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087F39">
                <w:t>C/UKR/CO/7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087F39">
                <w:rPr>
                  <w:lang w:val="en-US"/>
                </w:rPr>
                <w:t>22 August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087F39" w:rsidRPr="000A0293" w:rsidRDefault="00087F39" w:rsidP="000A0293">
      <w:pPr>
        <w:spacing w:before="120"/>
        <w:rPr>
          <w:b/>
          <w:sz w:val="24"/>
          <w:szCs w:val="24"/>
        </w:rPr>
      </w:pPr>
      <w:r w:rsidRPr="000A0293">
        <w:rPr>
          <w:b/>
          <w:sz w:val="24"/>
          <w:szCs w:val="24"/>
        </w:rPr>
        <w:t>Комитет по правам человека</w:t>
      </w:r>
    </w:p>
    <w:p w:rsidR="00087F39" w:rsidRPr="00087F39" w:rsidRDefault="00087F39" w:rsidP="000A0293">
      <w:pPr>
        <w:pStyle w:val="HChGR"/>
      </w:pPr>
      <w:r w:rsidRPr="00087F39">
        <w:tab/>
      </w:r>
      <w:r w:rsidRPr="00087F39">
        <w:tab/>
        <w:t>Заключительные замечания по седьмому периодическому докладу Украины</w:t>
      </w:r>
      <w:r w:rsidRPr="000A0293">
        <w:rPr>
          <w:b w:val="0"/>
          <w:sz w:val="18"/>
          <w:szCs w:val="18"/>
        </w:rPr>
        <w:footnoteReference w:customMarkFollows="1" w:id="1"/>
        <w:t xml:space="preserve">* </w:t>
      </w:r>
    </w:p>
    <w:p w:rsidR="00087F39" w:rsidRPr="00087F39" w:rsidRDefault="00087F39" w:rsidP="000A0293">
      <w:pPr>
        <w:pStyle w:val="SingleTxtGR"/>
      </w:pPr>
      <w:r w:rsidRPr="00087F39">
        <w:t>1.</w:t>
      </w:r>
      <w:r w:rsidRPr="00087F39">
        <w:tab/>
        <w:t>Комитет рассмотрел седьмой периодический доклад, представленный У</w:t>
      </w:r>
      <w:r w:rsidRPr="00087F39">
        <w:t>к</w:t>
      </w:r>
      <w:r w:rsidRPr="00087F39">
        <w:t>раиной (CCPR/C/UKR/7)</w:t>
      </w:r>
      <w:r w:rsidR="001E3277">
        <w:t>,</w:t>
      </w:r>
      <w:r w:rsidRPr="00087F39">
        <w:t xml:space="preserve"> на своих 2980-м и 2981-м заседаниях (CCPR/C/</w:t>
      </w:r>
      <w:r w:rsidR="001E3277">
        <w:br/>
      </w:r>
      <w:r w:rsidRPr="00087F39">
        <w:t>SR.2980 и CCPR/C/SR.2981), состоявшихся 8 и 9 июля 2013 года. На своем 3002-м заседании (CCPR/C/SR.3002), состоявшемся 23 июля 2013 года, он пр</w:t>
      </w:r>
      <w:r w:rsidRPr="00087F39">
        <w:t>и</w:t>
      </w:r>
      <w:r w:rsidRPr="00087F39">
        <w:t>нял следующие заключительные замечания.</w:t>
      </w:r>
    </w:p>
    <w:p w:rsidR="00087F39" w:rsidRPr="00087F39" w:rsidRDefault="00087F39" w:rsidP="000A0293">
      <w:pPr>
        <w:pStyle w:val="H1GR"/>
      </w:pPr>
      <w:r w:rsidRPr="00087F39">
        <w:tab/>
        <w:t>A.</w:t>
      </w:r>
      <w:r w:rsidRPr="00087F39">
        <w:tab/>
        <w:t>Введение</w:t>
      </w:r>
    </w:p>
    <w:p w:rsidR="00087F39" w:rsidRPr="00087F39" w:rsidRDefault="00087F39" w:rsidP="000A0293">
      <w:pPr>
        <w:pStyle w:val="SingleTxtGR"/>
      </w:pPr>
      <w:r w:rsidRPr="00087F39">
        <w:t>2.</w:t>
      </w:r>
      <w:r w:rsidRPr="00087F39">
        <w:tab/>
        <w:t>Комитет приветствует представление седьмого периодического доклада Украины и информаци</w:t>
      </w:r>
      <w:r w:rsidR="001E3277">
        <w:t>ю, изложенную</w:t>
      </w:r>
      <w:r w:rsidRPr="00087F39">
        <w:t xml:space="preserve"> в нем. Он выражает признательность за возможность возобно</w:t>
      </w:r>
      <w:r w:rsidR="001E3277">
        <w:t>вить свой</w:t>
      </w:r>
      <w:r w:rsidRPr="00087F39">
        <w:t xml:space="preserve"> конструктивн</w:t>
      </w:r>
      <w:r w:rsidR="001E3277">
        <w:t>ый диалог</w:t>
      </w:r>
      <w:r w:rsidRPr="00087F39">
        <w:t xml:space="preserve"> с делегацией государс</w:t>
      </w:r>
      <w:r w:rsidRPr="00087F39">
        <w:t>т</w:t>
      </w:r>
      <w:r w:rsidRPr="00087F39">
        <w:t>ва-участника в отношении мер, которые были приняты государством-участником в течение отчетного периода по выполнению положений Пакта. К</w:t>
      </w:r>
      <w:r w:rsidRPr="00087F39">
        <w:t>о</w:t>
      </w:r>
      <w:r w:rsidRPr="00087F39">
        <w:t>митет благодарен гос</w:t>
      </w:r>
      <w:r w:rsidRPr="00087F39">
        <w:t>у</w:t>
      </w:r>
      <w:r w:rsidRPr="00087F39">
        <w:t>дарству-участнику за его письменные ответы (</w:t>
      </w:r>
      <w:bookmarkStart w:id="2" w:name="OLE_LINK1"/>
      <w:r w:rsidRPr="00087F39">
        <w:t>CCPR/C/</w:t>
      </w:r>
      <w:r w:rsidR="001E3277">
        <w:br/>
      </w:r>
      <w:r w:rsidRPr="00087F39">
        <w:t>UKR/Q7/Add.1</w:t>
      </w:r>
      <w:bookmarkEnd w:id="2"/>
      <w:r w:rsidRPr="00087F39">
        <w:t>) на список вопросов, которые были дополнены устными ответ</w:t>
      </w:r>
      <w:r w:rsidRPr="00087F39">
        <w:t>а</w:t>
      </w:r>
      <w:r w:rsidRPr="00087F39">
        <w:t>ми, представленными делегацией,</w:t>
      </w:r>
      <w:r w:rsidRPr="00087F39" w:rsidDel="00245A02">
        <w:t xml:space="preserve"> </w:t>
      </w:r>
      <w:r w:rsidRPr="00087F39">
        <w:t>и за дополнительную информацию, пре</w:t>
      </w:r>
      <w:r w:rsidRPr="00087F39">
        <w:t>д</w:t>
      </w:r>
      <w:r w:rsidRPr="00087F39">
        <w:t>ставленную ему в письменной форме.</w:t>
      </w:r>
    </w:p>
    <w:p w:rsidR="00087F39" w:rsidRPr="00087F39" w:rsidRDefault="00087F39" w:rsidP="000A0293">
      <w:pPr>
        <w:pStyle w:val="H1GR"/>
      </w:pPr>
      <w:r w:rsidRPr="00087F39">
        <w:tab/>
        <w:t>B.</w:t>
      </w:r>
      <w:r w:rsidRPr="00087F39">
        <w:tab/>
        <w:t>Позитивные аспекты</w:t>
      </w:r>
    </w:p>
    <w:p w:rsidR="00087F39" w:rsidRPr="00087F39" w:rsidRDefault="00087F39" w:rsidP="000A0293">
      <w:pPr>
        <w:pStyle w:val="SingleTxtGR"/>
      </w:pPr>
      <w:r w:rsidRPr="00087F39">
        <w:t>3.</w:t>
      </w:r>
      <w:r w:rsidRPr="00087F39">
        <w:tab/>
        <w:t>Комитет приветствует ратификацию следующих международных догов</w:t>
      </w:r>
      <w:r w:rsidRPr="00087F39">
        <w:t>о</w:t>
      </w:r>
      <w:r w:rsidRPr="00087F39">
        <w:t>ров или присоединение к ним:</w:t>
      </w:r>
    </w:p>
    <w:p w:rsidR="00087F39" w:rsidRPr="00087F39" w:rsidRDefault="000A0293" w:rsidP="000A0293">
      <w:pPr>
        <w:pStyle w:val="SingleTxtGR"/>
      </w:pPr>
      <w:r>
        <w:tab/>
      </w:r>
      <w:r w:rsidR="00087F39" w:rsidRPr="00087F39">
        <w:t>a)</w:t>
      </w:r>
      <w:r w:rsidR="00087F39" w:rsidRPr="00087F39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="00087F39" w:rsidRPr="00087F39">
        <w:t>а</w:t>
      </w:r>
      <w:r w:rsidR="00087F39" w:rsidRPr="00087F39">
        <w:t>казания, 19 сентября 2006 года;</w:t>
      </w:r>
    </w:p>
    <w:p w:rsidR="00087F39" w:rsidRPr="00087F39" w:rsidRDefault="000A0293" w:rsidP="000A0293">
      <w:pPr>
        <w:pStyle w:val="SingleTxtGR"/>
      </w:pPr>
      <w:r>
        <w:rPr>
          <w:lang w:val="en-US"/>
        </w:rPr>
        <w:tab/>
      </w:r>
      <w:r w:rsidR="00087F39" w:rsidRPr="00087F39">
        <w:t>b)</w:t>
      </w:r>
      <w:r w:rsidR="00087F39" w:rsidRPr="00087F39">
        <w:tab/>
        <w:t>Второго Факультативного протокола к Международному пакту о гражданских и политических правах в целях отмены смертной казни, 25 июля 2007 года;</w:t>
      </w:r>
    </w:p>
    <w:p w:rsidR="00087F39" w:rsidRPr="00087F39" w:rsidRDefault="000A0293" w:rsidP="000A0293">
      <w:pPr>
        <w:pStyle w:val="SingleTxtGR"/>
      </w:pPr>
      <w:r>
        <w:tab/>
      </w:r>
      <w:r w:rsidR="00087F39" w:rsidRPr="00087F39">
        <w:t>c)</w:t>
      </w:r>
      <w:r w:rsidR="00087F39" w:rsidRPr="00087F39">
        <w:tab/>
        <w:t xml:space="preserve">Конвенции о правах инвалидов и Факультативного протокола к ней, 4 февраля 2010 года; </w:t>
      </w:r>
    </w:p>
    <w:p w:rsidR="00087F39" w:rsidRPr="00087F39" w:rsidRDefault="00087F39" w:rsidP="000A0293">
      <w:pPr>
        <w:pStyle w:val="SingleTxtGR"/>
      </w:pPr>
      <w:r w:rsidRPr="00087F39">
        <w:tab/>
        <w:t>d)</w:t>
      </w:r>
      <w:r w:rsidRPr="00087F39">
        <w:tab/>
        <w:t>Конвенции 1954 года о статусе апатридов и Конвенции 1961 года о сокращении безгражда</w:t>
      </w:r>
      <w:r w:rsidRPr="00087F39">
        <w:t>н</w:t>
      </w:r>
      <w:r w:rsidRPr="00087F39">
        <w:t>ства, 25 марта 2013 года.</w:t>
      </w:r>
    </w:p>
    <w:p w:rsidR="00087F39" w:rsidRPr="00087F39" w:rsidRDefault="00087F39" w:rsidP="000A0293">
      <w:pPr>
        <w:pStyle w:val="SingleTxtGR"/>
      </w:pPr>
      <w:r w:rsidRPr="00087F39">
        <w:t>4.</w:t>
      </w:r>
      <w:r w:rsidRPr="00087F39">
        <w:tab/>
        <w:t>Комитет приветствует следующие законодательные и институциональные шаги, принятые гос</w:t>
      </w:r>
      <w:r w:rsidRPr="00087F39">
        <w:t>у</w:t>
      </w:r>
      <w:r w:rsidRPr="00087F39">
        <w:t>дарством-участником:</w:t>
      </w:r>
    </w:p>
    <w:p w:rsidR="00087F39" w:rsidRPr="00087F39" w:rsidRDefault="000A0293" w:rsidP="000A0293">
      <w:pPr>
        <w:pStyle w:val="SingleTxtGR"/>
      </w:pPr>
      <w:r>
        <w:tab/>
      </w:r>
      <w:r w:rsidR="001E3277">
        <w:t>a)</w:t>
      </w:r>
      <w:r w:rsidR="001E3277">
        <w:tab/>
      </w:r>
      <w:r w:rsidR="008F2C88">
        <w:t>п</w:t>
      </w:r>
      <w:r w:rsidR="001E3277">
        <w:t>ринятие З</w:t>
      </w:r>
      <w:r w:rsidR="00087F39" w:rsidRPr="00087F39">
        <w:t>акона о беженцах и лицах, нуждающихся в дополн</w:t>
      </w:r>
      <w:r w:rsidR="00087F39" w:rsidRPr="00087F39">
        <w:t>и</w:t>
      </w:r>
      <w:r w:rsidR="00087F39" w:rsidRPr="00087F39">
        <w:t>тельной или временной з</w:t>
      </w:r>
      <w:r w:rsidR="00087F39" w:rsidRPr="00087F39">
        <w:t>а</w:t>
      </w:r>
      <w:r w:rsidR="00087F39" w:rsidRPr="00087F39">
        <w:t>щите в Украине, в июле 2011 года;</w:t>
      </w:r>
    </w:p>
    <w:p w:rsidR="00087F39" w:rsidRPr="00087F39" w:rsidRDefault="000A0293" w:rsidP="000A0293">
      <w:pPr>
        <w:pStyle w:val="SingleTxtGR"/>
      </w:pPr>
      <w:r>
        <w:tab/>
      </w:r>
      <w:r w:rsidR="00087F39" w:rsidRPr="00087F39">
        <w:t>b)</w:t>
      </w:r>
      <w:r w:rsidR="00087F39" w:rsidRPr="00087F39">
        <w:tab/>
      </w:r>
      <w:r w:rsidR="008F2C88" w:rsidRPr="00087F39">
        <w:t>п</w:t>
      </w:r>
      <w:r w:rsidR="00087F39" w:rsidRPr="00087F39">
        <w:t xml:space="preserve">ринятие </w:t>
      </w:r>
      <w:r w:rsidR="005B4B86" w:rsidRPr="00087F39">
        <w:t xml:space="preserve">в марте 2012 года </w:t>
      </w:r>
      <w:r w:rsidR="00087F39" w:rsidRPr="00087F39">
        <w:t>Закона о борьбе с торговлей людьми в октябре 2011 года и Государственной цел</w:t>
      </w:r>
      <w:r w:rsidR="00087F39" w:rsidRPr="00087F39">
        <w:t>е</w:t>
      </w:r>
      <w:r w:rsidR="00087F39" w:rsidRPr="00087F39">
        <w:t>вой социальной программы по борьбе с торговле</w:t>
      </w:r>
      <w:r w:rsidR="005B4B86">
        <w:t>й людьми на период до 2015 года</w:t>
      </w:r>
      <w:r w:rsidR="00087F39" w:rsidRPr="00087F39">
        <w:t>;</w:t>
      </w:r>
    </w:p>
    <w:p w:rsidR="00087F39" w:rsidRPr="00087F39" w:rsidRDefault="000A0293" w:rsidP="000A0293">
      <w:pPr>
        <w:pStyle w:val="SingleTxtGR"/>
      </w:pPr>
      <w:r w:rsidRPr="005B4B86">
        <w:tab/>
      </w:r>
      <w:r w:rsidR="00087F39" w:rsidRPr="00087F39">
        <w:t>c)</w:t>
      </w:r>
      <w:r w:rsidR="00087F39" w:rsidRPr="00087F39">
        <w:tab/>
      </w:r>
      <w:r w:rsidR="008F2C88" w:rsidRPr="00087F39">
        <w:t>п</w:t>
      </w:r>
      <w:r w:rsidR="00087F39" w:rsidRPr="00087F39">
        <w:t>ринятие 13 апреля 2012 года</w:t>
      </w:r>
      <w:r w:rsidR="005B4B86" w:rsidRPr="005B4B86">
        <w:t xml:space="preserve"> </w:t>
      </w:r>
      <w:r w:rsidR="005B4B86" w:rsidRPr="00087F39">
        <w:t>нового Уголовно-процессуального кодекса</w:t>
      </w:r>
      <w:r w:rsidR="00087F39" w:rsidRPr="00087F39">
        <w:t>, который предусматривает, в частности, усиление гарантий против пр</w:t>
      </w:r>
      <w:r w:rsidR="00087F39" w:rsidRPr="00087F39">
        <w:t>о</w:t>
      </w:r>
      <w:r w:rsidR="00087F39" w:rsidRPr="00087F39">
        <w:t>извольного задержания, пыток и жестокого обращения, а также несправедлив</w:t>
      </w:r>
      <w:r w:rsidR="00087F39" w:rsidRPr="00087F39">
        <w:t>о</w:t>
      </w:r>
      <w:r w:rsidR="00087F39" w:rsidRPr="00087F39">
        <w:t>го суде</w:t>
      </w:r>
      <w:r w:rsidR="00087F39" w:rsidRPr="00087F39">
        <w:t>б</w:t>
      </w:r>
      <w:r w:rsidR="00087F39" w:rsidRPr="00087F39">
        <w:t>ного разбирательства;</w:t>
      </w:r>
    </w:p>
    <w:p w:rsidR="00087F39" w:rsidRPr="00087F39" w:rsidRDefault="000A0293" w:rsidP="000A0293">
      <w:pPr>
        <w:pStyle w:val="SingleTxtGR"/>
      </w:pPr>
      <w:r w:rsidRPr="005B4B86">
        <w:tab/>
      </w:r>
      <w:r w:rsidR="00087F39" w:rsidRPr="00087F39">
        <w:t>d</w:t>
      </w:r>
      <w:r>
        <w:t>)</w:t>
      </w:r>
      <w:r w:rsidR="00087F39" w:rsidRPr="00087F39">
        <w:tab/>
      </w:r>
      <w:r w:rsidR="008F2C88" w:rsidRPr="00087F39">
        <w:t>н</w:t>
      </w:r>
      <w:r w:rsidR="00087F39" w:rsidRPr="00087F39">
        <w:t xml:space="preserve">азначение Уполномоченного по правам человека </w:t>
      </w:r>
      <w:r w:rsidR="005B4B86">
        <w:t xml:space="preserve">Верховной Рады </w:t>
      </w:r>
      <w:r w:rsidR="00087F39" w:rsidRPr="00087F39">
        <w:t>в качестве национального превентивного механизма в соответствии с Факульт</w:t>
      </w:r>
      <w:r w:rsidR="00087F39" w:rsidRPr="00087F39">
        <w:t>а</w:t>
      </w:r>
      <w:r w:rsidR="00087F39" w:rsidRPr="00087F39">
        <w:t xml:space="preserve">тивным протоколом к Конвенции против пыток по </w:t>
      </w:r>
      <w:r w:rsidR="000D6D01">
        <w:t>состоянию на 4 ноября 2012</w:t>
      </w:r>
      <w:r w:rsidR="000D6D01">
        <w:rPr>
          <w:lang w:val="en-US"/>
        </w:rPr>
        <w:t> </w:t>
      </w:r>
      <w:r w:rsidR="00087F39" w:rsidRPr="00087F39">
        <w:t>года вместе с представителями</w:t>
      </w:r>
      <w:r w:rsidR="005B4B86">
        <w:t xml:space="preserve"> гражданского общества (модель "</w:t>
      </w:r>
      <w:r w:rsidR="00087F39" w:rsidRPr="00087F39">
        <w:t>Омбу</w:t>
      </w:r>
      <w:r w:rsidR="00087F39" w:rsidRPr="00087F39">
        <w:t>д</w:t>
      </w:r>
      <w:r w:rsidR="005B4B86">
        <w:t>смен +"</w:t>
      </w:r>
      <w:r w:rsidR="00087F39" w:rsidRPr="00087F39">
        <w:t>).</w:t>
      </w:r>
    </w:p>
    <w:p w:rsidR="00087F39" w:rsidRPr="00087F39" w:rsidRDefault="00087F39" w:rsidP="000A0293">
      <w:pPr>
        <w:pStyle w:val="H1GR"/>
      </w:pPr>
      <w:r w:rsidRPr="00087F39">
        <w:tab/>
        <w:t>C.</w:t>
      </w:r>
      <w:r w:rsidRPr="00087F39">
        <w:tab/>
        <w:t>Основные вопросы, вызывающие обеспокоенность, и</w:t>
      </w:r>
      <w:r w:rsidR="000A0293">
        <w:rPr>
          <w:lang w:val="en-US"/>
        </w:rPr>
        <w:t> </w:t>
      </w:r>
      <w:r w:rsidRPr="00087F39">
        <w:t>рекомендации</w:t>
      </w:r>
    </w:p>
    <w:p w:rsidR="00087F39" w:rsidRPr="00087F39" w:rsidRDefault="00087F39" w:rsidP="000A0293">
      <w:pPr>
        <w:pStyle w:val="SingleTxtGR"/>
      </w:pPr>
      <w:r w:rsidRPr="00087F39">
        <w:t>5.</w:t>
      </w:r>
      <w:r w:rsidRPr="00087F39">
        <w:tab/>
        <w:t>Комитет отмечает, что Пакт является неотъемлемой частью внутригос</w:t>
      </w:r>
      <w:r w:rsidRPr="00087F39">
        <w:t>у</w:t>
      </w:r>
      <w:r w:rsidRPr="00087F39">
        <w:t>дарственной правовой системы и что на его положения могут напрямую сс</w:t>
      </w:r>
      <w:r w:rsidRPr="00087F39">
        <w:t>ы</w:t>
      </w:r>
      <w:r w:rsidR="005B4B86">
        <w:t>латься в судах</w:t>
      </w:r>
      <w:r w:rsidR="000D6D01">
        <w:t>. Он выражает</w:t>
      </w:r>
      <w:r w:rsidR="005B4B86" w:rsidRPr="00087F39">
        <w:t xml:space="preserve">, однако, </w:t>
      </w:r>
      <w:r w:rsidR="005B4B86">
        <w:t xml:space="preserve">сожаление </w:t>
      </w:r>
      <w:r w:rsidRPr="00087F39">
        <w:t xml:space="preserve">по поводу очень ограниченной информации о делах, </w:t>
      </w:r>
      <w:r w:rsidR="005B4B86">
        <w:t>при рассмотрении</w:t>
      </w:r>
      <w:r w:rsidRPr="00087F39">
        <w:t xml:space="preserve"> которых суды общей юрисдикции гос</w:t>
      </w:r>
      <w:r w:rsidRPr="00087F39">
        <w:t>у</w:t>
      </w:r>
      <w:r w:rsidRPr="00087F39">
        <w:t>дарства-участника ссыла</w:t>
      </w:r>
      <w:r w:rsidR="005B4B86">
        <w:t>лись</w:t>
      </w:r>
      <w:r w:rsidRPr="00087F39">
        <w:t xml:space="preserve"> на положения Пакта или применя</w:t>
      </w:r>
      <w:r w:rsidR="005B4B86">
        <w:t>ли</w:t>
      </w:r>
      <w:r w:rsidRPr="00087F39">
        <w:t xml:space="preserve"> их (статья 2). </w:t>
      </w:r>
    </w:p>
    <w:p w:rsidR="00087F39" w:rsidRPr="000A0293" w:rsidRDefault="00087F39" w:rsidP="000A0293">
      <w:pPr>
        <w:pStyle w:val="SingleTxtGR"/>
        <w:rPr>
          <w:b/>
        </w:rPr>
      </w:pPr>
      <w:r w:rsidRPr="000A0293">
        <w:rPr>
          <w:b/>
        </w:rPr>
        <w:t xml:space="preserve">Государству-участнику следует принять меры для обеспечения того, чтобы судьи и сотрудники правоохранительных органов </w:t>
      </w:r>
      <w:r w:rsidR="004B6DED">
        <w:rPr>
          <w:b/>
        </w:rPr>
        <w:t>проходили</w:t>
      </w:r>
      <w:r w:rsidRPr="000A0293">
        <w:rPr>
          <w:b/>
        </w:rPr>
        <w:t xml:space="preserve"> надлежащ</w:t>
      </w:r>
      <w:r w:rsidR="004B6DED">
        <w:rPr>
          <w:b/>
        </w:rPr>
        <w:t>ую</w:t>
      </w:r>
      <w:r w:rsidRPr="000A0293">
        <w:rPr>
          <w:b/>
        </w:rPr>
        <w:t xml:space="preserve"> </w:t>
      </w:r>
      <w:r w:rsidR="004B6DED">
        <w:rPr>
          <w:b/>
        </w:rPr>
        <w:t>подготовку</w:t>
      </w:r>
      <w:r w:rsidRPr="000A0293">
        <w:rPr>
          <w:b/>
        </w:rPr>
        <w:t>, позволяющ</w:t>
      </w:r>
      <w:r w:rsidR="004B6DED">
        <w:rPr>
          <w:b/>
        </w:rPr>
        <w:t>ую</w:t>
      </w:r>
      <w:r w:rsidRPr="000A0293">
        <w:rPr>
          <w:b/>
        </w:rPr>
        <w:t xml:space="preserve"> им применять и толковать внутр</w:t>
      </w:r>
      <w:r w:rsidR="004B6DED">
        <w:rPr>
          <w:b/>
        </w:rPr>
        <w:t>еннее</w:t>
      </w:r>
      <w:r w:rsidRPr="000A0293">
        <w:rPr>
          <w:b/>
        </w:rPr>
        <w:t xml:space="preserve"> законод</w:t>
      </w:r>
      <w:r w:rsidRPr="000A0293">
        <w:rPr>
          <w:b/>
        </w:rPr>
        <w:t>а</w:t>
      </w:r>
      <w:r w:rsidRPr="000A0293">
        <w:rPr>
          <w:b/>
        </w:rPr>
        <w:t>тельство в свете Пакта</w:t>
      </w:r>
      <w:r w:rsidR="004B6DED">
        <w:rPr>
          <w:b/>
        </w:rPr>
        <w:t>,</w:t>
      </w:r>
      <w:r w:rsidRPr="000A0293">
        <w:rPr>
          <w:b/>
        </w:rPr>
        <w:t xml:space="preserve"> и распространять знания о положениях Пакта ср</w:t>
      </w:r>
      <w:r w:rsidRPr="000A0293">
        <w:rPr>
          <w:b/>
        </w:rPr>
        <w:t>е</w:t>
      </w:r>
      <w:r w:rsidRPr="000A0293">
        <w:rPr>
          <w:b/>
        </w:rPr>
        <w:t>ди юристов и широк</w:t>
      </w:r>
      <w:r w:rsidR="004B6DED">
        <w:rPr>
          <w:b/>
        </w:rPr>
        <w:t>ой общественности</w:t>
      </w:r>
      <w:r w:rsidRPr="000A0293">
        <w:rPr>
          <w:b/>
        </w:rPr>
        <w:t xml:space="preserve"> для того, чтобы они могли сс</w:t>
      </w:r>
      <w:r w:rsidRPr="000A0293">
        <w:rPr>
          <w:b/>
        </w:rPr>
        <w:t>ы</w:t>
      </w:r>
      <w:r w:rsidRPr="000A0293">
        <w:rPr>
          <w:b/>
        </w:rPr>
        <w:t xml:space="preserve">латься на его положения в судах. Государству-участнику следует включить в </w:t>
      </w:r>
      <w:r w:rsidR="004B6DED">
        <w:rPr>
          <w:b/>
        </w:rPr>
        <w:t>свой</w:t>
      </w:r>
      <w:r w:rsidRPr="000A0293">
        <w:rPr>
          <w:b/>
        </w:rPr>
        <w:t xml:space="preserve"> следующий периодический доклад подробные примеры применения Пакта внутр</w:t>
      </w:r>
      <w:r w:rsidR="004B6DED">
        <w:rPr>
          <w:b/>
        </w:rPr>
        <w:t>енними</w:t>
      </w:r>
      <w:r w:rsidRPr="000A0293">
        <w:rPr>
          <w:b/>
        </w:rPr>
        <w:t xml:space="preserve"> судами, а также доступа к средствам правовой защ</w:t>
      </w:r>
      <w:r w:rsidRPr="000A0293">
        <w:rPr>
          <w:b/>
        </w:rPr>
        <w:t>и</w:t>
      </w:r>
      <w:r w:rsidRPr="000A0293">
        <w:rPr>
          <w:b/>
        </w:rPr>
        <w:t xml:space="preserve">ты, которые предусмотрены в законодательстве для граждан, заявляющих о нарушении прав, </w:t>
      </w:r>
      <w:r w:rsidR="004B6DED">
        <w:rPr>
          <w:b/>
        </w:rPr>
        <w:t>предусмотренных</w:t>
      </w:r>
      <w:r w:rsidRPr="000A0293">
        <w:rPr>
          <w:b/>
        </w:rPr>
        <w:t xml:space="preserve"> </w:t>
      </w:r>
      <w:r w:rsidR="004B6DED">
        <w:rPr>
          <w:b/>
        </w:rPr>
        <w:t>Пактом</w:t>
      </w:r>
      <w:r w:rsidRPr="000A0293">
        <w:rPr>
          <w:b/>
        </w:rPr>
        <w:t>.</w:t>
      </w:r>
    </w:p>
    <w:p w:rsidR="00087F39" w:rsidRPr="00087F39" w:rsidRDefault="00087F39" w:rsidP="000A0293">
      <w:pPr>
        <w:pStyle w:val="SingleTxtGR"/>
      </w:pPr>
      <w:r w:rsidRPr="00087F39">
        <w:t>6.</w:t>
      </w:r>
      <w:r w:rsidRPr="00087F39">
        <w:tab/>
        <w:t>Комитет обеспокоен неспособностью государства-участника выполнять его обязательства, выт</w:t>
      </w:r>
      <w:r w:rsidRPr="00087F39">
        <w:t>е</w:t>
      </w:r>
      <w:r w:rsidRPr="00087F39">
        <w:t>кающие из Первого Факультативного протокола и Пакта, путем предоставления жертвам эффективных средств правовой защиты в сл</w:t>
      </w:r>
      <w:r w:rsidRPr="00087F39">
        <w:t>у</w:t>
      </w:r>
      <w:r w:rsidRPr="00087F39">
        <w:t>чае нарушения предусмотренных Пактом прав в соответствии с Соображени</w:t>
      </w:r>
      <w:r w:rsidRPr="00087F39">
        <w:t>я</w:t>
      </w:r>
      <w:r w:rsidRPr="00087F39">
        <w:t>ми, принятыми Комитетом. Комитет отмечает, что, как представляется, потр</w:t>
      </w:r>
      <w:r w:rsidRPr="00087F39">
        <w:t>е</w:t>
      </w:r>
      <w:r w:rsidR="001463AC">
        <w:t>буе</w:t>
      </w:r>
      <w:r w:rsidRPr="00087F39">
        <w:t xml:space="preserve">тся </w:t>
      </w:r>
      <w:r w:rsidR="001463AC">
        <w:t>внести изменения в законодательство</w:t>
      </w:r>
      <w:r w:rsidRPr="00087F39">
        <w:t xml:space="preserve"> для обеспечения полного осущес</w:t>
      </w:r>
      <w:r w:rsidRPr="00087F39">
        <w:t>т</w:t>
      </w:r>
      <w:r w:rsidRPr="00087F39">
        <w:t>вления всех Соображений Комитета, а не только тех, в которых содержится просьба к государству-участнику о пересмотре отдельного дела в рамках уг</w:t>
      </w:r>
      <w:r w:rsidRPr="00087F39">
        <w:t>о</w:t>
      </w:r>
      <w:r w:rsidRPr="00087F39">
        <w:t xml:space="preserve">ловного </w:t>
      </w:r>
      <w:r w:rsidR="001463AC">
        <w:t>судопроизводства</w:t>
      </w:r>
      <w:r w:rsidRPr="00087F39">
        <w:t>, а также предоставления жертвам эффективных средств правовой защиты (статья 2).</w:t>
      </w:r>
    </w:p>
    <w:p w:rsidR="00087F39" w:rsidRPr="000A0293" w:rsidRDefault="00087F39" w:rsidP="000A0293">
      <w:pPr>
        <w:pStyle w:val="SingleTxtGR"/>
        <w:rPr>
          <w:b/>
        </w:rPr>
      </w:pPr>
      <w:r w:rsidRPr="000A0293">
        <w:rPr>
          <w:b/>
        </w:rPr>
        <w:t>Государству-участнику следует пересмотреть свою позицию в отношении Соображений, принятых Комитетом по Первому Факультативному прот</w:t>
      </w:r>
      <w:r w:rsidRPr="000A0293">
        <w:rPr>
          <w:b/>
        </w:rPr>
        <w:t>о</w:t>
      </w:r>
      <w:r w:rsidRPr="000A0293">
        <w:rPr>
          <w:b/>
        </w:rPr>
        <w:t>колу. Ему следует принять все необходимые меры для создания механизмов и надлежащих процедур, включая возможность пересмотра судебных р</w:t>
      </w:r>
      <w:r w:rsidRPr="000A0293">
        <w:rPr>
          <w:b/>
        </w:rPr>
        <w:t>е</w:t>
      </w:r>
      <w:r w:rsidRPr="000A0293">
        <w:rPr>
          <w:b/>
        </w:rPr>
        <w:t>шений по делам, сокращ</w:t>
      </w:r>
      <w:r w:rsidR="002D1C99">
        <w:rPr>
          <w:b/>
        </w:rPr>
        <w:t>ения</w:t>
      </w:r>
      <w:r w:rsidRPr="000A0293">
        <w:rPr>
          <w:b/>
        </w:rPr>
        <w:t xml:space="preserve"> срок</w:t>
      </w:r>
      <w:r w:rsidR="002D1C99">
        <w:rPr>
          <w:b/>
        </w:rPr>
        <w:t>а</w:t>
      </w:r>
      <w:r w:rsidRPr="000A0293">
        <w:rPr>
          <w:b/>
        </w:rPr>
        <w:t xml:space="preserve"> тюремного заключения и выплаты добровольной компенсации, для выполнения в полном объеме Соображ</w:t>
      </w:r>
      <w:r w:rsidRPr="000A0293">
        <w:rPr>
          <w:b/>
        </w:rPr>
        <w:t>е</w:t>
      </w:r>
      <w:r w:rsidRPr="000A0293">
        <w:rPr>
          <w:b/>
        </w:rPr>
        <w:t>ний Комитета в целях обеспечения эффективной правовой защиты в сл</w:t>
      </w:r>
      <w:r w:rsidRPr="000A0293">
        <w:rPr>
          <w:b/>
        </w:rPr>
        <w:t>у</w:t>
      </w:r>
      <w:r w:rsidRPr="000A0293">
        <w:rPr>
          <w:b/>
        </w:rPr>
        <w:t xml:space="preserve">чаях нарушения Пакта в соответствии с пунктом 3 статьи 2 Пакта. </w:t>
      </w:r>
    </w:p>
    <w:p w:rsidR="00087F39" w:rsidRPr="00087F39" w:rsidRDefault="00087F39" w:rsidP="000A0293">
      <w:pPr>
        <w:pStyle w:val="SingleTxtGR"/>
      </w:pPr>
      <w:r w:rsidRPr="00087F39">
        <w:t>7.</w:t>
      </w:r>
      <w:r w:rsidRPr="00087F39">
        <w:tab/>
        <w:t>Приветствуя предоставление новых полномочий Уполномоченному по правам человека</w:t>
      </w:r>
      <w:r w:rsidR="002D1C99">
        <w:t xml:space="preserve"> Верховной Рады</w:t>
      </w:r>
      <w:r w:rsidRPr="00087F39">
        <w:t>, включая функцию национального преве</w:t>
      </w:r>
      <w:r w:rsidRPr="00087F39">
        <w:t>н</w:t>
      </w:r>
      <w:r w:rsidRPr="00087F39">
        <w:t>тивного механизма против пыток начиная с 4 ноября 2012 года, и установление контроля за соблюдением законодательства о защите персональных данных н</w:t>
      </w:r>
      <w:r w:rsidRPr="00087F39">
        <w:t>а</w:t>
      </w:r>
      <w:r w:rsidRPr="00087F39">
        <w:t>чиная с 1 ян</w:t>
      </w:r>
      <w:r w:rsidR="002D1C99">
        <w:t xml:space="preserve">варя 2014 года, Комитет, тем не менее, </w:t>
      </w:r>
      <w:r w:rsidRPr="00087F39">
        <w:t xml:space="preserve">обеспокоен тем, что, если не будут выделены </w:t>
      </w:r>
      <w:r w:rsidR="00762B08">
        <w:t>адекватные</w:t>
      </w:r>
      <w:r w:rsidRPr="00087F39">
        <w:t xml:space="preserve"> ресурсы, </w:t>
      </w:r>
      <w:r w:rsidR="00762B08">
        <w:t xml:space="preserve">этот </w:t>
      </w:r>
      <w:r w:rsidRPr="00087F39">
        <w:t>институт не сможет функционир</w:t>
      </w:r>
      <w:r w:rsidRPr="00087F39">
        <w:t>о</w:t>
      </w:r>
      <w:r w:rsidRPr="00087F39">
        <w:t>вать эффективно (статья 2).</w:t>
      </w:r>
    </w:p>
    <w:p w:rsidR="0084613B" w:rsidRPr="00762B08" w:rsidRDefault="00087F39" w:rsidP="000A0293">
      <w:pPr>
        <w:pStyle w:val="SingleTxtGR"/>
        <w:rPr>
          <w:b/>
        </w:rPr>
      </w:pPr>
      <w:r w:rsidRPr="000A0293">
        <w:rPr>
          <w:b/>
        </w:rPr>
        <w:t xml:space="preserve">Государству-участнику следует предоставить </w:t>
      </w:r>
      <w:r w:rsidR="00762B08">
        <w:rPr>
          <w:b/>
        </w:rPr>
        <w:t>аппарату</w:t>
      </w:r>
      <w:r w:rsidRPr="000A0293">
        <w:rPr>
          <w:b/>
        </w:rPr>
        <w:t xml:space="preserve"> Уполномоченного по правам человека дополнительные финансовые и человеческие ресурсы, соизмеримые с его расширенной ролью, чтобы обеспечить выполнение его нынешних полномочий и предоставить ему возможность эффективно в</w:t>
      </w:r>
      <w:r w:rsidRPr="000A0293">
        <w:rPr>
          <w:b/>
        </w:rPr>
        <w:t>ы</w:t>
      </w:r>
      <w:r w:rsidRPr="000A0293">
        <w:rPr>
          <w:b/>
        </w:rPr>
        <w:t xml:space="preserve">полнять свои новые </w:t>
      </w:r>
      <w:r w:rsidR="00762B08">
        <w:rPr>
          <w:b/>
        </w:rPr>
        <w:t>функции</w:t>
      </w:r>
      <w:r w:rsidRPr="000A0293">
        <w:rPr>
          <w:b/>
        </w:rPr>
        <w:t xml:space="preserve">. </w:t>
      </w:r>
      <w:r w:rsidR="00762B08">
        <w:rPr>
          <w:b/>
        </w:rPr>
        <w:t>С</w:t>
      </w:r>
      <w:r w:rsidRPr="000A0293">
        <w:rPr>
          <w:b/>
        </w:rPr>
        <w:t xml:space="preserve">ледует также создать региональные </w:t>
      </w:r>
      <w:r w:rsidR="00762B08">
        <w:rPr>
          <w:b/>
        </w:rPr>
        <w:t>отд</w:t>
      </w:r>
      <w:r w:rsidR="00762B08">
        <w:rPr>
          <w:b/>
        </w:rPr>
        <w:t>е</w:t>
      </w:r>
      <w:r w:rsidR="00762B08">
        <w:rPr>
          <w:b/>
        </w:rPr>
        <w:t>ления</w:t>
      </w:r>
      <w:r w:rsidRPr="000A0293">
        <w:rPr>
          <w:b/>
        </w:rPr>
        <w:t xml:space="preserve"> </w:t>
      </w:r>
      <w:r w:rsidR="00762B08">
        <w:rPr>
          <w:b/>
        </w:rPr>
        <w:t xml:space="preserve">секретариата </w:t>
      </w:r>
      <w:r w:rsidRPr="000A0293">
        <w:rPr>
          <w:b/>
        </w:rPr>
        <w:t>Уполномоченного по правам человека, как это и пл</w:t>
      </w:r>
      <w:r w:rsidRPr="000A0293">
        <w:rPr>
          <w:b/>
        </w:rPr>
        <w:t>а</w:t>
      </w:r>
      <w:r w:rsidRPr="000A0293">
        <w:rPr>
          <w:b/>
        </w:rPr>
        <w:t>нировалось.</w:t>
      </w:r>
    </w:p>
    <w:p w:rsidR="002E09A0" w:rsidRPr="007E6074" w:rsidRDefault="002E09A0" w:rsidP="002E09A0">
      <w:pPr>
        <w:pStyle w:val="SingleTxtGR"/>
      </w:pPr>
      <w:r w:rsidRPr="007E6074">
        <w:t>8.</w:t>
      </w:r>
      <w:r w:rsidRPr="007E6074">
        <w:tab/>
        <w:t>Комитет приветствует принятие Закона о принципах предотвращения и борьбы с дискриминацией, а также предложенные поправки, касающиеся, в ч</w:t>
      </w:r>
      <w:r w:rsidRPr="007E6074">
        <w:t>а</w:t>
      </w:r>
      <w:r w:rsidRPr="007E6074">
        <w:t xml:space="preserve">стности, переноса бремени доказывания в гражданском судопроизводстве и </w:t>
      </w:r>
      <w:r>
        <w:t>признания</w:t>
      </w:r>
      <w:r w:rsidRPr="007E6074">
        <w:t xml:space="preserve"> сексуальной ориентации </w:t>
      </w:r>
      <w:r>
        <w:t>в качестве запрещенного основания для дискриминации в Трудовом</w:t>
      </w:r>
      <w:r w:rsidRPr="007E6074">
        <w:t xml:space="preserve"> кодекс</w:t>
      </w:r>
      <w:r>
        <w:t>е. Тем не менее</w:t>
      </w:r>
      <w:r w:rsidRPr="007E6074">
        <w:t xml:space="preserve"> Комитет обеспокоен тем, что сексуальная ориентация и гендерная идентичность не включены явным образом в неисчерпывающий перечень </w:t>
      </w:r>
      <w:r>
        <w:t>запрещенных оснований для дискриминации</w:t>
      </w:r>
      <w:r w:rsidRPr="007E6074">
        <w:t>, с</w:t>
      </w:r>
      <w:r w:rsidRPr="007E6074">
        <w:t>о</w:t>
      </w:r>
      <w:r w:rsidRPr="007E6074">
        <w:t>держащийся в законе о борьбе с дискриминацией, и что закон предусматривает недостаточные средства правовой защиты (только компенсацию материаль</w:t>
      </w:r>
      <w:r>
        <w:t>ного</w:t>
      </w:r>
      <w:r w:rsidRPr="007E6074">
        <w:t xml:space="preserve"> и мо</w:t>
      </w:r>
      <w:r>
        <w:t>рального</w:t>
      </w:r>
      <w:r w:rsidRPr="007E6074">
        <w:t xml:space="preserve"> ущерб</w:t>
      </w:r>
      <w:r>
        <w:t>а</w:t>
      </w:r>
      <w:r w:rsidRPr="007E6074">
        <w:t>) для жертв дискр</w:t>
      </w:r>
      <w:r w:rsidRPr="007E6074">
        <w:t>и</w:t>
      </w:r>
      <w:r w:rsidRPr="007E6074">
        <w:t>минации (статьи 2 и 26).</w:t>
      </w:r>
    </w:p>
    <w:p w:rsidR="002E09A0" w:rsidRPr="007E6074" w:rsidRDefault="002E09A0" w:rsidP="002E09A0">
      <w:pPr>
        <w:pStyle w:val="SingleTxtGR"/>
        <w:rPr>
          <w:b/>
          <w:bCs/>
        </w:rPr>
      </w:pPr>
      <w:r w:rsidRPr="007E6074">
        <w:rPr>
          <w:b/>
          <w:bCs/>
        </w:rPr>
        <w:t>Государству-участнику следует и далее совершенствовать свое антиди</w:t>
      </w:r>
      <w:r w:rsidRPr="007E6074">
        <w:rPr>
          <w:b/>
          <w:bCs/>
        </w:rPr>
        <w:t>с</w:t>
      </w:r>
      <w:r w:rsidRPr="007E6074">
        <w:rPr>
          <w:b/>
          <w:bCs/>
        </w:rPr>
        <w:t>криминационное законодательство для обеспечения надлежащей защиты от дискриминации в соответствии с Пактом и другими международными стандартами в области прав человека. Государству-участнику следует включить явным образом сексуальную ориентацию и гендерную иденти</w:t>
      </w:r>
      <w:r w:rsidRPr="007E6074">
        <w:rPr>
          <w:b/>
          <w:bCs/>
        </w:rPr>
        <w:t>ч</w:t>
      </w:r>
      <w:r w:rsidRPr="007E6074">
        <w:rPr>
          <w:b/>
          <w:bCs/>
        </w:rPr>
        <w:t>ность в перечень запр</w:t>
      </w:r>
      <w:r w:rsidRPr="007E6074">
        <w:rPr>
          <w:b/>
          <w:bCs/>
        </w:rPr>
        <w:t>е</w:t>
      </w:r>
      <w:r w:rsidRPr="007E6074">
        <w:rPr>
          <w:b/>
          <w:bCs/>
        </w:rPr>
        <w:t>щенных оснований для дискриминации, а также обеспечить жертвам дискриминации эффекти</w:t>
      </w:r>
      <w:r w:rsidRPr="007E6074">
        <w:rPr>
          <w:b/>
          <w:bCs/>
        </w:rPr>
        <w:t>в</w:t>
      </w:r>
      <w:r w:rsidRPr="007E6074">
        <w:rPr>
          <w:b/>
          <w:bCs/>
        </w:rPr>
        <w:t>ные и надлежащие средства правовой защиты с должным учетом Заме</w:t>
      </w:r>
      <w:r>
        <w:rPr>
          <w:b/>
          <w:bCs/>
        </w:rPr>
        <w:t>чания общего порядка № 31 (2004 </w:t>
      </w:r>
      <w:r w:rsidRPr="007E6074">
        <w:rPr>
          <w:b/>
          <w:bCs/>
        </w:rPr>
        <w:t>года) о характере общего правового обязательства, налагаемого на государства</w:t>
      </w:r>
      <w:r>
        <w:rPr>
          <w:b/>
          <w:bCs/>
        </w:rPr>
        <w:t xml:space="preserve"> − </w:t>
      </w:r>
      <w:r w:rsidRPr="007E6074">
        <w:rPr>
          <w:b/>
          <w:bCs/>
        </w:rPr>
        <w:t>участники Пакта. Ему следует гарантировать также, чтобы лица, виновные в дискриминации, несли административную, гражданскую и уг</w:t>
      </w:r>
      <w:r w:rsidRPr="007E6074">
        <w:rPr>
          <w:b/>
          <w:bCs/>
        </w:rPr>
        <w:t>о</w:t>
      </w:r>
      <w:r w:rsidRPr="007E6074">
        <w:rPr>
          <w:b/>
          <w:bCs/>
        </w:rPr>
        <w:t>ловную ответственность в соответствующих случаях.</w:t>
      </w:r>
    </w:p>
    <w:p w:rsidR="002E09A0" w:rsidRPr="007E6074" w:rsidRDefault="002E09A0" w:rsidP="002E09A0">
      <w:pPr>
        <w:pStyle w:val="SingleTxtGR"/>
      </w:pPr>
      <w:r w:rsidRPr="007E6074">
        <w:t>9.</w:t>
      </w:r>
      <w:r w:rsidRPr="007E6074">
        <w:tab/>
        <w:t>Отмечая шаги, предпринятые государством-участником по обеспечению гендерного равенства, Комитет</w:t>
      </w:r>
      <w:r>
        <w:t>, тем не менее,</w:t>
      </w:r>
      <w:r w:rsidRPr="007E6074">
        <w:t xml:space="preserve"> обеспокоен сохраняющейся н</w:t>
      </w:r>
      <w:r w:rsidRPr="007E6074">
        <w:t>е</w:t>
      </w:r>
      <w:r w:rsidRPr="007E6074">
        <w:t xml:space="preserve">достаточной представленностью женщин на руководящих </w:t>
      </w:r>
      <w:r>
        <w:t>должностях</w:t>
      </w:r>
      <w:r w:rsidRPr="007E6074">
        <w:t xml:space="preserve"> в</w:t>
      </w:r>
      <w:r>
        <w:t xml:space="preserve"> сфере госуправления и политики, </w:t>
      </w:r>
      <w:r w:rsidRPr="007E6074">
        <w:t>в частности в парламенте и правительстве (ст</w:t>
      </w:r>
      <w:r w:rsidRPr="007E6074">
        <w:t>а</w:t>
      </w:r>
      <w:r>
        <w:t>тьи 2, 3 и 26</w:t>
      </w:r>
      <w:r w:rsidRPr="007E6074">
        <w:t>).</w:t>
      </w:r>
    </w:p>
    <w:p w:rsidR="002E09A0" w:rsidRPr="007E6074" w:rsidRDefault="002E09A0" w:rsidP="002E09A0">
      <w:pPr>
        <w:pStyle w:val="SingleTxtGR"/>
        <w:rPr>
          <w:b/>
          <w:bCs/>
        </w:rPr>
      </w:pPr>
      <w:r w:rsidRPr="007E6074">
        <w:rPr>
          <w:b/>
          <w:bCs/>
        </w:rPr>
        <w:t xml:space="preserve">Государству-участнику следует активизировать свои усилия по </w:t>
      </w:r>
      <w:r>
        <w:rPr>
          <w:b/>
          <w:bCs/>
        </w:rPr>
        <w:t>обеспеч</w:t>
      </w:r>
      <w:r>
        <w:rPr>
          <w:b/>
          <w:bCs/>
        </w:rPr>
        <w:t>е</w:t>
      </w:r>
      <w:r>
        <w:rPr>
          <w:b/>
          <w:bCs/>
        </w:rPr>
        <w:t>нию</w:t>
      </w:r>
      <w:r w:rsidRPr="007E6074">
        <w:rPr>
          <w:b/>
          <w:bCs/>
        </w:rPr>
        <w:t xml:space="preserve"> справедливого представительства женщин в парламенте и на самом высоком уровне</w:t>
      </w:r>
      <w:r>
        <w:rPr>
          <w:b/>
          <w:bCs/>
        </w:rPr>
        <w:t xml:space="preserve"> в правительстве</w:t>
      </w:r>
      <w:r w:rsidRPr="007E6074">
        <w:rPr>
          <w:b/>
          <w:bCs/>
        </w:rPr>
        <w:t xml:space="preserve"> в конкретные сроки, в том числе путем принятия временных специальных мер в целях осуществления положений Пакта. Ему следует принять государственную программу </w:t>
      </w:r>
      <w:r>
        <w:rPr>
          <w:b/>
          <w:bCs/>
        </w:rPr>
        <w:t>по обеспечению</w:t>
      </w:r>
      <w:r w:rsidRPr="007E6074">
        <w:rPr>
          <w:b/>
          <w:bCs/>
        </w:rPr>
        <w:t xml:space="preserve"> равных прав и возможностей</w:t>
      </w:r>
      <w:r>
        <w:rPr>
          <w:b/>
          <w:bCs/>
        </w:rPr>
        <w:t xml:space="preserve"> для</w:t>
      </w:r>
      <w:r w:rsidRPr="007E6074">
        <w:rPr>
          <w:b/>
          <w:bCs/>
        </w:rPr>
        <w:t xml:space="preserve"> женщин и мужчин, а также другие меры, направленные на обеспечение гендерного равенства, и эффективно</w:t>
      </w:r>
      <w:r>
        <w:rPr>
          <w:b/>
          <w:bCs/>
        </w:rPr>
        <w:t xml:space="preserve"> пров</w:t>
      </w:r>
      <w:r>
        <w:rPr>
          <w:b/>
          <w:bCs/>
        </w:rPr>
        <w:t>о</w:t>
      </w:r>
      <w:r>
        <w:rPr>
          <w:b/>
          <w:bCs/>
        </w:rPr>
        <w:t>дить</w:t>
      </w:r>
      <w:r w:rsidRPr="007E6074">
        <w:rPr>
          <w:b/>
          <w:bCs/>
        </w:rPr>
        <w:t xml:space="preserve"> их</w:t>
      </w:r>
      <w:r>
        <w:rPr>
          <w:b/>
          <w:bCs/>
        </w:rPr>
        <w:t xml:space="preserve"> в жизнь</w:t>
      </w:r>
      <w:r w:rsidRPr="007E6074">
        <w:rPr>
          <w:b/>
          <w:bCs/>
        </w:rPr>
        <w:t>.</w:t>
      </w:r>
    </w:p>
    <w:p w:rsidR="002E09A0" w:rsidRPr="007E6074" w:rsidRDefault="002E09A0" w:rsidP="002E09A0">
      <w:pPr>
        <w:pStyle w:val="SingleTxtGR"/>
      </w:pPr>
      <w:r w:rsidRPr="007E6074">
        <w:t>10.</w:t>
      </w:r>
      <w:r w:rsidRPr="007E6074">
        <w:tab/>
        <w:t xml:space="preserve">Комитет обеспокоен сообщениями о дискриминации, </w:t>
      </w:r>
      <w:r>
        <w:t>ненавистнической риторике</w:t>
      </w:r>
      <w:r w:rsidRPr="007E6074">
        <w:t xml:space="preserve"> и актах насилия, направленных против лесбиянок, геев, бисексуалов и транссексуалов (ЛГБТ)</w:t>
      </w:r>
      <w:r>
        <w:t>,</w:t>
      </w:r>
      <w:r w:rsidRPr="007E6074">
        <w:t xml:space="preserve"> и нарушении их прав на свободу выражения мнений и </w:t>
      </w:r>
      <w:r>
        <w:t xml:space="preserve">свободу </w:t>
      </w:r>
      <w:r w:rsidRPr="007E6074">
        <w:t>собраний. Он обеспокоен также сообщениями о том, что в соответс</w:t>
      </w:r>
      <w:r w:rsidRPr="007E6074">
        <w:t>т</w:t>
      </w:r>
      <w:r w:rsidRPr="007E6074">
        <w:t xml:space="preserve">вии с </w:t>
      </w:r>
      <w:bookmarkStart w:id="3" w:name="OLE_LINK2"/>
      <w:r w:rsidRPr="007E6074">
        <w:t xml:space="preserve">Приказом Министерства здравоохранения № 60 от 3 февраля 2011 года </w:t>
      </w:r>
      <w:r>
        <w:t>"О </w:t>
      </w:r>
      <w:r w:rsidRPr="007E6074">
        <w:t>совершенствовании оказания медицинской помощи лицам, нуждающимся в изменении (коррекции) пола</w:t>
      </w:r>
      <w:r>
        <w:t>"</w:t>
      </w:r>
      <w:bookmarkEnd w:id="3"/>
      <w:r w:rsidRPr="007E6074">
        <w:t xml:space="preserve">, транссексуалы должны </w:t>
      </w:r>
      <w:r>
        <w:t>подвергнуться обязател</w:t>
      </w:r>
      <w:r>
        <w:t>ь</w:t>
      </w:r>
      <w:r>
        <w:t xml:space="preserve">ной госпитализации в </w:t>
      </w:r>
      <w:r w:rsidRPr="007E6074">
        <w:t>психиатри</w:t>
      </w:r>
      <w:r>
        <w:t>ческое</w:t>
      </w:r>
      <w:r w:rsidRPr="007E6074">
        <w:t xml:space="preserve"> учреж</w:t>
      </w:r>
      <w:r>
        <w:t xml:space="preserve">дение на срок до </w:t>
      </w:r>
      <w:r w:rsidRPr="007E6074">
        <w:t>45 дней и обяз</w:t>
      </w:r>
      <w:r w:rsidRPr="007E6074">
        <w:t>а</w:t>
      </w:r>
      <w:r w:rsidRPr="007E6074">
        <w:t>тель</w:t>
      </w:r>
      <w:r>
        <w:t>ному</w:t>
      </w:r>
      <w:r w:rsidRPr="007E6074">
        <w:t xml:space="preserve"> кор</w:t>
      </w:r>
      <w:r>
        <w:t>ректирующему хирургическому вмешательству</w:t>
      </w:r>
      <w:r w:rsidRPr="007E6074">
        <w:t xml:space="preserve"> в порядке, уст</w:t>
      </w:r>
      <w:r w:rsidRPr="007E6074">
        <w:t>а</w:t>
      </w:r>
      <w:r w:rsidRPr="007E6074">
        <w:t>новленном ответственной комиссией</w:t>
      </w:r>
      <w:r>
        <w:t>,</w:t>
      </w:r>
      <w:r w:rsidRPr="007E6074">
        <w:t xml:space="preserve"> в качестве </w:t>
      </w:r>
      <w:r>
        <w:t>одного из предварительных условий</w:t>
      </w:r>
      <w:r w:rsidRPr="007E6074">
        <w:t xml:space="preserve"> юридического признания их пола. Комитет выражает также обеспок</w:t>
      </w:r>
      <w:r w:rsidRPr="007E6074">
        <w:t>о</w:t>
      </w:r>
      <w:r w:rsidRPr="007E6074">
        <w:t xml:space="preserve">енность по поводу двух законопроектов </w:t>
      </w:r>
      <w:r>
        <w:t>"</w:t>
      </w:r>
      <w:r w:rsidRPr="007E6074">
        <w:t>о пропаганде гомосексуализма</w:t>
      </w:r>
      <w:r>
        <w:t>"</w:t>
      </w:r>
      <w:r w:rsidRPr="007E6074">
        <w:t>, пре</w:t>
      </w:r>
      <w:r w:rsidRPr="007E6074">
        <w:t>д</w:t>
      </w:r>
      <w:r>
        <w:t xml:space="preserve">ставленных в парламент: </w:t>
      </w:r>
      <w:r w:rsidRPr="007E6074">
        <w:t xml:space="preserve">1) № 1155 </w:t>
      </w:r>
      <w:r>
        <w:t>"</w:t>
      </w:r>
      <w:r w:rsidRPr="007E6074">
        <w:t>О запрете пропаганды гомосексуальных отнош</w:t>
      </w:r>
      <w:r>
        <w:t>ений, направленной на детей" и 2) № 0945 "</w:t>
      </w:r>
      <w:r w:rsidRPr="007E6074">
        <w:t>О внесении изменений в н</w:t>
      </w:r>
      <w:r w:rsidRPr="007E6074">
        <w:t>е</w:t>
      </w:r>
      <w:r w:rsidRPr="007E6074">
        <w:t>которые законодательные акты Украины (касающихся защиты прав детей на безопасное информационное пространство)</w:t>
      </w:r>
      <w:r>
        <w:t>"</w:t>
      </w:r>
      <w:r w:rsidRPr="007E6074">
        <w:t>, которые в случае принятия будут противоречить обязательствам государства-участника в соответствии с Пактом (статьи 2, 6, 7, 9, 17, 19 , 21 и 26).</w:t>
      </w:r>
    </w:p>
    <w:p w:rsidR="002E09A0" w:rsidRPr="007E6074" w:rsidRDefault="002E09A0" w:rsidP="002E09A0">
      <w:pPr>
        <w:pStyle w:val="SingleTxtGR"/>
        <w:rPr>
          <w:b/>
          <w:bCs/>
        </w:rPr>
      </w:pPr>
      <w:r w:rsidRPr="007E6074">
        <w:rPr>
          <w:b/>
          <w:bCs/>
        </w:rPr>
        <w:t xml:space="preserve">Признавая </w:t>
      </w:r>
      <w:r>
        <w:rPr>
          <w:b/>
          <w:bCs/>
        </w:rPr>
        <w:t>разнообразие</w:t>
      </w:r>
      <w:r w:rsidRPr="007E6074">
        <w:rPr>
          <w:b/>
          <w:bCs/>
        </w:rPr>
        <w:t xml:space="preserve"> моральных норм и культур на международном уровне, Комитет напоминает, что все государства-участники должны вс</w:t>
      </w:r>
      <w:r w:rsidRPr="007E6074">
        <w:rPr>
          <w:b/>
          <w:bCs/>
        </w:rPr>
        <w:t>е</w:t>
      </w:r>
      <w:r w:rsidRPr="007E6074">
        <w:rPr>
          <w:b/>
          <w:bCs/>
        </w:rPr>
        <w:t>гда соблюдать принципы универсальности прав человека и недискримин</w:t>
      </w:r>
      <w:r w:rsidRPr="007E6074">
        <w:rPr>
          <w:b/>
          <w:bCs/>
        </w:rPr>
        <w:t>а</w:t>
      </w:r>
      <w:r w:rsidRPr="007E6074">
        <w:rPr>
          <w:b/>
          <w:bCs/>
        </w:rPr>
        <w:t xml:space="preserve">ции. </w:t>
      </w:r>
      <w:r>
        <w:rPr>
          <w:b/>
          <w:bCs/>
        </w:rPr>
        <w:t>Исходя из этого,</w:t>
      </w:r>
      <w:r w:rsidRPr="007E6074">
        <w:rPr>
          <w:b/>
          <w:bCs/>
        </w:rPr>
        <w:t xml:space="preserve"> государству-участнику следует </w:t>
      </w:r>
      <w:r>
        <w:rPr>
          <w:b/>
          <w:bCs/>
        </w:rPr>
        <w:t xml:space="preserve">заявить ясно </w:t>
      </w:r>
      <w:r w:rsidRPr="007E6074">
        <w:rPr>
          <w:b/>
          <w:bCs/>
        </w:rPr>
        <w:t>и офиц</w:t>
      </w:r>
      <w:r w:rsidRPr="007E6074">
        <w:rPr>
          <w:b/>
          <w:bCs/>
        </w:rPr>
        <w:t>и</w:t>
      </w:r>
      <w:r w:rsidRPr="007E6074">
        <w:rPr>
          <w:b/>
          <w:bCs/>
        </w:rPr>
        <w:t xml:space="preserve">ально, что оно не допускает </w:t>
      </w:r>
      <w:r>
        <w:rPr>
          <w:b/>
          <w:bCs/>
        </w:rPr>
        <w:t>никаких</w:t>
      </w:r>
      <w:r w:rsidRPr="007E6074">
        <w:rPr>
          <w:b/>
          <w:bCs/>
        </w:rPr>
        <w:t xml:space="preserve"> форм социальной стигматизации г</w:t>
      </w:r>
      <w:r w:rsidRPr="007E6074">
        <w:rPr>
          <w:b/>
          <w:bCs/>
        </w:rPr>
        <w:t>о</w:t>
      </w:r>
      <w:r w:rsidRPr="007E6074">
        <w:rPr>
          <w:b/>
          <w:bCs/>
        </w:rPr>
        <w:t>мосексуальности, бисексуальности или транссексуальности или нена</w:t>
      </w:r>
      <w:r>
        <w:rPr>
          <w:b/>
          <w:bCs/>
        </w:rPr>
        <w:t>вис</w:t>
      </w:r>
      <w:r>
        <w:rPr>
          <w:b/>
          <w:bCs/>
        </w:rPr>
        <w:t>т</w:t>
      </w:r>
      <w:r>
        <w:rPr>
          <w:b/>
          <w:bCs/>
        </w:rPr>
        <w:t>нической риторики</w:t>
      </w:r>
      <w:r w:rsidRPr="007E6074">
        <w:rPr>
          <w:b/>
          <w:bCs/>
        </w:rPr>
        <w:t xml:space="preserve">, дискриминации и насилия в отношении лиц по </w:t>
      </w:r>
      <w:r>
        <w:rPr>
          <w:b/>
          <w:bCs/>
        </w:rPr>
        <w:t>пр</w:t>
      </w:r>
      <w:r>
        <w:rPr>
          <w:b/>
          <w:bCs/>
        </w:rPr>
        <w:t>и</w:t>
      </w:r>
      <w:r>
        <w:rPr>
          <w:b/>
          <w:bCs/>
        </w:rPr>
        <w:t>знаку</w:t>
      </w:r>
      <w:r w:rsidRPr="007E6074">
        <w:rPr>
          <w:b/>
          <w:bCs/>
        </w:rPr>
        <w:t xml:space="preserve"> их сексуальной ориентации или гендерной идентичности. Государс</w:t>
      </w:r>
      <w:r w:rsidRPr="007E6074">
        <w:rPr>
          <w:b/>
          <w:bCs/>
        </w:rPr>
        <w:t>т</w:t>
      </w:r>
      <w:r w:rsidRPr="007E6074">
        <w:rPr>
          <w:b/>
          <w:bCs/>
        </w:rPr>
        <w:t>ву-участнику следует обеспечить эффективную защиту</w:t>
      </w:r>
      <w:r>
        <w:rPr>
          <w:b/>
          <w:bCs/>
        </w:rPr>
        <w:t xml:space="preserve"> относящихся к </w:t>
      </w:r>
      <w:r w:rsidRPr="007E6074">
        <w:rPr>
          <w:b/>
          <w:bCs/>
        </w:rPr>
        <w:t>ЛГБТ</w:t>
      </w:r>
      <w:r>
        <w:rPr>
          <w:b/>
          <w:bCs/>
        </w:rPr>
        <w:t xml:space="preserve"> лиц</w:t>
      </w:r>
      <w:r w:rsidRPr="007E6074">
        <w:rPr>
          <w:b/>
          <w:bCs/>
        </w:rPr>
        <w:t xml:space="preserve"> и обеспечить расследование, уголовное преследование и наказ</w:t>
      </w:r>
      <w:r w:rsidRPr="007E6074">
        <w:rPr>
          <w:b/>
          <w:bCs/>
        </w:rPr>
        <w:t>а</w:t>
      </w:r>
      <w:r w:rsidRPr="007E6074">
        <w:rPr>
          <w:b/>
          <w:bCs/>
        </w:rPr>
        <w:t xml:space="preserve">ние </w:t>
      </w:r>
      <w:r>
        <w:rPr>
          <w:b/>
          <w:bCs/>
        </w:rPr>
        <w:t>любых</w:t>
      </w:r>
      <w:r w:rsidRPr="007E6074">
        <w:rPr>
          <w:b/>
          <w:bCs/>
        </w:rPr>
        <w:t xml:space="preserve"> акт</w:t>
      </w:r>
      <w:r>
        <w:rPr>
          <w:b/>
          <w:bCs/>
        </w:rPr>
        <w:t>ов</w:t>
      </w:r>
      <w:r w:rsidRPr="007E6074">
        <w:rPr>
          <w:b/>
          <w:bCs/>
        </w:rPr>
        <w:t xml:space="preserve"> насилия</w:t>
      </w:r>
      <w:r>
        <w:rPr>
          <w:b/>
          <w:bCs/>
        </w:rPr>
        <w:t xml:space="preserve">, мотивированных </w:t>
      </w:r>
      <w:r w:rsidRPr="007E6074">
        <w:rPr>
          <w:b/>
          <w:bCs/>
        </w:rPr>
        <w:t>сексуальной ориентаци</w:t>
      </w:r>
      <w:r>
        <w:rPr>
          <w:b/>
          <w:bCs/>
        </w:rPr>
        <w:t xml:space="preserve">ей </w:t>
      </w:r>
      <w:r w:rsidRPr="007E6074">
        <w:rPr>
          <w:b/>
          <w:bCs/>
        </w:rPr>
        <w:t>или гендер</w:t>
      </w:r>
      <w:r>
        <w:rPr>
          <w:b/>
          <w:bCs/>
        </w:rPr>
        <w:t>ной идентичностью</w:t>
      </w:r>
      <w:r w:rsidRPr="007E6074">
        <w:rPr>
          <w:b/>
          <w:bCs/>
        </w:rPr>
        <w:t xml:space="preserve"> жертвы. Ему</w:t>
      </w:r>
      <w:r>
        <w:rPr>
          <w:b/>
          <w:bCs/>
        </w:rPr>
        <w:t xml:space="preserve"> также</w:t>
      </w:r>
      <w:r w:rsidRPr="007E6074">
        <w:rPr>
          <w:b/>
          <w:bCs/>
        </w:rPr>
        <w:t xml:space="preserve"> следует принять все необх</w:t>
      </w:r>
      <w:r w:rsidRPr="007E6074">
        <w:rPr>
          <w:b/>
          <w:bCs/>
        </w:rPr>
        <w:t>о</w:t>
      </w:r>
      <w:r w:rsidRPr="007E6074">
        <w:rPr>
          <w:b/>
          <w:bCs/>
        </w:rPr>
        <w:t>димые меры для обеспечения осуществления на практике прав на св</w:t>
      </w:r>
      <w:r w:rsidRPr="007E6074">
        <w:rPr>
          <w:b/>
          <w:bCs/>
        </w:rPr>
        <w:t>о</w:t>
      </w:r>
      <w:r w:rsidRPr="007E6074">
        <w:rPr>
          <w:b/>
          <w:bCs/>
        </w:rPr>
        <w:t>боду выражения мнений и</w:t>
      </w:r>
      <w:r>
        <w:rPr>
          <w:b/>
          <w:bCs/>
        </w:rPr>
        <w:t xml:space="preserve"> свободу</w:t>
      </w:r>
      <w:r w:rsidRPr="007E6074">
        <w:rPr>
          <w:b/>
          <w:bCs/>
        </w:rPr>
        <w:t xml:space="preserve"> собраний лиц, </w:t>
      </w:r>
      <w:r>
        <w:rPr>
          <w:b/>
          <w:bCs/>
        </w:rPr>
        <w:t>относящихся</w:t>
      </w:r>
      <w:r w:rsidRPr="007E6074">
        <w:rPr>
          <w:b/>
          <w:bCs/>
        </w:rPr>
        <w:t xml:space="preserve"> к ЛГБТ, и з</w:t>
      </w:r>
      <w:r w:rsidRPr="007E6074">
        <w:rPr>
          <w:b/>
          <w:bCs/>
        </w:rPr>
        <w:t>а</w:t>
      </w:r>
      <w:r w:rsidRPr="007E6074">
        <w:rPr>
          <w:b/>
          <w:bCs/>
        </w:rPr>
        <w:t>щитников их прав. Государству-участнику следует также внести попра</w:t>
      </w:r>
      <w:r w:rsidRPr="007E6074">
        <w:rPr>
          <w:b/>
          <w:bCs/>
        </w:rPr>
        <w:t>в</w:t>
      </w:r>
      <w:r w:rsidRPr="007E6074">
        <w:rPr>
          <w:b/>
          <w:bCs/>
        </w:rPr>
        <w:t>ки в Приказ № 60 и другие законы и нормативно-правовые акты для обесп</w:t>
      </w:r>
      <w:r w:rsidRPr="007E6074">
        <w:rPr>
          <w:b/>
          <w:bCs/>
        </w:rPr>
        <w:t>е</w:t>
      </w:r>
      <w:r>
        <w:rPr>
          <w:b/>
          <w:bCs/>
        </w:rPr>
        <w:t xml:space="preserve">чения того, чтобы: </w:t>
      </w:r>
      <w:r w:rsidRPr="007E6074">
        <w:rPr>
          <w:b/>
          <w:bCs/>
        </w:rPr>
        <w:t xml:space="preserve">1) </w:t>
      </w:r>
      <w:r>
        <w:rPr>
          <w:b/>
          <w:bCs/>
        </w:rPr>
        <w:t>обязательная госпитализация</w:t>
      </w:r>
      <w:r w:rsidRPr="007E6074">
        <w:rPr>
          <w:b/>
          <w:bCs/>
        </w:rPr>
        <w:t xml:space="preserve"> лиц, нуждающихся в изменении (коррекции) пола</w:t>
      </w:r>
      <w:r>
        <w:rPr>
          <w:b/>
          <w:bCs/>
        </w:rPr>
        <w:t>,</w:t>
      </w:r>
      <w:r w:rsidRPr="007E6074">
        <w:rPr>
          <w:b/>
          <w:bCs/>
        </w:rPr>
        <w:t xml:space="preserve"> в психиатриче</w:t>
      </w:r>
      <w:r>
        <w:rPr>
          <w:b/>
          <w:bCs/>
        </w:rPr>
        <w:t>ское</w:t>
      </w:r>
      <w:r w:rsidRPr="007E6074">
        <w:rPr>
          <w:b/>
          <w:bCs/>
        </w:rPr>
        <w:t xml:space="preserve"> учрежде</w:t>
      </w:r>
      <w:r>
        <w:rPr>
          <w:b/>
          <w:bCs/>
        </w:rPr>
        <w:t>ние</w:t>
      </w:r>
      <w:r w:rsidR="005F1610">
        <w:rPr>
          <w:b/>
          <w:bCs/>
        </w:rPr>
        <w:t xml:space="preserve"> сроком до 45 </w:t>
      </w:r>
      <w:r w:rsidRPr="007E6074">
        <w:rPr>
          <w:b/>
          <w:bCs/>
        </w:rPr>
        <w:t>дней</w:t>
      </w:r>
      <w:r>
        <w:rPr>
          <w:b/>
          <w:bCs/>
        </w:rPr>
        <w:t xml:space="preserve"> была</w:t>
      </w:r>
      <w:r w:rsidRPr="007E6074">
        <w:rPr>
          <w:b/>
          <w:bCs/>
        </w:rPr>
        <w:t xml:space="preserve"> замене</w:t>
      </w:r>
      <w:r>
        <w:rPr>
          <w:b/>
          <w:bCs/>
        </w:rPr>
        <w:t>на</w:t>
      </w:r>
      <w:r w:rsidRPr="007E6074">
        <w:rPr>
          <w:b/>
          <w:bCs/>
        </w:rPr>
        <w:t xml:space="preserve"> менее </w:t>
      </w:r>
      <w:r>
        <w:rPr>
          <w:b/>
          <w:bCs/>
        </w:rPr>
        <w:t>инвазивной</w:t>
      </w:r>
      <w:r w:rsidRPr="007E6074">
        <w:rPr>
          <w:b/>
          <w:bCs/>
        </w:rPr>
        <w:t xml:space="preserve"> мерой</w:t>
      </w:r>
      <w:r>
        <w:rPr>
          <w:b/>
          <w:bCs/>
        </w:rPr>
        <w:t xml:space="preserve">; </w:t>
      </w:r>
      <w:r w:rsidRPr="007E6074">
        <w:rPr>
          <w:b/>
          <w:bCs/>
        </w:rPr>
        <w:t>2) любое медицинское л</w:t>
      </w:r>
      <w:r w:rsidRPr="007E6074">
        <w:rPr>
          <w:b/>
          <w:bCs/>
        </w:rPr>
        <w:t>е</w:t>
      </w:r>
      <w:r w:rsidRPr="007E6074">
        <w:rPr>
          <w:b/>
          <w:bCs/>
        </w:rPr>
        <w:t xml:space="preserve">чение осуществлялось </w:t>
      </w:r>
      <w:r>
        <w:rPr>
          <w:b/>
          <w:bCs/>
        </w:rPr>
        <w:t>в наилучших интересах индивидуума</w:t>
      </w:r>
      <w:r w:rsidRPr="007E6074">
        <w:rPr>
          <w:b/>
          <w:bCs/>
        </w:rPr>
        <w:t xml:space="preserve"> с его/ее согл</w:t>
      </w:r>
      <w:r w:rsidRPr="007E6074">
        <w:rPr>
          <w:b/>
          <w:bCs/>
        </w:rPr>
        <w:t>а</w:t>
      </w:r>
      <w:r w:rsidRPr="007E6074">
        <w:rPr>
          <w:b/>
          <w:bCs/>
        </w:rPr>
        <w:t>сия, ограничивалось только</w:t>
      </w:r>
      <w:r w:rsidRPr="00724C72">
        <w:rPr>
          <w:b/>
          <w:bCs/>
        </w:rPr>
        <w:t xml:space="preserve"> </w:t>
      </w:r>
      <w:r w:rsidRPr="007E6074">
        <w:rPr>
          <w:b/>
          <w:bCs/>
        </w:rPr>
        <w:t>абсолютно необходимы</w:t>
      </w:r>
      <w:r>
        <w:rPr>
          <w:b/>
          <w:bCs/>
        </w:rPr>
        <w:t>ми</w:t>
      </w:r>
      <w:r w:rsidRPr="007E6074">
        <w:rPr>
          <w:b/>
          <w:bCs/>
        </w:rPr>
        <w:t xml:space="preserve"> медицинскими пр</w:t>
      </w:r>
      <w:r w:rsidRPr="007E6074">
        <w:rPr>
          <w:b/>
          <w:bCs/>
        </w:rPr>
        <w:t>о</w:t>
      </w:r>
      <w:r w:rsidRPr="007E6074">
        <w:rPr>
          <w:b/>
          <w:bCs/>
        </w:rPr>
        <w:t>цедурами и отвечало его/ее собст</w:t>
      </w:r>
      <w:r>
        <w:rPr>
          <w:b/>
          <w:bCs/>
        </w:rPr>
        <w:t>венным желаниям</w:t>
      </w:r>
      <w:r w:rsidRPr="007E6074">
        <w:rPr>
          <w:b/>
          <w:bCs/>
        </w:rPr>
        <w:t>, конкретным</w:t>
      </w:r>
      <w:r>
        <w:rPr>
          <w:b/>
          <w:bCs/>
        </w:rPr>
        <w:t xml:space="preserve"> медици</w:t>
      </w:r>
      <w:r>
        <w:rPr>
          <w:b/>
          <w:bCs/>
        </w:rPr>
        <w:t>н</w:t>
      </w:r>
      <w:r>
        <w:rPr>
          <w:b/>
          <w:bCs/>
        </w:rPr>
        <w:t>ским</w:t>
      </w:r>
      <w:r w:rsidRPr="007E6074">
        <w:rPr>
          <w:b/>
          <w:bCs/>
        </w:rPr>
        <w:t xml:space="preserve"> потребностям и си</w:t>
      </w:r>
      <w:r>
        <w:rPr>
          <w:b/>
          <w:bCs/>
        </w:rPr>
        <w:t xml:space="preserve">туации; </w:t>
      </w:r>
      <w:r w:rsidRPr="007E6074">
        <w:rPr>
          <w:b/>
          <w:bCs/>
        </w:rPr>
        <w:t>3) любые оскорбительные или несоразме</w:t>
      </w:r>
      <w:r w:rsidRPr="007E6074">
        <w:rPr>
          <w:b/>
          <w:bCs/>
        </w:rPr>
        <w:t>р</w:t>
      </w:r>
      <w:r w:rsidRPr="007E6074">
        <w:rPr>
          <w:b/>
          <w:bCs/>
        </w:rPr>
        <w:t xml:space="preserve">ные требования </w:t>
      </w:r>
      <w:r>
        <w:rPr>
          <w:b/>
          <w:bCs/>
        </w:rPr>
        <w:t>к юридическому признанию</w:t>
      </w:r>
      <w:r w:rsidRPr="007E6074">
        <w:rPr>
          <w:b/>
          <w:bCs/>
        </w:rPr>
        <w:t xml:space="preserve"> изменения пола</w:t>
      </w:r>
      <w:r>
        <w:rPr>
          <w:b/>
          <w:bCs/>
        </w:rPr>
        <w:t xml:space="preserve"> должны быть отменены. </w:t>
      </w:r>
      <w:r w:rsidRPr="007E6074">
        <w:rPr>
          <w:b/>
          <w:bCs/>
        </w:rPr>
        <w:t>И наконец, Комитет призывает государство-участник не допу</w:t>
      </w:r>
      <w:r w:rsidRPr="007E6074">
        <w:rPr>
          <w:b/>
          <w:bCs/>
        </w:rPr>
        <w:t>с</w:t>
      </w:r>
      <w:r>
        <w:rPr>
          <w:b/>
          <w:bCs/>
        </w:rPr>
        <w:t xml:space="preserve">тить </w:t>
      </w:r>
      <w:r w:rsidRPr="007E6074">
        <w:rPr>
          <w:b/>
          <w:bCs/>
        </w:rPr>
        <w:t>приня</w:t>
      </w:r>
      <w:r>
        <w:rPr>
          <w:b/>
          <w:bCs/>
        </w:rPr>
        <w:t>тия</w:t>
      </w:r>
      <w:r w:rsidRPr="007E6074">
        <w:rPr>
          <w:b/>
          <w:bCs/>
        </w:rPr>
        <w:t xml:space="preserve"> двух законопроектов </w:t>
      </w:r>
      <w:r>
        <w:rPr>
          <w:b/>
          <w:bCs/>
        </w:rPr>
        <w:t>"</w:t>
      </w:r>
      <w:r w:rsidRPr="007E6074">
        <w:rPr>
          <w:b/>
          <w:bCs/>
        </w:rPr>
        <w:t>о пропаганде гомосе</w:t>
      </w:r>
      <w:r w:rsidRPr="007E6074">
        <w:rPr>
          <w:b/>
          <w:bCs/>
        </w:rPr>
        <w:t>к</w:t>
      </w:r>
      <w:r w:rsidRPr="007E6074">
        <w:rPr>
          <w:b/>
          <w:bCs/>
        </w:rPr>
        <w:t>суализма</w:t>
      </w:r>
      <w:r>
        <w:rPr>
          <w:b/>
          <w:bCs/>
        </w:rPr>
        <w:t>"</w:t>
      </w:r>
      <w:r w:rsidRPr="007E6074">
        <w:rPr>
          <w:b/>
          <w:bCs/>
        </w:rPr>
        <w:t xml:space="preserve">. </w:t>
      </w:r>
    </w:p>
    <w:p w:rsidR="002E09A0" w:rsidRDefault="002E09A0" w:rsidP="002E09A0">
      <w:pPr>
        <w:pStyle w:val="SingleTxtGR"/>
      </w:pPr>
      <w:r w:rsidRPr="007E6074">
        <w:t>11.</w:t>
      </w:r>
      <w:r w:rsidRPr="007E6074">
        <w:tab/>
        <w:t xml:space="preserve">Комитет обеспокоен сообщениями о </w:t>
      </w:r>
      <w:r>
        <w:t>ненавистнической риторике</w:t>
      </w:r>
      <w:r w:rsidRPr="007E6074">
        <w:t>, угр</w:t>
      </w:r>
      <w:r w:rsidRPr="007E6074">
        <w:t>о</w:t>
      </w:r>
      <w:r w:rsidRPr="007E6074">
        <w:t>зах и насилии в отношении представителей этнических групп, религиозных и н</w:t>
      </w:r>
      <w:r w:rsidRPr="007E6074">
        <w:t>а</w:t>
      </w:r>
      <w:r w:rsidRPr="007E6074">
        <w:t>циональных меньшинств, в частности рома, Свидетелей Иеговы и крымских т</w:t>
      </w:r>
      <w:r w:rsidRPr="007E6074">
        <w:t>а</w:t>
      </w:r>
      <w:r w:rsidRPr="007E6074">
        <w:t>тар, которые приводят к физическому насилию, актам вандализма и подж</w:t>
      </w:r>
      <w:r w:rsidRPr="007E6074">
        <w:t>о</w:t>
      </w:r>
      <w:r w:rsidRPr="007E6074">
        <w:t>гам, большинство из которых совершается группами, движимыми идеологией рад</w:t>
      </w:r>
      <w:r w:rsidRPr="007E6074">
        <w:t>и</w:t>
      </w:r>
      <w:r w:rsidRPr="007E6074">
        <w:t>кального национализма и расизма. Он обеспокоен также тем, что статья 161 Уголовного кодекса (разжигание национальной, расовой или религиозной вр</w:t>
      </w:r>
      <w:r w:rsidRPr="007E6074">
        <w:t>а</w:t>
      </w:r>
      <w:r w:rsidRPr="007E6074">
        <w:t>жды и ненависти), которая требует доказательства умышленного совершения деяния со стороны преступника, применяется редко, и что такие престу</w:t>
      </w:r>
      <w:r w:rsidRPr="007E6074">
        <w:t>п</w:t>
      </w:r>
      <w:r w:rsidRPr="007E6074">
        <w:t>ления, как правило, преслед</w:t>
      </w:r>
      <w:r w:rsidRPr="007E6074">
        <w:t>у</w:t>
      </w:r>
      <w:r w:rsidRPr="007E6074">
        <w:t>ются по обвинению в хулиганстве.</w:t>
      </w:r>
    </w:p>
    <w:p w:rsidR="005F1610" w:rsidRPr="00EC7C19" w:rsidRDefault="005F1610" w:rsidP="005F1610">
      <w:pPr>
        <w:pStyle w:val="SingleTxtGR"/>
        <w:rPr>
          <w:b/>
        </w:rPr>
      </w:pPr>
      <w:r w:rsidRPr="00EC7C19">
        <w:rPr>
          <w:b/>
        </w:rPr>
        <w:t>Государству-участнику следует активизировать свои усилия по борьбе с ненавист</w:t>
      </w:r>
      <w:r>
        <w:rPr>
          <w:b/>
        </w:rPr>
        <w:t xml:space="preserve">нической риторикой </w:t>
      </w:r>
      <w:r w:rsidRPr="00EC7C19">
        <w:rPr>
          <w:b/>
        </w:rPr>
        <w:t>и нападениями на почве расизма путем, в частности, проведения информационно-пропагандистских кампаний, н</w:t>
      </w:r>
      <w:r w:rsidRPr="00EC7C19">
        <w:rPr>
          <w:b/>
        </w:rPr>
        <w:t>а</w:t>
      </w:r>
      <w:r w:rsidRPr="00EC7C19">
        <w:rPr>
          <w:b/>
        </w:rPr>
        <w:t xml:space="preserve">правленных на поощрение уважения прав человека и терпимости к </w:t>
      </w:r>
      <w:r>
        <w:rPr>
          <w:b/>
        </w:rPr>
        <w:t>разн</w:t>
      </w:r>
      <w:r>
        <w:rPr>
          <w:b/>
        </w:rPr>
        <w:t>о</w:t>
      </w:r>
      <w:r>
        <w:rPr>
          <w:b/>
        </w:rPr>
        <w:t>образию</w:t>
      </w:r>
      <w:r w:rsidRPr="00EC7C19">
        <w:rPr>
          <w:b/>
        </w:rPr>
        <w:t xml:space="preserve">. Государству-участнику следует активизировать свои усилия для обеспечения тщательного расследования </w:t>
      </w:r>
      <w:r>
        <w:rPr>
          <w:b/>
        </w:rPr>
        <w:t xml:space="preserve">утверждений о совершении </w:t>
      </w:r>
      <w:r w:rsidRPr="00EC7C19">
        <w:rPr>
          <w:b/>
        </w:rPr>
        <w:t>пр</w:t>
      </w:r>
      <w:r w:rsidRPr="00EC7C19">
        <w:rPr>
          <w:b/>
        </w:rPr>
        <w:t>е</w:t>
      </w:r>
      <w:r w:rsidRPr="00EC7C19">
        <w:rPr>
          <w:b/>
        </w:rPr>
        <w:t>ступлений на почве ненависти, привлечения виновных к ответственн</w:t>
      </w:r>
      <w:r w:rsidRPr="00EC7C19">
        <w:rPr>
          <w:b/>
        </w:rPr>
        <w:t>о</w:t>
      </w:r>
      <w:r w:rsidRPr="00EC7C19">
        <w:rPr>
          <w:b/>
        </w:rPr>
        <w:t xml:space="preserve">сти по статье 161 Уголовного кодекса и, в случае признания </w:t>
      </w:r>
      <w:r>
        <w:rPr>
          <w:b/>
        </w:rPr>
        <w:t xml:space="preserve">их </w:t>
      </w:r>
      <w:r w:rsidRPr="00EC7C19">
        <w:rPr>
          <w:b/>
        </w:rPr>
        <w:t>виновн</w:t>
      </w:r>
      <w:r>
        <w:rPr>
          <w:b/>
        </w:rPr>
        <w:t>ыми</w:t>
      </w:r>
      <w:r w:rsidRPr="00EC7C19">
        <w:rPr>
          <w:b/>
        </w:rPr>
        <w:t>, н</w:t>
      </w:r>
      <w:r w:rsidRPr="00EC7C19">
        <w:rPr>
          <w:b/>
        </w:rPr>
        <w:t>а</w:t>
      </w:r>
      <w:r w:rsidRPr="00EC7C19">
        <w:rPr>
          <w:b/>
        </w:rPr>
        <w:t xml:space="preserve">значения соответствующего наказания, а также </w:t>
      </w:r>
      <w:r>
        <w:rPr>
          <w:b/>
        </w:rPr>
        <w:t>предоставления</w:t>
      </w:r>
      <w:r w:rsidRPr="00EC7C19">
        <w:rPr>
          <w:b/>
        </w:rPr>
        <w:t xml:space="preserve"> жертв</w:t>
      </w:r>
      <w:r>
        <w:rPr>
          <w:b/>
        </w:rPr>
        <w:t>ам</w:t>
      </w:r>
      <w:r w:rsidRPr="00EC7C19">
        <w:rPr>
          <w:b/>
        </w:rPr>
        <w:t xml:space="preserve"> надлежащей компенсации.</w:t>
      </w:r>
    </w:p>
    <w:p w:rsidR="005F1610" w:rsidRPr="00EC7C19" w:rsidRDefault="005F1610" w:rsidP="005F1610">
      <w:pPr>
        <w:pStyle w:val="SingleTxtGR"/>
      </w:pPr>
      <w:r w:rsidRPr="00EC7C19">
        <w:t>12.</w:t>
      </w:r>
      <w:r w:rsidRPr="00EC7C19">
        <w:tab/>
        <w:t>Приветствуя шаги, предприн</w:t>
      </w:r>
      <w:r>
        <w:t>имаемые</w:t>
      </w:r>
      <w:r w:rsidRPr="00EC7C19">
        <w:t xml:space="preserve"> государством-участником по улу</w:t>
      </w:r>
      <w:r w:rsidRPr="00EC7C19">
        <w:t>ч</w:t>
      </w:r>
      <w:r w:rsidRPr="00EC7C19">
        <w:t>шению положения рома, в том числе принятие "Стратегии по защите и инт</w:t>
      </w:r>
      <w:r w:rsidRPr="00EC7C19">
        <w:t>е</w:t>
      </w:r>
      <w:r w:rsidRPr="00EC7C19">
        <w:t>грации меньшинства рома в украинское общество на период до 2020 года</w:t>
      </w:r>
      <w:r>
        <w:t>"</w:t>
      </w:r>
      <w:r w:rsidRPr="00EC7C19">
        <w:t>, К</w:t>
      </w:r>
      <w:r w:rsidRPr="00EC7C19">
        <w:t>о</w:t>
      </w:r>
      <w:r w:rsidRPr="00EC7C19">
        <w:t xml:space="preserve">митет по-прежнему обеспокоен распространенностью дискриминации, включая </w:t>
      </w:r>
      <w:r>
        <w:t>трудности в</w:t>
      </w:r>
      <w:r w:rsidRPr="00EC7C19">
        <w:t xml:space="preserve"> доступ</w:t>
      </w:r>
      <w:r>
        <w:t xml:space="preserve">е </w:t>
      </w:r>
      <w:r w:rsidRPr="00EC7C19">
        <w:t>к получению документов, удостоверяющих личность, о</w:t>
      </w:r>
      <w:r w:rsidRPr="00EC7C19">
        <w:t>б</w:t>
      </w:r>
      <w:r w:rsidRPr="00EC7C19">
        <w:t xml:space="preserve">разованию, </w:t>
      </w:r>
      <w:r>
        <w:t>медицинским услугам</w:t>
      </w:r>
      <w:r w:rsidRPr="00EC7C19">
        <w:t xml:space="preserve">, жилью и трудовой </w:t>
      </w:r>
      <w:r>
        <w:t>занятости (статьи 2, 16 и </w:t>
      </w:r>
      <w:r w:rsidRPr="00EC7C19">
        <w:t>26).</w:t>
      </w:r>
    </w:p>
    <w:p w:rsidR="005F1610" w:rsidRPr="0091101C" w:rsidRDefault="005F1610" w:rsidP="005F1610">
      <w:pPr>
        <w:pStyle w:val="SingleTxtGR"/>
        <w:rPr>
          <w:b/>
        </w:rPr>
      </w:pPr>
      <w:r w:rsidRPr="0091101C">
        <w:rPr>
          <w:b/>
        </w:rPr>
        <w:t>Государству-участнику следует активизировать свои усилия по борьбе с дискриминацией в отношении рома. Оно должно создать необходимые у</w:t>
      </w:r>
      <w:r w:rsidRPr="0091101C">
        <w:rPr>
          <w:b/>
        </w:rPr>
        <w:t>с</w:t>
      </w:r>
      <w:r w:rsidRPr="0091101C">
        <w:rPr>
          <w:b/>
        </w:rPr>
        <w:t xml:space="preserve">ловия для их социальной интеграции </w:t>
      </w:r>
      <w:r w:rsidR="007E42B8">
        <w:rPr>
          <w:b/>
        </w:rPr>
        <w:t xml:space="preserve">и </w:t>
      </w:r>
      <w:r w:rsidRPr="0091101C">
        <w:rPr>
          <w:b/>
        </w:rPr>
        <w:t>и</w:t>
      </w:r>
      <w:r>
        <w:rPr>
          <w:b/>
        </w:rPr>
        <w:t>х</w:t>
      </w:r>
      <w:r w:rsidRPr="0091101C">
        <w:rPr>
          <w:b/>
        </w:rPr>
        <w:t xml:space="preserve"> равного доступа к социальным услугам, </w:t>
      </w:r>
      <w:r>
        <w:rPr>
          <w:b/>
        </w:rPr>
        <w:t>медицинским услугам</w:t>
      </w:r>
      <w:r w:rsidRPr="0091101C">
        <w:rPr>
          <w:b/>
        </w:rPr>
        <w:t>, трудовой занятости, образованию и жилью. Государству-участнику следует устранить все препятствия, в том числе административные, чтобы гарантировать</w:t>
      </w:r>
      <w:r>
        <w:rPr>
          <w:b/>
        </w:rPr>
        <w:t xml:space="preserve"> выдачу всем рома документов</w:t>
      </w:r>
      <w:r w:rsidRPr="0091101C">
        <w:rPr>
          <w:b/>
        </w:rPr>
        <w:t>, удостове</w:t>
      </w:r>
      <w:r>
        <w:rPr>
          <w:b/>
        </w:rPr>
        <w:t>ряющих</w:t>
      </w:r>
      <w:r w:rsidRPr="0091101C">
        <w:rPr>
          <w:b/>
        </w:rPr>
        <w:t xml:space="preserve"> личность, включая свидетельства о рождении, которые им необходимы для по</w:t>
      </w:r>
      <w:r w:rsidR="007E42B8">
        <w:rPr>
          <w:b/>
        </w:rPr>
        <w:t>л</w:t>
      </w:r>
      <w:r w:rsidRPr="0091101C">
        <w:rPr>
          <w:b/>
        </w:rPr>
        <w:t>учения доступа к их основным правам. Ему следует выделить достаточные ресурсы для эффективного осуществления страт</w:t>
      </w:r>
      <w:r w:rsidRPr="0091101C">
        <w:rPr>
          <w:b/>
        </w:rPr>
        <w:t>е</w:t>
      </w:r>
      <w:r w:rsidRPr="0091101C">
        <w:rPr>
          <w:b/>
        </w:rPr>
        <w:t>гии по защите и интеграции р</w:t>
      </w:r>
      <w:r w:rsidRPr="0091101C">
        <w:rPr>
          <w:b/>
        </w:rPr>
        <w:t>о</w:t>
      </w:r>
      <w:r w:rsidRPr="0091101C">
        <w:rPr>
          <w:b/>
        </w:rPr>
        <w:t>ма.</w:t>
      </w:r>
    </w:p>
    <w:p w:rsidR="005F1610" w:rsidRPr="00EC7C19" w:rsidRDefault="005F1610" w:rsidP="005F1610">
      <w:pPr>
        <w:pStyle w:val="SingleTxtGR"/>
      </w:pPr>
      <w:r w:rsidRPr="00EC7C19">
        <w:t>13.</w:t>
      </w:r>
      <w:r w:rsidRPr="00EC7C19">
        <w:tab/>
        <w:t>Комитет обеспокоен крайне высоким уровнем смертности в местах л</w:t>
      </w:r>
      <w:r w:rsidRPr="00EC7C19">
        <w:t>и</w:t>
      </w:r>
      <w:r w:rsidRPr="00EC7C19">
        <w:t>шения свободы (CCPR/C/UKR/Q7/Add.1, пункт 89), задержками в расследов</w:t>
      </w:r>
      <w:r w:rsidRPr="00EC7C19">
        <w:t>а</w:t>
      </w:r>
      <w:r w:rsidRPr="00EC7C19">
        <w:t xml:space="preserve">нии таких случаев и мягким или условным наказанием, </w:t>
      </w:r>
      <w:r>
        <w:t>назначаемым</w:t>
      </w:r>
      <w:r w:rsidRPr="00EC7C19">
        <w:t xml:space="preserve"> вино</w:t>
      </w:r>
      <w:r w:rsidRPr="00EC7C19">
        <w:t>в</w:t>
      </w:r>
      <w:r w:rsidRPr="00EC7C19">
        <w:t>ны</w:t>
      </w:r>
      <w:r>
        <w:t>м</w:t>
      </w:r>
      <w:r w:rsidRPr="00EC7C19">
        <w:t>. Комитет также выражает сожаление по поводу отсутствия информации о мерах, принятых для решения этих проблем (статьи 2 и 6).</w:t>
      </w:r>
    </w:p>
    <w:p w:rsidR="005F1610" w:rsidRPr="00A23A9F" w:rsidRDefault="005F1610" w:rsidP="005F1610">
      <w:pPr>
        <w:pStyle w:val="SingleTxtGR"/>
        <w:rPr>
          <w:b/>
        </w:rPr>
      </w:pPr>
      <w:r w:rsidRPr="00A23A9F">
        <w:rPr>
          <w:b/>
        </w:rPr>
        <w:t>Государству-участнику следует принять незамедлительные и эффективные меры для обеспечения оперативного расследования случаев смерти в ме</w:t>
      </w:r>
      <w:r w:rsidRPr="00A23A9F">
        <w:rPr>
          <w:b/>
        </w:rPr>
        <w:t>с</w:t>
      </w:r>
      <w:r w:rsidRPr="00A23A9F">
        <w:rPr>
          <w:b/>
        </w:rPr>
        <w:t>тах лишения свободы независимым и беспристрастным органом,</w:t>
      </w:r>
      <w:r>
        <w:rPr>
          <w:b/>
        </w:rPr>
        <w:t xml:space="preserve"> а также</w:t>
      </w:r>
      <w:r w:rsidRPr="00A23A9F">
        <w:rPr>
          <w:b/>
        </w:rPr>
        <w:t xml:space="preserve"> вынесения приговоров и дисциплинарных </w:t>
      </w:r>
      <w:r>
        <w:rPr>
          <w:b/>
        </w:rPr>
        <w:t>санкций</w:t>
      </w:r>
      <w:r w:rsidRPr="00A23A9F">
        <w:rPr>
          <w:b/>
        </w:rPr>
        <w:t xml:space="preserve">, которые бы не были чрезмерно мягкими, в отношении виновных лиц, </w:t>
      </w:r>
      <w:r>
        <w:rPr>
          <w:b/>
        </w:rPr>
        <w:t xml:space="preserve">и </w:t>
      </w:r>
      <w:r w:rsidRPr="00A23A9F">
        <w:rPr>
          <w:b/>
        </w:rPr>
        <w:t>выплаты соответс</w:t>
      </w:r>
      <w:r w:rsidRPr="00A23A9F">
        <w:rPr>
          <w:b/>
        </w:rPr>
        <w:t>т</w:t>
      </w:r>
      <w:r w:rsidRPr="00A23A9F">
        <w:rPr>
          <w:b/>
        </w:rPr>
        <w:t>вующей компенсации семьям жертв.</w:t>
      </w:r>
    </w:p>
    <w:p w:rsidR="005F1610" w:rsidRPr="00EC7C19" w:rsidRDefault="005F1610" w:rsidP="005F1610">
      <w:pPr>
        <w:pStyle w:val="SingleTxtGR"/>
      </w:pPr>
      <w:r w:rsidRPr="00EC7C19">
        <w:t>14.</w:t>
      </w:r>
      <w:r w:rsidRPr="00EC7C19">
        <w:tab/>
        <w:t xml:space="preserve">Приветствуя усилия, предпринимаемые государством-участником </w:t>
      </w:r>
      <w:r>
        <w:t>по</w:t>
      </w:r>
      <w:r w:rsidRPr="00EC7C19">
        <w:t xml:space="preserve"> борь</w:t>
      </w:r>
      <w:r>
        <w:t>бе</w:t>
      </w:r>
      <w:r w:rsidRPr="00EC7C19">
        <w:t xml:space="preserve"> с искоренением насилия в семье, Комитет вместе с тем обеспокоен с</w:t>
      </w:r>
      <w:r w:rsidRPr="00EC7C19">
        <w:t>о</w:t>
      </w:r>
      <w:r w:rsidRPr="00EC7C19">
        <w:t>хранением этого явления (статьи 2, 3, 6 и 7).</w:t>
      </w:r>
    </w:p>
    <w:p w:rsidR="005F1610" w:rsidRPr="00C676A3" w:rsidRDefault="005F1610" w:rsidP="005F1610">
      <w:pPr>
        <w:pStyle w:val="SingleTxtGR"/>
        <w:rPr>
          <w:b/>
        </w:rPr>
      </w:pPr>
      <w:r w:rsidRPr="00C676A3">
        <w:rPr>
          <w:b/>
        </w:rPr>
        <w:t xml:space="preserve">Государству-участнику следует активизировать свои усилия по </w:t>
      </w:r>
      <w:r>
        <w:rPr>
          <w:b/>
        </w:rPr>
        <w:t>предупре</w:t>
      </w:r>
      <w:r>
        <w:rPr>
          <w:b/>
        </w:rPr>
        <w:t>ж</w:t>
      </w:r>
      <w:r>
        <w:rPr>
          <w:b/>
        </w:rPr>
        <w:t>дению всех форм насилия в семье и</w:t>
      </w:r>
      <w:r w:rsidRPr="00C676A3">
        <w:rPr>
          <w:b/>
        </w:rPr>
        <w:t xml:space="preserve"> борьбе </w:t>
      </w:r>
      <w:r>
        <w:rPr>
          <w:b/>
        </w:rPr>
        <w:t>с ними</w:t>
      </w:r>
      <w:r w:rsidRPr="00C676A3">
        <w:rPr>
          <w:b/>
        </w:rPr>
        <w:t>, в том числе путем пр</w:t>
      </w:r>
      <w:r w:rsidRPr="00C676A3">
        <w:rPr>
          <w:b/>
        </w:rPr>
        <w:t>и</w:t>
      </w:r>
      <w:r w:rsidRPr="00C676A3">
        <w:rPr>
          <w:b/>
        </w:rPr>
        <w:t xml:space="preserve">нятия нового закона о </w:t>
      </w:r>
      <w:r>
        <w:rPr>
          <w:b/>
        </w:rPr>
        <w:t>предупреждении</w:t>
      </w:r>
      <w:r w:rsidRPr="00C676A3">
        <w:rPr>
          <w:b/>
        </w:rPr>
        <w:t xml:space="preserve"> насилия в семье и обеспечения его эффективного исполнения. Оно должно также </w:t>
      </w:r>
      <w:r>
        <w:rPr>
          <w:b/>
        </w:rPr>
        <w:t xml:space="preserve">облегчить </w:t>
      </w:r>
      <w:r w:rsidRPr="00C676A3">
        <w:rPr>
          <w:b/>
        </w:rPr>
        <w:t>подач</w:t>
      </w:r>
      <w:r>
        <w:rPr>
          <w:b/>
        </w:rPr>
        <w:t>у</w:t>
      </w:r>
      <w:r w:rsidRPr="00C676A3">
        <w:rPr>
          <w:b/>
        </w:rPr>
        <w:t xml:space="preserve"> жалоб жертвами, </w:t>
      </w:r>
      <w:r>
        <w:rPr>
          <w:b/>
        </w:rPr>
        <w:t>проведение</w:t>
      </w:r>
      <w:r w:rsidRPr="00C676A3">
        <w:rPr>
          <w:b/>
        </w:rPr>
        <w:t xml:space="preserve"> тщательного расследования по ним, привле</w:t>
      </w:r>
      <w:r>
        <w:rPr>
          <w:b/>
        </w:rPr>
        <w:t>чение</w:t>
      </w:r>
      <w:r w:rsidRPr="00C676A3">
        <w:rPr>
          <w:b/>
        </w:rPr>
        <w:t xml:space="preserve"> виновных лиц к ответственности и назначени</w:t>
      </w:r>
      <w:r>
        <w:rPr>
          <w:b/>
        </w:rPr>
        <w:t>е</w:t>
      </w:r>
      <w:r w:rsidRPr="00C676A3">
        <w:rPr>
          <w:b/>
        </w:rPr>
        <w:t xml:space="preserve"> им соответствующего нак</w:t>
      </w:r>
      <w:r w:rsidRPr="00C676A3">
        <w:rPr>
          <w:b/>
        </w:rPr>
        <w:t>а</w:t>
      </w:r>
      <w:r w:rsidRPr="00C676A3">
        <w:rPr>
          <w:b/>
        </w:rPr>
        <w:t>зания, а также обес</w:t>
      </w:r>
      <w:r>
        <w:rPr>
          <w:b/>
        </w:rPr>
        <w:t>печение</w:t>
      </w:r>
      <w:r w:rsidRPr="00C676A3">
        <w:rPr>
          <w:b/>
        </w:rPr>
        <w:t xml:space="preserve"> жертвам, включая детей, доступа к эффекти</w:t>
      </w:r>
      <w:r w:rsidRPr="00C676A3">
        <w:rPr>
          <w:b/>
        </w:rPr>
        <w:t>в</w:t>
      </w:r>
      <w:r w:rsidRPr="00C676A3">
        <w:rPr>
          <w:b/>
        </w:rPr>
        <w:t xml:space="preserve">ным средствам правовой защиты и средствам обеспечения безопасности, включая достаточное количество приютов во всех частях страны. </w:t>
      </w:r>
      <w:r>
        <w:rPr>
          <w:b/>
        </w:rPr>
        <w:t>Кроме того, г</w:t>
      </w:r>
      <w:r w:rsidRPr="00C676A3">
        <w:rPr>
          <w:b/>
        </w:rPr>
        <w:t>осударству-участнику следует обеспечить, чтобы сотрудники прав</w:t>
      </w:r>
      <w:r w:rsidRPr="00C676A3">
        <w:rPr>
          <w:b/>
        </w:rPr>
        <w:t>о</w:t>
      </w:r>
      <w:r w:rsidRPr="00C676A3">
        <w:rPr>
          <w:b/>
        </w:rPr>
        <w:t>охранительных органов, а также медицинские и социальные работники проходили со</w:t>
      </w:r>
      <w:r>
        <w:rPr>
          <w:b/>
        </w:rPr>
        <w:t>ответствующую подготовку для работы по</w:t>
      </w:r>
      <w:r w:rsidRPr="00C676A3">
        <w:rPr>
          <w:b/>
        </w:rPr>
        <w:t xml:space="preserve"> сл</w:t>
      </w:r>
      <w:r w:rsidRPr="00C676A3">
        <w:rPr>
          <w:b/>
        </w:rPr>
        <w:t>у</w:t>
      </w:r>
      <w:r w:rsidRPr="00C676A3">
        <w:rPr>
          <w:b/>
        </w:rPr>
        <w:t>чаям насилия в семье, а также продолжать осуществление усилий, направленных на п</w:t>
      </w:r>
      <w:r w:rsidRPr="00C676A3">
        <w:rPr>
          <w:b/>
        </w:rPr>
        <w:t>о</w:t>
      </w:r>
      <w:r w:rsidRPr="00C676A3">
        <w:rPr>
          <w:b/>
        </w:rPr>
        <w:t xml:space="preserve">вышение осведомленности в целях </w:t>
      </w:r>
      <w:r>
        <w:rPr>
          <w:b/>
        </w:rPr>
        <w:t>привлечения внимания к этой проблеме широкой общественности</w:t>
      </w:r>
      <w:r w:rsidRPr="00C676A3">
        <w:rPr>
          <w:b/>
        </w:rPr>
        <w:t>.</w:t>
      </w:r>
    </w:p>
    <w:p w:rsidR="005F1610" w:rsidRPr="00EC7C19" w:rsidRDefault="005F1610" w:rsidP="005F1610">
      <w:pPr>
        <w:pStyle w:val="SingleTxtGR"/>
      </w:pPr>
      <w:r w:rsidRPr="00EC7C19">
        <w:t>15.</w:t>
      </w:r>
      <w:r w:rsidRPr="00EC7C19">
        <w:tab/>
        <w:t>Комитет с обеспокоенностью отмечает продолжение применения пыток и жестокого обращения с</w:t>
      </w:r>
      <w:r>
        <w:t>отрудниками</w:t>
      </w:r>
      <w:r w:rsidRPr="00EC7C19">
        <w:t xml:space="preserve"> правоохранительных органов, ограниче</w:t>
      </w:r>
      <w:r w:rsidRPr="00EC7C19">
        <w:t>н</w:t>
      </w:r>
      <w:r w:rsidRPr="00EC7C19">
        <w:t>ное число вынесенных обвинительных приговоров, несмотря на бол</w:t>
      </w:r>
      <w:r w:rsidRPr="00EC7C19">
        <w:t>ь</w:t>
      </w:r>
      <w:r w:rsidRPr="00EC7C19">
        <w:t xml:space="preserve">шое число поданных жалоб, отсутствие информации о наказаниях, </w:t>
      </w:r>
      <w:r>
        <w:t>вынесенных виновным</w:t>
      </w:r>
      <w:r w:rsidRPr="00EC7C19">
        <w:t>, и средствах правовой защиты, предоставляемых жертвам. Он также по-прежнему обеспокоен отсутствием по-настоящему независимого м</w:t>
      </w:r>
      <w:r w:rsidRPr="00EC7C19">
        <w:t>е</w:t>
      </w:r>
      <w:r w:rsidRPr="00EC7C19">
        <w:t xml:space="preserve">ханизма рассмотрения жалоб </w:t>
      </w:r>
      <w:r>
        <w:t>на применение пыток и жестокое обращение, а также</w:t>
      </w:r>
      <w:r w:rsidRPr="00EC7C19">
        <w:t xml:space="preserve"> пр</w:t>
      </w:r>
      <w:r w:rsidRPr="00EC7C19">
        <w:t>о</w:t>
      </w:r>
      <w:r w:rsidRPr="00EC7C19">
        <w:t xml:space="preserve">извольным </w:t>
      </w:r>
      <w:r>
        <w:t xml:space="preserve">подходом к </w:t>
      </w:r>
      <w:r w:rsidRPr="00EC7C19">
        <w:t>использовани</w:t>
      </w:r>
      <w:r>
        <w:t xml:space="preserve">ю </w:t>
      </w:r>
      <w:r w:rsidRPr="00EC7C19">
        <w:t>видеозаписи в ходе допросов подозр</w:t>
      </w:r>
      <w:r w:rsidRPr="00EC7C19">
        <w:t>е</w:t>
      </w:r>
      <w:r w:rsidRPr="00EC7C19">
        <w:t>ваемых в совершении преступлений (ст</w:t>
      </w:r>
      <w:r w:rsidRPr="00EC7C19">
        <w:t>а</w:t>
      </w:r>
      <w:r w:rsidRPr="00EC7C19">
        <w:t>тьи 2, 7, 9 и 14).</w:t>
      </w:r>
    </w:p>
    <w:p w:rsidR="005F1610" w:rsidRPr="00835C37" w:rsidRDefault="005F1610" w:rsidP="005F1610">
      <w:pPr>
        <w:pStyle w:val="SingleTxtGR"/>
        <w:rPr>
          <w:b/>
        </w:rPr>
      </w:pPr>
      <w:r w:rsidRPr="00835C37">
        <w:rPr>
          <w:b/>
        </w:rPr>
        <w:t>Государству-участнику следует активизировать меры по искоренению п</w:t>
      </w:r>
      <w:r w:rsidRPr="00835C37">
        <w:rPr>
          <w:b/>
        </w:rPr>
        <w:t>ы</w:t>
      </w:r>
      <w:r w:rsidRPr="00835C37">
        <w:rPr>
          <w:b/>
        </w:rPr>
        <w:t xml:space="preserve">ток и жестокого обращения, обеспечить </w:t>
      </w:r>
      <w:r>
        <w:rPr>
          <w:b/>
        </w:rPr>
        <w:t>оперативное</w:t>
      </w:r>
      <w:r w:rsidRPr="00835C37">
        <w:rPr>
          <w:b/>
        </w:rPr>
        <w:t>, тщательное и незав</w:t>
      </w:r>
      <w:r w:rsidRPr="00835C37">
        <w:rPr>
          <w:b/>
        </w:rPr>
        <w:t>и</w:t>
      </w:r>
      <w:r w:rsidRPr="00835C37">
        <w:rPr>
          <w:b/>
        </w:rPr>
        <w:t>симое расследование подобных актов, привлечение лиц, виновных в с</w:t>
      </w:r>
      <w:r w:rsidRPr="00835C37">
        <w:rPr>
          <w:b/>
        </w:rPr>
        <w:t>о</w:t>
      </w:r>
      <w:r w:rsidRPr="00835C37">
        <w:rPr>
          <w:b/>
        </w:rPr>
        <w:t>вершении актов пыток и жестоком обращении, к ответственности в соо</w:t>
      </w:r>
      <w:r w:rsidRPr="00835C37">
        <w:rPr>
          <w:b/>
        </w:rPr>
        <w:t>т</w:t>
      </w:r>
      <w:r w:rsidRPr="00835C37">
        <w:rPr>
          <w:b/>
        </w:rPr>
        <w:t xml:space="preserve">ветствии со степенью тяжести совершенных ими деяний, </w:t>
      </w:r>
      <w:r>
        <w:rPr>
          <w:b/>
        </w:rPr>
        <w:t xml:space="preserve">предоставление </w:t>
      </w:r>
      <w:r w:rsidRPr="00835C37">
        <w:rPr>
          <w:b/>
        </w:rPr>
        <w:t>эффектив</w:t>
      </w:r>
      <w:r>
        <w:rPr>
          <w:b/>
        </w:rPr>
        <w:t>ных</w:t>
      </w:r>
      <w:r w:rsidRPr="00835C37">
        <w:rPr>
          <w:b/>
        </w:rPr>
        <w:t xml:space="preserve"> сред</w:t>
      </w:r>
      <w:r>
        <w:rPr>
          <w:b/>
        </w:rPr>
        <w:t>ств</w:t>
      </w:r>
      <w:r w:rsidRPr="00835C37">
        <w:rPr>
          <w:b/>
        </w:rPr>
        <w:t xml:space="preserve"> правовой защиты жертв</w:t>
      </w:r>
      <w:r>
        <w:rPr>
          <w:b/>
        </w:rPr>
        <w:t>ам</w:t>
      </w:r>
      <w:r w:rsidRPr="00835C37">
        <w:rPr>
          <w:b/>
        </w:rPr>
        <w:t xml:space="preserve">, включая надлежащую компенсацию. В первоочередном порядке государству-участнику следует создать по-настоящему независимый механизм рассмотрения жалоб </w:t>
      </w:r>
      <w:r>
        <w:rPr>
          <w:b/>
        </w:rPr>
        <w:t>на применение пыток</w:t>
      </w:r>
      <w:r w:rsidRPr="00835C37">
        <w:rPr>
          <w:b/>
        </w:rPr>
        <w:t xml:space="preserve"> или жесто</w:t>
      </w:r>
      <w:r>
        <w:rPr>
          <w:b/>
        </w:rPr>
        <w:t>кое</w:t>
      </w:r>
      <w:r w:rsidRPr="00835C37">
        <w:rPr>
          <w:b/>
        </w:rPr>
        <w:t xml:space="preserve"> обраще</w:t>
      </w:r>
      <w:r>
        <w:rPr>
          <w:b/>
        </w:rPr>
        <w:t>ние</w:t>
      </w:r>
      <w:r w:rsidRPr="00835C37">
        <w:rPr>
          <w:b/>
        </w:rPr>
        <w:t>. Ему следует также внести п</w:t>
      </w:r>
      <w:r w:rsidRPr="00835C37">
        <w:rPr>
          <w:b/>
        </w:rPr>
        <w:t>о</w:t>
      </w:r>
      <w:r w:rsidRPr="00835C37">
        <w:rPr>
          <w:b/>
        </w:rPr>
        <w:t>правки в Уголовно-процессуальный кодекс для обеспечения обязател</w:t>
      </w:r>
      <w:r w:rsidRPr="00835C37">
        <w:rPr>
          <w:b/>
        </w:rPr>
        <w:t>ь</w:t>
      </w:r>
      <w:r w:rsidRPr="00835C37">
        <w:rPr>
          <w:b/>
        </w:rPr>
        <w:t>ной видеозаписи допросов и продолжать свои усилия, направленные на осн</w:t>
      </w:r>
      <w:r w:rsidRPr="00835C37">
        <w:rPr>
          <w:b/>
        </w:rPr>
        <w:t>а</w:t>
      </w:r>
      <w:r w:rsidRPr="00835C37">
        <w:rPr>
          <w:b/>
        </w:rPr>
        <w:t>щение мест лишения свободы техническими средствами для ведения в</w:t>
      </w:r>
      <w:r w:rsidRPr="00835C37">
        <w:rPr>
          <w:b/>
        </w:rPr>
        <w:t>и</w:t>
      </w:r>
      <w:r w:rsidRPr="00835C37">
        <w:rPr>
          <w:b/>
        </w:rPr>
        <w:t xml:space="preserve">деозаписи в целях </w:t>
      </w:r>
      <w:r>
        <w:rPr>
          <w:b/>
        </w:rPr>
        <w:t xml:space="preserve">предупреждения </w:t>
      </w:r>
      <w:r w:rsidRPr="00835C37">
        <w:rPr>
          <w:b/>
        </w:rPr>
        <w:t>люб</w:t>
      </w:r>
      <w:r>
        <w:rPr>
          <w:b/>
        </w:rPr>
        <w:t xml:space="preserve">ых случаев </w:t>
      </w:r>
      <w:r w:rsidRPr="00835C37">
        <w:rPr>
          <w:b/>
        </w:rPr>
        <w:t>применения пыток или жестокого обращения.</w:t>
      </w:r>
    </w:p>
    <w:p w:rsidR="005F1610" w:rsidRPr="00EC7C19" w:rsidRDefault="005F1610" w:rsidP="005F1610">
      <w:pPr>
        <w:pStyle w:val="SingleTxtGR"/>
      </w:pPr>
      <w:r w:rsidRPr="00EC7C19">
        <w:t>16.</w:t>
      </w:r>
      <w:r w:rsidRPr="00EC7C19">
        <w:tab/>
        <w:t>Высоко оценивая усилия государства-участника в области предупрежд</w:t>
      </w:r>
      <w:r w:rsidRPr="00EC7C19">
        <w:t>е</w:t>
      </w:r>
      <w:r w:rsidRPr="00EC7C19">
        <w:t>ния и борьбы с торговлей людьми, в том числе принятие Государственной цел</w:t>
      </w:r>
      <w:r w:rsidRPr="00EC7C19">
        <w:t>е</w:t>
      </w:r>
      <w:r w:rsidRPr="00EC7C19">
        <w:t>вой социальной программы по борьбе с тор</w:t>
      </w:r>
      <w:r>
        <w:t>говлей людьми на период до 2015 </w:t>
      </w:r>
      <w:r w:rsidRPr="00EC7C19">
        <w:t>года и создани</w:t>
      </w:r>
      <w:r>
        <w:t>е</w:t>
      </w:r>
      <w:r w:rsidRPr="00EC7C19">
        <w:t xml:space="preserve"> дополнительных центров социально-психологической п</w:t>
      </w:r>
      <w:r w:rsidRPr="00EC7C19">
        <w:t>о</w:t>
      </w:r>
      <w:r w:rsidRPr="00EC7C19">
        <w:t>мощи для жертв, Комитет</w:t>
      </w:r>
      <w:r w:rsidR="007E42B8">
        <w:t>, тем не менее,</w:t>
      </w:r>
      <w:r w:rsidRPr="00EC7C19">
        <w:t xml:space="preserve"> выражает обеспокоенность по поводу сохранения подобной практики в государстве-участнике. Он выражает также сожаление по поводу отсутствия информации о существовании каких-либо пр</w:t>
      </w:r>
      <w:r w:rsidRPr="00EC7C19">
        <w:t>а</w:t>
      </w:r>
      <w:r w:rsidRPr="00EC7C19">
        <w:t xml:space="preserve">вовых альтернатив </w:t>
      </w:r>
      <w:r>
        <w:t>высылк</w:t>
      </w:r>
      <w:r w:rsidR="007E42B8">
        <w:t>е</w:t>
      </w:r>
      <w:r w:rsidRPr="00EC7C19">
        <w:t xml:space="preserve"> жертв в страны, где они могут столкнуться с </w:t>
      </w:r>
      <w:r>
        <w:t>лиш</w:t>
      </w:r>
      <w:r>
        <w:t>е</w:t>
      </w:r>
      <w:r>
        <w:t>ниями и местью</w:t>
      </w:r>
      <w:r w:rsidRPr="00EC7C19">
        <w:t xml:space="preserve"> (статья 8).</w:t>
      </w:r>
    </w:p>
    <w:p w:rsidR="007E42B8" w:rsidRPr="00AD2487" w:rsidRDefault="007E42B8" w:rsidP="007E42B8">
      <w:pPr>
        <w:pStyle w:val="SingleTxtGR"/>
        <w:rPr>
          <w:rFonts w:eastAsia="SimSun"/>
          <w:b/>
        </w:rPr>
      </w:pPr>
      <w:r w:rsidRPr="00AD2487">
        <w:rPr>
          <w:rFonts w:eastAsia="SimSun"/>
          <w:b/>
        </w:rPr>
        <w:t>Государству-участнику следует продолжать свои усилия по пре</w:t>
      </w:r>
      <w:r>
        <w:rPr>
          <w:rFonts w:eastAsia="SimSun"/>
          <w:b/>
        </w:rPr>
        <w:t>дупрежд</w:t>
      </w:r>
      <w:r>
        <w:rPr>
          <w:rFonts w:eastAsia="SimSun"/>
          <w:b/>
        </w:rPr>
        <w:t>е</w:t>
      </w:r>
      <w:r>
        <w:rPr>
          <w:rFonts w:eastAsia="SimSun"/>
          <w:b/>
        </w:rPr>
        <w:t xml:space="preserve">нию </w:t>
      </w:r>
      <w:r w:rsidRPr="00AD2487">
        <w:rPr>
          <w:rFonts w:eastAsia="SimSun"/>
          <w:b/>
        </w:rPr>
        <w:t xml:space="preserve">и искоренению торговли людьми, в том числе путем эффективного </w:t>
      </w:r>
      <w:r>
        <w:rPr>
          <w:rFonts w:eastAsia="SimSun"/>
          <w:b/>
        </w:rPr>
        <w:t xml:space="preserve">осуществления уже принятых </w:t>
      </w:r>
      <w:r w:rsidRPr="00AD2487">
        <w:rPr>
          <w:rFonts w:eastAsia="SimSun"/>
          <w:b/>
        </w:rPr>
        <w:t>существующих соответствующих правовых и политических рамо</w:t>
      </w:r>
      <w:r>
        <w:rPr>
          <w:rFonts w:eastAsia="SimSun"/>
          <w:b/>
        </w:rPr>
        <w:t>к</w:t>
      </w:r>
      <w:r w:rsidRPr="00AD2487">
        <w:rPr>
          <w:rFonts w:eastAsia="SimSun"/>
          <w:b/>
        </w:rPr>
        <w:t>, а также путем сотрудничества с соседними стран</w:t>
      </w:r>
      <w:r w:rsidRPr="00AD2487">
        <w:rPr>
          <w:rFonts w:eastAsia="SimSun"/>
          <w:b/>
        </w:rPr>
        <w:t>а</w:t>
      </w:r>
      <w:r w:rsidRPr="00AD2487">
        <w:rPr>
          <w:rFonts w:eastAsia="SimSun"/>
          <w:b/>
        </w:rPr>
        <w:t>ми. Ему следует обеспечить тщательное расследование случаев торговли людьми, привлечение к ответственности виновных и оказание жер</w:t>
      </w:r>
      <w:r w:rsidRPr="00AD2487">
        <w:rPr>
          <w:rFonts w:eastAsia="SimSun"/>
          <w:b/>
        </w:rPr>
        <w:t>т</w:t>
      </w:r>
      <w:r w:rsidRPr="00AD2487">
        <w:rPr>
          <w:rFonts w:eastAsia="SimSun"/>
          <w:b/>
        </w:rPr>
        <w:t>вам надлежащей медицинской помощи, бесплатн</w:t>
      </w:r>
      <w:r>
        <w:rPr>
          <w:rFonts w:eastAsia="SimSun"/>
          <w:b/>
        </w:rPr>
        <w:t>ой</w:t>
      </w:r>
      <w:r w:rsidRPr="00AD2487">
        <w:rPr>
          <w:rFonts w:eastAsia="SimSun"/>
          <w:b/>
        </w:rPr>
        <w:t xml:space="preserve"> социальн</w:t>
      </w:r>
      <w:r>
        <w:rPr>
          <w:rFonts w:eastAsia="SimSun"/>
          <w:b/>
        </w:rPr>
        <w:t>ой</w:t>
      </w:r>
      <w:r w:rsidRPr="00AD2487">
        <w:rPr>
          <w:rFonts w:eastAsia="SimSun"/>
          <w:b/>
        </w:rPr>
        <w:t xml:space="preserve"> и правов</w:t>
      </w:r>
      <w:r>
        <w:rPr>
          <w:rFonts w:eastAsia="SimSun"/>
          <w:b/>
        </w:rPr>
        <w:t>ой</w:t>
      </w:r>
      <w:r w:rsidRPr="00AD2487">
        <w:rPr>
          <w:rFonts w:eastAsia="SimSun"/>
          <w:b/>
        </w:rPr>
        <w:t xml:space="preserve"> п</w:t>
      </w:r>
      <w:r w:rsidRPr="00AD2487">
        <w:rPr>
          <w:rFonts w:eastAsia="SimSun"/>
          <w:b/>
        </w:rPr>
        <w:t>о</w:t>
      </w:r>
      <w:r w:rsidRPr="00AD2487">
        <w:rPr>
          <w:rFonts w:eastAsia="SimSun"/>
          <w:b/>
        </w:rPr>
        <w:t>мощ</w:t>
      </w:r>
      <w:r>
        <w:rPr>
          <w:rFonts w:eastAsia="SimSun"/>
          <w:b/>
        </w:rPr>
        <w:t>и</w:t>
      </w:r>
      <w:r w:rsidRPr="00AD2487">
        <w:rPr>
          <w:rFonts w:eastAsia="SimSun"/>
          <w:b/>
        </w:rPr>
        <w:t>, а также возмещение ущерба, включая реабилитацию. Государс</w:t>
      </w:r>
      <w:r w:rsidRPr="00AD2487">
        <w:rPr>
          <w:rFonts w:eastAsia="SimSun"/>
          <w:b/>
        </w:rPr>
        <w:t>т</w:t>
      </w:r>
      <w:r w:rsidRPr="00AD2487">
        <w:rPr>
          <w:rFonts w:eastAsia="SimSun"/>
          <w:b/>
        </w:rPr>
        <w:t xml:space="preserve">ву-участнику следует также обеспечить доступность правовых альтернатив жертвам, которые могут столкнуться с </w:t>
      </w:r>
      <w:r>
        <w:rPr>
          <w:rFonts w:eastAsia="SimSun"/>
          <w:b/>
        </w:rPr>
        <w:t>лишениями и местью в случае в</w:t>
      </w:r>
      <w:r>
        <w:rPr>
          <w:rFonts w:eastAsia="SimSun"/>
          <w:b/>
        </w:rPr>
        <w:t>ы</w:t>
      </w:r>
      <w:r>
        <w:rPr>
          <w:rFonts w:eastAsia="SimSun"/>
          <w:b/>
        </w:rPr>
        <w:t>сылки.</w:t>
      </w:r>
    </w:p>
    <w:p w:rsidR="007E42B8" w:rsidRPr="00891798" w:rsidRDefault="007E42B8" w:rsidP="007E42B8">
      <w:pPr>
        <w:pStyle w:val="SingleTxtGR"/>
        <w:rPr>
          <w:rFonts w:eastAsia="SimSun"/>
        </w:rPr>
      </w:pPr>
      <w:r w:rsidRPr="00891798">
        <w:rPr>
          <w:rFonts w:eastAsia="SimSun"/>
        </w:rPr>
        <w:t>17.</w:t>
      </w:r>
      <w:r w:rsidRPr="00891798">
        <w:rPr>
          <w:rFonts w:eastAsia="SimSun"/>
        </w:rPr>
        <w:tab/>
        <w:t>Комитет отмечает различные принятые государством-участником</w:t>
      </w:r>
      <w:r>
        <w:rPr>
          <w:rFonts w:eastAsia="SimSun"/>
        </w:rPr>
        <w:t xml:space="preserve"> меры</w:t>
      </w:r>
      <w:r w:rsidRPr="00891798">
        <w:rPr>
          <w:rFonts w:eastAsia="SimSun"/>
        </w:rPr>
        <w:t xml:space="preserve">, по реформированию судебной системы, но </w:t>
      </w:r>
      <w:r>
        <w:rPr>
          <w:rFonts w:eastAsia="SimSun"/>
        </w:rPr>
        <w:t xml:space="preserve">при этом выражает </w:t>
      </w:r>
      <w:r w:rsidRPr="00891798">
        <w:rPr>
          <w:rFonts w:eastAsia="SimSun"/>
        </w:rPr>
        <w:t>обеспокоен</w:t>
      </w:r>
      <w:r>
        <w:rPr>
          <w:rFonts w:eastAsia="SimSun"/>
        </w:rPr>
        <w:t>ность</w:t>
      </w:r>
      <w:r w:rsidRPr="00891798">
        <w:rPr>
          <w:rFonts w:eastAsia="SimSun"/>
        </w:rPr>
        <w:t xml:space="preserve"> тем, что судьи по-прежнему остаются уязвимыми </w:t>
      </w:r>
      <w:r>
        <w:rPr>
          <w:rFonts w:eastAsia="SimSun"/>
        </w:rPr>
        <w:t xml:space="preserve">к внешнему давлению </w:t>
      </w:r>
      <w:r w:rsidRPr="00891798">
        <w:rPr>
          <w:rFonts w:eastAsia="SimSun"/>
        </w:rPr>
        <w:t>из-за недостаточных мер по обеспечению защиты их статуса. Он обеспокоен также тем, что государство-участник по-прежнему не в полной мере обеспечивает н</w:t>
      </w:r>
      <w:r w:rsidRPr="00891798">
        <w:rPr>
          <w:rFonts w:eastAsia="SimSun"/>
        </w:rPr>
        <w:t>е</w:t>
      </w:r>
      <w:r w:rsidRPr="00891798">
        <w:rPr>
          <w:rFonts w:eastAsia="SimSun"/>
        </w:rPr>
        <w:t>зависимость судей от исполнительной и законодательной ветвей власти и что их статус не защищен надлежащим образом законом. Комитет выражает также особую обеспокоенность по поводу сообщений о политически мотивир</w:t>
      </w:r>
      <w:r w:rsidRPr="00891798">
        <w:rPr>
          <w:rFonts w:eastAsia="SimSun"/>
        </w:rPr>
        <w:t>о</w:t>
      </w:r>
      <w:r w:rsidRPr="00891798">
        <w:rPr>
          <w:rFonts w:eastAsia="SimSun"/>
        </w:rPr>
        <w:t xml:space="preserve">ванных преследованиях избранных политиков, таких как бывший премьер-министр Юлия Тимошенко, </w:t>
      </w:r>
      <w:r>
        <w:rPr>
          <w:rFonts w:eastAsia="SimSun"/>
        </w:rPr>
        <w:t xml:space="preserve">по обвинению в превышении власти </w:t>
      </w:r>
      <w:r w:rsidRPr="00891798">
        <w:rPr>
          <w:rFonts w:eastAsia="SimSun"/>
        </w:rPr>
        <w:t>или должностных по</w:t>
      </w:r>
      <w:r w:rsidRPr="00891798">
        <w:rPr>
          <w:rFonts w:eastAsia="SimSun"/>
        </w:rPr>
        <w:t>л</w:t>
      </w:r>
      <w:r w:rsidRPr="00891798">
        <w:rPr>
          <w:rFonts w:eastAsia="SimSun"/>
        </w:rPr>
        <w:t>номочий в соответствии со статьей 365 Уголовного кодекса (статья 14).</w:t>
      </w:r>
    </w:p>
    <w:p w:rsidR="007E42B8" w:rsidRPr="00CB7718" w:rsidRDefault="007E42B8" w:rsidP="007E42B8">
      <w:pPr>
        <w:pStyle w:val="SingleTxtGR"/>
        <w:rPr>
          <w:rFonts w:eastAsia="SimSun"/>
          <w:b/>
        </w:rPr>
      </w:pPr>
      <w:r w:rsidRPr="00CB7718">
        <w:rPr>
          <w:rFonts w:eastAsia="SimSun"/>
          <w:b/>
        </w:rPr>
        <w:t>Государству-участнику следует гарантировать, чтобы судьи не подверг</w:t>
      </w:r>
      <w:r w:rsidRPr="00CB7718">
        <w:rPr>
          <w:rFonts w:eastAsia="SimSun"/>
          <w:b/>
        </w:rPr>
        <w:t>а</w:t>
      </w:r>
      <w:r w:rsidRPr="00CB7718">
        <w:rPr>
          <w:rFonts w:eastAsia="SimSun"/>
          <w:b/>
        </w:rPr>
        <w:t xml:space="preserve">лись каким бы то ни было формам политического </w:t>
      </w:r>
      <w:r>
        <w:rPr>
          <w:rFonts w:eastAsia="SimSun"/>
          <w:b/>
        </w:rPr>
        <w:t xml:space="preserve">влияния </w:t>
      </w:r>
      <w:r w:rsidRPr="00CB7718">
        <w:rPr>
          <w:rFonts w:eastAsia="SimSun"/>
          <w:b/>
        </w:rPr>
        <w:t>в процессе пр</w:t>
      </w:r>
      <w:r w:rsidRPr="00CB7718">
        <w:rPr>
          <w:rFonts w:eastAsia="SimSun"/>
          <w:b/>
        </w:rPr>
        <w:t>и</w:t>
      </w:r>
      <w:r w:rsidRPr="00CB7718">
        <w:rPr>
          <w:rFonts w:eastAsia="SimSun"/>
          <w:b/>
        </w:rPr>
        <w:t xml:space="preserve">нятия решений и чтобы процесс </w:t>
      </w:r>
      <w:r>
        <w:rPr>
          <w:rFonts w:eastAsia="SimSun"/>
          <w:b/>
        </w:rPr>
        <w:t xml:space="preserve">отправления правосудия носил </w:t>
      </w:r>
      <w:r w:rsidRPr="00CB7718">
        <w:rPr>
          <w:rFonts w:eastAsia="SimSun"/>
          <w:b/>
        </w:rPr>
        <w:t>прозра</w:t>
      </w:r>
      <w:r w:rsidRPr="00CB7718">
        <w:rPr>
          <w:rFonts w:eastAsia="SimSun"/>
          <w:b/>
        </w:rPr>
        <w:t>ч</w:t>
      </w:r>
      <w:r w:rsidRPr="00CB7718">
        <w:rPr>
          <w:rFonts w:eastAsia="SimSun"/>
          <w:b/>
        </w:rPr>
        <w:t>ны</w:t>
      </w:r>
      <w:r>
        <w:rPr>
          <w:rFonts w:eastAsia="SimSun"/>
          <w:b/>
        </w:rPr>
        <w:t>й характер</w:t>
      </w:r>
      <w:r w:rsidRPr="00CB7718">
        <w:rPr>
          <w:rFonts w:eastAsia="SimSun"/>
          <w:b/>
        </w:rPr>
        <w:t>. Государству-участнику следует принять закон, предусма</w:t>
      </w:r>
      <w:r w:rsidRPr="00CB7718">
        <w:rPr>
          <w:rFonts w:eastAsia="SimSun"/>
          <w:b/>
        </w:rPr>
        <w:t>т</w:t>
      </w:r>
      <w:r w:rsidRPr="00CB7718">
        <w:rPr>
          <w:rFonts w:eastAsia="SimSun"/>
          <w:b/>
        </w:rPr>
        <w:t xml:space="preserve">ривающий </w:t>
      </w:r>
      <w:r>
        <w:rPr>
          <w:rFonts w:eastAsia="SimSun"/>
          <w:b/>
        </w:rPr>
        <w:t xml:space="preserve">ясные </w:t>
      </w:r>
      <w:r w:rsidRPr="00CB7718">
        <w:rPr>
          <w:rFonts w:eastAsia="SimSun"/>
          <w:b/>
        </w:rPr>
        <w:t>процедуры и объективные критерии продвижения по службе, временного и полного отстранения от должности судей. Ему след</w:t>
      </w:r>
      <w:r w:rsidRPr="00CB7718">
        <w:rPr>
          <w:rFonts w:eastAsia="SimSun"/>
          <w:b/>
        </w:rPr>
        <w:t>у</w:t>
      </w:r>
      <w:r w:rsidRPr="00CB7718">
        <w:rPr>
          <w:rFonts w:eastAsia="SimSun"/>
          <w:b/>
        </w:rPr>
        <w:t>ет гарантировать, чтобы органы прокуратуры не участвовали в принятии решений о дисциплинарных мерах в отношении судей и чтобы судебные дисциплинарные органы не контролировались исполнительной властью и не подвергались какому</w:t>
      </w:r>
      <w:r>
        <w:rPr>
          <w:rFonts w:eastAsia="SimSun"/>
          <w:b/>
        </w:rPr>
        <w:t xml:space="preserve"> бы то ни было </w:t>
      </w:r>
      <w:r w:rsidRPr="00CB7718">
        <w:rPr>
          <w:rFonts w:eastAsia="SimSun"/>
          <w:b/>
        </w:rPr>
        <w:t>политическому в</w:t>
      </w:r>
      <w:r>
        <w:rPr>
          <w:rFonts w:eastAsia="SimSun"/>
          <w:b/>
        </w:rPr>
        <w:t>лиянию</w:t>
      </w:r>
      <w:r w:rsidRPr="00CB7718">
        <w:rPr>
          <w:rFonts w:eastAsia="SimSun"/>
          <w:b/>
        </w:rPr>
        <w:t>. Госуда</w:t>
      </w:r>
      <w:r w:rsidRPr="00CB7718">
        <w:rPr>
          <w:rFonts w:eastAsia="SimSun"/>
          <w:b/>
        </w:rPr>
        <w:t>р</w:t>
      </w:r>
      <w:r w:rsidRPr="00CB7718">
        <w:rPr>
          <w:rFonts w:eastAsia="SimSun"/>
          <w:b/>
        </w:rPr>
        <w:t>ству-участнику следует обеспечить, чтобы уголовное преследование с</w:t>
      </w:r>
      <w:r w:rsidRPr="00CB7718">
        <w:rPr>
          <w:rFonts w:eastAsia="SimSun"/>
          <w:b/>
        </w:rPr>
        <w:t>о</w:t>
      </w:r>
      <w:r w:rsidRPr="00CB7718">
        <w:rPr>
          <w:rFonts w:eastAsia="SimSun"/>
          <w:b/>
        </w:rPr>
        <w:t>гласно статье 365 Уголовного кодекса в полной мере соответствовало тр</w:t>
      </w:r>
      <w:r w:rsidRPr="00CB7718">
        <w:rPr>
          <w:rFonts w:eastAsia="SimSun"/>
          <w:b/>
        </w:rPr>
        <w:t>е</w:t>
      </w:r>
      <w:r w:rsidRPr="00CB7718">
        <w:rPr>
          <w:rFonts w:eastAsia="SimSun"/>
          <w:b/>
        </w:rPr>
        <w:t>бованиям Пакта.</w:t>
      </w:r>
    </w:p>
    <w:p w:rsidR="007E42B8" w:rsidRPr="00891798" w:rsidRDefault="007E42B8" w:rsidP="007E42B8">
      <w:pPr>
        <w:pStyle w:val="SingleTxtGR"/>
        <w:rPr>
          <w:rFonts w:eastAsia="SimSun"/>
        </w:rPr>
      </w:pPr>
      <w:r w:rsidRPr="00891798">
        <w:rPr>
          <w:rFonts w:eastAsia="SimSun"/>
        </w:rPr>
        <w:t>18.</w:t>
      </w:r>
      <w:r w:rsidRPr="00891798">
        <w:rPr>
          <w:rFonts w:eastAsia="SimSun"/>
        </w:rPr>
        <w:tab/>
        <w:t xml:space="preserve">Комитет выражает обеспокоенность по поводу сообщений о нарушениях </w:t>
      </w:r>
      <w:r>
        <w:rPr>
          <w:rFonts w:eastAsia="SimSun"/>
        </w:rPr>
        <w:t xml:space="preserve">на практике </w:t>
      </w:r>
      <w:r w:rsidRPr="00891798">
        <w:rPr>
          <w:rFonts w:eastAsia="SimSun"/>
        </w:rPr>
        <w:t>принципа не</w:t>
      </w:r>
      <w:r>
        <w:rPr>
          <w:rFonts w:eastAsia="SimSun"/>
        </w:rPr>
        <w:t>высылки</w:t>
      </w:r>
      <w:r w:rsidRPr="00891798">
        <w:rPr>
          <w:rFonts w:eastAsia="SimSun"/>
        </w:rPr>
        <w:t>. Он также обеспокоен отклон</w:t>
      </w:r>
      <w:r w:rsidRPr="00891798">
        <w:rPr>
          <w:rFonts w:eastAsia="SimSun"/>
        </w:rPr>
        <w:t>е</w:t>
      </w:r>
      <w:r w:rsidRPr="00891798">
        <w:rPr>
          <w:rFonts w:eastAsia="SimSun"/>
        </w:rPr>
        <w:t>нием на стадии предварительного рассмотрения большого числа ходатайств о предоставлении убежища без проведения подробной беседы лично с заявит</w:t>
      </w:r>
      <w:r w:rsidRPr="00891798">
        <w:rPr>
          <w:rFonts w:eastAsia="SimSun"/>
        </w:rPr>
        <w:t>е</w:t>
      </w:r>
      <w:r w:rsidRPr="00891798">
        <w:rPr>
          <w:rFonts w:eastAsia="SimSun"/>
        </w:rPr>
        <w:t>лями, длительными периодами административного задержания, короткими пятидне</w:t>
      </w:r>
      <w:r w:rsidRPr="00891798">
        <w:rPr>
          <w:rFonts w:eastAsia="SimSun"/>
        </w:rPr>
        <w:t>в</w:t>
      </w:r>
      <w:r w:rsidRPr="00891798">
        <w:rPr>
          <w:rFonts w:eastAsia="SimSun"/>
        </w:rPr>
        <w:t>ными сроками, предусмотренными для обжалования отрицательного р</w:t>
      </w:r>
      <w:r w:rsidRPr="00891798">
        <w:rPr>
          <w:rFonts w:eastAsia="SimSun"/>
        </w:rPr>
        <w:t>е</w:t>
      </w:r>
      <w:r w:rsidRPr="00891798">
        <w:rPr>
          <w:rFonts w:eastAsia="SimSun"/>
        </w:rPr>
        <w:t>шения, и сообщениями о нарушени</w:t>
      </w:r>
      <w:r>
        <w:rPr>
          <w:rFonts w:eastAsia="SimSun"/>
        </w:rPr>
        <w:t>и</w:t>
      </w:r>
      <w:r w:rsidRPr="00891798">
        <w:rPr>
          <w:rFonts w:eastAsia="SimSun"/>
        </w:rPr>
        <w:t xml:space="preserve"> приостанавливающего действия апелляции, а также сообщени</w:t>
      </w:r>
      <w:r w:rsidRPr="00891798">
        <w:rPr>
          <w:rFonts w:eastAsia="SimSun"/>
        </w:rPr>
        <w:t>я</w:t>
      </w:r>
      <w:r w:rsidRPr="00891798">
        <w:rPr>
          <w:rFonts w:eastAsia="SimSun"/>
        </w:rPr>
        <w:t>ми об ограниченном доступе к правовой помощи</w:t>
      </w:r>
      <w:r>
        <w:rPr>
          <w:rFonts w:eastAsia="SimSun"/>
        </w:rPr>
        <w:t xml:space="preserve"> и услугам переводчиков (ст</w:t>
      </w:r>
      <w:r>
        <w:rPr>
          <w:rFonts w:eastAsia="SimSun"/>
        </w:rPr>
        <w:t>а</w:t>
      </w:r>
      <w:r>
        <w:rPr>
          <w:rFonts w:eastAsia="SimSun"/>
        </w:rPr>
        <w:t>тьи </w:t>
      </w:r>
      <w:r w:rsidRPr="00891798">
        <w:rPr>
          <w:rFonts w:eastAsia="SimSun"/>
        </w:rPr>
        <w:t>2, 7 и 13).</w:t>
      </w:r>
    </w:p>
    <w:p w:rsidR="007E42B8" w:rsidRPr="009F072E" w:rsidRDefault="007E42B8" w:rsidP="007E42B8">
      <w:pPr>
        <w:pStyle w:val="SingleTxtGR"/>
        <w:rPr>
          <w:rFonts w:eastAsia="SimSun"/>
          <w:b/>
        </w:rPr>
      </w:pPr>
      <w:r w:rsidRPr="009F072E">
        <w:rPr>
          <w:rFonts w:eastAsia="SimSun"/>
          <w:b/>
        </w:rPr>
        <w:t>Государству-участнику следует обеспечить, чтобы все лица, ходатайству</w:t>
      </w:r>
      <w:r w:rsidRPr="009F072E">
        <w:rPr>
          <w:rFonts w:eastAsia="SimSun"/>
          <w:b/>
        </w:rPr>
        <w:t>ю</w:t>
      </w:r>
      <w:r w:rsidRPr="009F072E">
        <w:rPr>
          <w:rFonts w:eastAsia="SimSun"/>
          <w:b/>
        </w:rPr>
        <w:t>щие о предоставлении международной защиты, имели доступ к справедл</w:t>
      </w:r>
      <w:r w:rsidRPr="009F072E">
        <w:rPr>
          <w:rFonts w:eastAsia="SimSun"/>
          <w:b/>
        </w:rPr>
        <w:t>и</w:t>
      </w:r>
      <w:r w:rsidRPr="009F072E">
        <w:rPr>
          <w:rFonts w:eastAsia="SimSun"/>
          <w:b/>
        </w:rPr>
        <w:t xml:space="preserve">вой и полной процедуре определения статуса беженца, </w:t>
      </w:r>
      <w:r>
        <w:rPr>
          <w:rFonts w:eastAsia="SimSun"/>
          <w:b/>
        </w:rPr>
        <w:t xml:space="preserve">пользовались </w:t>
      </w:r>
      <w:r w:rsidRPr="009F072E">
        <w:rPr>
          <w:rFonts w:eastAsia="SimSun"/>
          <w:b/>
        </w:rPr>
        <w:t>э</w:t>
      </w:r>
      <w:r w:rsidRPr="009F072E">
        <w:rPr>
          <w:rFonts w:eastAsia="SimSun"/>
          <w:b/>
        </w:rPr>
        <w:t>ф</w:t>
      </w:r>
      <w:r w:rsidRPr="009F072E">
        <w:rPr>
          <w:rFonts w:eastAsia="SimSun"/>
          <w:b/>
        </w:rPr>
        <w:t>фективн</w:t>
      </w:r>
      <w:r>
        <w:rPr>
          <w:rFonts w:eastAsia="SimSun"/>
          <w:b/>
        </w:rPr>
        <w:t>ой</w:t>
      </w:r>
      <w:r w:rsidRPr="009F072E">
        <w:rPr>
          <w:rFonts w:eastAsia="SimSun"/>
          <w:b/>
        </w:rPr>
        <w:t xml:space="preserve"> защит</w:t>
      </w:r>
      <w:r>
        <w:rPr>
          <w:rFonts w:eastAsia="SimSun"/>
          <w:b/>
        </w:rPr>
        <w:t>ой</w:t>
      </w:r>
      <w:r w:rsidRPr="009F072E">
        <w:rPr>
          <w:rFonts w:eastAsia="SimSun"/>
          <w:b/>
        </w:rPr>
        <w:t xml:space="preserve"> от </w:t>
      </w:r>
      <w:r>
        <w:rPr>
          <w:rFonts w:eastAsia="SimSun"/>
          <w:b/>
        </w:rPr>
        <w:t>высылки</w:t>
      </w:r>
      <w:r w:rsidRPr="009F072E">
        <w:rPr>
          <w:rFonts w:eastAsia="SimSun"/>
          <w:b/>
        </w:rPr>
        <w:t>, а также имели доступ к у</w:t>
      </w:r>
      <w:r w:rsidRPr="009F072E">
        <w:rPr>
          <w:rFonts w:eastAsia="SimSun"/>
          <w:b/>
        </w:rPr>
        <w:t>с</w:t>
      </w:r>
      <w:r w:rsidRPr="009F072E">
        <w:rPr>
          <w:rFonts w:eastAsia="SimSun"/>
          <w:b/>
        </w:rPr>
        <w:t>лугам адвоката, юридической помощи и услугам переводчика. Государству-участнику сл</w:t>
      </w:r>
      <w:r w:rsidRPr="009F072E">
        <w:rPr>
          <w:rFonts w:eastAsia="SimSun"/>
          <w:b/>
        </w:rPr>
        <w:t>е</w:t>
      </w:r>
      <w:r w:rsidRPr="009F072E">
        <w:rPr>
          <w:rFonts w:eastAsia="SimSun"/>
          <w:b/>
        </w:rPr>
        <w:t xml:space="preserve">дует обеспечить, чтобы </w:t>
      </w:r>
      <w:r>
        <w:rPr>
          <w:rFonts w:eastAsia="SimSun"/>
          <w:b/>
        </w:rPr>
        <w:t xml:space="preserve">заключение </w:t>
      </w:r>
      <w:r w:rsidRPr="009F072E">
        <w:rPr>
          <w:rFonts w:eastAsia="SimSun"/>
          <w:b/>
        </w:rPr>
        <w:t>под страж</w:t>
      </w:r>
      <w:r>
        <w:rPr>
          <w:rFonts w:eastAsia="SimSun"/>
          <w:b/>
        </w:rPr>
        <w:t>у</w:t>
      </w:r>
      <w:r w:rsidRPr="009F072E">
        <w:rPr>
          <w:rFonts w:eastAsia="SimSun"/>
          <w:b/>
        </w:rPr>
        <w:t xml:space="preserve"> применялось только в крайнем случае, при необходимости и на максимально короткий срок, а также предоставить альтернативы </w:t>
      </w:r>
      <w:r>
        <w:rPr>
          <w:rFonts w:eastAsia="SimSun"/>
          <w:b/>
        </w:rPr>
        <w:t>заключению под стражу</w:t>
      </w:r>
      <w:r w:rsidRPr="009F072E">
        <w:rPr>
          <w:rFonts w:eastAsia="SimSun"/>
          <w:b/>
        </w:rPr>
        <w:t xml:space="preserve">. Ему следует также рассмотреть вопрос об увеличении сроков </w:t>
      </w:r>
      <w:r>
        <w:rPr>
          <w:rFonts w:eastAsia="SimSun"/>
          <w:b/>
        </w:rPr>
        <w:t xml:space="preserve">для </w:t>
      </w:r>
      <w:r w:rsidRPr="009F072E">
        <w:rPr>
          <w:rFonts w:eastAsia="SimSun"/>
          <w:b/>
        </w:rPr>
        <w:t>подачи апелляцио</w:t>
      </w:r>
      <w:r w:rsidRPr="009F072E">
        <w:rPr>
          <w:rFonts w:eastAsia="SimSun"/>
          <w:b/>
        </w:rPr>
        <w:t>н</w:t>
      </w:r>
      <w:r w:rsidRPr="009F072E">
        <w:rPr>
          <w:rFonts w:eastAsia="SimSun"/>
          <w:b/>
        </w:rPr>
        <w:t xml:space="preserve">ных жалоб и гарантировать, чтобы лица, чьи </w:t>
      </w:r>
      <w:r>
        <w:rPr>
          <w:rFonts w:eastAsia="SimSun"/>
          <w:b/>
        </w:rPr>
        <w:t xml:space="preserve">ходатайства </w:t>
      </w:r>
      <w:r w:rsidRPr="009F072E">
        <w:rPr>
          <w:rFonts w:eastAsia="SimSun"/>
          <w:b/>
        </w:rPr>
        <w:t>были отклон</w:t>
      </w:r>
      <w:r w:rsidRPr="009F072E">
        <w:rPr>
          <w:rFonts w:eastAsia="SimSun"/>
          <w:b/>
        </w:rPr>
        <w:t>е</w:t>
      </w:r>
      <w:r w:rsidRPr="009F072E">
        <w:rPr>
          <w:rFonts w:eastAsia="SimSun"/>
          <w:b/>
        </w:rPr>
        <w:t>ны, не подвергались незамедлительной высылке после завершения адм</w:t>
      </w:r>
      <w:r w:rsidRPr="009F072E">
        <w:rPr>
          <w:rFonts w:eastAsia="SimSun"/>
          <w:b/>
        </w:rPr>
        <w:t>и</w:t>
      </w:r>
      <w:r w:rsidRPr="009F072E">
        <w:rPr>
          <w:rFonts w:eastAsia="SimSun"/>
          <w:b/>
        </w:rPr>
        <w:t>нистративного производства прежде, чем они смогут в апелляционном п</w:t>
      </w:r>
      <w:r w:rsidRPr="009F072E">
        <w:rPr>
          <w:rFonts w:eastAsia="SimSun"/>
          <w:b/>
        </w:rPr>
        <w:t>о</w:t>
      </w:r>
      <w:r w:rsidRPr="009F072E">
        <w:rPr>
          <w:rFonts w:eastAsia="SimSun"/>
          <w:b/>
        </w:rPr>
        <w:t>рядке обжаловать отказ в предоставлении убежища.</w:t>
      </w:r>
    </w:p>
    <w:p w:rsidR="007E42B8" w:rsidRPr="00891798" w:rsidRDefault="007E42B8" w:rsidP="007E42B8">
      <w:pPr>
        <w:pStyle w:val="SingleTxtGR"/>
        <w:rPr>
          <w:rFonts w:eastAsia="SimSun"/>
        </w:rPr>
      </w:pPr>
      <w:r w:rsidRPr="00891798">
        <w:rPr>
          <w:rFonts w:eastAsia="SimSun"/>
        </w:rPr>
        <w:t>19.</w:t>
      </w:r>
      <w:r w:rsidRPr="00891798">
        <w:rPr>
          <w:rFonts w:eastAsia="SimSun"/>
        </w:rPr>
        <w:tab/>
        <w:t xml:space="preserve">Принимая к сведению планы государства-участника </w:t>
      </w:r>
      <w:r>
        <w:rPr>
          <w:rFonts w:eastAsia="SimSun"/>
        </w:rPr>
        <w:t xml:space="preserve">в отношении полного перехода на контрактную армию </w:t>
      </w:r>
      <w:r w:rsidRPr="00891798">
        <w:rPr>
          <w:rFonts w:eastAsia="SimSun"/>
        </w:rPr>
        <w:t>с 2017 года, Комитет отмечает, что положения Закона о военной службе, разрешающие призыв в армию, ост</w:t>
      </w:r>
      <w:r w:rsidRPr="00891798">
        <w:rPr>
          <w:rFonts w:eastAsia="SimSun"/>
        </w:rPr>
        <w:t>а</w:t>
      </w:r>
      <w:r w:rsidRPr="00891798">
        <w:rPr>
          <w:rFonts w:eastAsia="SimSun"/>
        </w:rPr>
        <w:t>ются в силе, как и Закон об альтернативной (невоенной) службе, и что согласно ст</w:t>
      </w:r>
      <w:r w:rsidRPr="00891798">
        <w:rPr>
          <w:rFonts w:eastAsia="SimSun"/>
        </w:rPr>
        <w:t>а</w:t>
      </w:r>
      <w:r w:rsidRPr="00891798">
        <w:rPr>
          <w:rFonts w:eastAsia="SimSun"/>
        </w:rPr>
        <w:t>тистическим данным, предоставленным государством-участником, в течение последних лет несколько сотен молодых л</w:t>
      </w:r>
      <w:r w:rsidRPr="00891798">
        <w:rPr>
          <w:rFonts w:eastAsia="SimSun"/>
        </w:rPr>
        <w:t>ю</w:t>
      </w:r>
      <w:r w:rsidRPr="00891798">
        <w:rPr>
          <w:rFonts w:eastAsia="SimSun"/>
        </w:rPr>
        <w:t>дей прошли альтернативную службу (CCPR/C/UKR/Q7/Add.1). В этой связи Комитет выражает свою обеспокое</w:t>
      </w:r>
      <w:r w:rsidRPr="00891798">
        <w:rPr>
          <w:rFonts w:eastAsia="SimSun"/>
        </w:rPr>
        <w:t>н</w:t>
      </w:r>
      <w:r w:rsidRPr="00891798">
        <w:rPr>
          <w:rFonts w:eastAsia="SimSun"/>
        </w:rPr>
        <w:t>ность по поводу того, что, как представляется, никаки</w:t>
      </w:r>
      <w:r>
        <w:rPr>
          <w:rFonts w:eastAsia="SimSun"/>
        </w:rPr>
        <w:t>х</w:t>
      </w:r>
      <w:r w:rsidRPr="00891798">
        <w:rPr>
          <w:rFonts w:eastAsia="SimSun"/>
        </w:rPr>
        <w:t xml:space="preserve"> мер не был</w:t>
      </w:r>
      <w:r>
        <w:rPr>
          <w:rFonts w:eastAsia="SimSun"/>
        </w:rPr>
        <w:t>о</w:t>
      </w:r>
      <w:r w:rsidRPr="00891798">
        <w:rPr>
          <w:rFonts w:eastAsia="SimSun"/>
        </w:rPr>
        <w:t xml:space="preserve"> принят</w:t>
      </w:r>
      <w:r>
        <w:rPr>
          <w:rFonts w:eastAsia="SimSun"/>
        </w:rPr>
        <w:t>о</w:t>
      </w:r>
      <w:r w:rsidRPr="00891798">
        <w:rPr>
          <w:rFonts w:eastAsia="SimSun"/>
        </w:rPr>
        <w:t xml:space="preserve"> для расширения права на отказ от обязательной военной службы лицам, кот</w:t>
      </w:r>
      <w:r w:rsidRPr="00891798">
        <w:rPr>
          <w:rFonts w:eastAsia="SimSun"/>
        </w:rPr>
        <w:t>о</w:t>
      </w:r>
      <w:r w:rsidRPr="00891798">
        <w:rPr>
          <w:rFonts w:eastAsia="SimSun"/>
        </w:rPr>
        <w:t>рые руководствуются нерелигиозными убеждениями, основанными на сообр</w:t>
      </w:r>
      <w:r w:rsidRPr="00891798">
        <w:rPr>
          <w:rFonts w:eastAsia="SimSun"/>
        </w:rPr>
        <w:t>а</w:t>
      </w:r>
      <w:r w:rsidRPr="00891798">
        <w:rPr>
          <w:rFonts w:eastAsia="SimSun"/>
        </w:rPr>
        <w:t>жениях совести, а также убеждениями, основанными на всех религиях (ст</w:t>
      </w:r>
      <w:r w:rsidRPr="00891798">
        <w:rPr>
          <w:rFonts w:eastAsia="SimSun"/>
        </w:rPr>
        <w:t>а</w:t>
      </w:r>
      <w:r w:rsidRPr="00891798">
        <w:rPr>
          <w:rFonts w:eastAsia="SimSun"/>
        </w:rPr>
        <w:t>тья</w:t>
      </w:r>
      <w:r>
        <w:rPr>
          <w:rFonts w:eastAsia="SimSun"/>
        </w:rPr>
        <w:t> </w:t>
      </w:r>
      <w:r w:rsidRPr="00891798">
        <w:rPr>
          <w:rFonts w:eastAsia="SimSun"/>
        </w:rPr>
        <w:t>18) .</w:t>
      </w:r>
    </w:p>
    <w:p w:rsidR="007E42B8" w:rsidRPr="00943511" w:rsidRDefault="007E42B8" w:rsidP="007E42B8">
      <w:pPr>
        <w:pStyle w:val="SingleTxtGR"/>
        <w:rPr>
          <w:rFonts w:eastAsia="SimSun"/>
          <w:b/>
        </w:rPr>
      </w:pPr>
      <w:r w:rsidRPr="00943511">
        <w:rPr>
          <w:rFonts w:eastAsia="SimSun"/>
          <w:b/>
        </w:rPr>
        <w:t>Комитет напоминает о своей предыдущей рекомендации (CCPR/C/UKR/</w:t>
      </w:r>
      <w:r>
        <w:rPr>
          <w:rFonts w:eastAsia="SimSun"/>
          <w:b/>
        </w:rPr>
        <w:t xml:space="preserve"> </w:t>
      </w:r>
      <w:r w:rsidRPr="00943511">
        <w:rPr>
          <w:rFonts w:eastAsia="SimSun"/>
          <w:b/>
        </w:rPr>
        <w:t>CO/6, пункт 12) и подчеркивает, что возможность прохождения альтерн</w:t>
      </w:r>
      <w:r w:rsidRPr="00943511">
        <w:rPr>
          <w:rFonts w:eastAsia="SimSun"/>
          <w:b/>
        </w:rPr>
        <w:t>а</w:t>
      </w:r>
      <w:r w:rsidRPr="00943511">
        <w:rPr>
          <w:rFonts w:eastAsia="SimSun"/>
          <w:b/>
        </w:rPr>
        <w:t>тивной службы должна быть доступна всем лицам, отказывающимся от несения военной службы, без дискриминации по признаку характера убе</w:t>
      </w:r>
      <w:r w:rsidRPr="00943511">
        <w:rPr>
          <w:rFonts w:eastAsia="SimSun"/>
          <w:b/>
        </w:rPr>
        <w:t>ж</w:t>
      </w:r>
      <w:r w:rsidRPr="00943511">
        <w:rPr>
          <w:rFonts w:eastAsia="SimSun"/>
          <w:b/>
        </w:rPr>
        <w:t>дений (религиозных или нерелигиозных убеждений, основанных на соо</w:t>
      </w:r>
      <w:r w:rsidRPr="00943511">
        <w:rPr>
          <w:rFonts w:eastAsia="SimSun"/>
          <w:b/>
        </w:rPr>
        <w:t>б</w:t>
      </w:r>
      <w:r w:rsidRPr="00943511">
        <w:rPr>
          <w:rFonts w:eastAsia="SimSun"/>
          <w:b/>
        </w:rPr>
        <w:t>ражениях совести), являющихся основанием для отказа, и не должна быть ни карательной, ни дискриминационной по характеру или по продолж</w:t>
      </w:r>
      <w:r w:rsidRPr="00943511">
        <w:rPr>
          <w:rFonts w:eastAsia="SimSun"/>
          <w:b/>
        </w:rPr>
        <w:t>и</w:t>
      </w:r>
      <w:r w:rsidRPr="00943511">
        <w:rPr>
          <w:rFonts w:eastAsia="SimSun"/>
          <w:b/>
        </w:rPr>
        <w:t>тельности по сравнению с в</w:t>
      </w:r>
      <w:r w:rsidRPr="00943511">
        <w:rPr>
          <w:rFonts w:eastAsia="SimSun"/>
          <w:b/>
        </w:rPr>
        <w:t>о</w:t>
      </w:r>
      <w:r w:rsidRPr="00943511">
        <w:rPr>
          <w:rFonts w:eastAsia="SimSun"/>
          <w:b/>
        </w:rPr>
        <w:t>енной службой.</w:t>
      </w:r>
    </w:p>
    <w:p w:rsidR="007E42B8" w:rsidRPr="00891798" w:rsidRDefault="007E42B8" w:rsidP="007E42B8">
      <w:pPr>
        <w:pStyle w:val="SingleTxtGR"/>
        <w:rPr>
          <w:rFonts w:eastAsia="SimSun"/>
        </w:rPr>
      </w:pPr>
      <w:r w:rsidRPr="00891798">
        <w:rPr>
          <w:rFonts w:eastAsia="SimSun"/>
        </w:rPr>
        <w:t>20.</w:t>
      </w:r>
      <w:r w:rsidRPr="00891798">
        <w:rPr>
          <w:rFonts w:eastAsia="SimSun"/>
        </w:rPr>
        <w:tab/>
        <w:t xml:space="preserve">Комитет выражает обеспокоенность по поводу сообщений об угрозах, нападениях, преследованиях и запугивании журналистов и </w:t>
      </w:r>
      <w:r>
        <w:rPr>
          <w:rFonts w:eastAsia="SimSun"/>
        </w:rPr>
        <w:t>право</w:t>
      </w:r>
      <w:r w:rsidRPr="00891798">
        <w:rPr>
          <w:rFonts w:eastAsia="SimSun"/>
        </w:rPr>
        <w:t>защитников в связи с их профессиональной деятельностью и выражением критических взгл</w:t>
      </w:r>
      <w:r w:rsidRPr="00891798">
        <w:rPr>
          <w:rFonts w:eastAsia="SimSun"/>
        </w:rPr>
        <w:t>я</w:t>
      </w:r>
      <w:r w:rsidRPr="00891798">
        <w:rPr>
          <w:rFonts w:eastAsia="SimSun"/>
        </w:rPr>
        <w:t>дов (статьи 2, 6, 7, 9 и 19).</w:t>
      </w:r>
    </w:p>
    <w:p w:rsidR="007E42B8" w:rsidRPr="000A23DF" w:rsidRDefault="007E42B8" w:rsidP="007E42B8">
      <w:pPr>
        <w:pStyle w:val="SingleTxtGR"/>
        <w:rPr>
          <w:rFonts w:eastAsia="SimSun"/>
          <w:b/>
        </w:rPr>
      </w:pPr>
      <w:r w:rsidRPr="000A23DF">
        <w:rPr>
          <w:rFonts w:eastAsia="SimSun"/>
          <w:b/>
        </w:rPr>
        <w:t xml:space="preserve">Государству-участнику следует обеспечить, чтобы журналисты, </w:t>
      </w:r>
      <w:r>
        <w:rPr>
          <w:rFonts w:eastAsia="SimSun"/>
          <w:b/>
        </w:rPr>
        <w:t>право</w:t>
      </w:r>
      <w:r w:rsidRPr="000A23DF">
        <w:rPr>
          <w:rFonts w:eastAsia="SimSun"/>
          <w:b/>
        </w:rPr>
        <w:t>з</w:t>
      </w:r>
      <w:r w:rsidRPr="000A23DF">
        <w:rPr>
          <w:rFonts w:eastAsia="SimSun"/>
          <w:b/>
        </w:rPr>
        <w:t>а</w:t>
      </w:r>
      <w:r w:rsidRPr="000A23DF">
        <w:rPr>
          <w:rFonts w:eastAsia="SimSun"/>
          <w:b/>
        </w:rPr>
        <w:t>щитники и граждане имели возможность свободно осуществлять свое пр</w:t>
      </w:r>
      <w:r w:rsidRPr="000A23DF">
        <w:rPr>
          <w:rFonts w:eastAsia="SimSun"/>
          <w:b/>
        </w:rPr>
        <w:t>а</w:t>
      </w:r>
      <w:r w:rsidRPr="000A23DF">
        <w:rPr>
          <w:rFonts w:eastAsia="SimSun"/>
          <w:b/>
        </w:rPr>
        <w:t>во на свободу выражения мнений в соответствии со статьей 19 Пакта и З</w:t>
      </w:r>
      <w:r w:rsidRPr="000A23DF">
        <w:rPr>
          <w:rFonts w:eastAsia="SimSun"/>
          <w:b/>
        </w:rPr>
        <w:t>а</w:t>
      </w:r>
      <w:r w:rsidRPr="000A23DF">
        <w:rPr>
          <w:rFonts w:eastAsia="SimSun"/>
          <w:b/>
        </w:rPr>
        <w:t>мечанием общего порядка № 34 (2011 года) о свободе мнений и их выраж</w:t>
      </w:r>
      <w:r w:rsidRPr="000A23DF">
        <w:rPr>
          <w:rFonts w:eastAsia="SimSun"/>
          <w:b/>
        </w:rPr>
        <w:t>е</w:t>
      </w:r>
      <w:r w:rsidRPr="000A23DF">
        <w:rPr>
          <w:rFonts w:eastAsia="SimSun"/>
          <w:b/>
        </w:rPr>
        <w:t>ния. Любые ограничения на осуществление свободы выражения мнени</w:t>
      </w:r>
      <w:r>
        <w:rPr>
          <w:rFonts w:eastAsia="SimSun"/>
          <w:b/>
        </w:rPr>
        <w:t>й</w:t>
      </w:r>
      <w:r w:rsidRPr="000A23DF">
        <w:rPr>
          <w:rFonts w:eastAsia="SimSun"/>
          <w:b/>
        </w:rPr>
        <w:t xml:space="preserve"> должны соответствовать строгим требованиям пункта 3 ст</w:t>
      </w:r>
      <w:r w:rsidRPr="000A23DF">
        <w:rPr>
          <w:rFonts w:eastAsia="SimSun"/>
          <w:b/>
        </w:rPr>
        <w:t>а</w:t>
      </w:r>
      <w:r w:rsidRPr="000A23DF">
        <w:rPr>
          <w:rFonts w:eastAsia="SimSun"/>
          <w:b/>
        </w:rPr>
        <w:t>тьи 19 Пакта. Кроме того, государству-участнику следует обеспечить расследование</w:t>
      </w:r>
      <w:r>
        <w:rPr>
          <w:rFonts w:eastAsia="SimSun"/>
          <w:b/>
        </w:rPr>
        <w:t xml:space="preserve"> а</w:t>
      </w:r>
      <w:r w:rsidRPr="000A23DF">
        <w:rPr>
          <w:rFonts w:eastAsia="SimSun"/>
          <w:b/>
        </w:rPr>
        <w:t>к</w:t>
      </w:r>
      <w:r w:rsidRPr="000A23DF">
        <w:rPr>
          <w:rFonts w:eastAsia="SimSun"/>
          <w:b/>
        </w:rPr>
        <w:t>тов агрессии, угроз и запугивания в отношении журналистов</w:t>
      </w:r>
      <w:r>
        <w:rPr>
          <w:rFonts w:eastAsia="SimSun"/>
          <w:b/>
        </w:rPr>
        <w:t xml:space="preserve"> и</w:t>
      </w:r>
      <w:r w:rsidRPr="000A23DF">
        <w:rPr>
          <w:rFonts w:eastAsia="SimSun"/>
          <w:b/>
        </w:rPr>
        <w:t xml:space="preserve"> привлеч</w:t>
      </w:r>
      <w:r w:rsidRPr="000A23DF">
        <w:rPr>
          <w:rFonts w:eastAsia="SimSun"/>
          <w:b/>
        </w:rPr>
        <w:t>е</w:t>
      </w:r>
      <w:r w:rsidRPr="000A23DF">
        <w:rPr>
          <w:rFonts w:eastAsia="SimSun"/>
          <w:b/>
        </w:rPr>
        <w:t xml:space="preserve">ние к ответственности и наказание </w:t>
      </w:r>
      <w:r>
        <w:rPr>
          <w:rFonts w:eastAsia="SimSun"/>
          <w:b/>
        </w:rPr>
        <w:t>виновных в них</w:t>
      </w:r>
      <w:r w:rsidRPr="000A23DF">
        <w:rPr>
          <w:rFonts w:eastAsia="SimSun"/>
          <w:b/>
        </w:rPr>
        <w:t>, а также предоставл</w:t>
      </w:r>
      <w:r w:rsidRPr="000A23DF">
        <w:rPr>
          <w:rFonts w:eastAsia="SimSun"/>
          <w:b/>
        </w:rPr>
        <w:t>е</w:t>
      </w:r>
      <w:r w:rsidRPr="000A23DF">
        <w:rPr>
          <w:rFonts w:eastAsia="SimSun"/>
          <w:b/>
        </w:rPr>
        <w:t>ние жертвам надлежащих средств правовой з</w:t>
      </w:r>
      <w:r w:rsidRPr="000A23DF">
        <w:rPr>
          <w:rFonts w:eastAsia="SimSun"/>
          <w:b/>
        </w:rPr>
        <w:t>а</w:t>
      </w:r>
      <w:r w:rsidRPr="000A23DF">
        <w:rPr>
          <w:rFonts w:eastAsia="SimSun"/>
          <w:b/>
        </w:rPr>
        <w:t>щиты.</w:t>
      </w:r>
    </w:p>
    <w:p w:rsidR="007E42B8" w:rsidRPr="00891798" w:rsidRDefault="007E42B8" w:rsidP="007E42B8">
      <w:pPr>
        <w:pStyle w:val="SingleTxtGR"/>
        <w:rPr>
          <w:rFonts w:eastAsia="SimSun"/>
        </w:rPr>
      </w:pPr>
      <w:r w:rsidRPr="00891798">
        <w:rPr>
          <w:rFonts w:eastAsia="SimSun"/>
        </w:rPr>
        <w:t>21.</w:t>
      </w:r>
      <w:r w:rsidRPr="00891798">
        <w:rPr>
          <w:rFonts w:eastAsia="SimSun"/>
        </w:rPr>
        <w:tab/>
        <w:t>Комитет обеспокоен отсутствием внутр</w:t>
      </w:r>
      <w:r>
        <w:rPr>
          <w:rFonts w:eastAsia="SimSun"/>
        </w:rPr>
        <w:t xml:space="preserve">енней </w:t>
      </w:r>
      <w:r w:rsidRPr="00891798">
        <w:rPr>
          <w:rFonts w:eastAsia="SimSun"/>
        </w:rPr>
        <w:t>норм</w:t>
      </w:r>
      <w:r w:rsidRPr="00891798">
        <w:rPr>
          <w:rFonts w:eastAsia="SimSun"/>
        </w:rPr>
        <w:t>а</w:t>
      </w:r>
      <w:r w:rsidRPr="00891798">
        <w:rPr>
          <w:rFonts w:eastAsia="SimSun"/>
        </w:rPr>
        <w:t>тивно-правовой базы, регулирующей мирные собрания, и применением национальными судами уст</w:t>
      </w:r>
      <w:r w:rsidRPr="00891798">
        <w:rPr>
          <w:rFonts w:eastAsia="SimSun"/>
        </w:rPr>
        <w:t>а</w:t>
      </w:r>
      <w:r w:rsidRPr="00891798">
        <w:rPr>
          <w:rFonts w:eastAsia="SimSun"/>
        </w:rPr>
        <w:t>ревших правил, которые не соответствуют международным стандартам и сер</w:t>
      </w:r>
      <w:r w:rsidRPr="00891798">
        <w:rPr>
          <w:rFonts w:eastAsia="SimSun"/>
        </w:rPr>
        <w:t>ь</w:t>
      </w:r>
      <w:r w:rsidRPr="00891798">
        <w:rPr>
          <w:rFonts w:eastAsia="SimSun"/>
        </w:rPr>
        <w:t>езно ограничивают право на свободу собраний. Он обеспокоен также сообщ</w:t>
      </w:r>
      <w:r w:rsidRPr="00891798">
        <w:rPr>
          <w:rFonts w:eastAsia="SimSun"/>
        </w:rPr>
        <w:t>е</w:t>
      </w:r>
      <w:r w:rsidRPr="00891798">
        <w:rPr>
          <w:rFonts w:eastAsia="SimSun"/>
        </w:rPr>
        <w:t xml:space="preserve">ниями о том, что обращения в суд местных властей </w:t>
      </w:r>
      <w:r>
        <w:rPr>
          <w:rFonts w:eastAsia="SimSun"/>
        </w:rPr>
        <w:t xml:space="preserve">с целью </w:t>
      </w:r>
      <w:r w:rsidRPr="00891798">
        <w:rPr>
          <w:rFonts w:eastAsia="SimSun"/>
        </w:rPr>
        <w:t>запрета мирных с</w:t>
      </w:r>
      <w:r w:rsidRPr="00891798">
        <w:rPr>
          <w:rFonts w:eastAsia="SimSun"/>
        </w:rPr>
        <w:t>о</w:t>
      </w:r>
      <w:r w:rsidRPr="00891798">
        <w:rPr>
          <w:rFonts w:eastAsia="SimSun"/>
        </w:rPr>
        <w:t>браний мо</w:t>
      </w:r>
      <w:r>
        <w:rPr>
          <w:rFonts w:eastAsia="SimSun"/>
        </w:rPr>
        <w:t xml:space="preserve">гут удовлетворяться </w:t>
      </w:r>
      <w:r w:rsidR="00C03186">
        <w:rPr>
          <w:rFonts w:eastAsia="SimSun"/>
        </w:rPr>
        <w:t xml:space="preserve">в </w:t>
      </w:r>
      <w:r w:rsidRPr="00891798">
        <w:rPr>
          <w:rFonts w:eastAsia="SimSun"/>
        </w:rPr>
        <w:t>90%</w:t>
      </w:r>
      <w:r>
        <w:rPr>
          <w:rFonts w:eastAsia="SimSun"/>
        </w:rPr>
        <w:t xml:space="preserve"> случа</w:t>
      </w:r>
      <w:r w:rsidR="00C03186">
        <w:rPr>
          <w:rFonts w:eastAsia="SimSun"/>
        </w:rPr>
        <w:t>ев</w:t>
      </w:r>
      <w:r w:rsidRPr="00891798">
        <w:rPr>
          <w:rFonts w:eastAsia="SimSun"/>
        </w:rPr>
        <w:t>. Комитет отмечает, что в парл</w:t>
      </w:r>
      <w:r w:rsidRPr="00891798">
        <w:rPr>
          <w:rFonts w:eastAsia="SimSun"/>
        </w:rPr>
        <w:t>а</w:t>
      </w:r>
      <w:r w:rsidRPr="00891798">
        <w:rPr>
          <w:rFonts w:eastAsia="SimSun"/>
        </w:rPr>
        <w:t>мент был недавно представлен проект закона о порядке организации и провед</w:t>
      </w:r>
      <w:r w:rsidRPr="00891798">
        <w:rPr>
          <w:rFonts w:eastAsia="SimSun"/>
        </w:rPr>
        <w:t>е</w:t>
      </w:r>
      <w:r w:rsidRPr="00891798">
        <w:rPr>
          <w:rFonts w:eastAsia="SimSun"/>
        </w:rPr>
        <w:t>ния мирных собраний (статья 21).</w:t>
      </w:r>
    </w:p>
    <w:p w:rsidR="007E42B8" w:rsidRPr="00EC552E" w:rsidRDefault="007E42B8" w:rsidP="007E42B8">
      <w:pPr>
        <w:pStyle w:val="SingleTxtGR"/>
        <w:rPr>
          <w:rFonts w:eastAsia="SimSun"/>
          <w:b/>
        </w:rPr>
      </w:pPr>
      <w:r w:rsidRPr="00EC552E">
        <w:rPr>
          <w:rFonts w:eastAsia="SimSun"/>
          <w:b/>
        </w:rPr>
        <w:t xml:space="preserve">Государству-участнику следует обеспечить, чтобы граждане в полной мере пользовались своим правом на свободу собраний. Государству-участнику следует принять закон, регулирующий свободу собраний, </w:t>
      </w:r>
      <w:r>
        <w:rPr>
          <w:rFonts w:eastAsia="SimSun"/>
          <w:b/>
        </w:rPr>
        <w:t>предусматр</w:t>
      </w:r>
      <w:r>
        <w:rPr>
          <w:rFonts w:eastAsia="SimSun"/>
          <w:b/>
        </w:rPr>
        <w:t>и</w:t>
      </w:r>
      <w:r>
        <w:rPr>
          <w:rFonts w:eastAsia="SimSun"/>
          <w:b/>
        </w:rPr>
        <w:t xml:space="preserve">вающий </w:t>
      </w:r>
      <w:r w:rsidRPr="00EC552E">
        <w:rPr>
          <w:rFonts w:eastAsia="SimSun"/>
          <w:b/>
        </w:rPr>
        <w:t xml:space="preserve">лишь </w:t>
      </w:r>
      <w:r>
        <w:rPr>
          <w:rFonts w:eastAsia="SimSun"/>
          <w:b/>
        </w:rPr>
        <w:t xml:space="preserve">такие </w:t>
      </w:r>
      <w:r w:rsidRPr="00EC552E">
        <w:rPr>
          <w:rFonts w:eastAsia="SimSun"/>
          <w:b/>
        </w:rPr>
        <w:t>ограничения, которые соответствуют строгим треб</w:t>
      </w:r>
      <w:r w:rsidRPr="00EC552E">
        <w:rPr>
          <w:rFonts w:eastAsia="SimSun"/>
          <w:b/>
        </w:rPr>
        <w:t>о</w:t>
      </w:r>
      <w:r w:rsidRPr="00EC552E">
        <w:rPr>
          <w:rFonts w:eastAsia="SimSun"/>
          <w:b/>
        </w:rPr>
        <w:t>ваниям статьи 21 Па</w:t>
      </w:r>
      <w:r w:rsidRPr="00EC552E">
        <w:rPr>
          <w:rFonts w:eastAsia="SimSun"/>
          <w:b/>
        </w:rPr>
        <w:t>к</w:t>
      </w:r>
      <w:r w:rsidRPr="00EC552E">
        <w:rPr>
          <w:rFonts w:eastAsia="SimSun"/>
          <w:b/>
        </w:rPr>
        <w:t>та.</w:t>
      </w:r>
    </w:p>
    <w:p w:rsidR="007E42B8" w:rsidRPr="00891798" w:rsidDel="00566F90" w:rsidRDefault="007E42B8" w:rsidP="007E42B8">
      <w:pPr>
        <w:pStyle w:val="SingleTxtGR"/>
        <w:rPr>
          <w:rFonts w:eastAsia="SimSun"/>
        </w:rPr>
      </w:pPr>
      <w:r w:rsidRPr="00891798">
        <w:rPr>
          <w:rFonts w:eastAsia="SimSun"/>
        </w:rPr>
        <w:t>22.</w:t>
      </w:r>
      <w:r w:rsidRPr="00891798">
        <w:rPr>
          <w:rFonts w:eastAsia="SimSun"/>
        </w:rPr>
        <w:tab/>
        <w:t>Государству-участнику следует обеспечить широкое распространение Пакта, двух Факультативных протоколов к Пакту, текста седьмого периодич</w:t>
      </w:r>
      <w:r w:rsidRPr="00891798">
        <w:rPr>
          <w:rFonts w:eastAsia="SimSun"/>
        </w:rPr>
        <w:t>е</w:t>
      </w:r>
      <w:r w:rsidRPr="00891798">
        <w:rPr>
          <w:rFonts w:eastAsia="SimSun"/>
        </w:rPr>
        <w:t>ского доклада, письменных ответов, которые оно представило в ответ на пер</w:t>
      </w:r>
      <w:r w:rsidRPr="00891798">
        <w:rPr>
          <w:rFonts w:eastAsia="SimSun"/>
        </w:rPr>
        <w:t>е</w:t>
      </w:r>
      <w:r w:rsidRPr="00891798">
        <w:rPr>
          <w:rFonts w:eastAsia="SimSun"/>
        </w:rPr>
        <w:t>чень вопросов, составленных Комитетом, и настоящих заключительных замеч</w:t>
      </w:r>
      <w:r w:rsidRPr="00891798">
        <w:rPr>
          <w:rFonts w:eastAsia="SimSun"/>
        </w:rPr>
        <w:t>а</w:t>
      </w:r>
      <w:r w:rsidRPr="00891798">
        <w:rPr>
          <w:rFonts w:eastAsia="SimSun"/>
        </w:rPr>
        <w:t>ний в целях повышения осведомленности судебных, законодательных и адм</w:t>
      </w:r>
      <w:r w:rsidRPr="00891798">
        <w:rPr>
          <w:rFonts w:eastAsia="SimSun"/>
        </w:rPr>
        <w:t>и</w:t>
      </w:r>
      <w:r w:rsidRPr="00891798">
        <w:rPr>
          <w:rFonts w:eastAsia="SimSun"/>
        </w:rPr>
        <w:t>нистративных органов, гражданского общества и неправительственных орган</w:t>
      </w:r>
      <w:r w:rsidRPr="00891798">
        <w:rPr>
          <w:rFonts w:eastAsia="SimSun"/>
        </w:rPr>
        <w:t>и</w:t>
      </w:r>
      <w:r w:rsidRPr="00891798">
        <w:rPr>
          <w:rFonts w:eastAsia="SimSun"/>
        </w:rPr>
        <w:t>заций, действующих в стране, а также широкой общественности. Комитет пр</w:t>
      </w:r>
      <w:r w:rsidRPr="00891798">
        <w:rPr>
          <w:rFonts w:eastAsia="SimSun"/>
        </w:rPr>
        <w:t>о</w:t>
      </w:r>
      <w:r w:rsidRPr="00891798">
        <w:rPr>
          <w:rFonts w:eastAsia="SimSun"/>
        </w:rPr>
        <w:t>сит также государство-участник при подготовке его восьмого периодическо</w:t>
      </w:r>
      <w:r>
        <w:rPr>
          <w:rFonts w:eastAsia="SimSun"/>
        </w:rPr>
        <w:t xml:space="preserve">го доклада провести широкие </w:t>
      </w:r>
      <w:r w:rsidRPr="00891798">
        <w:rPr>
          <w:rFonts w:eastAsia="SimSun"/>
        </w:rPr>
        <w:t>консультации с гражданским обществом и неправ</w:t>
      </w:r>
      <w:r w:rsidRPr="00891798">
        <w:rPr>
          <w:rFonts w:eastAsia="SimSun"/>
        </w:rPr>
        <w:t>и</w:t>
      </w:r>
      <w:r w:rsidRPr="00891798">
        <w:rPr>
          <w:rFonts w:eastAsia="SimSun"/>
        </w:rPr>
        <w:t>тельс</w:t>
      </w:r>
      <w:r w:rsidRPr="00891798">
        <w:rPr>
          <w:rFonts w:eastAsia="SimSun"/>
        </w:rPr>
        <w:t>т</w:t>
      </w:r>
      <w:r w:rsidRPr="00891798">
        <w:rPr>
          <w:rFonts w:eastAsia="SimSun"/>
        </w:rPr>
        <w:t>венными организациями.</w:t>
      </w:r>
    </w:p>
    <w:p w:rsidR="007E42B8" w:rsidRPr="00891798" w:rsidRDefault="007E42B8" w:rsidP="007E42B8">
      <w:pPr>
        <w:pStyle w:val="SingleTxtGR"/>
        <w:rPr>
          <w:rFonts w:eastAsia="SimSun"/>
        </w:rPr>
      </w:pPr>
      <w:r w:rsidRPr="00891798">
        <w:rPr>
          <w:rFonts w:eastAsia="SimSun"/>
        </w:rPr>
        <w:t>23.</w:t>
      </w:r>
      <w:r w:rsidRPr="00891798">
        <w:rPr>
          <w:rFonts w:eastAsia="SimSun"/>
        </w:rPr>
        <w:tab/>
        <w:t>В соответствии с пунктом 5 правила 71 правил процедуры Комитета, г</w:t>
      </w:r>
      <w:r w:rsidRPr="00891798">
        <w:rPr>
          <w:rFonts w:eastAsia="SimSun"/>
        </w:rPr>
        <w:t>о</w:t>
      </w:r>
      <w:r w:rsidRPr="00891798">
        <w:rPr>
          <w:rFonts w:eastAsia="SimSun"/>
        </w:rPr>
        <w:t>сударству-участнику следует представить в течение одного года соответству</w:t>
      </w:r>
      <w:r w:rsidRPr="00891798">
        <w:rPr>
          <w:rFonts w:eastAsia="SimSun"/>
        </w:rPr>
        <w:t>ю</w:t>
      </w:r>
      <w:r w:rsidRPr="00891798">
        <w:rPr>
          <w:rFonts w:eastAsia="SimSun"/>
        </w:rPr>
        <w:t>щую информацию о выполнении рекомендаций Комитета, изложенных в пун</w:t>
      </w:r>
      <w:r w:rsidRPr="00891798">
        <w:rPr>
          <w:rFonts w:eastAsia="SimSun"/>
        </w:rPr>
        <w:t>к</w:t>
      </w:r>
      <w:r w:rsidRPr="00891798">
        <w:rPr>
          <w:rFonts w:eastAsia="SimSun"/>
        </w:rPr>
        <w:t>тах 6, 10, 15 и 17 выше.</w:t>
      </w:r>
    </w:p>
    <w:p w:rsidR="007E42B8" w:rsidRPr="00891798" w:rsidRDefault="007E42B8" w:rsidP="007E42B8">
      <w:pPr>
        <w:pStyle w:val="SingleTxtGR"/>
        <w:rPr>
          <w:rFonts w:eastAsia="SimSun"/>
        </w:rPr>
      </w:pPr>
      <w:r w:rsidRPr="00891798">
        <w:rPr>
          <w:rFonts w:eastAsia="SimSun"/>
        </w:rPr>
        <w:t>24.</w:t>
      </w:r>
      <w:r w:rsidRPr="00891798">
        <w:rPr>
          <w:rFonts w:eastAsia="SimSun"/>
        </w:rPr>
        <w:tab/>
        <w:t>Комитет просит государство-участник в своем следующем периодич</w:t>
      </w:r>
      <w:r w:rsidRPr="00891798">
        <w:rPr>
          <w:rFonts w:eastAsia="SimSun"/>
        </w:rPr>
        <w:t>е</w:t>
      </w:r>
      <w:r w:rsidRPr="00891798">
        <w:rPr>
          <w:rFonts w:eastAsia="SimSun"/>
        </w:rPr>
        <w:t>ском докладе, который должен быть представлен 26 июля 2018 года, предост</w:t>
      </w:r>
      <w:r w:rsidRPr="00891798">
        <w:rPr>
          <w:rFonts w:eastAsia="SimSun"/>
        </w:rPr>
        <w:t>а</w:t>
      </w:r>
      <w:r w:rsidRPr="00891798">
        <w:rPr>
          <w:rFonts w:eastAsia="SimSun"/>
        </w:rPr>
        <w:t>вить конкретную и обновленную информацию о выполнении всех рекоменд</w:t>
      </w:r>
      <w:r w:rsidRPr="00891798">
        <w:rPr>
          <w:rFonts w:eastAsia="SimSun"/>
        </w:rPr>
        <w:t>а</w:t>
      </w:r>
      <w:r w:rsidRPr="00891798">
        <w:rPr>
          <w:rFonts w:eastAsia="SimSun"/>
        </w:rPr>
        <w:t xml:space="preserve">ций и Пакта в целом. </w:t>
      </w:r>
    </w:p>
    <w:p w:rsidR="007E42B8" w:rsidRPr="00BF2973" w:rsidRDefault="007E42B8" w:rsidP="007E42B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E09A0" w:rsidRPr="007E6074" w:rsidRDefault="002E09A0" w:rsidP="002E09A0">
      <w:pPr>
        <w:pStyle w:val="SingleTxtGR"/>
      </w:pPr>
    </w:p>
    <w:p w:rsidR="000A0293" w:rsidRPr="00762B08" w:rsidRDefault="000A0293" w:rsidP="000A0293">
      <w:pPr>
        <w:pStyle w:val="SingleTxtGR"/>
      </w:pPr>
    </w:p>
    <w:sectPr w:rsidR="000A0293" w:rsidRPr="00762B08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DE7" w:rsidRDefault="00696DE7">
      <w:r>
        <w:rPr>
          <w:lang w:val="en-US"/>
        </w:rPr>
        <w:tab/>
      </w:r>
      <w:r>
        <w:separator/>
      </w:r>
    </w:p>
  </w:endnote>
  <w:endnote w:type="continuationSeparator" w:id="0">
    <w:p w:rsidR="00696DE7" w:rsidRDefault="00696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293" w:rsidRPr="005F0588" w:rsidRDefault="000A029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A404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="00376D88" w:rsidRPr="00376D88">
      <w:rPr>
        <w:lang w:val="en-US"/>
      </w:rPr>
      <w:t>GE.1</w:t>
    </w:r>
    <w:r w:rsidR="00376D88" w:rsidRPr="00376D88">
      <w:rPr>
        <w:lang w:val="ru-RU"/>
      </w:rPr>
      <w:t>3</w:t>
    </w:r>
    <w:r w:rsidR="00376D88" w:rsidRPr="00376D88">
      <w:rPr>
        <w:lang w:val="en-US"/>
      </w:rPr>
      <w:t>-</w:t>
    </w:r>
    <w:r w:rsidR="00376D88" w:rsidRPr="00376D88">
      <w:rPr>
        <w:lang w:val="ru-RU"/>
      </w:rPr>
      <w:t>46254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293" w:rsidRPr="005F0588" w:rsidRDefault="00376D88">
    <w:pPr>
      <w:pStyle w:val="Footer"/>
      <w:rPr>
        <w:lang w:val="en-US"/>
      </w:rPr>
    </w:pPr>
    <w:r w:rsidRPr="00376D88">
      <w:rPr>
        <w:lang w:val="en-US"/>
      </w:rPr>
      <w:t>GE.1</w:t>
    </w:r>
    <w:r w:rsidRPr="00376D88">
      <w:rPr>
        <w:lang w:val="ru-RU"/>
      </w:rPr>
      <w:t>3</w:t>
    </w:r>
    <w:r w:rsidRPr="00376D88">
      <w:rPr>
        <w:lang w:val="en-US"/>
      </w:rPr>
      <w:t>-</w:t>
    </w:r>
    <w:r w:rsidRPr="00376D88">
      <w:rPr>
        <w:lang w:val="ru-RU"/>
      </w:rPr>
      <w:t>46254</w:t>
    </w:r>
    <w:r w:rsidR="000A0293">
      <w:rPr>
        <w:lang w:val="en-US"/>
      </w:rPr>
      <w:tab/>
    </w:r>
    <w:r w:rsidR="000A0293">
      <w:rPr>
        <w:rStyle w:val="PageNumber"/>
      </w:rPr>
      <w:fldChar w:fldCharType="begin"/>
    </w:r>
    <w:r w:rsidR="000A0293">
      <w:rPr>
        <w:rStyle w:val="PageNumber"/>
      </w:rPr>
      <w:instrText xml:space="preserve"> PAGE </w:instrText>
    </w:r>
    <w:r w:rsidR="000A0293">
      <w:rPr>
        <w:rStyle w:val="PageNumber"/>
      </w:rPr>
      <w:fldChar w:fldCharType="separate"/>
    </w:r>
    <w:r w:rsidR="007A4044">
      <w:rPr>
        <w:rStyle w:val="PageNumber"/>
        <w:noProof/>
      </w:rPr>
      <w:t>3</w:t>
    </w:r>
    <w:r w:rsidR="000A0293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293" w:rsidRPr="007B2C3F" w:rsidRDefault="000A029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 w:rsidR="00376D88">
      <w:rPr>
        <w:sz w:val="20"/>
        <w:lang w:val="ru-RU"/>
      </w:rPr>
      <w:t>3</w:t>
    </w:r>
    <w:r>
      <w:rPr>
        <w:sz w:val="20"/>
        <w:lang w:val="en-US"/>
      </w:rPr>
      <w:t>-</w:t>
    </w:r>
    <w:r w:rsidR="00376D88">
      <w:rPr>
        <w:sz w:val="20"/>
        <w:lang w:val="ru-RU"/>
      </w:rPr>
      <w:t>46254</w:t>
    </w:r>
    <w:r>
      <w:rPr>
        <w:sz w:val="20"/>
        <w:lang w:val="en-US"/>
      </w:rPr>
      <w:t xml:space="preserve">  (R)  </w:t>
    </w:r>
    <w:r w:rsidR="008F2C88">
      <w:rPr>
        <w:sz w:val="20"/>
        <w:lang w:val="ru-RU"/>
      </w:rPr>
      <w:t>251013  291013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DE7" w:rsidRPr="00F71F63" w:rsidRDefault="00696DE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96DE7" w:rsidRPr="00F71F63" w:rsidRDefault="00696DE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96DE7" w:rsidRPr="00635E86" w:rsidRDefault="00696DE7" w:rsidP="00635E86">
      <w:pPr>
        <w:pStyle w:val="Footer"/>
      </w:pPr>
    </w:p>
  </w:footnote>
  <w:footnote w:id="1">
    <w:p w:rsidR="000A0293" w:rsidRPr="00087F39" w:rsidRDefault="000A0293" w:rsidP="00087F39">
      <w:pPr>
        <w:pStyle w:val="FootnoteText"/>
        <w:rPr>
          <w:lang w:val="ru-RU"/>
        </w:rPr>
      </w:pPr>
      <w:r w:rsidRPr="000A0293">
        <w:rPr>
          <w:rStyle w:val="FootnoteReference"/>
          <w:vertAlign w:val="baseline"/>
          <w:lang w:val="ru-RU"/>
        </w:rPr>
        <w:tab/>
        <w:t>*</w:t>
      </w:r>
      <w:r w:rsidRPr="00087F39">
        <w:rPr>
          <w:rStyle w:val="FootnoteReference"/>
          <w:lang w:val="ru-RU"/>
        </w:rPr>
        <w:tab/>
      </w:r>
      <w:r w:rsidRPr="00087F39">
        <w:rPr>
          <w:lang w:val="ru-RU"/>
        </w:rPr>
        <w:t>Принят</w:t>
      </w:r>
      <w:r w:rsidR="001E3277">
        <w:rPr>
          <w:lang w:val="ru-RU"/>
        </w:rPr>
        <w:t>ы</w:t>
      </w:r>
      <w:r w:rsidRPr="00087F39">
        <w:rPr>
          <w:lang w:val="ru-RU"/>
        </w:rPr>
        <w:t xml:space="preserve"> Комитетом на его 108-й сессии (8</w:t>
      </w:r>
      <w:r w:rsidR="008F2C88">
        <w:rPr>
          <w:lang w:val="ru-RU"/>
        </w:rPr>
        <w:t>−</w:t>
      </w:r>
      <w:r w:rsidRPr="00087F39">
        <w:rPr>
          <w:lang w:val="ru-RU"/>
        </w:rPr>
        <w:t>26 июля 2013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293" w:rsidRPr="005F0588" w:rsidRDefault="000A0293">
    <w:pPr>
      <w:pStyle w:val="Header"/>
      <w:rPr>
        <w:lang w:val="en-US"/>
      </w:rPr>
    </w:pPr>
    <w:r>
      <w:rPr>
        <w:lang w:val="en-US"/>
      </w:rPr>
      <w:t>CCPR/</w:t>
    </w:r>
    <w:r w:rsidR="00376D88">
      <w:rPr>
        <w:lang w:val="en-US"/>
      </w:rPr>
      <w:t>C/UKR/CO/7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293" w:rsidRPr="005F0588" w:rsidRDefault="000A0293">
    <w:pPr>
      <w:pStyle w:val="Header"/>
      <w:rPr>
        <w:lang w:val="en-US"/>
      </w:rPr>
    </w:pPr>
    <w:r>
      <w:rPr>
        <w:lang w:val="en-US"/>
      </w:rPr>
      <w:tab/>
    </w:r>
    <w:r w:rsidR="000D6D01" w:rsidRPr="000D6D01">
      <w:rPr>
        <w:lang w:val="en-US"/>
      </w:rPr>
      <w:t>CCPR/C/UKR/CO/7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7F3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F39"/>
    <w:rsid w:val="00090891"/>
    <w:rsid w:val="00092E62"/>
    <w:rsid w:val="00097975"/>
    <w:rsid w:val="000A0293"/>
    <w:rsid w:val="000A3DDF"/>
    <w:rsid w:val="000A60A0"/>
    <w:rsid w:val="000C3688"/>
    <w:rsid w:val="000D2651"/>
    <w:rsid w:val="000D6863"/>
    <w:rsid w:val="000D6D01"/>
    <w:rsid w:val="000F410F"/>
    <w:rsid w:val="00117AEE"/>
    <w:rsid w:val="001463AC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3277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6CE2"/>
    <w:rsid w:val="002C5036"/>
    <w:rsid w:val="002C6A71"/>
    <w:rsid w:val="002C6D5F"/>
    <w:rsid w:val="002D15EA"/>
    <w:rsid w:val="002D1C99"/>
    <w:rsid w:val="002D6C07"/>
    <w:rsid w:val="002E09A0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6D88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6DED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4B86"/>
    <w:rsid w:val="005B7D51"/>
    <w:rsid w:val="005B7F35"/>
    <w:rsid w:val="005C2081"/>
    <w:rsid w:val="005C678A"/>
    <w:rsid w:val="005D346D"/>
    <w:rsid w:val="005E74AB"/>
    <w:rsid w:val="005F1610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6DE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2B08"/>
    <w:rsid w:val="00781ACB"/>
    <w:rsid w:val="007A4044"/>
    <w:rsid w:val="007A79EB"/>
    <w:rsid w:val="007D4CA0"/>
    <w:rsid w:val="007D7A23"/>
    <w:rsid w:val="007E38C3"/>
    <w:rsid w:val="007E42B8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2C88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3186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9</Pages>
  <Words>2996</Words>
  <Characters>22746</Characters>
  <Application>Microsoft Office Outlook</Application>
  <DocSecurity>4</DocSecurity>
  <Lines>1421</Lines>
  <Paragraphs>780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Ульяна Масленникова</dc:creator>
  <cp:keywords/>
  <dc:description/>
  <cp:lastModifiedBy>Благодатских Анна</cp:lastModifiedBy>
  <cp:revision>2</cp:revision>
  <cp:lastPrinted>1601-01-01T00:00:00Z</cp:lastPrinted>
  <dcterms:created xsi:type="dcterms:W3CDTF">2013-10-29T13:49:00Z</dcterms:created>
  <dcterms:modified xsi:type="dcterms:W3CDTF">2013-10-29T13:49:00Z</dcterms:modified>
</cp:coreProperties>
</file>