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D32" w:rsidRPr="000D2D59" w:rsidRDefault="00D72D32" w:rsidP="00FA5E8F">
      <w:pPr>
        <w:tabs>
          <w:tab w:val="right" w:pos="10260"/>
        </w:tabs>
        <w:ind w:left="-181" w:firstLine="181"/>
        <w:rPr>
          <w:i/>
          <w:iCs/>
          <w:sz w:val="22"/>
          <w:lang w:val="en-GB"/>
        </w:rPr>
      </w:pPr>
    </w:p>
    <w:p w:rsidR="00D72D32" w:rsidRPr="000D2D59" w:rsidRDefault="00D72D32" w:rsidP="00FA5E8F">
      <w:pPr>
        <w:tabs>
          <w:tab w:val="right" w:pos="10260"/>
        </w:tabs>
        <w:ind w:left="-181" w:firstLine="181"/>
        <w:rPr>
          <w:i/>
          <w:iCs/>
          <w:sz w:val="22"/>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D72D32" w:rsidRPr="000D2D59" w:rsidTr="00640416">
        <w:tblPrEx>
          <w:tblCellMar>
            <w:top w:w="0" w:type="dxa"/>
            <w:bottom w:w="0" w:type="dxa"/>
          </w:tblCellMar>
        </w:tblPrEx>
        <w:tc>
          <w:tcPr>
            <w:tcW w:w="1560" w:type="dxa"/>
            <w:tcBorders>
              <w:top w:val="nil"/>
              <w:left w:val="nil"/>
              <w:bottom w:val="single" w:sz="4" w:space="0" w:color="auto"/>
              <w:right w:val="nil"/>
            </w:tcBorders>
          </w:tcPr>
          <w:p w:rsidR="00D72D32" w:rsidRPr="000D2D59" w:rsidRDefault="00D72D32" w:rsidP="00640416">
            <w:pPr>
              <w:rPr>
                <w:rFonts w:ascii="Arial" w:hAnsi="Arial" w:cs="Arial"/>
                <w:b/>
                <w:sz w:val="16"/>
                <w:lang w:val="en-GB"/>
              </w:rPr>
            </w:pPr>
            <w:r w:rsidRPr="000D2D59">
              <w:rPr>
                <w:rFonts w:ascii="Arial" w:hAnsi="Arial" w:cs="Arial"/>
                <w:b/>
                <w:sz w:val="28"/>
                <w:lang w:val="en-GB"/>
              </w:rPr>
              <w:t>UNITED</w:t>
            </w:r>
            <w:r w:rsidRPr="000D2D59">
              <w:rPr>
                <w:rFonts w:ascii="Arial" w:hAnsi="Arial" w:cs="Arial"/>
                <w:b/>
                <w:sz w:val="28"/>
                <w:lang w:val="en-GB"/>
              </w:rPr>
              <w:br/>
              <w:t>NATIONS</w:t>
            </w:r>
          </w:p>
        </w:tc>
        <w:tc>
          <w:tcPr>
            <w:tcW w:w="4536" w:type="dxa"/>
            <w:tcBorders>
              <w:top w:val="nil"/>
              <w:left w:val="nil"/>
              <w:bottom w:val="single" w:sz="4" w:space="0" w:color="auto"/>
              <w:right w:val="nil"/>
            </w:tcBorders>
          </w:tcPr>
          <w:p w:rsidR="00D72D32" w:rsidRPr="000D2D59" w:rsidRDefault="00D72D32" w:rsidP="00640416">
            <w:pPr>
              <w:rPr>
                <w:lang w:val="en-GB"/>
              </w:rPr>
            </w:pPr>
          </w:p>
        </w:tc>
        <w:tc>
          <w:tcPr>
            <w:tcW w:w="3366" w:type="dxa"/>
            <w:tcBorders>
              <w:top w:val="nil"/>
              <w:left w:val="nil"/>
              <w:bottom w:val="single" w:sz="4" w:space="0" w:color="auto"/>
              <w:right w:val="nil"/>
            </w:tcBorders>
            <w:vAlign w:val="bottom"/>
          </w:tcPr>
          <w:p w:rsidR="00D72D32" w:rsidRPr="000D2D59" w:rsidRDefault="00D72D32" w:rsidP="00640416">
            <w:pPr>
              <w:jc w:val="right"/>
              <w:rPr>
                <w:rFonts w:ascii="Arial" w:hAnsi="Arial" w:cs="Arial"/>
                <w:b/>
                <w:sz w:val="72"/>
                <w:lang w:val="en-GB"/>
              </w:rPr>
            </w:pPr>
            <w:r w:rsidRPr="000D2D59">
              <w:rPr>
                <w:rFonts w:ascii="Arial" w:hAnsi="Arial" w:cs="Arial"/>
                <w:b/>
                <w:sz w:val="72"/>
                <w:lang w:val="en-GB"/>
              </w:rPr>
              <w:t>CERD</w:t>
            </w:r>
          </w:p>
        </w:tc>
      </w:tr>
      <w:tr w:rsidR="00D72D32" w:rsidRPr="000D2D59" w:rsidTr="00640416">
        <w:tblPrEx>
          <w:tblCellMar>
            <w:top w:w="0" w:type="dxa"/>
            <w:bottom w:w="0" w:type="dxa"/>
          </w:tblCellMar>
        </w:tblPrEx>
        <w:tc>
          <w:tcPr>
            <w:tcW w:w="1560" w:type="dxa"/>
            <w:tcBorders>
              <w:top w:val="single" w:sz="4" w:space="0" w:color="auto"/>
              <w:left w:val="nil"/>
              <w:bottom w:val="single" w:sz="36" w:space="0" w:color="auto"/>
              <w:right w:val="nil"/>
            </w:tcBorders>
          </w:tcPr>
          <w:p w:rsidR="00D72D32" w:rsidRPr="000D2D59" w:rsidRDefault="00D72D32" w:rsidP="00640416">
            <w:pPr>
              <w:rPr>
                <w:lang w:val="en-GB"/>
              </w:rPr>
            </w:pPr>
            <w:r w:rsidRPr="000D2D59">
              <w:rPr>
                <w:noProof/>
                <w:sz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76966" r:id="rId8"/>
              </w:pict>
            </w:r>
          </w:p>
        </w:tc>
        <w:tc>
          <w:tcPr>
            <w:tcW w:w="4536" w:type="dxa"/>
            <w:tcBorders>
              <w:top w:val="single" w:sz="4" w:space="0" w:color="auto"/>
              <w:left w:val="nil"/>
              <w:bottom w:val="single" w:sz="36" w:space="0" w:color="auto"/>
              <w:right w:val="nil"/>
            </w:tcBorders>
          </w:tcPr>
          <w:p w:rsidR="00D72D32" w:rsidRPr="000D2D59" w:rsidRDefault="00D72D32" w:rsidP="00640416">
            <w:pPr>
              <w:spacing w:before="360"/>
              <w:rPr>
                <w:rFonts w:ascii="Arial" w:hAnsi="Arial" w:cs="Arial"/>
                <w:b/>
                <w:sz w:val="32"/>
                <w:lang w:val="en-GB"/>
              </w:rPr>
            </w:pPr>
            <w:r w:rsidRPr="000D2D59">
              <w:rPr>
                <w:rFonts w:ascii="Arial" w:hAnsi="Arial" w:cs="Arial"/>
                <w:b/>
                <w:sz w:val="32"/>
                <w:lang w:val="en-GB"/>
              </w:rPr>
              <w:t>International Convention on</w:t>
            </w:r>
            <w:r w:rsidRPr="000D2D59">
              <w:rPr>
                <w:rFonts w:ascii="Arial" w:hAnsi="Arial" w:cs="Arial"/>
                <w:b/>
                <w:sz w:val="32"/>
                <w:lang w:val="en-GB"/>
              </w:rPr>
              <w:br/>
              <w:t>the Elimination</w:t>
            </w:r>
            <w:r w:rsidRPr="000D2D59">
              <w:rPr>
                <w:rFonts w:ascii="Arial" w:hAnsi="Arial" w:cs="Arial"/>
                <w:b/>
                <w:sz w:val="32"/>
                <w:lang w:val="en-GB"/>
              </w:rPr>
              <w:br/>
              <w:t>of all Forms of</w:t>
            </w:r>
            <w:r w:rsidRPr="000D2D59">
              <w:rPr>
                <w:rFonts w:ascii="Arial" w:hAnsi="Arial" w:cs="Arial"/>
                <w:b/>
                <w:sz w:val="32"/>
                <w:lang w:val="en-GB"/>
              </w:rPr>
              <w:br/>
              <w:t>Racial Discrimination</w:t>
            </w:r>
          </w:p>
          <w:p w:rsidR="00D72D32" w:rsidRPr="000D2D59" w:rsidRDefault="00D72D32" w:rsidP="00640416">
            <w:pPr>
              <w:spacing w:before="360"/>
              <w:rPr>
                <w:rFonts w:ascii="Arial" w:hAnsi="Arial" w:cs="Arial"/>
                <w:b/>
                <w:sz w:val="32"/>
                <w:lang w:val="en-GB"/>
              </w:rPr>
            </w:pPr>
          </w:p>
        </w:tc>
        <w:tc>
          <w:tcPr>
            <w:tcW w:w="3366" w:type="dxa"/>
            <w:tcBorders>
              <w:top w:val="single" w:sz="4" w:space="0" w:color="auto"/>
              <w:left w:val="nil"/>
              <w:bottom w:val="single" w:sz="36" w:space="0" w:color="auto"/>
              <w:right w:val="nil"/>
            </w:tcBorders>
          </w:tcPr>
          <w:p w:rsidR="00D72D32" w:rsidRPr="000D2D59" w:rsidRDefault="00D72D32" w:rsidP="00640416">
            <w:pPr>
              <w:spacing w:before="480"/>
              <w:rPr>
                <w:lang w:val="en-GB"/>
              </w:rPr>
            </w:pPr>
            <w:r w:rsidRPr="000D2D59">
              <w:rPr>
                <w:lang w:val="en-GB"/>
              </w:rPr>
              <w:t>Distr.</w:t>
            </w:r>
          </w:p>
          <w:p w:rsidR="00D72D32" w:rsidRPr="000D2D59" w:rsidRDefault="00D72D32" w:rsidP="00640416">
            <w:pPr>
              <w:rPr>
                <w:lang w:val="en-GB"/>
              </w:rPr>
            </w:pPr>
            <w:r w:rsidRPr="000D2D59">
              <w:rPr>
                <w:lang w:val="en-GB"/>
              </w:rPr>
              <w:fldChar w:fldCharType="begin"/>
            </w:r>
            <w:r w:rsidRPr="000D2D59">
              <w:rPr>
                <w:lang w:val="en-GB"/>
              </w:rPr>
              <w:instrText xml:space="preserve"> FILLIN "Distr." \* MERGEFORMAT </w:instrText>
            </w:r>
            <w:r w:rsidRPr="000D2D59">
              <w:rPr>
                <w:lang w:val="en-GB"/>
              </w:rPr>
              <w:fldChar w:fldCharType="separate"/>
            </w:r>
            <w:r w:rsidRPr="000D2D59">
              <w:rPr>
                <w:lang w:val="en-GB"/>
              </w:rPr>
              <w:t>GENERAL</w:t>
            </w:r>
            <w:r w:rsidRPr="000D2D59">
              <w:rPr>
                <w:lang w:val="en-GB"/>
              </w:rPr>
              <w:fldChar w:fldCharType="end"/>
            </w:r>
          </w:p>
          <w:p w:rsidR="00D72D32" w:rsidRPr="000D2D59" w:rsidRDefault="00D72D32" w:rsidP="00640416">
            <w:pPr>
              <w:rPr>
                <w:lang w:val="en-GB"/>
              </w:rPr>
            </w:pPr>
          </w:p>
          <w:p w:rsidR="00D72D32" w:rsidRPr="000D2D59" w:rsidRDefault="00D72D32" w:rsidP="00640416">
            <w:pPr>
              <w:rPr>
                <w:lang w:val="en-GB"/>
              </w:rPr>
            </w:pPr>
            <w:r w:rsidRPr="000D2D59">
              <w:rPr>
                <w:lang w:val="en-GB"/>
              </w:rPr>
              <w:t>CERD/C/GC/33</w:t>
            </w:r>
          </w:p>
          <w:p w:rsidR="00D72D32" w:rsidRPr="000D2D59" w:rsidRDefault="00B52090" w:rsidP="0088210D">
            <w:pPr>
              <w:rPr>
                <w:lang w:val="en-GB"/>
              </w:rPr>
            </w:pPr>
            <w:r w:rsidRPr="000D2D59">
              <w:rPr>
                <w:lang w:val="en-GB"/>
              </w:rPr>
              <w:t>2</w:t>
            </w:r>
            <w:r w:rsidR="00D84023">
              <w:rPr>
                <w:lang w:val="en-GB"/>
              </w:rPr>
              <w:t xml:space="preserve">9 </w:t>
            </w:r>
            <w:r w:rsidR="00D72D32" w:rsidRPr="000D2D59">
              <w:rPr>
                <w:lang w:val="en-GB"/>
              </w:rPr>
              <w:t>September 2009</w:t>
            </w:r>
          </w:p>
          <w:p w:rsidR="00D72D32" w:rsidRPr="000D2D59" w:rsidRDefault="00D72D32" w:rsidP="00640416">
            <w:pPr>
              <w:rPr>
                <w:lang w:val="en-GB"/>
              </w:rPr>
            </w:pPr>
          </w:p>
          <w:p w:rsidR="00D72D32" w:rsidRPr="000D2D59" w:rsidRDefault="00D72D32" w:rsidP="00640416">
            <w:pPr>
              <w:rPr>
                <w:lang w:val="en-GB"/>
              </w:rPr>
            </w:pPr>
            <w:r w:rsidRPr="000D2D59">
              <w:rPr>
                <w:lang w:val="en-GB"/>
              </w:rPr>
              <w:t>Original:  ENGLISH</w:t>
            </w:r>
          </w:p>
        </w:tc>
      </w:tr>
    </w:tbl>
    <w:p w:rsidR="00FA5E8F" w:rsidRPr="000D2D59" w:rsidRDefault="00D72D32" w:rsidP="00843864">
      <w:pPr>
        <w:rPr>
          <w:lang w:val="en-GB"/>
        </w:rPr>
      </w:pPr>
      <w:r w:rsidRPr="000D2D59">
        <w:rPr>
          <w:lang w:val="en-GB"/>
        </w:rPr>
        <w:br/>
        <w:t>COMMITTEE ON THE ELIMINATION</w:t>
      </w:r>
      <w:r w:rsidRPr="000D2D59">
        <w:rPr>
          <w:lang w:val="en-GB"/>
        </w:rPr>
        <w:br/>
        <w:t>OF RACIAL DISCRIMINATION</w:t>
      </w:r>
    </w:p>
    <w:p w:rsidR="00843864" w:rsidRPr="000D2D59" w:rsidRDefault="00843864" w:rsidP="002A5FE1">
      <w:pPr>
        <w:spacing w:after="600"/>
        <w:rPr>
          <w:lang w:val="en-GB"/>
        </w:rPr>
      </w:pPr>
      <w:r w:rsidRPr="000D2D59">
        <w:rPr>
          <w:lang w:val="en-GB"/>
        </w:rPr>
        <w:t xml:space="preserve">Seventy-fifth session </w:t>
      </w:r>
      <w:r w:rsidR="00B52090" w:rsidRPr="000D2D59">
        <w:rPr>
          <w:lang w:val="en-GB"/>
        </w:rPr>
        <w:br/>
        <w:t xml:space="preserve">3 </w:t>
      </w:r>
      <w:r w:rsidR="002958A3">
        <w:rPr>
          <w:lang w:val="en-GB"/>
        </w:rPr>
        <w:t>–</w:t>
      </w:r>
      <w:r w:rsidR="00B52090" w:rsidRPr="000D2D59">
        <w:rPr>
          <w:lang w:val="en-GB"/>
        </w:rPr>
        <w:t xml:space="preserve"> 28 </w:t>
      </w:r>
      <w:r w:rsidRPr="000D2D59">
        <w:rPr>
          <w:lang w:val="en-GB"/>
        </w:rPr>
        <w:t>August 2009</w:t>
      </w:r>
    </w:p>
    <w:p w:rsidR="00F03B0A" w:rsidRPr="000D2D59" w:rsidRDefault="00667221" w:rsidP="00B52090">
      <w:pPr>
        <w:jc w:val="center"/>
        <w:rPr>
          <w:b/>
          <w:bCs/>
          <w:sz w:val="28"/>
          <w:szCs w:val="28"/>
          <w:lang w:val="en-GB"/>
        </w:rPr>
      </w:pPr>
      <w:r w:rsidRPr="000D2D59">
        <w:rPr>
          <w:b/>
          <w:bCs/>
          <w:sz w:val="28"/>
          <w:szCs w:val="28"/>
          <w:lang w:val="en-GB"/>
        </w:rPr>
        <w:t xml:space="preserve">General </w:t>
      </w:r>
      <w:r w:rsidR="00B52090" w:rsidRPr="000D2D59">
        <w:rPr>
          <w:b/>
          <w:bCs/>
          <w:sz w:val="28"/>
          <w:szCs w:val="28"/>
          <w:lang w:val="en-GB"/>
        </w:rPr>
        <w:t xml:space="preserve">recommendation </w:t>
      </w:r>
      <w:r w:rsidRPr="000D2D59">
        <w:rPr>
          <w:b/>
          <w:bCs/>
          <w:sz w:val="28"/>
          <w:szCs w:val="28"/>
          <w:lang w:val="en-GB"/>
        </w:rPr>
        <w:t>No. 33</w:t>
      </w:r>
    </w:p>
    <w:p w:rsidR="00667221" w:rsidRPr="000D2D59" w:rsidRDefault="00667221" w:rsidP="00667221">
      <w:pPr>
        <w:jc w:val="center"/>
        <w:rPr>
          <w:sz w:val="28"/>
          <w:szCs w:val="28"/>
          <w:lang w:val="en-GB"/>
        </w:rPr>
      </w:pPr>
    </w:p>
    <w:p w:rsidR="00F03B0A" w:rsidRPr="000D2D59" w:rsidRDefault="00FA5E8F" w:rsidP="00FA5E8F">
      <w:pPr>
        <w:jc w:val="center"/>
        <w:rPr>
          <w:b/>
          <w:bCs/>
          <w:lang w:val="en-GB"/>
        </w:rPr>
      </w:pPr>
      <w:r w:rsidRPr="000D2D59">
        <w:rPr>
          <w:b/>
          <w:bCs/>
          <w:lang w:val="en-GB"/>
        </w:rPr>
        <w:t>F</w:t>
      </w:r>
      <w:r w:rsidR="00F03B0A" w:rsidRPr="000D2D59">
        <w:rPr>
          <w:b/>
          <w:bCs/>
          <w:lang w:val="en-GB"/>
        </w:rPr>
        <w:t>ollow-up to the</w:t>
      </w:r>
      <w:r w:rsidRPr="000D2D59">
        <w:rPr>
          <w:b/>
          <w:bCs/>
          <w:lang w:val="en-GB"/>
        </w:rPr>
        <w:t xml:space="preserve"> </w:t>
      </w:r>
      <w:r w:rsidR="00F03B0A" w:rsidRPr="000D2D59">
        <w:rPr>
          <w:b/>
          <w:bCs/>
          <w:lang w:val="en-GB"/>
        </w:rPr>
        <w:t>Durban Review Conference</w:t>
      </w:r>
    </w:p>
    <w:p w:rsidR="00F03B0A" w:rsidRPr="000D2D59" w:rsidRDefault="00F03B0A" w:rsidP="00667221">
      <w:pPr>
        <w:jc w:val="center"/>
        <w:rPr>
          <w:b/>
          <w:bCs/>
          <w:sz w:val="28"/>
          <w:szCs w:val="28"/>
          <w:lang w:val="en-GB"/>
        </w:rPr>
      </w:pPr>
    </w:p>
    <w:p w:rsidR="00F03B0A" w:rsidRDefault="00DD1281" w:rsidP="00D84023">
      <w:pPr>
        <w:ind w:firstLine="720"/>
        <w:jc w:val="both"/>
        <w:rPr>
          <w:lang w:val="en-GB"/>
        </w:rPr>
      </w:pPr>
      <w:r w:rsidRPr="000D2D59">
        <w:rPr>
          <w:i/>
          <w:iCs/>
          <w:lang w:val="en-GB"/>
        </w:rPr>
        <w:t xml:space="preserve">The </w:t>
      </w:r>
      <w:r w:rsidR="00F03B0A" w:rsidRPr="000D2D59">
        <w:rPr>
          <w:i/>
          <w:iCs/>
          <w:lang w:val="en-GB"/>
        </w:rPr>
        <w:t>Committee on the Elimination of Racial Discrimination</w:t>
      </w:r>
      <w:r w:rsidR="00F03B0A" w:rsidRPr="000D2D59">
        <w:rPr>
          <w:lang w:val="en-GB"/>
        </w:rPr>
        <w:t>,</w:t>
      </w:r>
    </w:p>
    <w:p w:rsidR="00D84023" w:rsidRPr="000D2D59" w:rsidRDefault="00D84023" w:rsidP="00D84023">
      <w:pPr>
        <w:ind w:firstLine="720"/>
        <w:jc w:val="both"/>
        <w:rPr>
          <w:lang w:val="en-GB"/>
        </w:rPr>
      </w:pPr>
    </w:p>
    <w:p w:rsidR="00F03B0A" w:rsidRDefault="00F03B0A" w:rsidP="00D84023">
      <w:pPr>
        <w:ind w:firstLine="720"/>
        <w:jc w:val="both"/>
        <w:rPr>
          <w:lang w:val="en-GB"/>
        </w:rPr>
      </w:pPr>
      <w:r w:rsidRPr="000D2D59">
        <w:rPr>
          <w:i/>
          <w:iCs/>
          <w:lang w:val="en-GB"/>
        </w:rPr>
        <w:t>Welcoming</w:t>
      </w:r>
      <w:r w:rsidRPr="000D2D59">
        <w:rPr>
          <w:lang w:val="en-GB"/>
        </w:rPr>
        <w:t xml:space="preserve"> the adoption of the </w:t>
      </w:r>
      <w:r w:rsidR="006C29A6">
        <w:rPr>
          <w:lang w:val="en-GB"/>
        </w:rPr>
        <w:t>O</w:t>
      </w:r>
      <w:r w:rsidR="00D747E4" w:rsidRPr="000D2D59">
        <w:rPr>
          <w:lang w:val="en-GB"/>
        </w:rPr>
        <w:t xml:space="preserve">utcome </w:t>
      </w:r>
      <w:r w:rsidR="006C29A6">
        <w:rPr>
          <w:lang w:val="en-GB"/>
        </w:rPr>
        <w:t>D</w:t>
      </w:r>
      <w:r w:rsidR="00D747E4" w:rsidRPr="000D2D59">
        <w:rPr>
          <w:lang w:val="en-GB"/>
        </w:rPr>
        <w:t xml:space="preserve">ocument </w:t>
      </w:r>
      <w:r w:rsidRPr="000D2D59">
        <w:rPr>
          <w:lang w:val="en-GB"/>
        </w:rPr>
        <w:t>of the Durban Review Conference</w:t>
      </w:r>
      <w:r w:rsidR="006C29A6">
        <w:rPr>
          <w:rStyle w:val="FootnoteReference"/>
          <w:lang w:val="en-GB"/>
        </w:rPr>
        <w:footnoteReference w:id="1"/>
      </w:r>
      <w:r w:rsidRPr="000D2D59">
        <w:rPr>
          <w:lang w:val="en-GB"/>
        </w:rPr>
        <w:t>, held</w:t>
      </w:r>
      <w:r w:rsidR="00FA5E8F" w:rsidRPr="000D2D59">
        <w:rPr>
          <w:lang w:val="en-GB"/>
        </w:rPr>
        <w:t xml:space="preserve"> </w:t>
      </w:r>
      <w:r w:rsidR="00F81BA3">
        <w:rPr>
          <w:lang w:val="en-GB"/>
        </w:rPr>
        <w:t>at the United Nations Office at</w:t>
      </w:r>
      <w:r w:rsidR="00F81BA3" w:rsidRPr="000D2D59">
        <w:rPr>
          <w:lang w:val="en-GB"/>
        </w:rPr>
        <w:t xml:space="preserve"> </w:t>
      </w:r>
      <w:smartTag w:uri="urn:schemas-microsoft-com:office:smarttags" w:element="City">
        <w:smartTag w:uri="urn:schemas-microsoft-com:office:smarttags" w:element="place">
          <w:r w:rsidR="00FA5E8F" w:rsidRPr="000D2D59">
            <w:rPr>
              <w:lang w:val="en-GB"/>
            </w:rPr>
            <w:t>Geneva</w:t>
          </w:r>
        </w:smartTag>
      </w:smartTag>
      <w:r w:rsidRPr="000D2D59">
        <w:rPr>
          <w:lang w:val="en-GB"/>
        </w:rPr>
        <w:t xml:space="preserve"> from 20 to 24 April 2009,</w:t>
      </w:r>
    </w:p>
    <w:p w:rsidR="00D84023" w:rsidRPr="000D2D59" w:rsidRDefault="00D84023" w:rsidP="00D84023">
      <w:pPr>
        <w:ind w:firstLine="720"/>
        <w:jc w:val="both"/>
        <w:rPr>
          <w:lang w:val="en-GB"/>
        </w:rPr>
      </w:pPr>
    </w:p>
    <w:p w:rsidR="00F03B0A" w:rsidRDefault="00F03B0A" w:rsidP="00D84023">
      <w:pPr>
        <w:ind w:firstLine="720"/>
        <w:jc w:val="both"/>
        <w:rPr>
          <w:lang w:val="en-GB"/>
        </w:rPr>
      </w:pPr>
      <w:r w:rsidRPr="000D2D59">
        <w:rPr>
          <w:i/>
          <w:iCs/>
          <w:lang w:val="en-GB"/>
        </w:rPr>
        <w:t>Welcoming</w:t>
      </w:r>
      <w:r w:rsidRPr="000D2D59">
        <w:rPr>
          <w:lang w:val="en-GB"/>
        </w:rPr>
        <w:t xml:space="preserve"> the </w:t>
      </w:r>
      <w:r w:rsidR="00FA5E8F" w:rsidRPr="000D2D59">
        <w:rPr>
          <w:lang w:val="en-GB"/>
        </w:rPr>
        <w:t>reaffirmation by</w:t>
      </w:r>
      <w:r w:rsidRPr="000D2D59">
        <w:rPr>
          <w:lang w:val="en-GB"/>
        </w:rPr>
        <w:t xml:space="preserve"> the Review Conference </w:t>
      </w:r>
      <w:r w:rsidR="00FA5E8F" w:rsidRPr="000D2D59">
        <w:rPr>
          <w:lang w:val="en-GB"/>
        </w:rPr>
        <w:t>of</w:t>
      </w:r>
      <w:r w:rsidRPr="000D2D59">
        <w:rPr>
          <w:lang w:val="en-GB"/>
        </w:rPr>
        <w:t xml:space="preserve"> the Durban Declaration and Programme of Action, as adopted at the World Conference</w:t>
      </w:r>
      <w:r w:rsidR="00651225" w:rsidRPr="000D2D59">
        <w:rPr>
          <w:lang w:val="en-GB"/>
        </w:rPr>
        <w:t xml:space="preserve"> </w:t>
      </w:r>
      <w:r w:rsidRPr="000D2D59">
        <w:rPr>
          <w:lang w:val="en-GB"/>
        </w:rPr>
        <w:t>Against Racism, Racial Discrimination, Xenophobia and Related Intolerance in 2001, as well as the commitment to prevent, combat and eradicate these phenomena,</w:t>
      </w:r>
    </w:p>
    <w:p w:rsidR="00D84023" w:rsidRPr="000D2D59" w:rsidRDefault="00D84023" w:rsidP="00D84023">
      <w:pPr>
        <w:ind w:firstLine="720"/>
        <w:jc w:val="both"/>
        <w:rPr>
          <w:lang w:val="en-GB"/>
        </w:rPr>
      </w:pPr>
    </w:p>
    <w:p w:rsidR="00F03B0A" w:rsidRPr="000D2D59" w:rsidRDefault="00DD1281" w:rsidP="00D84023">
      <w:pPr>
        <w:ind w:firstLine="720"/>
        <w:jc w:val="both"/>
        <w:rPr>
          <w:lang w:val="en-GB"/>
        </w:rPr>
      </w:pPr>
      <w:r w:rsidRPr="000D2D59">
        <w:rPr>
          <w:i/>
          <w:iCs/>
          <w:lang w:val="en-GB"/>
        </w:rPr>
        <w:t>Noting</w:t>
      </w:r>
      <w:r w:rsidR="00F03B0A" w:rsidRPr="000D2D59">
        <w:rPr>
          <w:lang w:val="en-GB"/>
        </w:rPr>
        <w:t xml:space="preserve"> that the Durban Review Conference reaffirm</w:t>
      </w:r>
      <w:r w:rsidR="00FA5E8F" w:rsidRPr="000D2D59">
        <w:rPr>
          <w:lang w:val="en-GB"/>
        </w:rPr>
        <w:t>ed</w:t>
      </w:r>
      <w:r w:rsidR="00F03B0A" w:rsidRPr="000D2D59">
        <w:rPr>
          <w:lang w:val="en-GB"/>
        </w:rPr>
        <w:t xml:space="preserve"> that the International Convention on the Elimination of All Forms of Racial Discriminatio</w:t>
      </w:r>
      <w:r w:rsidRPr="000D2D59">
        <w:rPr>
          <w:lang w:val="en-GB"/>
        </w:rPr>
        <w:t>n</w:t>
      </w:r>
      <w:r w:rsidR="000D2D59" w:rsidRPr="000D2D59">
        <w:rPr>
          <w:lang w:val="en-GB"/>
        </w:rPr>
        <w:t xml:space="preserve"> (</w:t>
      </w:r>
      <w:r w:rsidR="000D2D59">
        <w:rPr>
          <w:lang w:val="en-GB"/>
        </w:rPr>
        <w:t>“the Convention”)</w:t>
      </w:r>
      <w:r w:rsidR="00F03B0A" w:rsidRPr="000D2D59">
        <w:rPr>
          <w:lang w:val="en-GB"/>
        </w:rPr>
        <w:t xml:space="preserve"> is the principal international instrument to prevent, combat and eradicate racism, racial discrimination, xenophobia and related intolerance and that </w:t>
      </w:r>
      <w:r w:rsidR="000D2D59">
        <w:rPr>
          <w:lang w:val="en-GB"/>
        </w:rPr>
        <w:t xml:space="preserve">its </w:t>
      </w:r>
      <w:r w:rsidR="00F03B0A" w:rsidRPr="000D2D59">
        <w:rPr>
          <w:lang w:val="en-GB"/>
        </w:rPr>
        <w:t>full implementation is fundamental for the fight against all forms of racism and racial discrimination occurring today worldwide,</w:t>
      </w:r>
    </w:p>
    <w:p w:rsidR="00F03B0A" w:rsidRDefault="00F03B0A" w:rsidP="00D84023">
      <w:pPr>
        <w:ind w:firstLine="720"/>
        <w:jc w:val="both"/>
        <w:rPr>
          <w:lang w:val="en-GB"/>
        </w:rPr>
      </w:pPr>
      <w:r w:rsidRPr="000D2D59">
        <w:rPr>
          <w:i/>
          <w:iCs/>
          <w:lang w:val="en-GB"/>
        </w:rPr>
        <w:t>Welcoming</w:t>
      </w:r>
      <w:r w:rsidRPr="000D2D59">
        <w:rPr>
          <w:lang w:val="en-GB"/>
        </w:rPr>
        <w:t xml:space="preserve"> the </w:t>
      </w:r>
      <w:r w:rsidR="00FA5E8F" w:rsidRPr="000D2D59">
        <w:rPr>
          <w:lang w:val="en-GB"/>
        </w:rPr>
        <w:t>acknowledgment by</w:t>
      </w:r>
      <w:r w:rsidRPr="000D2D59">
        <w:rPr>
          <w:lang w:val="en-GB"/>
        </w:rPr>
        <w:t xml:space="preserve"> the Durban Review Conference of the interpretation given by the Committee on the Elimination of Racial Discrimination</w:t>
      </w:r>
      <w:r w:rsidR="000D2D59">
        <w:rPr>
          <w:lang w:val="en-GB"/>
        </w:rPr>
        <w:t xml:space="preserve"> (“the Committee”)</w:t>
      </w:r>
      <w:r w:rsidRPr="000D2D59">
        <w:rPr>
          <w:lang w:val="en-GB"/>
        </w:rPr>
        <w:t xml:space="preserve"> </w:t>
      </w:r>
      <w:r w:rsidRPr="002958A3">
        <w:rPr>
          <w:lang w:val="en-GB"/>
        </w:rPr>
        <w:t>to</w:t>
      </w:r>
      <w:r w:rsidRPr="000D2D59">
        <w:rPr>
          <w:lang w:val="en-GB"/>
        </w:rPr>
        <w:t xml:space="preserve"> the definition of the concept of racial discrimination as contained in the Convention, so as to address multiple or aggravated forms of racial discrimination,</w:t>
      </w:r>
    </w:p>
    <w:p w:rsidR="00D84023" w:rsidRPr="000D2D59" w:rsidRDefault="00D84023" w:rsidP="00D84023">
      <w:pPr>
        <w:ind w:firstLine="720"/>
        <w:jc w:val="both"/>
        <w:rPr>
          <w:lang w:val="en-GB"/>
        </w:rPr>
      </w:pPr>
    </w:p>
    <w:p w:rsidR="00F03B0A" w:rsidRDefault="00F03B0A" w:rsidP="00D84023">
      <w:pPr>
        <w:ind w:firstLine="720"/>
        <w:jc w:val="both"/>
        <w:rPr>
          <w:lang w:val="en-GB"/>
        </w:rPr>
      </w:pPr>
      <w:r w:rsidRPr="000D2D59">
        <w:rPr>
          <w:i/>
          <w:iCs/>
          <w:lang w:val="en-GB"/>
        </w:rPr>
        <w:t>Welcoming</w:t>
      </w:r>
      <w:r w:rsidRPr="000D2D59">
        <w:rPr>
          <w:lang w:val="en-GB"/>
        </w:rPr>
        <w:t xml:space="preserve"> the </w:t>
      </w:r>
      <w:r w:rsidR="006E21CB" w:rsidRPr="000D2D59">
        <w:rPr>
          <w:lang w:val="en-GB"/>
        </w:rPr>
        <w:t>expression of appreciation by</w:t>
      </w:r>
      <w:r w:rsidRPr="000D2D59">
        <w:rPr>
          <w:lang w:val="en-GB"/>
        </w:rPr>
        <w:t xml:space="preserve"> the Durban Review Conference </w:t>
      </w:r>
      <w:r w:rsidR="006E21CB" w:rsidRPr="000D2D59">
        <w:rPr>
          <w:lang w:val="en-GB"/>
        </w:rPr>
        <w:t>with regard to the</w:t>
      </w:r>
      <w:r w:rsidRPr="000D2D59">
        <w:rPr>
          <w:lang w:val="en-GB"/>
        </w:rPr>
        <w:t xml:space="preserve"> early</w:t>
      </w:r>
      <w:r w:rsidR="002958A3">
        <w:rPr>
          <w:lang w:val="en-GB"/>
        </w:rPr>
        <w:t>-</w:t>
      </w:r>
      <w:r w:rsidRPr="000D2D59">
        <w:rPr>
          <w:lang w:val="en-GB"/>
        </w:rPr>
        <w:t>warning and urgent</w:t>
      </w:r>
      <w:r w:rsidR="002958A3">
        <w:rPr>
          <w:lang w:val="en-GB"/>
        </w:rPr>
        <w:t>-</w:t>
      </w:r>
      <w:r w:rsidRPr="000D2D59">
        <w:rPr>
          <w:lang w:val="en-GB"/>
        </w:rPr>
        <w:t>action procedure</w:t>
      </w:r>
      <w:r w:rsidR="006E21CB" w:rsidRPr="000D2D59">
        <w:rPr>
          <w:lang w:val="en-GB"/>
        </w:rPr>
        <w:t xml:space="preserve"> and</w:t>
      </w:r>
      <w:r w:rsidRPr="000D2D59">
        <w:rPr>
          <w:lang w:val="en-GB"/>
        </w:rPr>
        <w:t xml:space="preserve"> the follow-up procedure established by </w:t>
      </w:r>
      <w:r w:rsidR="000D2D59">
        <w:rPr>
          <w:lang w:val="en-GB"/>
        </w:rPr>
        <w:t>the Committee</w:t>
      </w:r>
      <w:r w:rsidRPr="000D2D59">
        <w:rPr>
          <w:lang w:val="en-GB"/>
        </w:rPr>
        <w:t>,</w:t>
      </w:r>
    </w:p>
    <w:p w:rsidR="00D84023" w:rsidRPr="000D2D59" w:rsidRDefault="00D84023" w:rsidP="00D84023">
      <w:pPr>
        <w:ind w:firstLine="720"/>
        <w:jc w:val="both"/>
        <w:rPr>
          <w:lang w:val="en-GB"/>
        </w:rPr>
      </w:pPr>
    </w:p>
    <w:p w:rsidR="00F03B0A" w:rsidRDefault="00F03B0A" w:rsidP="00D84023">
      <w:pPr>
        <w:ind w:firstLine="720"/>
        <w:jc w:val="both"/>
        <w:rPr>
          <w:lang w:val="en-GB"/>
        </w:rPr>
      </w:pPr>
      <w:r w:rsidRPr="000D2D59">
        <w:rPr>
          <w:i/>
          <w:iCs/>
          <w:lang w:val="en-GB"/>
        </w:rPr>
        <w:t>Concerned</w:t>
      </w:r>
      <w:r w:rsidRPr="000D2D59">
        <w:rPr>
          <w:lang w:val="en-GB"/>
        </w:rPr>
        <w:t xml:space="preserve"> by the consequences</w:t>
      </w:r>
      <w:r w:rsidR="00DD1281" w:rsidRPr="000D2D59">
        <w:rPr>
          <w:lang w:val="en-GB"/>
        </w:rPr>
        <w:t xml:space="preserve"> which</w:t>
      </w:r>
      <w:r w:rsidRPr="000D2D59">
        <w:rPr>
          <w:lang w:val="en-GB"/>
        </w:rPr>
        <w:t xml:space="preserve"> the world financial and economic crisis could have on the situation of persons belonging to the most vulnerable groups, mainly racial and ethnic groups, leading to an aggravation of </w:t>
      </w:r>
      <w:r w:rsidR="000D2D59">
        <w:rPr>
          <w:lang w:val="en-GB"/>
        </w:rPr>
        <w:t xml:space="preserve">the </w:t>
      </w:r>
      <w:r w:rsidRPr="000D2D59">
        <w:rPr>
          <w:lang w:val="en-GB"/>
        </w:rPr>
        <w:t xml:space="preserve">discrimination they may suffer, </w:t>
      </w:r>
    </w:p>
    <w:p w:rsidR="00D84023" w:rsidRPr="000D2D59" w:rsidRDefault="00D84023" w:rsidP="00D84023">
      <w:pPr>
        <w:ind w:firstLine="720"/>
        <w:jc w:val="both"/>
        <w:rPr>
          <w:lang w:val="en-GB"/>
        </w:rPr>
      </w:pPr>
    </w:p>
    <w:p w:rsidR="00F03B0A" w:rsidRDefault="00F03B0A" w:rsidP="00D84023">
      <w:pPr>
        <w:ind w:firstLine="720"/>
        <w:jc w:val="both"/>
        <w:rPr>
          <w:lang w:val="en-GB"/>
        </w:rPr>
      </w:pPr>
      <w:r w:rsidRPr="000D2D59">
        <w:rPr>
          <w:i/>
          <w:iCs/>
          <w:lang w:val="en-GB"/>
        </w:rPr>
        <w:t>Concerned</w:t>
      </w:r>
      <w:r w:rsidRPr="000D2D59">
        <w:rPr>
          <w:lang w:val="en-GB"/>
        </w:rPr>
        <w:t xml:space="preserve"> by situations of serious, massive and multiple racial and ethnic discrimination which may result in genocide and recalling in this conne</w:t>
      </w:r>
      <w:r w:rsidR="00DD1281" w:rsidRPr="000D2D59">
        <w:rPr>
          <w:lang w:val="en-GB"/>
        </w:rPr>
        <w:t xml:space="preserve">ction </w:t>
      </w:r>
      <w:r w:rsidR="00BF1159">
        <w:rPr>
          <w:lang w:val="en-GB"/>
        </w:rPr>
        <w:t>the</w:t>
      </w:r>
      <w:r w:rsidR="00BF1159" w:rsidRPr="000D2D59">
        <w:rPr>
          <w:lang w:val="en-GB"/>
        </w:rPr>
        <w:t xml:space="preserve"> </w:t>
      </w:r>
      <w:r w:rsidR="003231F1">
        <w:rPr>
          <w:lang w:val="en-GB"/>
        </w:rPr>
        <w:t>D</w:t>
      </w:r>
      <w:r w:rsidR="000D2D59" w:rsidRPr="000D2D59">
        <w:rPr>
          <w:lang w:val="en-GB"/>
        </w:rPr>
        <w:t>ecision</w:t>
      </w:r>
      <w:r w:rsidR="00BF1159">
        <w:rPr>
          <w:lang w:val="en-GB"/>
        </w:rPr>
        <w:t>,</w:t>
      </w:r>
      <w:r w:rsidR="003231F1">
        <w:rPr>
          <w:lang w:val="en-GB"/>
        </w:rPr>
        <w:t xml:space="preserve"> adopted at its sixty-seventh session</w:t>
      </w:r>
      <w:r w:rsidR="002958A3">
        <w:rPr>
          <w:lang w:val="en-GB"/>
        </w:rPr>
        <w:t>,</w:t>
      </w:r>
      <w:r w:rsidR="003231F1">
        <w:rPr>
          <w:lang w:val="en-GB"/>
        </w:rPr>
        <w:t xml:space="preserve"> in</w:t>
      </w:r>
      <w:r w:rsidR="000D2D59" w:rsidRPr="000D2D59">
        <w:rPr>
          <w:lang w:val="en-GB"/>
        </w:rPr>
        <w:t xml:space="preserve"> </w:t>
      </w:r>
      <w:r w:rsidRPr="000D2D59">
        <w:rPr>
          <w:lang w:val="en-GB"/>
        </w:rPr>
        <w:t>2005</w:t>
      </w:r>
      <w:r w:rsidR="003231F1">
        <w:rPr>
          <w:lang w:val="en-GB"/>
        </w:rPr>
        <w:t xml:space="preserve">, </w:t>
      </w:r>
      <w:r w:rsidRPr="000D2D59">
        <w:rPr>
          <w:lang w:val="en-GB"/>
        </w:rPr>
        <w:t xml:space="preserve">on </w:t>
      </w:r>
      <w:r w:rsidR="00BF1159">
        <w:rPr>
          <w:lang w:val="en-GB"/>
        </w:rPr>
        <w:t>“</w:t>
      </w:r>
      <w:r w:rsidRPr="000D2D59">
        <w:rPr>
          <w:lang w:val="en-GB"/>
        </w:rPr>
        <w:t>follow-up to the Declaratio</w:t>
      </w:r>
      <w:r w:rsidR="00651225" w:rsidRPr="000D2D59">
        <w:rPr>
          <w:lang w:val="en-GB"/>
        </w:rPr>
        <w:t>n on the Prevention of Genocide</w:t>
      </w:r>
      <w:r w:rsidR="00951D4F" w:rsidRPr="00951D4F">
        <w:rPr>
          <w:lang w:val="en-GB"/>
        </w:rPr>
        <w:t xml:space="preserve">: </w:t>
      </w:r>
      <w:r w:rsidRPr="000D2D59">
        <w:rPr>
          <w:lang w:val="en-GB"/>
        </w:rPr>
        <w:t>indicators of patterns of systematic and massive racial discrimination</w:t>
      </w:r>
      <w:r w:rsidR="00BF1159">
        <w:rPr>
          <w:lang w:val="en-GB"/>
        </w:rPr>
        <w:t>”</w:t>
      </w:r>
      <w:r w:rsidR="003231F1">
        <w:rPr>
          <w:rStyle w:val="FootnoteReference"/>
          <w:lang w:val="en-GB"/>
        </w:rPr>
        <w:footnoteReference w:id="2"/>
      </w:r>
      <w:r w:rsidRPr="000D2D59">
        <w:rPr>
          <w:lang w:val="en-GB"/>
        </w:rPr>
        <w:t xml:space="preserve"> with a view to preventing such developments, </w:t>
      </w:r>
    </w:p>
    <w:p w:rsidR="00D84023" w:rsidRPr="000D2D59" w:rsidRDefault="00D84023" w:rsidP="00D84023">
      <w:pPr>
        <w:ind w:firstLine="720"/>
        <w:jc w:val="both"/>
        <w:rPr>
          <w:lang w:val="en-GB"/>
        </w:rPr>
      </w:pPr>
    </w:p>
    <w:p w:rsidR="00F03B0A" w:rsidRDefault="001F2414" w:rsidP="00D84023">
      <w:pPr>
        <w:jc w:val="both"/>
        <w:rPr>
          <w:lang w:val="en-GB"/>
        </w:rPr>
      </w:pPr>
      <w:r w:rsidRPr="000D2D59">
        <w:rPr>
          <w:lang w:val="en-GB"/>
        </w:rPr>
        <w:tab/>
      </w:r>
      <w:r w:rsidR="00F03B0A" w:rsidRPr="000D2D59">
        <w:rPr>
          <w:i/>
          <w:iCs/>
          <w:lang w:val="en-GB"/>
        </w:rPr>
        <w:t>Expressing</w:t>
      </w:r>
      <w:r w:rsidR="00F03B0A" w:rsidRPr="002958A3">
        <w:rPr>
          <w:i/>
          <w:iCs/>
          <w:lang w:val="en-GB"/>
        </w:rPr>
        <w:t xml:space="preserve"> its satisfaction</w:t>
      </w:r>
      <w:r w:rsidR="00F03B0A" w:rsidRPr="000D2D59">
        <w:rPr>
          <w:lang w:val="en-GB"/>
        </w:rPr>
        <w:t xml:space="preserve"> at the recognition</w:t>
      </w:r>
      <w:r w:rsidR="006E21CB" w:rsidRPr="000D2D59">
        <w:rPr>
          <w:lang w:val="en-GB"/>
        </w:rPr>
        <w:t xml:space="preserve"> by the Durban Review Conference </w:t>
      </w:r>
      <w:r w:rsidR="00F03B0A" w:rsidRPr="000D2D59">
        <w:rPr>
          <w:lang w:val="en-GB"/>
        </w:rPr>
        <w:t xml:space="preserve">of the role and contribution of the Committee in promoting the implementation of the Convention, </w:t>
      </w:r>
    </w:p>
    <w:p w:rsidR="00D84023" w:rsidRPr="000D2D59" w:rsidRDefault="00D84023" w:rsidP="00D84023">
      <w:pPr>
        <w:jc w:val="both"/>
        <w:rPr>
          <w:lang w:val="en-GB"/>
        </w:rPr>
      </w:pPr>
    </w:p>
    <w:p w:rsidR="00F03B0A" w:rsidRDefault="00F03B0A" w:rsidP="00D84023">
      <w:pPr>
        <w:ind w:firstLine="720"/>
        <w:jc w:val="both"/>
        <w:rPr>
          <w:lang w:val="en-GB"/>
        </w:rPr>
      </w:pPr>
      <w:r w:rsidRPr="000D2D59">
        <w:rPr>
          <w:i/>
          <w:iCs/>
          <w:lang w:val="en-GB"/>
        </w:rPr>
        <w:t>Conscious</w:t>
      </w:r>
      <w:r w:rsidRPr="000D2D59">
        <w:rPr>
          <w:lang w:val="en-GB"/>
        </w:rPr>
        <w:t xml:space="preserve"> of its own responsibilities in the follow-up to the World Conference </w:t>
      </w:r>
      <w:r w:rsidR="00BF1159" w:rsidRPr="000D2D59">
        <w:rPr>
          <w:lang w:val="en-GB"/>
        </w:rPr>
        <w:t xml:space="preserve">Against Racism, Racial Discrimination, Xenophobia and Related Intolerance </w:t>
      </w:r>
      <w:r w:rsidRPr="000D2D59">
        <w:rPr>
          <w:lang w:val="en-GB"/>
        </w:rPr>
        <w:t xml:space="preserve">and the </w:t>
      </w:r>
      <w:r w:rsidR="00BF1159">
        <w:rPr>
          <w:lang w:val="en-GB"/>
        </w:rPr>
        <w:t xml:space="preserve">2009 </w:t>
      </w:r>
      <w:r w:rsidRPr="000D2D59">
        <w:rPr>
          <w:lang w:val="en-GB"/>
        </w:rPr>
        <w:t>Review Conference and of the need to strengthen its capacity to</w:t>
      </w:r>
      <w:r w:rsidR="006E21CB" w:rsidRPr="000D2D59">
        <w:rPr>
          <w:lang w:val="en-GB"/>
        </w:rPr>
        <w:t xml:space="preserve"> fully discharge</w:t>
      </w:r>
      <w:r w:rsidRPr="000D2D59">
        <w:rPr>
          <w:lang w:val="en-GB"/>
        </w:rPr>
        <w:t xml:space="preserve"> these responsibilities,</w:t>
      </w:r>
    </w:p>
    <w:p w:rsidR="00D84023" w:rsidRPr="000D2D59" w:rsidRDefault="00D84023" w:rsidP="00D84023">
      <w:pPr>
        <w:ind w:firstLine="720"/>
        <w:jc w:val="both"/>
        <w:rPr>
          <w:lang w:val="en-GB"/>
        </w:rPr>
      </w:pPr>
    </w:p>
    <w:p w:rsidR="00F03B0A" w:rsidRDefault="00F03B0A" w:rsidP="00D84023">
      <w:pPr>
        <w:ind w:firstLine="720"/>
        <w:jc w:val="both"/>
        <w:rPr>
          <w:lang w:val="en-GB"/>
        </w:rPr>
      </w:pPr>
      <w:r w:rsidRPr="000D2D59">
        <w:rPr>
          <w:i/>
          <w:iCs/>
          <w:lang w:val="en-GB"/>
        </w:rPr>
        <w:t>Stressing</w:t>
      </w:r>
      <w:r w:rsidRPr="000D2D59">
        <w:rPr>
          <w:lang w:val="en-GB"/>
        </w:rPr>
        <w:t xml:space="preserve"> the vital role of non-governmental organizations in the struggle against racial discrimination and encouraging them to continue to provide the Committee with </w:t>
      </w:r>
      <w:r w:rsidR="006E21CB" w:rsidRPr="000D2D59">
        <w:rPr>
          <w:lang w:val="en-GB"/>
        </w:rPr>
        <w:t>pertinent</w:t>
      </w:r>
      <w:r w:rsidRPr="000D2D59">
        <w:rPr>
          <w:lang w:val="en-GB"/>
        </w:rPr>
        <w:t xml:space="preserve"> information for </w:t>
      </w:r>
      <w:r w:rsidR="006E21CB" w:rsidRPr="000D2D59">
        <w:rPr>
          <w:lang w:val="en-GB"/>
        </w:rPr>
        <w:t xml:space="preserve">the </w:t>
      </w:r>
      <w:r w:rsidR="00BF1159" w:rsidRPr="000D2D59">
        <w:rPr>
          <w:lang w:val="en-GB"/>
        </w:rPr>
        <w:t>fulfilment</w:t>
      </w:r>
      <w:r w:rsidR="006E21CB" w:rsidRPr="000D2D59">
        <w:rPr>
          <w:lang w:val="en-GB"/>
        </w:rPr>
        <w:t xml:space="preserve"> of </w:t>
      </w:r>
      <w:r w:rsidRPr="000D2D59">
        <w:rPr>
          <w:lang w:val="en-GB"/>
        </w:rPr>
        <w:t xml:space="preserve">its </w:t>
      </w:r>
      <w:r w:rsidR="006E21CB" w:rsidRPr="000D2D59">
        <w:rPr>
          <w:lang w:val="en-GB"/>
        </w:rPr>
        <w:t>mandate</w:t>
      </w:r>
      <w:r w:rsidRPr="000D2D59">
        <w:rPr>
          <w:lang w:val="en-GB"/>
        </w:rPr>
        <w:t>,</w:t>
      </w:r>
    </w:p>
    <w:p w:rsidR="00D84023" w:rsidRPr="000D2D59" w:rsidRDefault="00D84023" w:rsidP="00D84023">
      <w:pPr>
        <w:ind w:firstLine="720"/>
        <w:jc w:val="both"/>
        <w:rPr>
          <w:lang w:val="en-GB"/>
        </w:rPr>
      </w:pPr>
    </w:p>
    <w:p w:rsidR="00F03B0A" w:rsidRDefault="00F03B0A" w:rsidP="00D84023">
      <w:pPr>
        <w:ind w:firstLine="720"/>
        <w:jc w:val="both"/>
        <w:rPr>
          <w:lang w:val="en-GB"/>
        </w:rPr>
      </w:pPr>
      <w:r w:rsidRPr="000D2D59">
        <w:rPr>
          <w:i/>
          <w:iCs/>
          <w:lang w:val="en-GB"/>
        </w:rPr>
        <w:t>Taking note</w:t>
      </w:r>
      <w:r w:rsidRPr="000D2D59">
        <w:rPr>
          <w:lang w:val="en-GB"/>
        </w:rPr>
        <w:t xml:space="preserve"> of the emphasis </w:t>
      </w:r>
      <w:r w:rsidR="006E21CB" w:rsidRPr="000D2D59">
        <w:rPr>
          <w:lang w:val="en-GB"/>
        </w:rPr>
        <w:t xml:space="preserve">placed </w:t>
      </w:r>
      <w:r w:rsidRPr="000D2D59">
        <w:rPr>
          <w:lang w:val="en-GB"/>
        </w:rPr>
        <w:t xml:space="preserve">by the </w:t>
      </w:r>
      <w:r w:rsidR="00BF1159">
        <w:rPr>
          <w:lang w:val="en-GB"/>
        </w:rPr>
        <w:t xml:space="preserve">Durban </w:t>
      </w:r>
      <w:r w:rsidRPr="000D2D59">
        <w:rPr>
          <w:lang w:val="en-GB"/>
        </w:rPr>
        <w:t>Revi</w:t>
      </w:r>
      <w:r w:rsidR="00DD1281" w:rsidRPr="000D2D59">
        <w:rPr>
          <w:lang w:val="en-GB"/>
        </w:rPr>
        <w:t>ew Conference on</w:t>
      </w:r>
      <w:r w:rsidRPr="000D2D59">
        <w:rPr>
          <w:lang w:val="en-GB"/>
        </w:rPr>
        <w:t xml:space="preserve"> the importance of effective national monitoring and evaluation mechanisms </w:t>
      </w:r>
      <w:r w:rsidR="006E21CB" w:rsidRPr="000D2D59">
        <w:rPr>
          <w:lang w:val="en-GB"/>
        </w:rPr>
        <w:t xml:space="preserve">in order </w:t>
      </w:r>
      <w:r w:rsidRPr="000D2D59">
        <w:rPr>
          <w:lang w:val="en-GB"/>
        </w:rPr>
        <w:t xml:space="preserve">to ensure that all appropriate steps are taken to follow up on the concluding observations and general recommendations of the Committee, </w:t>
      </w:r>
    </w:p>
    <w:p w:rsidR="00D84023" w:rsidRPr="000D2D59" w:rsidRDefault="00D84023" w:rsidP="00D84023">
      <w:pPr>
        <w:ind w:firstLine="720"/>
        <w:jc w:val="both"/>
        <w:rPr>
          <w:lang w:val="en-GB"/>
        </w:rPr>
      </w:pPr>
    </w:p>
    <w:p w:rsidR="00F03B0A" w:rsidRPr="000D2D59" w:rsidRDefault="00512503" w:rsidP="00D84023">
      <w:pPr>
        <w:ind w:firstLine="360"/>
        <w:jc w:val="both"/>
        <w:rPr>
          <w:lang w:val="en-GB"/>
        </w:rPr>
      </w:pPr>
      <w:r w:rsidRPr="000D2D59">
        <w:rPr>
          <w:lang w:val="en-GB"/>
        </w:rPr>
        <w:t>1.</w:t>
      </w:r>
      <w:r w:rsidRPr="000D2D59">
        <w:rPr>
          <w:i/>
          <w:iCs/>
          <w:lang w:val="en-GB"/>
        </w:rPr>
        <w:tab/>
      </w:r>
      <w:r w:rsidR="00A32382" w:rsidRPr="000D2D59">
        <w:rPr>
          <w:i/>
          <w:iCs/>
          <w:lang w:val="en-GB"/>
        </w:rPr>
        <w:t>Recommends</w:t>
      </w:r>
      <w:r w:rsidR="00A32382" w:rsidRPr="000D2D59">
        <w:rPr>
          <w:lang w:val="en-GB"/>
        </w:rPr>
        <w:t xml:space="preserve"> that</w:t>
      </w:r>
      <w:r w:rsidR="00F03B0A" w:rsidRPr="000D2D59">
        <w:rPr>
          <w:lang w:val="en-GB"/>
        </w:rPr>
        <w:t xml:space="preserve"> </w:t>
      </w:r>
      <w:r w:rsidR="006E21CB" w:rsidRPr="000D2D59">
        <w:rPr>
          <w:lang w:val="en-GB"/>
        </w:rPr>
        <w:t xml:space="preserve">the </w:t>
      </w:r>
      <w:r w:rsidR="00F03B0A" w:rsidRPr="000D2D59">
        <w:rPr>
          <w:lang w:val="en-GB"/>
        </w:rPr>
        <w:t xml:space="preserve">States parties to </w:t>
      </w:r>
      <w:r w:rsidR="00651225" w:rsidRPr="000D2D59">
        <w:rPr>
          <w:lang w:val="en-GB"/>
        </w:rPr>
        <w:t xml:space="preserve">the </w:t>
      </w:r>
      <w:r w:rsidR="00F03B0A" w:rsidRPr="000D2D59">
        <w:rPr>
          <w:lang w:val="en-GB"/>
        </w:rPr>
        <w:t>I</w:t>
      </w:r>
      <w:r w:rsidR="00651225" w:rsidRPr="000D2D59">
        <w:rPr>
          <w:lang w:val="en-GB"/>
        </w:rPr>
        <w:t xml:space="preserve">nternational </w:t>
      </w:r>
      <w:r w:rsidR="00F03B0A" w:rsidRPr="000D2D59">
        <w:rPr>
          <w:lang w:val="en-GB"/>
        </w:rPr>
        <w:t>C</w:t>
      </w:r>
      <w:r w:rsidR="00651225" w:rsidRPr="000D2D59">
        <w:rPr>
          <w:lang w:val="en-GB"/>
        </w:rPr>
        <w:t xml:space="preserve">onvention on the </w:t>
      </w:r>
      <w:r w:rsidR="00F03B0A" w:rsidRPr="000D2D59">
        <w:rPr>
          <w:lang w:val="en-GB"/>
        </w:rPr>
        <w:t>E</w:t>
      </w:r>
      <w:r w:rsidR="00651225" w:rsidRPr="000D2D59">
        <w:rPr>
          <w:lang w:val="en-GB"/>
        </w:rPr>
        <w:t xml:space="preserve">limination of </w:t>
      </w:r>
      <w:r w:rsidR="00F03B0A" w:rsidRPr="000D2D59">
        <w:rPr>
          <w:lang w:val="en-GB"/>
        </w:rPr>
        <w:t>R</w:t>
      </w:r>
      <w:r w:rsidR="00651225" w:rsidRPr="000D2D59">
        <w:rPr>
          <w:lang w:val="en-GB"/>
        </w:rPr>
        <w:t xml:space="preserve">acial </w:t>
      </w:r>
      <w:r w:rsidR="00F03B0A" w:rsidRPr="000D2D59">
        <w:rPr>
          <w:lang w:val="en-GB"/>
        </w:rPr>
        <w:t>D</w:t>
      </w:r>
      <w:r w:rsidR="00651225" w:rsidRPr="000D2D59">
        <w:rPr>
          <w:lang w:val="en-GB"/>
        </w:rPr>
        <w:t>iscrimination:</w:t>
      </w:r>
    </w:p>
    <w:p w:rsidR="00F03B0A" w:rsidRPr="000D2D59" w:rsidRDefault="00BB74C8" w:rsidP="00D84023">
      <w:pPr>
        <w:ind w:firstLine="1080"/>
        <w:jc w:val="both"/>
        <w:rPr>
          <w:lang w:val="en-GB"/>
        </w:rPr>
      </w:pPr>
      <w:r w:rsidRPr="000D2D59">
        <w:rPr>
          <w:lang w:val="en-GB"/>
        </w:rPr>
        <w:t>(</w:t>
      </w:r>
      <w:r w:rsidR="00F03B0A" w:rsidRPr="000D2D59">
        <w:rPr>
          <w:lang w:val="en-GB"/>
        </w:rPr>
        <w:t>a)</w:t>
      </w:r>
      <w:r w:rsidR="00A32382" w:rsidRPr="000D2D59">
        <w:rPr>
          <w:lang w:val="en-GB"/>
        </w:rPr>
        <w:t xml:space="preserve"> </w:t>
      </w:r>
      <w:r w:rsidR="00F03B0A" w:rsidRPr="000D2D59">
        <w:rPr>
          <w:lang w:val="en-GB"/>
        </w:rPr>
        <w:t xml:space="preserve">If they have not yet done so, consider making the declaration under article 14 of the Convention, in order to enable individuals to resort to the envisaged remedy if they consider </w:t>
      </w:r>
      <w:r w:rsidR="0088210D">
        <w:rPr>
          <w:lang w:val="en-GB"/>
        </w:rPr>
        <w:t xml:space="preserve">themselves </w:t>
      </w:r>
      <w:r w:rsidR="00F03B0A" w:rsidRPr="000D2D59">
        <w:rPr>
          <w:lang w:val="en-GB"/>
        </w:rPr>
        <w:t>to be victims of violations of the</w:t>
      </w:r>
      <w:r w:rsidR="006E21CB" w:rsidRPr="000D2D59">
        <w:rPr>
          <w:lang w:val="en-GB"/>
        </w:rPr>
        <w:t xml:space="preserve"> rights enshrined in the</w:t>
      </w:r>
      <w:r w:rsidR="00F03B0A" w:rsidRPr="000D2D59">
        <w:rPr>
          <w:lang w:val="en-GB"/>
        </w:rPr>
        <w:t xml:space="preserve"> Convention; </w:t>
      </w:r>
    </w:p>
    <w:p w:rsidR="00F03B0A" w:rsidRDefault="00BB74C8" w:rsidP="00D84023">
      <w:pPr>
        <w:ind w:firstLine="1080"/>
        <w:jc w:val="both"/>
        <w:rPr>
          <w:lang w:val="en-GB"/>
        </w:rPr>
      </w:pPr>
      <w:r w:rsidRPr="000D2D59">
        <w:rPr>
          <w:lang w:val="en-GB"/>
        </w:rPr>
        <w:t>(</w:t>
      </w:r>
      <w:r w:rsidR="00F03B0A" w:rsidRPr="000D2D59">
        <w:rPr>
          <w:lang w:val="en-GB"/>
        </w:rPr>
        <w:t>b)</w:t>
      </w:r>
      <w:r w:rsidR="00A32382" w:rsidRPr="000D2D59">
        <w:rPr>
          <w:lang w:val="en-GB"/>
        </w:rPr>
        <w:t xml:space="preserve"> </w:t>
      </w:r>
      <w:r w:rsidR="00F03B0A" w:rsidRPr="000D2D59">
        <w:rPr>
          <w:lang w:val="en-GB"/>
        </w:rPr>
        <w:t xml:space="preserve">If they </w:t>
      </w:r>
      <w:r w:rsidR="006E21CB" w:rsidRPr="000D2D59">
        <w:rPr>
          <w:lang w:val="en-GB"/>
        </w:rPr>
        <w:t xml:space="preserve">have </w:t>
      </w:r>
      <w:r w:rsidR="00F03B0A" w:rsidRPr="000D2D59">
        <w:rPr>
          <w:lang w:val="en-GB"/>
        </w:rPr>
        <w:t xml:space="preserve">made the optional declaration under article 14, increase </w:t>
      </w:r>
      <w:r w:rsidR="00DD1281" w:rsidRPr="000D2D59">
        <w:rPr>
          <w:lang w:val="en-GB"/>
        </w:rPr>
        <w:t xml:space="preserve">awareness of this procedure so that its potential can be fully </w:t>
      </w:r>
      <w:r w:rsidR="006E21CB" w:rsidRPr="000D2D59">
        <w:rPr>
          <w:lang w:val="en-GB"/>
        </w:rPr>
        <w:t>realized</w:t>
      </w:r>
      <w:r w:rsidR="00F03B0A" w:rsidRPr="000D2D59">
        <w:rPr>
          <w:lang w:val="en-GB"/>
        </w:rPr>
        <w:t>;</w:t>
      </w:r>
    </w:p>
    <w:p w:rsidR="00D84023" w:rsidRPr="000D2D59" w:rsidRDefault="00D84023" w:rsidP="00D84023">
      <w:pPr>
        <w:ind w:firstLine="1080"/>
        <w:jc w:val="both"/>
        <w:rPr>
          <w:lang w:val="en-GB"/>
        </w:rPr>
      </w:pPr>
    </w:p>
    <w:p w:rsidR="00F03B0A" w:rsidRDefault="00BB74C8" w:rsidP="00D84023">
      <w:pPr>
        <w:ind w:firstLine="1080"/>
        <w:jc w:val="both"/>
        <w:rPr>
          <w:lang w:val="en-GB"/>
        </w:rPr>
      </w:pPr>
      <w:r w:rsidRPr="000D2D59">
        <w:rPr>
          <w:lang w:val="en-GB"/>
        </w:rPr>
        <w:t>(</w:t>
      </w:r>
      <w:r w:rsidR="00F03B0A" w:rsidRPr="000D2D59">
        <w:rPr>
          <w:lang w:val="en-GB"/>
        </w:rPr>
        <w:t>c)</w:t>
      </w:r>
      <w:r w:rsidR="006E21CB" w:rsidRPr="000D2D59">
        <w:rPr>
          <w:lang w:val="en-GB"/>
        </w:rPr>
        <w:t xml:space="preserve"> </w:t>
      </w:r>
      <w:r w:rsidR="00F03B0A" w:rsidRPr="000D2D59">
        <w:rPr>
          <w:lang w:val="en-GB"/>
        </w:rPr>
        <w:t>If they have not yet done so, ratify the amendment to article 8 of the Convention on the financing of the Committee;</w:t>
      </w:r>
    </w:p>
    <w:p w:rsidR="00D84023" w:rsidRPr="000D2D59" w:rsidRDefault="00D84023" w:rsidP="00D84023">
      <w:pPr>
        <w:ind w:firstLine="1080"/>
        <w:jc w:val="both"/>
        <w:rPr>
          <w:lang w:val="en-GB"/>
        </w:rPr>
      </w:pPr>
    </w:p>
    <w:p w:rsidR="00F03B0A" w:rsidRDefault="00BB74C8" w:rsidP="00D84023">
      <w:pPr>
        <w:ind w:firstLine="1080"/>
        <w:jc w:val="both"/>
        <w:rPr>
          <w:lang w:val="en-GB"/>
        </w:rPr>
      </w:pPr>
      <w:r w:rsidRPr="000D2D59">
        <w:rPr>
          <w:lang w:val="en-GB"/>
        </w:rPr>
        <w:t>(</w:t>
      </w:r>
      <w:r w:rsidR="00F03B0A" w:rsidRPr="000D2D59">
        <w:rPr>
          <w:lang w:val="en-GB"/>
        </w:rPr>
        <w:t>d)</w:t>
      </w:r>
      <w:r w:rsidR="00A32382" w:rsidRPr="000D2D59">
        <w:rPr>
          <w:lang w:val="en-GB"/>
        </w:rPr>
        <w:t xml:space="preserve"> C</w:t>
      </w:r>
      <w:r w:rsidR="00F03B0A" w:rsidRPr="000D2D59">
        <w:rPr>
          <w:lang w:val="en-GB"/>
        </w:rPr>
        <w:t>onsider withdrawing their reservations to the Convention,</w:t>
      </w:r>
      <w:r w:rsidR="00A32382" w:rsidRPr="000D2D59">
        <w:rPr>
          <w:lang w:val="en-GB"/>
        </w:rPr>
        <w:t xml:space="preserve"> if any,</w:t>
      </w:r>
      <w:r w:rsidR="00F03B0A" w:rsidRPr="000D2D59">
        <w:rPr>
          <w:lang w:val="en-GB"/>
        </w:rPr>
        <w:t xml:space="preserve"> taking into account the evolution in the field of human rights since its adoption;</w:t>
      </w:r>
    </w:p>
    <w:p w:rsidR="00D84023" w:rsidRPr="000D2D59" w:rsidRDefault="00D84023" w:rsidP="00D84023">
      <w:pPr>
        <w:ind w:firstLine="1080"/>
        <w:jc w:val="both"/>
        <w:rPr>
          <w:lang w:val="en-GB"/>
        </w:rPr>
      </w:pPr>
    </w:p>
    <w:p w:rsidR="00F03B0A" w:rsidRDefault="00BB74C8" w:rsidP="00D84023">
      <w:pPr>
        <w:ind w:firstLine="1080"/>
        <w:jc w:val="both"/>
        <w:rPr>
          <w:lang w:val="en-GB"/>
        </w:rPr>
      </w:pPr>
      <w:r w:rsidRPr="000D2D59">
        <w:rPr>
          <w:lang w:val="en-GB"/>
        </w:rPr>
        <w:t>(</w:t>
      </w:r>
      <w:r w:rsidR="00F03B0A" w:rsidRPr="000D2D59">
        <w:rPr>
          <w:lang w:val="en-GB"/>
        </w:rPr>
        <w:t>e)</w:t>
      </w:r>
      <w:r w:rsidR="00A32382" w:rsidRPr="000D2D59">
        <w:rPr>
          <w:lang w:val="en-GB"/>
        </w:rPr>
        <w:t xml:space="preserve"> C</w:t>
      </w:r>
      <w:r w:rsidR="00F03B0A" w:rsidRPr="000D2D59">
        <w:rPr>
          <w:lang w:val="en-GB"/>
        </w:rPr>
        <w:t>omply with their reporting obl</w:t>
      </w:r>
      <w:r w:rsidR="00651225" w:rsidRPr="000D2D59">
        <w:rPr>
          <w:lang w:val="en-GB"/>
        </w:rPr>
        <w:t>igations under the Convention through</w:t>
      </w:r>
      <w:r w:rsidR="00F03B0A" w:rsidRPr="000D2D59">
        <w:rPr>
          <w:lang w:val="en-GB"/>
        </w:rPr>
        <w:t xml:space="preserve"> timely submi</w:t>
      </w:r>
      <w:r w:rsidR="00651225" w:rsidRPr="000D2D59">
        <w:rPr>
          <w:lang w:val="en-GB"/>
        </w:rPr>
        <w:t>ssion of t</w:t>
      </w:r>
      <w:r w:rsidR="00F03B0A" w:rsidRPr="000D2D59">
        <w:rPr>
          <w:lang w:val="en-GB"/>
        </w:rPr>
        <w:t xml:space="preserve">heir periodic reports and </w:t>
      </w:r>
      <w:r w:rsidR="006E21CB" w:rsidRPr="000D2D59">
        <w:rPr>
          <w:lang w:val="en-GB"/>
        </w:rPr>
        <w:t xml:space="preserve">other </w:t>
      </w:r>
      <w:r w:rsidR="00F03B0A" w:rsidRPr="000D2D59">
        <w:rPr>
          <w:lang w:val="en-GB"/>
        </w:rPr>
        <w:t>information requested by the Committee</w:t>
      </w:r>
      <w:r w:rsidR="00651225" w:rsidRPr="000D2D59">
        <w:rPr>
          <w:lang w:val="en-GB"/>
        </w:rPr>
        <w:t>,</w:t>
      </w:r>
      <w:r w:rsidR="00F03B0A" w:rsidRPr="000D2D59">
        <w:rPr>
          <w:lang w:val="en-GB"/>
        </w:rPr>
        <w:t xml:space="preserve"> in conformity with the relevant guidelines;    </w:t>
      </w:r>
    </w:p>
    <w:p w:rsidR="00D84023" w:rsidRPr="000D2D59" w:rsidRDefault="00D84023" w:rsidP="00D84023">
      <w:pPr>
        <w:ind w:firstLine="1080"/>
        <w:jc w:val="both"/>
        <w:rPr>
          <w:lang w:val="en-GB"/>
        </w:rPr>
      </w:pPr>
    </w:p>
    <w:p w:rsidR="00F03B0A" w:rsidRDefault="00BB74C8" w:rsidP="00D84023">
      <w:pPr>
        <w:ind w:firstLine="1080"/>
        <w:jc w:val="both"/>
        <w:rPr>
          <w:lang w:val="en-GB"/>
        </w:rPr>
      </w:pPr>
      <w:r w:rsidRPr="000D2D59">
        <w:rPr>
          <w:lang w:val="en-GB"/>
        </w:rPr>
        <w:t>(</w:t>
      </w:r>
      <w:r w:rsidR="00F03B0A" w:rsidRPr="000D2D59">
        <w:rPr>
          <w:lang w:val="en-GB"/>
        </w:rPr>
        <w:t>f)</w:t>
      </w:r>
      <w:r w:rsidR="00A32382" w:rsidRPr="000D2D59">
        <w:rPr>
          <w:lang w:val="en-GB"/>
        </w:rPr>
        <w:t xml:space="preserve"> B</w:t>
      </w:r>
      <w:r w:rsidR="008E5A03" w:rsidRPr="000D2D59">
        <w:rPr>
          <w:lang w:val="en-GB"/>
        </w:rPr>
        <w:t>e mindful that their response to the current financial and economic crisis should</w:t>
      </w:r>
      <w:r w:rsidR="00DD1281" w:rsidRPr="000D2D59">
        <w:rPr>
          <w:lang w:val="en-GB"/>
        </w:rPr>
        <w:t xml:space="preserve"> not lead to a situation which would increase poverty and underdevelopment</w:t>
      </w:r>
      <w:r w:rsidR="008E5A03" w:rsidRPr="000D2D59">
        <w:rPr>
          <w:lang w:val="en-GB"/>
        </w:rPr>
        <w:t xml:space="preserve"> and, potentially, a rise in </w:t>
      </w:r>
      <w:r w:rsidR="00F03B0A" w:rsidRPr="000D2D59">
        <w:rPr>
          <w:lang w:val="en-GB"/>
        </w:rPr>
        <w:t>racism, racial di</w:t>
      </w:r>
      <w:r w:rsidR="00302AFB">
        <w:rPr>
          <w:lang w:val="en-GB"/>
        </w:rPr>
        <w:t>s</w:t>
      </w:r>
      <w:r w:rsidR="00F03B0A" w:rsidRPr="000D2D59">
        <w:rPr>
          <w:lang w:val="en-GB"/>
        </w:rPr>
        <w:t>crimination, xenophobia and related intolerance against foreigners, immigrants, indigenous peoples, persons belonging to mi</w:t>
      </w:r>
      <w:r w:rsidR="008E5A03" w:rsidRPr="000D2D59">
        <w:rPr>
          <w:lang w:val="en-GB"/>
        </w:rPr>
        <w:t>norities and other</w:t>
      </w:r>
      <w:r w:rsidR="00F03B0A" w:rsidRPr="000D2D59">
        <w:rPr>
          <w:lang w:val="en-GB"/>
        </w:rPr>
        <w:t xml:space="preserve"> particularly vulnerable</w:t>
      </w:r>
      <w:r w:rsidR="008E5A03" w:rsidRPr="000D2D59">
        <w:rPr>
          <w:lang w:val="en-GB"/>
        </w:rPr>
        <w:t xml:space="preserve"> groups all over the world</w:t>
      </w:r>
      <w:r w:rsidR="00D05ABE">
        <w:rPr>
          <w:lang w:val="en-GB"/>
        </w:rPr>
        <w:t>;</w:t>
      </w:r>
      <w:r w:rsidR="00F03B0A" w:rsidRPr="000D2D59">
        <w:rPr>
          <w:lang w:val="en-GB"/>
        </w:rPr>
        <w:t xml:space="preserve">      </w:t>
      </w:r>
    </w:p>
    <w:p w:rsidR="00D84023" w:rsidRPr="000D2D59" w:rsidRDefault="00D84023" w:rsidP="00D84023">
      <w:pPr>
        <w:ind w:firstLine="1080"/>
        <w:jc w:val="both"/>
        <w:rPr>
          <w:lang w:val="en-GB"/>
        </w:rPr>
      </w:pPr>
    </w:p>
    <w:p w:rsidR="00F03B0A" w:rsidRDefault="00BB74C8" w:rsidP="00D84023">
      <w:pPr>
        <w:ind w:firstLine="1080"/>
        <w:jc w:val="both"/>
        <w:rPr>
          <w:lang w:val="en-GB"/>
        </w:rPr>
      </w:pPr>
      <w:r w:rsidRPr="000D2D59">
        <w:rPr>
          <w:lang w:val="en-GB"/>
        </w:rPr>
        <w:t>(</w:t>
      </w:r>
      <w:r w:rsidR="00F03B0A" w:rsidRPr="000D2D59">
        <w:rPr>
          <w:lang w:val="en-GB"/>
        </w:rPr>
        <w:t>g)</w:t>
      </w:r>
      <w:r w:rsidR="00A32382" w:rsidRPr="000D2D59">
        <w:rPr>
          <w:lang w:val="en-GB"/>
        </w:rPr>
        <w:t xml:space="preserve"> En</w:t>
      </w:r>
      <w:r w:rsidR="00F03B0A" w:rsidRPr="000D2D59">
        <w:rPr>
          <w:lang w:val="en-GB"/>
        </w:rPr>
        <w:t>gage with national human rights institutions and civil society, in a spirit of cooperation and respect, while preparing their periodic reports</w:t>
      </w:r>
      <w:r w:rsidR="006E21CB" w:rsidRPr="000D2D59">
        <w:rPr>
          <w:lang w:val="en-GB"/>
        </w:rPr>
        <w:t xml:space="preserve"> </w:t>
      </w:r>
      <w:r w:rsidR="00DD1281" w:rsidRPr="000D2D59">
        <w:rPr>
          <w:lang w:val="en-GB"/>
        </w:rPr>
        <w:t xml:space="preserve">and with regard to </w:t>
      </w:r>
      <w:r w:rsidR="00F03B0A" w:rsidRPr="000D2D59">
        <w:rPr>
          <w:lang w:val="en-GB"/>
        </w:rPr>
        <w:t xml:space="preserve">follow-up;  </w:t>
      </w:r>
    </w:p>
    <w:p w:rsidR="00D84023" w:rsidRPr="000D2D59" w:rsidRDefault="00D84023" w:rsidP="00D84023">
      <w:pPr>
        <w:ind w:firstLine="1080"/>
        <w:jc w:val="both"/>
        <w:rPr>
          <w:lang w:val="en-GB"/>
        </w:rPr>
      </w:pPr>
    </w:p>
    <w:p w:rsidR="00F03B0A" w:rsidRDefault="00BB74C8" w:rsidP="00D84023">
      <w:pPr>
        <w:ind w:firstLine="1080"/>
        <w:jc w:val="both"/>
        <w:rPr>
          <w:lang w:val="en-GB"/>
        </w:rPr>
      </w:pPr>
      <w:r w:rsidRPr="000D2D59">
        <w:rPr>
          <w:lang w:val="en-GB"/>
        </w:rPr>
        <w:t>(</w:t>
      </w:r>
      <w:r w:rsidR="00F03B0A" w:rsidRPr="000D2D59">
        <w:rPr>
          <w:lang w:val="en-GB"/>
        </w:rPr>
        <w:t>h)</w:t>
      </w:r>
      <w:r w:rsidR="00A32382" w:rsidRPr="000D2D59">
        <w:rPr>
          <w:lang w:val="en-GB"/>
        </w:rPr>
        <w:t xml:space="preserve"> C</w:t>
      </w:r>
      <w:r w:rsidR="00F03B0A" w:rsidRPr="000D2D59">
        <w:rPr>
          <w:lang w:val="en-GB"/>
        </w:rPr>
        <w:t>ooperate with the Commi</w:t>
      </w:r>
      <w:r w:rsidR="00D05ABE">
        <w:rPr>
          <w:lang w:val="en-GB"/>
        </w:rPr>
        <w:t>t</w:t>
      </w:r>
      <w:r w:rsidR="00F03B0A" w:rsidRPr="000D2D59">
        <w:rPr>
          <w:lang w:val="en-GB"/>
        </w:rPr>
        <w:t>tee in the early</w:t>
      </w:r>
      <w:r w:rsidR="0088210D">
        <w:rPr>
          <w:lang w:val="en-GB"/>
        </w:rPr>
        <w:t>-</w:t>
      </w:r>
      <w:r w:rsidR="00F03B0A" w:rsidRPr="000D2D59">
        <w:rPr>
          <w:lang w:val="en-GB"/>
        </w:rPr>
        <w:t>warning and urgent</w:t>
      </w:r>
      <w:r w:rsidR="0088210D">
        <w:rPr>
          <w:lang w:val="en-GB"/>
        </w:rPr>
        <w:t>-</w:t>
      </w:r>
      <w:r w:rsidR="00F03B0A" w:rsidRPr="000D2D59">
        <w:rPr>
          <w:lang w:val="en-GB"/>
        </w:rPr>
        <w:t>action procedure a</w:t>
      </w:r>
      <w:r w:rsidR="006E21CB" w:rsidRPr="000D2D59">
        <w:rPr>
          <w:lang w:val="en-GB"/>
        </w:rPr>
        <w:t>nd</w:t>
      </w:r>
      <w:r w:rsidR="00F03B0A" w:rsidRPr="000D2D59">
        <w:rPr>
          <w:lang w:val="en-GB"/>
        </w:rPr>
        <w:t xml:space="preserve"> in its follow-up procedure;</w:t>
      </w:r>
    </w:p>
    <w:p w:rsidR="00D84023" w:rsidRPr="000D2D59" w:rsidRDefault="00D84023" w:rsidP="00D84023">
      <w:pPr>
        <w:ind w:firstLine="1080"/>
        <w:jc w:val="both"/>
        <w:rPr>
          <w:lang w:val="en-GB"/>
        </w:rPr>
      </w:pPr>
    </w:p>
    <w:p w:rsidR="00F03B0A" w:rsidRDefault="00BB74C8" w:rsidP="00D84023">
      <w:pPr>
        <w:ind w:firstLine="1080"/>
        <w:jc w:val="both"/>
        <w:rPr>
          <w:lang w:val="en-GB"/>
        </w:rPr>
      </w:pPr>
      <w:r w:rsidRPr="000D2D59">
        <w:rPr>
          <w:lang w:val="en-GB"/>
        </w:rPr>
        <w:t>(</w:t>
      </w:r>
      <w:r w:rsidR="00F03B0A" w:rsidRPr="000D2D59">
        <w:rPr>
          <w:lang w:val="en-GB"/>
        </w:rPr>
        <w:t>i)</w:t>
      </w:r>
      <w:r w:rsidR="00A32382" w:rsidRPr="000D2D59">
        <w:rPr>
          <w:lang w:val="en-GB"/>
        </w:rPr>
        <w:t xml:space="preserve"> I</w:t>
      </w:r>
      <w:r w:rsidR="00F03B0A" w:rsidRPr="000D2D59">
        <w:rPr>
          <w:lang w:val="en-GB"/>
        </w:rPr>
        <w:t>nclude in their periodic reports information on action plans</w:t>
      </w:r>
      <w:r w:rsidR="008E5A03" w:rsidRPr="000D2D59">
        <w:rPr>
          <w:lang w:val="en-GB"/>
        </w:rPr>
        <w:t xml:space="preserve"> </w:t>
      </w:r>
      <w:r w:rsidR="00F03B0A" w:rsidRPr="000D2D59">
        <w:rPr>
          <w:lang w:val="en-GB"/>
        </w:rPr>
        <w:t>or other measures to implement the Durban Declaration and</w:t>
      </w:r>
      <w:r w:rsidR="008E5A03" w:rsidRPr="000D2D59">
        <w:rPr>
          <w:lang w:val="en-GB"/>
        </w:rPr>
        <w:t xml:space="preserve"> </w:t>
      </w:r>
      <w:r w:rsidR="00F03B0A" w:rsidRPr="000D2D59">
        <w:rPr>
          <w:lang w:val="en-GB"/>
        </w:rPr>
        <w:t xml:space="preserve">Programme of Action, taking into account the </w:t>
      </w:r>
      <w:r w:rsidR="006C29A6">
        <w:rPr>
          <w:lang w:val="en-GB"/>
        </w:rPr>
        <w:t>O</w:t>
      </w:r>
      <w:r w:rsidR="00D05ABE" w:rsidRPr="000D2D59">
        <w:rPr>
          <w:lang w:val="en-GB"/>
        </w:rPr>
        <w:t xml:space="preserve">utcome </w:t>
      </w:r>
      <w:r w:rsidR="006C29A6">
        <w:rPr>
          <w:lang w:val="en-GB"/>
        </w:rPr>
        <w:t>D</w:t>
      </w:r>
      <w:r w:rsidR="00D05ABE" w:rsidRPr="000D2D59">
        <w:rPr>
          <w:lang w:val="en-GB"/>
        </w:rPr>
        <w:t xml:space="preserve">ocument </w:t>
      </w:r>
      <w:r w:rsidR="00F03B0A" w:rsidRPr="000D2D59">
        <w:rPr>
          <w:lang w:val="en-GB"/>
        </w:rPr>
        <w:t>of the Review Conference;</w:t>
      </w:r>
    </w:p>
    <w:p w:rsidR="00D84023" w:rsidRPr="000D2D59" w:rsidRDefault="00D84023" w:rsidP="00D84023">
      <w:pPr>
        <w:ind w:firstLine="1080"/>
        <w:jc w:val="both"/>
        <w:rPr>
          <w:lang w:val="en-GB"/>
        </w:rPr>
      </w:pPr>
    </w:p>
    <w:p w:rsidR="00F03B0A" w:rsidRDefault="00BB74C8" w:rsidP="00D84023">
      <w:pPr>
        <w:ind w:firstLine="1080"/>
        <w:jc w:val="both"/>
        <w:rPr>
          <w:lang w:val="en-GB"/>
        </w:rPr>
      </w:pPr>
      <w:r w:rsidRPr="000D2D59">
        <w:rPr>
          <w:lang w:val="en-GB"/>
        </w:rPr>
        <w:t>(</w:t>
      </w:r>
      <w:r w:rsidR="00F03B0A" w:rsidRPr="000D2D59">
        <w:rPr>
          <w:lang w:val="en-GB"/>
        </w:rPr>
        <w:t>j)</w:t>
      </w:r>
      <w:r w:rsidR="00A32382" w:rsidRPr="000D2D59">
        <w:rPr>
          <w:lang w:val="en-GB"/>
        </w:rPr>
        <w:t xml:space="preserve"> </w:t>
      </w:r>
      <w:r w:rsidR="00F03B0A" w:rsidRPr="000D2D59">
        <w:rPr>
          <w:lang w:val="en-GB"/>
        </w:rPr>
        <w:t>When fulfilling their primary responsibility to implement the</w:t>
      </w:r>
      <w:r w:rsidR="00A32382" w:rsidRPr="000D2D59">
        <w:rPr>
          <w:lang w:val="en-GB"/>
        </w:rPr>
        <w:t xml:space="preserve"> substantive</w:t>
      </w:r>
      <w:r w:rsidR="00F03B0A" w:rsidRPr="000D2D59">
        <w:rPr>
          <w:lang w:val="en-GB"/>
        </w:rPr>
        <w:t xml:space="preserve"> provisions </w:t>
      </w:r>
      <w:r w:rsidR="00A32382" w:rsidRPr="000D2D59">
        <w:rPr>
          <w:lang w:val="en-GB"/>
        </w:rPr>
        <w:t>contained in</w:t>
      </w:r>
      <w:r w:rsidR="00F03B0A" w:rsidRPr="000D2D59">
        <w:rPr>
          <w:lang w:val="en-GB"/>
        </w:rPr>
        <w:t xml:space="preserve"> articles 2 to 7 of the Convention, take into account the relevant parts of the Durban Declaration and Programme of Action and the </w:t>
      </w:r>
      <w:r w:rsidR="006C29A6">
        <w:rPr>
          <w:lang w:val="en-GB"/>
        </w:rPr>
        <w:t>O</w:t>
      </w:r>
      <w:r w:rsidR="00D05ABE" w:rsidRPr="000D2D59">
        <w:rPr>
          <w:lang w:val="en-GB"/>
        </w:rPr>
        <w:t xml:space="preserve">utcome </w:t>
      </w:r>
      <w:r w:rsidR="006C29A6">
        <w:rPr>
          <w:lang w:val="en-GB"/>
        </w:rPr>
        <w:t>D</w:t>
      </w:r>
      <w:r w:rsidR="00D05ABE" w:rsidRPr="000D2D59">
        <w:rPr>
          <w:lang w:val="en-GB"/>
        </w:rPr>
        <w:t xml:space="preserve">ocument </w:t>
      </w:r>
      <w:r w:rsidR="00F03B0A" w:rsidRPr="000D2D59">
        <w:rPr>
          <w:lang w:val="en-GB"/>
        </w:rPr>
        <w:t xml:space="preserve">of the Review Conference;     </w:t>
      </w:r>
    </w:p>
    <w:p w:rsidR="00D84023" w:rsidRPr="000D2D59" w:rsidRDefault="00D84023" w:rsidP="00D84023">
      <w:pPr>
        <w:ind w:firstLine="1080"/>
        <w:jc w:val="both"/>
        <w:rPr>
          <w:lang w:val="en-GB"/>
        </w:rPr>
      </w:pPr>
    </w:p>
    <w:p w:rsidR="00A32382" w:rsidRDefault="00BB74C8" w:rsidP="00D84023">
      <w:pPr>
        <w:ind w:firstLine="1080"/>
        <w:jc w:val="both"/>
        <w:rPr>
          <w:lang w:val="en-GB"/>
        </w:rPr>
      </w:pPr>
      <w:r w:rsidRPr="000D2D59">
        <w:rPr>
          <w:lang w:val="en-GB"/>
        </w:rPr>
        <w:t>(</w:t>
      </w:r>
      <w:r w:rsidR="00F03B0A" w:rsidRPr="000D2D59">
        <w:rPr>
          <w:lang w:val="en-GB"/>
        </w:rPr>
        <w:t>k)</w:t>
      </w:r>
      <w:r w:rsidR="00A32382" w:rsidRPr="000D2D59">
        <w:rPr>
          <w:lang w:val="en-GB"/>
        </w:rPr>
        <w:t xml:space="preserve"> C</w:t>
      </w:r>
      <w:r w:rsidR="00F03B0A" w:rsidRPr="000D2D59">
        <w:rPr>
          <w:lang w:val="en-GB"/>
        </w:rPr>
        <w:t xml:space="preserve">onsider </w:t>
      </w:r>
      <w:r w:rsidR="006E21CB" w:rsidRPr="000D2D59">
        <w:rPr>
          <w:lang w:val="en-GB"/>
        </w:rPr>
        <w:t>establishing</w:t>
      </w:r>
      <w:r w:rsidR="00F03B0A" w:rsidRPr="000D2D59">
        <w:rPr>
          <w:lang w:val="en-GB"/>
        </w:rPr>
        <w:t xml:space="preserve"> or strengthening national monitoring and evaluation mechanisms to ensure that all appropriate steps are taken to follow up on the concluding observations and general recommendations of the Committee</w:t>
      </w:r>
      <w:r w:rsidR="00E70CB4">
        <w:rPr>
          <w:lang w:val="en-GB"/>
        </w:rPr>
        <w:t>;</w:t>
      </w:r>
    </w:p>
    <w:p w:rsidR="00D84023" w:rsidRPr="000D2D59" w:rsidRDefault="00D84023" w:rsidP="00D84023">
      <w:pPr>
        <w:ind w:firstLine="1080"/>
        <w:jc w:val="both"/>
        <w:rPr>
          <w:lang w:val="en-GB"/>
        </w:rPr>
      </w:pPr>
    </w:p>
    <w:p w:rsidR="00F03B0A" w:rsidRPr="000D2D59" w:rsidRDefault="00BB74C8" w:rsidP="00D84023">
      <w:pPr>
        <w:ind w:firstLine="360"/>
        <w:jc w:val="both"/>
        <w:rPr>
          <w:lang w:val="en-GB"/>
        </w:rPr>
      </w:pPr>
      <w:r w:rsidRPr="000D2D59">
        <w:rPr>
          <w:lang w:val="en-GB"/>
        </w:rPr>
        <w:t>2</w:t>
      </w:r>
      <w:r w:rsidR="00F03B0A" w:rsidRPr="000D2D59">
        <w:rPr>
          <w:lang w:val="en-GB"/>
        </w:rPr>
        <w:t>.</w:t>
      </w:r>
      <w:r w:rsidR="00D639B3" w:rsidRPr="000D2D59">
        <w:rPr>
          <w:lang w:val="en-GB"/>
        </w:rPr>
        <w:tab/>
      </w:r>
      <w:r w:rsidR="00F03B0A" w:rsidRPr="000D2D59">
        <w:rPr>
          <w:i/>
          <w:iCs/>
          <w:lang w:val="en-GB"/>
        </w:rPr>
        <w:t>Also recommends</w:t>
      </w:r>
      <w:r w:rsidRPr="000D2D59">
        <w:rPr>
          <w:lang w:val="en-GB"/>
        </w:rPr>
        <w:t xml:space="preserve"> that</w:t>
      </w:r>
      <w:r w:rsidR="00F03B0A" w:rsidRPr="000D2D59">
        <w:rPr>
          <w:lang w:val="en-GB"/>
        </w:rPr>
        <w:t>:</w:t>
      </w:r>
    </w:p>
    <w:p w:rsidR="00F03B0A" w:rsidRPr="000D2D59" w:rsidRDefault="00BB74C8" w:rsidP="00D84023">
      <w:pPr>
        <w:tabs>
          <w:tab w:val="left" w:pos="180"/>
        </w:tabs>
        <w:ind w:firstLine="1080"/>
        <w:jc w:val="both"/>
        <w:rPr>
          <w:lang w:val="en-GB"/>
        </w:rPr>
      </w:pPr>
      <w:r w:rsidRPr="000D2D59">
        <w:rPr>
          <w:lang w:val="en-GB"/>
        </w:rPr>
        <w:t>(</w:t>
      </w:r>
      <w:r w:rsidR="00DD1281" w:rsidRPr="000D2D59">
        <w:rPr>
          <w:lang w:val="en-GB"/>
        </w:rPr>
        <w:t>a)</w:t>
      </w:r>
      <w:r w:rsidR="00A32382" w:rsidRPr="000D2D59">
        <w:rPr>
          <w:lang w:val="en-GB"/>
        </w:rPr>
        <w:t xml:space="preserve"> </w:t>
      </w:r>
      <w:r w:rsidR="00DD1281" w:rsidRPr="000D2D59">
        <w:rPr>
          <w:lang w:val="en-GB"/>
        </w:rPr>
        <w:t>S</w:t>
      </w:r>
      <w:r w:rsidR="00F03B0A" w:rsidRPr="000D2D59">
        <w:rPr>
          <w:lang w:val="en-GB"/>
        </w:rPr>
        <w:t xml:space="preserve">tates which have not yet acceded to the International Convention on the Elimination of All Forms of Racial Discrimination </w:t>
      </w:r>
      <w:r w:rsidR="00DD1281" w:rsidRPr="000D2D59">
        <w:rPr>
          <w:lang w:val="en-GB"/>
        </w:rPr>
        <w:t>sign and ratify the Convention</w:t>
      </w:r>
      <w:r w:rsidR="00F03B0A" w:rsidRPr="000D2D59">
        <w:rPr>
          <w:lang w:val="en-GB"/>
        </w:rPr>
        <w:t xml:space="preserve"> as soon as </w:t>
      </w:r>
      <w:r w:rsidR="00DD1281" w:rsidRPr="000D2D59">
        <w:rPr>
          <w:lang w:val="en-GB"/>
        </w:rPr>
        <w:t>possible, with a view to achieving</w:t>
      </w:r>
      <w:r w:rsidR="00F03B0A" w:rsidRPr="000D2D59">
        <w:rPr>
          <w:lang w:val="en-GB"/>
        </w:rPr>
        <w:t xml:space="preserve"> its universal ratification;</w:t>
      </w:r>
    </w:p>
    <w:p w:rsidR="00F03B0A" w:rsidRDefault="00BB74C8" w:rsidP="00D84023">
      <w:pPr>
        <w:ind w:firstLine="1080"/>
        <w:jc w:val="both"/>
        <w:rPr>
          <w:lang w:val="en-GB"/>
        </w:rPr>
      </w:pPr>
      <w:r w:rsidRPr="000D2D59">
        <w:rPr>
          <w:lang w:val="en-GB"/>
        </w:rPr>
        <w:t>(</w:t>
      </w:r>
      <w:r w:rsidR="00F03B0A" w:rsidRPr="000D2D59">
        <w:rPr>
          <w:lang w:val="en-GB"/>
        </w:rPr>
        <w:t>b)</w:t>
      </w:r>
      <w:r w:rsidR="00A32382" w:rsidRPr="000D2D59">
        <w:rPr>
          <w:lang w:val="en-GB"/>
        </w:rPr>
        <w:t xml:space="preserve"> </w:t>
      </w:r>
      <w:r w:rsidR="00F03B0A" w:rsidRPr="000D2D59">
        <w:rPr>
          <w:lang w:val="en-GB"/>
        </w:rPr>
        <w:t xml:space="preserve">States include in their national reports to the universal periodic review mechanism of the Human Rights Council information on </w:t>
      </w:r>
      <w:r w:rsidR="00D05ABE">
        <w:rPr>
          <w:lang w:val="en-GB"/>
        </w:rPr>
        <w:t xml:space="preserve">the </w:t>
      </w:r>
      <w:r w:rsidR="00F03B0A" w:rsidRPr="000D2D59">
        <w:rPr>
          <w:lang w:val="en-GB"/>
        </w:rPr>
        <w:t xml:space="preserve">measures </w:t>
      </w:r>
      <w:r w:rsidR="00D05ABE">
        <w:rPr>
          <w:lang w:val="en-GB"/>
        </w:rPr>
        <w:t xml:space="preserve">they have taken </w:t>
      </w:r>
      <w:r w:rsidR="00F03B0A" w:rsidRPr="000D2D59">
        <w:rPr>
          <w:lang w:val="en-GB"/>
        </w:rPr>
        <w:t>to prevent and combat racism, racial discrimination, xenophobia and related intolerance;</w:t>
      </w:r>
    </w:p>
    <w:p w:rsidR="00D84023" w:rsidRPr="000D2D59" w:rsidRDefault="00D84023" w:rsidP="00D84023">
      <w:pPr>
        <w:ind w:firstLine="1080"/>
        <w:jc w:val="both"/>
        <w:rPr>
          <w:lang w:val="en-GB"/>
        </w:rPr>
      </w:pPr>
    </w:p>
    <w:p w:rsidR="00F03B0A" w:rsidRDefault="00BB74C8" w:rsidP="00D84023">
      <w:pPr>
        <w:ind w:firstLine="1080"/>
        <w:jc w:val="both"/>
        <w:rPr>
          <w:lang w:val="en-GB"/>
        </w:rPr>
      </w:pPr>
      <w:r w:rsidRPr="000D2D59">
        <w:rPr>
          <w:lang w:val="en-GB"/>
        </w:rPr>
        <w:t>(</w:t>
      </w:r>
      <w:r w:rsidR="00F03B0A" w:rsidRPr="000D2D59">
        <w:rPr>
          <w:lang w:val="en-GB"/>
        </w:rPr>
        <w:t>c)</w:t>
      </w:r>
      <w:r w:rsidR="00A32382" w:rsidRPr="000D2D59">
        <w:rPr>
          <w:lang w:val="en-GB"/>
        </w:rPr>
        <w:t xml:space="preserve"> </w:t>
      </w:r>
      <w:r w:rsidRPr="000D2D59">
        <w:rPr>
          <w:lang w:val="en-GB"/>
        </w:rPr>
        <w:t xml:space="preserve">All </w:t>
      </w:r>
      <w:r w:rsidR="00F03B0A" w:rsidRPr="000D2D59">
        <w:rPr>
          <w:lang w:val="en-GB"/>
        </w:rPr>
        <w:t>international sporting bodies promote, through their national, regional and international federations, a world of sports free from racism, racial discrimination, xenophobia and related intolerance;</w:t>
      </w:r>
    </w:p>
    <w:p w:rsidR="00D84023" w:rsidRPr="000D2D59" w:rsidRDefault="00D84023" w:rsidP="00D84023">
      <w:pPr>
        <w:ind w:firstLine="1080"/>
        <w:jc w:val="both"/>
        <w:rPr>
          <w:lang w:val="en-GB"/>
        </w:rPr>
      </w:pPr>
    </w:p>
    <w:p w:rsidR="00F03B0A" w:rsidRDefault="00BB74C8" w:rsidP="00D84023">
      <w:pPr>
        <w:ind w:firstLine="1080"/>
        <w:jc w:val="both"/>
        <w:rPr>
          <w:lang w:val="en-GB"/>
        </w:rPr>
      </w:pPr>
      <w:r w:rsidRPr="000D2D59">
        <w:rPr>
          <w:lang w:val="en-GB"/>
        </w:rPr>
        <w:t>(</w:t>
      </w:r>
      <w:r w:rsidR="00F03B0A" w:rsidRPr="000D2D59">
        <w:rPr>
          <w:lang w:val="en-GB"/>
        </w:rPr>
        <w:t>d)</w:t>
      </w:r>
      <w:r w:rsidR="00A32382" w:rsidRPr="000D2D59">
        <w:rPr>
          <w:lang w:val="en-GB"/>
        </w:rPr>
        <w:t xml:space="preserve"> </w:t>
      </w:r>
      <w:r w:rsidRPr="000D2D59">
        <w:rPr>
          <w:lang w:val="en-GB"/>
        </w:rPr>
        <w:t xml:space="preserve">The </w:t>
      </w:r>
      <w:r w:rsidR="00A32382" w:rsidRPr="000D2D59">
        <w:rPr>
          <w:lang w:val="en-GB"/>
        </w:rPr>
        <w:t>Office of the</w:t>
      </w:r>
      <w:r w:rsidR="00F03B0A" w:rsidRPr="000D2D59">
        <w:rPr>
          <w:lang w:val="en-GB"/>
        </w:rPr>
        <w:t xml:space="preserve"> </w:t>
      </w:r>
      <w:r w:rsidR="00D05ABE">
        <w:rPr>
          <w:lang w:val="en-GB"/>
        </w:rPr>
        <w:t xml:space="preserve">United Nations </w:t>
      </w:r>
      <w:r w:rsidR="00F03B0A" w:rsidRPr="000D2D59">
        <w:rPr>
          <w:lang w:val="en-GB"/>
        </w:rPr>
        <w:t>High Commissioner for Human Rights</w:t>
      </w:r>
      <w:r w:rsidR="00A32382" w:rsidRPr="000D2D59">
        <w:rPr>
          <w:lang w:val="en-GB"/>
        </w:rPr>
        <w:t>, through appropriate activities and programmes,</w:t>
      </w:r>
      <w:r w:rsidR="00F03B0A" w:rsidRPr="000D2D59">
        <w:rPr>
          <w:lang w:val="en-GB"/>
        </w:rPr>
        <w:t xml:space="preserve"> further increase awareness of the struggle against racism, racial discrimination, xenophobia and related intolerance, including </w:t>
      </w:r>
      <w:r w:rsidR="001D6CF6" w:rsidRPr="000D2D59">
        <w:rPr>
          <w:lang w:val="en-GB"/>
        </w:rPr>
        <w:t>with regard to the work of treaty</w:t>
      </w:r>
      <w:r w:rsidR="00F03B0A" w:rsidRPr="000D2D59">
        <w:rPr>
          <w:lang w:val="en-GB"/>
        </w:rPr>
        <w:t xml:space="preserve"> bodies</w:t>
      </w:r>
      <w:r w:rsidR="001D6CF6" w:rsidRPr="000D2D59">
        <w:rPr>
          <w:lang w:val="en-GB"/>
        </w:rPr>
        <w:t xml:space="preserve"> and other human rights mechanisms in this area</w:t>
      </w:r>
      <w:r w:rsidR="00F03B0A" w:rsidRPr="000D2D59">
        <w:rPr>
          <w:lang w:val="en-GB"/>
        </w:rPr>
        <w:t>;</w:t>
      </w:r>
    </w:p>
    <w:p w:rsidR="00D84023" w:rsidRPr="000D2D59" w:rsidRDefault="00D84023" w:rsidP="00D84023">
      <w:pPr>
        <w:ind w:firstLine="1080"/>
        <w:jc w:val="both"/>
        <w:rPr>
          <w:lang w:val="en-GB"/>
        </w:rPr>
      </w:pPr>
    </w:p>
    <w:p w:rsidR="00F03B0A" w:rsidRDefault="00BB74C8" w:rsidP="00D84023">
      <w:pPr>
        <w:ind w:firstLine="1080"/>
        <w:jc w:val="both"/>
        <w:rPr>
          <w:lang w:val="en-GB"/>
        </w:rPr>
      </w:pPr>
      <w:r w:rsidRPr="000D2D59">
        <w:rPr>
          <w:lang w:val="en-GB"/>
        </w:rPr>
        <w:t>(</w:t>
      </w:r>
      <w:r w:rsidR="00585DF9" w:rsidRPr="000D2D59">
        <w:rPr>
          <w:lang w:val="en-GB"/>
        </w:rPr>
        <w:t>e)</w:t>
      </w:r>
      <w:r w:rsidR="00A32382" w:rsidRPr="000D2D59">
        <w:rPr>
          <w:lang w:val="en-GB"/>
        </w:rPr>
        <w:t xml:space="preserve"> </w:t>
      </w:r>
      <w:r w:rsidRPr="000D2D59">
        <w:rPr>
          <w:lang w:val="en-GB"/>
        </w:rPr>
        <w:t xml:space="preserve"> T</w:t>
      </w:r>
      <w:r w:rsidR="00A32382" w:rsidRPr="000D2D59">
        <w:rPr>
          <w:lang w:val="en-GB"/>
        </w:rPr>
        <w:t xml:space="preserve">he </w:t>
      </w:r>
      <w:r w:rsidR="00F03B0A" w:rsidRPr="000D2D59">
        <w:rPr>
          <w:lang w:val="en-GB"/>
        </w:rPr>
        <w:t>O</w:t>
      </w:r>
      <w:r w:rsidR="00A32382" w:rsidRPr="000D2D59">
        <w:rPr>
          <w:lang w:val="en-GB"/>
        </w:rPr>
        <w:t xml:space="preserve">ffice of the </w:t>
      </w:r>
      <w:r w:rsidR="00F03B0A" w:rsidRPr="000D2D59">
        <w:rPr>
          <w:lang w:val="en-GB"/>
        </w:rPr>
        <w:t>H</w:t>
      </w:r>
      <w:r w:rsidR="00A32382" w:rsidRPr="000D2D59">
        <w:rPr>
          <w:lang w:val="en-GB"/>
        </w:rPr>
        <w:t xml:space="preserve">igh </w:t>
      </w:r>
      <w:r w:rsidR="00F03B0A" w:rsidRPr="000D2D59">
        <w:rPr>
          <w:lang w:val="en-GB"/>
        </w:rPr>
        <w:t>C</w:t>
      </w:r>
      <w:r w:rsidR="00A32382" w:rsidRPr="000D2D59">
        <w:rPr>
          <w:lang w:val="en-GB"/>
        </w:rPr>
        <w:t>ommission</w:t>
      </w:r>
      <w:r w:rsidR="00D05ABE">
        <w:rPr>
          <w:lang w:val="en-GB"/>
        </w:rPr>
        <w:t>er</w:t>
      </w:r>
      <w:r w:rsidR="00A32382" w:rsidRPr="000D2D59">
        <w:rPr>
          <w:lang w:val="en-GB"/>
        </w:rPr>
        <w:t xml:space="preserve"> for </w:t>
      </w:r>
      <w:r w:rsidR="00F03B0A" w:rsidRPr="000D2D59">
        <w:rPr>
          <w:lang w:val="en-GB"/>
        </w:rPr>
        <w:t>H</w:t>
      </w:r>
      <w:r w:rsidR="00A32382" w:rsidRPr="000D2D59">
        <w:rPr>
          <w:lang w:val="en-GB"/>
        </w:rPr>
        <w:t xml:space="preserve">uman </w:t>
      </w:r>
      <w:r w:rsidR="00F03B0A" w:rsidRPr="000D2D59">
        <w:rPr>
          <w:lang w:val="en-GB"/>
        </w:rPr>
        <w:t>R</w:t>
      </w:r>
      <w:r w:rsidR="00A32382" w:rsidRPr="000D2D59">
        <w:rPr>
          <w:lang w:val="en-GB"/>
        </w:rPr>
        <w:t>ights</w:t>
      </w:r>
      <w:r w:rsidR="00F03B0A" w:rsidRPr="000D2D59">
        <w:rPr>
          <w:lang w:val="en-GB"/>
        </w:rPr>
        <w:t xml:space="preserve"> continue its efforts to increase awareness </w:t>
      </w:r>
      <w:r w:rsidR="00A8681C" w:rsidRPr="000D2D59">
        <w:rPr>
          <w:lang w:val="en-GB"/>
        </w:rPr>
        <w:t xml:space="preserve">of </w:t>
      </w:r>
      <w:r w:rsidR="00F03B0A" w:rsidRPr="000D2D59">
        <w:rPr>
          <w:lang w:val="en-GB"/>
        </w:rPr>
        <w:t>and support for the work of the Committee on the Elimination of Racial Discrimination</w:t>
      </w:r>
      <w:r w:rsidR="001D6CF6" w:rsidRPr="000D2D59">
        <w:rPr>
          <w:lang w:val="en-GB"/>
        </w:rPr>
        <w:t>,</w:t>
      </w:r>
      <w:r w:rsidR="00585DF9" w:rsidRPr="000D2D59">
        <w:rPr>
          <w:lang w:val="en-GB"/>
        </w:rPr>
        <w:t xml:space="preserve"> including through webcasting of the meetings of the Committee</w:t>
      </w:r>
      <w:r w:rsidR="00F03B0A" w:rsidRPr="000D2D59">
        <w:rPr>
          <w:lang w:val="en-GB"/>
        </w:rPr>
        <w:t xml:space="preserve">, and to provide </w:t>
      </w:r>
      <w:r w:rsidR="00A32382" w:rsidRPr="000D2D59">
        <w:rPr>
          <w:lang w:val="en-GB"/>
        </w:rPr>
        <w:t xml:space="preserve">the </w:t>
      </w:r>
      <w:r w:rsidR="00F03B0A" w:rsidRPr="000D2D59">
        <w:rPr>
          <w:lang w:val="en-GB"/>
        </w:rPr>
        <w:t>C</w:t>
      </w:r>
      <w:r w:rsidR="00A32382" w:rsidRPr="000D2D59">
        <w:rPr>
          <w:lang w:val="en-GB"/>
        </w:rPr>
        <w:t>ommittee</w:t>
      </w:r>
      <w:r w:rsidR="00F03B0A" w:rsidRPr="000D2D59">
        <w:rPr>
          <w:lang w:val="en-GB"/>
        </w:rPr>
        <w:t xml:space="preserve"> with adequate resources to enable it to discharge its mandate fully, as part of the overall endeavo</w:t>
      </w:r>
      <w:r w:rsidR="00D05ABE">
        <w:rPr>
          <w:lang w:val="en-GB"/>
        </w:rPr>
        <w:t>u</w:t>
      </w:r>
      <w:r w:rsidR="00F03B0A" w:rsidRPr="000D2D59">
        <w:rPr>
          <w:lang w:val="en-GB"/>
        </w:rPr>
        <w:t>r to strengthen the work of the treaty bodies;</w:t>
      </w:r>
    </w:p>
    <w:p w:rsidR="00D84023" w:rsidRPr="000D2D59" w:rsidRDefault="00D84023" w:rsidP="00D84023">
      <w:pPr>
        <w:ind w:firstLine="1080"/>
        <w:jc w:val="both"/>
        <w:rPr>
          <w:lang w:val="en-GB"/>
        </w:rPr>
      </w:pPr>
    </w:p>
    <w:p w:rsidR="00A32382" w:rsidRDefault="00BB74C8" w:rsidP="00D84023">
      <w:pPr>
        <w:ind w:firstLine="1080"/>
        <w:jc w:val="both"/>
        <w:rPr>
          <w:lang w:val="en-GB"/>
        </w:rPr>
      </w:pPr>
      <w:r w:rsidRPr="000D2D59">
        <w:rPr>
          <w:lang w:val="en-GB"/>
        </w:rPr>
        <w:t>(</w:t>
      </w:r>
      <w:r w:rsidR="00F03B0A" w:rsidRPr="000D2D59">
        <w:rPr>
          <w:lang w:val="en-GB"/>
        </w:rPr>
        <w:t>f)</w:t>
      </w:r>
      <w:r w:rsidR="00A32382" w:rsidRPr="000D2D59">
        <w:rPr>
          <w:lang w:val="en-GB"/>
        </w:rPr>
        <w:t xml:space="preserve"> </w:t>
      </w:r>
      <w:r w:rsidR="00A8681C" w:rsidRPr="000D2D59">
        <w:rPr>
          <w:lang w:val="en-GB"/>
        </w:rPr>
        <w:t xml:space="preserve">The </w:t>
      </w:r>
      <w:r w:rsidR="00F03B0A" w:rsidRPr="000D2D59">
        <w:rPr>
          <w:lang w:val="en-GB"/>
        </w:rPr>
        <w:t>relevant U</w:t>
      </w:r>
      <w:r w:rsidR="00A32382" w:rsidRPr="000D2D59">
        <w:rPr>
          <w:lang w:val="en-GB"/>
        </w:rPr>
        <w:t xml:space="preserve">nited </w:t>
      </w:r>
      <w:r w:rsidR="00F03B0A" w:rsidRPr="000D2D59">
        <w:rPr>
          <w:lang w:val="en-GB"/>
        </w:rPr>
        <w:t>N</w:t>
      </w:r>
      <w:r w:rsidR="00A32382" w:rsidRPr="000D2D59">
        <w:rPr>
          <w:lang w:val="en-GB"/>
        </w:rPr>
        <w:t>ations</w:t>
      </w:r>
      <w:r w:rsidR="00F03B0A" w:rsidRPr="000D2D59">
        <w:rPr>
          <w:lang w:val="en-GB"/>
        </w:rPr>
        <w:t xml:space="preserve"> bodies and specialized agencies provide technical coope</w:t>
      </w:r>
      <w:r w:rsidR="001D6CF6" w:rsidRPr="000D2D59">
        <w:rPr>
          <w:lang w:val="en-GB"/>
        </w:rPr>
        <w:t>ration and assistance to States</w:t>
      </w:r>
      <w:r w:rsidR="00F03B0A" w:rsidRPr="000D2D59">
        <w:rPr>
          <w:lang w:val="en-GB"/>
        </w:rPr>
        <w:t xml:space="preserve"> in order to enhance the effective implementation of </w:t>
      </w:r>
      <w:r w:rsidR="00A32382" w:rsidRPr="000D2D59">
        <w:rPr>
          <w:lang w:val="en-GB"/>
        </w:rPr>
        <w:t>the Convention</w:t>
      </w:r>
      <w:r w:rsidR="00585DF9" w:rsidRPr="000D2D59">
        <w:rPr>
          <w:lang w:val="en-GB"/>
        </w:rPr>
        <w:t xml:space="preserve">, taking into account </w:t>
      </w:r>
      <w:r w:rsidR="00F03B0A" w:rsidRPr="000D2D59">
        <w:rPr>
          <w:lang w:val="en-GB"/>
        </w:rPr>
        <w:t>the Durban Declaration and Programme of Action</w:t>
      </w:r>
      <w:r w:rsidR="00A32382" w:rsidRPr="000D2D59">
        <w:rPr>
          <w:lang w:val="en-GB"/>
        </w:rPr>
        <w:t xml:space="preserve"> and </w:t>
      </w:r>
      <w:r w:rsidR="00F03B0A" w:rsidRPr="000D2D59">
        <w:rPr>
          <w:lang w:val="en-GB"/>
        </w:rPr>
        <w:t xml:space="preserve">the </w:t>
      </w:r>
      <w:r w:rsidR="00D05ABE">
        <w:rPr>
          <w:lang w:val="en-GB"/>
        </w:rPr>
        <w:t>o</w:t>
      </w:r>
      <w:r w:rsidR="00D05ABE" w:rsidRPr="000D2D59">
        <w:rPr>
          <w:lang w:val="en-GB"/>
        </w:rPr>
        <w:t xml:space="preserve">utcome </w:t>
      </w:r>
      <w:r w:rsidR="00D05ABE">
        <w:rPr>
          <w:lang w:val="en-GB"/>
        </w:rPr>
        <w:t>d</w:t>
      </w:r>
      <w:r w:rsidR="00D05ABE" w:rsidRPr="000D2D59">
        <w:rPr>
          <w:lang w:val="en-GB"/>
        </w:rPr>
        <w:t xml:space="preserve">ocument </w:t>
      </w:r>
      <w:r w:rsidR="00F03B0A" w:rsidRPr="000D2D59">
        <w:rPr>
          <w:lang w:val="en-GB"/>
        </w:rPr>
        <w:t>of the Review Conference</w:t>
      </w:r>
      <w:r w:rsidR="00E70CB4">
        <w:rPr>
          <w:lang w:val="en-GB"/>
        </w:rPr>
        <w:t>;</w:t>
      </w:r>
    </w:p>
    <w:p w:rsidR="00D84023" w:rsidRPr="000D2D59" w:rsidRDefault="00D84023" w:rsidP="00D84023">
      <w:pPr>
        <w:ind w:firstLine="1080"/>
        <w:jc w:val="both"/>
        <w:rPr>
          <w:lang w:val="en-GB"/>
        </w:rPr>
      </w:pPr>
    </w:p>
    <w:p w:rsidR="00F03B0A" w:rsidRPr="000D2D59" w:rsidRDefault="00A8681C" w:rsidP="00D84023">
      <w:pPr>
        <w:tabs>
          <w:tab w:val="left" w:pos="1080"/>
        </w:tabs>
        <w:ind w:firstLine="360"/>
        <w:jc w:val="both"/>
        <w:rPr>
          <w:lang w:val="en-GB"/>
        </w:rPr>
      </w:pPr>
      <w:r w:rsidRPr="000D2D59">
        <w:rPr>
          <w:lang w:val="en-GB"/>
        </w:rPr>
        <w:t>3</w:t>
      </w:r>
      <w:r w:rsidR="00D639B3" w:rsidRPr="000D2D59">
        <w:rPr>
          <w:lang w:val="en-GB"/>
        </w:rPr>
        <w:t xml:space="preserve">. </w:t>
      </w:r>
      <w:r w:rsidR="00D639B3" w:rsidRPr="000D2D59">
        <w:rPr>
          <w:lang w:val="en-GB"/>
        </w:rPr>
        <w:tab/>
      </w:r>
      <w:r w:rsidR="00F03B0A" w:rsidRPr="000D2D59">
        <w:rPr>
          <w:i/>
          <w:iCs/>
          <w:lang w:val="en-GB"/>
        </w:rPr>
        <w:t>Express</w:t>
      </w:r>
      <w:r w:rsidR="00651225" w:rsidRPr="000D2D59">
        <w:rPr>
          <w:i/>
          <w:iCs/>
          <w:lang w:val="en-GB"/>
        </w:rPr>
        <w:t>es</w:t>
      </w:r>
      <w:r w:rsidR="00F03B0A" w:rsidRPr="000D2D59">
        <w:rPr>
          <w:i/>
          <w:iCs/>
          <w:lang w:val="en-GB"/>
        </w:rPr>
        <w:t xml:space="preserve"> its willingness</w:t>
      </w:r>
      <w:r w:rsidR="00F03B0A" w:rsidRPr="000D2D59">
        <w:rPr>
          <w:lang w:val="en-GB"/>
        </w:rPr>
        <w:t>:</w:t>
      </w:r>
    </w:p>
    <w:p w:rsidR="00F03B0A" w:rsidRDefault="00A8681C" w:rsidP="00D84023">
      <w:pPr>
        <w:ind w:firstLine="1080"/>
        <w:jc w:val="both"/>
        <w:rPr>
          <w:lang w:val="en-GB"/>
        </w:rPr>
      </w:pPr>
      <w:r w:rsidRPr="000D2D59">
        <w:rPr>
          <w:lang w:val="en-GB"/>
        </w:rPr>
        <w:t>(</w:t>
      </w:r>
      <w:r w:rsidR="00F03B0A" w:rsidRPr="000D2D59">
        <w:rPr>
          <w:lang w:val="en-GB"/>
        </w:rPr>
        <w:t>a)</w:t>
      </w:r>
      <w:r w:rsidR="00A32382" w:rsidRPr="000D2D59">
        <w:rPr>
          <w:lang w:val="en-GB"/>
        </w:rPr>
        <w:t xml:space="preserve"> </w:t>
      </w:r>
      <w:r w:rsidR="00F03B0A" w:rsidRPr="000D2D59">
        <w:rPr>
          <w:lang w:val="en-GB"/>
        </w:rPr>
        <w:t xml:space="preserve">To continue to cooperate fully with all relevant </w:t>
      </w:r>
      <w:r w:rsidR="001D6CF6" w:rsidRPr="000D2D59">
        <w:rPr>
          <w:lang w:val="en-GB"/>
        </w:rPr>
        <w:t>organs, agencies and entities</w:t>
      </w:r>
      <w:r w:rsidR="00F03B0A" w:rsidRPr="000D2D59">
        <w:rPr>
          <w:lang w:val="en-GB"/>
        </w:rPr>
        <w:t xml:space="preserve"> of the United Nations system, in particular the Office of the High Commissioner </w:t>
      </w:r>
      <w:r w:rsidR="00D05ABE">
        <w:rPr>
          <w:lang w:val="en-GB"/>
        </w:rPr>
        <w:t>for</w:t>
      </w:r>
      <w:r w:rsidR="00D05ABE" w:rsidRPr="000D2D59">
        <w:rPr>
          <w:lang w:val="en-GB"/>
        </w:rPr>
        <w:t xml:space="preserve"> </w:t>
      </w:r>
      <w:r w:rsidR="00F03B0A" w:rsidRPr="000D2D59">
        <w:rPr>
          <w:lang w:val="en-GB"/>
        </w:rPr>
        <w:t>H</w:t>
      </w:r>
      <w:r w:rsidR="001D6CF6" w:rsidRPr="000D2D59">
        <w:rPr>
          <w:lang w:val="en-GB"/>
        </w:rPr>
        <w:t xml:space="preserve">uman Rights, in following up the </w:t>
      </w:r>
      <w:r w:rsidR="00F03B0A" w:rsidRPr="000D2D59">
        <w:rPr>
          <w:lang w:val="en-GB"/>
        </w:rPr>
        <w:t xml:space="preserve">Durban Declaration and Programme of Action, taking into account the results of the </w:t>
      </w:r>
      <w:r w:rsidRPr="000D2D59">
        <w:rPr>
          <w:lang w:val="en-GB"/>
        </w:rPr>
        <w:t xml:space="preserve">Durban </w:t>
      </w:r>
      <w:r w:rsidR="00F03B0A" w:rsidRPr="000D2D59">
        <w:rPr>
          <w:lang w:val="en-GB"/>
        </w:rPr>
        <w:t>Review Conference;</w:t>
      </w:r>
    </w:p>
    <w:p w:rsidR="00D84023" w:rsidRPr="000D2D59" w:rsidRDefault="00D84023" w:rsidP="00D84023">
      <w:pPr>
        <w:ind w:firstLine="1080"/>
        <w:jc w:val="both"/>
        <w:rPr>
          <w:lang w:val="en-GB"/>
        </w:rPr>
      </w:pPr>
    </w:p>
    <w:p w:rsidR="00F03B0A" w:rsidRDefault="00A8681C" w:rsidP="00D84023">
      <w:pPr>
        <w:ind w:firstLine="1080"/>
        <w:jc w:val="both"/>
        <w:rPr>
          <w:lang w:val="en-GB"/>
        </w:rPr>
      </w:pPr>
      <w:r w:rsidRPr="000D2D59">
        <w:rPr>
          <w:lang w:val="en-GB"/>
        </w:rPr>
        <w:t>(</w:t>
      </w:r>
      <w:r w:rsidR="00F03B0A" w:rsidRPr="000D2D59">
        <w:rPr>
          <w:lang w:val="en-GB"/>
        </w:rPr>
        <w:t>b)</w:t>
      </w:r>
      <w:r w:rsidR="00A32382" w:rsidRPr="000D2D59">
        <w:rPr>
          <w:lang w:val="en-GB"/>
        </w:rPr>
        <w:t xml:space="preserve"> </w:t>
      </w:r>
      <w:r w:rsidR="00F03B0A" w:rsidRPr="000D2D59">
        <w:rPr>
          <w:lang w:val="en-GB"/>
        </w:rPr>
        <w:t>To continue to cooperate with all mechanisms established under the Human Rights Council, in order to promote the implementation of the recommendations of the Durban Declaration and Programme of Action and all other activities to combat racism, racial discrimination, xenophobia and related intolerance;</w:t>
      </w:r>
    </w:p>
    <w:p w:rsidR="00D84023" w:rsidRPr="000D2D59" w:rsidRDefault="00D84023" w:rsidP="00D84023">
      <w:pPr>
        <w:ind w:firstLine="1080"/>
        <w:jc w:val="both"/>
        <w:rPr>
          <w:lang w:val="en-GB"/>
        </w:rPr>
      </w:pPr>
    </w:p>
    <w:p w:rsidR="00F03B0A" w:rsidRDefault="00A8681C" w:rsidP="00D84023">
      <w:pPr>
        <w:ind w:firstLine="1080"/>
        <w:jc w:val="both"/>
        <w:rPr>
          <w:lang w:val="en-GB"/>
        </w:rPr>
      </w:pPr>
      <w:r w:rsidRPr="000D2D59">
        <w:rPr>
          <w:lang w:val="en-GB"/>
        </w:rPr>
        <w:t>(</w:t>
      </w:r>
      <w:r w:rsidR="00F03B0A" w:rsidRPr="000D2D59">
        <w:rPr>
          <w:lang w:val="en-GB"/>
        </w:rPr>
        <w:t>c)</w:t>
      </w:r>
      <w:r w:rsidR="00A32382" w:rsidRPr="000D2D59">
        <w:rPr>
          <w:lang w:val="en-GB"/>
        </w:rPr>
        <w:t xml:space="preserve"> </w:t>
      </w:r>
      <w:r w:rsidR="00F03B0A" w:rsidRPr="000D2D59">
        <w:rPr>
          <w:lang w:val="en-GB"/>
        </w:rPr>
        <w:t xml:space="preserve">To continue its cooperation and joint activities with other human rights treaty bodies, with a view to achieving a more effective follow up </w:t>
      </w:r>
      <w:r w:rsidR="001D6CF6" w:rsidRPr="000D2D59">
        <w:rPr>
          <w:lang w:val="en-GB"/>
        </w:rPr>
        <w:t>t</w:t>
      </w:r>
      <w:r w:rsidR="00F03B0A" w:rsidRPr="000D2D59">
        <w:rPr>
          <w:lang w:val="en-GB"/>
        </w:rPr>
        <w:t xml:space="preserve">o the Durban Declaration and Programme of Action, taking into consideration the </w:t>
      </w:r>
      <w:r w:rsidR="006C29A6">
        <w:rPr>
          <w:lang w:val="en-GB"/>
        </w:rPr>
        <w:t>O</w:t>
      </w:r>
      <w:r w:rsidRPr="000D2D59">
        <w:rPr>
          <w:lang w:val="en-GB"/>
        </w:rPr>
        <w:t xml:space="preserve">utcome </w:t>
      </w:r>
      <w:r w:rsidR="006C29A6">
        <w:rPr>
          <w:lang w:val="en-GB"/>
        </w:rPr>
        <w:t>D</w:t>
      </w:r>
      <w:r w:rsidRPr="000D2D59">
        <w:rPr>
          <w:lang w:val="en-GB"/>
        </w:rPr>
        <w:t xml:space="preserve">ocument </w:t>
      </w:r>
      <w:r w:rsidR="00F03B0A" w:rsidRPr="000D2D59">
        <w:rPr>
          <w:lang w:val="en-GB"/>
        </w:rPr>
        <w:t>of the Review Conference;</w:t>
      </w:r>
    </w:p>
    <w:p w:rsidR="00D84023" w:rsidRPr="000D2D59" w:rsidRDefault="00D84023" w:rsidP="00D84023">
      <w:pPr>
        <w:ind w:firstLine="1080"/>
        <w:jc w:val="both"/>
        <w:rPr>
          <w:lang w:val="en-GB"/>
        </w:rPr>
      </w:pPr>
    </w:p>
    <w:p w:rsidR="00F03B0A" w:rsidRDefault="0088210D" w:rsidP="00D84023">
      <w:pPr>
        <w:ind w:firstLine="1080"/>
        <w:jc w:val="both"/>
        <w:rPr>
          <w:lang w:val="en-GB"/>
        </w:rPr>
      </w:pPr>
      <w:r>
        <w:rPr>
          <w:lang w:val="en-GB"/>
        </w:rPr>
        <w:t>(</w:t>
      </w:r>
      <w:r w:rsidR="00F03B0A" w:rsidRPr="000D2D59">
        <w:rPr>
          <w:lang w:val="en-GB"/>
        </w:rPr>
        <w:t>d)</w:t>
      </w:r>
      <w:r w:rsidR="00A32382" w:rsidRPr="000D2D59">
        <w:rPr>
          <w:lang w:val="en-GB"/>
        </w:rPr>
        <w:t xml:space="preserve"> </w:t>
      </w:r>
      <w:r w:rsidR="00F03B0A" w:rsidRPr="000D2D59">
        <w:rPr>
          <w:lang w:val="en-GB"/>
        </w:rPr>
        <w:t>To</w:t>
      </w:r>
      <w:r w:rsidR="001D6CF6" w:rsidRPr="000D2D59">
        <w:rPr>
          <w:lang w:val="en-GB"/>
        </w:rPr>
        <w:t xml:space="preserve"> fully</w:t>
      </w:r>
      <w:r w:rsidR="00F03B0A" w:rsidRPr="000D2D59">
        <w:rPr>
          <w:lang w:val="en-GB"/>
        </w:rPr>
        <w:t xml:space="preserve"> take into account in its activity the recommendations and conclusions retained in the </w:t>
      </w:r>
      <w:r w:rsidR="006C29A6">
        <w:rPr>
          <w:lang w:val="en-GB"/>
        </w:rPr>
        <w:t>O</w:t>
      </w:r>
      <w:r w:rsidR="00A8681C" w:rsidRPr="000D2D59">
        <w:rPr>
          <w:lang w:val="en-GB"/>
        </w:rPr>
        <w:t xml:space="preserve">utcome </w:t>
      </w:r>
      <w:r w:rsidR="006C29A6">
        <w:rPr>
          <w:lang w:val="en-GB"/>
        </w:rPr>
        <w:t>D</w:t>
      </w:r>
      <w:r w:rsidR="00A8681C" w:rsidRPr="000D2D59">
        <w:rPr>
          <w:lang w:val="en-GB"/>
        </w:rPr>
        <w:t xml:space="preserve">ocument </w:t>
      </w:r>
      <w:r w:rsidR="00585DF9" w:rsidRPr="000D2D59">
        <w:rPr>
          <w:lang w:val="en-GB"/>
        </w:rPr>
        <w:t>of the Review Conference</w:t>
      </w:r>
      <w:r w:rsidR="00F03B0A" w:rsidRPr="000D2D59">
        <w:rPr>
          <w:lang w:val="en-GB"/>
        </w:rPr>
        <w:t>.</w:t>
      </w:r>
    </w:p>
    <w:p w:rsidR="00D84023" w:rsidRPr="000D2D59" w:rsidRDefault="00D84023" w:rsidP="00D84023">
      <w:pPr>
        <w:ind w:firstLine="1080"/>
        <w:jc w:val="both"/>
        <w:rPr>
          <w:lang w:val="en-GB"/>
        </w:rPr>
      </w:pPr>
    </w:p>
    <w:p w:rsidR="00F03B0A" w:rsidRPr="000D2D59" w:rsidRDefault="00B70335" w:rsidP="00D84023">
      <w:pPr>
        <w:jc w:val="center"/>
        <w:rPr>
          <w:lang w:val="en-GB"/>
        </w:rPr>
      </w:pPr>
      <w:r w:rsidRPr="000D2D59">
        <w:rPr>
          <w:lang w:val="en-GB"/>
        </w:rPr>
        <w:t>- - - - -</w:t>
      </w:r>
    </w:p>
    <w:p w:rsidR="00F03B0A" w:rsidRPr="000D2D59" w:rsidRDefault="00F03B0A" w:rsidP="00D84023">
      <w:pPr>
        <w:jc w:val="both"/>
        <w:rPr>
          <w:lang w:val="en-GB"/>
        </w:rPr>
      </w:pPr>
    </w:p>
    <w:p w:rsidR="00F03B0A" w:rsidRPr="000D2D59" w:rsidRDefault="00F03B0A" w:rsidP="00D84023">
      <w:pPr>
        <w:jc w:val="both"/>
        <w:rPr>
          <w:lang w:val="en-GB"/>
        </w:rPr>
      </w:pPr>
    </w:p>
    <w:p w:rsidR="00F03B0A" w:rsidRPr="000D2D59" w:rsidRDefault="00F03B0A" w:rsidP="00D84023">
      <w:pPr>
        <w:jc w:val="both"/>
        <w:rPr>
          <w:lang w:val="en-GB"/>
        </w:rPr>
      </w:pPr>
    </w:p>
    <w:p w:rsidR="00F03B0A" w:rsidRPr="000D2D59" w:rsidRDefault="00F03B0A" w:rsidP="00D84023">
      <w:pPr>
        <w:jc w:val="both"/>
        <w:rPr>
          <w:lang w:val="en-GB"/>
        </w:rPr>
      </w:pPr>
    </w:p>
    <w:p w:rsidR="00F03B0A" w:rsidRPr="000D2D59" w:rsidRDefault="00F03B0A" w:rsidP="00D84023">
      <w:pPr>
        <w:jc w:val="both"/>
        <w:rPr>
          <w:lang w:val="en-GB"/>
        </w:rPr>
      </w:pPr>
    </w:p>
    <w:p w:rsidR="00F03B0A" w:rsidRPr="000D2D59" w:rsidRDefault="00F03B0A" w:rsidP="00D84023">
      <w:pPr>
        <w:jc w:val="both"/>
        <w:rPr>
          <w:lang w:val="en-GB"/>
        </w:rPr>
      </w:pPr>
    </w:p>
    <w:p w:rsidR="00F03B0A" w:rsidRPr="000D2D59" w:rsidRDefault="00F03B0A" w:rsidP="00D84023">
      <w:pPr>
        <w:jc w:val="both"/>
        <w:rPr>
          <w:lang w:val="en-GB"/>
        </w:rPr>
      </w:pPr>
    </w:p>
    <w:p w:rsidR="00F03B0A" w:rsidRPr="000D2D59" w:rsidRDefault="00F03B0A" w:rsidP="00D84023">
      <w:pPr>
        <w:jc w:val="both"/>
        <w:rPr>
          <w:lang w:val="en-GB"/>
        </w:rPr>
      </w:pPr>
    </w:p>
    <w:p w:rsidR="00F03B0A" w:rsidRPr="000D2D59" w:rsidRDefault="00F03B0A" w:rsidP="00D84023">
      <w:pPr>
        <w:jc w:val="both"/>
        <w:rPr>
          <w:lang w:val="en-GB"/>
        </w:rPr>
      </w:pPr>
    </w:p>
    <w:p w:rsidR="00F03B0A" w:rsidRPr="000D2D59" w:rsidRDefault="00F03B0A" w:rsidP="00D84023">
      <w:pPr>
        <w:jc w:val="both"/>
        <w:rPr>
          <w:lang w:val="en-GB"/>
        </w:rPr>
      </w:pPr>
    </w:p>
    <w:p w:rsidR="00F03B0A" w:rsidRPr="000D2D59" w:rsidRDefault="00F03B0A" w:rsidP="00D84023">
      <w:pPr>
        <w:jc w:val="both"/>
        <w:rPr>
          <w:lang w:val="en-GB"/>
        </w:rPr>
      </w:pPr>
    </w:p>
    <w:p w:rsidR="00F03B0A" w:rsidRPr="000D2D59" w:rsidRDefault="00F03B0A" w:rsidP="00D84023">
      <w:pPr>
        <w:jc w:val="both"/>
        <w:rPr>
          <w:lang w:val="en-GB"/>
        </w:rPr>
      </w:pPr>
    </w:p>
    <w:p w:rsidR="00F03B0A" w:rsidRPr="000D2D59" w:rsidRDefault="00F03B0A" w:rsidP="00D84023">
      <w:pPr>
        <w:jc w:val="both"/>
        <w:rPr>
          <w:lang w:val="en-GB"/>
        </w:rPr>
      </w:pPr>
    </w:p>
    <w:p w:rsidR="00F03B0A" w:rsidRPr="000D2D59" w:rsidRDefault="00F03B0A" w:rsidP="00D84023">
      <w:pPr>
        <w:jc w:val="both"/>
        <w:rPr>
          <w:lang w:val="en-GB"/>
        </w:rPr>
      </w:pPr>
    </w:p>
    <w:p w:rsidR="006277BE" w:rsidRPr="000D2D59" w:rsidRDefault="006277BE" w:rsidP="00D84023">
      <w:pPr>
        <w:rPr>
          <w:lang w:val="en-GB"/>
        </w:rPr>
      </w:pPr>
    </w:p>
    <w:sectPr w:rsidR="006277BE" w:rsidRPr="000D2D59" w:rsidSect="00D72D32">
      <w:headerReference w:type="even" r:id="rId9"/>
      <w:headerReference w:type="default" r:id="rId10"/>
      <w:footerReference w:type="even" r:id="rId11"/>
      <w:footerReference w:type="default" r:id="rId12"/>
      <w:pgSz w:w="12240" w:h="15840" w:code="1"/>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0A8" w:rsidRDefault="000B30A8">
      <w:r>
        <w:separator/>
      </w:r>
    </w:p>
  </w:endnote>
  <w:endnote w:type="continuationSeparator" w:id="0">
    <w:p w:rsidR="000B30A8" w:rsidRDefault="000B3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CF6" w:rsidRDefault="001D6CF6" w:rsidP="001D6CF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CF6" w:rsidRDefault="001D6CF6" w:rsidP="001D6CF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0A8" w:rsidRDefault="000B30A8">
      <w:r>
        <w:separator/>
      </w:r>
    </w:p>
  </w:footnote>
  <w:footnote w:type="continuationSeparator" w:id="0">
    <w:p w:rsidR="000B30A8" w:rsidRDefault="000B30A8">
      <w:r>
        <w:continuationSeparator/>
      </w:r>
    </w:p>
  </w:footnote>
  <w:footnote w:id="1">
    <w:p w:rsidR="006C29A6" w:rsidRDefault="006C29A6">
      <w:pPr>
        <w:pStyle w:val="FootnoteText"/>
      </w:pPr>
      <w:r>
        <w:rPr>
          <w:rStyle w:val="FootnoteReference"/>
        </w:rPr>
        <w:footnoteRef/>
      </w:r>
      <w:r>
        <w:t xml:space="preserve"> See Report of the </w:t>
      </w:r>
      <w:smartTag w:uri="urn:schemas-microsoft-com:office:smarttags" w:element="City">
        <w:smartTag w:uri="urn:schemas-microsoft-com:office:smarttags" w:element="place">
          <w:r>
            <w:t>Durban</w:t>
          </w:r>
        </w:smartTag>
      </w:smartTag>
      <w:r>
        <w:t xml:space="preserve"> Review Conference (A/CONF.211/8), chap. I. </w:t>
      </w:r>
    </w:p>
    <w:p w:rsidR="002A5FE1" w:rsidRDefault="002A5FE1">
      <w:pPr>
        <w:pStyle w:val="FootnoteText"/>
      </w:pPr>
    </w:p>
    <w:p w:rsidR="002A5FE1" w:rsidRPr="002A5FE1" w:rsidRDefault="002A5FE1">
      <w:pPr>
        <w:pStyle w:val="FootnoteText"/>
        <w:rPr>
          <w:sz w:val="24"/>
          <w:szCs w:val="24"/>
        </w:rPr>
      </w:pPr>
      <w:r>
        <w:rPr>
          <w:sz w:val="24"/>
          <w:szCs w:val="24"/>
        </w:rPr>
        <w:t>GE.09-45156</w:t>
      </w:r>
    </w:p>
  </w:footnote>
  <w:footnote w:id="2">
    <w:p w:rsidR="003231F1" w:rsidRPr="00951D4F" w:rsidRDefault="003231F1" w:rsidP="003231F1">
      <w:pPr>
        <w:pStyle w:val="FootnoteText"/>
      </w:pPr>
      <w:r>
        <w:rPr>
          <w:rStyle w:val="FootnoteReference"/>
        </w:rPr>
        <w:footnoteRef/>
      </w:r>
      <w:r>
        <w:t xml:space="preserve"> </w:t>
      </w:r>
      <w:r w:rsidRPr="003231F1">
        <w:rPr>
          <w:i/>
          <w:iCs/>
        </w:rPr>
        <w:t>Official Records of the General Assembly, Sixtieth Session, Supplement No. 18</w:t>
      </w:r>
      <w:r>
        <w:t xml:space="preserve"> (A/60/18), chap. II.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D32" w:rsidRDefault="00D72D32">
    <w:pPr>
      <w:pStyle w:val="Header"/>
      <w:rPr>
        <w:lang w:val="en-GB"/>
      </w:rPr>
    </w:pPr>
  </w:p>
  <w:p w:rsidR="00D72D32" w:rsidRPr="00701A87" w:rsidRDefault="00D72D32" w:rsidP="00D72D32">
    <w:r>
      <w:t>CERD/C/GC/33</w:t>
    </w:r>
  </w:p>
  <w:p w:rsidR="00D72D32" w:rsidRDefault="00D72D32">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2A5FE1">
      <w:rPr>
        <w:rStyle w:val="PageNumber"/>
        <w:noProof/>
      </w:rPr>
      <w:t>4</w:t>
    </w:r>
    <w:r>
      <w:rPr>
        <w:rStyle w:val="PageNumber"/>
      </w:rPr>
      <w:fldChar w:fldCharType="end"/>
    </w:r>
  </w:p>
  <w:p w:rsidR="00D72D32" w:rsidRPr="00D72D32" w:rsidRDefault="00D72D32">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D32" w:rsidRDefault="00D72D32" w:rsidP="00D72D32">
    <w:pPr>
      <w:pStyle w:val="Header"/>
      <w:tabs>
        <w:tab w:val="clear" w:pos="8640"/>
      </w:tabs>
      <w:rPr>
        <w:lang w:val="en-GB"/>
      </w:rPr>
    </w:pPr>
  </w:p>
  <w:p w:rsidR="00D72D32" w:rsidRPr="00701A87" w:rsidRDefault="00D72D32" w:rsidP="00D72D32">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t>CERD/C/GC/33</w:t>
    </w:r>
  </w:p>
  <w:p w:rsidR="00D72D32" w:rsidRDefault="00D72D32" w:rsidP="00D72D32">
    <w:pPr>
      <w:pStyle w:val="Header"/>
      <w:tabs>
        <w:tab w:val="clear" w:pos="8640"/>
        <w:tab w:val="right" w:pos="9720"/>
      </w:tabs>
      <w:rPr>
        <w:rStyle w:val="PageNumber"/>
      </w:rPr>
    </w:pPr>
    <w:r>
      <w:rPr>
        <w:lang w:val="en-GB"/>
      </w:rPr>
      <w:tab/>
      <w:t xml:space="preserve">                                                                                                                                                 page </w:t>
    </w:r>
    <w:r>
      <w:rPr>
        <w:rStyle w:val="PageNumber"/>
      </w:rPr>
      <w:fldChar w:fldCharType="begin"/>
    </w:r>
    <w:r>
      <w:rPr>
        <w:rStyle w:val="PageNumber"/>
      </w:rPr>
      <w:instrText xml:space="preserve"> PAGE </w:instrText>
    </w:r>
    <w:r>
      <w:rPr>
        <w:rStyle w:val="PageNumber"/>
      </w:rPr>
      <w:fldChar w:fldCharType="separate"/>
    </w:r>
    <w:r w:rsidR="002A5FE1">
      <w:rPr>
        <w:rStyle w:val="PageNumber"/>
        <w:noProof/>
      </w:rPr>
      <w:t>5</w:t>
    </w:r>
    <w:r>
      <w:rPr>
        <w:rStyle w:val="PageNumber"/>
      </w:rPr>
      <w:fldChar w:fldCharType="end"/>
    </w:r>
  </w:p>
  <w:p w:rsidR="00D72D32" w:rsidRPr="00D72D32" w:rsidRDefault="00D72D32" w:rsidP="00D72D32">
    <w:pPr>
      <w:pStyle w:val="Header"/>
      <w:tabs>
        <w:tab w:val="clear" w:pos="8640"/>
        <w:tab w:val="right" w:pos="972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C3E7F"/>
    <w:multiLevelType w:val="hybridMultilevel"/>
    <w:tmpl w:val="96D28892"/>
    <w:lvl w:ilvl="0" w:tplc="DBB0B282">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80F788F"/>
    <w:multiLevelType w:val="hybridMultilevel"/>
    <w:tmpl w:val="859663EC"/>
    <w:lvl w:ilvl="0" w:tplc="EDB6202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3B0A"/>
    <w:rsid w:val="00063FAF"/>
    <w:rsid w:val="000B30A8"/>
    <w:rsid w:val="000D2D59"/>
    <w:rsid w:val="001D6CF6"/>
    <w:rsid w:val="001F2414"/>
    <w:rsid w:val="002958A3"/>
    <w:rsid w:val="002A5FE1"/>
    <w:rsid w:val="002E7054"/>
    <w:rsid w:val="00302AFB"/>
    <w:rsid w:val="003231F1"/>
    <w:rsid w:val="00387C62"/>
    <w:rsid w:val="003C2167"/>
    <w:rsid w:val="00512503"/>
    <w:rsid w:val="005239A2"/>
    <w:rsid w:val="00566040"/>
    <w:rsid w:val="00576939"/>
    <w:rsid w:val="00585DF9"/>
    <w:rsid w:val="006243EE"/>
    <w:rsid w:val="006277BE"/>
    <w:rsid w:val="00640416"/>
    <w:rsid w:val="00651225"/>
    <w:rsid w:val="00667221"/>
    <w:rsid w:val="006C29A6"/>
    <w:rsid w:val="006C7C37"/>
    <w:rsid w:val="006E21CB"/>
    <w:rsid w:val="007623F0"/>
    <w:rsid w:val="00766BE2"/>
    <w:rsid w:val="007A658D"/>
    <w:rsid w:val="007C3163"/>
    <w:rsid w:val="007F5C72"/>
    <w:rsid w:val="00843864"/>
    <w:rsid w:val="0088210D"/>
    <w:rsid w:val="008A2CF4"/>
    <w:rsid w:val="008A5A7F"/>
    <w:rsid w:val="008E5A03"/>
    <w:rsid w:val="00951D4F"/>
    <w:rsid w:val="00A32382"/>
    <w:rsid w:val="00A8681C"/>
    <w:rsid w:val="00A94C79"/>
    <w:rsid w:val="00B52090"/>
    <w:rsid w:val="00B6795E"/>
    <w:rsid w:val="00B70335"/>
    <w:rsid w:val="00BA04BC"/>
    <w:rsid w:val="00BA7BE1"/>
    <w:rsid w:val="00BB74C8"/>
    <w:rsid w:val="00BF1159"/>
    <w:rsid w:val="00C20547"/>
    <w:rsid w:val="00C329F7"/>
    <w:rsid w:val="00D05ABE"/>
    <w:rsid w:val="00D62AE1"/>
    <w:rsid w:val="00D639B3"/>
    <w:rsid w:val="00D72D32"/>
    <w:rsid w:val="00D747E4"/>
    <w:rsid w:val="00D84023"/>
    <w:rsid w:val="00DD1281"/>
    <w:rsid w:val="00E655DF"/>
    <w:rsid w:val="00E70CB4"/>
    <w:rsid w:val="00E91A7B"/>
    <w:rsid w:val="00F03B0A"/>
    <w:rsid w:val="00F1664C"/>
    <w:rsid w:val="00F2272C"/>
    <w:rsid w:val="00F81BA3"/>
    <w:rsid w:val="00FA5E8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03B0A"/>
    <w:rPr>
      <w:rFonts w:eastAsia="Times New Roman"/>
      <w:sz w:val="24"/>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ountryPresentation11">
    <w:name w:val="Country Presentation 1.1"/>
    <w:basedOn w:val="Normal"/>
    <w:rsid w:val="00C329F7"/>
    <w:pPr>
      <w:ind w:left="567"/>
      <w:jc w:val="both"/>
    </w:pPr>
    <w:rPr>
      <w:b/>
      <w:snapToGrid w:val="0"/>
      <w:szCs w:val="20"/>
    </w:rPr>
  </w:style>
  <w:style w:type="paragraph" w:customStyle="1" w:styleId="CountryPresentationa">
    <w:name w:val="Country Presentation a)"/>
    <w:basedOn w:val="Normal"/>
    <w:rsid w:val="00C329F7"/>
    <w:pPr>
      <w:widowControl w:val="0"/>
      <w:ind w:left="1134"/>
      <w:jc w:val="both"/>
    </w:pPr>
  </w:style>
  <w:style w:type="paragraph" w:customStyle="1" w:styleId="CountryPresentation-">
    <w:name w:val="Country Presentation -"/>
    <w:basedOn w:val="Normal"/>
    <w:rsid w:val="00C329F7"/>
    <w:pPr>
      <w:widowControl w:val="0"/>
      <w:ind w:left="1854" w:hanging="720"/>
      <w:jc w:val="both"/>
    </w:pPr>
  </w:style>
  <w:style w:type="paragraph" w:styleId="Footer">
    <w:name w:val="footer"/>
    <w:basedOn w:val="Normal"/>
    <w:rsid w:val="001D6CF6"/>
    <w:pPr>
      <w:tabs>
        <w:tab w:val="center" w:pos="4320"/>
        <w:tab w:val="right" w:pos="8640"/>
      </w:tabs>
    </w:pPr>
  </w:style>
  <w:style w:type="character" w:styleId="PageNumber">
    <w:name w:val="page number"/>
    <w:basedOn w:val="DefaultParagraphFont"/>
    <w:rsid w:val="001D6CF6"/>
  </w:style>
  <w:style w:type="paragraph" w:styleId="Header">
    <w:name w:val="header"/>
    <w:basedOn w:val="Normal"/>
    <w:rsid w:val="00D72D32"/>
    <w:pPr>
      <w:tabs>
        <w:tab w:val="center" w:pos="4320"/>
        <w:tab w:val="right" w:pos="8640"/>
      </w:tabs>
    </w:pPr>
  </w:style>
  <w:style w:type="paragraph" w:styleId="FootnoteText">
    <w:name w:val="footnote text"/>
    <w:basedOn w:val="Normal"/>
    <w:semiHidden/>
    <w:rsid w:val="00951D4F"/>
    <w:rPr>
      <w:sz w:val="20"/>
      <w:szCs w:val="20"/>
    </w:rPr>
  </w:style>
  <w:style w:type="character" w:styleId="FootnoteReference">
    <w:name w:val="footnote reference"/>
    <w:semiHidden/>
    <w:rsid w:val="00951D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1326</Words>
  <Characters>7483</Characters>
  <Application>Microsoft Office Word</Application>
  <DocSecurity>4</DocSecurity>
  <Lines>155</Lines>
  <Paragraphs>40</Paragraphs>
  <ScaleCrop>false</ScaleCrop>
  <HeadingPairs>
    <vt:vector size="2" baseType="variant">
      <vt:variant>
        <vt:lpstr>Title</vt:lpstr>
      </vt:variant>
      <vt:variant>
        <vt:i4>1</vt:i4>
      </vt:variant>
    </vt:vector>
  </HeadingPairs>
  <TitlesOfParts>
    <vt:vector size="1" baseType="lpstr">
      <vt:lpstr>(Revised) Draft </vt:lpstr>
    </vt:vector>
  </TitlesOfParts>
  <Company>International Computing Centre</Company>
  <LinksUpToDate>false</LinksUpToDate>
  <CharactersWithSpaces>8769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Draft </dc:title>
  <dc:subject/>
  <dc:creator>OHCHR</dc:creator>
  <cp:keywords/>
  <dc:description/>
  <cp:lastModifiedBy>csd</cp:lastModifiedBy>
  <cp:revision>3</cp:revision>
  <cp:lastPrinted>2009-09-17T13:47:00Z</cp:lastPrinted>
  <dcterms:created xsi:type="dcterms:W3CDTF">2009-10-01T14:56:00Z</dcterms:created>
  <dcterms:modified xsi:type="dcterms:W3CDTF">2009-10-01T14:58:00Z</dcterms:modified>
</cp:coreProperties>
</file>