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8855BE" w:rsidRPr="00B51D3A" w:rsidTr="00B51D3A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8855BE" w:rsidRPr="00B51D3A" w:rsidRDefault="008855BE" w:rsidP="00B51D3A">
            <w:pPr>
              <w:spacing w:after="80" w:line="300" w:lineRule="exact"/>
              <w:rPr>
                <w:sz w:val="28"/>
              </w:rPr>
            </w:pPr>
            <w:r w:rsidRPr="00B51D3A"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8855BE" w:rsidRPr="00B51D3A" w:rsidRDefault="008855BE" w:rsidP="00B51D3A">
            <w:pPr>
              <w:jc w:val="right"/>
            </w:pPr>
            <w:r w:rsidRPr="00B51D3A">
              <w:rPr>
                <w:sz w:val="40"/>
                <w:szCs w:val="40"/>
              </w:rPr>
              <w:t>CAT</w:t>
            </w:r>
            <w:r w:rsidRPr="00B51D3A">
              <w:t>/</w:t>
            </w:r>
            <w:r w:rsidR="00625F81">
              <w:fldChar w:fldCharType="begin"/>
            </w:r>
            <w:r w:rsidR="00625F81">
              <w:instrText xml:space="preserve"> FILLIN  "Введите часть символа после CAT/"  \* MERGEFORMAT </w:instrText>
            </w:r>
            <w:r w:rsidR="00625F81">
              <w:fldChar w:fldCharType="separate"/>
            </w:r>
            <w:r w:rsidR="009E7531" w:rsidRPr="00B51D3A">
              <w:t>C/ECU/CO/7</w:t>
            </w:r>
            <w:r w:rsidR="00625F81">
              <w:fldChar w:fldCharType="end"/>
            </w:r>
          </w:p>
        </w:tc>
      </w:tr>
      <w:tr w:rsidR="008855BE" w:rsidRPr="00B51D3A" w:rsidTr="00B51D3A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8855BE" w:rsidRPr="00B51D3A" w:rsidRDefault="008855BE" w:rsidP="00B51D3A">
            <w:pPr>
              <w:spacing w:before="120"/>
              <w:jc w:val="center"/>
            </w:pPr>
            <w:r w:rsidRPr="00B51D3A">
              <w:rPr>
                <w:noProof/>
                <w:lang w:eastAsia="ru-RU"/>
              </w:rPr>
              <w:drawing>
                <wp:inline distT="0" distB="0" distL="0" distR="0" wp14:anchorId="3AA67CB8" wp14:editId="200B7B4F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855BE" w:rsidRPr="00B51D3A" w:rsidRDefault="008855BE" w:rsidP="00B51D3A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B51D3A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B51D3A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B51D3A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8855BE" w:rsidRPr="00B51D3A" w:rsidRDefault="008855BE" w:rsidP="00B51D3A">
            <w:pPr>
              <w:spacing w:before="240"/>
            </w:pPr>
            <w:proofErr w:type="spellStart"/>
            <w:r w:rsidRPr="00B51D3A">
              <w:t>Distr</w:t>
            </w:r>
            <w:proofErr w:type="spellEnd"/>
            <w:r w:rsidRPr="00B51D3A">
              <w:t xml:space="preserve">.: </w:t>
            </w:r>
            <w:bookmarkStart w:id="0" w:name="ПолеСоСписком1"/>
            <w:r w:rsidRPr="00B51D3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B51D3A">
              <w:instrText xml:space="preserve"> FORMDROPDOWN </w:instrText>
            </w:r>
            <w:r w:rsidR="00625F81">
              <w:fldChar w:fldCharType="separate"/>
            </w:r>
            <w:r w:rsidRPr="00B51D3A">
              <w:fldChar w:fldCharType="end"/>
            </w:r>
            <w:bookmarkEnd w:id="0"/>
          </w:p>
          <w:p w:rsidR="008855BE" w:rsidRPr="00B51D3A" w:rsidRDefault="00625F81" w:rsidP="00B51D3A">
            <w:r>
              <w:fldChar w:fldCharType="begin"/>
            </w:r>
            <w:r>
              <w:instrText xml:space="preserve"> FILLIN  "Введите дату документа" \* MERGEFORMAT </w:instrText>
            </w:r>
            <w:r>
              <w:fldChar w:fldCharType="separate"/>
            </w:r>
            <w:r w:rsidR="009E7531" w:rsidRPr="00B51D3A">
              <w:t>11 January 2017</w:t>
            </w:r>
            <w:r>
              <w:fldChar w:fldCharType="end"/>
            </w:r>
          </w:p>
          <w:p w:rsidR="008855BE" w:rsidRPr="00B51D3A" w:rsidRDefault="008855BE" w:rsidP="00B51D3A">
            <w:r w:rsidRPr="00B51D3A">
              <w:t>Russian</w:t>
            </w:r>
          </w:p>
          <w:p w:rsidR="008855BE" w:rsidRPr="00B51D3A" w:rsidRDefault="008855BE" w:rsidP="00B51D3A">
            <w:r w:rsidRPr="00B51D3A">
              <w:t>Original:</w:t>
            </w:r>
            <w:r w:rsidR="00DB1070" w:rsidRPr="00B51D3A">
              <w:t xml:space="preserve"> Spanish</w:t>
            </w:r>
          </w:p>
          <w:p w:rsidR="008855BE" w:rsidRPr="00B51D3A" w:rsidRDefault="008855BE" w:rsidP="00B51D3A"/>
        </w:tc>
      </w:tr>
    </w:tbl>
    <w:p w:rsidR="00013B57" w:rsidRPr="00B51D3A" w:rsidRDefault="00013B57" w:rsidP="00DB1070">
      <w:pPr>
        <w:spacing w:before="120"/>
        <w:rPr>
          <w:b/>
          <w:sz w:val="24"/>
          <w:szCs w:val="24"/>
        </w:rPr>
      </w:pPr>
      <w:r w:rsidRPr="00B51D3A">
        <w:rPr>
          <w:b/>
          <w:sz w:val="24"/>
          <w:szCs w:val="24"/>
        </w:rPr>
        <w:t>Комитет против пыток</w:t>
      </w:r>
    </w:p>
    <w:p w:rsidR="00013B57" w:rsidRPr="00B51D3A" w:rsidRDefault="00013B57" w:rsidP="00DB1070">
      <w:pPr>
        <w:pStyle w:val="HChGR"/>
      </w:pPr>
      <w:r w:rsidRPr="00B51D3A">
        <w:tab/>
      </w:r>
      <w:r w:rsidRPr="00B51D3A">
        <w:tab/>
        <w:t>Заключительные замечания по седьмому периодическому докладу Эквадора</w:t>
      </w:r>
      <w:r w:rsidRPr="00B51D3A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>*</w:t>
      </w:r>
    </w:p>
    <w:p w:rsidR="00013B57" w:rsidRPr="00B51D3A" w:rsidRDefault="00013B57" w:rsidP="00013B57">
      <w:pPr>
        <w:pStyle w:val="SingleTxtGR"/>
      </w:pPr>
      <w:r w:rsidRPr="00B51D3A">
        <w:t>1.</w:t>
      </w:r>
      <w:r w:rsidRPr="00B51D3A">
        <w:tab/>
        <w:t>Комитет против пыток рассмотрел седьмой периодический доклад Экв</w:t>
      </w:r>
      <w:r w:rsidRPr="00B51D3A">
        <w:t>а</w:t>
      </w:r>
      <w:r w:rsidRPr="00B51D3A">
        <w:t>дора (CAT/C/ECU/7) на своих 1462-м и 1465-м заседаниях (см. CAT/C/SR.1462 и 1465), состоявшихся 8 и 9 ноября 2016 года, и на своем 1490-м заседании, с</w:t>
      </w:r>
      <w:r w:rsidRPr="00B51D3A">
        <w:t>о</w:t>
      </w:r>
      <w:r w:rsidRPr="00B51D3A">
        <w:t>стоявшемся 28 ноября 2016 года, принял настоящие заключительные замечания.</w:t>
      </w:r>
    </w:p>
    <w:p w:rsidR="00013B57" w:rsidRPr="00B51D3A" w:rsidRDefault="00013B57" w:rsidP="0009686E">
      <w:pPr>
        <w:pStyle w:val="H1GR"/>
      </w:pPr>
      <w:r w:rsidRPr="00B51D3A">
        <w:tab/>
        <w:t>A.</w:t>
      </w:r>
      <w:r w:rsidRPr="00B51D3A">
        <w:tab/>
        <w:t xml:space="preserve">Введение </w:t>
      </w:r>
    </w:p>
    <w:p w:rsidR="00013B57" w:rsidRPr="00B51D3A" w:rsidRDefault="00013B57" w:rsidP="00013B57">
      <w:pPr>
        <w:pStyle w:val="SingleTxtGR"/>
      </w:pPr>
      <w:r w:rsidRPr="00B51D3A">
        <w:t>2.</w:t>
      </w:r>
      <w:r w:rsidRPr="00B51D3A">
        <w:tab/>
        <w:t>Комитет выражает признательность государству-участнику за согласие на применение факультативной процедуры представления докладов, позволяющей наладить более предметный диалог между государством-участником и Комит</w:t>
      </w:r>
      <w:r w:rsidRPr="00B51D3A">
        <w:t>е</w:t>
      </w:r>
      <w:r w:rsidRPr="00B51D3A">
        <w:t>том. Вместе с тем Комитет с сожалением отмечает, что периодический доклад был представлен почти с годичным опозданием.</w:t>
      </w:r>
    </w:p>
    <w:p w:rsidR="00013B57" w:rsidRPr="00B51D3A" w:rsidRDefault="00013B57" w:rsidP="00013B57">
      <w:pPr>
        <w:pStyle w:val="SingleTxtGR"/>
      </w:pPr>
      <w:r w:rsidRPr="00B51D3A">
        <w:t>3.</w:t>
      </w:r>
      <w:r w:rsidRPr="00B51D3A">
        <w:tab/>
        <w:t>Комитет высоко оценивает диалог, состоявшийся с делегацией госуда</w:t>
      </w:r>
      <w:r w:rsidRPr="00B51D3A">
        <w:t>р</w:t>
      </w:r>
      <w:r w:rsidRPr="00B51D3A">
        <w:t>ства-участника, и дополнительную информацию, представленную в ходе ра</w:t>
      </w:r>
      <w:r w:rsidRPr="00B51D3A">
        <w:t>с</w:t>
      </w:r>
      <w:r w:rsidRPr="00B51D3A">
        <w:t>смотрения периодического доклада.</w:t>
      </w:r>
    </w:p>
    <w:p w:rsidR="00013B57" w:rsidRPr="00B51D3A" w:rsidRDefault="00013B57" w:rsidP="0009686E">
      <w:pPr>
        <w:pStyle w:val="H1GR"/>
      </w:pPr>
      <w:r w:rsidRPr="00B51D3A">
        <w:tab/>
        <w:t>B.</w:t>
      </w:r>
      <w:r w:rsidRPr="00B51D3A">
        <w:tab/>
        <w:t>Позитивные аспекты</w:t>
      </w:r>
    </w:p>
    <w:p w:rsidR="00013B57" w:rsidRPr="00B51D3A" w:rsidRDefault="00013B57" w:rsidP="00013B57">
      <w:pPr>
        <w:pStyle w:val="SingleTxtGR"/>
      </w:pPr>
      <w:r w:rsidRPr="00B51D3A">
        <w:t>4.</w:t>
      </w:r>
      <w:r w:rsidRPr="00B51D3A">
        <w:tab/>
        <w:t>Комитет с удовлетворением отмечает, что государство-участник ратиф</w:t>
      </w:r>
      <w:r w:rsidRPr="00B51D3A">
        <w:t>и</w:t>
      </w:r>
      <w:r w:rsidRPr="00B51D3A">
        <w:t>цировало все основные действующие договоры по правам человека или прис</w:t>
      </w:r>
      <w:r w:rsidRPr="00B51D3A">
        <w:t>о</w:t>
      </w:r>
      <w:r w:rsidRPr="00B51D3A">
        <w:t>единилось к ним.</w:t>
      </w:r>
    </w:p>
    <w:p w:rsidR="00013B57" w:rsidRPr="00B51D3A" w:rsidRDefault="00013B57" w:rsidP="00013B57">
      <w:pPr>
        <w:pStyle w:val="SingleTxtGR"/>
      </w:pPr>
      <w:r w:rsidRPr="00B51D3A">
        <w:t>5.</w:t>
      </w:r>
      <w:r w:rsidRPr="00B51D3A">
        <w:tab/>
        <w:t>Комитет отмечает, что в областях, связанных с Конвенцией, госуда</w:t>
      </w:r>
      <w:r w:rsidRPr="00B51D3A">
        <w:t>р</w:t>
      </w:r>
      <w:r w:rsidRPr="00B51D3A">
        <w:t>ством-участником приняты следующие законодательные меры:</w:t>
      </w:r>
    </w:p>
    <w:p w:rsidR="00013B57" w:rsidRPr="00B51D3A" w:rsidRDefault="00013B57" w:rsidP="00013B57">
      <w:pPr>
        <w:pStyle w:val="SingleTxtGR"/>
      </w:pPr>
      <w:r w:rsidRPr="00B51D3A">
        <w:tab/>
        <w:t>a)</w:t>
      </w:r>
      <w:r w:rsidRPr="00B51D3A">
        <w:tab/>
        <w:t>промульгация Всеобъемлющего органического уголовного кодекса (</w:t>
      </w:r>
      <w:r w:rsidRPr="003C041A">
        <w:rPr>
          <w:i/>
        </w:rPr>
        <w:t>первое приложение к Официальному вестнику № 180</w:t>
      </w:r>
      <w:r w:rsidRPr="00B51D3A">
        <w:t xml:space="preserve"> от 10 февраля 2014 года);</w:t>
      </w:r>
    </w:p>
    <w:p w:rsidR="00013B57" w:rsidRPr="00B51D3A" w:rsidRDefault="00013B57" w:rsidP="00013B57">
      <w:pPr>
        <w:pStyle w:val="SingleTxtGR"/>
      </w:pPr>
      <w:r w:rsidRPr="00B51D3A">
        <w:tab/>
        <w:t>b)</w:t>
      </w:r>
      <w:r w:rsidRPr="00B51D3A">
        <w:tab/>
        <w:t>принятие Закона о компенсации жертвам и судебном преследов</w:t>
      </w:r>
      <w:r w:rsidRPr="00B51D3A">
        <w:t>а</w:t>
      </w:r>
      <w:r w:rsidRPr="00B51D3A">
        <w:t xml:space="preserve">нии серьезных нарушений прав человека и преступлений против человечности, </w:t>
      </w:r>
      <w:r w:rsidRPr="00B51D3A">
        <w:lastRenderedPageBreak/>
        <w:t>имевших место в Эквадоре в период с 4 октяб</w:t>
      </w:r>
      <w:r w:rsidR="009D5087">
        <w:t>ря 1983 года по 31 декабря 2008 </w:t>
      </w:r>
      <w:r w:rsidRPr="00B51D3A">
        <w:t>года (</w:t>
      </w:r>
      <w:r w:rsidRPr="003C041A">
        <w:rPr>
          <w:i/>
        </w:rPr>
        <w:t>первое приложение к Официальному вестнику № 143</w:t>
      </w:r>
      <w:r w:rsidRPr="00B51D3A">
        <w:t xml:space="preserve"> от 13 декабря 2013 года);</w:t>
      </w:r>
    </w:p>
    <w:p w:rsidR="00013B57" w:rsidRPr="00B51D3A" w:rsidRDefault="00013B57" w:rsidP="00013B57">
      <w:pPr>
        <w:pStyle w:val="SingleTxtGR"/>
      </w:pPr>
      <w:r w:rsidRPr="00B51D3A">
        <w:tab/>
        <w:t>c)</w:t>
      </w:r>
      <w:r w:rsidRPr="00B51D3A">
        <w:tab/>
        <w:t>промульгация Органического закона о межкультурном двуязычном образовании (</w:t>
      </w:r>
      <w:r w:rsidRPr="003C041A">
        <w:rPr>
          <w:i/>
        </w:rPr>
        <w:t>Официальный вестник № 417</w:t>
      </w:r>
      <w:r w:rsidRPr="00B51D3A">
        <w:t xml:space="preserve"> от 31 марта 2011 года),</w:t>
      </w:r>
      <w:r w:rsidR="001D719E">
        <w:t xml:space="preserve"> в частности положений, касающих</w:t>
      </w:r>
      <w:r w:rsidRPr="00B51D3A">
        <w:t>ся защиты и поддержки учащихся, ставших жертвами насилия, жестокого обращения, сексуальной эксплуатации или любого иного вида злоупотреблений;</w:t>
      </w:r>
    </w:p>
    <w:p w:rsidR="00013B57" w:rsidRPr="00B51D3A" w:rsidRDefault="00013B57" w:rsidP="00013B57">
      <w:pPr>
        <w:pStyle w:val="SingleTxtGR"/>
      </w:pPr>
      <w:r w:rsidRPr="00B51D3A">
        <w:tab/>
        <w:t>d)</w:t>
      </w:r>
      <w:r w:rsidRPr="00B51D3A">
        <w:tab/>
        <w:t>принятие Органического закона о национальных советах по вопр</w:t>
      </w:r>
      <w:r w:rsidRPr="00B51D3A">
        <w:t>о</w:t>
      </w:r>
      <w:r w:rsidRPr="00B51D3A">
        <w:t>сам равенства (</w:t>
      </w:r>
      <w:r w:rsidRPr="003C041A">
        <w:rPr>
          <w:i/>
        </w:rPr>
        <w:t>второе приложение к Официальному вестнику № 283</w:t>
      </w:r>
      <w:r w:rsidRPr="00B51D3A">
        <w:t xml:space="preserve"> от 7 июля 2014 года).</w:t>
      </w:r>
    </w:p>
    <w:p w:rsidR="00013B57" w:rsidRPr="00B51D3A" w:rsidRDefault="00013B57" w:rsidP="00013B57">
      <w:pPr>
        <w:pStyle w:val="SingleTxtGR"/>
      </w:pPr>
      <w:r w:rsidRPr="00B51D3A">
        <w:t>6.</w:t>
      </w:r>
      <w:r w:rsidRPr="00B51D3A">
        <w:tab/>
        <w:t>Комитет с удовлетворением отмечает инициативы государства-участника по изменению своих мер политики и процедур с целью улучшения защиты прав человека и обеспечения применения положений Конвенции, в частности:</w:t>
      </w:r>
    </w:p>
    <w:p w:rsidR="00013B57" w:rsidRPr="00B51D3A" w:rsidRDefault="00013B57" w:rsidP="00013B57">
      <w:pPr>
        <w:pStyle w:val="SingleTxtGR"/>
      </w:pPr>
      <w:r w:rsidRPr="00B51D3A">
        <w:tab/>
        <w:t>a)</w:t>
      </w:r>
      <w:r w:rsidRPr="00B51D3A">
        <w:tab/>
        <w:t>осуществление Плана подготовки служащих вооруженных сил по вопросам предупреждения пыток и других жестоких, бесчеловечных или ун</w:t>
      </w:r>
      <w:r w:rsidRPr="00B51D3A">
        <w:t>и</w:t>
      </w:r>
      <w:r w:rsidRPr="00B51D3A">
        <w:t>жающих достоинство видов обращения и наказания;</w:t>
      </w:r>
    </w:p>
    <w:p w:rsidR="00013B57" w:rsidRPr="00B51D3A" w:rsidRDefault="00013B57" w:rsidP="00013B57">
      <w:pPr>
        <w:pStyle w:val="SingleTxtGR"/>
      </w:pPr>
      <w:r w:rsidRPr="00B51D3A">
        <w:tab/>
        <w:t>b)</w:t>
      </w:r>
      <w:r w:rsidRPr="00B51D3A">
        <w:tab/>
        <w:t>принятие Протокола об оказании помощи контингенту из числа лесбиянок, геев, бисексуалов, транссексуалов и интерсексуалов в условиях л</w:t>
      </w:r>
      <w:r w:rsidRPr="00B51D3A">
        <w:t>и</w:t>
      </w:r>
      <w:r w:rsidRPr="00B51D3A">
        <w:t>шения свободы (распоряжение министерства № 1265 от 4 июля 2016 года);</w:t>
      </w:r>
    </w:p>
    <w:p w:rsidR="00013B57" w:rsidRPr="00B51D3A" w:rsidRDefault="00013B57" w:rsidP="00013B57">
      <w:pPr>
        <w:pStyle w:val="SingleTxtGR"/>
      </w:pPr>
      <w:r w:rsidRPr="00B51D3A">
        <w:tab/>
        <w:t>c)</w:t>
      </w:r>
      <w:r w:rsidRPr="00B51D3A">
        <w:tab/>
        <w:t>принятие регламента, регулирующего меры применительно к л</w:t>
      </w:r>
      <w:r w:rsidRPr="00B51D3A">
        <w:t>и</w:t>
      </w:r>
      <w:r w:rsidRPr="00B51D3A">
        <w:t>цам, отбывающим наказание в виде лишения свободы (распоряжение мин</w:t>
      </w:r>
      <w:r w:rsidRPr="00B51D3A">
        <w:t>и</w:t>
      </w:r>
      <w:r w:rsidRPr="00B51D3A">
        <w:t>стерства №</w:t>
      </w:r>
      <w:r w:rsidR="00B51D3A" w:rsidRPr="00B51D3A">
        <w:t xml:space="preserve"> </w:t>
      </w:r>
      <w:r w:rsidRPr="00B51D3A">
        <w:t>MDT-2005-0004 от 22 мая 2015 года);</w:t>
      </w:r>
    </w:p>
    <w:p w:rsidR="00013B57" w:rsidRPr="00B51D3A" w:rsidRDefault="00013B57" w:rsidP="00013B57">
      <w:pPr>
        <w:pStyle w:val="SingleTxtGR"/>
      </w:pPr>
      <w:r w:rsidRPr="00B51D3A">
        <w:tab/>
        <w:t>d)</w:t>
      </w:r>
      <w:r w:rsidRPr="00B51D3A">
        <w:tab/>
        <w:t>передачу вопросов организации и оказания медицинских услуг в пенитенциарных учреждениях в ведение Министерства здравоохранения (межминистерское соглашение № 00004906 от 26 июня 2014 года);</w:t>
      </w:r>
    </w:p>
    <w:p w:rsidR="00013B57" w:rsidRPr="00B51D3A" w:rsidRDefault="00013B57" w:rsidP="00013B57">
      <w:pPr>
        <w:pStyle w:val="SingleTxtGR"/>
      </w:pPr>
      <w:r w:rsidRPr="00B51D3A">
        <w:tab/>
        <w:t>e)</w:t>
      </w:r>
      <w:r w:rsidRPr="00B51D3A">
        <w:tab/>
        <w:t>обновление Национального плана по искоренению в 2014 году ге</w:t>
      </w:r>
      <w:r w:rsidRPr="00B51D3A">
        <w:t>н</w:t>
      </w:r>
      <w:r w:rsidRPr="00B51D3A">
        <w:t>дерного насилия в отношении детей, подростков и женщин и приняти</w:t>
      </w:r>
      <w:r w:rsidR="009D5087">
        <w:t>е плана действий на период 2015–</w:t>
      </w:r>
      <w:r w:rsidRPr="00B51D3A">
        <w:t>2017 годов;</w:t>
      </w:r>
    </w:p>
    <w:p w:rsidR="00013B57" w:rsidRPr="00B51D3A" w:rsidRDefault="00013B57" w:rsidP="00013B57">
      <w:pPr>
        <w:pStyle w:val="SingleTxtGR"/>
      </w:pPr>
      <w:r w:rsidRPr="00B51D3A">
        <w:tab/>
        <w:t>f)</w:t>
      </w:r>
      <w:r w:rsidRPr="00B51D3A">
        <w:tab/>
        <w:t>принятие Национального плана по по</w:t>
      </w:r>
      <w:r w:rsidR="009D5087">
        <w:t>вышению благосостояния (на 2009–</w:t>
      </w:r>
      <w:r w:rsidRPr="00B51D3A">
        <w:t>2013 годы).</w:t>
      </w:r>
    </w:p>
    <w:p w:rsidR="00013B57" w:rsidRPr="00B51D3A" w:rsidRDefault="00013B57" w:rsidP="00013B57">
      <w:pPr>
        <w:pStyle w:val="SingleTxtGR"/>
      </w:pPr>
      <w:r w:rsidRPr="00B51D3A">
        <w:t>7.</w:t>
      </w:r>
      <w:r w:rsidRPr="00B51D3A">
        <w:tab/>
        <w:t>Комитет приветствует учреждение в структуре Управления Народного защитника Национального механизма по предупреждению пыток (в соотве</w:t>
      </w:r>
      <w:r w:rsidRPr="00B51D3A">
        <w:t>т</w:t>
      </w:r>
      <w:r w:rsidRPr="00B51D3A">
        <w:t>ствии с Распоряжением по Управлению №</w:t>
      </w:r>
      <w:r w:rsidR="00B51D3A" w:rsidRPr="00B51D3A">
        <w:t xml:space="preserve"> </w:t>
      </w:r>
      <w:r w:rsidRPr="00B51D3A">
        <w:t>11-DPN-2011 от 8 ноября 2011 года).</w:t>
      </w:r>
    </w:p>
    <w:p w:rsidR="00013B57" w:rsidRPr="00B51D3A" w:rsidRDefault="00013B57" w:rsidP="00013B57">
      <w:pPr>
        <w:pStyle w:val="SingleTxtGR"/>
      </w:pPr>
      <w:r w:rsidRPr="00B51D3A">
        <w:t>8.</w:t>
      </w:r>
      <w:r w:rsidRPr="00B51D3A">
        <w:tab/>
        <w:t>Комитет приветствует предпринимаемые государством-участником сущ</w:t>
      </w:r>
      <w:r w:rsidRPr="00B51D3A">
        <w:t>е</w:t>
      </w:r>
      <w:r w:rsidRPr="00B51D3A">
        <w:t>ственные усилия по реагированию на многочисленные просьбы о предоставл</w:t>
      </w:r>
      <w:r w:rsidRPr="00B51D3A">
        <w:t>е</w:t>
      </w:r>
      <w:r w:rsidRPr="00B51D3A">
        <w:t>нии убежища прибывающим на его территорию лицам, нуждающимся в межд</w:t>
      </w:r>
      <w:r w:rsidRPr="00B51D3A">
        <w:t>у</w:t>
      </w:r>
      <w:r w:rsidRPr="00B51D3A">
        <w:t>народной защите, и мигрантам без документов. Согласно информации, пре</w:t>
      </w:r>
      <w:r w:rsidRPr="00B51D3A">
        <w:t>д</w:t>
      </w:r>
      <w:r w:rsidRPr="00B51D3A">
        <w:t>ставленной делегацией государства-участника, Эквадор признал беженцами 60</w:t>
      </w:r>
      <w:r w:rsidR="009D5087">
        <w:t> </w:t>
      </w:r>
      <w:r w:rsidRPr="00B51D3A">
        <w:t>253 человека, которые в большинстве своем являются гражданами Колу</w:t>
      </w:r>
      <w:r w:rsidRPr="00B51D3A">
        <w:t>м</w:t>
      </w:r>
      <w:r w:rsidRPr="00B51D3A">
        <w:t>бии.</w:t>
      </w:r>
    </w:p>
    <w:p w:rsidR="00013B57" w:rsidRPr="00B51D3A" w:rsidRDefault="00013B57" w:rsidP="00013B57">
      <w:pPr>
        <w:pStyle w:val="SingleTxtGR"/>
      </w:pPr>
      <w:r w:rsidRPr="00B51D3A">
        <w:t>9.</w:t>
      </w:r>
      <w:r w:rsidRPr="00B51D3A">
        <w:tab/>
        <w:t>Наконец, Комитет с удовлетворением отмечает, что государство-участник направило постоянное приглашение механизмам специальных процедур Совета по правам человека.</w:t>
      </w:r>
    </w:p>
    <w:p w:rsidR="00013B57" w:rsidRPr="00B51D3A" w:rsidRDefault="00013B57" w:rsidP="0009686E">
      <w:pPr>
        <w:pStyle w:val="H1GR"/>
      </w:pPr>
      <w:r w:rsidRPr="00B51D3A">
        <w:lastRenderedPageBreak/>
        <w:tab/>
        <w:t>C.</w:t>
      </w:r>
      <w:r w:rsidRPr="00B51D3A">
        <w:tab/>
        <w:t>Основные вопро</w:t>
      </w:r>
      <w:r w:rsidR="009D5087">
        <w:t>сы, вызывающие озабоченность, и </w:t>
      </w:r>
      <w:r w:rsidRPr="00B51D3A">
        <w:t>рекомендации</w:t>
      </w:r>
    </w:p>
    <w:p w:rsidR="00013B57" w:rsidRPr="00B51D3A" w:rsidRDefault="00013B57" w:rsidP="0009686E">
      <w:pPr>
        <w:pStyle w:val="H23GR"/>
      </w:pPr>
      <w:r w:rsidRPr="00B51D3A">
        <w:tab/>
      </w:r>
      <w:r w:rsidRPr="00B51D3A">
        <w:tab/>
        <w:t>Нерешенные вопросы последующей деятельности по итогам предыдущего цикла представления докладов</w:t>
      </w:r>
    </w:p>
    <w:p w:rsidR="00013B57" w:rsidRPr="00B51D3A" w:rsidRDefault="00013B57" w:rsidP="00013B57">
      <w:pPr>
        <w:pStyle w:val="SingleTxtGR"/>
      </w:pPr>
      <w:r w:rsidRPr="00B51D3A">
        <w:t>10.</w:t>
      </w:r>
      <w:r w:rsidRPr="00B51D3A">
        <w:tab/>
        <w:t>Комитет выражает сожаление в связи с тем, что государство-участник своевременно не представило запрошенную в его предыдущих заключительных замечаниях (см. CAT/C/ECU/CO/4-6, пункт 28) информацию о применения мер, определенных для его последующей деятельности и касающихся защиты с</w:t>
      </w:r>
      <w:r w:rsidRPr="00B51D3A">
        <w:t>у</w:t>
      </w:r>
      <w:r w:rsidRPr="00B51D3A">
        <w:t>дебно-медицинских экспертов и других правозащитников; злоупотреблений в отношении просителей убежища и беженцев и их принудительного возвращ</w:t>
      </w:r>
      <w:r w:rsidRPr="00B51D3A">
        <w:t>е</w:t>
      </w:r>
      <w:r w:rsidRPr="00B51D3A">
        <w:t>ния; насилия в отношении детей, сексуальных посягательств и насилия в отн</w:t>
      </w:r>
      <w:r w:rsidRPr="00B51D3A">
        <w:t>о</w:t>
      </w:r>
      <w:r w:rsidRPr="00B51D3A">
        <w:t>шении несовершеннолетних; и условий содержания под стражей (статья 19).</w:t>
      </w:r>
    </w:p>
    <w:p w:rsidR="00013B57" w:rsidRPr="00B51D3A" w:rsidRDefault="00013B57" w:rsidP="0009686E">
      <w:pPr>
        <w:pStyle w:val="H23GR"/>
      </w:pPr>
      <w:r w:rsidRPr="00B51D3A">
        <w:tab/>
      </w:r>
      <w:r w:rsidRPr="00B51D3A">
        <w:tab/>
        <w:t>Определение и квалификация пытки в качестве преступления</w:t>
      </w:r>
    </w:p>
    <w:p w:rsidR="00013B57" w:rsidRPr="00B51D3A" w:rsidRDefault="00013B57" w:rsidP="00013B57">
      <w:pPr>
        <w:pStyle w:val="SingleTxtGR"/>
      </w:pPr>
      <w:r w:rsidRPr="00B51D3A">
        <w:t>11.</w:t>
      </w:r>
      <w:r w:rsidRPr="00B51D3A">
        <w:tab/>
        <w:t>Принимая к сведению объяснения, сделанные делегацией государства-участника, Комитет считает, что квалификация преступления пытки, пред</w:t>
      </w:r>
      <w:r w:rsidRPr="00B51D3A">
        <w:t>у</w:t>
      </w:r>
      <w:r w:rsidRPr="00B51D3A">
        <w:t>сматриваемая статьей 151 Всеобъемлющего органического уголовного кодекса, является неполной, поскольку в ней не упоминается, как того требует Конве</w:t>
      </w:r>
      <w:r w:rsidRPr="00B51D3A">
        <w:t>н</w:t>
      </w:r>
      <w:r w:rsidRPr="00B51D3A">
        <w:t>ция, намерение совершить рассматриваемое деяние и не конкретизируется о</w:t>
      </w:r>
      <w:r w:rsidRPr="00B51D3A">
        <w:t>с</w:t>
      </w:r>
      <w:r w:rsidRPr="00B51D3A">
        <w:t xml:space="preserve">новной квалифицируемый активный субъект, а именно </w:t>
      </w:r>
      <w:r w:rsidRPr="00B51D3A">
        <w:rPr>
          <w:bCs/>
        </w:rPr>
        <w:t>–</w:t>
      </w:r>
      <w:r w:rsidRPr="00B51D3A">
        <w:t xml:space="preserve"> государственное должностное лицо или иное лицо, выступающее в официальном качестве, по подстрекательству, с ведома или молчаливого согласия которого совершается преступление (статья 1).</w:t>
      </w:r>
    </w:p>
    <w:p w:rsidR="00013B57" w:rsidRPr="00B51D3A" w:rsidRDefault="00013B57" w:rsidP="00013B57">
      <w:pPr>
        <w:pStyle w:val="SingleTxtGR"/>
        <w:rPr>
          <w:b/>
        </w:rPr>
      </w:pPr>
      <w:r w:rsidRPr="00B51D3A">
        <w:t>12.</w:t>
      </w:r>
      <w:r w:rsidRPr="00B51D3A">
        <w:rPr>
          <w:b/>
        </w:rPr>
        <w:tab/>
        <w:t>Государству-участнику следует привести содержание статьи 151 Вс</w:t>
      </w:r>
      <w:r w:rsidRPr="00B51D3A">
        <w:rPr>
          <w:b/>
        </w:rPr>
        <w:t>е</w:t>
      </w:r>
      <w:r w:rsidRPr="00B51D3A">
        <w:rPr>
          <w:b/>
        </w:rPr>
        <w:t>объемлющего органического уголовного кодекса в соответствие с полож</w:t>
      </w:r>
      <w:r w:rsidRPr="00B51D3A">
        <w:rPr>
          <w:b/>
        </w:rPr>
        <w:t>е</w:t>
      </w:r>
      <w:r w:rsidRPr="00B51D3A">
        <w:rPr>
          <w:b/>
        </w:rPr>
        <w:t>ниями статьи 1 Конвенции, с тем чтобы дать определение активного суб</w:t>
      </w:r>
      <w:r w:rsidRPr="00B51D3A">
        <w:rPr>
          <w:b/>
        </w:rPr>
        <w:t>ъ</w:t>
      </w:r>
      <w:r w:rsidRPr="00B51D3A">
        <w:rPr>
          <w:b/>
        </w:rPr>
        <w:t>екта преступления и тех мотивационных причин или факторов, которые побудили его прибегнуть к пыткам. В этой связи Комитет обращает вним</w:t>
      </w:r>
      <w:r w:rsidRPr="00B51D3A">
        <w:rPr>
          <w:b/>
        </w:rPr>
        <w:t>а</w:t>
      </w:r>
      <w:r w:rsidRPr="00B51D3A">
        <w:rPr>
          <w:b/>
        </w:rPr>
        <w:t>ние государства-участника на пункт 9 св</w:t>
      </w:r>
      <w:r w:rsidR="009D5087">
        <w:rPr>
          <w:b/>
        </w:rPr>
        <w:t>оего замечания общего поря</w:t>
      </w:r>
      <w:r w:rsidR="009D5087">
        <w:rPr>
          <w:b/>
        </w:rPr>
        <w:t>д</w:t>
      </w:r>
      <w:r w:rsidR="009D5087">
        <w:rPr>
          <w:b/>
        </w:rPr>
        <w:t>ка № </w:t>
      </w:r>
      <w:r w:rsidRPr="00B51D3A">
        <w:rPr>
          <w:b/>
        </w:rPr>
        <w:t>2 (2007 года) об осуществлении статьи 2 государствами-участниками, в котором утверждается, что серьезные расхождения между определением, содержащимся в Конвенции, и определением, включенным во внутреннее право, открывают реальные или потенциальные лазейки для безнаказа</w:t>
      </w:r>
      <w:r w:rsidRPr="00B51D3A">
        <w:rPr>
          <w:b/>
        </w:rPr>
        <w:t>н</w:t>
      </w:r>
      <w:r w:rsidRPr="00B51D3A">
        <w:rPr>
          <w:b/>
        </w:rPr>
        <w:t>ности. В том же замечании общего порядка Комитет также признает, что более широкие определения пытки, которые могут существовать во вну</w:t>
      </w:r>
      <w:r w:rsidRPr="00B51D3A">
        <w:rPr>
          <w:b/>
        </w:rPr>
        <w:t>т</w:t>
      </w:r>
      <w:r w:rsidRPr="00B51D3A">
        <w:rPr>
          <w:b/>
        </w:rPr>
        <w:t>ренних правовых системах, также способствуют достижению задач и целей Конвенции, если они, как минимум, отражают стандарты Конвенции и применяются в соответствии с ними.</w:t>
      </w:r>
    </w:p>
    <w:p w:rsidR="00013B57" w:rsidRPr="00B51D3A" w:rsidRDefault="00013B57" w:rsidP="0009686E">
      <w:pPr>
        <w:pStyle w:val="H23GR"/>
      </w:pPr>
      <w:r w:rsidRPr="00B51D3A">
        <w:tab/>
      </w:r>
      <w:r w:rsidRPr="00B51D3A">
        <w:tab/>
        <w:t>Основные правовые гарантии</w:t>
      </w:r>
    </w:p>
    <w:p w:rsidR="00013B57" w:rsidRPr="00B51D3A" w:rsidRDefault="00013B57" w:rsidP="00013B57">
      <w:pPr>
        <w:pStyle w:val="SingleTxtGR"/>
      </w:pPr>
      <w:r w:rsidRPr="00B51D3A">
        <w:t>13.</w:t>
      </w:r>
      <w:r w:rsidRPr="00B51D3A">
        <w:tab/>
        <w:t>Принимая к сведению основные правовые гарантии, применяемые к з</w:t>
      </w:r>
      <w:r w:rsidRPr="00B51D3A">
        <w:t>а</w:t>
      </w:r>
      <w:r w:rsidRPr="00B51D3A">
        <w:t>держанным и закрепленные в национальном законодательстве, Комитет с сож</w:t>
      </w:r>
      <w:r w:rsidRPr="00B51D3A">
        <w:t>а</w:t>
      </w:r>
      <w:r w:rsidRPr="00B51D3A">
        <w:t xml:space="preserve">лением отмечает недостаточность представленной государством-участником информации о существующих мерах и процедурах, призванных гарантировать </w:t>
      </w:r>
      <w:r w:rsidRPr="00B51D3A">
        <w:rPr>
          <w:bCs/>
        </w:rPr>
        <w:t xml:space="preserve">– </w:t>
      </w:r>
      <w:r w:rsidRPr="00B51D3A">
        <w:t xml:space="preserve">при практическом применении данных положений </w:t>
      </w:r>
      <w:r w:rsidRPr="00B51D3A">
        <w:rPr>
          <w:bCs/>
        </w:rPr>
        <w:t xml:space="preserve">– </w:t>
      </w:r>
      <w:r w:rsidRPr="00B51D3A">
        <w:t>соблюдение, в частности, права незамедлительно сообщить о своем задержании одному из членов семьи или третьему лицу по своему выбору. Кроме того, Комитет выражает обеспок</w:t>
      </w:r>
      <w:r w:rsidRPr="00B51D3A">
        <w:t>о</w:t>
      </w:r>
      <w:r w:rsidRPr="00B51D3A">
        <w:t>енность в связи с сообщениями, свидетельствующими о недостатках, которыми страдает система передачи дел в Управление Народного защитника, и о нег</w:t>
      </w:r>
      <w:r w:rsidRPr="00B51D3A">
        <w:t>а</w:t>
      </w:r>
      <w:r w:rsidRPr="00B51D3A">
        <w:t xml:space="preserve">тивных последствиях этого факта для юридического консультирования, которое </w:t>
      </w:r>
      <w:r w:rsidRPr="00B51D3A">
        <w:lastRenderedPageBreak/>
        <w:t>предоставляют государственные защитники и помощники по правовым вопр</w:t>
      </w:r>
      <w:r w:rsidRPr="00B51D3A">
        <w:t>о</w:t>
      </w:r>
      <w:r w:rsidRPr="00B51D3A">
        <w:t>сам</w:t>
      </w:r>
      <w:r w:rsidR="00B51D3A" w:rsidRPr="00B51D3A">
        <w:t xml:space="preserve"> </w:t>
      </w:r>
      <w:r w:rsidRPr="00B51D3A">
        <w:t>(статья 2).</w:t>
      </w:r>
    </w:p>
    <w:p w:rsidR="00013B57" w:rsidRPr="00B51D3A" w:rsidRDefault="00013B57" w:rsidP="00013B57">
      <w:pPr>
        <w:pStyle w:val="SingleTxtGR"/>
      </w:pPr>
      <w:r w:rsidRPr="00B51D3A">
        <w:t>14.</w:t>
      </w:r>
      <w:r w:rsidRPr="00B51D3A">
        <w:tab/>
      </w:r>
      <w:r w:rsidRPr="00B51D3A">
        <w:rPr>
          <w:b/>
        </w:rPr>
        <w:t>Государству-участнику следует гарантировать, чтобы лица, лише</w:t>
      </w:r>
      <w:r w:rsidRPr="00B51D3A">
        <w:rPr>
          <w:b/>
        </w:rPr>
        <w:t>н</w:t>
      </w:r>
      <w:r w:rsidRPr="00B51D3A">
        <w:rPr>
          <w:b/>
        </w:rPr>
        <w:t>ные свободы, – начиная с момента ареста – на практике пользовались о</w:t>
      </w:r>
      <w:r w:rsidRPr="00B51D3A">
        <w:rPr>
          <w:b/>
        </w:rPr>
        <w:t>с</w:t>
      </w:r>
      <w:r w:rsidRPr="00B51D3A">
        <w:rPr>
          <w:b/>
        </w:rPr>
        <w:t>новными правовыми гарантиями, включая право на получение помощи адвоката и право незамедлительно сообщить о своем задержании.</w:t>
      </w:r>
    </w:p>
    <w:p w:rsidR="00013B57" w:rsidRPr="00B51D3A" w:rsidRDefault="00013B57" w:rsidP="0009686E">
      <w:pPr>
        <w:pStyle w:val="H23GR"/>
      </w:pPr>
      <w:r w:rsidRPr="00B51D3A">
        <w:tab/>
      </w:r>
      <w:r w:rsidRPr="00B51D3A">
        <w:tab/>
        <w:t xml:space="preserve">Национальный превентивный механизм </w:t>
      </w:r>
    </w:p>
    <w:p w:rsidR="00013B57" w:rsidRPr="00B51D3A" w:rsidRDefault="00013B57" w:rsidP="00013B57">
      <w:pPr>
        <w:pStyle w:val="SingleTxtGR"/>
      </w:pPr>
      <w:r w:rsidRPr="00B51D3A">
        <w:t>15.</w:t>
      </w:r>
      <w:r w:rsidRPr="00B51D3A">
        <w:tab/>
        <w:t>Несмотря на представленные делегацией пояснения, Комитет по-прежнему обеспокоен неполными правовыми рамками, регулирующими де</w:t>
      </w:r>
      <w:r w:rsidRPr="00B51D3A">
        <w:t>я</w:t>
      </w:r>
      <w:r w:rsidRPr="00B51D3A">
        <w:t>тельность Национального механизма по предупреждению пыток, и ограниче</w:t>
      </w:r>
      <w:r w:rsidRPr="00B51D3A">
        <w:t>н</w:t>
      </w:r>
      <w:r w:rsidRPr="00B51D3A">
        <w:t>ными ресурсами, имеющимися в его распоряжении. Комитет также отмечает отсутствие текущего диалога между национальным превентивным механизмом и компетентными государственными инстанциями, в частности с Министе</w:t>
      </w:r>
      <w:r w:rsidRPr="00B51D3A">
        <w:t>р</w:t>
      </w:r>
      <w:r w:rsidRPr="00B51D3A">
        <w:t>ством юстиции, прав человека и культов, что позволило бы вести мониторинг выполнения рекомендаций, вынесенных по результатам надзорной деятельн</w:t>
      </w:r>
      <w:r w:rsidRPr="00B51D3A">
        <w:t>о</w:t>
      </w:r>
      <w:r w:rsidRPr="00B51D3A">
        <w:t xml:space="preserve">сти (статья 2). </w:t>
      </w:r>
    </w:p>
    <w:p w:rsidR="00013B57" w:rsidRPr="00B51D3A" w:rsidRDefault="00013B57" w:rsidP="00013B57">
      <w:pPr>
        <w:pStyle w:val="SingleTxtGR"/>
      </w:pPr>
      <w:r w:rsidRPr="00B51D3A">
        <w:t>16.</w:t>
      </w:r>
      <w:r w:rsidRPr="00B51D3A">
        <w:tab/>
      </w:r>
      <w:r w:rsidRPr="00B51D3A">
        <w:rPr>
          <w:b/>
        </w:rPr>
        <w:t>Государству-участнику следует принять необходимые меры законод</w:t>
      </w:r>
      <w:r w:rsidRPr="00B51D3A">
        <w:rPr>
          <w:b/>
        </w:rPr>
        <w:t>а</w:t>
      </w:r>
      <w:r w:rsidRPr="00B51D3A">
        <w:rPr>
          <w:b/>
        </w:rPr>
        <w:t>тельного и иного характера, с тем чтобы гарантировать Национальному механизму по предупреждению пыток прочную правовую базу и достато</w:t>
      </w:r>
      <w:r w:rsidRPr="00B51D3A">
        <w:rPr>
          <w:b/>
        </w:rPr>
        <w:t>ч</w:t>
      </w:r>
      <w:r w:rsidRPr="00B51D3A">
        <w:rPr>
          <w:b/>
        </w:rPr>
        <w:t>ные ресурсы для эффективного и независимого выполнения своей миссии в соответствии с положениями Факультативного протокола к Конвенции. В этой связи Комитет настоятельно</w:t>
      </w:r>
      <w:r w:rsidR="001D719E">
        <w:rPr>
          <w:b/>
        </w:rPr>
        <w:t xml:space="preserve"> призывает государство-участник</w:t>
      </w:r>
      <w:r w:rsidRPr="00B51D3A">
        <w:rPr>
          <w:b/>
        </w:rPr>
        <w:t xml:space="preserve"> одо</w:t>
      </w:r>
      <w:r w:rsidRPr="00B51D3A">
        <w:rPr>
          <w:b/>
        </w:rPr>
        <w:t>б</w:t>
      </w:r>
      <w:r w:rsidRPr="00B51D3A">
        <w:rPr>
          <w:b/>
        </w:rPr>
        <w:t>рить проект органического закона об Управлении Народного защитника, включая отдельный раздел, посвященный Национальному механизму по предупреждению пыток. Комитет также настоятельно</w:t>
      </w:r>
      <w:r w:rsidR="001D719E">
        <w:rPr>
          <w:b/>
        </w:rPr>
        <w:t xml:space="preserve"> призывает госуда</w:t>
      </w:r>
      <w:r w:rsidR="001D719E">
        <w:rPr>
          <w:b/>
        </w:rPr>
        <w:t>р</w:t>
      </w:r>
      <w:r w:rsidR="001D719E">
        <w:rPr>
          <w:b/>
        </w:rPr>
        <w:t>ство-участник</w:t>
      </w:r>
      <w:r w:rsidRPr="00B51D3A">
        <w:rPr>
          <w:b/>
        </w:rPr>
        <w:t xml:space="preserve"> установить постоянный диалог с национальным превенти</w:t>
      </w:r>
      <w:r w:rsidRPr="00B51D3A">
        <w:rPr>
          <w:b/>
        </w:rPr>
        <w:t>в</w:t>
      </w:r>
      <w:r w:rsidRPr="00B51D3A">
        <w:rPr>
          <w:b/>
        </w:rPr>
        <w:t>ным механизмом, что позволит вести эффективный мониторинг выполн</w:t>
      </w:r>
      <w:r w:rsidRPr="00B51D3A">
        <w:rPr>
          <w:b/>
        </w:rPr>
        <w:t>е</w:t>
      </w:r>
      <w:r w:rsidRPr="00B51D3A">
        <w:rPr>
          <w:b/>
        </w:rPr>
        <w:t>ния рекомендаций, вынесенных по результатам его надзорной деятельн</w:t>
      </w:r>
      <w:r w:rsidRPr="00B51D3A">
        <w:rPr>
          <w:b/>
        </w:rPr>
        <w:t>о</w:t>
      </w:r>
      <w:r w:rsidRPr="00B51D3A">
        <w:rPr>
          <w:b/>
        </w:rPr>
        <w:t>сти. Государству-участнику следует публиковать и широко распространять ежегодные доклады национального превентивного механизма в соотве</w:t>
      </w:r>
      <w:r w:rsidRPr="00B51D3A">
        <w:rPr>
          <w:b/>
        </w:rPr>
        <w:t>т</w:t>
      </w:r>
      <w:r w:rsidRPr="00B51D3A">
        <w:rPr>
          <w:b/>
        </w:rPr>
        <w:t>ствии с положениями Руководящих принципов, касающихся национал</w:t>
      </w:r>
      <w:r w:rsidRPr="00B51D3A">
        <w:rPr>
          <w:b/>
        </w:rPr>
        <w:t>ь</w:t>
      </w:r>
      <w:r w:rsidRPr="00B51D3A">
        <w:rPr>
          <w:b/>
        </w:rPr>
        <w:t>ных превентивных механизмов, Подкомитета по предупреждению пыток и других жестоких, бесчеловечных или унижающих достоинство видов обр</w:t>
      </w:r>
      <w:r w:rsidRPr="00B51D3A">
        <w:rPr>
          <w:b/>
        </w:rPr>
        <w:t>а</w:t>
      </w:r>
      <w:r w:rsidRPr="00B51D3A">
        <w:rPr>
          <w:b/>
        </w:rPr>
        <w:t>щения и наказания (см. CAT/OP/12/5, пункт</w:t>
      </w:r>
      <w:r w:rsidR="00B51D3A" w:rsidRPr="00B51D3A">
        <w:rPr>
          <w:b/>
        </w:rPr>
        <w:t xml:space="preserve"> </w:t>
      </w:r>
      <w:r w:rsidRPr="00B51D3A">
        <w:rPr>
          <w:b/>
        </w:rPr>
        <w:t>9). Наконец, Комитет</w:t>
      </w:r>
      <w:r w:rsidR="001D719E">
        <w:rPr>
          <w:b/>
        </w:rPr>
        <w:t xml:space="preserve"> приз</w:t>
      </w:r>
      <w:r w:rsidR="001D719E">
        <w:rPr>
          <w:b/>
        </w:rPr>
        <w:t>ы</w:t>
      </w:r>
      <w:r w:rsidR="001D719E">
        <w:rPr>
          <w:b/>
        </w:rPr>
        <w:t>вает государство-участник</w:t>
      </w:r>
      <w:r w:rsidRPr="00B51D3A">
        <w:rPr>
          <w:b/>
        </w:rPr>
        <w:t xml:space="preserve"> разрешить опубликование доклада </w:t>
      </w:r>
      <w:proofErr w:type="gramStart"/>
      <w:r w:rsidRPr="00B51D3A">
        <w:rPr>
          <w:b/>
        </w:rPr>
        <w:t>Подкомит</w:t>
      </w:r>
      <w:r w:rsidRPr="00B51D3A">
        <w:rPr>
          <w:b/>
        </w:rPr>
        <w:t>е</w:t>
      </w:r>
      <w:r w:rsidRPr="00B51D3A">
        <w:rPr>
          <w:b/>
        </w:rPr>
        <w:t>та</w:t>
      </w:r>
      <w:proofErr w:type="gramEnd"/>
      <w:r w:rsidRPr="00B51D3A">
        <w:rPr>
          <w:b/>
        </w:rPr>
        <w:t xml:space="preserve"> об итогах состоявшегося 1–4 сентября 2014 года посещения Эквадора для консультирования его национального превентивного механизма.</w:t>
      </w:r>
    </w:p>
    <w:p w:rsidR="00013B57" w:rsidRPr="00B51D3A" w:rsidRDefault="00013B57" w:rsidP="0009686E">
      <w:pPr>
        <w:pStyle w:val="H23GR"/>
      </w:pPr>
      <w:r w:rsidRPr="00B51D3A">
        <w:tab/>
      </w:r>
      <w:r w:rsidRPr="00B51D3A">
        <w:tab/>
        <w:t>Независимость судебной власти</w:t>
      </w:r>
    </w:p>
    <w:p w:rsidR="00013B57" w:rsidRPr="00B51D3A" w:rsidRDefault="00013B57" w:rsidP="00013B57">
      <w:pPr>
        <w:pStyle w:val="SingleTxtGR"/>
      </w:pPr>
      <w:r w:rsidRPr="00B51D3A">
        <w:t>17.</w:t>
      </w:r>
      <w:r w:rsidRPr="00B51D3A">
        <w:tab/>
        <w:t>Несмотря на обстоятельные пояснения делегации государства-участника касательно судебной реформы, Комитет по-прежнему обеспокоен сообщени</w:t>
      </w:r>
      <w:r w:rsidRPr="00B51D3A">
        <w:t>я</w:t>
      </w:r>
      <w:r w:rsidRPr="00B51D3A">
        <w:t>ми, разоблачающими политическое вмешательство в судебные решения, прим</w:t>
      </w:r>
      <w:r w:rsidRPr="00B51D3A">
        <w:t>е</w:t>
      </w:r>
      <w:r w:rsidRPr="00B51D3A">
        <w:t>нение дисциплинарных мер в отношении судей, которые выносят приговоры, противоречащие интересам правительства, а также сомнительное увольнение сотен судей и назначение должностных лиц, близких к исполнительной власти, судьями Национального суда, Конституционного суда и руководящими рабо</w:t>
      </w:r>
      <w:r w:rsidRPr="00B51D3A">
        <w:t>т</w:t>
      </w:r>
      <w:r w:rsidRPr="00B51D3A">
        <w:t>никами Совета судей (статья 2).</w:t>
      </w:r>
    </w:p>
    <w:p w:rsidR="00013B57" w:rsidRPr="00B51D3A" w:rsidRDefault="00013B57" w:rsidP="00013B57">
      <w:pPr>
        <w:pStyle w:val="SingleTxtGR"/>
      </w:pPr>
      <w:r w:rsidRPr="00B51D3A">
        <w:t>18.</w:t>
      </w:r>
      <w:r w:rsidRPr="00B51D3A">
        <w:tab/>
      </w:r>
      <w:r w:rsidRPr="00B51D3A">
        <w:rPr>
          <w:b/>
        </w:rPr>
        <w:t>Государству-участнику следует гарантировать полную независимость и беспристрастность судей при исполнении ими своих обязанностей. Сл</w:t>
      </w:r>
      <w:r w:rsidRPr="00B51D3A">
        <w:rPr>
          <w:b/>
        </w:rPr>
        <w:t>е</w:t>
      </w:r>
      <w:r w:rsidRPr="00B51D3A">
        <w:rPr>
          <w:b/>
        </w:rPr>
        <w:t xml:space="preserve">дует также обеспечить применение дисциплинарного судебного режима и </w:t>
      </w:r>
      <w:r w:rsidRPr="00B51D3A">
        <w:rPr>
          <w:b/>
        </w:rPr>
        <w:lastRenderedPageBreak/>
        <w:t>системы назначения, продвижения по службе и увольнения в соответствии с положениями соответствующих международных норм, включая Осно</w:t>
      </w:r>
      <w:r w:rsidRPr="00B51D3A">
        <w:rPr>
          <w:b/>
        </w:rPr>
        <w:t>в</w:t>
      </w:r>
      <w:r w:rsidRPr="00B51D3A">
        <w:rPr>
          <w:b/>
        </w:rPr>
        <w:t>ные принципы независимости судебных органов.</w:t>
      </w:r>
    </w:p>
    <w:p w:rsidR="00013B57" w:rsidRPr="00B51D3A" w:rsidRDefault="00013B57" w:rsidP="0009686E">
      <w:pPr>
        <w:pStyle w:val="H23GR"/>
      </w:pPr>
      <w:r w:rsidRPr="00B51D3A">
        <w:tab/>
      </w:r>
      <w:r w:rsidRPr="00B51D3A">
        <w:tab/>
        <w:t>Система отправления правосудия коренных народов</w:t>
      </w:r>
    </w:p>
    <w:p w:rsidR="00013B57" w:rsidRPr="00B51D3A" w:rsidRDefault="00013B57" w:rsidP="00013B57">
      <w:pPr>
        <w:pStyle w:val="SingleTxtGR"/>
      </w:pPr>
      <w:r w:rsidRPr="00B51D3A">
        <w:t>19.</w:t>
      </w:r>
      <w:r w:rsidRPr="00B51D3A">
        <w:tab/>
        <w:t>Комитет обеспокоен тем, что, несмотря на содержание его предыдущих заключительных замечаний (см. CAT/C/ECU/CO/4-6, пункт 20), проект закона о согласовании юрисдикции коренных народов и обычной юрисдикции все еще находится на утверждении Национальной ассамблеей (статья 2).</w:t>
      </w:r>
    </w:p>
    <w:p w:rsidR="00013B57" w:rsidRPr="00B51D3A" w:rsidRDefault="00013B57" w:rsidP="00013B57">
      <w:pPr>
        <w:pStyle w:val="SingleTxtGR"/>
      </w:pPr>
      <w:r w:rsidRPr="00B51D3A">
        <w:t>20.</w:t>
      </w:r>
      <w:r w:rsidRPr="00B51D3A">
        <w:tab/>
      </w:r>
      <w:proofErr w:type="gramStart"/>
      <w:r w:rsidRPr="00B51D3A">
        <w:rPr>
          <w:b/>
        </w:rPr>
        <w:t>Комитет рекомендует государ</w:t>
      </w:r>
      <w:r w:rsidR="001751F1">
        <w:rPr>
          <w:b/>
        </w:rPr>
        <w:t>ству-участнику принять</w:t>
      </w:r>
      <w:r w:rsidRPr="00B51D3A">
        <w:rPr>
          <w:b/>
        </w:rPr>
        <w:t xml:space="preserve"> в соответствии с положениями статьи 171 </w:t>
      </w:r>
      <w:proofErr w:type="spellStart"/>
      <w:r w:rsidRPr="00625F81">
        <w:rPr>
          <w:b/>
          <w:iCs/>
        </w:rPr>
        <w:t>in</w:t>
      </w:r>
      <w:proofErr w:type="spellEnd"/>
      <w:r w:rsidRPr="00625F81">
        <w:rPr>
          <w:b/>
          <w:iCs/>
        </w:rPr>
        <w:t xml:space="preserve"> </w:t>
      </w:r>
      <w:proofErr w:type="spellStart"/>
      <w:r w:rsidRPr="00625F81">
        <w:rPr>
          <w:b/>
          <w:iCs/>
        </w:rPr>
        <w:t>fine</w:t>
      </w:r>
      <w:proofErr w:type="spellEnd"/>
      <w:r w:rsidR="001751F1">
        <w:rPr>
          <w:b/>
        </w:rPr>
        <w:t xml:space="preserve"> Конституции Эквадора</w:t>
      </w:r>
      <w:r w:rsidRPr="00B51D3A">
        <w:rPr>
          <w:b/>
        </w:rPr>
        <w:t xml:space="preserve"> необходимые з</w:t>
      </w:r>
      <w:r w:rsidRPr="00B51D3A">
        <w:rPr>
          <w:b/>
        </w:rPr>
        <w:t>а</w:t>
      </w:r>
      <w:r w:rsidRPr="00B51D3A">
        <w:rPr>
          <w:b/>
        </w:rPr>
        <w:t>конодательные меры по созданию механизмов для координации и взаим</w:t>
      </w:r>
      <w:r w:rsidRPr="00B51D3A">
        <w:rPr>
          <w:b/>
        </w:rPr>
        <w:t>о</w:t>
      </w:r>
      <w:r w:rsidRPr="00B51D3A">
        <w:rPr>
          <w:b/>
        </w:rPr>
        <w:t>действия между юрисдикцией коренных народов и обычной юрисдикцией, которые гарантировали бы уважение прав и основных свобод, включая з</w:t>
      </w:r>
      <w:r w:rsidRPr="00B51D3A">
        <w:rPr>
          <w:b/>
        </w:rPr>
        <w:t>а</w:t>
      </w:r>
      <w:r w:rsidRPr="00B51D3A">
        <w:rPr>
          <w:b/>
        </w:rPr>
        <w:t>прещение пыток и других жестоких, бесчеловечных или унижающих д</w:t>
      </w:r>
      <w:r w:rsidRPr="00B51D3A">
        <w:rPr>
          <w:b/>
        </w:rPr>
        <w:t>о</w:t>
      </w:r>
      <w:r w:rsidRPr="00B51D3A">
        <w:rPr>
          <w:b/>
        </w:rPr>
        <w:t>стоинство видов обращения и наказания.</w:t>
      </w:r>
      <w:proofErr w:type="gramEnd"/>
    </w:p>
    <w:p w:rsidR="00013B57" w:rsidRPr="00B51D3A" w:rsidRDefault="00013B57" w:rsidP="0009686E">
      <w:pPr>
        <w:pStyle w:val="H23GR"/>
      </w:pPr>
      <w:r w:rsidRPr="00B51D3A">
        <w:tab/>
      </w:r>
      <w:r w:rsidRPr="00B51D3A">
        <w:tab/>
        <w:t>Беженцы, недопущение принудительного возвращения</w:t>
      </w:r>
    </w:p>
    <w:p w:rsidR="00013B57" w:rsidRPr="00B51D3A" w:rsidRDefault="00013B57" w:rsidP="00013B57">
      <w:pPr>
        <w:pStyle w:val="SingleTxtGR"/>
      </w:pPr>
      <w:r w:rsidRPr="00B51D3A">
        <w:t>21.</w:t>
      </w:r>
      <w:r w:rsidRPr="00B51D3A">
        <w:tab/>
        <w:t>Принимая к сведению объяснения, представленные делегацией, Комитет по-прежнему обеспокоен сообщениями, в которых указывается, что госуда</w:t>
      </w:r>
      <w:r w:rsidRPr="00B51D3A">
        <w:t>р</w:t>
      </w:r>
      <w:r w:rsidRPr="00B51D3A">
        <w:t>ство-участник, возможно, прибегает к практике, противоречащей принципу н</w:t>
      </w:r>
      <w:r w:rsidRPr="00B51D3A">
        <w:t>е</w:t>
      </w:r>
      <w:r w:rsidRPr="00B51D3A">
        <w:t xml:space="preserve">допущения принудительного возвращения, особенно на пограничных постах аэропортов. </w:t>
      </w:r>
      <w:proofErr w:type="gramStart"/>
      <w:r w:rsidRPr="00B51D3A">
        <w:t>Кроме того, Комитет выражает свою обеспокоенность в связи с п</w:t>
      </w:r>
      <w:r w:rsidRPr="00B51D3A">
        <w:t>о</w:t>
      </w:r>
      <w:r w:rsidRPr="00B51D3A">
        <w:t>ложениями статьи 34 Регламента о применении в Эквадоре права на убежище (Указ № 1182), допускающими исключения из принципа недопущения принуд</w:t>
      </w:r>
      <w:r w:rsidRPr="00B51D3A">
        <w:t>и</w:t>
      </w:r>
      <w:r w:rsidRPr="00B51D3A">
        <w:t>тельного возвращения в отношении тех просителей убежища, которые рассма</w:t>
      </w:r>
      <w:r w:rsidRPr="00B51D3A">
        <w:t>т</w:t>
      </w:r>
      <w:r w:rsidRPr="00B51D3A">
        <w:t>риваются как представляющие опасность для безопасности или об</w:t>
      </w:r>
      <w:r w:rsidR="001751F1">
        <w:t>щественного порядка или которые</w:t>
      </w:r>
      <w:r w:rsidRPr="00B51D3A">
        <w:t xml:space="preserve"> после вынесения им окончательного пригово</w:t>
      </w:r>
      <w:r w:rsidR="001751F1">
        <w:t>ра за особо тяжкое преступление</w:t>
      </w:r>
      <w:r w:rsidRPr="00B51D3A">
        <w:t xml:space="preserve"> рассматриваются как</w:t>
      </w:r>
      <w:r w:rsidR="001751F1">
        <w:t xml:space="preserve"> представляющие собой угрозу</w:t>
      </w:r>
      <w:proofErr w:type="gramEnd"/>
      <w:r w:rsidR="001751F1">
        <w:t>. В </w:t>
      </w:r>
      <w:r w:rsidRPr="00B51D3A">
        <w:t>этой связи Комитет напоминает, что статьей 3 Конвенции предусматривается обеспечение абсолютной защиты каждому лицу, находящемуся на территории государства-участника, независимо от статуса этого лица и той опасности, к</w:t>
      </w:r>
      <w:r w:rsidRPr="00B51D3A">
        <w:t>о</w:t>
      </w:r>
      <w:r w:rsidRPr="00B51D3A">
        <w:t xml:space="preserve">торую оно может представлять для общества (см. сообщения № 475/2011, </w:t>
      </w:r>
      <w:r w:rsidRPr="00B51D3A">
        <w:rPr>
          <w:i/>
          <w:iCs/>
        </w:rPr>
        <w:t>Н</w:t>
      </w:r>
      <w:r w:rsidRPr="00B51D3A">
        <w:rPr>
          <w:i/>
          <w:iCs/>
        </w:rPr>
        <w:t>а</w:t>
      </w:r>
      <w:r w:rsidRPr="00B51D3A">
        <w:rPr>
          <w:i/>
          <w:iCs/>
        </w:rPr>
        <w:t>сиров против Казахстана</w:t>
      </w:r>
      <w:r w:rsidRPr="00B51D3A">
        <w:t>, пункт</w:t>
      </w:r>
      <w:r w:rsidR="00B51D3A" w:rsidRPr="00B51D3A">
        <w:t xml:space="preserve"> </w:t>
      </w:r>
      <w:r w:rsidRPr="00B51D3A">
        <w:t xml:space="preserve">10.4, и № 444/2010, </w:t>
      </w:r>
      <w:r w:rsidRPr="00B51D3A">
        <w:rPr>
          <w:i/>
          <w:iCs/>
        </w:rPr>
        <w:t>Абдусаматов против К</w:t>
      </w:r>
      <w:r w:rsidRPr="00B51D3A">
        <w:rPr>
          <w:i/>
          <w:iCs/>
        </w:rPr>
        <w:t>а</w:t>
      </w:r>
      <w:r w:rsidRPr="00B51D3A">
        <w:rPr>
          <w:i/>
          <w:iCs/>
        </w:rPr>
        <w:t>захстана</w:t>
      </w:r>
      <w:r w:rsidRPr="00B51D3A">
        <w:t>, пункт 13.7). С другой стороны, Комитет с сожалением отмечает, что он не получил обновленной информации ни о положении на северной границе с Колумбией, ни в отношении использования дипломатических заверений как специальной меры защиты от пыток или жестокого обращения (статья 3).</w:t>
      </w:r>
    </w:p>
    <w:p w:rsidR="00013B57" w:rsidRPr="00B51D3A" w:rsidRDefault="00013B57" w:rsidP="00013B57">
      <w:pPr>
        <w:pStyle w:val="SingleTxtGR"/>
        <w:rPr>
          <w:b/>
        </w:rPr>
      </w:pPr>
      <w:r w:rsidRPr="00B51D3A">
        <w:t>22.</w:t>
      </w:r>
      <w:r w:rsidRPr="00B51D3A">
        <w:tab/>
      </w:r>
      <w:r w:rsidRPr="00B51D3A">
        <w:rPr>
          <w:b/>
        </w:rPr>
        <w:t>Государству-участнику следует:</w:t>
      </w:r>
    </w:p>
    <w:p w:rsidR="00013B57" w:rsidRPr="00B51D3A" w:rsidRDefault="00013B57" w:rsidP="00013B57">
      <w:pPr>
        <w:pStyle w:val="SingleTxtGR"/>
        <w:rPr>
          <w:b/>
        </w:rPr>
      </w:pPr>
      <w:r w:rsidRPr="00B51D3A">
        <w:rPr>
          <w:b/>
        </w:rPr>
        <w:tab/>
        <w:t>a)</w:t>
      </w:r>
      <w:r w:rsidRPr="00B51D3A">
        <w:rPr>
          <w:b/>
        </w:rPr>
        <w:tab/>
        <w:t>обеспечить</w:t>
      </w:r>
      <w:r w:rsidR="00B51D3A">
        <w:rPr>
          <w:b/>
        </w:rPr>
        <w:t>,</w:t>
      </w:r>
      <w:r w:rsidRPr="00B51D3A">
        <w:rPr>
          <w:b/>
        </w:rPr>
        <w:t xml:space="preserve"> чтобы ни одно лицо не было выслано, возвращено или экстрадировано в другое государство, если имеются обоснованные причины полагать, что там ему будет угрожать личная и предсказуемая опасность быть подвергнутым пыткам;</w:t>
      </w:r>
    </w:p>
    <w:p w:rsidR="00013B57" w:rsidRPr="00B51D3A" w:rsidRDefault="00013B57" w:rsidP="00013B57">
      <w:pPr>
        <w:pStyle w:val="SingleTxtGR"/>
        <w:rPr>
          <w:b/>
        </w:rPr>
      </w:pPr>
      <w:r w:rsidRPr="00B51D3A">
        <w:rPr>
          <w:b/>
        </w:rPr>
        <w:tab/>
        <w:t>b)</w:t>
      </w:r>
      <w:r w:rsidRPr="00B51D3A">
        <w:rPr>
          <w:b/>
        </w:rPr>
        <w:tab/>
        <w:t>отменить или пересмотреть положения, допускающие искл</w:t>
      </w:r>
      <w:r w:rsidRPr="00B51D3A">
        <w:rPr>
          <w:b/>
        </w:rPr>
        <w:t>ю</w:t>
      </w:r>
      <w:r w:rsidRPr="00B51D3A">
        <w:rPr>
          <w:b/>
        </w:rPr>
        <w:t>чения из принципа недопущения принудительного возвращения, в частн</w:t>
      </w:r>
      <w:r w:rsidRPr="00B51D3A">
        <w:rPr>
          <w:b/>
        </w:rPr>
        <w:t>о</w:t>
      </w:r>
      <w:r w:rsidRPr="00B51D3A">
        <w:rPr>
          <w:b/>
        </w:rPr>
        <w:t>сти положения статьи 34 Регламента о применении в Эквадоре права на убежище;</w:t>
      </w:r>
    </w:p>
    <w:p w:rsidR="00013B57" w:rsidRPr="00B51D3A" w:rsidRDefault="00013B57" w:rsidP="00013B57">
      <w:pPr>
        <w:pStyle w:val="SingleTxtGR"/>
        <w:rPr>
          <w:b/>
        </w:rPr>
      </w:pPr>
      <w:r w:rsidRPr="00B51D3A">
        <w:rPr>
          <w:b/>
        </w:rPr>
        <w:tab/>
        <w:t>c)</w:t>
      </w:r>
      <w:r w:rsidRPr="00B51D3A">
        <w:rPr>
          <w:b/>
        </w:rPr>
        <w:tab/>
        <w:t>представить информацию о своей практике в отношении и</w:t>
      </w:r>
      <w:r w:rsidRPr="00B51D3A">
        <w:rPr>
          <w:b/>
        </w:rPr>
        <w:t>с</w:t>
      </w:r>
      <w:r w:rsidRPr="00B51D3A">
        <w:rPr>
          <w:b/>
        </w:rPr>
        <w:t>пользования дипломатических заверений для обоснования высылки ин</w:t>
      </w:r>
      <w:r w:rsidRPr="00B51D3A">
        <w:rPr>
          <w:b/>
        </w:rPr>
        <w:t>о</w:t>
      </w:r>
      <w:r w:rsidRPr="00B51D3A">
        <w:rPr>
          <w:b/>
        </w:rPr>
        <w:t xml:space="preserve">странных граждан, когда имеются обоснованные причины полагать, что </w:t>
      </w:r>
      <w:r w:rsidRPr="00B51D3A">
        <w:rPr>
          <w:b/>
        </w:rPr>
        <w:lastRenderedPageBreak/>
        <w:t>высылаемому лицу будет угрожать опасность быть подвергнутым пыткам, и объяснить, в какой мере это совместимо со статьей 3 Конвенции.</w:t>
      </w:r>
    </w:p>
    <w:p w:rsidR="00013B57" w:rsidRPr="00B51D3A" w:rsidRDefault="00013B57" w:rsidP="0045188C">
      <w:pPr>
        <w:pStyle w:val="H23GR"/>
      </w:pPr>
      <w:r w:rsidRPr="00B51D3A">
        <w:tab/>
      </w:r>
      <w:r w:rsidRPr="00B51D3A">
        <w:tab/>
        <w:t>Расследование и судебное преследование серьезных нарушений прав человека, имевших место в прошлом</w:t>
      </w:r>
    </w:p>
    <w:p w:rsidR="00013B57" w:rsidRPr="00B51D3A" w:rsidRDefault="00013B57" w:rsidP="00013B57">
      <w:pPr>
        <w:pStyle w:val="SingleTxtGR"/>
      </w:pPr>
      <w:r w:rsidRPr="00B51D3A">
        <w:t>23.</w:t>
      </w:r>
      <w:r w:rsidRPr="00B51D3A">
        <w:tab/>
        <w:t>Несмотря на разъяснения делегации государства-участника касательно результатов расследования и судебного преследования фактов серьезного нар</w:t>
      </w:r>
      <w:r w:rsidRPr="00B51D3A">
        <w:t>у</w:t>
      </w:r>
      <w:r w:rsidRPr="00B51D3A">
        <w:t>шения прав человека, включая акты пыток, имевших место в Эквадоре в период 1984–2008 годов, Комитет по-прежнему обеспокоен медленным продвижением расследования случаев пыток, насильственных исчезновений и внесудебных казней, задокументированных в заключительном докладе Комиссии по устано</w:t>
      </w:r>
      <w:r w:rsidRPr="00B51D3A">
        <w:t>в</w:t>
      </w:r>
      <w:r w:rsidRPr="00B51D3A">
        <w:t>лению истины, а также обеспокоен незначительным количеством уголовных дел, возбужденных к настоящему моменту. С другой стороны, Комитет прин</w:t>
      </w:r>
      <w:r w:rsidRPr="00B51D3A">
        <w:t>и</w:t>
      </w:r>
      <w:r w:rsidRPr="00B51D3A">
        <w:t>мает к сведению представленную делегацией информацию о подвижках в о</w:t>
      </w:r>
      <w:r w:rsidRPr="00B51D3A">
        <w:t>т</w:t>
      </w:r>
      <w:r w:rsidRPr="00B51D3A">
        <w:t xml:space="preserve">ношении исполнения приговора Межамериканского суда по правам человека, вынесенного 7 сентября 2004 года по делу </w:t>
      </w:r>
      <w:r w:rsidRPr="00B51D3A">
        <w:rPr>
          <w:i/>
          <w:iCs/>
        </w:rPr>
        <w:t>Тиби</w:t>
      </w:r>
      <w:r w:rsidRPr="00B51D3A">
        <w:t xml:space="preserve"> </w:t>
      </w:r>
      <w:r w:rsidRPr="00B51D3A">
        <w:rPr>
          <w:i/>
        </w:rPr>
        <w:t>против</w:t>
      </w:r>
      <w:r w:rsidRPr="00B51D3A">
        <w:t xml:space="preserve"> </w:t>
      </w:r>
      <w:r w:rsidRPr="00B51D3A">
        <w:rPr>
          <w:i/>
          <w:iCs/>
        </w:rPr>
        <w:t>Эквадора</w:t>
      </w:r>
      <w:r w:rsidRPr="00B51D3A">
        <w:t xml:space="preserve"> (статьи 2, </w:t>
      </w:r>
      <w:r w:rsidR="008F3B70">
        <w:br/>
      </w:r>
      <w:r w:rsidRPr="00B51D3A">
        <w:t>12–14 и 16).</w:t>
      </w:r>
    </w:p>
    <w:p w:rsidR="00013B57" w:rsidRPr="00B51D3A" w:rsidRDefault="00013B57" w:rsidP="00013B57">
      <w:pPr>
        <w:pStyle w:val="SingleTxtGR"/>
      </w:pPr>
      <w:r w:rsidRPr="00B51D3A">
        <w:t>24.</w:t>
      </w:r>
      <w:r w:rsidRPr="00B51D3A">
        <w:tab/>
      </w:r>
      <w:r w:rsidRPr="00B51D3A">
        <w:rPr>
          <w:b/>
          <w:bCs/>
        </w:rPr>
        <w:t>Памятуя о предыдущей рекомендации Комитета (</w:t>
      </w:r>
      <w:r w:rsidRPr="00B51D3A">
        <w:rPr>
          <w:b/>
        </w:rPr>
        <w:t>см. CAT/C/ECU/</w:t>
      </w:r>
      <w:r w:rsidR="008F3B70">
        <w:rPr>
          <w:b/>
        </w:rPr>
        <w:br/>
      </w:r>
      <w:r w:rsidRPr="00B51D3A">
        <w:rPr>
          <w:b/>
        </w:rPr>
        <w:t>CO/4-6, пункт</w:t>
      </w:r>
      <w:r w:rsidR="00B51D3A" w:rsidRPr="00B51D3A">
        <w:rPr>
          <w:b/>
        </w:rPr>
        <w:t xml:space="preserve"> </w:t>
      </w:r>
      <w:r w:rsidRPr="00B51D3A">
        <w:rPr>
          <w:b/>
        </w:rPr>
        <w:t>17</w:t>
      </w:r>
      <w:r w:rsidRPr="00B51D3A">
        <w:rPr>
          <w:b/>
          <w:bCs/>
        </w:rPr>
        <w:t xml:space="preserve">), </w:t>
      </w:r>
      <w:r w:rsidRPr="00B51D3A">
        <w:rPr>
          <w:b/>
        </w:rPr>
        <w:t>государству-участнику следует принять соответству</w:t>
      </w:r>
      <w:r w:rsidRPr="00B51D3A">
        <w:rPr>
          <w:b/>
        </w:rPr>
        <w:t>ю</w:t>
      </w:r>
      <w:r w:rsidRPr="00B51D3A">
        <w:rPr>
          <w:b/>
        </w:rPr>
        <w:t>щие меры для проведения эффективного и беспристрастного расследов</w:t>
      </w:r>
      <w:r w:rsidRPr="00B51D3A">
        <w:rPr>
          <w:b/>
        </w:rPr>
        <w:t>а</w:t>
      </w:r>
      <w:r w:rsidRPr="00B51D3A">
        <w:rPr>
          <w:b/>
        </w:rPr>
        <w:t>ния всех остальных предполагаемых случаев пыток, насильственных и</w:t>
      </w:r>
      <w:r w:rsidRPr="00B51D3A">
        <w:rPr>
          <w:b/>
        </w:rPr>
        <w:t>с</w:t>
      </w:r>
      <w:r w:rsidRPr="00B51D3A">
        <w:rPr>
          <w:b/>
        </w:rPr>
        <w:t>чезновений и внесудебных казней, их судебного преследования и, в завис</w:t>
      </w:r>
      <w:r w:rsidRPr="00B51D3A">
        <w:rPr>
          <w:b/>
        </w:rPr>
        <w:t>и</w:t>
      </w:r>
      <w:r w:rsidRPr="00B51D3A">
        <w:rPr>
          <w:b/>
        </w:rPr>
        <w:t>мости от обстоятельств, наказания виновных и назначения компенсации жертвам или членам их семей.</w:t>
      </w:r>
    </w:p>
    <w:p w:rsidR="00013B57" w:rsidRPr="00B51D3A" w:rsidRDefault="00013B57" w:rsidP="00936CCA">
      <w:pPr>
        <w:pStyle w:val="H23GR"/>
      </w:pPr>
      <w:r w:rsidRPr="00B51D3A">
        <w:tab/>
      </w:r>
      <w:r w:rsidRPr="00B51D3A">
        <w:tab/>
        <w:t>Условия содержания под стражей</w:t>
      </w:r>
    </w:p>
    <w:p w:rsidR="00013B57" w:rsidRPr="00B51D3A" w:rsidRDefault="00013B57" w:rsidP="00013B57">
      <w:pPr>
        <w:pStyle w:val="SingleTxtGR"/>
      </w:pPr>
      <w:r w:rsidRPr="00B51D3A">
        <w:t>25.</w:t>
      </w:r>
      <w:r w:rsidRPr="00B51D3A">
        <w:tab/>
        <w:t>Принимая к сведению предпринимаемые государством-участником ус</w:t>
      </w:r>
      <w:r w:rsidRPr="00B51D3A">
        <w:t>и</w:t>
      </w:r>
      <w:r w:rsidRPr="00B51D3A">
        <w:t>лия по улучшению условий, в которых находятся лица, лишенные свободы, в том числе недавнее открытие трех пенитенциарных учреждений, рассчитанных на 12</w:t>
      </w:r>
      <w:r w:rsidR="00B02D09">
        <w:t> </w:t>
      </w:r>
      <w:r w:rsidRPr="00B51D3A">
        <w:t>074 места, у Комитета вызывают беспоко</w:t>
      </w:r>
      <w:r w:rsidR="008F3B70">
        <w:t>йство такие факты, как введ</w:t>
      </w:r>
      <w:r w:rsidR="008F3B70">
        <w:t>е</w:t>
      </w:r>
      <w:r w:rsidR="008F3B70">
        <w:t>ние </w:t>
      </w:r>
      <w:r w:rsidR="008F3B70">
        <w:rPr>
          <w:bCs/>
        </w:rPr>
        <w:t>– </w:t>
      </w:r>
      <w:r w:rsidRPr="00B51D3A">
        <w:rPr>
          <w:bCs/>
        </w:rPr>
        <w:t xml:space="preserve">в связи с </w:t>
      </w:r>
      <w:r w:rsidRPr="00B51D3A">
        <w:t>применением новой модели управления пенитенциарными учреждениями</w:t>
      </w:r>
      <w:r w:rsidRPr="00B51D3A">
        <w:rPr>
          <w:bCs/>
        </w:rPr>
        <w:t xml:space="preserve"> – </w:t>
      </w:r>
      <w:r w:rsidRPr="00B51D3A">
        <w:t>ограничений на свидания с заключенными и перемещение з</w:t>
      </w:r>
      <w:r w:rsidRPr="00B51D3A">
        <w:t>а</w:t>
      </w:r>
      <w:r w:rsidRPr="00B51D3A">
        <w:t>ключенных в места заключения, удаленные от их семейной и социальной ср</w:t>
      </w:r>
      <w:r w:rsidRPr="00B51D3A">
        <w:t>е</w:t>
      </w:r>
      <w:r w:rsidRPr="00B51D3A">
        <w:t>ды. Кроме того, Комитет по-прежнему обеспокоен высоким уровнем перепо</w:t>
      </w:r>
      <w:r w:rsidRPr="00B51D3A">
        <w:t>л</w:t>
      </w:r>
      <w:r w:rsidRPr="00B51D3A">
        <w:t>ненности мест лишения свободы и частыми случаями насилия между закл</w:t>
      </w:r>
      <w:r w:rsidRPr="00B51D3A">
        <w:t>ю</w:t>
      </w:r>
      <w:r w:rsidRPr="00B51D3A">
        <w:t>ченными. Комитет также обеспокоен тем, что, несмотря на передачу опред</w:t>
      </w:r>
      <w:r w:rsidRPr="00B51D3A">
        <w:t>е</w:t>
      </w:r>
      <w:r w:rsidRPr="00B51D3A">
        <w:t>ленных полномочий Министерству здравоохранения, в местах содержания под стражей все же ощущается дефицит услуг здравоохранения и медицинского о</w:t>
      </w:r>
      <w:r w:rsidRPr="00B51D3A">
        <w:t>б</w:t>
      </w:r>
      <w:r w:rsidRPr="00B51D3A">
        <w:t>служивания. Наконец, Комитет выражает свою обеспокоенность в связи с зая</w:t>
      </w:r>
      <w:r w:rsidRPr="00B51D3A">
        <w:t>в</w:t>
      </w:r>
      <w:r w:rsidRPr="00B51D3A">
        <w:t>лениями, касающимися грубых и унизительных методов досмотра, которым вынуждены подвергаться посетители, особенно женщины (статьи 2, 11 и 16).</w:t>
      </w:r>
    </w:p>
    <w:p w:rsidR="00013B57" w:rsidRPr="00B51D3A" w:rsidRDefault="00013B57" w:rsidP="00013B57">
      <w:pPr>
        <w:pStyle w:val="SingleTxtGR"/>
        <w:rPr>
          <w:b/>
        </w:rPr>
      </w:pPr>
      <w:r w:rsidRPr="00B51D3A">
        <w:t>26.</w:t>
      </w:r>
      <w:r w:rsidRPr="00B51D3A">
        <w:tab/>
      </w:r>
      <w:r w:rsidRPr="00B51D3A">
        <w:rPr>
          <w:b/>
        </w:rPr>
        <w:t>Государству-участнику следует:</w:t>
      </w:r>
    </w:p>
    <w:p w:rsidR="00013B57" w:rsidRPr="00B51D3A" w:rsidRDefault="00013B57" w:rsidP="00013B57">
      <w:pPr>
        <w:pStyle w:val="SingleTxtGR"/>
        <w:rPr>
          <w:b/>
        </w:rPr>
      </w:pPr>
      <w:r w:rsidRPr="00B51D3A">
        <w:rPr>
          <w:b/>
        </w:rPr>
        <w:tab/>
        <w:t>a)</w:t>
      </w:r>
      <w:r w:rsidRPr="00B51D3A">
        <w:rPr>
          <w:b/>
        </w:rPr>
        <w:tab/>
        <w:t>удвоить его усилия по снижению переполненности мест соде</w:t>
      </w:r>
      <w:r w:rsidRPr="00B51D3A">
        <w:rPr>
          <w:b/>
        </w:rPr>
        <w:t>р</w:t>
      </w:r>
      <w:r w:rsidRPr="00B51D3A">
        <w:rPr>
          <w:b/>
        </w:rPr>
        <w:t>жания под стражей, главным образом за счет применения мер, альтерн</w:t>
      </w:r>
      <w:r w:rsidRPr="00B51D3A">
        <w:rPr>
          <w:b/>
        </w:rPr>
        <w:t>а</w:t>
      </w:r>
      <w:r w:rsidRPr="00B51D3A">
        <w:rPr>
          <w:b/>
        </w:rPr>
        <w:t>тивных наказанию в виде лишения свободы, и продолжать деятельность по улучшению условий в существующих пенитенциарных учреждениях;</w:t>
      </w:r>
    </w:p>
    <w:p w:rsidR="00013B57" w:rsidRPr="00B51D3A" w:rsidRDefault="00013B57" w:rsidP="00013B57">
      <w:pPr>
        <w:pStyle w:val="SingleTxtGR"/>
        <w:rPr>
          <w:b/>
        </w:rPr>
      </w:pPr>
      <w:r w:rsidRPr="00B51D3A">
        <w:rPr>
          <w:b/>
        </w:rPr>
        <w:tab/>
        <w:t>b)</w:t>
      </w:r>
      <w:r w:rsidRPr="00B51D3A">
        <w:rPr>
          <w:b/>
        </w:rPr>
        <w:tab/>
        <w:t>гарантировать безопасность внутри пенитенциарных учрежд</w:t>
      </w:r>
      <w:r w:rsidRPr="00B51D3A">
        <w:rPr>
          <w:b/>
        </w:rPr>
        <w:t>е</w:t>
      </w:r>
      <w:r w:rsidRPr="00B51D3A">
        <w:rPr>
          <w:b/>
        </w:rPr>
        <w:t>ний посредством надлежащей подготовки сотрудников этих учреждений и разработки стратегий по снижению уровня насилия между заключенными;</w:t>
      </w:r>
    </w:p>
    <w:p w:rsidR="00013B57" w:rsidRPr="00B51D3A" w:rsidRDefault="00013B57" w:rsidP="00013B57">
      <w:pPr>
        <w:pStyle w:val="SingleTxtGR"/>
        <w:rPr>
          <w:b/>
        </w:rPr>
      </w:pPr>
      <w:r w:rsidRPr="00B51D3A">
        <w:rPr>
          <w:b/>
        </w:rPr>
        <w:lastRenderedPageBreak/>
        <w:tab/>
        <w:t>c)</w:t>
      </w:r>
      <w:r w:rsidRPr="00B51D3A">
        <w:rPr>
          <w:b/>
        </w:rPr>
        <w:tab/>
        <w:t>обеспечить выделение необходимых ресурсов для соответств</w:t>
      </w:r>
      <w:r w:rsidRPr="00B51D3A">
        <w:rPr>
          <w:b/>
        </w:rPr>
        <w:t>у</w:t>
      </w:r>
      <w:r w:rsidRPr="00B51D3A">
        <w:rPr>
          <w:b/>
        </w:rPr>
        <w:t>ющего медико-санитарного обслуживания заключенных;</w:t>
      </w:r>
    </w:p>
    <w:p w:rsidR="00013B57" w:rsidRPr="00B51D3A" w:rsidRDefault="00013B57" w:rsidP="00013B57">
      <w:pPr>
        <w:pStyle w:val="SingleTxtGR"/>
        <w:rPr>
          <w:b/>
        </w:rPr>
      </w:pPr>
      <w:r w:rsidRPr="00B51D3A">
        <w:rPr>
          <w:b/>
        </w:rPr>
        <w:tab/>
        <w:t>d)</w:t>
      </w:r>
      <w:r w:rsidRPr="00B51D3A">
        <w:rPr>
          <w:b/>
        </w:rPr>
        <w:tab/>
        <w:t>обеспечить, чтобы заключенным разрешалось периодически общаться с членами семьи и родственниками и чтобы заключенных, по мере возможности, размещали в пенитенциарных учреждениях, распол</w:t>
      </w:r>
      <w:r w:rsidRPr="00B51D3A">
        <w:rPr>
          <w:b/>
        </w:rPr>
        <w:t>о</w:t>
      </w:r>
      <w:r w:rsidRPr="00B51D3A">
        <w:rPr>
          <w:b/>
        </w:rPr>
        <w:t>женных поблизости от их дома или места их социальной интеграции, в с</w:t>
      </w:r>
      <w:r w:rsidRPr="00B51D3A">
        <w:rPr>
          <w:b/>
        </w:rPr>
        <w:t>о</w:t>
      </w:r>
      <w:r w:rsidRPr="00B51D3A">
        <w:rPr>
          <w:b/>
        </w:rPr>
        <w:t>ответствии с положениями правил 58 и 59 Минимальных стандартных правил Организации Объединенных Наций обращения с заключенными (Правила Нельсона Манделы);</w:t>
      </w:r>
    </w:p>
    <w:p w:rsidR="00013B57" w:rsidRPr="00B51D3A" w:rsidRDefault="00013B57" w:rsidP="00013B57">
      <w:pPr>
        <w:pStyle w:val="SingleTxtGR"/>
        <w:rPr>
          <w:b/>
        </w:rPr>
      </w:pPr>
      <w:r w:rsidRPr="00B51D3A">
        <w:rPr>
          <w:b/>
        </w:rPr>
        <w:tab/>
        <w:t>e)</w:t>
      </w:r>
      <w:r w:rsidRPr="00B51D3A">
        <w:rPr>
          <w:b/>
        </w:rPr>
        <w:tab/>
        <w:t>обеспечить, чтобы процедуры досмотра на входе в пенитенц</w:t>
      </w:r>
      <w:r w:rsidRPr="00B51D3A">
        <w:rPr>
          <w:b/>
        </w:rPr>
        <w:t>и</w:t>
      </w:r>
      <w:r w:rsidRPr="00B51D3A">
        <w:rPr>
          <w:b/>
        </w:rPr>
        <w:t>арные учреждения не были унизительными для посетителей (правило 60 Правил Нельсона Манделы).</w:t>
      </w:r>
    </w:p>
    <w:p w:rsidR="00013B57" w:rsidRPr="00B51D3A" w:rsidRDefault="00013B57" w:rsidP="0082793C">
      <w:pPr>
        <w:pStyle w:val="H23GR"/>
      </w:pPr>
      <w:r w:rsidRPr="00B51D3A">
        <w:tab/>
      </w:r>
      <w:r w:rsidRPr="00B51D3A">
        <w:tab/>
        <w:t xml:space="preserve">Одиночное заключение </w:t>
      </w:r>
    </w:p>
    <w:p w:rsidR="00013B57" w:rsidRPr="00B51D3A" w:rsidRDefault="00013B57" w:rsidP="00013B57">
      <w:pPr>
        <w:pStyle w:val="SingleTxtGR"/>
      </w:pPr>
      <w:r w:rsidRPr="00B51D3A">
        <w:t>27.</w:t>
      </w:r>
      <w:r w:rsidRPr="00B51D3A">
        <w:tab/>
        <w:t>Комитет с обеспокоенностью отмечает сообщения, в которых заявляется о применении режима длительного одиночного заключения к тем, кого считают особо опасными, а также об использовании т.н. «камер раздумий» в качестве дисциплинарного наказания в центрах содержания несовершеннолетних прав</w:t>
      </w:r>
      <w:r w:rsidRPr="00B51D3A">
        <w:t>о</w:t>
      </w:r>
      <w:r w:rsidRPr="00B51D3A">
        <w:t>нарушителей (статьи 11 и 16).</w:t>
      </w:r>
    </w:p>
    <w:p w:rsidR="00013B57" w:rsidRPr="00B51D3A" w:rsidRDefault="00013B57" w:rsidP="00013B57">
      <w:pPr>
        <w:pStyle w:val="SingleTxtGR"/>
      </w:pPr>
      <w:r w:rsidRPr="00B51D3A">
        <w:t>28.</w:t>
      </w:r>
      <w:r w:rsidRPr="00B51D3A">
        <w:tab/>
      </w:r>
      <w:r w:rsidRPr="00B51D3A">
        <w:rPr>
          <w:b/>
        </w:rPr>
        <w:t>Государству-участнику следует привести законодательство и практ</w:t>
      </w:r>
      <w:r w:rsidRPr="00B51D3A">
        <w:rPr>
          <w:b/>
        </w:rPr>
        <w:t>и</w:t>
      </w:r>
      <w:r w:rsidRPr="00B51D3A">
        <w:rPr>
          <w:b/>
        </w:rPr>
        <w:t>ку в отношении одиночного заключения в соответствие с международными нормами согласно положениям, изложенным в правилах 43–46 Правил Нельсона Манделы. В частности, государству-участнику следует:</w:t>
      </w:r>
    </w:p>
    <w:p w:rsidR="00013B57" w:rsidRPr="00B51D3A" w:rsidRDefault="00013B57" w:rsidP="00013B57">
      <w:pPr>
        <w:pStyle w:val="SingleTxtGR"/>
        <w:rPr>
          <w:b/>
        </w:rPr>
      </w:pPr>
      <w:r w:rsidRPr="00B51D3A">
        <w:rPr>
          <w:b/>
        </w:rPr>
        <w:tab/>
      </w:r>
      <w:r w:rsidRPr="00B51D3A">
        <w:rPr>
          <w:b/>
          <w:bCs/>
        </w:rPr>
        <w:t>a)</w:t>
      </w:r>
      <w:r w:rsidRPr="00B51D3A">
        <w:rPr>
          <w:b/>
        </w:rPr>
        <w:tab/>
        <w:t>обеспечить применение режима одиночного заключения и</w:t>
      </w:r>
      <w:r w:rsidRPr="00B51D3A">
        <w:rPr>
          <w:b/>
        </w:rPr>
        <w:t>с</w:t>
      </w:r>
      <w:r w:rsidRPr="00B51D3A">
        <w:rPr>
          <w:b/>
        </w:rPr>
        <w:t>ключительно в качестве крайней меры, причем – по возможности – на наиболее короткий период времени и при строгом соблюдении условий с</w:t>
      </w:r>
      <w:r w:rsidRPr="00B51D3A">
        <w:rPr>
          <w:b/>
        </w:rPr>
        <w:t>у</w:t>
      </w:r>
      <w:r w:rsidRPr="00B51D3A">
        <w:rPr>
          <w:b/>
        </w:rPr>
        <w:t>дебного надзора и контроля;</w:t>
      </w:r>
    </w:p>
    <w:p w:rsidR="00013B57" w:rsidRPr="00B51D3A" w:rsidRDefault="00013B57" w:rsidP="00013B57">
      <w:pPr>
        <w:pStyle w:val="SingleTxtGR"/>
        <w:rPr>
          <w:b/>
        </w:rPr>
      </w:pPr>
      <w:r w:rsidRPr="00B51D3A">
        <w:rPr>
          <w:b/>
        </w:rPr>
        <w:tab/>
        <w:t>b)</w:t>
      </w:r>
      <w:r w:rsidRPr="00B51D3A">
        <w:rPr>
          <w:b/>
        </w:rPr>
        <w:tab/>
        <w:t>запретить применение режима одиночного заключения к нес</w:t>
      </w:r>
      <w:r w:rsidRPr="00B51D3A">
        <w:rPr>
          <w:b/>
        </w:rPr>
        <w:t>о</w:t>
      </w:r>
      <w:r w:rsidRPr="00B51D3A">
        <w:rPr>
          <w:b/>
        </w:rPr>
        <w:t>вершеннолетним правонарушителям.</w:t>
      </w:r>
    </w:p>
    <w:p w:rsidR="00013B57" w:rsidRPr="00B51D3A" w:rsidRDefault="00013B57" w:rsidP="0012147A">
      <w:pPr>
        <w:pStyle w:val="H23GR"/>
      </w:pPr>
      <w:r w:rsidRPr="00B51D3A">
        <w:tab/>
      </w:r>
      <w:r w:rsidRPr="00B51D3A">
        <w:tab/>
        <w:t>Случаи смерти в местах заключения</w:t>
      </w:r>
    </w:p>
    <w:p w:rsidR="00013B57" w:rsidRPr="00B51D3A" w:rsidRDefault="00013B57" w:rsidP="00013B57">
      <w:pPr>
        <w:pStyle w:val="SingleTxtGR"/>
      </w:pPr>
      <w:r w:rsidRPr="00B51D3A">
        <w:t>29.</w:t>
      </w:r>
      <w:r w:rsidRPr="00B51D3A">
        <w:tab/>
        <w:t>Комитет с обеспокоенностью отмечает, что, несмотря на его многочи</w:t>
      </w:r>
      <w:r w:rsidRPr="00B51D3A">
        <w:t>с</w:t>
      </w:r>
      <w:r w:rsidRPr="00B51D3A">
        <w:t>ленные просьбы, государство-участник не представило статистическую инфо</w:t>
      </w:r>
      <w:r w:rsidRPr="00B51D3A">
        <w:t>р</w:t>
      </w:r>
      <w:r w:rsidRPr="00B51D3A">
        <w:t>мацию ни о случаях суицида, зарегистрированных за рассматриваемый период в пенитенциарных учреждениях, ни об их возможном расследовании. Госуда</w:t>
      </w:r>
      <w:r w:rsidRPr="00B51D3A">
        <w:t>р</w:t>
      </w:r>
      <w:r w:rsidRPr="00B51D3A">
        <w:t>ство-участник также не представило информацию о составляемых в таких сл</w:t>
      </w:r>
      <w:r w:rsidRPr="00B51D3A">
        <w:t>у</w:t>
      </w:r>
      <w:r w:rsidRPr="00B51D3A">
        <w:t>чаях протоколах процессуальных действий (статьи 2, 11</w:t>
      </w:r>
      <w:r w:rsidR="00625F81" w:rsidRPr="00625F81">
        <w:t xml:space="preserve"> </w:t>
      </w:r>
      <w:r w:rsidR="00625F81">
        <w:t>и</w:t>
      </w:r>
      <w:r w:rsidRPr="00B51D3A">
        <w:t xml:space="preserve"> 16).</w:t>
      </w:r>
    </w:p>
    <w:p w:rsidR="00013B57" w:rsidRPr="00B51D3A" w:rsidRDefault="00013B57" w:rsidP="00013B57">
      <w:pPr>
        <w:pStyle w:val="SingleTxtGR"/>
      </w:pPr>
      <w:r w:rsidRPr="00B51D3A">
        <w:t>30.</w:t>
      </w:r>
      <w:r w:rsidRPr="00B51D3A">
        <w:tab/>
      </w:r>
      <w:r w:rsidRPr="00B51D3A">
        <w:rPr>
          <w:b/>
        </w:rPr>
        <w:t>Государству-участнику следует безотлагательно, всесторонне и бе</w:t>
      </w:r>
      <w:r w:rsidRPr="00B51D3A">
        <w:rPr>
          <w:b/>
        </w:rPr>
        <w:t>с</w:t>
      </w:r>
      <w:r w:rsidRPr="00B51D3A">
        <w:rPr>
          <w:b/>
        </w:rPr>
        <w:t>пристрастно расследовать все случаи смерти заключенных, с тем чтобы установить какую-либо возможную ответственность администрации пен</w:t>
      </w:r>
      <w:r w:rsidRPr="00B51D3A">
        <w:rPr>
          <w:b/>
        </w:rPr>
        <w:t>и</w:t>
      </w:r>
      <w:r w:rsidRPr="00B51D3A">
        <w:rPr>
          <w:b/>
        </w:rPr>
        <w:t>тенциарных учреждений, и, в соответствующих случаях, надлежащим о</w:t>
      </w:r>
      <w:r w:rsidRPr="00B51D3A">
        <w:rPr>
          <w:b/>
        </w:rPr>
        <w:t>б</w:t>
      </w:r>
      <w:r w:rsidRPr="00B51D3A">
        <w:rPr>
          <w:b/>
        </w:rPr>
        <w:t>разом наказать виновных и обеспечить адекватное возмещение членам с</w:t>
      </w:r>
      <w:r w:rsidRPr="00B51D3A">
        <w:rPr>
          <w:b/>
        </w:rPr>
        <w:t>е</w:t>
      </w:r>
      <w:r w:rsidRPr="00B51D3A">
        <w:rPr>
          <w:b/>
        </w:rPr>
        <w:t>мей жертв. Комитет</w:t>
      </w:r>
      <w:r w:rsidR="001D719E">
        <w:rPr>
          <w:b/>
        </w:rPr>
        <w:t xml:space="preserve"> призывает государство-участник</w:t>
      </w:r>
      <w:r w:rsidRPr="00B51D3A">
        <w:rPr>
          <w:b/>
        </w:rPr>
        <w:t xml:space="preserve"> представить подро</w:t>
      </w:r>
      <w:r w:rsidRPr="00B51D3A">
        <w:rPr>
          <w:b/>
        </w:rPr>
        <w:t>б</w:t>
      </w:r>
      <w:r w:rsidRPr="00B51D3A">
        <w:rPr>
          <w:b/>
        </w:rPr>
        <w:t>ные данные о зарегистрированных случаях смерти заключенных в разби</w:t>
      </w:r>
      <w:r w:rsidRPr="00B51D3A">
        <w:rPr>
          <w:b/>
        </w:rPr>
        <w:t>в</w:t>
      </w:r>
      <w:r w:rsidRPr="00B51D3A">
        <w:rPr>
          <w:b/>
        </w:rPr>
        <w:t>ке по месту заключения, полу, возрасту, этническому происхождению или национальности умершего и причине смерти.</w:t>
      </w:r>
    </w:p>
    <w:p w:rsidR="00013B57" w:rsidRPr="00B51D3A" w:rsidRDefault="00013B57" w:rsidP="0012147A">
      <w:pPr>
        <w:pStyle w:val="H23GR"/>
      </w:pPr>
      <w:r w:rsidRPr="00B51D3A">
        <w:lastRenderedPageBreak/>
        <w:tab/>
      </w:r>
      <w:r w:rsidRPr="00B51D3A">
        <w:tab/>
        <w:t>Жалобы на пытки и жестокое обращение в пенитенциарных учреждениях</w:t>
      </w:r>
    </w:p>
    <w:p w:rsidR="00013B57" w:rsidRPr="00B51D3A" w:rsidRDefault="00013B57" w:rsidP="00013B57">
      <w:pPr>
        <w:pStyle w:val="SingleTxtGR"/>
      </w:pPr>
      <w:r w:rsidRPr="00B51D3A">
        <w:t>31.</w:t>
      </w:r>
      <w:r w:rsidRPr="00B51D3A">
        <w:tab/>
        <w:t>Комитет принимает к сведению представленную делегацией информацию о текущем расследовании в отношении предполагаемых злоупотреблений, с</w:t>
      </w:r>
      <w:r w:rsidRPr="00B51D3A">
        <w:t>о</w:t>
      </w:r>
      <w:r w:rsidRPr="00B51D3A">
        <w:t>вершенных в отношении заключенных Регионального пенитенциарного центра «Сьерра-Сур-Тури», город Куэнка, 31 мая 2016 года</w:t>
      </w:r>
      <w:r w:rsidR="00DF2D97">
        <w:t>. Тем не менее</w:t>
      </w:r>
      <w:r w:rsidRPr="00B51D3A">
        <w:t xml:space="preserve"> Комитет с сожалением отмечает, что он не получил информацию о расследовании предп</w:t>
      </w:r>
      <w:r w:rsidRPr="00B51D3A">
        <w:t>о</w:t>
      </w:r>
      <w:r w:rsidRPr="00B51D3A">
        <w:t>лагаемых случаев жестокого обращения с подростками, содержащимися в це</w:t>
      </w:r>
      <w:r w:rsidRPr="00B51D3A">
        <w:t>н</w:t>
      </w:r>
      <w:r w:rsidRPr="00B51D3A">
        <w:t>трах для несовершеннолетних правонарушителей в Кито, Мачала и Амбато (статьи 2, 12, 13 и 16).</w:t>
      </w:r>
    </w:p>
    <w:p w:rsidR="00013B57" w:rsidRPr="00B51D3A" w:rsidRDefault="00013B57" w:rsidP="00013B57">
      <w:pPr>
        <w:pStyle w:val="SingleTxtGR"/>
        <w:rPr>
          <w:b/>
        </w:rPr>
      </w:pPr>
      <w:r w:rsidRPr="00B51D3A">
        <w:t>32.</w:t>
      </w:r>
      <w:r w:rsidRPr="00B51D3A">
        <w:tab/>
      </w:r>
      <w:r w:rsidRPr="00B51D3A">
        <w:rPr>
          <w:b/>
        </w:rPr>
        <w:t>Коми</w:t>
      </w:r>
      <w:r w:rsidR="001D719E">
        <w:rPr>
          <w:b/>
        </w:rPr>
        <w:t>тет просит государство-участник</w:t>
      </w:r>
      <w:r w:rsidRPr="00B51D3A">
        <w:rPr>
          <w:b/>
        </w:rPr>
        <w:t xml:space="preserve"> представить полную инфо</w:t>
      </w:r>
      <w:r w:rsidRPr="00B51D3A">
        <w:rPr>
          <w:b/>
        </w:rPr>
        <w:t>р</w:t>
      </w:r>
      <w:r w:rsidRPr="00B51D3A">
        <w:rPr>
          <w:b/>
        </w:rPr>
        <w:t>мацию о результатах расследования предполагаемых злоупотреблений, с</w:t>
      </w:r>
      <w:r w:rsidRPr="00B51D3A">
        <w:rPr>
          <w:b/>
        </w:rPr>
        <w:t>о</w:t>
      </w:r>
      <w:r w:rsidRPr="00B51D3A">
        <w:rPr>
          <w:b/>
        </w:rPr>
        <w:t>вершенных в Региональном пенитенциарном центре «Сьерра-Сур-Тури». Государству-участнику также следует расследовать заявления о жестоком обращении с подростками в центрах содержания несовершеннолетних пр</w:t>
      </w:r>
      <w:r w:rsidRPr="00B51D3A">
        <w:rPr>
          <w:b/>
        </w:rPr>
        <w:t>а</w:t>
      </w:r>
      <w:r w:rsidRPr="00B51D3A">
        <w:rPr>
          <w:b/>
        </w:rPr>
        <w:t>вонарушителей и информировать Комитет о результатах таких расслед</w:t>
      </w:r>
      <w:r w:rsidRPr="00B51D3A">
        <w:rPr>
          <w:b/>
        </w:rPr>
        <w:t>о</w:t>
      </w:r>
      <w:r w:rsidRPr="00B51D3A">
        <w:rPr>
          <w:b/>
        </w:rPr>
        <w:t>ваний.</w:t>
      </w:r>
    </w:p>
    <w:p w:rsidR="00013B57" w:rsidRPr="00B51D3A" w:rsidRDefault="00013B57" w:rsidP="0012147A">
      <w:pPr>
        <w:pStyle w:val="H23GR"/>
      </w:pPr>
      <w:r w:rsidRPr="00B51D3A">
        <w:tab/>
      </w:r>
      <w:r w:rsidRPr="00B51D3A">
        <w:tab/>
        <w:t>Средства инспектирования и подачи жалоб</w:t>
      </w:r>
    </w:p>
    <w:p w:rsidR="00013B57" w:rsidRPr="00B51D3A" w:rsidRDefault="00013B57" w:rsidP="00013B57">
      <w:pPr>
        <w:pStyle w:val="SingleTxtGR"/>
      </w:pPr>
      <w:r w:rsidRPr="00B51D3A">
        <w:t>33.</w:t>
      </w:r>
      <w:r w:rsidRPr="00B51D3A">
        <w:tab/>
        <w:t>Принимая к сведению утверждения делегации государства-участника, что персонал Национального механизма по предупреждению пыток может беспр</w:t>
      </w:r>
      <w:r w:rsidRPr="00B51D3A">
        <w:t>е</w:t>
      </w:r>
      <w:r w:rsidRPr="00B51D3A">
        <w:t>пятственно посещать места содержания под стражей, Комитет по-прежнему обеспокоен тем, что, согласно полученным сообщениям, персоналу было отк</w:t>
      </w:r>
      <w:r w:rsidRPr="00B51D3A">
        <w:t>а</w:t>
      </w:r>
      <w:r w:rsidRPr="00B51D3A">
        <w:t>зано в доступе в несколько пенитенциарных учреждений. Комитет также обе</w:t>
      </w:r>
      <w:r w:rsidRPr="00B51D3A">
        <w:t>с</w:t>
      </w:r>
      <w:r w:rsidRPr="00B51D3A">
        <w:t>покоен тем, что в пенитенциарных учреждениях государства-участника до сих пор нет внутренней системы для приема жалоб и заявлений, которой могли бы пользоваться лица, лишенные свободы (статьи 2, 11–13 и 16).</w:t>
      </w:r>
    </w:p>
    <w:p w:rsidR="00013B57" w:rsidRPr="00B51D3A" w:rsidRDefault="00013B57" w:rsidP="00013B57">
      <w:pPr>
        <w:pStyle w:val="SingleTxtGR"/>
      </w:pPr>
      <w:r w:rsidRPr="00B51D3A">
        <w:t>34.</w:t>
      </w:r>
      <w:r w:rsidRPr="00B51D3A">
        <w:tab/>
      </w:r>
      <w:r w:rsidRPr="00B51D3A">
        <w:rPr>
          <w:b/>
        </w:rPr>
        <w:t>Государству-участнику следует обеспечить проведение во всех местах содержания под стражей периодических и независимых инспекций, соде</w:t>
      </w:r>
      <w:r w:rsidRPr="00B51D3A">
        <w:rPr>
          <w:b/>
        </w:rPr>
        <w:t>й</w:t>
      </w:r>
      <w:r w:rsidRPr="00B51D3A">
        <w:rPr>
          <w:b/>
        </w:rPr>
        <w:t>ствуя доступу в эти места персонала Национального механизма по пред</w:t>
      </w:r>
      <w:r w:rsidRPr="00B51D3A">
        <w:rPr>
          <w:b/>
        </w:rPr>
        <w:t>у</w:t>
      </w:r>
      <w:r w:rsidRPr="00B51D3A">
        <w:rPr>
          <w:b/>
        </w:rPr>
        <w:t>преждению пыток и представителей неправительственных правозащи</w:t>
      </w:r>
      <w:r w:rsidRPr="00B51D3A">
        <w:rPr>
          <w:b/>
        </w:rPr>
        <w:t>т</w:t>
      </w:r>
      <w:r w:rsidRPr="00B51D3A">
        <w:rPr>
          <w:b/>
        </w:rPr>
        <w:t>ных организаций посредством соответствующей официальной аккредит</w:t>
      </w:r>
      <w:r w:rsidRPr="00B51D3A">
        <w:rPr>
          <w:b/>
        </w:rPr>
        <w:t>а</w:t>
      </w:r>
      <w:r w:rsidRPr="00B51D3A">
        <w:rPr>
          <w:b/>
        </w:rPr>
        <w:t>ции. Следует также гарантировать право подавать жалобы и заявления в компетентные органы лицам, лишенным свободы, и периодически оцен</w:t>
      </w:r>
      <w:r w:rsidRPr="00B51D3A">
        <w:rPr>
          <w:b/>
        </w:rPr>
        <w:t>и</w:t>
      </w:r>
      <w:r w:rsidRPr="00B51D3A">
        <w:rPr>
          <w:b/>
        </w:rPr>
        <w:t>вать эффективность имеющихся в их распоряжении систем обжалования.</w:t>
      </w:r>
    </w:p>
    <w:p w:rsidR="00013B57" w:rsidRPr="00B51D3A" w:rsidRDefault="00013B57" w:rsidP="0012147A">
      <w:pPr>
        <w:pStyle w:val="H23GR"/>
      </w:pPr>
      <w:r w:rsidRPr="00B51D3A">
        <w:tab/>
      </w:r>
      <w:r w:rsidRPr="00B51D3A">
        <w:tab/>
        <w:t>Расследование утверждений о пытках и жестоком обращении</w:t>
      </w:r>
    </w:p>
    <w:p w:rsidR="00013B57" w:rsidRPr="00B51D3A" w:rsidRDefault="00013B57" w:rsidP="00013B57">
      <w:pPr>
        <w:pStyle w:val="SingleTxtGR"/>
      </w:pPr>
      <w:r w:rsidRPr="00B51D3A">
        <w:t>35.</w:t>
      </w:r>
      <w:r w:rsidRPr="00B51D3A">
        <w:tab/>
        <w:t>Согласно представленной государством-участником информации, за п</w:t>
      </w:r>
      <w:r w:rsidRPr="00B51D3A">
        <w:t>е</w:t>
      </w:r>
      <w:r w:rsidRPr="00B51D3A">
        <w:t>риод с 2010 года по начало 2016 года в Генеральную государственную прокур</w:t>
      </w:r>
      <w:r w:rsidRPr="00B51D3A">
        <w:t>а</w:t>
      </w:r>
      <w:r w:rsidR="00DF2D97">
        <w:t>туру было подано 170</w:t>
      </w:r>
      <w:r w:rsidRPr="00B51D3A">
        <w:t xml:space="preserve"> заявлений об актах пыток, при этом 59 жалоб касались случаев, произошедших </w:t>
      </w:r>
      <w:r w:rsidR="008F3B70">
        <w:t>в провинции Гуаяс. Тем не менее</w:t>
      </w:r>
      <w:r w:rsidRPr="00B51D3A">
        <w:t xml:space="preserve"> государство-участник не представило данных за период с марта по декабрь 2014 года. В пе</w:t>
      </w:r>
      <w:r w:rsidR="008F3B70">
        <w:t>риод с 2013 </w:t>
      </w:r>
      <w:r w:rsidRPr="00B51D3A">
        <w:t>года по 2016 год были вынесены пять обвинительных приговоров за пр</w:t>
      </w:r>
      <w:r w:rsidRPr="00B51D3A">
        <w:t>е</w:t>
      </w:r>
      <w:r w:rsidRPr="00B51D3A">
        <w:t>ступления пытки, хотя также не представлены сведения о дисциплинарных или уголовных мерах наказания, назна</w:t>
      </w:r>
      <w:r w:rsidR="008F3B70">
        <w:t>ченных правонарушителям (статьи </w:t>
      </w:r>
      <w:r w:rsidR="00DF2D97">
        <w:t>2, 12, 13 и </w:t>
      </w:r>
      <w:r w:rsidRPr="00B51D3A">
        <w:t>16).</w:t>
      </w:r>
    </w:p>
    <w:p w:rsidR="00013B57" w:rsidRPr="00B51D3A" w:rsidRDefault="00013B57" w:rsidP="00013B57">
      <w:pPr>
        <w:pStyle w:val="SingleTxtGR"/>
        <w:rPr>
          <w:b/>
        </w:rPr>
      </w:pPr>
      <w:r w:rsidRPr="00B51D3A">
        <w:t>36.</w:t>
      </w:r>
      <w:r w:rsidRPr="00B51D3A">
        <w:tab/>
      </w:r>
      <w:r w:rsidRPr="00B51D3A">
        <w:rPr>
          <w:b/>
        </w:rPr>
        <w:t>Комитет</w:t>
      </w:r>
      <w:r w:rsidR="001D719E">
        <w:rPr>
          <w:b/>
        </w:rPr>
        <w:t xml:space="preserve"> призывает государство-участник</w:t>
      </w:r>
      <w:r w:rsidRPr="00B51D3A">
        <w:rPr>
          <w:b/>
        </w:rPr>
        <w:t>:</w:t>
      </w:r>
    </w:p>
    <w:p w:rsidR="00013B57" w:rsidRPr="00B51D3A" w:rsidRDefault="00013B57" w:rsidP="00013B57">
      <w:pPr>
        <w:pStyle w:val="SingleTxtGR"/>
        <w:rPr>
          <w:b/>
        </w:rPr>
      </w:pPr>
      <w:r w:rsidRPr="00B51D3A">
        <w:rPr>
          <w:b/>
        </w:rPr>
        <w:tab/>
      </w:r>
      <w:r w:rsidRPr="00B51D3A">
        <w:rPr>
          <w:b/>
          <w:bCs/>
        </w:rPr>
        <w:t>a)</w:t>
      </w:r>
      <w:r w:rsidRPr="00B51D3A">
        <w:rPr>
          <w:b/>
        </w:rPr>
        <w:tab/>
        <w:t>гарантировать незамедлительное и беспристрастное расслед</w:t>
      </w:r>
      <w:r w:rsidRPr="00B51D3A">
        <w:rPr>
          <w:b/>
        </w:rPr>
        <w:t>о</w:t>
      </w:r>
      <w:r w:rsidRPr="00B51D3A">
        <w:rPr>
          <w:b/>
        </w:rPr>
        <w:t>вание всех заявлений о пытках или жестоком обращении посредством н</w:t>
      </w:r>
      <w:r w:rsidRPr="00B51D3A">
        <w:rPr>
          <w:b/>
        </w:rPr>
        <w:t>е</w:t>
      </w:r>
      <w:r w:rsidRPr="00B51D3A">
        <w:rPr>
          <w:b/>
        </w:rPr>
        <w:t>зависимого механизма, не допускающего институциональной или иерарх</w:t>
      </w:r>
      <w:r w:rsidRPr="00B51D3A">
        <w:rPr>
          <w:b/>
        </w:rPr>
        <w:t>и</w:t>
      </w:r>
      <w:r w:rsidRPr="00B51D3A">
        <w:rPr>
          <w:b/>
        </w:rPr>
        <w:t>ческой связи между следователями и предполагаемыми субъектами;</w:t>
      </w:r>
    </w:p>
    <w:p w:rsidR="00013B57" w:rsidRPr="00B51D3A" w:rsidRDefault="00013B57" w:rsidP="00013B57">
      <w:pPr>
        <w:pStyle w:val="SingleTxtGR"/>
        <w:rPr>
          <w:b/>
        </w:rPr>
      </w:pPr>
      <w:r w:rsidRPr="00B51D3A">
        <w:rPr>
          <w:b/>
        </w:rPr>
        <w:lastRenderedPageBreak/>
        <w:tab/>
      </w:r>
      <w:r w:rsidRPr="00B51D3A">
        <w:rPr>
          <w:b/>
          <w:bCs/>
        </w:rPr>
        <w:t>b)</w:t>
      </w:r>
      <w:r w:rsidRPr="00B51D3A">
        <w:rPr>
          <w:b/>
          <w:bCs/>
        </w:rPr>
        <w:tab/>
      </w:r>
      <w:r w:rsidRPr="00B51D3A">
        <w:rPr>
          <w:b/>
        </w:rPr>
        <w:t>обеспечить, чтобы предполагаемые субъекты были должным образом привлечены к суду и, в случае признания их виновными, понесли наказание в соответствии с тяжестью совершенных ими деяний;</w:t>
      </w:r>
    </w:p>
    <w:p w:rsidR="00013B57" w:rsidRPr="00B51D3A" w:rsidRDefault="00013B57" w:rsidP="00013B57">
      <w:pPr>
        <w:pStyle w:val="SingleTxtGR"/>
        <w:rPr>
          <w:b/>
        </w:rPr>
      </w:pPr>
      <w:r w:rsidRPr="00B51D3A">
        <w:rPr>
          <w:b/>
        </w:rPr>
        <w:tab/>
      </w:r>
      <w:r w:rsidRPr="00B51D3A">
        <w:rPr>
          <w:b/>
          <w:bCs/>
        </w:rPr>
        <w:t>c)</w:t>
      </w:r>
      <w:r w:rsidRPr="00B51D3A">
        <w:rPr>
          <w:b/>
          <w:bCs/>
        </w:rPr>
        <w:tab/>
        <w:t>обеспечить</w:t>
      </w:r>
      <w:r w:rsidRPr="00B51D3A">
        <w:rPr>
          <w:b/>
        </w:rPr>
        <w:t>, чтобы органы власти всегда инициировали офиц</w:t>
      </w:r>
      <w:r w:rsidRPr="00B51D3A">
        <w:rPr>
          <w:b/>
        </w:rPr>
        <w:t>и</w:t>
      </w:r>
      <w:r w:rsidRPr="00B51D3A">
        <w:rPr>
          <w:b/>
        </w:rPr>
        <w:t>альное расследование, если имеются разумные основания полагать, что был совершен акт пытки или жестокого обращения;</w:t>
      </w:r>
    </w:p>
    <w:p w:rsidR="00013B57" w:rsidRPr="00B51D3A" w:rsidRDefault="00013B57" w:rsidP="00013B57">
      <w:pPr>
        <w:pStyle w:val="SingleTxtGR"/>
        <w:rPr>
          <w:b/>
        </w:rPr>
      </w:pPr>
      <w:r w:rsidRPr="00B51D3A">
        <w:rPr>
          <w:b/>
        </w:rPr>
        <w:tab/>
      </w:r>
      <w:r w:rsidRPr="00B51D3A">
        <w:rPr>
          <w:b/>
          <w:bCs/>
        </w:rPr>
        <w:t>d)</w:t>
      </w:r>
      <w:r w:rsidRPr="00B51D3A">
        <w:rPr>
          <w:b/>
          <w:bCs/>
        </w:rPr>
        <w:tab/>
        <w:t>гарантировать, чтобы предполагаемые субъекты актов пыток и жестокого обращения</w:t>
      </w:r>
      <w:r w:rsidRPr="00B51D3A">
        <w:rPr>
          <w:b/>
        </w:rPr>
        <w:t xml:space="preserve"> незамедлительно и на весь срок расследования о</w:t>
      </w:r>
      <w:r w:rsidRPr="00B51D3A">
        <w:rPr>
          <w:b/>
        </w:rPr>
        <w:t>т</w:t>
      </w:r>
      <w:r w:rsidRPr="00B51D3A">
        <w:rPr>
          <w:b/>
        </w:rPr>
        <w:t>странялись от исполнения своих обязанностей, особенно если существует опасность того, что в противном случае они смогут вновь совершить пр</w:t>
      </w:r>
      <w:r w:rsidRPr="00B51D3A">
        <w:rPr>
          <w:b/>
        </w:rPr>
        <w:t>е</w:t>
      </w:r>
      <w:r w:rsidRPr="00B51D3A">
        <w:rPr>
          <w:b/>
        </w:rPr>
        <w:t>ступление, отомстить предполагаемой жертве или препятствовать ходу расследования;</w:t>
      </w:r>
    </w:p>
    <w:p w:rsidR="00013B57" w:rsidRPr="00B51D3A" w:rsidRDefault="00013B57" w:rsidP="00013B57">
      <w:pPr>
        <w:pStyle w:val="SingleTxtGR"/>
        <w:rPr>
          <w:b/>
        </w:rPr>
      </w:pPr>
      <w:r w:rsidRPr="00B51D3A">
        <w:rPr>
          <w:b/>
        </w:rPr>
        <w:tab/>
      </w:r>
      <w:r w:rsidRPr="00B51D3A">
        <w:rPr>
          <w:b/>
          <w:bCs/>
        </w:rPr>
        <w:t>e)</w:t>
      </w:r>
      <w:r w:rsidRPr="00B51D3A">
        <w:rPr>
          <w:b/>
          <w:bCs/>
        </w:rPr>
        <w:tab/>
        <w:t>представить</w:t>
      </w:r>
      <w:r w:rsidRPr="00B51D3A">
        <w:rPr>
          <w:b/>
        </w:rPr>
        <w:t xml:space="preserve"> Комитету полные статистические данные о кол</w:t>
      </w:r>
      <w:r w:rsidRPr="00B51D3A">
        <w:rPr>
          <w:b/>
        </w:rPr>
        <w:t>и</w:t>
      </w:r>
      <w:r w:rsidRPr="00B51D3A">
        <w:rPr>
          <w:b/>
        </w:rPr>
        <w:t>честве заявлений о пытках и жестоком обращении, зарегистрированных за рассматриваемый период.</w:t>
      </w:r>
    </w:p>
    <w:p w:rsidR="00013B57" w:rsidRPr="00B51D3A" w:rsidRDefault="00013B57" w:rsidP="00697EE6">
      <w:pPr>
        <w:pStyle w:val="H23GR"/>
      </w:pPr>
      <w:r w:rsidRPr="00B51D3A">
        <w:tab/>
      </w:r>
      <w:r w:rsidRPr="00B51D3A">
        <w:tab/>
        <w:t>Защита жертв и свидетелей</w:t>
      </w:r>
    </w:p>
    <w:p w:rsidR="00013B57" w:rsidRPr="00B51D3A" w:rsidRDefault="00013B57" w:rsidP="00013B57">
      <w:pPr>
        <w:pStyle w:val="SingleTxtGR"/>
      </w:pPr>
      <w:r w:rsidRPr="00B51D3A">
        <w:t>37.</w:t>
      </w:r>
      <w:r w:rsidRPr="00B51D3A">
        <w:tab/>
        <w:t>Признавая прилагаемые государством-участником усилия по устранению серьезных недостатков в системе защиты жертв и свидетелей, на которые ук</w:t>
      </w:r>
      <w:r w:rsidRPr="00B51D3A">
        <w:t>а</w:t>
      </w:r>
      <w:r w:rsidRPr="00B51D3A">
        <w:t>зал Специальный докладчик по вопросу о внесудебных казнях, казнях без надлежащего судебного разбирательст</w:t>
      </w:r>
      <w:r w:rsidR="008F3B70">
        <w:t>ва или произвольных казнях (см. </w:t>
      </w:r>
      <w:r w:rsidRPr="00B51D3A">
        <w:t>A/HRC/</w:t>
      </w:r>
      <w:r w:rsidR="008F3B70">
        <w:br/>
      </w:r>
      <w:r w:rsidRPr="00B51D3A">
        <w:t>17/</w:t>
      </w:r>
      <w:r w:rsidR="008F3B70">
        <w:t>28/Add.2, пункты 78–82 и 96–</w:t>
      </w:r>
      <w:r w:rsidRPr="00B51D3A">
        <w:t>98), Комитет по-прежнему обеспокоен отсу</w:t>
      </w:r>
      <w:r w:rsidRPr="00B51D3A">
        <w:t>т</w:t>
      </w:r>
      <w:r w:rsidRPr="00B51D3A">
        <w:t>ствием информации о принятых государством-участником мерах для обеспеч</w:t>
      </w:r>
      <w:r w:rsidRPr="00B51D3A">
        <w:t>е</w:t>
      </w:r>
      <w:r w:rsidRPr="00B51D3A">
        <w:t>ния защиты членов национальной сети судебных медицинских экспертов после совершенного в 2010 году убийства Хермано Рамиреса Эрреры, судмедэкспе</w:t>
      </w:r>
      <w:r w:rsidRPr="00B51D3A">
        <w:t>р</w:t>
      </w:r>
      <w:r w:rsidRPr="00B51D3A">
        <w:t>та, специализировавшегося на расследовании случаев пыток. Комитет также не получил обновленную информацию о мерах уголовного преследования, выт</w:t>
      </w:r>
      <w:r w:rsidRPr="00B51D3A">
        <w:t>е</w:t>
      </w:r>
      <w:r w:rsidRPr="00B51D3A">
        <w:t>кающих из открытого расследования, возбужденного в этой связи Генеральной государственной прокуратурой (статья 13).</w:t>
      </w:r>
    </w:p>
    <w:p w:rsidR="00013B57" w:rsidRPr="00B51D3A" w:rsidRDefault="00013B57" w:rsidP="00013B57">
      <w:pPr>
        <w:pStyle w:val="SingleTxtGR"/>
      </w:pPr>
      <w:r w:rsidRPr="00B51D3A">
        <w:t>38.</w:t>
      </w:r>
      <w:r w:rsidRPr="00B51D3A">
        <w:tab/>
      </w:r>
      <w:r w:rsidRPr="00B51D3A">
        <w:rPr>
          <w:b/>
        </w:rPr>
        <w:t>Государству-участнику следует и далее укреплять Национальную с</w:t>
      </w:r>
      <w:r w:rsidRPr="00B51D3A">
        <w:rPr>
          <w:b/>
        </w:rPr>
        <w:t>и</w:t>
      </w:r>
      <w:r w:rsidRPr="00B51D3A">
        <w:rPr>
          <w:b/>
        </w:rPr>
        <w:t>стему защиты жертв и свидетелей, с тем чтобы гарантировать эффекти</w:t>
      </w:r>
      <w:r w:rsidRPr="00B51D3A">
        <w:rPr>
          <w:b/>
        </w:rPr>
        <w:t>в</w:t>
      </w:r>
      <w:r w:rsidRPr="00B51D3A">
        <w:rPr>
          <w:b/>
        </w:rPr>
        <w:t>ное предоставление защиты и помощи жертвам и свидетелям актов пыток, включая судебных медицинских экспертов. Комитет призывает госуда</w:t>
      </w:r>
      <w:r w:rsidRPr="00B51D3A">
        <w:rPr>
          <w:b/>
        </w:rPr>
        <w:t>р</w:t>
      </w:r>
      <w:r w:rsidR="001D719E">
        <w:rPr>
          <w:b/>
        </w:rPr>
        <w:t>ство-участник</w:t>
      </w:r>
      <w:r w:rsidRPr="00B51D3A">
        <w:rPr>
          <w:b/>
        </w:rPr>
        <w:t xml:space="preserve"> информировать его о результатах расследования убийства судмедэксперта Хермана Рамиреса Эрреры и сопряженных с этим мерах уголовного преследования, если таковые имели место.</w:t>
      </w:r>
    </w:p>
    <w:p w:rsidR="00013B57" w:rsidRPr="00B51D3A" w:rsidRDefault="00013B57" w:rsidP="00697EE6">
      <w:pPr>
        <w:pStyle w:val="H23GR"/>
      </w:pPr>
      <w:r w:rsidRPr="00B51D3A">
        <w:tab/>
      </w:r>
      <w:r w:rsidRPr="00B51D3A">
        <w:tab/>
        <w:t>Чрезмерное применение силы в отношении манифестантов</w:t>
      </w:r>
    </w:p>
    <w:p w:rsidR="00013B57" w:rsidRPr="00B51D3A" w:rsidRDefault="00013B57" w:rsidP="00013B57">
      <w:pPr>
        <w:pStyle w:val="SingleTxtGR"/>
      </w:pPr>
      <w:r w:rsidRPr="00B51D3A">
        <w:t>39.</w:t>
      </w:r>
      <w:r w:rsidRPr="00B51D3A">
        <w:tab/>
        <w:t>Комитет выражает обеспокоенность в связи с многочисленными утве</w:t>
      </w:r>
      <w:r w:rsidRPr="00B51D3A">
        <w:t>р</w:t>
      </w:r>
      <w:r w:rsidRPr="00B51D3A">
        <w:t>ждениями о предполагаемом чрезмерном применении силы и произвольном з</w:t>
      </w:r>
      <w:r w:rsidRPr="00B51D3A">
        <w:t>а</w:t>
      </w:r>
      <w:r w:rsidRPr="00B51D3A">
        <w:t>держании манифестантов и прохожих во время социальных протестов, прои</w:t>
      </w:r>
      <w:r w:rsidRPr="00B51D3A">
        <w:t>с</w:t>
      </w:r>
      <w:r w:rsidRPr="00B51D3A">
        <w:t>ходивших в 2015 году. Комитет с сожалением отмечает, что государство-участник не представило подробную информацию ни о начатых в этой связи расследованиях, ни о количестве уголовных дел, возбужденных в отношении манифестантов, обвиняемых в преступлениях терроризма и саботажа (статьи 2, 12, 13 и 16).</w:t>
      </w:r>
    </w:p>
    <w:p w:rsidR="00013B57" w:rsidRPr="00B51D3A" w:rsidRDefault="00013B57" w:rsidP="00013B57">
      <w:pPr>
        <w:pStyle w:val="SingleTxtGR"/>
      </w:pPr>
      <w:r w:rsidRPr="00B51D3A">
        <w:t>40.</w:t>
      </w:r>
      <w:r w:rsidRPr="00B51D3A">
        <w:tab/>
      </w:r>
      <w:r w:rsidRPr="00B51D3A">
        <w:rPr>
          <w:b/>
        </w:rPr>
        <w:t>Государству-участнику следует гарантировать оперативное, эффе</w:t>
      </w:r>
      <w:r w:rsidRPr="00B51D3A">
        <w:rPr>
          <w:b/>
        </w:rPr>
        <w:t>к</w:t>
      </w:r>
      <w:r w:rsidRPr="00B51D3A">
        <w:rPr>
          <w:b/>
        </w:rPr>
        <w:t>тивное и беспристрастное расследование всех утверждений, касающихся чрезмерного применения силы и произвольного задержания со стороны с</w:t>
      </w:r>
      <w:r w:rsidRPr="00B51D3A">
        <w:rPr>
          <w:b/>
        </w:rPr>
        <w:t>о</w:t>
      </w:r>
      <w:r w:rsidRPr="00B51D3A">
        <w:rPr>
          <w:b/>
        </w:rPr>
        <w:t xml:space="preserve">трудников правоохранительных органов и служащих вооруженных сил, и </w:t>
      </w:r>
      <w:r w:rsidRPr="00B51D3A">
        <w:rPr>
          <w:b/>
        </w:rPr>
        <w:lastRenderedPageBreak/>
        <w:t>обеспечить, чтобы предполагаемые субъекты были преданы суду и, в сл</w:t>
      </w:r>
      <w:r w:rsidRPr="00B51D3A">
        <w:rPr>
          <w:b/>
        </w:rPr>
        <w:t>у</w:t>
      </w:r>
      <w:r w:rsidRPr="00B51D3A">
        <w:rPr>
          <w:b/>
        </w:rPr>
        <w:t>чае признания их виновными, понесли наказание в соответствии с тяж</w:t>
      </w:r>
      <w:r w:rsidRPr="00B51D3A">
        <w:rPr>
          <w:b/>
        </w:rPr>
        <w:t>е</w:t>
      </w:r>
      <w:r w:rsidRPr="00B51D3A">
        <w:rPr>
          <w:b/>
        </w:rPr>
        <w:t>стью содеянного. Следует также обеспечить, чтобы жертвы получили аде</w:t>
      </w:r>
      <w:r w:rsidRPr="00B51D3A">
        <w:rPr>
          <w:b/>
        </w:rPr>
        <w:t>к</w:t>
      </w:r>
      <w:r w:rsidRPr="00B51D3A">
        <w:rPr>
          <w:b/>
        </w:rPr>
        <w:t>ватную компенсацию. Кроме того, государству-участнику следует пров</w:t>
      </w:r>
      <w:r w:rsidRPr="00B51D3A">
        <w:rPr>
          <w:b/>
        </w:rPr>
        <w:t>о</w:t>
      </w:r>
      <w:r w:rsidRPr="00B51D3A">
        <w:rPr>
          <w:b/>
        </w:rPr>
        <w:t>дить надлежащую подготовку всех сотрудников служб безопасности по в</w:t>
      </w:r>
      <w:r w:rsidRPr="00B51D3A">
        <w:rPr>
          <w:b/>
        </w:rPr>
        <w:t>о</w:t>
      </w:r>
      <w:r w:rsidRPr="00B51D3A">
        <w:rPr>
          <w:b/>
        </w:rPr>
        <w:t>просам применения силы и регламентировать применение огнестрельного оружия сотрудниками служб безопасности в соответствии с Основными принципами применения силы и огнестрельного оружия должностными лицами по поддержанию правопорядка (1990 года).</w:t>
      </w:r>
    </w:p>
    <w:p w:rsidR="00013B57" w:rsidRPr="00B51D3A" w:rsidRDefault="00013B57" w:rsidP="00697EE6">
      <w:pPr>
        <w:pStyle w:val="H23GR"/>
      </w:pPr>
      <w:r w:rsidRPr="00B51D3A">
        <w:tab/>
      </w:r>
      <w:r w:rsidRPr="00B51D3A">
        <w:tab/>
        <w:t>Компенсация и реабилитация</w:t>
      </w:r>
    </w:p>
    <w:p w:rsidR="00013B57" w:rsidRPr="00B51D3A" w:rsidRDefault="00013B57" w:rsidP="00013B57">
      <w:pPr>
        <w:pStyle w:val="SingleTxtGR"/>
      </w:pPr>
      <w:r w:rsidRPr="00B51D3A">
        <w:t>41.</w:t>
      </w:r>
      <w:r w:rsidRPr="00B51D3A">
        <w:tab/>
        <w:t>Принимая к сведению прилагаемые государством-участником усилия в области компенсации и возмещения ущерба жертвам нарушений прав человека, документально зафиксированных Комиссией по установлению истины, Комитет с обеспокоенностью отмечает, что на сегодняшний день подписано всего десять соглашений о сумме возмещения ущерба, и лишь в одном случае жертве была назначена денежная компенсация в рамках применения положений Закона о возмещении ущерба жертвам. С другой стороны, Комитет с сожалением отм</w:t>
      </w:r>
      <w:r w:rsidRPr="00B51D3A">
        <w:t>е</w:t>
      </w:r>
      <w:r w:rsidRPr="00B51D3A">
        <w:t>чает наличие весьма скудной информации о мерах по компенсации и возмещ</w:t>
      </w:r>
      <w:r w:rsidRPr="00B51D3A">
        <w:t>е</w:t>
      </w:r>
      <w:r w:rsidRPr="00B51D3A">
        <w:t>нию ущерба, назначенных судами или другими государственными органами в связи с другими случаями пыток или жестокого обращения, имевшими место за рассматриваемый период (статья 14).</w:t>
      </w:r>
    </w:p>
    <w:p w:rsidR="00013B57" w:rsidRPr="00B51D3A" w:rsidRDefault="00013B57" w:rsidP="00013B57">
      <w:pPr>
        <w:pStyle w:val="SingleTxtGR"/>
      </w:pPr>
      <w:r w:rsidRPr="00B51D3A">
        <w:t>42.</w:t>
      </w:r>
      <w:r w:rsidRPr="00B51D3A">
        <w:tab/>
      </w:r>
      <w:r w:rsidRPr="00B51D3A">
        <w:rPr>
          <w:b/>
        </w:rPr>
        <w:t>Комитет обращает внимание государства-участника</w:t>
      </w:r>
      <w:r w:rsidRPr="00B51D3A">
        <w:rPr>
          <w:b/>
          <w:bCs/>
        </w:rPr>
        <w:t xml:space="preserve"> на свое замеч</w:t>
      </w:r>
      <w:r w:rsidRPr="00B51D3A">
        <w:rPr>
          <w:b/>
          <w:bCs/>
        </w:rPr>
        <w:t>а</w:t>
      </w:r>
      <w:r w:rsidRPr="00B51D3A">
        <w:rPr>
          <w:b/>
          <w:bCs/>
        </w:rPr>
        <w:t>ние общего порядка № 3 (2012 года) об осуществлении статьи 14 госуда</w:t>
      </w:r>
      <w:r w:rsidRPr="00B51D3A">
        <w:rPr>
          <w:b/>
          <w:bCs/>
        </w:rPr>
        <w:t>р</w:t>
      </w:r>
      <w:r w:rsidRPr="00B51D3A">
        <w:rPr>
          <w:b/>
          <w:bCs/>
        </w:rPr>
        <w:t>ствами-участниками, в котором подробно излагаются характер и содерж</w:t>
      </w:r>
      <w:r w:rsidRPr="00B51D3A">
        <w:rPr>
          <w:b/>
          <w:bCs/>
        </w:rPr>
        <w:t>а</w:t>
      </w:r>
      <w:r w:rsidRPr="00B51D3A">
        <w:rPr>
          <w:b/>
          <w:bCs/>
        </w:rPr>
        <w:t xml:space="preserve">ние обязательства государств-участников предоставлять жертвам пыток полное возмещение и средства для полной реабилитации. В частности, </w:t>
      </w:r>
      <w:r w:rsidRPr="00B51D3A">
        <w:rPr>
          <w:b/>
        </w:rPr>
        <w:t>К</w:t>
      </w:r>
      <w:r w:rsidRPr="00B51D3A">
        <w:rPr>
          <w:b/>
        </w:rPr>
        <w:t>о</w:t>
      </w:r>
      <w:r w:rsidRPr="00B51D3A">
        <w:rPr>
          <w:b/>
        </w:rPr>
        <w:t>митет</w:t>
      </w:r>
      <w:r w:rsidR="001D719E">
        <w:rPr>
          <w:b/>
        </w:rPr>
        <w:t xml:space="preserve"> призывает государство-участник</w:t>
      </w:r>
      <w:r w:rsidRPr="00B51D3A">
        <w:rPr>
          <w:b/>
        </w:rPr>
        <w:t>:</w:t>
      </w:r>
    </w:p>
    <w:p w:rsidR="00013B57" w:rsidRPr="00B51D3A" w:rsidRDefault="00013B57" w:rsidP="00013B57">
      <w:pPr>
        <w:pStyle w:val="SingleTxtGR"/>
        <w:rPr>
          <w:b/>
        </w:rPr>
      </w:pPr>
      <w:r w:rsidRPr="00B51D3A">
        <w:rPr>
          <w:b/>
        </w:rPr>
        <w:tab/>
      </w:r>
      <w:r w:rsidRPr="00B51D3A">
        <w:rPr>
          <w:b/>
          <w:bCs/>
        </w:rPr>
        <w:t>a)</w:t>
      </w:r>
      <w:r w:rsidRPr="00B51D3A">
        <w:rPr>
          <w:b/>
        </w:rPr>
        <w:tab/>
        <w:t>ускорить формальные процедуры в Министерстве юстиции, прав человека и культов и Управлении Народного защитника для назнач</w:t>
      </w:r>
      <w:r w:rsidRPr="00B51D3A">
        <w:rPr>
          <w:b/>
        </w:rPr>
        <w:t>е</w:t>
      </w:r>
      <w:r w:rsidRPr="00B51D3A">
        <w:rPr>
          <w:b/>
        </w:rPr>
        <w:t>ния компенсации на основании положений Закона о возмещении ущерба жертвам;</w:t>
      </w:r>
    </w:p>
    <w:p w:rsidR="00013B57" w:rsidRPr="00B51D3A" w:rsidRDefault="00013B57" w:rsidP="00013B57">
      <w:pPr>
        <w:pStyle w:val="SingleTxtGR"/>
        <w:rPr>
          <w:b/>
        </w:rPr>
      </w:pPr>
      <w:r w:rsidRPr="00B51D3A">
        <w:rPr>
          <w:b/>
        </w:rPr>
        <w:tab/>
      </w:r>
      <w:r w:rsidRPr="00B51D3A">
        <w:rPr>
          <w:b/>
          <w:bCs/>
        </w:rPr>
        <w:t>b)</w:t>
      </w:r>
      <w:r w:rsidRPr="00B51D3A">
        <w:rPr>
          <w:b/>
        </w:rPr>
        <w:tab/>
        <w:t>обеспечить всем жертвам пыток и жестокого обращения вс</w:t>
      </w:r>
      <w:r w:rsidRPr="00B51D3A">
        <w:rPr>
          <w:b/>
        </w:rPr>
        <w:t>е</w:t>
      </w:r>
      <w:r w:rsidRPr="00B51D3A">
        <w:rPr>
          <w:b/>
        </w:rPr>
        <w:t>объемлющее возмещение вреда, которое включает справедливую и аде</w:t>
      </w:r>
      <w:r w:rsidRPr="00B51D3A">
        <w:rPr>
          <w:b/>
        </w:rPr>
        <w:t>к</w:t>
      </w:r>
      <w:r w:rsidRPr="00B51D3A">
        <w:rPr>
          <w:b/>
        </w:rPr>
        <w:t>ватную компенсацию и, по возможности, наиболее полную реабилитацию;</w:t>
      </w:r>
    </w:p>
    <w:p w:rsidR="00013B57" w:rsidRPr="00B51D3A" w:rsidRDefault="00013B57" w:rsidP="00013B57">
      <w:pPr>
        <w:pStyle w:val="SingleTxtGR"/>
        <w:rPr>
          <w:b/>
        </w:rPr>
      </w:pPr>
      <w:r w:rsidRPr="00B51D3A">
        <w:rPr>
          <w:b/>
        </w:rPr>
        <w:tab/>
      </w:r>
      <w:r w:rsidRPr="00B51D3A">
        <w:rPr>
          <w:b/>
          <w:bCs/>
        </w:rPr>
        <w:t>c)</w:t>
      </w:r>
      <w:r w:rsidRPr="00B51D3A">
        <w:rPr>
          <w:b/>
        </w:rPr>
        <w:tab/>
        <w:t>представить обновленную информацию о мерах по возмещению ущерба и выплате компенсации, принимаемых в отношении жертв пыток или членов их семей.</w:t>
      </w:r>
    </w:p>
    <w:p w:rsidR="00013B57" w:rsidRPr="00B51D3A" w:rsidRDefault="00013B57" w:rsidP="00697EE6">
      <w:pPr>
        <w:pStyle w:val="H23GR"/>
      </w:pPr>
      <w:r w:rsidRPr="00B51D3A">
        <w:tab/>
      </w:r>
      <w:r w:rsidRPr="00B51D3A">
        <w:tab/>
        <w:t>Правозащитники и журналисты в условиях риска</w:t>
      </w:r>
    </w:p>
    <w:p w:rsidR="00013B57" w:rsidRPr="00B51D3A" w:rsidRDefault="00013B57" w:rsidP="00013B57">
      <w:pPr>
        <w:pStyle w:val="SingleTxtGR"/>
      </w:pPr>
      <w:r w:rsidRPr="00B51D3A">
        <w:t>43.</w:t>
      </w:r>
      <w:r w:rsidRPr="00B51D3A">
        <w:tab/>
        <w:t>Принимая к сведению возможности защиты по линии Особого соглаш</w:t>
      </w:r>
      <w:r w:rsidRPr="00B51D3A">
        <w:t>е</w:t>
      </w:r>
      <w:r w:rsidRPr="00B51D3A">
        <w:t>ния об осуществлении временных мер защиты и срочных действий, Комитет выражает обеспокоенность в связи с сообщениями об актах притеснения и з</w:t>
      </w:r>
      <w:r w:rsidRPr="00B51D3A">
        <w:t>а</w:t>
      </w:r>
      <w:r w:rsidRPr="00B51D3A">
        <w:t>пугивания в отношении правозащитников, журналистов и других представит</w:t>
      </w:r>
      <w:r w:rsidRPr="00B51D3A">
        <w:t>е</w:t>
      </w:r>
      <w:r w:rsidRPr="00B51D3A">
        <w:t xml:space="preserve">лей гражданского общества. Кроме того, Комитет также обеспокоен широкими полномочиями, которыми в соответствии с </w:t>
      </w:r>
      <w:r w:rsidR="008F3B70">
        <w:t>указами исполнительной вл</w:t>
      </w:r>
      <w:r w:rsidR="008F3B70">
        <w:t>а</w:t>
      </w:r>
      <w:r w:rsidR="008F3B70">
        <w:t>сти № </w:t>
      </w:r>
      <w:r w:rsidRPr="00B51D3A">
        <w:t>16 от 4 июня 2013</w:t>
      </w:r>
      <w:r w:rsidR="00DF2D97">
        <w:t xml:space="preserve"> года</w:t>
      </w:r>
      <w:r w:rsidRPr="00B51D3A">
        <w:t xml:space="preserve"> и №</w:t>
      </w:r>
      <w:r w:rsidR="00B51D3A" w:rsidRPr="00B51D3A">
        <w:t xml:space="preserve"> </w:t>
      </w:r>
      <w:r w:rsidRPr="00B51D3A">
        <w:t>739 от 21 августа 2015 года наделяется Национальный секретариат по вопросам коммуникации в вопросах надзора над неправительственными организациями и их роспуска (статьи 13 и 16).</w:t>
      </w:r>
    </w:p>
    <w:p w:rsidR="00013B57" w:rsidRPr="00B51D3A" w:rsidRDefault="00013B57" w:rsidP="008F3B70">
      <w:pPr>
        <w:pStyle w:val="SingleTxtGR"/>
        <w:keepNext/>
        <w:rPr>
          <w:b/>
        </w:rPr>
      </w:pPr>
      <w:r w:rsidRPr="00B51D3A">
        <w:lastRenderedPageBreak/>
        <w:t>44.</w:t>
      </w:r>
      <w:r w:rsidRPr="00B51D3A">
        <w:tab/>
      </w:r>
      <w:r w:rsidRPr="00B51D3A">
        <w:rPr>
          <w:b/>
        </w:rPr>
        <w:t>Комитет настоятельно</w:t>
      </w:r>
      <w:r w:rsidR="001D719E">
        <w:rPr>
          <w:b/>
        </w:rPr>
        <w:t xml:space="preserve"> призывает государство-участник</w:t>
      </w:r>
      <w:r w:rsidRPr="00B51D3A">
        <w:rPr>
          <w:b/>
        </w:rPr>
        <w:t>:</w:t>
      </w:r>
    </w:p>
    <w:p w:rsidR="00013B57" w:rsidRPr="00B51D3A" w:rsidRDefault="00013B57" w:rsidP="008F3B70">
      <w:pPr>
        <w:pStyle w:val="SingleTxtGR"/>
        <w:keepNext/>
        <w:rPr>
          <w:b/>
        </w:rPr>
      </w:pPr>
      <w:r w:rsidRPr="00B51D3A">
        <w:rPr>
          <w:b/>
        </w:rPr>
        <w:tab/>
      </w:r>
      <w:r w:rsidRPr="00B51D3A">
        <w:rPr>
          <w:b/>
          <w:bCs/>
        </w:rPr>
        <w:t>a)</w:t>
      </w:r>
      <w:r w:rsidRPr="00B51D3A">
        <w:rPr>
          <w:b/>
        </w:rPr>
        <w:tab/>
        <w:t>гарантировать защиту журналистов, правозащитников и др</w:t>
      </w:r>
      <w:r w:rsidRPr="00B51D3A">
        <w:rPr>
          <w:b/>
        </w:rPr>
        <w:t>у</w:t>
      </w:r>
      <w:r w:rsidRPr="00B51D3A">
        <w:rPr>
          <w:b/>
        </w:rPr>
        <w:t>гих представителей гражданского общества от актов запугивания и нас</w:t>
      </w:r>
      <w:r w:rsidRPr="00B51D3A">
        <w:rPr>
          <w:b/>
        </w:rPr>
        <w:t>и</w:t>
      </w:r>
      <w:r w:rsidRPr="00B51D3A">
        <w:rPr>
          <w:b/>
        </w:rPr>
        <w:t>лия, которым они могут подвергаться в силу их деятельности;</w:t>
      </w:r>
    </w:p>
    <w:p w:rsidR="00013B57" w:rsidRPr="00B51D3A" w:rsidRDefault="00013B57" w:rsidP="00013B57">
      <w:pPr>
        <w:pStyle w:val="SingleTxtGR"/>
        <w:rPr>
          <w:b/>
        </w:rPr>
      </w:pPr>
      <w:r w:rsidRPr="00B51D3A">
        <w:rPr>
          <w:b/>
        </w:rPr>
        <w:tab/>
      </w:r>
      <w:r w:rsidRPr="00B51D3A">
        <w:rPr>
          <w:b/>
          <w:bCs/>
        </w:rPr>
        <w:t>b)</w:t>
      </w:r>
      <w:r w:rsidRPr="00B51D3A">
        <w:rPr>
          <w:b/>
        </w:rPr>
        <w:tab/>
        <w:t>обеспечить оперативное и беспристрастное расследование всех случаев угроз и агрессивных действий в отношении журналистов, прав</w:t>
      </w:r>
      <w:r w:rsidRPr="00B51D3A">
        <w:rPr>
          <w:b/>
        </w:rPr>
        <w:t>о</w:t>
      </w:r>
      <w:r w:rsidRPr="00B51D3A">
        <w:rPr>
          <w:b/>
        </w:rPr>
        <w:t>защитников и членов организаций гражданского общества;</w:t>
      </w:r>
    </w:p>
    <w:p w:rsidR="00013B57" w:rsidRPr="00B51D3A" w:rsidRDefault="00013B57" w:rsidP="00013B57">
      <w:pPr>
        <w:pStyle w:val="SingleTxtGR"/>
        <w:rPr>
          <w:b/>
        </w:rPr>
      </w:pPr>
      <w:r w:rsidRPr="00B51D3A">
        <w:rPr>
          <w:b/>
        </w:rPr>
        <w:tab/>
      </w:r>
      <w:r w:rsidRPr="00B51D3A">
        <w:rPr>
          <w:b/>
          <w:bCs/>
        </w:rPr>
        <w:t>c)</w:t>
      </w:r>
      <w:r w:rsidRPr="00B51D3A">
        <w:rPr>
          <w:b/>
        </w:rPr>
        <w:tab/>
        <w:t>принять необходимые меры к тому, чтобы гарантировать н</w:t>
      </w:r>
      <w:r w:rsidRPr="00B51D3A">
        <w:rPr>
          <w:b/>
        </w:rPr>
        <w:t>е</w:t>
      </w:r>
      <w:r w:rsidRPr="00B51D3A">
        <w:rPr>
          <w:b/>
        </w:rPr>
        <w:t>правительственным правозащитным организациям и другим представит</w:t>
      </w:r>
      <w:r w:rsidRPr="00B51D3A">
        <w:rPr>
          <w:b/>
        </w:rPr>
        <w:t>е</w:t>
      </w:r>
      <w:r w:rsidRPr="00B51D3A">
        <w:rPr>
          <w:b/>
        </w:rPr>
        <w:t>лям гражданского общества возможность свободно осуществлять их де</w:t>
      </w:r>
      <w:r w:rsidRPr="00B51D3A">
        <w:rPr>
          <w:b/>
        </w:rPr>
        <w:t>я</w:t>
      </w:r>
      <w:r w:rsidRPr="00B51D3A">
        <w:rPr>
          <w:b/>
        </w:rPr>
        <w:t>тельность без всякого вмешательства и без необоснованных ограничений.</w:t>
      </w:r>
    </w:p>
    <w:p w:rsidR="00013B57" w:rsidRPr="00B51D3A" w:rsidRDefault="00013B57" w:rsidP="00697EE6">
      <w:pPr>
        <w:pStyle w:val="H23GR"/>
      </w:pPr>
      <w:r w:rsidRPr="00B51D3A">
        <w:tab/>
      </w:r>
      <w:r w:rsidRPr="00B51D3A">
        <w:tab/>
        <w:t>Криминализация добровольного прерывания беременности, являющейся следствием изнасилования</w:t>
      </w:r>
    </w:p>
    <w:p w:rsidR="00013B57" w:rsidRPr="00B51D3A" w:rsidRDefault="00013B57" w:rsidP="00013B57">
      <w:pPr>
        <w:pStyle w:val="SingleTxtGR"/>
      </w:pPr>
      <w:r w:rsidRPr="00B51D3A">
        <w:t>45.</w:t>
      </w:r>
      <w:r w:rsidRPr="00B51D3A">
        <w:tab/>
      </w:r>
      <w:proofErr w:type="gramStart"/>
      <w:r w:rsidRPr="00B51D3A">
        <w:t>Ввиду высоких показателей гендерного и сексуального насилия, зарег</w:t>
      </w:r>
      <w:r w:rsidRPr="00B51D3A">
        <w:t>и</w:t>
      </w:r>
      <w:r w:rsidRPr="00B51D3A">
        <w:t>стрированных в государстве-участнике (см. CEDAW/C/ECU/CO/8-9, пункты 20 и 21), Комитет обеспокоен ограничениями на аборт, установленными во вну</w:t>
      </w:r>
      <w:r w:rsidRPr="00B51D3A">
        <w:t>т</w:t>
      </w:r>
      <w:r w:rsidRPr="00B51D3A">
        <w:t>ригосударственном уголовном законодательстве, которое разрешает добровол</w:t>
      </w:r>
      <w:r w:rsidRPr="00B51D3A">
        <w:t>ь</w:t>
      </w:r>
      <w:r w:rsidRPr="00B51D3A">
        <w:t>ное прерывание беременности только</w:t>
      </w:r>
      <w:r w:rsidR="00DF2D97">
        <w:t>,</w:t>
      </w:r>
      <w:r w:rsidRPr="00B51D3A">
        <w:t xml:space="preserve"> когда существует угроза жизни или зд</w:t>
      </w:r>
      <w:r w:rsidRPr="00B51D3A">
        <w:t>о</w:t>
      </w:r>
      <w:r w:rsidRPr="00B51D3A">
        <w:t>ровью женщины, причем эту угрозу нельзя избежать другими способами, а также когда беременность является следствием изнасилования женщины, стр</w:t>
      </w:r>
      <w:r w:rsidRPr="00B51D3A">
        <w:t>а</w:t>
      </w:r>
      <w:r w:rsidRPr="00B51D3A">
        <w:t>дающей слабоумием</w:t>
      </w:r>
      <w:proofErr w:type="gramEnd"/>
      <w:r w:rsidRPr="00B51D3A">
        <w:t>. Комитет с обеспокоенностью отмечает серьезный риск т</w:t>
      </w:r>
      <w:r w:rsidRPr="00B51D3A">
        <w:t>о</w:t>
      </w:r>
      <w:r w:rsidRPr="00B51D3A">
        <w:t>го, что упомянутые ограничения пагубны для здоровья женщин, которые, став жертвами изнасилования, решают сделать аборт, а также чреваты вытекающими из них уголовными наказаниями, которые включают тюремное заключение как для женщин, решившихся на аборт, так и для врачей, которые его провели (ст</w:t>
      </w:r>
      <w:r w:rsidRPr="00B51D3A">
        <w:t>а</w:t>
      </w:r>
      <w:r w:rsidRPr="00B51D3A">
        <w:t>тьи 2 и 16).</w:t>
      </w:r>
    </w:p>
    <w:p w:rsidR="00013B57" w:rsidRPr="00B51D3A" w:rsidRDefault="00013B57" w:rsidP="00013B57">
      <w:pPr>
        <w:pStyle w:val="SingleTxtGR"/>
      </w:pPr>
      <w:r w:rsidRPr="00B51D3A">
        <w:t>46.</w:t>
      </w:r>
      <w:r w:rsidRPr="00B51D3A">
        <w:tab/>
      </w:r>
      <w:r w:rsidRPr="00B51D3A">
        <w:rPr>
          <w:b/>
        </w:rPr>
        <w:t>Комитет рекомендует государству-участнику обеспечить женщинам, которые, став жертвами изнасилования, добровольно решают прервать б</w:t>
      </w:r>
      <w:r w:rsidRPr="00B51D3A">
        <w:rPr>
          <w:b/>
        </w:rPr>
        <w:t>е</w:t>
      </w:r>
      <w:r w:rsidRPr="00B51D3A">
        <w:rPr>
          <w:b/>
        </w:rPr>
        <w:t>ременность, доступ к легальным абортам в безопасных условиях.</w:t>
      </w:r>
    </w:p>
    <w:p w:rsidR="00013B57" w:rsidRPr="00B51D3A" w:rsidRDefault="00013B57" w:rsidP="00697EE6">
      <w:pPr>
        <w:pStyle w:val="H23GR"/>
      </w:pPr>
      <w:r w:rsidRPr="00B51D3A">
        <w:tab/>
      </w:r>
      <w:r w:rsidRPr="00B51D3A">
        <w:tab/>
        <w:t>Сексуальное надругательство и насилие в отношении несовершеннолетних в учебных заведениях</w:t>
      </w:r>
    </w:p>
    <w:p w:rsidR="00013B57" w:rsidRPr="00B51D3A" w:rsidRDefault="00013B57" w:rsidP="00013B57">
      <w:pPr>
        <w:pStyle w:val="SingleTxtGR"/>
      </w:pPr>
      <w:r w:rsidRPr="00B51D3A">
        <w:t>47.</w:t>
      </w:r>
      <w:r w:rsidRPr="00B51D3A">
        <w:tab/>
        <w:t>Комитет выражает свое осуждение в связи с продолжающимися случаями сексуального надругательства и насилия в отношении несовершеннолетних в учебных заведениях Эквадора. Принимая к сведению осуществляемые в этой связи государством-участником различные меры законодательного и иного х</w:t>
      </w:r>
      <w:r w:rsidRPr="00B51D3A">
        <w:t>а</w:t>
      </w:r>
      <w:r w:rsidRPr="00B51D3A">
        <w:t>рактера, Комитет с обеспокоенностью отмечает, что за период 2012–2014 годов было подано 343 заявления по фактам преступлений сексуального характера, совершенных в учебных заведениях. Комитет с сожалением констатирует, что он не располагает официальными статистическими данными о количестве ра</w:t>
      </w:r>
      <w:r w:rsidRPr="00B51D3A">
        <w:t>с</w:t>
      </w:r>
      <w:r w:rsidRPr="00B51D3A">
        <w:t xml:space="preserve">следованных заявлений, а также о количестве возбужденных судебных дел и вынесенных по ним приговоров за рассматриваемый период. </w:t>
      </w:r>
      <w:proofErr w:type="gramStart"/>
      <w:r w:rsidRPr="00B51D3A">
        <w:t>Комитет благод</w:t>
      </w:r>
      <w:r w:rsidRPr="00B51D3A">
        <w:t>а</w:t>
      </w:r>
      <w:r w:rsidRPr="00B51D3A">
        <w:t>рит за представленную делегацией государства-участника информацию о с</w:t>
      </w:r>
      <w:r w:rsidRPr="00B51D3A">
        <w:t>о</w:t>
      </w:r>
      <w:r w:rsidRPr="00B51D3A">
        <w:t>держании обвинительного приговора, вынесенного по уголовному делу в отн</w:t>
      </w:r>
      <w:r w:rsidRPr="00B51D3A">
        <w:t>о</w:t>
      </w:r>
      <w:r w:rsidRPr="00B51D3A">
        <w:t>шении Хорхе Глас Вьехо, а также за подробности судопроизводства по наход</w:t>
      </w:r>
      <w:r w:rsidRPr="00B51D3A">
        <w:t>я</w:t>
      </w:r>
      <w:r w:rsidRPr="00B51D3A">
        <w:t>щемуся на рассмотрении Межамериканской комиссии по правам человека</w:t>
      </w:r>
      <w:r w:rsidR="00625F81">
        <w:t xml:space="preserve"> делу </w:t>
      </w:r>
      <w:proofErr w:type="spellStart"/>
      <w:r w:rsidRPr="00B51D3A">
        <w:rPr>
          <w:i/>
          <w:iCs/>
        </w:rPr>
        <w:t>Паола</w:t>
      </w:r>
      <w:proofErr w:type="spellEnd"/>
      <w:r w:rsidRPr="00B51D3A">
        <w:rPr>
          <w:i/>
          <w:iCs/>
        </w:rPr>
        <w:t xml:space="preserve"> Гузман </w:t>
      </w:r>
      <w:r w:rsidRPr="00B51D3A">
        <w:rPr>
          <w:i/>
        </w:rPr>
        <w:t>против</w:t>
      </w:r>
      <w:r w:rsidRPr="00B51D3A">
        <w:t xml:space="preserve"> </w:t>
      </w:r>
      <w:r w:rsidRPr="00EF67A5">
        <w:rPr>
          <w:i/>
        </w:rPr>
        <w:t>Эквадора</w:t>
      </w:r>
      <w:bookmarkStart w:id="1" w:name="_GoBack"/>
      <w:bookmarkEnd w:id="1"/>
      <w:r w:rsidRPr="00B51D3A">
        <w:t>.</w:t>
      </w:r>
      <w:proofErr w:type="gramEnd"/>
      <w:r w:rsidRPr="00B51D3A">
        <w:t xml:space="preserve"> </w:t>
      </w:r>
      <w:proofErr w:type="gramStart"/>
      <w:r w:rsidRPr="00B51D3A">
        <w:t>В этой связи Комитет отмечает явную нез</w:t>
      </w:r>
      <w:r w:rsidRPr="00B51D3A">
        <w:t>а</w:t>
      </w:r>
      <w:r w:rsidRPr="00B51D3A">
        <w:t>щищенность жертв перед лицом возможных репрессалий (статьи 2, 12, 13 и 16).</w:t>
      </w:r>
      <w:proofErr w:type="gramEnd"/>
    </w:p>
    <w:p w:rsidR="00013B57" w:rsidRPr="00B51D3A" w:rsidRDefault="00013B57" w:rsidP="00013B57">
      <w:pPr>
        <w:pStyle w:val="SingleTxtGR"/>
      </w:pPr>
      <w:r w:rsidRPr="00B51D3A">
        <w:lastRenderedPageBreak/>
        <w:t>48.</w:t>
      </w:r>
      <w:r w:rsidRPr="00B51D3A">
        <w:tab/>
      </w:r>
      <w:r w:rsidRPr="00B51D3A">
        <w:rPr>
          <w:b/>
          <w:bCs/>
        </w:rPr>
        <w:t>Со ссылкой на свои предыдущи</w:t>
      </w:r>
      <w:r w:rsidR="008F3B70">
        <w:rPr>
          <w:b/>
          <w:bCs/>
        </w:rPr>
        <w:t>е заключительные замечания (см.</w:t>
      </w:r>
      <w:r w:rsidR="00AA3D0D">
        <w:rPr>
          <w:b/>
          <w:bCs/>
        </w:rPr>
        <w:t> </w:t>
      </w:r>
      <w:r w:rsidRPr="00B51D3A">
        <w:rPr>
          <w:b/>
          <w:bCs/>
        </w:rPr>
        <w:t xml:space="preserve">CAT/C/ECU/CO/4-6, пункт 18) </w:t>
      </w:r>
      <w:r w:rsidRPr="00B51D3A">
        <w:rPr>
          <w:b/>
        </w:rPr>
        <w:t>Комитет</w:t>
      </w:r>
      <w:r w:rsidR="001D719E">
        <w:rPr>
          <w:b/>
        </w:rPr>
        <w:t xml:space="preserve"> призывает государство-участник</w:t>
      </w:r>
      <w:r w:rsidRPr="00B51D3A">
        <w:rPr>
          <w:b/>
        </w:rPr>
        <w:t xml:space="preserve"> и далее принимать необходимые меры для предупреждения и и</w:t>
      </w:r>
      <w:r w:rsidRPr="00B51D3A">
        <w:rPr>
          <w:b/>
        </w:rPr>
        <w:t>с</w:t>
      </w:r>
      <w:r w:rsidRPr="00B51D3A">
        <w:rPr>
          <w:b/>
        </w:rPr>
        <w:t>коренения сексуального надругательства и насилия в отношении несове</w:t>
      </w:r>
      <w:r w:rsidRPr="00B51D3A">
        <w:rPr>
          <w:b/>
        </w:rPr>
        <w:t>р</w:t>
      </w:r>
      <w:r w:rsidRPr="00B51D3A">
        <w:rPr>
          <w:b/>
        </w:rPr>
        <w:t>шеннолетних в учебных заведениях. Комитет также призывает госуда</w:t>
      </w:r>
      <w:r w:rsidRPr="00B51D3A">
        <w:rPr>
          <w:b/>
        </w:rPr>
        <w:t>р</w:t>
      </w:r>
      <w:r w:rsidR="001D719E">
        <w:rPr>
          <w:b/>
        </w:rPr>
        <w:t>ство-участник</w:t>
      </w:r>
      <w:r w:rsidRPr="00B51D3A">
        <w:rPr>
          <w:b/>
        </w:rPr>
        <w:t xml:space="preserve"> обеспечить оперативное, эффективное и беспристрастное расследование всех подобных случаев, предание суду субъектов таких де</w:t>
      </w:r>
      <w:r w:rsidRPr="00B51D3A">
        <w:rPr>
          <w:b/>
        </w:rPr>
        <w:t>я</w:t>
      </w:r>
      <w:r w:rsidRPr="00B51D3A">
        <w:rPr>
          <w:b/>
        </w:rPr>
        <w:t>ний и возмещение ущерба жертвам. Государству-участнику следует также обеспечить жертвам необходимую защиту и юридическое сопровождение. Наконец, государству-участнику следует представить развернутые стат</w:t>
      </w:r>
      <w:r w:rsidRPr="00B51D3A">
        <w:rPr>
          <w:b/>
        </w:rPr>
        <w:t>и</w:t>
      </w:r>
      <w:r w:rsidRPr="00B51D3A">
        <w:rPr>
          <w:b/>
        </w:rPr>
        <w:t>стические данные о количестве полученных и расследованных заявлений, а также о количестве судебных дел и вынесенных по ним приговоров.</w:t>
      </w:r>
    </w:p>
    <w:p w:rsidR="00013B57" w:rsidRPr="00B51D3A" w:rsidRDefault="00013B57" w:rsidP="00DD16ED">
      <w:pPr>
        <w:pStyle w:val="H23GR"/>
      </w:pPr>
      <w:r w:rsidRPr="00B51D3A">
        <w:tab/>
      </w:r>
      <w:r w:rsidRPr="00B51D3A">
        <w:tab/>
        <w:t>Насилие по признакам сексуальной ориентации и гендерной идентичности</w:t>
      </w:r>
    </w:p>
    <w:p w:rsidR="00013B57" w:rsidRPr="00B51D3A" w:rsidRDefault="00013B57" w:rsidP="00013B57">
      <w:pPr>
        <w:pStyle w:val="SingleTxtGR"/>
      </w:pPr>
      <w:r w:rsidRPr="00B51D3A">
        <w:t>49.</w:t>
      </w:r>
      <w:r w:rsidRPr="00B51D3A">
        <w:tab/>
        <w:t>Комитет обеспокоен жалобами о принудительном заключении под стражу и жестоком обращении в отношении лиц из числа лесбиянок, геев, бисексуалов и трансгендеров в частных учреждениях, где практикуются т.н. «терапевтич</w:t>
      </w:r>
      <w:r w:rsidRPr="00B51D3A">
        <w:t>е</w:t>
      </w:r>
      <w:r w:rsidRPr="00B51D3A">
        <w:t>ские методы сексуальной переориентации или дегомосексуализации». Несмо</w:t>
      </w:r>
      <w:r w:rsidRPr="00B51D3A">
        <w:t>т</w:t>
      </w:r>
      <w:r w:rsidRPr="00B51D3A">
        <w:t>ря на закрытие 24 центров подобного типа, Комитет с обеспокоенностью отм</w:t>
      </w:r>
      <w:r w:rsidRPr="00B51D3A">
        <w:t>е</w:t>
      </w:r>
      <w:r w:rsidRPr="00B51D3A">
        <w:t>чает, что по состоянию на сегодняшний день процессы, инициированные пр</w:t>
      </w:r>
      <w:r w:rsidRPr="00B51D3A">
        <w:t>о</w:t>
      </w:r>
      <w:r w:rsidRPr="00B51D3A">
        <w:t>куратурой, не завершились вынесением какого-либо приговора. Кроме того, Комитет решительно осуждает убийства лиц из числа геев и трансгендеров, с</w:t>
      </w:r>
      <w:r w:rsidRPr="00B51D3A">
        <w:t>о</w:t>
      </w:r>
      <w:r w:rsidRPr="00B51D3A">
        <w:t>вершенные в государстве-участнике за рассматриваемый период (статьи 2 и 16).</w:t>
      </w:r>
    </w:p>
    <w:p w:rsidR="00013B57" w:rsidRPr="00B51D3A" w:rsidRDefault="00013B57" w:rsidP="00013B57">
      <w:pPr>
        <w:pStyle w:val="SingleTxtGR"/>
      </w:pPr>
      <w:r w:rsidRPr="00B51D3A">
        <w:t>50.</w:t>
      </w:r>
      <w:r w:rsidRPr="00B51D3A">
        <w:tab/>
      </w:r>
      <w:r w:rsidRPr="00B51D3A">
        <w:rPr>
          <w:b/>
        </w:rPr>
        <w:t>Государству-участнику следует обеспечить расследование всех случ</w:t>
      </w:r>
      <w:r w:rsidRPr="00B51D3A">
        <w:rPr>
          <w:b/>
        </w:rPr>
        <w:t>а</w:t>
      </w:r>
      <w:r w:rsidRPr="00B51D3A">
        <w:rPr>
          <w:b/>
        </w:rPr>
        <w:t>ев насилия в отношении указанных лиц по признакам сексуальной орие</w:t>
      </w:r>
      <w:r w:rsidRPr="00B51D3A">
        <w:rPr>
          <w:b/>
        </w:rPr>
        <w:t>н</w:t>
      </w:r>
      <w:r w:rsidRPr="00B51D3A">
        <w:rPr>
          <w:b/>
        </w:rPr>
        <w:t>тации и гендерной идентичности, с тем чтобы предать суду и наказать субъектов таких деяний. Следует также проводить мероприятия по пов</w:t>
      </w:r>
      <w:r w:rsidRPr="00B51D3A">
        <w:rPr>
          <w:b/>
        </w:rPr>
        <w:t>ы</w:t>
      </w:r>
      <w:r w:rsidRPr="00B51D3A">
        <w:rPr>
          <w:b/>
        </w:rPr>
        <w:t>шению сознательности общества, с тем чтобы бороться с социальной сти</w:t>
      </w:r>
      <w:r w:rsidRPr="00B51D3A">
        <w:rPr>
          <w:b/>
        </w:rPr>
        <w:t>г</w:t>
      </w:r>
      <w:r w:rsidRPr="00B51D3A">
        <w:rPr>
          <w:b/>
        </w:rPr>
        <w:t>матизацией лиц из числа лесбиянок, геев и трансгендеров.</w:t>
      </w:r>
    </w:p>
    <w:p w:rsidR="00013B57" w:rsidRPr="00B51D3A" w:rsidRDefault="00013B57" w:rsidP="00DD16ED">
      <w:pPr>
        <w:pStyle w:val="H23GR"/>
      </w:pPr>
      <w:r w:rsidRPr="00B51D3A">
        <w:tab/>
      </w:r>
      <w:r w:rsidRPr="00B51D3A">
        <w:tab/>
        <w:t>Признания, полученные под принуждением</w:t>
      </w:r>
    </w:p>
    <w:p w:rsidR="00013B57" w:rsidRPr="00B51D3A" w:rsidRDefault="00013B57" w:rsidP="00013B57">
      <w:pPr>
        <w:pStyle w:val="SingleTxtGR"/>
      </w:pPr>
      <w:r w:rsidRPr="00B51D3A">
        <w:t>51.</w:t>
      </w:r>
      <w:r w:rsidRPr="00B51D3A">
        <w:tab/>
        <w:t>Принимая к сведению конституционные гарантии и положения Всеоб</w:t>
      </w:r>
      <w:r w:rsidRPr="00B51D3A">
        <w:t>ъ</w:t>
      </w:r>
      <w:r w:rsidRPr="00B51D3A">
        <w:t>емлющего органического уголовного кодекса, касающиеся неприемлемости компонентов доказательства, полученных в нарушение основных прав и гара</w:t>
      </w:r>
      <w:r w:rsidRPr="00B51D3A">
        <w:t>н</w:t>
      </w:r>
      <w:r w:rsidRPr="00B51D3A">
        <w:t>тий, Комитет сожалеет, что государство-участник не представило последние по времени примеры дел, которые были пересмотрены судами в силу того, что с</w:t>
      </w:r>
      <w:r w:rsidRPr="00B51D3A">
        <w:t>о</w:t>
      </w:r>
      <w:r w:rsidRPr="00B51D3A">
        <w:t>ответствующие доказательства были получены с помощью пыток или жесток</w:t>
      </w:r>
      <w:r w:rsidRPr="00B51D3A">
        <w:t>о</w:t>
      </w:r>
      <w:r w:rsidRPr="00B51D3A">
        <w:t>го обращения (статья</w:t>
      </w:r>
      <w:r w:rsidR="00B51D3A" w:rsidRPr="00B51D3A">
        <w:t xml:space="preserve"> </w:t>
      </w:r>
      <w:r w:rsidRPr="00B51D3A">
        <w:t>15).</w:t>
      </w:r>
    </w:p>
    <w:p w:rsidR="00013B57" w:rsidRPr="00B51D3A" w:rsidRDefault="00013B57" w:rsidP="00013B57">
      <w:pPr>
        <w:pStyle w:val="SingleTxtGR"/>
      </w:pPr>
      <w:r w:rsidRPr="00B51D3A">
        <w:t>52.</w:t>
      </w:r>
      <w:r w:rsidRPr="00B51D3A">
        <w:tab/>
      </w:r>
      <w:r w:rsidRPr="00B51D3A">
        <w:rPr>
          <w:b/>
        </w:rPr>
        <w:t>Государству-участнику следует принять эффективные меры для практического обеспечения недопустимости признаний, полученных с п</w:t>
      </w:r>
      <w:r w:rsidRPr="00B51D3A">
        <w:rPr>
          <w:b/>
        </w:rPr>
        <w:t>о</w:t>
      </w:r>
      <w:r w:rsidRPr="00B51D3A">
        <w:rPr>
          <w:b/>
        </w:rPr>
        <w:t>мощью пыток или жестокого обращения. Следует также расширять пр</w:t>
      </w:r>
      <w:r w:rsidRPr="00B51D3A">
        <w:rPr>
          <w:b/>
        </w:rPr>
        <w:t>о</w:t>
      </w:r>
      <w:r w:rsidRPr="00B51D3A">
        <w:rPr>
          <w:b/>
        </w:rPr>
        <w:t>граммы профессиональной подготовки судей и прокуроров, с тем чтобы они были способны эффективно выявлять и расследовать утверждения о пытках и жестоком обращении.</w:t>
      </w:r>
    </w:p>
    <w:p w:rsidR="00013B57" w:rsidRPr="00B51D3A" w:rsidRDefault="00013B57" w:rsidP="00DD16ED">
      <w:pPr>
        <w:pStyle w:val="H23GR"/>
      </w:pPr>
      <w:r w:rsidRPr="00B51D3A">
        <w:tab/>
      </w:r>
      <w:r w:rsidRPr="00B51D3A">
        <w:tab/>
        <w:t>Подготовка кадров</w:t>
      </w:r>
    </w:p>
    <w:p w:rsidR="00013B57" w:rsidRPr="00B51D3A" w:rsidRDefault="00013B57" w:rsidP="00013B57">
      <w:pPr>
        <w:pStyle w:val="SingleTxtGR"/>
      </w:pPr>
      <w:r w:rsidRPr="00B51D3A">
        <w:t>53.</w:t>
      </w:r>
      <w:r w:rsidRPr="00B51D3A">
        <w:tab/>
        <w:t>Комитет принимает к сведению прилагаемые государством-участником усилия по разработке и проведению образовательных программ по правам ч</w:t>
      </w:r>
      <w:r w:rsidRPr="00B51D3A">
        <w:t>е</w:t>
      </w:r>
      <w:r w:rsidRPr="00B51D3A">
        <w:t>ловека, включая изучение положений Конвенции, для сотрудников Национал</w:t>
      </w:r>
      <w:r w:rsidRPr="00B51D3A">
        <w:t>ь</w:t>
      </w:r>
      <w:r w:rsidRPr="00B51D3A">
        <w:t>ной полиции и персонала служб безопасности пенит</w:t>
      </w:r>
      <w:r w:rsidR="00EF67A5">
        <w:t xml:space="preserve">енциарной системы. Тем не </w:t>
      </w:r>
      <w:proofErr w:type="gramStart"/>
      <w:r w:rsidR="00EF67A5">
        <w:t>менее</w:t>
      </w:r>
      <w:proofErr w:type="gramEnd"/>
      <w:r w:rsidRPr="00B51D3A">
        <w:t xml:space="preserve"> Комитет с сожалением отмечает отсутствие информации о мерах по пр</w:t>
      </w:r>
      <w:r w:rsidRPr="00B51D3A">
        <w:t>о</w:t>
      </w:r>
      <w:r w:rsidRPr="00B51D3A">
        <w:lastRenderedPageBreak/>
        <w:t>фессиональной подготовке специалистов, которые непосредственно участвуют в расследовании и документировании случаев пытки, а также медицинского и прочего персонала, который занимается заключенными, по такому вопросу, как методы обнаружения и документирования физических и психологических п</w:t>
      </w:r>
      <w:r w:rsidRPr="00B51D3A">
        <w:t>о</w:t>
      </w:r>
      <w:r w:rsidRPr="00B51D3A">
        <w:t>следствий пыток и жестокого обращения (статья 10).</w:t>
      </w:r>
    </w:p>
    <w:p w:rsidR="00013B57" w:rsidRPr="00B51D3A" w:rsidRDefault="00013B57" w:rsidP="00013B57">
      <w:pPr>
        <w:pStyle w:val="SingleTxtGR"/>
        <w:rPr>
          <w:b/>
        </w:rPr>
      </w:pPr>
      <w:r w:rsidRPr="00B51D3A">
        <w:rPr>
          <w:bCs/>
        </w:rPr>
        <w:t>54.</w:t>
      </w:r>
      <w:r w:rsidRPr="00B51D3A">
        <w:rPr>
          <w:b/>
        </w:rPr>
        <w:tab/>
        <w:t>Государству-участнику следует:</w:t>
      </w:r>
    </w:p>
    <w:p w:rsidR="00013B57" w:rsidRPr="00B51D3A" w:rsidRDefault="00013B57" w:rsidP="00013B57">
      <w:pPr>
        <w:pStyle w:val="SingleTxtGR"/>
        <w:rPr>
          <w:b/>
        </w:rPr>
      </w:pPr>
      <w:r w:rsidRPr="00B51D3A">
        <w:rPr>
          <w:b/>
        </w:rPr>
        <w:tab/>
      </w:r>
      <w:r w:rsidRPr="00B51D3A">
        <w:rPr>
          <w:b/>
          <w:bCs/>
        </w:rPr>
        <w:t>a)</w:t>
      </w:r>
      <w:r w:rsidRPr="00B51D3A">
        <w:rPr>
          <w:b/>
        </w:rPr>
        <w:tab/>
        <w:t>продолжать разработку и пересмотр программ непрерывного и обязательного образования, с тем чтобы обеспечить надлежащее знание всеми государственными должностными лицами, особенно сотрудниками Национальной полиции и персоналом служб безопасности пенитенциарной системы, положений Конвенции и полное осознание ими того, что наруш</w:t>
      </w:r>
      <w:r w:rsidRPr="00B51D3A">
        <w:rPr>
          <w:b/>
        </w:rPr>
        <w:t>е</w:t>
      </w:r>
      <w:r w:rsidRPr="00B51D3A">
        <w:rPr>
          <w:b/>
        </w:rPr>
        <w:t>ния не будут оставаться безнаказанными, будут расследоваться, а вино</w:t>
      </w:r>
      <w:r w:rsidRPr="00B51D3A">
        <w:rPr>
          <w:b/>
        </w:rPr>
        <w:t>в</w:t>
      </w:r>
      <w:r w:rsidRPr="00B51D3A">
        <w:rPr>
          <w:b/>
        </w:rPr>
        <w:t>ные понесут наказание;</w:t>
      </w:r>
    </w:p>
    <w:p w:rsidR="00013B57" w:rsidRPr="00B51D3A" w:rsidRDefault="00013B57" w:rsidP="00013B57">
      <w:pPr>
        <w:pStyle w:val="SingleTxtGR"/>
        <w:rPr>
          <w:b/>
        </w:rPr>
      </w:pPr>
      <w:r w:rsidRPr="00B51D3A">
        <w:rPr>
          <w:b/>
        </w:rPr>
        <w:tab/>
      </w:r>
      <w:r w:rsidRPr="00B51D3A">
        <w:rPr>
          <w:b/>
          <w:bCs/>
        </w:rPr>
        <w:t>b)</w:t>
      </w:r>
      <w:r w:rsidRPr="00B51D3A">
        <w:rPr>
          <w:b/>
        </w:rPr>
        <w:tab/>
        <w:t>разрабатывать образовательные программы по ненасил</w:t>
      </w:r>
      <w:r w:rsidRPr="00B51D3A">
        <w:rPr>
          <w:b/>
        </w:rPr>
        <w:t>ь</w:t>
      </w:r>
      <w:r w:rsidRPr="00B51D3A">
        <w:rPr>
          <w:b/>
        </w:rPr>
        <w:t>ственным методам проведения расследований;</w:t>
      </w:r>
    </w:p>
    <w:p w:rsidR="00013B57" w:rsidRPr="00B51D3A" w:rsidRDefault="00013B57" w:rsidP="00013B57">
      <w:pPr>
        <w:pStyle w:val="SingleTxtGR"/>
        <w:rPr>
          <w:b/>
        </w:rPr>
      </w:pPr>
      <w:r w:rsidRPr="00B51D3A">
        <w:rPr>
          <w:b/>
        </w:rPr>
        <w:tab/>
      </w:r>
      <w:r w:rsidRPr="00B51D3A">
        <w:rPr>
          <w:b/>
          <w:bCs/>
        </w:rPr>
        <w:t>c)</w:t>
      </w:r>
      <w:r w:rsidRPr="00B51D3A">
        <w:rPr>
          <w:b/>
        </w:rPr>
        <w:tab/>
        <w:t>обеспечить проведение для всех компетентных сотрудников, включая медицинский персонал, специальной подготовки, позволяющей овладеть навыками выявления и документирования случаев пыток и ж</w:t>
      </w:r>
      <w:r w:rsidRPr="00B51D3A">
        <w:rPr>
          <w:b/>
        </w:rPr>
        <w:t>е</w:t>
      </w:r>
      <w:r w:rsidRPr="00B51D3A">
        <w:rPr>
          <w:b/>
        </w:rPr>
        <w:t>стокого обращения в соответствии с Руководством по эффективному ра</w:t>
      </w:r>
      <w:r w:rsidRPr="00B51D3A">
        <w:rPr>
          <w:b/>
        </w:rPr>
        <w:t>с</w:t>
      </w:r>
      <w:r w:rsidRPr="00B51D3A">
        <w:rPr>
          <w:b/>
        </w:rPr>
        <w:t>следованию и документированию пыток и других жестоких, бесчеловечных или унижающих достоинство видов обращения и наказания (Стамбульский протокол);</w:t>
      </w:r>
    </w:p>
    <w:p w:rsidR="00013B57" w:rsidRPr="00B51D3A" w:rsidRDefault="00013B57" w:rsidP="00013B57">
      <w:pPr>
        <w:pStyle w:val="SingleTxtGR"/>
        <w:rPr>
          <w:b/>
        </w:rPr>
      </w:pPr>
      <w:r w:rsidRPr="00B51D3A">
        <w:rPr>
          <w:b/>
        </w:rPr>
        <w:tab/>
      </w:r>
      <w:r w:rsidRPr="00B51D3A">
        <w:rPr>
          <w:b/>
          <w:bCs/>
        </w:rPr>
        <w:t>d)</w:t>
      </w:r>
      <w:r w:rsidRPr="00B51D3A">
        <w:rPr>
          <w:b/>
        </w:rPr>
        <w:tab/>
        <w:t>разработать и применять методологию оценки эффективности образовательных программ по изучению положений Конвенции и Ста</w:t>
      </w:r>
      <w:r w:rsidRPr="00B51D3A">
        <w:rPr>
          <w:b/>
        </w:rPr>
        <w:t>м</w:t>
      </w:r>
      <w:r w:rsidRPr="00B51D3A">
        <w:rPr>
          <w:b/>
        </w:rPr>
        <w:t>бульского протокола.</w:t>
      </w:r>
    </w:p>
    <w:p w:rsidR="00013B57" w:rsidRPr="00B51D3A" w:rsidRDefault="00013B57" w:rsidP="00DD16ED">
      <w:pPr>
        <w:pStyle w:val="H23GR"/>
      </w:pPr>
      <w:r w:rsidRPr="00B51D3A">
        <w:tab/>
      </w:r>
      <w:r w:rsidRPr="00B51D3A">
        <w:tab/>
        <w:t>Жестокое обращение с полицейскими-стажерами</w:t>
      </w:r>
    </w:p>
    <w:p w:rsidR="00013B57" w:rsidRPr="00B51D3A" w:rsidRDefault="00013B57" w:rsidP="00013B57">
      <w:pPr>
        <w:pStyle w:val="SingleTxtGR"/>
      </w:pPr>
      <w:r w:rsidRPr="00B51D3A">
        <w:t>55.</w:t>
      </w:r>
      <w:r w:rsidRPr="00B51D3A">
        <w:tab/>
        <w:t>Комитет выражает обеспокоенность в связи с сообщениями о жестоком обращении в отношении полицейских-стажеров и принимает к сведению пре</w:t>
      </w:r>
      <w:r w:rsidRPr="00B51D3A">
        <w:t>д</w:t>
      </w:r>
      <w:r w:rsidRPr="00B51D3A">
        <w:t>ставленную делегацией информацию о текущем расследовании предполага</w:t>
      </w:r>
      <w:r w:rsidRPr="00B51D3A">
        <w:t>е</w:t>
      </w:r>
      <w:r w:rsidRPr="00B51D3A">
        <w:t>мых случаев жестокого обращения в Колледже национальной полиции «Густаво Нобоа Бехарано», расположенном в Манаби. В то же время государство-участник не представило информацию о мерах, принятых для того, чтобы п</w:t>
      </w:r>
      <w:r w:rsidRPr="00B51D3A">
        <w:t>о</w:t>
      </w:r>
      <w:r w:rsidRPr="00B51D3A">
        <w:t>добные случаи не повторялись в будущем (статьи 2 и 16).</w:t>
      </w:r>
    </w:p>
    <w:p w:rsidR="00013B57" w:rsidRPr="00B51D3A" w:rsidRDefault="00013B57" w:rsidP="00013B57">
      <w:pPr>
        <w:pStyle w:val="SingleTxtGR"/>
        <w:rPr>
          <w:b/>
        </w:rPr>
      </w:pPr>
      <w:r w:rsidRPr="00B51D3A">
        <w:rPr>
          <w:bCs/>
        </w:rPr>
        <w:t>56.</w:t>
      </w:r>
      <w:r w:rsidRPr="00B51D3A">
        <w:rPr>
          <w:b/>
        </w:rPr>
        <w:tab/>
        <w:t>Государству-участнику следует гарантировать проведение операти</w:t>
      </w:r>
      <w:r w:rsidRPr="00B51D3A">
        <w:rPr>
          <w:b/>
        </w:rPr>
        <w:t>в</w:t>
      </w:r>
      <w:r w:rsidRPr="00B51D3A">
        <w:rPr>
          <w:b/>
        </w:rPr>
        <w:t>ного, беспристрастного и исчерпывающего расследования всех заявлений о злоупотреблениях, совершенных в отношении полицейских-стажеров, и обеспечить назначение соответствующего наказания виновным. Госуда</w:t>
      </w:r>
      <w:r w:rsidRPr="00B51D3A">
        <w:rPr>
          <w:b/>
        </w:rPr>
        <w:t>р</w:t>
      </w:r>
      <w:r w:rsidRPr="00B51D3A">
        <w:rPr>
          <w:b/>
        </w:rPr>
        <w:t>ству-участнику рекомендуется представить подробную информацию об эффективных мерах, принятых для предотвращения и прекращения п</w:t>
      </w:r>
      <w:r w:rsidRPr="00B51D3A">
        <w:rPr>
          <w:b/>
        </w:rPr>
        <w:t>о</w:t>
      </w:r>
      <w:r w:rsidRPr="00B51D3A">
        <w:rPr>
          <w:b/>
        </w:rPr>
        <w:t>добных деяний.</w:t>
      </w:r>
    </w:p>
    <w:p w:rsidR="00013B57" w:rsidRPr="00B51D3A" w:rsidRDefault="00013B57" w:rsidP="00DD16ED">
      <w:pPr>
        <w:pStyle w:val="H23GR"/>
        <w:rPr>
          <w:i/>
        </w:rPr>
      </w:pPr>
      <w:r w:rsidRPr="00B51D3A">
        <w:tab/>
      </w:r>
      <w:r w:rsidRPr="00B51D3A">
        <w:tab/>
        <w:t>Процедура последующих действий</w:t>
      </w:r>
    </w:p>
    <w:p w:rsidR="00013B57" w:rsidRPr="00B51D3A" w:rsidRDefault="00013B57" w:rsidP="00013B57">
      <w:pPr>
        <w:pStyle w:val="SingleTxtGR"/>
      </w:pPr>
      <w:r w:rsidRPr="00B51D3A">
        <w:t>57.</w:t>
      </w:r>
      <w:r w:rsidRPr="00B51D3A">
        <w:tab/>
        <w:t>Коми</w:t>
      </w:r>
      <w:r w:rsidR="001D719E">
        <w:t>тет просит государство-участник</w:t>
      </w:r>
      <w:r w:rsidRPr="00B51D3A">
        <w:t xml:space="preserve"> представить к 7 декабря 2017 года информацию о последующей деятельности в связи с рекомендациями Комитета, изложенными в пунктах 32 (жалобы на пытки и жесткое обращение в пените</w:t>
      </w:r>
      <w:r w:rsidRPr="00B51D3A">
        <w:t>н</w:t>
      </w:r>
      <w:r w:rsidRPr="00B51D3A">
        <w:t>циарных учреждениях), 38 (защита жертв и свидетелей) и 48 (сексуальное надругательство и насилие в отношении несовершеннолетних в учебных зав</w:t>
      </w:r>
      <w:r w:rsidRPr="00B51D3A">
        <w:t>е</w:t>
      </w:r>
      <w:r w:rsidRPr="00B51D3A">
        <w:t xml:space="preserve">дениях). В этом контексте государству-участнику предлагается информировать </w:t>
      </w:r>
      <w:r w:rsidRPr="00B51D3A">
        <w:lastRenderedPageBreak/>
        <w:t>Комитет о своих планах по выполнению в течение предстоящего отчетного п</w:t>
      </w:r>
      <w:r w:rsidRPr="00B51D3A">
        <w:t>е</w:t>
      </w:r>
      <w:r w:rsidRPr="00B51D3A">
        <w:t>риода некоторых или всех из оставшихся рекомендаций, содержащихся в наст</w:t>
      </w:r>
      <w:r w:rsidRPr="00B51D3A">
        <w:t>о</w:t>
      </w:r>
      <w:r w:rsidRPr="00B51D3A">
        <w:t>ящих заключительных замечаниях.</w:t>
      </w:r>
    </w:p>
    <w:p w:rsidR="00013B57" w:rsidRPr="00B51D3A" w:rsidRDefault="00013B57" w:rsidP="00DD16ED">
      <w:pPr>
        <w:pStyle w:val="H23GR"/>
      </w:pPr>
      <w:r w:rsidRPr="00B51D3A">
        <w:tab/>
      </w:r>
      <w:r w:rsidRPr="00B51D3A">
        <w:tab/>
        <w:t>Прочие вопросы</w:t>
      </w:r>
    </w:p>
    <w:p w:rsidR="00013B57" w:rsidRPr="00B51D3A" w:rsidRDefault="00013B57" w:rsidP="00013B57">
      <w:pPr>
        <w:pStyle w:val="SingleTxtGR"/>
      </w:pPr>
      <w:r w:rsidRPr="00B51D3A">
        <w:t>58.</w:t>
      </w:r>
      <w:r w:rsidRPr="00B51D3A">
        <w:tab/>
        <w:t>Государству-участнику предлагается обеспечить широкое распростран</w:t>
      </w:r>
      <w:r w:rsidRPr="00B51D3A">
        <w:t>е</w:t>
      </w:r>
      <w:r w:rsidRPr="00B51D3A">
        <w:t>ние представленного Комитету доклада и настоящих заключительных замеч</w:t>
      </w:r>
      <w:r w:rsidRPr="00B51D3A">
        <w:t>а</w:t>
      </w:r>
      <w:r w:rsidRPr="00B51D3A">
        <w:t>ний на соответствующих языках через официальные веб-сайты, средства ма</w:t>
      </w:r>
      <w:r w:rsidRPr="00B51D3A">
        <w:t>с</w:t>
      </w:r>
      <w:r w:rsidRPr="00B51D3A">
        <w:t>совой информации и неправительственные организации.</w:t>
      </w:r>
    </w:p>
    <w:p w:rsidR="00013B57" w:rsidRPr="00B51D3A" w:rsidRDefault="00013B57" w:rsidP="00013B57">
      <w:pPr>
        <w:pStyle w:val="SingleTxtGR"/>
      </w:pPr>
      <w:r w:rsidRPr="00B51D3A">
        <w:t>59.</w:t>
      </w:r>
      <w:r w:rsidRPr="00B51D3A">
        <w:tab/>
        <w:t>Комитет предлагает государству-участнику представить свой следующий, восьмой по счету, периодический доклад не позднее 7 декабря 2020 года. С этой целью Комитет в установленном порядке направит государству-участнику п</w:t>
      </w:r>
      <w:r w:rsidRPr="00B51D3A">
        <w:t>е</w:t>
      </w:r>
      <w:r w:rsidRPr="00B51D3A">
        <w:t>речень вопросов, предваряющий представление доклада, исходя из того, что государство-участник согласно представлять Комитету доклады в рамках упр</w:t>
      </w:r>
      <w:r w:rsidRPr="00B51D3A">
        <w:t>о</w:t>
      </w:r>
      <w:r w:rsidRPr="00B51D3A">
        <w:t>щенной процедуры представления докладов. Ответы государства-участника на этот перечень вопросов будут представлять собой его восьмой периодический доклад, подлежащий представлению согласно статье 19 Конвенции.</w:t>
      </w:r>
    </w:p>
    <w:p w:rsidR="00B51D3A" w:rsidRPr="00B51D3A" w:rsidRDefault="00013B57" w:rsidP="00013B57">
      <w:pPr>
        <w:spacing w:before="240"/>
        <w:jc w:val="center"/>
        <w:rPr>
          <w:u w:val="single"/>
        </w:rPr>
      </w:pPr>
      <w:r w:rsidRPr="00B51D3A">
        <w:rPr>
          <w:u w:val="single"/>
        </w:rPr>
        <w:tab/>
      </w:r>
      <w:r w:rsidRPr="00B51D3A">
        <w:rPr>
          <w:u w:val="single"/>
        </w:rPr>
        <w:tab/>
      </w:r>
      <w:r w:rsidRPr="00B51D3A">
        <w:rPr>
          <w:u w:val="single"/>
        </w:rPr>
        <w:tab/>
      </w:r>
    </w:p>
    <w:p w:rsidR="00351C80" w:rsidRPr="00B51D3A" w:rsidRDefault="00351C80" w:rsidP="00351C80">
      <w:pPr>
        <w:pStyle w:val="SingleTxtGR"/>
      </w:pPr>
    </w:p>
    <w:sectPr w:rsidR="00351C80" w:rsidRPr="00B51D3A" w:rsidSect="008855B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D3A" w:rsidRDefault="00B51D3A" w:rsidP="00B471C5">
      <w:r>
        <w:separator/>
      </w:r>
    </w:p>
  </w:endnote>
  <w:endnote w:type="continuationSeparator" w:id="0">
    <w:p w:rsidR="00B51D3A" w:rsidRDefault="00B51D3A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D3A" w:rsidRPr="00B74BE2" w:rsidRDefault="00B51D3A">
    <w:pPr>
      <w:pStyle w:val="a7"/>
      <w:rPr>
        <w:szCs w:val="16"/>
        <w:lang w:val="en-US"/>
      </w:rPr>
    </w:pPr>
    <w:r w:rsidRPr="003324D3">
      <w:rPr>
        <w:b/>
      </w:rPr>
      <w:fldChar w:fldCharType="begin"/>
    </w:r>
    <w:r w:rsidRPr="003324D3">
      <w:rPr>
        <w:b/>
      </w:rPr>
      <w:instrText xml:space="preserve"> PAGE  \* Arabic  \* MERGEFORMAT </w:instrText>
    </w:r>
    <w:r w:rsidRPr="003324D3">
      <w:rPr>
        <w:b/>
      </w:rPr>
      <w:fldChar w:fldCharType="separate"/>
    </w:r>
    <w:r w:rsidR="00625F81">
      <w:rPr>
        <w:b/>
        <w:noProof/>
      </w:rPr>
      <w:t>10</w:t>
    </w:r>
    <w:r w:rsidRPr="003324D3">
      <w:rPr>
        <w:b/>
      </w:rPr>
      <w:fldChar w:fldCharType="end"/>
    </w:r>
    <w:r>
      <w:rPr>
        <w:rStyle w:val="a9"/>
        <w:lang w:val="en-US"/>
      </w:rPr>
      <w:tab/>
    </w:r>
    <w:r>
      <w:rPr>
        <w:rStyle w:val="a9"/>
        <w:b w:val="0"/>
        <w:sz w:val="16"/>
        <w:szCs w:val="16"/>
        <w:lang w:val="en-US"/>
      </w:rPr>
      <w:t>GE.17-</w:t>
    </w:r>
    <w:r w:rsidRPr="00AA1102">
      <w:rPr>
        <w:lang w:val="en-US"/>
      </w:rPr>
      <w:t>00413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D3A" w:rsidRPr="003324D3" w:rsidRDefault="00B51D3A">
    <w:pPr>
      <w:pStyle w:val="a7"/>
      <w:rPr>
        <w:b/>
        <w:sz w:val="18"/>
        <w:szCs w:val="18"/>
        <w:lang w:val="en-US"/>
      </w:rPr>
    </w:pPr>
    <w:r>
      <w:rPr>
        <w:lang w:val="en-US"/>
      </w:rPr>
      <w:t>GE.17-</w:t>
    </w:r>
    <w:r w:rsidRPr="00AA1102">
      <w:rPr>
        <w:lang w:val="en-US"/>
      </w:rPr>
      <w:t>00413</w:t>
    </w:r>
    <w:r>
      <w:rPr>
        <w:lang w:val="en-US"/>
      </w:rPr>
      <w:tab/>
    </w:r>
    <w:r w:rsidRPr="003324D3">
      <w:rPr>
        <w:b/>
      </w:rPr>
      <w:fldChar w:fldCharType="begin"/>
    </w:r>
    <w:r w:rsidRPr="003324D3">
      <w:rPr>
        <w:b/>
      </w:rPr>
      <w:instrText xml:space="preserve"> PAGE  \* Arabic  \* MERGEFORMAT </w:instrText>
    </w:r>
    <w:r w:rsidRPr="003324D3">
      <w:rPr>
        <w:b/>
      </w:rPr>
      <w:fldChar w:fldCharType="separate"/>
    </w:r>
    <w:r w:rsidR="00625F81">
      <w:rPr>
        <w:b/>
        <w:noProof/>
      </w:rPr>
      <w:t>11</w:t>
    </w:r>
    <w:r w:rsidRPr="003324D3">
      <w:rPr>
        <w:b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B51D3A" w:rsidRPr="00797A78" w:rsidTr="00B51D3A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B51D3A" w:rsidRPr="001C3ABC" w:rsidRDefault="00B51D3A" w:rsidP="00B51D3A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</w:t>
          </w:r>
          <w:r>
            <w:rPr>
              <w:lang w:val="en-US"/>
            </w:rPr>
            <w:t>E.17-</w:t>
          </w:r>
          <w:r w:rsidRPr="00AA1102">
            <w:rPr>
              <w:lang w:val="en-US"/>
            </w:rPr>
            <w:t xml:space="preserve">00413 </w:t>
          </w:r>
          <w:r w:rsidRPr="001C3ABC">
            <w:rPr>
              <w:lang w:val="en-US"/>
            </w:rPr>
            <w:t>(R)</w:t>
          </w:r>
          <w:r>
            <w:rPr>
              <w:lang w:val="en-US"/>
            </w:rPr>
            <w:t xml:space="preserve">  300117  300117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B51D3A" w:rsidRDefault="00B51D3A" w:rsidP="00B51D3A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3BE2CEF9" wp14:editId="072AF36A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B51D3A" w:rsidRDefault="00B51D3A" w:rsidP="00B51D3A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80390" cy="580390"/>
                <wp:effectExtent l="0" t="0" r="0" b="0"/>
                <wp:docPr id="3" name="Рисунок 3" descr="http://undocs.org/m2/QRCode.ashx?DS=CAT/C/ECU/CO/7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AT/C/ECU/CO/7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0390" cy="580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B51D3A" w:rsidRPr="00797A78" w:rsidTr="00B51D3A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B51D3A" w:rsidRPr="00AA1102" w:rsidRDefault="00B51D3A" w:rsidP="00B51D3A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AA110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AA110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AA110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AA110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AA110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AA110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AA110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AA110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AA110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B51D3A" w:rsidRDefault="00B51D3A" w:rsidP="00B51D3A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B51D3A" w:rsidRDefault="00B51D3A" w:rsidP="00B51D3A"/>
      </w:tc>
    </w:tr>
  </w:tbl>
  <w:p w:rsidR="00B51D3A" w:rsidRDefault="00B51D3A" w:rsidP="00B51D3A">
    <w:pPr>
      <w:spacing w:line="240" w:lineRule="auto"/>
      <w:rPr>
        <w:sz w:val="2"/>
        <w:szCs w:val="2"/>
        <w:lang w:val="en-US"/>
      </w:rPr>
    </w:pPr>
  </w:p>
  <w:p w:rsidR="00B51D3A" w:rsidRDefault="00B51D3A" w:rsidP="00B51D3A">
    <w:pPr>
      <w:pStyle w:val="a7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D3A" w:rsidRPr="009141DC" w:rsidRDefault="00B51D3A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B51D3A" w:rsidRPr="00D1261C" w:rsidRDefault="00B51D3A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B51D3A" w:rsidRPr="006526B6" w:rsidRDefault="00B51D3A" w:rsidP="00013B57">
      <w:pPr>
        <w:pStyle w:val="aa"/>
        <w:rPr>
          <w:sz w:val="20"/>
          <w:lang w:val="ru-RU"/>
        </w:rPr>
      </w:pPr>
      <w:r w:rsidRPr="00D04AAD">
        <w:tab/>
      </w:r>
      <w:r w:rsidRPr="00BE256A">
        <w:rPr>
          <w:rStyle w:val="a6"/>
          <w:spacing w:val="4"/>
          <w:w w:val="103"/>
          <w:sz w:val="20"/>
          <w:vertAlign w:val="baseline"/>
          <w:lang w:val="ru-RU" w:eastAsia="en-US"/>
        </w:rPr>
        <w:t>*</w:t>
      </w:r>
      <w:r w:rsidRPr="00D04AAD">
        <w:rPr>
          <w:sz w:val="20"/>
          <w:lang w:val="ru-RU"/>
        </w:rPr>
        <w:tab/>
      </w:r>
      <w:r w:rsidRPr="006526B6">
        <w:rPr>
          <w:szCs w:val="18"/>
          <w:lang w:val="ru-RU"/>
        </w:rPr>
        <w:t>Приняты Комитетом на его пятьдесят девятой сессии (7 ноября – 7 декабря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D3A" w:rsidRPr="008C469F" w:rsidRDefault="00B51D3A">
    <w:pPr>
      <w:pStyle w:val="a3"/>
      <w:rPr>
        <w:lang w:val="en-US"/>
      </w:rPr>
    </w:pPr>
    <w:r w:rsidRPr="00BE256A">
      <w:rPr>
        <w:lang w:val="en-US"/>
      </w:rPr>
      <w:t>CAT/C/ECU/CO/7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D3A" w:rsidRPr="00B74BE2" w:rsidRDefault="00B51D3A">
    <w:pPr>
      <w:pStyle w:val="a3"/>
      <w:rPr>
        <w:lang w:val="en-US"/>
      </w:rPr>
    </w:pPr>
    <w:r>
      <w:rPr>
        <w:lang w:val="en-US"/>
      </w:rPr>
      <w:tab/>
    </w:r>
    <w:r w:rsidRPr="00BE256A">
      <w:rPr>
        <w:lang w:val="en-US"/>
      </w:rPr>
      <w:t>CAT/C/ECU/CO/7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D3A" w:rsidRDefault="00B51D3A" w:rsidP="00AA1102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531"/>
    <w:rsid w:val="00013B57"/>
    <w:rsid w:val="000450D1"/>
    <w:rsid w:val="0009686E"/>
    <w:rsid w:val="000B47CB"/>
    <w:rsid w:val="000F2A4F"/>
    <w:rsid w:val="0012147A"/>
    <w:rsid w:val="001751F1"/>
    <w:rsid w:val="001D719E"/>
    <w:rsid w:val="00203F84"/>
    <w:rsid w:val="00271EB1"/>
    <w:rsid w:val="00275188"/>
    <w:rsid w:val="0028687D"/>
    <w:rsid w:val="00290407"/>
    <w:rsid w:val="002B091C"/>
    <w:rsid w:val="002D0CCB"/>
    <w:rsid w:val="00345C79"/>
    <w:rsid w:val="00351C80"/>
    <w:rsid w:val="00366A39"/>
    <w:rsid w:val="003C041A"/>
    <w:rsid w:val="0045188C"/>
    <w:rsid w:val="0048005C"/>
    <w:rsid w:val="004E242B"/>
    <w:rsid w:val="00544379"/>
    <w:rsid w:val="00566944"/>
    <w:rsid w:val="0057378B"/>
    <w:rsid w:val="005C3CB2"/>
    <w:rsid w:val="005D56BF"/>
    <w:rsid w:val="00625F81"/>
    <w:rsid w:val="006526B6"/>
    <w:rsid w:val="00665D8D"/>
    <w:rsid w:val="00687BAD"/>
    <w:rsid w:val="00697EE6"/>
    <w:rsid w:val="006A7A3B"/>
    <w:rsid w:val="006B6B57"/>
    <w:rsid w:val="00705394"/>
    <w:rsid w:val="00743F62"/>
    <w:rsid w:val="00760D3A"/>
    <w:rsid w:val="007A1F42"/>
    <w:rsid w:val="007D76DD"/>
    <w:rsid w:val="0082793C"/>
    <w:rsid w:val="00843B95"/>
    <w:rsid w:val="008717E8"/>
    <w:rsid w:val="008855BE"/>
    <w:rsid w:val="008D01AE"/>
    <w:rsid w:val="008D54A8"/>
    <w:rsid w:val="008E0423"/>
    <w:rsid w:val="008F3B70"/>
    <w:rsid w:val="009141DC"/>
    <w:rsid w:val="009174A1"/>
    <w:rsid w:val="00936CCA"/>
    <w:rsid w:val="0098674D"/>
    <w:rsid w:val="00997ACA"/>
    <w:rsid w:val="009D5087"/>
    <w:rsid w:val="009E7531"/>
    <w:rsid w:val="00A03FB7"/>
    <w:rsid w:val="00A75A11"/>
    <w:rsid w:val="00AA1102"/>
    <w:rsid w:val="00AA3D0D"/>
    <w:rsid w:val="00AD7EAD"/>
    <w:rsid w:val="00B02D09"/>
    <w:rsid w:val="00B35A32"/>
    <w:rsid w:val="00B432C6"/>
    <w:rsid w:val="00B471C5"/>
    <w:rsid w:val="00B51D3A"/>
    <w:rsid w:val="00B6474A"/>
    <w:rsid w:val="00BC3427"/>
    <w:rsid w:val="00BE1742"/>
    <w:rsid w:val="00BE256A"/>
    <w:rsid w:val="00D1261C"/>
    <w:rsid w:val="00D75DCE"/>
    <w:rsid w:val="00DB1070"/>
    <w:rsid w:val="00DD16ED"/>
    <w:rsid w:val="00DD35AC"/>
    <w:rsid w:val="00DD479F"/>
    <w:rsid w:val="00DF2D97"/>
    <w:rsid w:val="00E15E48"/>
    <w:rsid w:val="00E91E3B"/>
    <w:rsid w:val="00EB0723"/>
    <w:rsid w:val="00ED2E9A"/>
    <w:rsid w:val="00EE6F37"/>
    <w:rsid w:val="00EF67A5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5B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5B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AT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3D34E-380E-44F8-BB21-4359330A4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14</Pages>
  <Words>5782</Words>
  <Characters>32960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38665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Stepanova</dc:creator>
  <cp:lastModifiedBy>Nina Stepanova</cp:lastModifiedBy>
  <cp:revision>3</cp:revision>
  <cp:lastPrinted>2017-01-30T16:29:00Z</cp:lastPrinted>
  <dcterms:created xsi:type="dcterms:W3CDTF">2017-01-30T16:30:00Z</dcterms:created>
  <dcterms:modified xsi:type="dcterms:W3CDTF">2017-01-30T16:49:00Z</dcterms:modified>
</cp:coreProperties>
</file>