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14:paraId="0D6E4B45" w14:textId="77777777" w:rsidTr="00912700">
        <w:trPr>
          <w:trHeight w:hRule="exact" w:val="851"/>
        </w:trPr>
        <w:tc>
          <w:tcPr>
            <w:tcW w:w="1274" w:type="dxa"/>
            <w:tcBorders>
              <w:bottom w:val="single" w:sz="4" w:space="0" w:color="auto"/>
            </w:tcBorders>
          </w:tcPr>
          <w:p w14:paraId="1D8BA62D" w14:textId="77777777" w:rsidR="006B3E27" w:rsidRPr="00E31AF8" w:rsidRDefault="006B3E27" w:rsidP="00912700">
            <w:pPr>
              <w:bidi w:val="0"/>
              <w:jc w:val="right"/>
              <w:rPr>
                <w:lang w:eastAsia="zh-TW"/>
              </w:rPr>
            </w:pPr>
            <w:bookmarkStart w:id="0" w:name="_GoBack"/>
            <w:bookmarkEnd w:id="0"/>
          </w:p>
        </w:tc>
        <w:tc>
          <w:tcPr>
            <w:tcW w:w="4679" w:type="dxa"/>
            <w:tcBorders>
              <w:bottom w:val="single" w:sz="4" w:space="0" w:color="auto"/>
            </w:tcBorders>
            <w:vAlign w:val="bottom"/>
          </w:tcPr>
          <w:p w14:paraId="1172CBAA" w14:textId="77777777"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14:paraId="7BFBFEE3" w14:textId="60B45F39" w:rsidR="006B3E27" w:rsidRPr="00243C8A" w:rsidRDefault="000522E6" w:rsidP="00B0516E">
            <w:pPr>
              <w:bidi w:val="0"/>
              <w:spacing w:after="20"/>
              <w:jc w:val="left"/>
            </w:pPr>
            <w:r w:rsidRPr="000522E6">
              <w:rPr>
                <w:sz w:val="40"/>
              </w:rPr>
              <w:t>CED</w:t>
            </w:r>
            <w:r w:rsidRPr="006F17BF">
              <w:rPr>
                <w:szCs w:val="2"/>
              </w:rPr>
              <w:t>/</w:t>
            </w:r>
            <w:r>
              <w:t>C/MEX/</w:t>
            </w:r>
            <w:r w:rsidR="00E31AF8">
              <w:t>O</w:t>
            </w:r>
            <w:r>
              <w:t>AI/</w:t>
            </w:r>
            <w:r w:rsidRPr="00E31AF8">
              <w:t>1</w:t>
            </w:r>
          </w:p>
        </w:tc>
      </w:tr>
      <w:tr w:rsidR="006B3E27" w:rsidRPr="00DB7679" w14:paraId="091939FA" w14:textId="77777777" w:rsidTr="00912700">
        <w:trPr>
          <w:trHeight w:hRule="exact" w:val="2835"/>
        </w:trPr>
        <w:tc>
          <w:tcPr>
            <w:tcW w:w="1274" w:type="dxa"/>
            <w:tcBorders>
              <w:top w:val="single" w:sz="4" w:space="0" w:color="auto"/>
              <w:bottom w:val="single" w:sz="12" w:space="0" w:color="auto"/>
            </w:tcBorders>
          </w:tcPr>
          <w:p w14:paraId="5B4A52D5" w14:textId="77777777" w:rsidR="006B3E27" w:rsidRPr="00DB7679" w:rsidRDefault="0059622A" w:rsidP="00912700">
            <w:pPr>
              <w:jc w:val="center"/>
              <w:rPr>
                <w:rtl/>
              </w:rPr>
            </w:pPr>
            <w:r>
              <w:rPr>
                <w:noProof/>
              </w:rPr>
              <w:drawing>
                <wp:inline distT="0" distB="0" distL="0" distR="0" wp14:anchorId="0CFE77EB" wp14:editId="194B1870">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4D589B22" w14:textId="77777777" w:rsidR="006B3E27" w:rsidRPr="00E72277" w:rsidRDefault="001E1CAD" w:rsidP="00B0516E">
            <w:pPr>
              <w:spacing w:before="120" w:after="40" w:line="640" w:lineRule="exact"/>
              <w:rPr>
                <w:b/>
                <w:bCs/>
                <w:spacing w:val="-2"/>
                <w:sz w:val="48"/>
                <w:szCs w:val="48"/>
                <w:rtl/>
              </w:rPr>
            </w:pPr>
            <w:r w:rsidRPr="00E72277">
              <w:rPr>
                <w:rFonts w:hint="cs"/>
                <w:b/>
                <w:bCs/>
                <w:spacing w:val="-2"/>
                <w:sz w:val="48"/>
                <w:szCs w:val="48"/>
                <w:rtl/>
              </w:rPr>
              <w:t>ا</w:t>
            </w:r>
            <w:r w:rsidR="00523BAE" w:rsidRPr="00E72277">
              <w:rPr>
                <w:rFonts w:hint="cs"/>
                <w:b/>
                <w:bCs/>
                <w:spacing w:val="-2"/>
                <w:sz w:val="48"/>
                <w:szCs w:val="48"/>
                <w:rtl/>
              </w:rPr>
              <w:t>لا</w:t>
            </w:r>
            <w:r w:rsidR="004A14A6" w:rsidRPr="00E72277">
              <w:rPr>
                <w:rFonts w:hint="cs"/>
                <w:b/>
                <w:bCs/>
                <w:spacing w:val="-2"/>
                <w:sz w:val="48"/>
                <w:szCs w:val="48"/>
                <w:rtl/>
              </w:rPr>
              <w:t>تفاقي</w:t>
            </w:r>
            <w:r w:rsidR="00523BAE" w:rsidRPr="00E72277">
              <w:rPr>
                <w:rFonts w:hint="cs"/>
                <w:b/>
                <w:bCs/>
                <w:spacing w:val="-2"/>
                <w:sz w:val="48"/>
                <w:szCs w:val="48"/>
                <w:rtl/>
              </w:rPr>
              <w:t>ـ</w:t>
            </w:r>
            <w:r w:rsidR="004A14A6" w:rsidRPr="00E72277">
              <w:rPr>
                <w:rFonts w:hint="cs"/>
                <w:b/>
                <w:bCs/>
                <w:spacing w:val="-2"/>
                <w:sz w:val="48"/>
                <w:szCs w:val="48"/>
                <w:rtl/>
              </w:rPr>
              <w:t xml:space="preserve">ة </w:t>
            </w:r>
            <w:r w:rsidR="00523BAE" w:rsidRPr="00E72277">
              <w:rPr>
                <w:rFonts w:hint="cs"/>
                <w:b/>
                <w:bCs/>
                <w:spacing w:val="-2"/>
                <w:sz w:val="48"/>
                <w:szCs w:val="48"/>
                <w:rtl/>
              </w:rPr>
              <w:t xml:space="preserve">الدوليـة </w:t>
            </w:r>
            <w:r w:rsidR="00B0516E" w:rsidRPr="00E72277">
              <w:rPr>
                <w:rFonts w:hint="cs"/>
                <w:b/>
                <w:bCs/>
                <w:spacing w:val="-2"/>
                <w:sz w:val="48"/>
                <w:szCs w:val="48"/>
                <w:rtl/>
              </w:rPr>
              <w:t>لحماية جميع الأشخاص من الاختفاء القسري</w:t>
            </w:r>
          </w:p>
        </w:tc>
        <w:tc>
          <w:tcPr>
            <w:tcW w:w="3686" w:type="dxa"/>
            <w:tcBorders>
              <w:top w:val="single" w:sz="4" w:space="0" w:color="auto"/>
              <w:bottom w:val="single" w:sz="12" w:space="0" w:color="auto"/>
            </w:tcBorders>
          </w:tcPr>
          <w:p w14:paraId="5B443474" w14:textId="77777777" w:rsidR="006B3E27" w:rsidRDefault="00B0516E" w:rsidP="00B0516E">
            <w:pPr>
              <w:bidi w:val="0"/>
              <w:spacing w:before="240"/>
              <w:jc w:val="left"/>
            </w:pPr>
            <w:r>
              <w:t>Distr.: General</w:t>
            </w:r>
          </w:p>
          <w:p w14:paraId="629D1C75" w14:textId="77777777" w:rsidR="00B0516E" w:rsidRDefault="00B0516E" w:rsidP="00B0516E">
            <w:pPr>
              <w:bidi w:val="0"/>
              <w:jc w:val="left"/>
            </w:pPr>
            <w:r w:rsidRPr="00E31AF8">
              <w:t>6</w:t>
            </w:r>
            <w:r>
              <w:t xml:space="preserve"> September </w:t>
            </w:r>
            <w:r w:rsidRPr="00E31AF8">
              <w:t>2019</w:t>
            </w:r>
          </w:p>
          <w:p w14:paraId="405997EF" w14:textId="77777777" w:rsidR="00B0516E" w:rsidRDefault="00B0516E" w:rsidP="00B0516E">
            <w:pPr>
              <w:bidi w:val="0"/>
              <w:jc w:val="left"/>
            </w:pPr>
            <w:r>
              <w:t>Arabic</w:t>
            </w:r>
          </w:p>
          <w:p w14:paraId="48268716" w14:textId="77777777" w:rsidR="00B0516E" w:rsidRPr="008B4BC6" w:rsidRDefault="00B0516E" w:rsidP="00B0516E">
            <w:pPr>
              <w:bidi w:val="0"/>
              <w:jc w:val="left"/>
            </w:pPr>
            <w:r>
              <w:t>Original: Spanish</w:t>
            </w:r>
          </w:p>
        </w:tc>
      </w:tr>
    </w:tbl>
    <w:p w14:paraId="27D1DD46" w14:textId="77777777" w:rsidR="00B0516E" w:rsidRPr="00E72277" w:rsidRDefault="00B0516E" w:rsidP="00B0516E">
      <w:pPr>
        <w:spacing w:before="120" w:line="380" w:lineRule="exact"/>
        <w:rPr>
          <w:rFonts w:eastAsia="SimSun"/>
          <w:b/>
          <w:bCs/>
          <w:sz w:val="26"/>
          <w:szCs w:val="26"/>
          <w:rtl/>
          <w:lang w:val="fr-CH"/>
        </w:rPr>
      </w:pPr>
      <w:r w:rsidRPr="00E72277">
        <w:rPr>
          <w:rFonts w:eastAsia="SimSun"/>
          <w:b/>
          <w:bCs/>
          <w:sz w:val="26"/>
          <w:szCs w:val="26"/>
          <w:rtl/>
          <w:lang w:val="fr-CH"/>
        </w:rPr>
        <w:t xml:space="preserve">اللجنة المعنية </w:t>
      </w:r>
      <w:r w:rsidRPr="00E72277">
        <w:rPr>
          <w:rFonts w:eastAsia="SimSun" w:hint="cs"/>
          <w:b/>
          <w:bCs/>
          <w:sz w:val="26"/>
          <w:szCs w:val="26"/>
          <w:rtl/>
          <w:lang w:val="fr-CH"/>
        </w:rPr>
        <w:t>بحالات الاختفاء القسري</w:t>
      </w:r>
    </w:p>
    <w:p w14:paraId="5BBB86A3" w14:textId="77777777" w:rsidR="00BE41D6" w:rsidRPr="00046BB5" w:rsidRDefault="006F17BF" w:rsidP="00BE41D6">
      <w:pPr>
        <w:pStyle w:val="HChGA"/>
        <w:rPr>
          <w:rStyle w:val="FootnoteReference"/>
          <w:rFonts w:eastAsiaTheme="minorEastAsia"/>
          <w:b w:val="0"/>
          <w:bCs w:val="0"/>
          <w:position w:val="4"/>
          <w:sz w:val="22"/>
          <w:szCs w:val="22"/>
          <w:vertAlign w:val="baseline"/>
          <w:rtl/>
        </w:rPr>
      </w:pPr>
      <w:r w:rsidRPr="00E72277">
        <w:rPr>
          <w:rtl/>
        </w:rPr>
        <w:tab/>
      </w:r>
      <w:r w:rsidRPr="00E72277">
        <w:rPr>
          <w:rtl/>
        </w:rPr>
        <w:tab/>
      </w:r>
      <w:r w:rsidR="00B0516E" w:rsidRPr="00E72277">
        <w:rPr>
          <w:rFonts w:hint="cs"/>
          <w:rtl/>
        </w:rPr>
        <w:t xml:space="preserve">الملاحظات </w:t>
      </w:r>
      <w:r w:rsidR="00E72277" w:rsidRPr="00E72277">
        <w:rPr>
          <w:rFonts w:hint="cs"/>
          <w:rtl/>
        </w:rPr>
        <w:t xml:space="preserve">الختامية المتعلقة بمتابعة </w:t>
      </w:r>
      <w:r w:rsidR="00B0516E" w:rsidRPr="00E72277">
        <w:rPr>
          <w:rFonts w:hint="cs"/>
          <w:rtl/>
        </w:rPr>
        <w:t>المعلومات</w:t>
      </w:r>
      <w:r w:rsidR="00B0516E" w:rsidRPr="00E72277">
        <w:rPr>
          <w:rtl/>
        </w:rPr>
        <w:t xml:space="preserve"> </w:t>
      </w:r>
      <w:r w:rsidR="00B0516E" w:rsidRPr="00E72277">
        <w:rPr>
          <w:rFonts w:hint="cs"/>
          <w:rtl/>
        </w:rPr>
        <w:t>التكميلية</w:t>
      </w:r>
      <w:r w:rsidR="00B0516E" w:rsidRPr="00E72277">
        <w:rPr>
          <w:rtl/>
        </w:rPr>
        <w:t xml:space="preserve"> </w:t>
      </w:r>
      <w:r w:rsidR="00B0516E" w:rsidRPr="00E72277">
        <w:rPr>
          <w:rFonts w:hint="cs"/>
          <w:rtl/>
        </w:rPr>
        <w:t>المقدمة من المكسيك</w:t>
      </w:r>
      <w:r w:rsidR="00B0516E" w:rsidRPr="00E72277">
        <w:rPr>
          <w:rtl/>
        </w:rPr>
        <w:t xml:space="preserve"> بموجب الفقرة </w:t>
      </w:r>
      <w:r w:rsidR="00B0516E" w:rsidRPr="00E72277">
        <w:rPr>
          <w:rFonts w:hint="cs"/>
          <w:rtl/>
        </w:rPr>
        <w:t>4</w:t>
      </w:r>
      <w:r w:rsidR="00B0516E" w:rsidRPr="00E72277">
        <w:rPr>
          <w:rtl/>
        </w:rPr>
        <w:t xml:space="preserve"> من المادة 29 من الاتفاقية</w:t>
      </w:r>
      <w:r w:rsidR="00BE41D6" w:rsidRPr="00046BB5">
        <w:rPr>
          <w:rStyle w:val="FootnoteReference"/>
          <w:position w:val="4"/>
          <w:sz w:val="22"/>
          <w:szCs w:val="22"/>
          <w:vertAlign w:val="baseline"/>
          <w:rtl/>
        </w:rPr>
        <w:footnoteReference w:customMarkFollows="1" w:id="1"/>
        <w:t>*</w:t>
      </w:r>
      <w:r w:rsidR="00BE41D6">
        <w:rPr>
          <w:rFonts w:eastAsiaTheme="minorEastAsia" w:hint="cs"/>
          <w:b w:val="0"/>
          <w:bCs w:val="0"/>
          <w:position w:val="4"/>
          <w:sz w:val="22"/>
          <w:szCs w:val="22"/>
          <w:rtl/>
        </w:rPr>
        <w:t xml:space="preserve"> </w:t>
      </w:r>
      <w:r w:rsidR="00BE41D6" w:rsidRPr="00046BB5">
        <w:rPr>
          <w:rStyle w:val="FootnoteReference"/>
          <w:rFonts w:eastAsiaTheme="minorEastAsia"/>
          <w:b w:val="0"/>
          <w:bCs w:val="0"/>
          <w:position w:val="4"/>
          <w:sz w:val="22"/>
          <w:szCs w:val="22"/>
          <w:vertAlign w:val="baseline"/>
          <w:rtl/>
        </w:rPr>
        <w:footnoteReference w:customMarkFollows="1" w:id="2"/>
        <w:t>**</w:t>
      </w:r>
    </w:p>
    <w:p w14:paraId="7FBED07F" w14:textId="77777777" w:rsidR="00B0516E" w:rsidRPr="00E72277" w:rsidRDefault="006F17BF" w:rsidP="00E72277">
      <w:pPr>
        <w:pStyle w:val="H1GA"/>
        <w:rPr>
          <w:rtl/>
        </w:rPr>
      </w:pPr>
      <w:r w:rsidRPr="00E72277">
        <w:rPr>
          <w:rtl/>
        </w:rPr>
        <w:tab/>
      </w:r>
      <w:r w:rsidRPr="00E72277">
        <w:rPr>
          <w:rtl/>
        </w:rPr>
        <w:tab/>
      </w:r>
      <w:r w:rsidR="00B0516E" w:rsidRPr="00E72277">
        <w:rPr>
          <w:rtl/>
        </w:rPr>
        <w:t>مقدمة</w:t>
      </w:r>
    </w:p>
    <w:p w14:paraId="5651829C" w14:textId="77777777" w:rsidR="00B0516E" w:rsidRPr="00E72277" w:rsidRDefault="00B0516E" w:rsidP="00E72277">
      <w:pPr>
        <w:pStyle w:val="SingleTxtGA"/>
      </w:pPr>
      <w:r w:rsidRPr="00E72277">
        <w:rPr>
          <w:rtl/>
        </w:rPr>
        <w:t>1-</w:t>
      </w:r>
      <w:r w:rsidR="00A340BA" w:rsidRPr="00E72277">
        <w:rPr>
          <w:rtl/>
        </w:rPr>
        <w:tab/>
      </w:r>
      <w:r w:rsidRPr="00E72277">
        <w:rPr>
          <w:rtl/>
        </w:rPr>
        <w:t>ترحب اللجنة بالمعلومات الإضافية التي قدمتها المكسيك في الوقت الم</w:t>
      </w:r>
      <w:r w:rsidRPr="00E72277">
        <w:rPr>
          <w:rFonts w:hint="cs"/>
          <w:rtl/>
        </w:rPr>
        <w:t xml:space="preserve">لائم </w:t>
      </w:r>
      <w:r w:rsidRPr="00E72277">
        <w:rPr>
          <w:rtl/>
        </w:rPr>
        <w:t xml:space="preserve">بموجب الفقرة 4 من المادة 29 من الاتفاقية، التي طلبتها اللجنة في ملاحظاتها الختامية </w:t>
      </w:r>
      <w:r w:rsidRPr="00E72277">
        <w:rPr>
          <w:rFonts w:hint="cs"/>
          <w:rtl/>
        </w:rPr>
        <w:t>بشأن</w:t>
      </w:r>
      <w:r w:rsidRPr="00E72277">
        <w:rPr>
          <w:rtl/>
        </w:rPr>
        <w:t xml:space="preserve"> التقرير المقدم من المكسيك، </w:t>
      </w:r>
      <w:r w:rsidRPr="00E72277">
        <w:rPr>
          <w:rFonts w:hint="cs"/>
          <w:rtl/>
        </w:rPr>
        <w:t>المعتمدة</w:t>
      </w:r>
      <w:r w:rsidRPr="00E72277">
        <w:rPr>
          <w:rtl/>
        </w:rPr>
        <w:t xml:space="preserve"> في </w:t>
      </w:r>
      <w:r w:rsidRPr="00E72277">
        <w:rPr>
          <w:rFonts w:hint="cs"/>
          <w:rtl/>
        </w:rPr>
        <w:t>إطار</w:t>
      </w:r>
      <w:r w:rsidRPr="00E72277">
        <w:rPr>
          <w:rtl/>
        </w:rPr>
        <w:t xml:space="preserve"> الاستعراض </w:t>
      </w:r>
      <w:r w:rsidRPr="00E72277">
        <w:rPr>
          <w:rFonts w:hint="cs"/>
          <w:rtl/>
        </w:rPr>
        <w:t xml:space="preserve">الذي نصت عليه </w:t>
      </w:r>
      <w:r w:rsidRPr="00E72277">
        <w:rPr>
          <w:rtl/>
        </w:rPr>
        <w:t xml:space="preserve">الفقرة 1 من المادة 29 من الاتفاقية. </w:t>
      </w:r>
      <w:r w:rsidRPr="00E72277">
        <w:rPr>
          <w:rFonts w:hint="cs"/>
          <w:rtl/>
        </w:rPr>
        <w:t>و</w:t>
      </w:r>
      <w:r w:rsidRPr="00E72277">
        <w:rPr>
          <w:rtl/>
        </w:rPr>
        <w:t xml:space="preserve">تعرب اللجنة عن </w:t>
      </w:r>
      <w:r w:rsidRPr="00E72277">
        <w:rPr>
          <w:rFonts w:hint="cs"/>
          <w:rtl/>
        </w:rPr>
        <w:t>ارتياحها</w:t>
      </w:r>
      <w:r w:rsidRPr="00E72277">
        <w:rPr>
          <w:rtl/>
        </w:rPr>
        <w:t xml:space="preserve"> للحوار البناء الذي </w:t>
      </w:r>
      <w:r w:rsidRPr="00E72277">
        <w:rPr>
          <w:rFonts w:hint="cs"/>
          <w:rtl/>
        </w:rPr>
        <w:t>أجري</w:t>
      </w:r>
      <w:r w:rsidRPr="00E72277">
        <w:rPr>
          <w:rtl/>
        </w:rPr>
        <w:t xml:space="preserve"> مع وفد </w:t>
      </w:r>
      <w:r w:rsidRPr="00E72277">
        <w:rPr>
          <w:rFonts w:hint="cs"/>
          <w:rtl/>
        </w:rPr>
        <w:t>ا</w:t>
      </w:r>
      <w:r w:rsidRPr="00E72277">
        <w:rPr>
          <w:rtl/>
        </w:rPr>
        <w:t>لدولة الطرف الرفيع المستوى بشأن التدابير الم</w:t>
      </w:r>
      <w:r w:rsidRPr="00E72277">
        <w:rPr>
          <w:rFonts w:hint="cs"/>
          <w:rtl/>
        </w:rPr>
        <w:t>تخذ</w:t>
      </w:r>
      <w:r w:rsidRPr="00E72277">
        <w:rPr>
          <w:rtl/>
        </w:rPr>
        <w:t xml:space="preserve">ة لتنفيذ الملاحظات الختامية </w:t>
      </w:r>
      <w:r w:rsidRPr="00E72277">
        <w:t>(CED/C/MEX/CO/1)</w:t>
      </w:r>
      <w:r w:rsidRPr="00E72277">
        <w:rPr>
          <w:rFonts w:hint="cs"/>
          <w:rtl/>
        </w:rPr>
        <w:t>.</w:t>
      </w:r>
    </w:p>
    <w:p w14:paraId="100C78DC" w14:textId="77777777" w:rsidR="00B0516E" w:rsidRPr="00E72277" w:rsidRDefault="00A340BA" w:rsidP="00E72277">
      <w:pPr>
        <w:pStyle w:val="H1GA"/>
      </w:pPr>
      <w:r w:rsidRPr="00E72277">
        <w:rPr>
          <w:rtl/>
        </w:rPr>
        <w:tab/>
      </w:r>
      <w:r w:rsidR="00B0516E" w:rsidRPr="00E72277">
        <w:rPr>
          <w:rtl/>
        </w:rPr>
        <w:t>ألف</w:t>
      </w:r>
      <w:r w:rsidRPr="00E72277">
        <w:rPr>
          <w:rFonts w:hint="cs"/>
          <w:rtl/>
        </w:rPr>
        <w:t>-</w:t>
      </w:r>
      <w:r w:rsidR="00B0516E" w:rsidRPr="00E72277">
        <w:rPr>
          <w:rFonts w:hint="cs"/>
          <w:rtl/>
        </w:rPr>
        <w:tab/>
      </w:r>
      <w:r w:rsidR="00B0516E" w:rsidRPr="00E72277">
        <w:rPr>
          <w:rtl/>
        </w:rPr>
        <w:t>الجوانب الإيجابية</w:t>
      </w:r>
    </w:p>
    <w:p w14:paraId="49854FC3" w14:textId="7F182EEC" w:rsidR="00B0516E" w:rsidRPr="00E72277" w:rsidRDefault="00B0516E" w:rsidP="00E72277">
      <w:pPr>
        <w:pStyle w:val="SingleTxtGA"/>
        <w:rPr>
          <w:rFonts w:eastAsiaTheme="minorEastAsia"/>
          <w:spacing w:val="-4"/>
          <w:rtl/>
        </w:rPr>
      </w:pPr>
      <w:r w:rsidRPr="00E72277">
        <w:rPr>
          <w:rFonts w:eastAsiaTheme="minorEastAsia"/>
          <w:spacing w:val="-4"/>
          <w:rtl/>
        </w:rPr>
        <w:t>2-</w:t>
      </w:r>
      <w:r w:rsidR="00A340BA" w:rsidRPr="00E72277">
        <w:rPr>
          <w:rFonts w:eastAsiaTheme="minorEastAsia"/>
          <w:spacing w:val="-4"/>
          <w:rtl/>
        </w:rPr>
        <w:tab/>
      </w:r>
      <w:r w:rsidRPr="00E72277">
        <w:rPr>
          <w:rFonts w:eastAsiaTheme="minorEastAsia" w:hint="cs"/>
          <w:spacing w:val="-4"/>
          <w:rtl/>
        </w:rPr>
        <w:t>ترحب</w:t>
      </w:r>
      <w:r w:rsidRPr="00E72277">
        <w:rPr>
          <w:rFonts w:eastAsiaTheme="minorEastAsia"/>
          <w:spacing w:val="-4"/>
          <w:rtl/>
        </w:rPr>
        <w:t xml:space="preserve"> اللجنة </w:t>
      </w:r>
      <w:r w:rsidRPr="00E72277">
        <w:rPr>
          <w:rFonts w:eastAsiaTheme="minorEastAsia" w:hint="cs"/>
          <w:spacing w:val="-4"/>
          <w:rtl/>
        </w:rPr>
        <w:t xml:space="preserve">مع الاغتباط </w:t>
      </w:r>
      <w:r w:rsidRPr="00E72277">
        <w:rPr>
          <w:rFonts w:eastAsiaTheme="minorEastAsia"/>
          <w:spacing w:val="-4"/>
          <w:rtl/>
        </w:rPr>
        <w:t xml:space="preserve">بمشاركة الدولة الطرف في الحوار المتعلق بمتابعة </w:t>
      </w:r>
      <w:r w:rsidRPr="00E72277">
        <w:rPr>
          <w:rFonts w:eastAsiaTheme="minorEastAsia" w:hint="cs"/>
          <w:spacing w:val="-4"/>
          <w:rtl/>
        </w:rPr>
        <w:t>ال</w:t>
      </w:r>
      <w:r w:rsidRPr="00E72277">
        <w:rPr>
          <w:rFonts w:eastAsiaTheme="minorEastAsia"/>
          <w:spacing w:val="-4"/>
          <w:rtl/>
        </w:rPr>
        <w:t xml:space="preserve">توصيات والمعلومات الإضافية المقدمة في هذا الإطار. وتشير اللجنة مع </w:t>
      </w:r>
      <w:r w:rsidRPr="00E72277">
        <w:rPr>
          <w:rFonts w:eastAsiaTheme="minorEastAsia" w:hint="cs"/>
          <w:spacing w:val="-4"/>
          <w:rtl/>
        </w:rPr>
        <w:t>الرضا</w:t>
      </w:r>
      <w:r w:rsidRPr="00E72277">
        <w:rPr>
          <w:rFonts w:eastAsiaTheme="minorEastAsia"/>
          <w:spacing w:val="-4"/>
          <w:rtl/>
        </w:rPr>
        <w:t xml:space="preserve"> إلى التقدم المحرز على المستوى التشريعي </w:t>
      </w:r>
      <w:r w:rsidRPr="00E72277">
        <w:rPr>
          <w:rFonts w:eastAsiaTheme="minorEastAsia" w:hint="cs"/>
          <w:spacing w:val="-4"/>
          <w:rtl/>
        </w:rPr>
        <w:t>فيما</w:t>
      </w:r>
      <w:r w:rsidR="0010045D">
        <w:rPr>
          <w:rFonts w:eastAsiaTheme="minorEastAsia" w:hint="eastAsia"/>
          <w:spacing w:val="-4"/>
          <w:rtl/>
        </w:rPr>
        <w:t> </w:t>
      </w:r>
      <w:r w:rsidRPr="00E72277">
        <w:rPr>
          <w:rFonts w:eastAsiaTheme="minorEastAsia" w:hint="cs"/>
          <w:spacing w:val="-4"/>
          <w:rtl/>
        </w:rPr>
        <w:t>يتعلق</w:t>
      </w:r>
      <w:r w:rsidRPr="00E72277">
        <w:rPr>
          <w:rFonts w:eastAsiaTheme="minorEastAsia"/>
          <w:spacing w:val="-4"/>
          <w:rtl/>
        </w:rPr>
        <w:t xml:space="preserve"> </w:t>
      </w:r>
      <w:r w:rsidRPr="00E72277">
        <w:rPr>
          <w:rFonts w:eastAsiaTheme="minorEastAsia" w:hint="cs"/>
          <w:spacing w:val="-4"/>
          <w:rtl/>
        </w:rPr>
        <w:t>ب</w:t>
      </w:r>
      <w:r w:rsidRPr="00E72277">
        <w:rPr>
          <w:rFonts w:eastAsiaTheme="minorEastAsia"/>
          <w:spacing w:val="-4"/>
          <w:rtl/>
        </w:rPr>
        <w:t xml:space="preserve">تنفيذ الاتفاقية، الذي تمثل في </w:t>
      </w:r>
      <w:r w:rsidRPr="00E72277">
        <w:rPr>
          <w:rFonts w:eastAsiaTheme="minorEastAsia" w:hint="cs"/>
          <w:spacing w:val="-4"/>
          <w:rtl/>
        </w:rPr>
        <w:t>إقرار</w:t>
      </w:r>
      <w:r w:rsidRPr="00E72277">
        <w:rPr>
          <w:rFonts w:eastAsiaTheme="minorEastAsia"/>
          <w:spacing w:val="-4"/>
          <w:rtl/>
        </w:rPr>
        <w:t xml:space="preserve"> القانون العام المتعلق بالاختفاء القسري للأشخاص، وحالات الاختفاء التي يرتكبها الأفراد والنظام الوطني للبحث عن الأشخاص المفقودين، الذي اعتمدته الدولة الطرف في</w:t>
      </w:r>
      <w:r w:rsidR="0010045D">
        <w:rPr>
          <w:rFonts w:eastAsiaTheme="minorEastAsia" w:hint="cs"/>
          <w:spacing w:val="-4"/>
          <w:rtl/>
        </w:rPr>
        <w:t> </w:t>
      </w:r>
      <w:r w:rsidRPr="00E72277">
        <w:rPr>
          <w:rFonts w:eastAsiaTheme="minorEastAsia"/>
          <w:spacing w:val="-4"/>
          <w:rtl/>
        </w:rPr>
        <w:t xml:space="preserve">17 تشرين الثاني/نوفمبر 2017 ودخل حيز </w:t>
      </w:r>
      <w:r w:rsidRPr="00E72277">
        <w:rPr>
          <w:rFonts w:eastAsiaTheme="minorEastAsia" w:hint="cs"/>
          <w:spacing w:val="-4"/>
          <w:rtl/>
        </w:rPr>
        <w:t>النفاذ</w:t>
      </w:r>
      <w:r w:rsidRPr="00E72277">
        <w:rPr>
          <w:rFonts w:eastAsiaTheme="minorEastAsia"/>
          <w:spacing w:val="-4"/>
          <w:rtl/>
        </w:rPr>
        <w:t xml:space="preserve"> في 16 كانون الثاني/يناير 2018. </w:t>
      </w:r>
      <w:r w:rsidRPr="00E72277">
        <w:rPr>
          <w:rFonts w:eastAsiaTheme="minorEastAsia" w:hint="cs"/>
          <w:spacing w:val="-4"/>
          <w:rtl/>
        </w:rPr>
        <w:t>وتنوه</w:t>
      </w:r>
      <w:r w:rsidRPr="00E72277">
        <w:rPr>
          <w:rFonts w:eastAsiaTheme="minorEastAsia"/>
          <w:spacing w:val="-4"/>
          <w:rtl/>
        </w:rPr>
        <w:t xml:space="preserve"> اللجنة </w:t>
      </w:r>
      <w:r w:rsidRPr="00E72277">
        <w:rPr>
          <w:rFonts w:eastAsiaTheme="minorEastAsia" w:hint="cs"/>
          <w:spacing w:val="-4"/>
          <w:rtl/>
        </w:rPr>
        <w:t>أيض</w:t>
      </w:r>
      <w:r w:rsidR="00F142FC" w:rsidRPr="00E72277">
        <w:rPr>
          <w:rFonts w:eastAsiaTheme="minorEastAsia" w:hint="cs"/>
          <w:spacing w:val="-4"/>
          <w:rtl/>
        </w:rPr>
        <w:t xml:space="preserve">اً </w:t>
      </w:r>
      <w:r w:rsidRPr="00E72277">
        <w:rPr>
          <w:rFonts w:eastAsiaTheme="minorEastAsia" w:hint="cs"/>
          <w:spacing w:val="-4"/>
          <w:rtl/>
        </w:rPr>
        <w:t>ب</w:t>
      </w:r>
      <w:r w:rsidRPr="00E72277">
        <w:rPr>
          <w:rFonts w:eastAsiaTheme="minorEastAsia"/>
          <w:spacing w:val="-4"/>
          <w:rtl/>
        </w:rPr>
        <w:t>وجود مجتمع مدني ناشط يبرز دور الضحايا، و</w:t>
      </w:r>
      <w:r w:rsidRPr="00E72277">
        <w:rPr>
          <w:rFonts w:eastAsiaTheme="minorEastAsia" w:hint="cs"/>
          <w:spacing w:val="-4"/>
          <w:rtl/>
        </w:rPr>
        <w:t>ب</w:t>
      </w:r>
      <w:r w:rsidRPr="00E72277">
        <w:rPr>
          <w:rFonts w:eastAsiaTheme="minorEastAsia"/>
          <w:spacing w:val="-4"/>
          <w:rtl/>
        </w:rPr>
        <w:t>مؤسسة وطنية فاعلة تعنى بحقوق الإنسان. وأخيرا</w:t>
      </w:r>
      <w:r w:rsidR="00ED5E1B" w:rsidRPr="00E72277">
        <w:rPr>
          <w:rFonts w:eastAsiaTheme="minorEastAsia" w:hint="cs"/>
          <w:spacing w:val="-4"/>
          <w:rtl/>
        </w:rPr>
        <w:t>ً</w:t>
      </w:r>
      <w:r w:rsidRPr="00E72277">
        <w:rPr>
          <w:rFonts w:eastAsiaTheme="minorEastAsia"/>
          <w:spacing w:val="-4"/>
          <w:rtl/>
        </w:rPr>
        <w:t xml:space="preserve">، تلاحظ اللجنة </w:t>
      </w:r>
      <w:r w:rsidRPr="00E72277">
        <w:rPr>
          <w:rFonts w:eastAsiaTheme="minorEastAsia" w:hint="cs"/>
          <w:spacing w:val="-4"/>
          <w:rtl/>
        </w:rPr>
        <w:t>مع ال</w:t>
      </w:r>
      <w:r w:rsidRPr="00E72277">
        <w:rPr>
          <w:rFonts w:eastAsiaTheme="minorEastAsia"/>
          <w:spacing w:val="-4"/>
          <w:rtl/>
        </w:rPr>
        <w:t xml:space="preserve">ارتياح إقرار الدولة الطرف بالطابع الملزم لطلبات الإجراءات العاجلة والتدابير الاحترازية الصادرة عن اللجنة بموجب المادة 30 من الاتفاقية، </w:t>
      </w:r>
      <w:r w:rsidRPr="00E72277">
        <w:rPr>
          <w:rFonts w:eastAsiaTheme="minorEastAsia" w:hint="cs"/>
          <w:spacing w:val="-4"/>
          <w:rtl/>
        </w:rPr>
        <w:t xml:space="preserve">واستعداد </w:t>
      </w:r>
      <w:r w:rsidRPr="00E72277">
        <w:rPr>
          <w:rFonts w:eastAsiaTheme="minorEastAsia"/>
          <w:spacing w:val="-4"/>
          <w:rtl/>
        </w:rPr>
        <w:t>الدولة الطرف للتعاون مع اللجنة في المستقبل.</w:t>
      </w:r>
    </w:p>
    <w:p w14:paraId="1A51BC64" w14:textId="77777777" w:rsidR="00B0516E" w:rsidRPr="00E72277" w:rsidRDefault="00A340BA" w:rsidP="00E72277">
      <w:pPr>
        <w:pStyle w:val="H1GA"/>
        <w:rPr>
          <w:rtl/>
          <w:lang w:bidi="ar-LB"/>
        </w:rPr>
      </w:pPr>
      <w:r w:rsidRPr="00E72277">
        <w:rPr>
          <w:rtl/>
          <w:lang w:bidi="ar-LB"/>
        </w:rPr>
        <w:tab/>
      </w:r>
      <w:r w:rsidR="00B0516E" w:rsidRPr="00E72277">
        <w:rPr>
          <w:rtl/>
          <w:lang w:bidi="ar-LB"/>
        </w:rPr>
        <w:t>باء-</w:t>
      </w:r>
      <w:r w:rsidRPr="00E72277">
        <w:rPr>
          <w:rtl/>
          <w:lang w:bidi="ar-LB"/>
        </w:rPr>
        <w:tab/>
      </w:r>
      <w:r w:rsidR="00B0516E" w:rsidRPr="00E72277">
        <w:rPr>
          <w:rtl/>
          <w:lang w:bidi="ar-LB"/>
        </w:rPr>
        <w:t>تنفيذ توصيات اللجنة والتطورات الجديدة في الدولة الطرف</w:t>
      </w:r>
    </w:p>
    <w:p w14:paraId="4CB505EB" w14:textId="77777777" w:rsidR="00B0516E" w:rsidRPr="00E72277" w:rsidRDefault="007552FA" w:rsidP="00A340BA">
      <w:pPr>
        <w:pStyle w:val="SingleTxtGA"/>
        <w:rPr>
          <w:rFonts w:eastAsiaTheme="minorEastAsia"/>
        </w:rPr>
      </w:pPr>
      <w:r w:rsidRPr="00E72277">
        <w:rPr>
          <w:rFonts w:eastAsiaTheme="minorEastAsia" w:hint="cs"/>
          <w:rtl/>
        </w:rPr>
        <w:t>3-</w:t>
      </w:r>
      <w:r w:rsidR="00B0516E" w:rsidRPr="00E72277">
        <w:rPr>
          <w:rFonts w:eastAsiaTheme="minorEastAsia" w:hint="cs"/>
          <w:rtl/>
        </w:rPr>
        <w:tab/>
        <w:t>يساور اللجنة</w:t>
      </w:r>
      <w:r w:rsidR="00B0516E" w:rsidRPr="00E72277">
        <w:rPr>
          <w:rFonts w:eastAsiaTheme="minorEastAsia"/>
          <w:rtl/>
        </w:rPr>
        <w:t xml:space="preserve"> </w:t>
      </w:r>
      <w:r w:rsidR="00B0516E" w:rsidRPr="00E72277">
        <w:rPr>
          <w:rFonts w:eastAsiaTheme="minorEastAsia" w:hint="cs"/>
          <w:rtl/>
        </w:rPr>
        <w:t>الأسى لاستشراء</w:t>
      </w:r>
      <w:r w:rsidR="00B0516E" w:rsidRPr="00E72277">
        <w:rPr>
          <w:rFonts w:eastAsiaTheme="minorEastAsia"/>
          <w:rtl/>
        </w:rPr>
        <w:t xml:space="preserve"> حالات </w:t>
      </w:r>
      <w:r w:rsidR="00B0516E" w:rsidRPr="00E72277">
        <w:rPr>
          <w:rFonts w:eastAsiaTheme="minorEastAsia" w:hint="cs"/>
          <w:rtl/>
        </w:rPr>
        <w:t>ال</w:t>
      </w:r>
      <w:r w:rsidR="00B0516E" w:rsidRPr="00E72277">
        <w:rPr>
          <w:rFonts w:eastAsiaTheme="minorEastAsia"/>
          <w:rtl/>
        </w:rPr>
        <w:t xml:space="preserve">اختفاء </w:t>
      </w:r>
      <w:r w:rsidR="00B0516E" w:rsidRPr="00E72277">
        <w:rPr>
          <w:rFonts w:eastAsiaTheme="minorEastAsia" w:hint="cs"/>
          <w:rtl/>
        </w:rPr>
        <w:t xml:space="preserve">في معظم </w:t>
      </w:r>
      <w:r w:rsidR="00B0516E" w:rsidRPr="00E72277">
        <w:rPr>
          <w:rFonts w:eastAsiaTheme="minorEastAsia"/>
          <w:rtl/>
        </w:rPr>
        <w:t>أراضي الدولة</w:t>
      </w:r>
      <w:r w:rsidR="00B0516E" w:rsidRPr="00E72277">
        <w:rPr>
          <w:rFonts w:eastAsiaTheme="minorEastAsia" w:hint="cs"/>
          <w:rtl/>
        </w:rPr>
        <w:t xml:space="preserve"> الطرف وإزاء انتشار </w:t>
      </w:r>
      <w:r w:rsidR="00B0516E" w:rsidRPr="00E72277">
        <w:rPr>
          <w:rFonts w:eastAsiaTheme="minorEastAsia"/>
          <w:rtl/>
        </w:rPr>
        <w:t xml:space="preserve">الإفلات من العقاب </w:t>
      </w:r>
      <w:r w:rsidR="00B0516E" w:rsidRPr="00E72277">
        <w:rPr>
          <w:rFonts w:eastAsiaTheme="minorEastAsia" w:hint="cs"/>
          <w:rtl/>
        </w:rPr>
        <w:t>والإيقاع مجدد</w:t>
      </w:r>
      <w:r w:rsidR="00F142FC" w:rsidRPr="00E72277">
        <w:rPr>
          <w:rFonts w:eastAsiaTheme="minorEastAsia" w:hint="cs"/>
          <w:rtl/>
        </w:rPr>
        <w:t xml:space="preserve">اً </w:t>
      </w:r>
      <w:r w:rsidR="00B0516E" w:rsidRPr="00E72277">
        <w:rPr>
          <w:rFonts w:eastAsiaTheme="minorEastAsia" w:hint="cs"/>
          <w:rtl/>
        </w:rPr>
        <w:t>بالضحايا. و</w:t>
      </w:r>
      <w:r w:rsidR="00B0516E" w:rsidRPr="00E72277">
        <w:rPr>
          <w:rFonts w:eastAsiaTheme="minorEastAsia"/>
          <w:rtl/>
        </w:rPr>
        <w:t xml:space="preserve">تلاحظ اللجنة </w:t>
      </w:r>
      <w:r w:rsidR="00B0516E" w:rsidRPr="00E72277">
        <w:rPr>
          <w:rFonts w:eastAsiaTheme="minorEastAsia" w:hint="cs"/>
          <w:rtl/>
        </w:rPr>
        <w:t>ب</w:t>
      </w:r>
      <w:r w:rsidR="00B0516E" w:rsidRPr="00E72277">
        <w:rPr>
          <w:rFonts w:eastAsiaTheme="minorEastAsia"/>
          <w:rtl/>
        </w:rPr>
        <w:t>قلق</w:t>
      </w:r>
      <w:r w:rsidR="00B0516E" w:rsidRPr="00E72277">
        <w:rPr>
          <w:rFonts w:eastAsiaTheme="minorEastAsia" w:hint="cs"/>
          <w:rtl/>
        </w:rPr>
        <w:t>ٍ</w:t>
      </w:r>
      <w:r w:rsidR="00B0516E" w:rsidRPr="00E72277">
        <w:rPr>
          <w:rFonts w:eastAsiaTheme="minorEastAsia"/>
          <w:rtl/>
        </w:rPr>
        <w:t xml:space="preserve"> أنماط</w:t>
      </w:r>
      <w:r w:rsidR="00F142FC" w:rsidRPr="00E72277">
        <w:rPr>
          <w:rFonts w:eastAsiaTheme="minorEastAsia" w:hint="cs"/>
          <w:rtl/>
        </w:rPr>
        <w:t xml:space="preserve">اً </w:t>
      </w:r>
      <w:r w:rsidR="00B0516E" w:rsidRPr="00E72277">
        <w:rPr>
          <w:rFonts w:eastAsiaTheme="minorEastAsia" w:hint="cs"/>
          <w:rtl/>
        </w:rPr>
        <w:t>تتمثل في نقص</w:t>
      </w:r>
      <w:r w:rsidR="00B0516E" w:rsidRPr="00E72277">
        <w:rPr>
          <w:rFonts w:eastAsiaTheme="minorEastAsia"/>
          <w:rtl/>
        </w:rPr>
        <w:t xml:space="preserve"> البيانات الموثوقة </w:t>
      </w:r>
      <w:r w:rsidR="00B0516E" w:rsidRPr="00E72277">
        <w:rPr>
          <w:rFonts w:eastAsiaTheme="minorEastAsia" w:hint="cs"/>
          <w:rtl/>
        </w:rPr>
        <w:t>المتعلقة ب</w:t>
      </w:r>
      <w:r w:rsidR="00B0516E" w:rsidRPr="00E72277">
        <w:rPr>
          <w:rFonts w:eastAsiaTheme="minorEastAsia"/>
          <w:rtl/>
        </w:rPr>
        <w:t xml:space="preserve">حالات الاختفاء القسري، </w:t>
      </w:r>
      <w:r w:rsidR="00B0516E" w:rsidRPr="00E72277">
        <w:rPr>
          <w:rFonts w:eastAsiaTheme="minorEastAsia" w:hint="cs"/>
          <w:rtl/>
        </w:rPr>
        <w:t>وفي ندرة الأحكام القضائية</w:t>
      </w:r>
      <w:r w:rsidR="00B0516E" w:rsidRPr="00E72277">
        <w:rPr>
          <w:rFonts w:eastAsiaTheme="minorEastAsia"/>
          <w:rtl/>
        </w:rPr>
        <w:t>، و</w:t>
      </w:r>
      <w:r w:rsidR="00B0516E" w:rsidRPr="00E72277">
        <w:rPr>
          <w:rFonts w:eastAsiaTheme="minorEastAsia" w:hint="cs"/>
          <w:rtl/>
        </w:rPr>
        <w:t xml:space="preserve">الحالة </w:t>
      </w:r>
      <w:r w:rsidR="00B0516E" w:rsidRPr="00E72277">
        <w:rPr>
          <w:rFonts w:eastAsiaTheme="minorEastAsia"/>
          <w:rtl/>
        </w:rPr>
        <w:t>الطارئ</w:t>
      </w:r>
      <w:r w:rsidR="00B0516E" w:rsidRPr="00E72277">
        <w:rPr>
          <w:rFonts w:eastAsiaTheme="minorEastAsia" w:hint="cs"/>
          <w:rtl/>
        </w:rPr>
        <w:t>ة</w:t>
      </w:r>
      <w:r w:rsidR="00B0516E" w:rsidRPr="00E72277">
        <w:rPr>
          <w:rFonts w:eastAsiaTheme="minorEastAsia"/>
          <w:rtl/>
        </w:rPr>
        <w:t xml:space="preserve"> </w:t>
      </w:r>
      <w:r w:rsidR="00B0516E" w:rsidRPr="00E72277">
        <w:rPr>
          <w:rFonts w:eastAsiaTheme="minorEastAsia" w:hint="cs"/>
          <w:rtl/>
        </w:rPr>
        <w:t xml:space="preserve">المتمثلة في </w:t>
      </w:r>
      <w:r w:rsidR="00B0516E" w:rsidRPr="00E72277">
        <w:rPr>
          <w:rFonts w:eastAsiaTheme="minorEastAsia" w:hint="cs"/>
          <w:rtl/>
        </w:rPr>
        <w:lastRenderedPageBreak/>
        <w:t>ارتفاع عدد</w:t>
      </w:r>
      <w:r w:rsidR="00B0516E" w:rsidRPr="00E72277">
        <w:rPr>
          <w:rFonts w:eastAsiaTheme="minorEastAsia"/>
          <w:rtl/>
        </w:rPr>
        <w:t xml:space="preserve"> الجثث </w:t>
      </w:r>
      <w:r w:rsidR="00B0516E" w:rsidRPr="00E72277">
        <w:rPr>
          <w:rFonts w:eastAsiaTheme="minorEastAsia" w:hint="cs"/>
          <w:rtl/>
        </w:rPr>
        <w:t xml:space="preserve">المجهولة </w:t>
      </w:r>
      <w:r w:rsidR="00B0516E" w:rsidRPr="00E72277">
        <w:rPr>
          <w:rFonts w:eastAsiaTheme="minorEastAsia"/>
          <w:rtl/>
        </w:rPr>
        <w:t>الهوية والقب</w:t>
      </w:r>
      <w:r w:rsidR="00B0516E" w:rsidRPr="00E72277">
        <w:rPr>
          <w:rFonts w:eastAsiaTheme="minorEastAsia" w:hint="cs"/>
          <w:rtl/>
        </w:rPr>
        <w:t>و</w:t>
      </w:r>
      <w:r w:rsidR="00B0516E" w:rsidRPr="00E72277">
        <w:rPr>
          <w:rFonts w:eastAsiaTheme="minorEastAsia"/>
          <w:rtl/>
        </w:rPr>
        <w:t xml:space="preserve">ر السرية </w:t>
      </w:r>
      <w:r w:rsidR="00B0516E" w:rsidRPr="00E72277">
        <w:rPr>
          <w:rFonts w:eastAsiaTheme="minorEastAsia" w:hint="cs"/>
          <w:rtl/>
        </w:rPr>
        <w:t xml:space="preserve">في </w:t>
      </w:r>
      <w:r w:rsidR="00B0516E" w:rsidRPr="00E72277">
        <w:rPr>
          <w:rFonts w:eastAsiaTheme="minorEastAsia"/>
          <w:rtl/>
        </w:rPr>
        <w:t>جميع أراضي الدولة الطرف دون</w:t>
      </w:r>
      <w:r w:rsidR="00B0516E" w:rsidRPr="00E72277">
        <w:rPr>
          <w:rFonts w:eastAsiaTheme="minorEastAsia" w:hint="cs"/>
          <w:rtl/>
        </w:rPr>
        <w:t xml:space="preserve"> أن يحظى ذلك بأي اكتراث يُذكر. و</w:t>
      </w:r>
      <w:r w:rsidR="00B0516E" w:rsidRPr="00E72277">
        <w:rPr>
          <w:rFonts w:eastAsiaTheme="minorEastAsia"/>
          <w:rtl/>
        </w:rPr>
        <w:t>تلاحظ اللجنة</w:t>
      </w:r>
      <w:r w:rsidR="00B0516E" w:rsidRPr="00E72277">
        <w:rPr>
          <w:rFonts w:eastAsiaTheme="minorEastAsia" w:hint="cs"/>
          <w:rtl/>
        </w:rPr>
        <w:t xml:space="preserve"> أيض</w:t>
      </w:r>
      <w:r w:rsidR="00F142FC" w:rsidRPr="00E72277">
        <w:rPr>
          <w:rFonts w:eastAsiaTheme="minorEastAsia" w:hint="cs"/>
          <w:rtl/>
        </w:rPr>
        <w:t xml:space="preserve">اً </w:t>
      </w:r>
      <w:r w:rsidR="00B0516E" w:rsidRPr="00E72277">
        <w:rPr>
          <w:rFonts w:eastAsiaTheme="minorEastAsia"/>
          <w:rtl/>
        </w:rPr>
        <w:t xml:space="preserve">مختلف العقبات التي </w:t>
      </w:r>
      <w:r w:rsidR="00B0516E" w:rsidRPr="00E72277">
        <w:rPr>
          <w:rFonts w:eastAsiaTheme="minorEastAsia" w:hint="cs"/>
          <w:rtl/>
        </w:rPr>
        <w:t xml:space="preserve">تعيق </w:t>
      </w:r>
      <w:r w:rsidR="00B0516E" w:rsidRPr="00E72277">
        <w:rPr>
          <w:rFonts w:eastAsiaTheme="minorEastAsia"/>
          <w:rtl/>
        </w:rPr>
        <w:t>مشاركة الضحايا ومنظماتهم</w:t>
      </w:r>
      <w:r w:rsidR="00B0516E" w:rsidRPr="00E72277">
        <w:rPr>
          <w:rFonts w:eastAsiaTheme="minorEastAsia" w:hint="cs"/>
          <w:rtl/>
        </w:rPr>
        <w:t xml:space="preserve"> بفعالية،</w:t>
      </w:r>
      <w:r w:rsidR="00B0516E" w:rsidRPr="00E72277">
        <w:rPr>
          <w:rFonts w:eastAsiaTheme="minorEastAsia"/>
          <w:rtl/>
        </w:rPr>
        <w:t xml:space="preserve"> في آليات </w:t>
      </w:r>
      <w:r w:rsidR="00B0516E" w:rsidRPr="00E72277">
        <w:rPr>
          <w:rFonts w:eastAsiaTheme="minorEastAsia" w:hint="cs"/>
          <w:rtl/>
        </w:rPr>
        <w:t>ا</w:t>
      </w:r>
      <w:r w:rsidR="00B0516E" w:rsidRPr="00E72277">
        <w:rPr>
          <w:rFonts w:eastAsiaTheme="minorEastAsia"/>
          <w:rtl/>
        </w:rPr>
        <w:t>لبحث والتحقيق المؤسسي</w:t>
      </w:r>
      <w:r w:rsidR="00B0516E" w:rsidRPr="00E72277">
        <w:rPr>
          <w:rFonts w:eastAsiaTheme="minorEastAsia" w:hint="cs"/>
          <w:rtl/>
        </w:rPr>
        <w:t>ة على وجه الخصوص،</w:t>
      </w:r>
      <w:r w:rsidR="00B0516E" w:rsidRPr="00E72277">
        <w:rPr>
          <w:rFonts w:eastAsiaTheme="minorEastAsia"/>
          <w:rtl/>
        </w:rPr>
        <w:t xml:space="preserve"> ووجود</w:t>
      </w:r>
      <w:r w:rsidR="00B0516E" w:rsidRPr="00E72277">
        <w:rPr>
          <w:rFonts w:eastAsiaTheme="minorEastAsia" w:hint="cs"/>
          <w:rtl/>
        </w:rPr>
        <w:t>َ</w:t>
      </w:r>
      <w:r w:rsidR="00B0516E" w:rsidRPr="00E72277">
        <w:rPr>
          <w:rFonts w:eastAsiaTheme="minorEastAsia"/>
          <w:rtl/>
        </w:rPr>
        <w:t xml:space="preserve"> عقبات هيكلية تحول دون الوصول إلى الحقيقة والعدالة والجبر</w:t>
      </w:r>
      <w:r w:rsidR="00B0516E" w:rsidRPr="00E72277">
        <w:rPr>
          <w:rFonts w:eastAsiaTheme="minorEastAsia" w:hint="cs"/>
          <w:rtl/>
        </w:rPr>
        <w:t xml:space="preserve"> الشامل</w:t>
      </w:r>
      <w:r w:rsidR="00B0516E" w:rsidRPr="00E72277">
        <w:rPr>
          <w:rFonts w:eastAsiaTheme="minorEastAsia"/>
          <w:rtl/>
        </w:rPr>
        <w:t>.</w:t>
      </w:r>
      <w:r w:rsidR="00B0516E" w:rsidRPr="00E72277">
        <w:rPr>
          <w:rFonts w:eastAsiaTheme="minorEastAsia" w:hint="cs"/>
          <w:rtl/>
        </w:rPr>
        <w:t xml:space="preserve"> </w:t>
      </w:r>
      <w:r w:rsidR="00B0516E" w:rsidRPr="00E72277">
        <w:rPr>
          <w:rFonts w:eastAsiaTheme="minorEastAsia"/>
          <w:rtl/>
        </w:rPr>
        <w:t>وأخيرا</w:t>
      </w:r>
      <w:r w:rsidR="00ED5E1B" w:rsidRPr="00E72277">
        <w:rPr>
          <w:rFonts w:eastAsiaTheme="minorEastAsia" w:hint="cs"/>
          <w:rtl/>
        </w:rPr>
        <w:t>ً</w:t>
      </w:r>
      <w:r w:rsidR="00B0516E" w:rsidRPr="00E72277">
        <w:rPr>
          <w:rFonts w:eastAsiaTheme="minorEastAsia"/>
          <w:rtl/>
        </w:rPr>
        <w:t xml:space="preserve">، تلاحظ اللجنة عدم إحراز </w:t>
      </w:r>
      <w:r w:rsidR="00B0516E" w:rsidRPr="00E72277">
        <w:rPr>
          <w:rFonts w:eastAsiaTheme="minorEastAsia" w:hint="cs"/>
          <w:rtl/>
        </w:rPr>
        <w:t xml:space="preserve">أي </w:t>
      </w:r>
      <w:r w:rsidR="00B0516E" w:rsidRPr="00E72277">
        <w:rPr>
          <w:rFonts w:eastAsiaTheme="minorEastAsia"/>
          <w:rtl/>
        </w:rPr>
        <w:t>تقدم فع</w:t>
      </w:r>
      <w:r w:rsidR="00B0516E" w:rsidRPr="00E72277">
        <w:rPr>
          <w:rFonts w:eastAsiaTheme="minorEastAsia" w:hint="cs"/>
          <w:rtl/>
        </w:rPr>
        <w:t>لي</w:t>
      </w:r>
      <w:r w:rsidR="00B0516E" w:rsidRPr="00E72277">
        <w:rPr>
          <w:rFonts w:eastAsiaTheme="minorEastAsia"/>
          <w:rtl/>
        </w:rPr>
        <w:t xml:space="preserve"> في تنفيذ التوصيات ال</w:t>
      </w:r>
      <w:r w:rsidR="00B0516E" w:rsidRPr="00E72277">
        <w:rPr>
          <w:rFonts w:eastAsiaTheme="minorEastAsia" w:hint="cs"/>
          <w:rtl/>
        </w:rPr>
        <w:t xml:space="preserve">واردة </w:t>
      </w:r>
      <w:r w:rsidR="00B0516E" w:rsidRPr="00E72277">
        <w:rPr>
          <w:rFonts w:eastAsiaTheme="minorEastAsia"/>
          <w:rtl/>
        </w:rPr>
        <w:t>في ملاحظاتها الختامية</w:t>
      </w:r>
      <w:r w:rsidR="00B0516E" w:rsidRPr="00E72277">
        <w:rPr>
          <w:rFonts w:eastAsiaTheme="minorEastAsia" w:hint="cs"/>
          <w:rtl/>
        </w:rPr>
        <w:t xml:space="preserve"> تنفيذا</w:t>
      </w:r>
      <w:r w:rsidR="00BD16B9" w:rsidRPr="00E72277">
        <w:rPr>
          <w:rFonts w:eastAsiaTheme="minorEastAsia" w:hint="cs"/>
          <w:rtl/>
        </w:rPr>
        <w:t>ً</w:t>
      </w:r>
      <w:r w:rsidR="00B0516E" w:rsidRPr="00E72277">
        <w:rPr>
          <w:rFonts w:eastAsiaTheme="minorEastAsia" w:hint="cs"/>
          <w:rtl/>
        </w:rPr>
        <w:t xml:space="preserve"> كاملا</w:t>
      </w:r>
      <w:r w:rsidR="00BD16B9" w:rsidRPr="00E72277">
        <w:rPr>
          <w:rFonts w:eastAsiaTheme="minorEastAsia" w:hint="cs"/>
          <w:rtl/>
        </w:rPr>
        <w:t>ً</w:t>
      </w:r>
      <w:r w:rsidR="00B0516E" w:rsidRPr="00E72277">
        <w:rPr>
          <w:rFonts w:eastAsiaTheme="minorEastAsia"/>
          <w:rtl/>
        </w:rPr>
        <w:t xml:space="preserve"> </w:t>
      </w:r>
      <w:r w:rsidR="00B0516E" w:rsidRPr="00E72277">
        <w:rPr>
          <w:rFonts w:eastAsiaTheme="minorEastAsia"/>
        </w:rPr>
        <w:t>(</w:t>
      </w:r>
      <w:r w:rsidR="00A340BA" w:rsidRPr="00E72277">
        <w:rPr>
          <w:rFonts w:eastAsiaTheme="minorEastAsia"/>
        </w:rPr>
        <w:t>CED/C/MEX/CO/1</w:t>
      </w:r>
      <w:r w:rsidR="00B0516E" w:rsidRPr="00E72277">
        <w:rPr>
          <w:rFonts w:eastAsiaTheme="minorEastAsia"/>
        </w:rPr>
        <w:t>)</w:t>
      </w:r>
      <w:r w:rsidR="00B0516E" w:rsidRPr="00E72277">
        <w:rPr>
          <w:rFonts w:eastAsiaTheme="minorEastAsia" w:hint="cs"/>
          <w:rtl/>
        </w:rPr>
        <w:t>.</w:t>
      </w:r>
    </w:p>
    <w:p w14:paraId="57B0EE0C" w14:textId="77777777" w:rsidR="00B0516E" w:rsidRPr="00E72277" w:rsidRDefault="00A340BA" w:rsidP="0000604C">
      <w:pPr>
        <w:pStyle w:val="H23GA"/>
        <w:rPr>
          <w:rtl/>
          <w:lang w:bidi="ar-LB"/>
        </w:rPr>
      </w:pPr>
      <w:r w:rsidRPr="00E72277">
        <w:rPr>
          <w:rtl/>
          <w:lang w:bidi="ar-LB"/>
        </w:rPr>
        <w:tab/>
      </w:r>
      <w:r w:rsidRPr="00E72277">
        <w:rPr>
          <w:rtl/>
          <w:lang w:bidi="ar-LB"/>
        </w:rPr>
        <w:tab/>
      </w:r>
      <w:r w:rsidR="00B0516E" w:rsidRPr="00E72277">
        <w:rPr>
          <w:rtl/>
          <w:lang w:bidi="ar-LB"/>
        </w:rPr>
        <w:t>معلومات عامة</w:t>
      </w:r>
    </w:p>
    <w:p w14:paraId="39A92EDB" w14:textId="77777777" w:rsidR="00B0516E" w:rsidRPr="00E72277" w:rsidRDefault="00A340BA" w:rsidP="00D90A80">
      <w:pPr>
        <w:pStyle w:val="H4GA"/>
        <w:rPr>
          <w:rFonts w:eastAsiaTheme="minorEastAsia"/>
          <w:rtl/>
        </w:rPr>
      </w:pPr>
      <w:r w:rsidRPr="00E72277">
        <w:rPr>
          <w:rFonts w:eastAsiaTheme="minorEastAsia"/>
          <w:rtl/>
          <w:lang w:val="es-CO" w:bidi="ar-LB"/>
        </w:rPr>
        <w:tab/>
      </w:r>
      <w:r w:rsidRPr="00E72277">
        <w:rPr>
          <w:rFonts w:eastAsiaTheme="minorEastAsia"/>
          <w:rtl/>
          <w:lang w:val="es-CO" w:bidi="ar-LB"/>
        </w:rPr>
        <w:tab/>
      </w:r>
      <w:r w:rsidR="00B0516E" w:rsidRPr="00E72277">
        <w:rPr>
          <w:rFonts w:eastAsiaTheme="minorEastAsia"/>
          <w:rtl/>
          <w:lang w:val="es-CO" w:bidi="ar-LB"/>
        </w:rPr>
        <w:t>البلاغات المقدمة من الأفراد والدول</w:t>
      </w:r>
    </w:p>
    <w:p w14:paraId="2A776200" w14:textId="77777777" w:rsidR="00B0516E" w:rsidRPr="00E72277" w:rsidRDefault="00B0516E" w:rsidP="00DB52CF">
      <w:pPr>
        <w:pStyle w:val="SingleTxtGA"/>
      </w:pPr>
      <w:r w:rsidRPr="00E72277">
        <w:rPr>
          <w:rtl/>
        </w:rPr>
        <w:t>4-</w:t>
      </w:r>
      <w:r w:rsidR="00A340BA" w:rsidRPr="00E72277">
        <w:rPr>
          <w:rtl/>
        </w:rPr>
        <w:tab/>
      </w:r>
      <w:r w:rsidRPr="00E72277">
        <w:rPr>
          <w:rtl/>
        </w:rPr>
        <w:t>تلاحظ اللجنة أن الاعتراف باختصاص اللجنة بموجب المادتين 31 و32 من الاتفاقية لا يزال قيد نظر الدولة الطرف.</w:t>
      </w:r>
    </w:p>
    <w:p w14:paraId="40F756B1" w14:textId="77777777" w:rsidR="00B0516E" w:rsidRPr="00E72277" w:rsidRDefault="00B0516E" w:rsidP="00B0516E">
      <w:pPr>
        <w:pStyle w:val="SingleTxtGA"/>
        <w:rPr>
          <w:rFonts w:eastAsiaTheme="minorEastAsia"/>
          <w:bCs/>
        </w:rPr>
      </w:pPr>
      <w:r w:rsidRPr="00E72277">
        <w:rPr>
          <w:rFonts w:eastAsiaTheme="minorEastAsia"/>
          <w:b/>
          <w:rtl/>
        </w:rPr>
        <w:t>5-</w:t>
      </w:r>
      <w:r w:rsidR="00A340BA" w:rsidRPr="00E72277">
        <w:rPr>
          <w:rFonts w:eastAsiaTheme="minorEastAsia"/>
          <w:b/>
          <w:rtl/>
        </w:rPr>
        <w:tab/>
      </w:r>
      <w:r w:rsidRPr="00E72277">
        <w:rPr>
          <w:rFonts w:eastAsiaTheme="minorEastAsia" w:hint="cs"/>
          <w:bCs/>
          <w:rtl/>
        </w:rPr>
        <w:t>توصي</w:t>
      </w:r>
      <w:r w:rsidRPr="00E72277">
        <w:rPr>
          <w:rFonts w:eastAsiaTheme="minorEastAsia"/>
          <w:bCs/>
          <w:rtl/>
        </w:rPr>
        <w:t xml:space="preserve"> اللجنة</w:t>
      </w:r>
      <w:r w:rsidR="00D90A80" w:rsidRPr="00E72277">
        <w:rPr>
          <w:rFonts w:eastAsiaTheme="minorEastAsia" w:hint="cs"/>
          <w:bCs/>
          <w:rtl/>
        </w:rPr>
        <w:t xml:space="preserve"> (</w:t>
      </w:r>
      <w:r w:rsidRPr="00E72277">
        <w:rPr>
          <w:rFonts w:eastAsiaTheme="minorEastAsia"/>
          <w:b/>
        </w:rPr>
        <w:t>CED/C/MEX/CO/1</w:t>
      </w:r>
      <w:r w:rsidR="00D90A80" w:rsidRPr="00E72277">
        <w:rPr>
          <w:rFonts w:eastAsiaTheme="minorEastAsia" w:hint="cs"/>
          <w:bCs/>
          <w:rtl/>
        </w:rPr>
        <w:t xml:space="preserve">، </w:t>
      </w:r>
      <w:r w:rsidRPr="00E72277">
        <w:rPr>
          <w:rFonts w:eastAsiaTheme="minorEastAsia" w:hint="cs"/>
          <w:bCs/>
          <w:rtl/>
        </w:rPr>
        <w:t xml:space="preserve">الفقرة </w:t>
      </w:r>
      <w:r w:rsidRPr="00E72277">
        <w:rPr>
          <w:rFonts w:eastAsiaTheme="minorEastAsia"/>
          <w:bCs/>
          <w:rtl/>
        </w:rPr>
        <w:t>14</w:t>
      </w:r>
      <w:r w:rsidR="00ED5E1B" w:rsidRPr="00E72277">
        <w:rPr>
          <w:rFonts w:eastAsiaTheme="minorEastAsia" w:hint="cs"/>
          <w:bCs/>
          <w:rtl/>
        </w:rPr>
        <w:t>)</w:t>
      </w:r>
      <w:r w:rsidRPr="00E72277">
        <w:rPr>
          <w:rFonts w:eastAsiaTheme="minorEastAsia"/>
          <w:bCs/>
          <w:rtl/>
        </w:rPr>
        <w:t xml:space="preserve"> الدولة الطرف مجدد</w:t>
      </w:r>
      <w:r w:rsidR="00F142FC" w:rsidRPr="00E72277">
        <w:rPr>
          <w:rFonts w:eastAsiaTheme="minorEastAsia"/>
          <w:bCs/>
          <w:rtl/>
        </w:rPr>
        <w:t xml:space="preserve">اً </w:t>
      </w:r>
      <w:r w:rsidRPr="00E72277">
        <w:rPr>
          <w:rFonts w:eastAsiaTheme="minorEastAsia"/>
          <w:bCs/>
          <w:rtl/>
        </w:rPr>
        <w:t xml:space="preserve">بالاعتراف باختصاص اللجنة في تلقي البلاغات </w:t>
      </w:r>
      <w:r w:rsidRPr="00E72277">
        <w:rPr>
          <w:rFonts w:eastAsiaTheme="minorEastAsia" w:hint="cs"/>
          <w:bCs/>
          <w:rtl/>
        </w:rPr>
        <w:t xml:space="preserve">المقدمة من الأفراد والدول والنظر فيها </w:t>
      </w:r>
      <w:r w:rsidRPr="00E72277">
        <w:rPr>
          <w:rFonts w:eastAsiaTheme="minorEastAsia"/>
          <w:bCs/>
          <w:rtl/>
        </w:rPr>
        <w:t>بموجب المادتين 31 و32 من الاتفاقية</w:t>
      </w:r>
      <w:r w:rsidRPr="00E72277">
        <w:rPr>
          <w:rFonts w:eastAsiaTheme="minorEastAsia" w:hint="cs"/>
          <w:bCs/>
          <w:rtl/>
        </w:rPr>
        <w:t>،</w:t>
      </w:r>
      <w:r w:rsidRPr="00E72277">
        <w:rPr>
          <w:rFonts w:eastAsiaTheme="minorEastAsia"/>
          <w:bCs/>
          <w:rtl/>
        </w:rPr>
        <w:t xml:space="preserve"> ب</w:t>
      </w:r>
      <w:r w:rsidRPr="00E72277">
        <w:rPr>
          <w:rFonts w:eastAsiaTheme="minorEastAsia" w:hint="cs"/>
          <w:bCs/>
          <w:rtl/>
        </w:rPr>
        <w:t>غية</w:t>
      </w:r>
      <w:r w:rsidRPr="00E72277">
        <w:rPr>
          <w:rFonts w:eastAsiaTheme="minorEastAsia"/>
          <w:bCs/>
          <w:rtl/>
        </w:rPr>
        <w:t xml:space="preserve"> تعزيز </w:t>
      </w:r>
      <w:r w:rsidRPr="00E72277">
        <w:rPr>
          <w:rFonts w:eastAsiaTheme="minorEastAsia" w:hint="cs"/>
          <w:bCs/>
          <w:rtl/>
        </w:rPr>
        <w:t>نظام</w:t>
      </w:r>
      <w:r w:rsidRPr="00E72277">
        <w:rPr>
          <w:rFonts w:eastAsiaTheme="minorEastAsia"/>
          <w:bCs/>
          <w:rtl/>
        </w:rPr>
        <w:t xml:space="preserve"> الحماية من </w:t>
      </w:r>
      <w:r w:rsidRPr="00E72277">
        <w:rPr>
          <w:rFonts w:eastAsiaTheme="minorEastAsia" w:hint="cs"/>
          <w:bCs/>
          <w:rtl/>
        </w:rPr>
        <w:t xml:space="preserve">حالات </w:t>
      </w:r>
      <w:r w:rsidRPr="00E72277">
        <w:rPr>
          <w:rFonts w:eastAsiaTheme="minorEastAsia"/>
          <w:bCs/>
          <w:rtl/>
        </w:rPr>
        <w:t>الاختفاء القسري المنصوص عليه في</w:t>
      </w:r>
      <w:r w:rsidR="00FC4D2E" w:rsidRPr="00E72277">
        <w:rPr>
          <w:rFonts w:eastAsiaTheme="minorEastAsia" w:hint="eastAsia"/>
          <w:bCs/>
          <w:rtl/>
        </w:rPr>
        <w:t> </w:t>
      </w:r>
      <w:r w:rsidRPr="00E72277">
        <w:rPr>
          <w:rFonts w:eastAsiaTheme="minorEastAsia" w:hint="cs"/>
          <w:bCs/>
          <w:rtl/>
        </w:rPr>
        <w:t>الاتفاقية</w:t>
      </w:r>
      <w:r w:rsidRPr="00E72277">
        <w:rPr>
          <w:rFonts w:eastAsiaTheme="minorEastAsia"/>
          <w:bCs/>
          <w:rtl/>
        </w:rPr>
        <w:t>.</w:t>
      </w:r>
    </w:p>
    <w:p w14:paraId="6BC5A315" w14:textId="77777777" w:rsidR="00B0516E" w:rsidRPr="00E72277" w:rsidRDefault="00A340BA" w:rsidP="00E72277">
      <w:pPr>
        <w:pStyle w:val="H4GA"/>
        <w:rPr>
          <w:rtl/>
        </w:rPr>
      </w:pPr>
      <w:r w:rsidRPr="00E72277">
        <w:rPr>
          <w:rtl/>
        </w:rPr>
        <w:tab/>
      </w:r>
      <w:r w:rsidRPr="00E72277">
        <w:rPr>
          <w:rtl/>
        </w:rPr>
        <w:tab/>
      </w:r>
      <w:r w:rsidR="00B0516E" w:rsidRPr="00E72277">
        <w:rPr>
          <w:rFonts w:hint="cs"/>
          <w:rtl/>
        </w:rPr>
        <w:t>ال</w:t>
      </w:r>
      <w:r w:rsidR="00B0516E" w:rsidRPr="00E72277">
        <w:rPr>
          <w:rtl/>
        </w:rPr>
        <w:t>زيار</w:t>
      </w:r>
      <w:r w:rsidR="00B0516E" w:rsidRPr="00E72277">
        <w:rPr>
          <w:rFonts w:hint="cs"/>
          <w:rtl/>
        </w:rPr>
        <w:t>ة</w:t>
      </w:r>
    </w:p>
    <w:p w14:paraId="180E5438" w14:textId="77777777" w:rsidR="00B0516E" w:rsidRPr="00115882" w:rsidRDefault="00B0516E" w:rsidP="00E72277">
      <w:pPr>
        <w:pStyle w:val="SingleTxtGA"/>
        <w:rPr>
          <w:spacing w:val="-4"/>
        </w:rPr>
      </w:pPr>
      <w:r w:rsidRPr="00115882">
        <w:rPr>
          <w:spacing w:val="-4"/>
          <w:rtl/>
        </w:rPr>
        <w:t>6-</w:t>
      </w:r>
      <w:r w:rsidR="00A340BA" w:rsidRPr="00115882">
        <w:rPr>
          <w:spacing w:val="-4"/>
          <w:rtl/>
        </w:rPr>
        <w:tab/>
      </w:r>
      <w:r w:rsidRPr="00115882">
        <w:rPr>
          <w:spacing w:val="-4"/>
          <w:rtl/>
        </w:rPr>
        <w:t xml:space="preserve">تعرب اللجنة عن </w:t>
      </w:r>
      <w:r w:rsidRPr="00115882">
        <w:rPr>
          <w:rFonts w:hint="cs"/>
          <w:spacing w:val="-4"/>
          <w:rtl/>
        </w:rPr>
        <w:t>أسفها</w:t>
      </w:r>
      <w:r w:rsidRPr="00115882">
        <w:rPr>
          <w:spacing w:val="-4"/>
          <w:rtl/>
        </w:rPr>
        <w:t xml:space="preserve"> </w:t>
      </w:r>
      <w:r w:rsidRPr="00115882">
        <w:rPr>
          <w:rFonts w:hint="cs"/>
          <w:spacing w:val="-4"/>
          <w:rtl/>
        </w:rPr>
        <w:t>لاستمرار نظر</w:t>
      </w:r>
      <w:r w:rsidRPr="00115882">
        <w:rPr>
          <w:spacing w:val="-4"/>
          <w:rtl/>
        </w:rPr>
        <w:t xml:space="preserve"> الدولة الطرف</w:t>
      </w:r>
      <w:r w:rsidRPr="00115882">
        <w:rPr>
          <w:rFonts w:hint="cs"/>
          <w:spacing w:val="-4"/>
          <w:rtl/>
        </w:rPr>
        <w:t xml:space="preserve"> في قرارها القيام</w:t>
      </w:r>
      <w:r w:rsidRPr="00115882">
        <w:rPr>
          <w:spacing w:val="-4"/>
          <w:rtl/>
        </w:rPr>
        <w:t xml:space="preserve"> بزيارة </w:t>
      </w:r>
      <w:r w:rsidRPr="00115882">
        <w:rPr>
          <w:rFonts w:hint="cs"/>
          <w:spacing w:val="-4"/>
          <w:rtl/>
        </w:rPr>
        <w:t xml:space="preserve">إليها </w:t>
      </w:r>
      <w:r w:rsidRPr="00115882">
        <w:rPr>
          <w:spacing w:val="-4"/>
          <w:rtl/>
        </w:rPr>
        <w:t xml:space="preserve">بموجب المادة 33، الذي </w:t>
      </w:r>
      <w:r w:rsidRPr="00115882">
        <w:rPr>
          <w:rFonts w:hint="cs"/>
          <w:spacing w:val="-4"/>
          <w:rtl/>
        </w:rPr>
        <w:t xml:space="preserve">أبلغت به وأعيد </w:t>
      </w:r>
      <w:r w:rsidRPr="00115882">
        <w:rPr>
          <w:spacing w:val="-4"/>
          <w:rtl/>
        </w:rPr>
        <w:t>ت</w:t>
      </w:r>
      <w:r w:rsidRPr="00115882">
        <w:rPr>
          <w:rFonts w:hint="cs"/>
          <w:spacing w:val="-4"/>
          <w:rtl/>
        </w:rPr>
        <w:t>أ</w:t>
      </w:r>
      <w:r w:rsidRPr="00115882">
        <w:rPr>
          <w:spacing w:val="-4"/>
          <w:rtl/>
        </w:rPr>
        <w:t xml:space="preserve">كيده </w:t>
      </w:r>
      <w:r w:rsidRPr="00115882">
        <w:rPr>
          <w:rFonts w:hint="cs"/>
          <w:spacing w:val="-4"/>
          <w:rtl/>
        </w:rPr>
        <w:t>مرار</w:t>
      </w:r>
      <w:r w:rsidR="00F142FC" w:rsidRPr="00115882">
        <w:rPr>
          <w:rFonts w:hint="cs"/>
          <w:spacing w:val="-4"/>
          <w:rtl/>
        </w:rPr>
        <w:t xml:space="preserve">اً </w:t>
      </w:r>
      <w:r w:rsidRPr="00115882">
        <w:rPr>
          <w:spacing w:val="-4"/>
          <w:rtl/>
        </w:rPr>
        <w:t xml:space="preserve">منذ </w:t>
      </w:r>
      <w:r w:rsidRPr="00115882">
        <w:rPr>
          <w:rFonts w:hint="cs"/>
          <w:spacing w:val="-4"/>
          <w:rtl/>
        </w:rPr>
        <w:t xml:space="preserve">عام </w:t>
      </w:r>
      <w:r w:rsidRPr="00115882">
        <w:rPr>
          <w:spacing w:val="-4"/>
          <w:rtl/>
        </w:rPr>
        <w:t>2013</w:t>
      </w:r>
      <w:r w:rsidRPr="00115882">
        <w:rPr>
          <w:rFonts w:hint="cs"/>
          <w:spacing w:val="-4"/>
          <w:rtl/>
        </w:rPr>
        <w:t>.</w:t>
      </w:r>
    </w:p>
    <w:p w14:paraId="78C197EC" w14:textId="77777777" w:rsidR="00B0516E" w:rsidRPr="00E72277" w:rsidRDefault="00B0516E" w:rsidP="00BD16B9">
      <w:pPr>
        <w:pStyle w:val="SingleTxtGA"/>
        <w:spacing w:line="370" w:lineRule="exact"/>
        <w:rPr>
          <w:rFonts w:eastAsiaTheme="minorEastAsia"/>
          <w:bCs/>
          <w:spacing w:val="-4"/>
        </w:rPr>
      </w:pPr>
      <w:r w:rsidRPr="00E72277">
        <w:rPr>
          <w:rFonts w:eastAsiaTheme="minorEastAsia"/>
          <w:b/>
          <w:spacing w:val="-4"/>
          <w:rtl/>
        </w:rPr>
        <w:t>7-</w:t>
      </w:r>
      <w:r w:rsidR="00A340BA" w:rsidRPr="00E72277">
        <w:rPr>
          <w:rFonts w:eastAsiaTheme="minorEastAsia"/>
          <w:b/>
          <w:spacing w:val="-4"/>
          <w:rtl/>
        </w:rPr>
        <w:tab/>
      </w:r>
      <w:r w:rsidRPr="00E72277">
        <w:rPr>
          <w:rFonts w:eastAsiaTheme="minorEastAsia"/>
          <w:bCs/>
          <w:spacing w:val="-4"/>
          <w:rtl/>
        </w:rPr>
        <w:t xml:space="preserve">تحث اللجنة الدولة الطرف على منح موافقتها على زيارة اللجنة، والتعاون </w:t>
      </w:r>
      <w:r w:rsidRPr="00E72277">
        <w:rPr>
          <w:rFonts w:eastAsiaTheme="minorEastAsia" w:hint="cs"/>
          <w:bCs/>
          <w:spacing w:val="-4"/>
          <w:rtl/>
        </w:rPr>
        <w:t>على</w:t>
      </w:r>
      <w:r w:rsidRPr="00E72277">
        <w:rPr>
          <w:rFonts w:eastAsiaTheme="minorEastAsia"/>
          <w:bCs/>
          <w:spacing w:val="-4"/>
          <w:rtl/>
        </w:rPr>
        <w:t xml:space="preserve"> تحديد طرائق هذه الزيارة وت</w:t>
      </w:r>
      <w:r w:rsidRPr="00E72277">
        <w:rPr>
          <w:rFonts w:eastAsiaTheme="minorEastAsia" w:hint="cs"/>
          <w:bCs/>
          <w:spacing w:val="-4"/>
          <w:rtl/>
        </w:rPr>
        <w:t>وفير</w:t>
      </w:r>
      <w:r w:rsidRPr="00E72277">
        <w:rPr>
          <w:rFonts w:eastAsiaTheme="minorEastAsia"/>
          <w:bCs/>
          <w:spacing w:val="-4"/>
          <w:rtl/>
        </w:rPr>
        <w:t xml:space="preserve"> التسهيلات اللازمة وفق</w:t>
      </w:r>
      <w:r w:rsidR="00F142FC" w:rsidRPr="00E72277">
        <w:rPr>
          <w:rFonts w:eastAsiaTheme="minorEastAsia"/>
          <w:bCs/>
          <w:spacing w:val="-4"/>
          <w:rtl/>
        </w:rPr>
        <w:t xml:space="preserve">اً </w:t>
      </w:r>
      <w:r w:rsidRPr="00E72277">
        <w:rPr>
          <w:rFonts w:eastAsiaTheme="minorEastAsia"/>
          <w:bCs/>
          <w:spacing w:val="-4"/>
          <w:rtl/>
        </w:rPr>
        <w:t>للفقرة 4 من المادة 33 من الاتفاقية.</w:t>
      </w:r>
    </w:p>
    <w:p w14:paraId="35EE1FB0" w14:textId="77777777" w:rsidR="00B0516E" w:rsidRPr="00E72277" w:rsidRDefault="00A340BA" w:rsidP="0000604C">
      <w:pPr>
        <w:pStyle w:val="H23GA"/>
        <w:rPr>
          <w:rtl/>
        </w:rPr>
      </w:pPr>
      <w:r w:rsidRPr="00E72277">
        <w:rPr>
          <w:rtl/>
        </w:rPr>
        <w:tab/>
      </w:r>
      <w:r w:rsidRPr="00E72277">
        <w:rPr>
          <w:rtl/>
        </w:rPr>
        <w:tab/>
      </w:r>
      <w:r w:rsidR="00B0516E" w:rsidRPr="00E72277">
        <w:rPr>
          <w:rtl/>
        </w:rPr>
        <w:t>تنفيذ القانون العام المتعلق بالاختفاء القسري ع</w:t>
      </w:r>
      <w:r w:rsidR="00B0516E" w:rsidRPr="00E72277">
        <w:rPr>
          <w:rFonts w:hint="cs"/>
          <w:rtl/>
        </w:rPr>
        <w:t>لى</w:t>
      </w:r>
      <w:r w:rsidR="00B0516E" w:rsidRPr="00E72277">
        <w:rPr>
          <w:rtl/>
        </w:rPr>
        <w:t xml:space="preserve"> جميع مستويات الدولة الطرف</w:t>
      </w:r>
    </w:p>
    <w:p w14:paraId="0B426C98" w14:textId="77777777" w:rsidR="00B0516E" w:rsidRPr="00E72277" w:rsidRDefault="00B0516E" w:rsidP="00E72277">
      <w:pPr>
        <w:pStyle w:val="SingleTxtGA"/>
        <w:rPr>
          <w:rtl/>
        </w:rPr>
      </w:pPr>
      <w:r w:rsidRPr="00E72277">
        <w:rPr>
          <w:rtl/>
        </w:rPr>
        <w:t>8-</w:t>
      </w:r>
      <w:r w:rsidR="00A340BA" w:rsidRPr="00E72277">
        <w:rPr>
          <w:rtl/>
        </w:rPr>
        <w:tab/>
      </w:r>
      <w:r w:rsidRPr="00E72277">
        <w:rPr>
          <w:rtl/>
        </w:rPr>
        <w:t xml:space="preserve">تلاحظ اللجنة </w:t>
      </w:r>
      <w:r w:rsidRPr="00E72277">
        <w:rPr>
          <w:rFonts w:hint="cs"/>
          <w:rtl/>
        </w:rPr>
        <w:t>ب</w:t>
      </w:r>
      <w:r w:rsidRPr="00E72277">
        <w:rPr>
          <w:rtl/>
        </w:rPr>
        <w:t xml:space="preserve">قلق </w:t>
      </w:r>
      <w:r w:rsidRPr="00E72277">
        <w:rPr>
          <w:rFonts w:hint="cs"/>
          <w:rtl/>
        </w:rPr>
        <w:t>تدني</w:t>
      </w:r>
      <w:r w:rsidRPr="00E72277">
        <w:rPr>
          <w:rtl/>
        </w:rPr>
        <w:t xml:space="preserve"> مستوى تنفيذ القانون العام </w:t>
      </w:r>
      <w:r w:rsidRPr="00E72277">
        <w:rPr>
          <w:rFonts w:hint="cs"/>
          <w:rtl/>
        </w:rPr>
        <w:t>نظر</w:t>
      </w:r>
      <w:r w:rsidR="00F142FC" w:rsidRPr="00E72277">
        <w:rPr>
          <w:rFonts w:hint="cs"/>
          <w:rtl/>
        </w:rPr>
        <w:t xml:space="preserve">اً </w:t>
      </w:r>
      <w:r w:rsidRPr="00E72277">
        <w:rPr>
          <w:rFonts w:hint="cs"/>
          <w:rtl/>
        </w:rPr>
        <w:t>ل</w:t>
      </w:r>
      <w:r w:rsidRPr="00E72277">
        <w:rPr>
          <w:rtl/>
        </w:rPr>
        <w:t xml:space="preserve">عدم </w:t>
      </w:r>
      <w:r w:rsidRPr="00E72277">
        <w:rPr>
          <w:rFonts w:hint="cs"/>
          <w:rtl/>
        </w:rPr>
        <w:t>اعتماد لوائحه</w:t>
      </w:r>
      <w:r w:rsidRPr="00E72277">
        <w:rPr>
          <w:rtl/>
        </w:rPr>
        <w:t xml:space="preserve"> </w:t>
      </w:r>
      <w:r w:rsidRPr="00E72277">
        <w:rPr>
          <w:rFonts w:hint="cs"/>
          <w:rtl/>
        </w:rPr>
        <w:t>أو</w:t>
      </w:r>
      <w:r w:rsidR="007552FA" w:rsidRPr="00E72277">
        <w:rPr>
          <w:rFonts w:hint="eastAsia"/>
          <w:rtl/>
        </w:rPr>
        <w:t> </w:t>
      </w:r>
      <w:r w:rsidRPr="00E72277">
        <w:rPr>
          <w:rFonts w:hint="cs"/>
          <w:rtl/>
        </w:rPr>
        <w:t xml:space="preserve">تكليف </w:t>
      </w:r>
      <w:r w:rsidRPr="00E72277">
        <w:rPr>
          <w:rtl/>
        </w:rPr>
        <w:t xml:space="preserve">هيئة تنسيق </w:t>
      </w:r>
      <w:r w:rsidRPr="00E72277">
        <w:rPr>
          <w:rFonts w:hint="cs"/>
          <w:rtl/>
        </w:rPr>
        <w:t>لإعداد</w:t>
      </w:r>
      <w:r w:rsidRPr="00E72277">
        <w:rPr>
          <w:rtl/>
        </w:rPr>
        <w:t xml:space="preserve"> خطة </w:t>
      </w:r>
      <w:r w:rsidRPr="00E72277">
        <w:rPr>
          <w:rFonts w:hint="cs"/>
          <w:rtl/>
        </w:rPr>
        <w:t>تنفيذية</w:t>
      </w:r>
      <w:r w:rsidRPr="00E72277">
        <w:rPr>
          <w:rtl/>
        </w:rPr>
        <w:t xml:space="preserve">، </w:t>
      </w:r>
      <w:r w:rsidRPr="00E72277">
        <w:rPr>
          <w:rFonts w:hint="cs"/>
          <w:rtl/>
        </w:rPr>
        <w:t xml:space="preserve">مشيرة إلى عدم التقيد بالمهل </w:t>
      </w:r>
      <w:r w:rsidRPr="00E72277">
        <w:rPr>
          <w:rtl/>
        </w:rPr>
        <w:t>وال</w:t>
      </w:r>
      <w:r w:rsidRPr="00E72277">
        <w:rPr>
          <w:rFonts w:hint="cs"/>
          <w:rtl/>
        </w:rPr>
        <w:t>تواريخ</w:t>
      </w:r>
      <w:r w:rsidRPr="00E72277">
        <w:rPr>
          <w:rtl/>
        </w:rPr>
        <w:t xml:space="preserve"> المنصوص عليها في القانون العام نفسه</w:t>
      </w:r>
      <w:r w:rsidRPr="00E72277">
        <w:rPr>
          <w:rFonts w:hint="cs"/>
          <w:rtl/>
        </w:rPr>
        <w:t>،</w:t>
      </w:r>
      <w:r w:rsidRPr="00E72277">
        <w:rPr>
          <w:rtl/>
        </w:rPr>
        <w:t xml:space="preserve"> </w:t>
      </w:r>
      <w:r w:rsidRPr="00E72277">
        <w:rPr>
          <w:rFonts w:hint="cs"/>
          <w:rtl/>
        </w:rPr>
        <w:t>فضل</w:t>
      </w:r>
      <w:r w:rsidR="00F142FC" w:rsidRPr="00E72277">
        <w:rPr>
          <w:rFonts w:hint="cs"/>
          <w:rtl/>
        </w:rPr>
        <w:t xml:space="preserve">اً </w:t>
      </w:r>
      <w:r w:rsidRPr="00E72277">
        <w:rPr>
          <w:rFonts w:hint="cs"/>
          <w:rtl/>
        </w:rPr>
        <w:t xml:space="preserve">عن </w:t>
      </w:r>
      <w:r w:rsidRPr="00E72277">
        <w:rPr>
          <w:rtl/>
        </w:rPr>
        <w:t xml:space="preserve">العقبات </w:t>
      </w:r>
      <w:r w:rsidRPr="00E72277">
        <w:rPr>
          <w:rFonts w:hint="cs"/>
          <w:rtl/>
        </w:rPr>
        <w:t>الناشئة</w:t>
      </w:r>
      <w:r w:rsidRPr="00E72277">
        <w:rPr>
          <w:rtl/>
        </w:rPr>
        <w:t xml:space="preserve"> </w:t>
      </w:r>
      <w:r w:rsidRPr="00E72277">
        <w:rPr>
          <w:rFonts w:hint="cs"/>
          <w:rtl/>
        </w:rPr>
        <w:t>ع</w:t>
      </w:r>
      <w:r w:rsidRPr="00E72277">
        <w:rPr>
          <w:rtl/>
        </w:rPr>
        <w:t xml:space="preserve">ن توزيع </w:t>
      </w:r>
      <w:r w:rsidRPr="00E72277">
        <w:rPr>
          <w:rFonts w:hint="cs"/>
          <w:rtl/>
        </w:rPr>
        <w:t>السلطات في</w:t>
      </w:r>
      <w:r w:rsidRPr="00E72277">
        <w:rPr>
          <w:rtl/>
        </w:rPr>
        <w:t xml:space="preserve"> النظام الفيدرالي</w:t>
      </w:r>
      <w:r w:rsidRPr="00E72277">
        <w:rPr>
          <w:rFonts w:hint="cs"/>
          <w:rtl/>
        </w:rPr>
        <w:t xml:space="preserve"> على نحو يعيق </w:t>
      </w:r>
      <w:r w:rsidRPr="00E72277">
        <w:rPr>
          <w:rtl/>
        </w:rPr>
        <w:t>تنفيذه تنفيذ</w:t>
      </w:r>
      <w:r w:rsidR="00F142FC" w:rsidRPr="00E72277">
        <w:rPr>
          <w:rtl/>
        </w:rPr>
        <w:t xml:space="preserve">اً </w:t>
      </w:r>
      <w:r w:rsidRPr="00E72277">
        <w:rPr>
          <w:rtl/>
        </w:rPr>
        <w:t>كامل</w:t>
      </w:r>
      <w:r w:rsidRPr="00E72277">
        <w:rPr>
          <w:rFonts w:hint="cs"/>
          <w:rtl/>
        </w:rPr>
        <w:t>ا</w:t>
      </w:r>
      <w:r w:rsidR="00A80230" w:rsidRPr="00E72277">
        <w:rPr>
          <w:rFonts w:hint="cs"/>
          <w:rtl/>
        </w:rPr>
        <w:t>ً</w:t>
      </w:r>
      <w:r w:rsidRPr="00E72277">
        <w:rPr>
          <w:rtl/>
        </w:rPr>
        <w:t xml:space="preserve">. </w:t>
      </w:r>
      <w:r w:rsidRPr="00E72277">
        <w:rPr>
          <w:rFonts w:hint="cs"/>
          <w:rtl/>
        </w:rPr>
        <w:t>ويساور</w:t>
      </w:r>
      <w:r w:rsidRPr="00E72277">
        <w:rPr>
          <w:rtl/>
        </w:rPr>
        <w:t xml:space="preserve"> اللجنة القلق أيض</w:t>
      </w:r>
      <w:r w:rsidR="00F142FC" w:rsidRPr="00E72277">
        <w:rPr>
          <w:rtl/>
        </w:rPr>
        <w:t xml:space="preserve">اً </w:t>
      </w:r>
      <w:r w:rsidRPr="00E72277">
        <w:rPr>
          <w:rtl/>
        </w:rPr>
        <w:t xml:space="preserve">إزاء </w:t>
      </w:r>
      <w:r w:rsidRPr="00E72277">
        <w:rPr>
          <w:rFonts w:hint="cs"/>
          <w:rtl/>
        </w:rPr>
        <w:t>انعدام</w:t>
      </w:r>
      <w:r w:rsidRPr="00E72277">
        <w:rPr>
          <w:rtl/>
        </w:rPr>
        <w:t xml:space="preserve"> ضمان</w:t>
      </w:r>
      <w:r w:rsidRPr="00E72277">
        <w:rPr>
          <w:rFonts w:hint="cs"/>
          <w:rtl/>
        </w:rPr>
        <w:t>ات</w:t>
      </w:r>
      <w:r w:rsidRPr="00E72277">
        <w:rPr>
          <w:rtl/>
        </w:rPr>
        <w:t xml:space="preserve"> </w:t>
      </w:r>
      <w:r w:rsidRPr="00E72277">
        <w:rPr>
          <w:rFonts w:hint="cs"/>
          <w:rtl/>
        </w:rPr>
        <w:t>ا</w:t>
      </w:r>
      <w:r w:rsidRPr="00E72277">
        <w:rPr>
          <w:rtl/>
        </w:rPr>
        <w:t>ستقلالية المؤسسات</w:t>
      </w:r>
      <w:r w:rsidRPr="00E72277">
        <w:rPr>
          <w:rFonts w:hint="cs"/>
          <w:rtl/>
        </w:rPr>
        <w:t>،</w:t>
      </w:r>
      <w:r w:rsidRPr="00E72277">
        <w:rPr>
          <w:rtl/>
        </w:rPr>
        <w:t xml:space="preserve"> و</w:t>
      </w:r>
      <w:r w:rsidRPr="00E72277">
        <w:rPr>
          <w:rFonts w:hint="cs"/>
          <w:rtl/>
        </w:rPr>
        <w:t>اعتمادات الميزانية، وال</w:t>
      </w:r>
      <w:r w:rsidRPr="00E72277">
        <w:rPr>
          <w:rtl/>
        </w:rPr>
        <w:t xml:space="preserve">موارد </w:t>
      </w:r>
      <w:r w:rsidRPr="00E72277">
        <w:rPr>
          <w:rFonts w:hint="cs"/>
          <w:rtl/>
        </w:rPr>
        <w:t>ال</w:t>
      </w:r>
      <w:r w:rsidRPr="00E72277">
        <w:rPr>
          <w:rtl/>
        </w:rPr>
        <w:t xml:space="preserve">مادية </w:t>
      </w:r>
      <w:r w:rsidRPr="00E72277">
        <w:rPr>
          <w:rFonts w:hint="cs"/>
          <w:rtl/>
        </w:rPr>
        <w:t>وال</w:t>
      </w:r>
      <w:r w:rsidRPr="00E72277">
        <w:rPr>
          <w:rtl/>
        </w:rPr>
        <w:t>بشرية</w:t>
      </w:r>
      <w:r w:rsidRPr="00E72277">
        <w:rPr>
          <w:rFonts w:hint="cs"/>
          <w:rtl/>
        </w:rPr>
        <w:t xml:space="preserve"> الكافية</w:t>
      </w:r>
      <w:r w:rsidRPr="00E72277">
        <w:rPr>
          <w:rtl/>
        </w:rPr>
        <w:t xml:space="preserve">، </w:t>
      </w:r>
      <w:r w:rsidRPr="00E72277">
        <w:rPr>
          <w:rFonts w:hint="cs"/>
          <w:rtl/>
        </w:rPr>
        <w:t>فضل</w:t>
      </w:r>
      <w:r w:rsidR="00F142FC" w:rsidRPr="00E72277">
        <w:rPr>
          <w:rFonts w:hint="cs"/>
          <w:rtl/>
        </w:rPr>
        <w:t xml:space="preserve">اً </w:t>
      </w:r>
      <w:r w:rsidRPr="00E72277">
        <w:rPr>
          <w:rFonts w:hint="cs"/>
          <w:rtl/>
        </w:rPr>
        <w:t xml:space="preserve">عن </w:t>
      </w:r>
      <w:r w:rsidRPr="00E72277">
        <w:rPr>
          <w:rtl/>
        </w:rPr>
        <w:t xml:space="preserve">خطة </w:t>
      </w:r>
      <w:r w:rsidRPr="00E72277">
        <w:rPr>
          <w:rFonts w:hint="cs"/>
          <w:rtl/>
        </w:rPr>
        <w:t>تأهيل</w:t>
      </w:r>
      <w:r w:rsidRPr="00E72277">
        <w:rPr>
          <w:rtl/>
        </w:rPr>
        <w:t xml:space="preserve"> محددة </w:t>
      </w:r>
      <w:r w:rsidRPr="00E72277">
        <w:rPr>
          <w:rFonts w:hint="cs"/>
          <w:rtl/>
        </w:rPr>
        <w:t>في ما يتعلق بظاهرة</w:t>
      </w:r>
      <w:r w:rsidRPr="00E72277">
        <w:rPr>
          <w:rtl/>
        </w:rPr>
        <w:t xml:space="preserve"> الاختفاء القسري</w:t>
      </w:r>
      <w:r w:rsidRPr="00E72277">
        <w:rPr>
          <w:rFonts w:hint="cs"/>
          <w:rtl/>
        </w:rPr>
        <w:t>،</w:t>
      </w:r>
      <w:r w:rsidRPr="00E72277">
        <w:rPr>
          <w:rtl/>
        </w:rPr>
        <w:t xml:space="preserve"> والاتفاقية والقانون العام. وأخير</w:t>
      </w:r>
      <w:r w:rsidRPr="00E72277">
        <w:rPr>
          <w:rFonts w:hint="cs"/>
          <w:rtl/>
        </w:rPr>
        <w:t>ا</w:t>
      </w:r>
      <w:r w:rsidR="00ED5E1B" w:rsidRPr="00E72277">
        <w:rPr>
          <w:rFonts w:hint="cs"/>
          <w:rtl/>
        </w:rPr>
        <w:t>ً</w:t>
      </w:r>
      <w:r w:rsidRPr="00E72277">
        <w:rPr>
          <w:rtl/>
        </w:rPr>
        <w:t xml:space="preserve">، </w:t>
      </w:r>
      <w:r w:rsidRPr="00E72277">
        <w:rPr>
          <w:rFonts w:hint="cs"/>
          <w:rtl/>
        </w:rPr>
        <w:t>تحيط</w:t>
      </w:r>
      <w:r w:rsidRPr="00E72277">
        <w:rPr>
          <w:rtl/>
        </w:rPr>
        <w:t xml:space="preserve"> اللجنة</w:t>
      </w:r>
      <w:r w:rsidRPr="00E72277">
        <w:rPr>
          <w:rFonts w:hint="cs"/>
          <w:rtl/>
        </w:rPr>
        <w:t xml:space="preserve"> علم</w:t>
      </w:r>
      <w:r w:rsidR="00F142FC" w:rsidRPr="00E72277">
        <w:rPr>
          <w:rFonts w:hint="cs"/>
          <w:rtl/>
        </w:rPr>
        <w:t xml:space="preserve">اً </w:t>
      </w:r>
      <w:r w:rsidRPr="00E72277">
        <w:rPr>
          <w:rFonts w:hint="cs"/>
          <w:rtl/>
        </w:rPr>
        <w:t>ب</w:t>
      </w:r>
      <w:r w:rsidRPr="00E72277">
        <w:rPr>
          <w:rtl/>
        </w:rPr>
        <w:t>وجود المجلس الوطني للمواطنين</w:t>
      </w:r>
      <w:r w:rsidRPr="00E72277">
        <w:rPr>
          <w:rFonts w:hint="cs"/>
          <w:rtl/>
        </w:rPr>
        <w:t>،</w:t>
      </w:r>
      <w:r w:rsidRPr="00E72277">
        <w:rPr>
          <w:rtl/>
        </w:rPr>
        <w:t xml:space="preserve"> </w:t>
      </w:r>
      <w:r w:rsidRPr="00E72277">
        <w:rPr>
          <w:rFonts w:hint="cs"/>
          <w:rtl/>
        </w:rPr>
        <w:t>رغم</w:t>
      </w:r>
      <w:r w:rsidRPr="00E72277">
        <w:rPr>
          <w:rtl/>
        </w:rPr>
        <w:t xml:space="preserve"> </w:t>
      </w:r>
      <w:r w:rsidRPr="00E72277">
        <w:rPr>
          <w:rFonts w:hint="cs"/>
          <w:rtl/>
        </w:rPr>
        <w:t xml:space="preserve">استمرار قلقها من </w:t>
      </w:r>
      <w:r w:rsidRPr="00E72277">
        <w:rPr>
          <w:rtl/>
        </w:rPr>
        <w:t xml:space="preserve">عدم وجود ضمانات كافية </w:t>
      </w:r>
      <w:r w:rsidRPr="00E72277">
        <w:rPr>
          <w:rFonts w:hint="cs"/>
          <w:rtl/>
        </w:rPr>
        <w:t xml:space="preserve">تكفل </w:t>
      </w:r>
      <w:r w:rsidRPr="00E72277">
        <w:rPr>
          <w:rtl/>
        </w:rPr>
        <w:t xml:space="preserve">مشاركة الضحايا ومنظماتهم </w:t>
      </w:r>
      <w:r w:rsidRPr="00E72277">
        <w:rPr>
          <w:rFonts w:hint="cs"/>
          <w:rtl/>
        </w:rPr>
        <w:t xml:space="preserve">بفعالية </w:t>
      </w:r>
      <w:r w:rsidRPr="00E72277">
        <w:rPr>
          <w:rtl/>
        </w:rPr>
        <w:t>في ت</w:t>
      </w:r>
      <w:r w:rsidRPr="00E72277">
        <w:rPr>
          <w:rFonts w:hint="cs"/>
          <w:rtl/>
        </w:rPr>
        <w:t>نفيذ</w:t>
      </w:r>
      <w:r w:rsidRPr="00E72277">
        <w:rPr>
          <w:rtl/>
        </w:rPr>
        <w:t xml:space="preserve"> القانون العام ورصده، فضل</w:t>
      </w:r>
      <w:r w:rsidR="00F142FC" w:rsidRPr="00E72277">
        <w:rPr>
          <w:rtl/>
        </w:rPr>
        <w:t xml:space="preserve">اً </w:t>
      </w:r>
      <w:r w:rsidRPr="00E72277">
        <w:rPr>
          <w:rtl/>
        </w:rPr>
        <w:t xml:space="preserve">عن </w:t>
      </w:r>
      <w:r w:rsidRPr="00E72277">
        <w:rPr>
          <w:rFonts w:hint="cs"/>
          <w:rtl/>
        </w:rPr>
        <w:t xml:space="preserve">غياب مرجعيات </w:t>
      </w:r>
      <w:r w:rsidRPr="00E72277">
        <w:rPr>
          <w:rtl/>
        </w:rPr>
        <w:t>مماثلة على المستوى المحلي.</w:t>
      </w:r>
    </w:p>
    <w:p w14:paraId="0E4CCBE7" w14:textId="77777777" w:rsidR="00B0516E" w:rsidRPr="00E72277" w:rsidRDefault="00B0516E" w:rsidP="00E72277">
      <w:pPr>
        <w:pStyle w:val="SingleTxtGA"/>
        <w:rPr>
          <w:rFonts w:eastAsiaTheme="minorEastAsia"/>
          <w:b/>
          <w:bCs/>
        </w:rPr>
      </w:pPr>
      <w:r w:rsidRPr="00E72277">
        <w:rPr>
          <w:rFonts w:eastAsiaTheme="minorEastAsia"/>
          <w:rtl/>
        </w:rPr>
        <w:t>9-</w:t>
      </w:r>
      <w:r w:rsidR="00A340BA" w:rsidRPr="00E72277">
        <w:rPr>
          <w:rFonts w:eastAsiaTheme="minorEastAsia"/>
          <w:rtl/>
        </w:rPr>
        <w:tab/>
      </w:r>
      <w:r w:rsidR="00040840" w:rsidRPr="00E72277">
        <w:rPr>
          <w:rFonts w:eastAsiaTheme="minorEastAsia" w:hint="cs"/>
          <w:b/>
          <w:bCs/>
          <w:rtl/>
        </w:rPr>
        <w:t>ت</w:t>
      </w:r>
      <w:r w:rsidRPr="00E72277">
        <w:rPr>
          <w:rFonts w:eastAsiaTheme="minorEastAsia"/>
          <w:b/>
          <w:bCs/>
          <w:rtl/>
        </w:rPr>
        <w:t>وصي اللجنة الدولة الطرف بما يلي:</w:t>
      </w:r>
    </w:p>
    <w:p w14:paraId="333717BD" w14:textId="77777777" w:rsidR="00B0516E" w:rsidRPr="00E72277" w:rsidRDefault="00040840" w:rsidP="00B0516E">
      <w:pPr>
        <w:pStyle w:val="SingleTxtGA"/>
        <w:rPr>
          <w:rFonts w:eastAsiaTheme="minorEastAsia"/>
          <w:bCs/>
        </w:rPr>
      </w:pPr>
      <w:r w:rsidRPr="00E72277">
        <w:rPr>
          <w:rFonts w:eastAsiaTheme="minorEastAsia"/>
          <w:b/>
          <w:rtl/>
        </w:rPr>
        <w:tab/>
      </w:r>
      <w:r w:rsidRPr="00E72277">
        <w:rPr>
          <w:rFonts w:eastAsiaTheme="minorEastAsia" w:hint="cs"/>
          <w:b/>
          <w:rtl/>
        </w:rPr>
        <w:t>(</w:t>
      </w:r>
      <w:r w:rsidR="00B0516E" w:rsidRPr="00E72277">
        <w:rPr>
          <w:rFonts w:eastAsiaTheme="minorEastAsia"/>
          <w:b/>
          <w:rtl/>
        </w:rPr>
        <w:t>أ)</w:t>
      </w:r>
      <w:r w:rsidRPr="00E72277">
        <w:rPr>
          <w:rFonts w:eastAsiaTheme="minorEastAsia"/>
          <w:b/>
          <w:rtl/>
        </w:rPr>
        <w:tab/>
      </w:r>
      <w:r w:rsidR="00B0516E" w:rsidRPr="00E72277">
        <w:rPr>
          <w:rFonts w:eastAsiaTheme="minorEastAsia" w:hint="cs"/>
          <w:bCs/>
          <w:rtl/>
        </w:rPr>
        <w:t xml:space="preserve">المسارعة إلى </w:t>
      </w:r>
      <w:r w:rsidR="00B0516E" w:rsidRPr="00E72277">
        <w:rPr>
          <w:rFonts w:eastAsiaTheme="minorEastAsia"/>
          <w:bCs/>
          <w:rtl/>
        </w:rPr>
        <w:t xml:space="preserve">وضع واعتماد خطة واضحة وشاملة </w:t>
      </w:r>
      <w:r w:rsidR="00B0516E" w:rsidRPr="00E72277">
        <w:rPr>
          <w:rFonts w:eastAsiaTheme="minorEastAsia" w:hint="cs"/>
          <w:bCs/>
          <w:rtl/>
        </w:rPr>
        <w:t>وقابلة للتحقق ذات</w:t>
      </w:r>
      <w:r w:rsidR="00B0516E" w:rsidRPr="00E72277">
        <w:rPr>
          <w:rFonts w:eastAsiaTheme="minorEastAsia"/>
          <w:bCs/>
          <w:rtl/>
        </w:rPr>
        <w:t xml:space="preserve"> جدول زمني محدد لتنفيذ القانون العام، تشمل جميع الجوانب التي </w:t>
      </w:r>
      <w:r w:rsidR="00B0516E" w:rsidRPr="00E72277">
        <w:rPr>
          <w:rFonts w:eastAsiaTheme="minorEastAsia" w:hint="cs"/>
          <w:bCs/>
          <w:rtl/>
        </w:rPr>
        <w:t>ينص عليها</w:t>
      </w:r>
      <w:r w:rsidR="00B0516E" w:rsidRPr="00E72277">
        <w:rPr>
          <w:rFonts w:eastAsiaTheme="minorEastAsia"/>
          <w:bCs/>
          <w:rtl/>
        </w:rPr>
        <w:t xml:space="preserve"> القانون العام على </w:t>
      </w:r>
      <w:r w:rsidR="00B0516E" w:rsidRPr="00E72277">
        <w:rPr>
          <w:rFonts w:eastAsiaTheme="minorEastAsia" w:hint="cs"/>
          <w:bCs/>
          <w:rtl/>
        </w:rPr>
        <w:t>الصعيد</w:t>
      </w:r>
      <w:r w:rsidR="00B0516E" w:rsidRPr="00E72277">
        <w:rPr>
          <w:rFonts w:eastAsiaTheme="minorEastAsia"/>
          <w:bCs/>
          <w:rtl/>
        </w:rPr>
        <w:t xml:space="preserve"> الاتحادي </w:t>
      </w:r>
      <w:r w:rsidR="00B0516E" w:rsidRPr="00E72277">
        <w:rPr>
          <w:rFonts w:eastAsiaTheme="minorEastAsia" w:hint="cs"/>
          <w:bCs/>
          <w:rtl/>
        </w:rPr>
        <w:t xml:space="preserve">وصعيد الولايات </w:t>
      </w:r>
      <w:r w:rsidR="00B0516E" w:rsidRPr="00E72277">
        <w:rPr>
          <w:rFonts w:eastAsiaTheme="minorEastAsia"/>
          <w:bCs/>
          <w:rtl/>
        </w:rPr>
        <w:t>والبلدي</w:t>
      </w:r>
      <w:r w:rsidR="00B0516E" w:rsidRPr="00E72277">
        <w:rPr>
          <w:rFonts w:eastAsiaTheme="minorEastAsia" w:hint="cs"/>
          <w:bCs/>
          <w:rtl/>
        </w:rPr>
        <w:t>ات،</w:t>
      </w:r>
      <w:r w:rsidR="00B0516E" w:rsidRPr="00E72277">
        <w:rPr>
          <w:rFonts w:eastAsiaTheme="minorEastAsia"/>
          <w:bCs/>
          <w:rtl/>
        </w:rPr>
        <w:t xml:space="preserve"> </w:t>
      </w:r>
      <w:r w:rsidR="00B0516E" w:rsidRPr="00E72277">
        <w:rPr>
          <w:rFonts w:eastAsiaTheme="minorEastAsia" w:hint="cs"/>
          <w:bCs/>
          <w:rtl/>
        </w:rPr>
        <w:t>وتنطوي على مهل</w:t>
      </w:r>
      <w:r w:rsidR="00B0516E" w:rsidRPr="00E72277">
        <w:rPr>
          <w:rFonts w:eastAsiaTheme="minorEastAsia"/>
          <w:bCs/>
          <w:rtl/>
        </w:rPr>
        <w:t xml:space="preserve"> زمنية ومؤشرات</w:t>
      </w:r>
      <w:r w:rsidR="00B0516E" w:rsidRPr="00E72277">
        <w:rPr>
          <w:rFonts w:eastAsiaTheme="minorEastAsia" w:hint="cs"/>
          <w:bCs/>
          <w:rtl/>
        </w:rPr>
        <w:t xml:space="preserve"> امتثالٍ</w:t>
      </w:r>
      <w:r w:rsidR="00B0516E" w:rsidRPr="00E72277">
        <w:rPr>
          <w:rFonts w:eastAsiaTheme="minorEastAsia"/>
          <w:bCs/>
          <w:rtl/>
        </w:rPr>
        <w:t xml:space="preserve"> موضوعية، فضل</w:t>
      </w:r>
      <w:r w:rsidR="00F142FC" w:rsidRPr="00E72277">
        <w:rPr>
          <w:rFonts w:eastAsiaTheme="minorEastAsia"/>
          <w:bCs/>
          <w:rtl/>
        </w:rPr>
        <w:t xml:space="preserve">اً </w:t>
      </w:r>
      <w:r w:rsidR="00B0516E" w:rsidRPr="00E72277">
        <w:rPr>
          <w:rFonts w:eastAsiaTheme="minorEastAsia"/>
          <w:bCs/>
          <w:rtl/>
        </w:rPr>
        <w:t xml:space="preserve">عن </w:t>
      </w:r>
      <w:r w:rsidR="00B0516E" w:rsidRPr="00E72277">
        <w:rPr>
          <w:rFonts w:eastAsiaTheme="minorEastAsia" w:hint="cs"/>
          <w:bCs/>
          <w:rtl/>
        </w:rPr>
        <w:t>إنشاء آلية</w:t>
      </w:r>
      <w:r w:rsidR="00B0516E" w:rsidRPr="00E72277">
        <w:rPr>
          <w:rFonts w:eastAsiaTheme="minorEastAsia"/>
          <w:bCs/>
          <w:rtl/>
        </w:rPr>
        <w:t xml:space="preserve"> </w:t>
      </w:r>
      <w:r w:rsidR="00B0516E" w:rsidRPr="00E72277">
        <w:rPr>
          <w:rFonts w:eastAsiaTheme="minorEastAsia" w:hint="cs"/>
          <w:bCs/>
          <w:rtl/>
        </w:rPr>
        <w:t>لل</w:t>
      </w:r>
      <w:r w:rsidR="00B0516E" w:rsidRPr="00E72277">
        <w:rPr>
          <w:rFonts w:eastAsiaTheme="minorEastAsia"/>
          <w:bCs/>
          <w:rtl/>
        </w:rPr>
        <w:t>رصد و</w:t>
      </w:r>
      <w:r w:rsidR="00B0516E" w:rsidRPr="00E72277">
        <w:rPr>
          <w:rFonts w:eastAsiaTheme="minorEastAsia" w:hint="cs"/>
          <w:bCs/>
          <w:rtl/>
        </w:rPr>
        <w:t>ال</w:t>
      </w:r>
      <w:r w:rsidR="00B0516E" w:rsidRPr="00E72277">
        <w:rPr>
          <w:rFonts w:eastAsiaTheme="minorEastAsia"/>
          <w:bCs/>
          <w:rtl/>
        </w:rPr>
        <w:t xml:space="preserve">تقييم </w:t>
      </w:r>
      <w:r w:rsidR="00B0516E" w:rsidRPr="00E72277">
        <w:rPr>
          <w:rFonts w:eastAsiaTheme="minorEastAsia" w:hint="cs"/>
          <w:bCs/>
          <w:rtl/>
        </w:rPr>
        <w:t>يشارك فيها</w:t>
      </w:r>
      <w:r w:rsidR="00B0516E" w:rsidRPr="00E72277">
        <w:rPr>
          <w:rFonts w:eastAsiaTheme="minorEastAsia"/>
          <w:bCs/>
          <w:rtl/>
        </w:rPr>
        <w:t xml:space="preserve"> ضحايا الاختفاء وأ</w:t>
      </w:r>
      <w:r w:rsidR="00B0516E" w:rsidRPr="00E72277">
        <w:rPr>
          <w:rFonts w:eastAsiaTheme="minorEastAsia" w:hint="cs"/>
          <w:bCs/>
          <w:rtl/>
        </w:rPr>
        <w:t>ق</w:t>
      </w:r>
      <w:r w:rsidR="00B0516E" w:rsidRPr="00E72277">
        <w:rPr>
          <w:rFonts w:eastAsiaTheme="minorEastAsia"/>
          <w:bCs/>
          <w:rtl/>
        </w:rPr>
        <w:t>ر</w:t>
      </w:r>
      <w:r w:rsidR="00B0516E" w:rsidRPr="00E72277">
        <w:rPr>
          <w:rFonts w:eastAsiaTheme="minorEastAsia" w:hint="cs"/>
          <w:bCs/>
          <w:rtl/>
        </w:rPr>
        <w:t>باؤ</w:t>
      </w:r>
      <w:r w:rsidR="00B0516E" w:rsidRPr="00E72277">
        <w:rPr>
          <w:rFonts w:eastAsiaTheme="minorEastAsia"/>
          <w:bCs/>
          <w:rtl/>
        </w:rPr>
        <w:t xml:space="preserve">هم </w:t>
      </w:r>
      <w:r w:rsidR="00B0516E" w:rsidRPr="00E72277">
        <w:rPr>
          <w:rFonts w:eastAsiaTheme="minorEastAsia" w:hint="cs"/>
          <w:bCs/>
          <w:rtl/>
        </w:rPr>
        <w:t>ت</w:t>
      </w:r>
      <w:r w:rsidR="00B0516E" w:rsidRPr="00E72277">
        <w:rPr>
          <w:rFonts w:eastAsiaTheme="minorEastAsia"/>
          <w:bCs/>
          <w:rtl/>
        </w:rPr>
        <w:t>نش</w:t>
      </w:r>
      <w:r w:rsidR="00B0516E" w:rsidRPr="00E72277">
        <w:rPr>
          <w:rFonts w:eastAsiaTheme="minorEastAsia" w:hint="cs"/>
          <w:bCs/>
          <w:rtl/>
        </w:rPr>
        <w:t>ُ</w:t>
      </w:r>
      <w:r w:rsidR="00B0516E" w:rsidRPr="00E72277">
        <w:rPr>
          <w:rFonts w:eastAsiaTheme="minorEastAsia"/>
          <w:bCs/>
          <w:rtl/>
        </w:rPr>
        <w:t xml:space="preserve">ر تقارير دورية </w:t>
      </w:r>
      <w:r w:rsidR="00B0516E" w:rsidRPr="00E72277">
        <w:rPr>
          <w:rFonts w:eastAsiaTheme="minorEastAsia" w:hint="cs"/>
          <w:bCs/>
          <w:rtl/>
        </w:rPr>
        <w:t>عن</w:t>
      </w:r>
      <w:r w:rsidR="00B0516E" w:rsidRPr="00E72277">
        <w:rPr>
          <w:rFonts w:eastAsiaTheme="minorEastAsia"/>
          <w:bCs/>
          <w:rtl/>
        </w:rPr>
        <w:t xml:space="preserve"> التقدم المحرز في تنفيذ وتشغيل الإطار المؤسسي المنشأ بموجب القانون العام</w:t>
      </w:r>
      <w:r w:rsidR="00B0516E" w:rsidRPr="00E72277">
        <w:rPr>
          <w:rFonts w:eastAsiaTheme="minorEastAsia" w:hint="cs"/>
          <w:bCs/>
          <w:rtl/>
        </w:rPr>
        <w:t>، تزوَّد</w:t>
      </w:r>
      <w:r w:rsidR="00B0516E" w:rsidRPr="00E72277">
        <w:rPr>
          <w:rFonts w:eastAsiaTheme="minorEastAsia"/>
          <w:bCs/>
          <w:rtl/>
        </w:rPr>
        <w:t xml:space="preserve"> </w:t>
      </w:r>
      <w:r w:rsidR="00B0516E" w:rsidRPr="00E72277">
        <w:rPr>
          <w:rFonts w:eastAsiaTheme="minorEastAsia" w:hint="cs"/>
          <w:bCs/>
          <w:rtl/>
        </w:rPr>
        <w:t>ب</w:t>
      </w:r>
      <w:r w:rsidR="00B0516E" w:rsidRPr="00E72277">
        <w:rPr>
          <w:rFonts w:eastAsiaTheme="minorEastAsia"/>
          <w:bCs/>
          <w:rtl/>
        </w:rPr>
        <w:t xml:space="preserve">موظفين </w:t>
      </w:r>
      <w:r w:rsidR="00B0516E" w:rsidRPr="00E72277">
        <w:rPr>
          <w:rFonts w:eastAsiaTheme="minorEastAsia" w:hint="cs"/>
          <w:bCs/>
          <w:rtl/>
        </w:rPr>
        <w:t>أكفاء</w:t>
      </w:r>
      <w:r w:rsidR="00B0516E" w:rsidRPr="00E72277">
        <w:rPr>
          <w:rFonts w:eastAsiaTheme="minorEastAsia"/>
          <w:bCs/>
          <w:rtl/>
        </w:rPr>
        <w:t xml:space="preserve"> و</w:t>
      </w:r>
      <w:r w:rsidR="00B0516E" w:rsidRPr="00E72277">
        <w:rPr>
          <w:rFonts w:eastAsiaTheme="minorEastAsia" w:hint="cs"/>
          <w:bCs/>
          <w:rtl/>
        </w:rPr>
        <w:t xml:space="preserve">بما يلزم من </w:t>
      </w:r>
      <w:r w:rsidR="00B0516E" w:rsidRPr="00E72277">
        <w:rPr>
          <w:rFonts w:eastAsiaTheme="minorEastAsia"/>
          <w:bCs/>
          <w:rtl/>
        </w:rPr>
        <w:t>موارد مادية ل</w:t>
      </w:r>
      <w:r w:rsidR="00B0516E" w:rsidRPr="00E72277">
        <w:rPr>
          <w:rFonts w:eastAsiaTheme="minorEastAsia" w:hint="cs"/>
          <w:bCs/>
          <w:rtl/>
        </w:rPr>
        <w:t>لقيام بعملها</w:t>
      </w:r>
      <w:r w:rsidR="00B0516E" w:rsidRPr="00E72277">
        <w:rPr>
          <w:rFonts w:eastAsiaTheme="minorEastAsia"/>
          <w:bCs/>
          <w:rtl/>
        </w:rPr>
        <w:t>؛</w:t>
      </w:r>
    </w:p>
    <w:p w14:paraId="639677B0" w14:textId="77777777" w:rsidR="00B0516E" w:rsidRPr="00E72277" w:rsidRDefault="00040840" w:rsidP="00B0516E">
      <w:pPr>
        <w:pStyle w:val="SingleTxtGA"/>
        <w:rPr>
          <w:rFonts w:eastAsiaTheme="minorEastAsia"/>
          <w:bCs/>
        </w:rPr>
      </w:pPr>
      <w:r w:rsidRPr="00E72277">
        <w:rPr>
          <w:rFonts w:eastAsiaTheme="minorEastAsia"/>
          <w:b/>
          <w:rtl/>
        </w:rPr>
        <w:lastRenderedPageBreak/>
        <w:tab/>
      </w:r>
      <w:r w:rsidRPr="00E72277">
        <w:rPr>
          <w:rFonts w:eastAsiaTheme="minorEastAsia" w:hint="cs"/>
          <w:b/>
          <w:rtl/>
        </w:rPr>
        <w:t>(</w:t>
      </w:r>
      <w:r w:rsidR="00B0516E" w:rsidRPr="00E72277">
        <w:rPr>
          <w:rFonts w:eastAsiaTheme="minorEastAsia"/>
          <w:b/>
          <w:rtl/>
        </w:rPr>
        <w:t>ب)</w:t>
      </w:r>
      <w:r w:rsidRPr="00E72277">
        <w:rPr>
          <w:rFonts w:eastAsiaTheme="minorEastAsia"/>
          <w:b/>
          <w:rtl/>
        </w:rPr>
        <w:tab/>
      </w:r>
      <w:r w:rsidR="00B0516E" w:rsidRPr="00E72277">
        <w:rPr>
          <w:rFonts w:eastAsiaTheme="minorEastAsia"/>
          <w:bCs/>
          <w:rtl/>
        </w:rPr>
        <w:t>عن طريق عملية مفتوحة وتشاركية تشمل الضحايا ومنظماتهم، وضع</w:t>
      </w:r>
      <w:r w:rsidR="00B0516E" w:rsidRPr="00E72277">
        <w:rPr>
          <w:rFonts w:eastAsiaTheme="minorEastAsia" w:hint="cs"/>
          <w:bCs/>
          <w:rtl/>
        </w:rPr>
        <w:t>ُ</w:t>
      </w:r>
      <w:r w:rsidR="00B0516E" w:rsidRPr="00E72277">
        <w:rPr>
          <w:rFonts w:eastAsiaTheme="minorEastAsia"/>
          <w:bCs/>
          <w:rtl/>
        </w:rPr>
        <w:t xml:space="preserve"> </w:t>
      </w:r>
      <w:r w:rsidR="00B0516E" w:rsidRPr="00E72277">
        <w:rPr>
          <w:rFonts w:eastAsiaTheme="minorEastAsia" w:hint="cs"/>
          <w:bCs/>
          <w:rtl/>
        </w:rPr>
        <w:t>القانون التنظيمي</w:t>
      </w:r>
      <w:r w:rsidR="00B0516E" w:rsidRPr="00E72277">
        <w:rPr>
          <w:rFonts w:eastAsiaTheme="minorEastAsia"/>
          <w:bCs/>
          <w:rtl/>
        </w:rPr>
        <w:t xml:space="preserve"> للقانون العام و</w:t>
      </w:r>
      <w:r w:rsidR="00B0516E" w:rsidRPr="00E72277">
        <w:rPr>
          <w:rFonts w:eastAsiaTheme="minorEastAsia" w:hint="cs"/>
          <w:bCs/>
          <w:rtl/>
        </w:rPr>
        <w:t xml:space="preserve">سائر </w:t>
      </w:r>
      <w:r w:rsidR="00B0516E" w:rsidRPr="00E72277">
        <w:rPr>
          <w:rFonts w:eastAsiaTheme="minorEastAsia"/>
          <w:bCs/>
          <w:rtl/>
        </w:rPr>
        <w:t>الصكوك المنصوص عليها في</w:t>
      </w:r>
      <w:r w:rsidR="00B0516E" w:rsidRPr="00E72277">
        <w:rPr>
          <w:rFonts w:eastAsiaTheme="minorEastAsia" w:hint="cs"/>
          <w:bCs/>
          <w:rtl/>
        </w:rPr>
        <w:t xml:space="preserve"> هذا القانون</w:t>
      </w:r>
      <w:r w:rsidR="00B0516E" w:rsidRPr="00E72277">
        <w:rPr>
          <w:rFonts w:eastAsiaTheme="minorEastAsia"/>
          <w:bCs/>
          <w:rtl/>
        </w:rPr>
        <w:t xml:space="preserve"> </w:t>
      </w:r>
      <w:r w:rsidR="00B0516E" w:rsidRPr="00E72277">
        <w:rPr>
          <w:rFonts w:eastAsiaTheme="minorEastAsia" w:hint="cs"/>
          <w:bCs/>
          <w:rtl/>
        </w:rPr>
        <w:t>التي لم يتم بعد اعتمادها أو استكمالها؛</w:t>
      </w:r>
    </w:p>
    <w:p w14:paraId="1E7A8676" w14:textId="77777777" w:rsidR="00B0516E" w:rsidRPr="00E72277" w:rsidRDefault="00B0516E" w:rsidP="00B0516E">
      <w:pPr>
        <w:pStyle w:val="SingleTxtGA"/>
        <w:rPr>
          <w:rFonts w:eastAsiaTheme="minorEastAsia"/>
          <w:bCs/>
        </w:rPr>
      </w:pPr>
      <w:r w:rsidRPr="00E72277">
        <w:rPr>
          <w:rFonts w:eastAsiaTheme="minorEastAsia" w:hint="cs"/>
          <w:b/>
          <w:bCs/>
          <w:rtl/>
        </w:rPr>
        <w:tab/>
      </w:r>
      <w:r w:rsidR="00040840" w:rsidRPr="00E72277">
        <w:rPr>
          <w:rFonts w:eastAsiaTheme="minorEastAsia" w:hint="cs"/>
          <w:b/>
          <w:bCs/>
          <w:rtl/>
        </w:rPr>
        <w:t>(</w:t>
      </w:r>
      <w:r w:rsidRPr="00E72277">
        <w:rPr>
          <w:rFonts w:eastAsiaTheme="minorEastAsia"/>
          <w:b/>
          <w:rtl/>
        </w:rPr>
        <w:t>ج)</w:t>
      </w:r>
      <w:r w:rsidR="00040840" w:rsidRPr="00E72277">
        <w:rPr>
          <w:rFonts w:eastAsiaTheme="minorEastAsia"/>
          <w:b/>
          <w:rtl/>
        </w:rPr>
        <w:tab/>
      </w:r>
      <w:r w:rsidRPr="00E72277">
        <w:rPr>
          <w:rFonts w:eastAsiaTheme="minorEastAsia"/>
          <w:bCs/>
          <w:rtl/>
        </w:rPr>
        <w:t xml:space="preserve">تقييم </w:t>
      </w:r>
      <w:r w:rsidRPr="00E72277">
        <w:rPr>
          <w:rFonts w:eastAsiaTheme="minorEastAsia" w:hint="cs"/>
          <w:bCs/>
          <w:rtl/>
        </w:rPr>
        <w:t>مدى</w:t>
      </w:r>
      <w:r w:rsidRPr="00E72277">
        <w:rPr>
          <w:rFonts w:eastAsiaTheme="minorEastAsia"/>
          <w:bCs/>
          <w:rtl/>
        </w:rPr>
        <w:t xml:space="preserve"> تنفيذ القانون العام</w:t>
      </w:r>
      <w:r w:rsidRPr="00E72277">
        <w:rPr>
          <w:rFonts w:eastAsiaTheme="minorEastAsia" w:hint="cs"/>
          <w:bCs/>
          <w:rtl/>
        </w:rPr>
        <w:t xml:space="preserve"> </w:t>
      </w:r>
      <w:r w:rsidRPr="00E72277">
        <w:rPr>
          <w:rFonts w:eastAsiaTheme="minorEastAsia"/>
          <w:bCs/>
          <w:rtl/>
        </w:rPr>
        <w:t xml:space="preserve">على الصعيد الوطني </w:t>
      </w:r>
      <w:r w:rsidRPr="00E72277">
        <w:rPr>
          <w:rFonts w:eastAsiaTheme="minorEastAsia" w:hint="cs"/>
          <w:bCs/>
          <w:rtl/>
        </w:rPr>
        <w:t>و</w:t>
      </w:r>
      <w:r w:rsidRPr="00E72277">
        <w:rPr>
          <w:rFonts w:eastAsiaTheme="minorEastAsia"/>
          <w:bCs/>
          <w:rtl/>
        </w:rPr>
        <w:t>في الولايات</w:t>
      </w:r>
      <w:r w:rsidRPr="00E72277">
        <w:rPr>
          <w:rFonts w:eastAsiaTheme="minorEastAsia" w:hint="cs"/>
          <w:bCs/>
          <w:rtl/>
        </w:rPr>
        <w:t xml:space="preserve">، على نحو </w:t>
      </w:r>
      <w:r w:rsidRPr="00E72277">
        <w:rPr>
          <w:rFonts w:eastAsiaTheme="minorEastAsia"/>
          <w:bCs/>
          <w:rtl/>
        </w:rPr>
        <w:t xml:space="preserve">دائم وشفاف </w:t>
      </w:r>
      <w:r w:rsidRPr="00E72277">
        <w:rPr>
          <w:rFonts w:eastAsiaTheme="minorEastAsia" w:hint="cs"/>
          <w:bCs/>
          <w:rtl/>
        </w:rPr>
        <w:t>و</w:t>
      </w:r>
      <w:r w:rsidRPr="00E72277">
        <w:rPr>
          <w:rFonts w:eastAsiaTheme="minorEastAsia"/>
          <w:bCs/>
          <w:rtl/>
        </w:rPr>
        <w:t>استناد</w:t>
      </w:r>
      <w:r w:rsidR="00F142FC" w:rsidRPr="00E72277">
        <w:rPr>
          <w:rFonts w:eastAsiaTheme="minorEastAsia"/>
          <w:bCs/>
          <w:rtl/>
        </w:rPr>
        <w:t xml:space="preserve">اً </w:t>
      </w:r>
      <w:r w:rsidRPr="00E72277">
        <w:rPr>
          <w:rFonts w:eastAsiaTheme="minorEastAsia"/>
          <w:bCs/>
          <w:rtl/>
        </w:rPr>
        <w:t>إلى مؤشرات موثوقة؛</w:t>
      </w:r>
    </w:p>
    <w:p w14:paraId="5D852971" w14:textId="77777777" w:rsidR="00B0516E" w:rsidRPr="00E72277" w:rsidRDefault="00B0516E" w:rsidP="00B0516E">
      <w:pPr>
        <w:pStyle w:val="SingleTxtGA"/>
        <w:rPr>
          <w:rFonts w:eastAsiaTheme="minorEastAsia"/>
          <w:bCs/>
          <w:rtl/>
        </w:rPr>
      </w:pPr>
      <w:r w:rsidRPr="00E72277">
        <w:rPr>
          <w:rFonts w:eastAsiaTheme="minorEastAsia" w:hint="cs"/>
          <w:b/>
          <w:rtl/>
        </w:rPr>
        <w:tab/>
      </w:r>
      <w:r w:rsidR="00040840" w:rsidRPr="00E72277">
        <w:rPr>
          <w:rFonts w:eastAsiaTheme="minorEastAsia" w:hint="cs"/>
          <w:b/>
          <w:rtl/>
        </w:rPr>
        <w:t>(</w:t>
      </w:r>
      <w:r w:rsidRPr="00E72277">
        <w:rPr>
          <w:rFonts w:eastAsiaTheme="minorEastAsia"/>
          <w:b/>
          <w:rtl/>
        </w:rPr>
        <w:t>د)</w:t>
      </w:r>
      <w:r w:rsidR="00040840" w:rsidRPr="00E72277">
        <w:rPr>
          <w:rFonts w:eastAsiaTheme="minorEastAsia"/>
          <w:b/>
          <w:rtl/>
        </w:rPr>
        <w:tab/>
      </w:r>
      <w:r w:rsidRPr="00E72277">
        <w:rPr>
          <w:rFonts w:eastAsiaTheme="minorEastAsia"/>
          <w:bCs/>
          <w:rtl/>
        </w:rPr>
        <w:t xml:space="preserve">إنشاء آلية تنسيق لتنفيذ القانون العام، </w:t>
      </w:r>
      <w:r w:rsidRPr="00E72277">
        <w:rPr>
          <w:rFonts w:eastAsiaTheme="minorEastAsia" w:hint="cs"/>
          <w:bCs/>
          <w:rtl/>
        </w:rPr>
        <w:t>بقيادة</w:t>
      </w:r>
      <w:r w:rsidRPr="00E72277">
        <w:rPr>
          <w:rFonts w:eastAsiaTheme="minorEastAsia"/>
          <w:bCs/>
          <w:rtl/>
        </w:rPr>
        <w:t xml:space="preserve"> وزارة الداخلية</w:t>
      </w:r>
      <w:r w:rsidRPr="00E72277">
        <w:rPr>
          <w:rFonts w:eastAsiaTheme="minorEastAsia" w:hint="cs"/>
          <w:bCs/>
          <w:rtl/>
        </w:rPr>
        <w:t xml:space="preserve"> وبإشراك </w:t>
      </w:r>
      <w:r w:rsidRPr="00E72277">
        <w:rPr>
          <w:rFonts w:eastAsiaTheme="minorEastAsia"/>
          <w:bCs/>
          <w:rtl/>
        </w:rPr>
        <w:t xml:space="preserve">جميع </w:t>
      </w:r>
      <w:r w:rsidRPr="00E72277">
        <w:rPr>
          <w:rFonts w:eastAsiaTheme="minorEastAsia" w:hint="cs"/>
          <w:bCs/>
          <w:rtl/>
        </w:rPr>
        <w:t>مفاصل</w:t>
      </w:r>
      <w:r w:rsidRPr="00E72277">
        <w:rPr>
          <w:rFonts w:eastAsiaTheme="minorEastAsia"/>
          <w:bCs/>
          <w:rtl/>
        </w:rPr>
        <w:t xml:space="preserve"> الدولة.</w:t>
      </w:r>
    </w:p>
    <w:p w14:paraId="5893C651" w14:textId="77777777" w:rsidR="00B0516E" w:rsidRPr="00E72277" w:rsidRDefault="00040840" w:rsidP="0000604C">
      <w:pPr>
        <w:pStyle w:val="H23GA"/>
        <w:rPr>
          <w:rtl/>
          <w:lang w:bidi="ar-LB"/>
        </w:rPr>
      </w:pPr>
      <w:r w:rsidRPr="00E72277">
        <w:rPr>
          <w:rtl/>
          <w:lang w:bidi="ar-LB"/>
        </w:rPr>
        <w:tab/>
      </w:r>
      <w:r w:rsidRPr="00E72277">
        <w:rPr>
          <w:rtl/>
          <w:lang w:bidi="ar-LB"/>
        </w:rPr>
        <w:tab/>
      </w:r>
      <w:r w:rsidR="00B0516E" w:rsidRPr="00E72277">
        <w:rPr>
          <w:rtl/>
          <w:lang w:bidi="ar-LB"/>
        </w:rPr>
        <w:t>تعريف الاختفاء القسري وتجريمه (المواد من 1 إلى 7)</w:t>
      </w:r>
    </w:p>
    <w:p w14:paraId="382BEB57" w14:textId="77777777" w:rsidR="00B0516E" w:rsidRPr="00E72277" w:rsidRDefault="00040840" w:rsidP="00D90A80">
      <w:pPr>
        <w:pStyle w:val="H4GA"/>
        <w:rPr>
          <w:rFonts w:eastAsiaTheme="minorEastAsia"/>
          <w:rtl/>
          <w:lang w:val="es-CO" w:bidi="ar-LB"/>
        </w:rPr>
      </w:pPr>
      <w:r w:rsidRPr="00E72277">
        <w:rPr>
          <w:rFonts w:eastAsiaTheme="minorEastAsia"/>
          <w:rtl/>
          <w:lang w:val="es-CO" w:bidi="ar-LB"/>
        </w:rPr>
        <w:tab/>
      </w:r>
      <w:r w:rsidRPr="00E72277">
        <w:rPr>
          <w:rFonts w:eastAsiaTheme="minorEastAsia"/>
          <w:rtl/>
          <w:lang w:val="es-CO" w:bidi="ar-LB"/>
        </w:rPr>
        <w:tab/>
      </w:r>
      <w:r w:rsidR="00B0516E" w:rsidRPr="00E72277">
        <w:rPr>
          <w:rFonts w:eastAsiaTheme="minorEastAsia"/>
          <w:rtl/>
          <w:lang w:val="es-CO" w:bidi="ar-LB"/>
        </w:rPr>
        <w:t>جريمة الاختفاء القسري</w:t>
      </w:r>
    </w:p>
    <w:p w14:paraId="07F04140" w14:textId="77777777" w:rsidR="00B0516E" w:rsidRPr="00E72277" w:rsidRDefault="00B0516E" w:rsidP="00E72277">
      <w:pPr>
        <w:pStyle w:val="SingleTxtGA"/>
      </w:pPr>
      <w:r w:rsidRPr="00E72277">
        <w:rPr>
          <w:rtl/>
        </w:rPr>
        <w:t>10-</w:t>
      </w:r>
      <w:r w:rsidR="00040840" w:rsidRPr="00E72277">
        <w:rPr>
          <w:rtl/>
        </w:rPr>
        <w:tab/>
      </w:r>
      <w:r w:rsidRPr="00E72277">
        <w:rPr>
          <w:rtl/>
        </w:rPr>
        <w:t xml:space="preserve">تلاحظ اللجنة أن القانون العام يتضمن </w:t>
      </w:r>
      <w:r w:rsidRPr="00E72277">
        <w:rPr>
          <w:rFonts w:hint="cs"/>
          <w:rtl/>
        </w:rPr>
        <w:t xml:space="preserve">تصنيف </w:t>
      </w:r>
      <w:r w:rsidRPr="00E72277">
        <w:rPr>
          <w:rtl/>
        </w:rPr>
        <w:t xml:space="preserve">جريمة الاختفاء القسري. </w:t>
      </w:r>
      <w:r w:rsidRPr="00E72277">
        <w:rPr>
          <w:rFonts w:hint="cs"/>
          <w:rtl/>
        </w:rPr>
        <w:t>بيد أنه يساور</w:t>
      </w:r>
      <w:r w:rsidRPr="00E72277">
        <w:rPr>
          <w:rtl/>
        </w:rPr>
        <w:t xml:space="preserve"> اللجنة </w:t>
      </w:r>
      <w:r w:rsidRPr="00E72277">
        <w:rPr>
          <w:rFonts w:hint="cs"/>
          <w:rtl/>
        </w:rPr>
        <w:t>ا</w:t>
      </w:r>
      <w:r w:rsidRPr="00E72277">
        <w:rPr>
          <w:rtl/>
        </w:rPr>
        <w:t xml:space="preserve">لقلق </w:t>
      </w:r>
      <w:r w:rsidRPr="00E72277">
        <w:rPr>
          <w:rFonts w:hint="cs"/>
          <w:rtl/>
        </w:rPr>
        <w:t xml:space="preserve">إزاء عدم استيفاء </w:t>
      </w:r>
      <w:r w:rsidRPr="00E72277">
        <w:rPr>
          <w:rtl/>
        </w:rPr>
        <w:t xml:space="preserve">المادة 34 من </w:t>
      </w:r>
      <w:r w:rsidRPr="00E72277">
        <w:rPr>
          <w:rFonts w:hint="cs"/>
          <w:rtl/>
        </w:rPr>
        <w:t xml:space="preserve">هذا </w:t>
      </w:r>
      <w:r w:rsidRPr="00E72277">
        <w:rPr>
          <w:rtl/>
        </w:rPr>
        <w:t xml:space="preserve">القانون </w:t>
      </w:r>
      <w:r w:rsidRPr="00E72277">
        <w:rPr>
          <w:rFonts w:hint="cs"/>
          <w:rtl/>
        </w:rPr>
        <w:t>ما تنطوي عليه</w:t>
      </w:r>
      <w:r w:rsidRPr="00E72277">
        <w:rPr>
          <w:rtl/>
        </w:rPr>
        <w:t xml:space="preserve"> المادة 3 من الاتفاقية </w:t>
      </w:r>
      <w:r w:rsidRPr="00E72277">
        <w:rPr>
          <w:rFonts w:hint="cs"/>
          <w:rtl/>
        </w:rPr>
        <w:t xml:space="preserve">من ضرورة اعتبار فعل </w:t>
      </w:r>
      <w:r w:rsidRPr="00E72277">
        <w:rPr>
          <w:rtl/>
        </w:rPr>
        <w:t>الحرمان من الحرية بغرض إخفاء الضحية أو مصيره</w:t>
      </w:r>
      <w:r w:rsidRPr="00E72277">
        <w:rPr>
          <w:rFonts w:hint="cs"/>
          <w:rtl/>
        </w:rPr>
        <w:t>ا</w:t>
      </w:r>
      <w:r w:rsidRPr="00E72277">
        <w:rPr>
          <w:rtl/>
        </w:rPr>
        <w:t xml:space="preserve"> أو مكان وجوده</w:t>
      </w:r>
      <w:r w:rsidRPr="00E72277">
        <w:rPr>
          <w:rFonts w:hint="cs"/>
          <w:rtl/>
        </w:rPr>
        <w:t>ا</w:t>
      </w:r>
      <w:r w:rsidRPr="00E72277">
        <w:rPr>
          <w:rtl/>
        </w:rPr>
        <w:t xml:space="preserve"> عنصر</w:t>
      </w:r>
      <w:r w:rsidR="00F142FC" w:rsidRPr="00E72277">
        <w:rPr>
          <w:rFonts w:hint="cs"/>
          <w:rtl/>
        </w:rPr>
        <w:t xml:space="preserve">اً </w:t>
      </w:r>
      <w:r w:rsidRPr="00E72277">
        <w:rPr>
          <w:rFonts w:hint="cs"/>
          <w:rtl/>
        </w:rPr>
        <w:t xml:space="preserve">من عناصر جريمة </w:t>
      </w:r>
      <w:r w:rsidRPr="00E72277">
        <w:rPr>
          <w:rtl/>
        </w:rPr>
        <w:t xml:space="preserve">الاختفاء </w:t>
      </w:r>
      <w:r w:rsidRPr="00E72277">
        <w:rPr>
          <w:rFonts w:hint="cs"/>
          <w:rtl/>
        </w:rPr>
        <w:t xml:space="preserve">القسري. </w:t>
      </w:r>
      <w:r w:rsidRPr="00E72277">
        <w:rPr>
          <w:rtl/>
        </w:rPr>
        <w:t>و</w:t>
      </w:r>
      <w:r w:rsidRPr="00E72277">
        <w:rPr>
          <w:rFonts w:hint="cs"/>
          <w:rtl/>
        </w:rPr>
        <w:t xml:space="preserve">من دواعي </w:t>
      </w:r>
      <w:r w:rsidRPr="00E72277">
        <w:rPr>
          <w:rtl/>
        </w:rPr>
        <w:t>قلق اللجنة أيضا</w:t>
      </w:r>
      <w:r w:rsidR="00BD16B9" w:rsidRPr="00E72277">
        <w:rPr>
          <w:rFonts w:hint="cs"/>
          <w:rtl/>
        </w:rPr>
        <w:t>ً</w:t>
      </w:r>
      <w:r w:rsidRPr="00E72277">
        <w:rPr>
          <w:rtl/>
        </w:rPr>
        <w:t xml:space="preserve"> </w:t>
      </w:r>
      <w:r w:rsidRPr="00E72277">
        <w:rPr>
          <w:rFonts w:hint="cs"/>
          <w:rtl/>
        </w:rPr>
        <w:t>عدم اعتبار فعل</w:t>
      </w:r>
      <w:r w:rsidRPr="00E72277">
        <w:rPr>
          <w:rtl/>
        </w:rPr>
        <w:t xml:space="preserve"> الاختفاء القسري في النظام القانوني للدولة الطرف جريمة ضد الإنسانية.</w:t>
      </w:r>
    </w:p>
    <w:p w14:paraId="2703E328" w14:textId="77777777" w:rsidR="00B0516E" w:rsidRPr="00E72277" w:rsidRDefault="00B0516E" w:rsidP="00B0516E">
      <w:pPr>
        <w:pStyle w:val="SingleTxtGA"/>
        <w:rPr>
          <w:rFonts w:eastAsiaTheme="minorEastAsia"/>
          <w:b/>
          <w:bCs/>
        </w:rPr>
      </w:pPr>
      <w:r w:rsidRPr="00E72277">
        <w:rPr>
          <w:rFonts w:eastAsiaTheme="minorEastAsia"/>
          <w:rtl/>
        </w:rPr>
        <w:t>11-</w:t>
      </w:r>
      <w:r w:rsidR="00040840" w:rsidRPr="00E72277">
        <w:rPr>
          <w:rFonts w:eastAsiaTheme="minorEastAsia"/>
          <w:rtl/>
        </w:rPr>
        <w:tab/>
      </w:r>
      <w:r w:rsidRPr="00E72277">
        <w:rPr>
          <w:rFonts w:eastAsiaTheme="minorEastAsia"/>
          <w:b/>
          <w:bCs/>
          <w:rtl/>
        </w:rPr>
        <w:t xml:space="preserve">توصي اللجنة الدولة الطرف باتخاذ ما يلزم من تدابير تشريعية لضمان </w:t>
      </w:r>
      <w:r w:rsidRPr="00E72277">
        <w:rPr>
          <w:rFonts w:eastAsiaTheme="minorEastAsia" w:hint="cs"/>
          <w:b/>
          <w:bCs/>
          <w:rtl/>
        </w:rPr>
        <w:t xml:space="preserve">تصنيف فعل </w:t>
      </w:r>
      <w:r w:rsidRPr="00E72277">
        <w:rPr>
          <w:rFonts w:eastAsiaTheme="minorEastAsia"/>
          <w:b/>
          <w:bCs/>
          <w:rtl/>
        </w:rPr>
        <w:t>الاختفاء القسري وفق</w:t>
      </w:r>
      <w:r w:rsidR="00F142FC" w:rsidRPr="00E72277">
        <w:rPr>
          <w:rFonts w:eastAsiaTheme="minorEastAsia"/>
          <w:b/>
          <w:bCs/>
          <w:rtl/>
        </w:rPr>
        <w:t xml:space="preserve">اً </w:t>
      </w:r>
      <w:r w:rsidRPr="00E72277">
        <w:rPr>
          <w:rFonts w:eastAsiaTheme="minorEastAsia"/>
          <w:b/>
          <w:bCs/>
          <w:rtl/>
        </w:rPr>
        <w:t>للمادة 3 من الاتفاقية</w:t>
      </w:r>
      <w:r w:rsidRPr="00E72277">
        <w:rPr>
          <w:rFonts w:eastAsiaTheme="minorEastAsia" w:hint="cs"/>
          <w:b/>
          <w:bCs/>
          <w:rtl/>
        </w:rPr>
        <w:t xml:space="preserve"> واعتباره </w:t>
      </w:r>
      <w:r w:rsidRPr="00E72277">
        <w:rPr>
          <w:rFonts w:eastAsiaTheme="minorEastAsia"/>
          <w:b/>
          <w:bCs/>
          <w:rtl/>
        </w:rPr>
        <w:t>جريمة ضد الإنسانية.</w:t>
      </w:r>
    </w:p>
    <w:p w14:paraId="5B2E4421" w14:textId="77777777" w:rsidR="00B0516E" w:rsidRPr="00E72277" w:rsidRDefault="00040840" w:rsidP="00D90A80">
      <w:pPr>
        <w:pStyle w:val="H4GA"/>
        <w:rPr>
          <w:rFonts w:eastAsiaTheme="minorEastAsia"/>
        </w:rPr>
      </w:pPr>
      <w:r w:rsidRPr="00E72277">
        <w:rPr>
          <w:rFonts w:eastAsiaTheme="minorEastAsia"/>
          <w:rtl/>
          <w:lang w:bidi="ar-LB"/>
        </w:rPr>
        <w:tab/>
      </w:r>
      <w:r w:rsidRPr="00E72277">
        <w:rPr>
          <w:rFonts w:eastAsiaTheme="minorEastAsia"/>
          <w:rtl/>
          <w:lang w:bidi="ar-LB"/>
        </w:rPr>
        <w:tab/>
      </w:r>
      <w:r w:rsidR="00B0516E" w:rsidRPr="00E72277">
        <w:rPr>
          <w:rFonts w:eastAsiaTheme="minorEastAsia"/>
          <w:rtl/>
          <w:lang w:bidi="ar-LB"/>
        </w:rPr>
        <w:t xml:space="preserve">المسؤولية الجنائية </w:t>
      </w:r>
      <w:r w:rsidR="00B0516E" w:rsidRPr="00E72277">
        <w:rPr>
          <w:rFonts w:eastAsiaTheme="minorEastAsia" w:hint="cs"/>
          <w:rtl/>
          <w:lang w:bidi="ar-LB"/>
        </w:rPr>
        <w:t>التراتبية</w:t>
      </w:r>
    </w:p>
    <w:p w14:paraId="18F89496" w14:textId="77777777" w:rsidR="00B0516E" w:rsidRPr="00E72277" w:rsidRDefault="00B0516E" w:rsidP="00E72277">
      <w:pPr>
        <w:pStyle w:val="SingleTxtGA"/>
        <w:rPr>
          <w:rtl/>
        </w:rPr>
      </w:pPr>
      <w:r w:rsidRPr="00E72277">
        <w:rPr>
          <w:rtl/>
        </w:rPr>
        <w:t>12-</w:t>
      </w:r>
      <w:r w:rsidR="00040840" w:rsidRPr="00E72277">
        <w:rPr>
          <w:rtl/>
        </w:rPr>
        <w:tab/>
      </w:r>
      <w:r w:rsidRPr="00E72277">
        <w:rPr>
          <w:rtl/>
        </w:rPr>
        <w:t>تحيط اللجنة علم</w:t>
      </w:r>
      <w:r w:rsidR="00F142FC" w:rsidRPr="00E72277">
        <w:rPr>
          <w:rtl/>
        </w:rPr>
        <w:t xml:space="preserve">اً </w:t>
      </w:r>
      <w:r w:rsidRPr="00E72277">
        <w:rPr>
          <w:rtl/>
        </w:rPr>
        <w:t xml:space="preserve">بالمادة 29 من القانون العام. بيد </w:t>
      </w:r>
      <w:r w:rsidRPr="00E72277">
        <w:rPr>
          <w:rFonts w:hint="cs"/>
          <w:rtl/>
        </w:rPr>
        <w:t>أ</w:t>
      </w:r>
      <w:r w:rsidRPr="00E72277">
        <w:rPr>
          <w:rtl/>
        </w:rPr>
        <w:t xml:space="preserve">ن اللجنة تلاحظ </w:t>
      </w:r>
      <w:r w:rsidRPr="00E72277">
        <w:rPr>
          <w:rFonts w:hint="cs"/>
          <w:rtl/>
        </w:rPr>
        <w:t>أ</w:t>
      </w:r>
      <w:r w:rsidRPr="00E72277">
        <w:rPr>
          <w:rtl/>
        </w:rPr>
        <w:t xml:space="preserve">ن هذا </w:t>
      </w:r>
      <w:r w:rsidRPr="00E72277">
        <w:rPr>
          <w:rFonts w:hint="cs"/>
          <w:rtl/>
        </w:rPr>
        <w:t>البند</w:t>
      </w:r>
      <w:r w:rsidRPr="00E72277">
        <w:rPr>
          <w:rtl/>
        </w:rPr>
        <w:t xml:space="preserve"> لا</w:t>
      </w:r>
      <w:r w:rsidR="00BD16B9" w:rsidRPr="00E72277">
        <w:rPr>
          <w:rFonts w:hint="cs"/>
          <w:rtl/>
        </w:rPr>
        <w:t> </w:t>
      </w:r>
      <w:r w:rsidRPr="00E72277">
        <w:rPr>
          <w:rFonts w:hint="cs"/>
          <w:rtl/>
        </w:rPr>
        <w:t>ينص</w:t>
      </w:r>
      <w:r w:rsidRPr="00E72277">
        <w:rPr>
          <w:rtl/>
        </w:rPr>
        <w:t xml:space="preserve"> صراحة</w:t>
      </w:r>
      <w:r w:rsidRPr="00E72277">
        <w:rPr>
          <w:rFonts w:hint="cs"/>
          <w:rtl/>
        </w:rPr>
        <w:t xml:space="preserve"> على</w:t>
      </w:r>
      <w:r w:rsidRPr="00E72277">
        <w:rPr>
          <w:rtl/>
        </w:rPr>
        <w:t xml:space="preserve"> جميع </w:t>
      </w:r>
      <w:r w:rsidRPr="00E72277">
        <w:rPr>
          <w:rFonts w:hint="cs"/>
          <w:rtl/>
        </w:rPr>
        <w:t>الفرضيات</w:t>
      </w:r>
      <w:r w:rsidRPr="00E72277">
        <w:rPr>
          <w:rtl/>
        </w:rPr>
        <w:t xml:space="preserve"> الواردة في المادة 6 من الاتفاقية. </w:t>
      </w:r>
      <w:r w:rsidRPr="00E72277">
        <w:rPr>
          <w:rFonts w:hint="cs"/>
          <w:rtl/>
        </w:rPr>
        <w:t>علاوة</w:t>
      </w:r>
      <w:r w:rsidRPr="00E72277">
        <w:rPr>
          <w:rtl/>
        </w:rPr>
        <w:t xml:space="preserve"> </w:t>
      </w:r>
      <w:r w:rsidRPr="00E72277">
        <w:rPr>
          <w:rFonts w:hint="cs"/>
          <w:rtl/>
        </w:rPr>
        <w:t>ع</w:t>
      </w:r>
      <w:r w:rsidRPr="00E72277">
        <w:rPr>
          <w:rtl/>
        </w:rPr>
        <w:t>لى ذلك، ليس لد</w:t>
      </w:r>
      <w:r w:rsidRPr="00E72277">
        <w:rPr>
          <w:rFonts w:hint="cs"/>
          <w:rtl/>
        </w:rPr>
        <w:t>ى</w:t>
      </w:r>
      <w:r w:rsidRPr="00E72277">
        <w:rPr>
          <w:rtl/>
        </w:rPr>
        <w:t xml:space="preserve"> اللجنة</w:t>
      </w:r>
      <w:r w:rsidRPr="00E72277">
        <w:rPr>
          <w:rFonts w:hint="cs"/>
          <w:rtl/>
        </w:rPr>
        <w:t xml:space="preserve"> أي </w:t>
      </w:r>
      <w:r w:rsidRPr="00E72277">
        <w:rPr>
          <w:rtl/>
        </w:rPr>
        <w:t xml:space="preserve">معلومات عن التشريعات الجنائية التي يمكن ان تتضمن مثل هذه </w:t>
      </w:r>
      <w:r w:rsidRPr="00E72277">
        <w:rPr>
          <w:rFonts w:hint="cs"/>
          <w:rtl/>
        </w:rPr>
        <w:t>الفرضيات،</w:t>
      </w:r>
      <w:r w:rsidRPr="00E72277">
        <w:rPr>
          <w:rtl/>
        </w:rPr>
        <w:t xml:space="preserve"> </w:t>
      </w:r>
      <w:r w:rsidRPr="00E72277">
        <w:rPr>
          <w:rFonts w:hint="cs"/>
          <w:rtl/>
        </w:rPr>
        <w:t>ولا عن</w:t>
      </w:r>
      <w:r w:rsidRPr="00E72277">
        <w:rPr>
          <w:rtl/>
        </w:rPr>
        <w:t xml:space="preserve"> </w:t>
      </w:r>
      <w:r w:rsidRPr="00E72277">
        <w:rPr>
          <w:rFonts w:hint="cs"/>
          <w:rtl/>
        </w:rPr>
        <w:t xml:space="preserve">إمكانية </w:t>
      </w:r>
      <w:r w:rsidRPr="00E72277">
        <w:rPr>
          <w:rtl/>
        </w:rPr>
        <w:t>ت</w:t>
      </w:r>
      <w:r w:rsidRPr="00E72277">
        <w:rPr>
          <w:rFonts w:hint="cs"/>
          <w:rtl/>
        </w:rPr>
        <w:t>طبيقها</w:t>
      </w:r>
      <w:r w:rsidRPr="00E72277">
        <w:rPr>
          <w:rtl/>
        </w:rPr>
        <w:t xml:space="preserve"> </w:t>
      </w:r>
      <w:r w:rsidRPr="00E72277">
        <w:rPr>
          <w:rFonts w:hint="cs"/>
          <w:rtl/>
        </w:rPr>
        <w:t>عملي</w:t>
      </w:r>
      <w:r w:rsidR="00F142FC" w:rsidRPr="00E72277">
        <w:rPr>
          <w:rFonts w:hint="cs"/>
          <w:rtl/>
        </w:rPr>
        <w:t xml:space="preserve">اً </w:t>
      </w:r>
      <w:r w:rsidRPr="00E72277">
        <w:rPr>
          <w:rtl/>
        </w:rPr>
        <w:t>ب</w:t>
      </w:r>
      <w:r w:rsidRPr="00E72277">
        <w:rPr>
          <w:rFonts w:hint="cs"/>
          <w:rtl/>
        </w:rPr>
        <w:t>شكل فعال،</w:t>
      </w:r>
      <w:r w:rsidRPr="00E72277">
        <w:rPr>
          <w:rtl/>
        </w:rPr>
        <w:t xml:space="preserve"> أو </w:t>
      </w:r>
      <w:r w:rsidRPr="00E72277">
        <w:rPr>
          <w:rFonts w:hint="cs"/>
          <w:rtl/>
        </w:rPr>
        <w:t xml:space="preserve">ما </w:t>
      </w:r>
      <w:r w:rsidRPr="00E72277">
        <w:rPr>
          <w:rtl/>
        </w:rPr>
        <w:t>إذا كان قد</w:t>
      </w:r>
      <w:r w:rsidRPr="00E72277">
        <w:rPr>
          <w:rFonts w:hint="cs"/>
          <w:rtl/>
        </w:rPr>
        <w:t xml:space="preserve"> تم تطبيقها فعلا</w:t>
      </w:r>
      <w:r w:rsidR="00A80230" w:rsidRPr="00E72277">
        <w:rPr>
          <w:rFonts w:hint="cs"/>
          <w:rtl/>
        </w:rPr>
        <w:t>ً</w:t>
      </w:r>
      <w:r w:rsidRPr="00E72277">
        <w:rPr>
          <w:rtl/>
        </w:rPr>
        <w:t>.</w:t>
      </w:r>
    </w:p>
    <w:p w14:paraId="1368F5DE" w14:textId="77777777" w:rsidR="00B0516E" w:rsidRPr="00E72277" w:rsidRDefault="00B0516E" w:rsidP="00E72277">
      <w:pPr>
        <w:pStyle w:val="SingleTxtGA"/>
        <w:spacing w:line="340" w:lineRule="exact"/>
        <w:rPr>
          <w:rFonts w:eastAsiaTheme="minorEastAsia"/>
        </w:rPr>
      </w:pPr>
      <w:r w:rsidRPr="00E72277">
        <w:rPr>
          <w:rFonts w:eastAsiaTheme="minorEastAsia"/>
          <w:rtl/>
        </w:rPr>
        <w:t>13-</w:t>
      </w:r>
      <w:r w:rsidR="00040840" w:rsidRPr="00E72277">
        <w:rPr>
          <w:rFonts w:eastAsiaTheme="minorEastAsia"/>
          <w:rtl/>
        </w:rPr>
        <w:tab/>
      </w:r>
      <w:r w:rsidRPr="00E72277">
        <w:rPr>
          <w:rFonts w:eastAsiaTheme="minorEastAsia"/>
          <w:b/>
          <w:bCs/>
          <w:rtl/>
        </w:rPr>
        <w:t>توصي اللجنة الدولة الطرف بما يلي:</w:t>
      </w:r>
    </w:p>
    <w:p w14:paraId="3CAD020B" w14:textId="77777777" w:rsidR="00B0516E" w:rsidRPr="00E72277" w:rsidRDefault="00040840" w:rsidP="00E72277">
      <w:pPr>
        <w:pStyle w:val="SingleTxtGA"/>
        <w:spacing w:line="340" w:lineRule="exact"/>
        <w:rPr>
          <w:rFonts w:eastAsiaTheme="minorEastAsia"/>
          <w:b/>
          <w:bCs/>
        </w:rPr>
      </w:pPr>
      <w:r w:rsidRPr="00E72277">
        <w:rPr>
          <w:rFonts w:eastAsiaTheme="minorEastAsia"/>
          <w:rtl/>
        </w:rPr>
        <w:tab/>
      </w:r>
      <w:r w:rsidRPr="00E72277">
        <w:rPr>
          <w:rFonts w:eastAsiaTheme="minorEastAsia" w:hint="cs"/>
          <w:rtl/>
        </w:rPr>
        <w:t>(</w:t>
      </w:r>
      <w:r w:rsidR="00B0516E" w:rsidRPr="00E72277">
        <w:rPr>
          <w:rFonts w:eastAsiaTheme="minorEastAsia"/>
          <w:rtl/>
        </w:rPr>
        <w:t>أ)</w:t>
      </w:r>
      <w:r w:rsidRPr="00E72277">
        <w:rPr>
          <w:rFonts w:eastAsiaTheme="minorEastAsia"/>
          <w:b/>
          <w:bCs/>
          <w:rtl/>
        </w:rPr>
        <w:tab/>
      </w:r>
      <w:r w:rsidR="00B0516E" w:rsidRPr="00E72277">
        <w:rPr>
          <w:rFonts w:eastAsiaTheme="minorEastAsia" w:hint="cs"/>
          <w:b/>
          <w:bCs/>
          <w:rtl/>
        </w:rPr>
        <w:t>اعتماد</w:t>
      </w:r>
      <w:r w:rsidR="00B0516E" w:rsidRPr="00E72277">
        <w:rPr>
          <w:rFonts w:eastAsiaTheme="minorEastAsia"/>
          <w:b/>
          <w:bCs/>
          <w:rtl/>
        </w:rPr>
        <w:t xml:space="preserve"> </w:t>
      </w:r>
      <w:r w:rsidR="00B0516E" w:rsidRPr="00E72277">
        <w:rPr>
          <w:rFonts w:eastAsiaTheme="minorEastAsia" w:hint="cs"/>
          <w:b/>
          <w:bCs/>
          <w:rtl/>
        </w:rPr>
        <w:t>ما يلزم من أحكام</w:t>
      </w:r>
      <w:r w:rsidR="00B0516E" w:rsidRPr="00E72277">
        <w:rPr>
          <w:rFonts w:eastAsiaTheme="minorEastAsia"/>
          <w:b/>
          <w:bCs/>
          <w:rtl/>
        </w:rPr>
        <w:t xml:space="preserve"> تشريعية </w:t>
      </w:r>
      <w:r w:rsidR="00B0516E" w:rsidRPr="00E72277">
        <w:rPr>
          <w:rFonts w:eastAsiaTheme="minorEastAsia" w:hint="cs"/>
          <w:b/>
          <w:bCs/>
          <w:rtl/>
        </w:rPr>
        <w:t>تنص تحديد</w:t>
      </w:r>
      <w:r w:rsidR="00F142FC" w:rsidRPr="00E72277">
        <w:rPr>
          <w:rFonts w:eastAsiaTheme="minorEastAsia" w:hint="cs"/>
          <w:b/>
          <w:bCs/>
          <w:rtl/>
        </w:rPr>
        <w:t xml:space="preserve">اً </w:t>
      </w:r>
      <w:r w:rsidR="00B0516E" w:rsidRPr="00E72277">
        <w:rPr>
          <w:rFonts w:eastAsiaTheme="minorEastAsia" w:hint="cs"/>
          <w:b/>
          <w:bCs/>
          <w:rtl/>
        </w:rPr>
        <w:t>على</w:t>
      </w:r>
      <w:r w:rsidR="00B0516E" w:rsidRPr="00E72277">
        <w:rPr>
          <w:rFonts w:eastAsiaTheme="minorEastAsia"/>
          <w:b/>
          <w:bCs/>
          <w:rtl/>
        </w:rPr>
        <w:t xml:space="preserve"> </w:t>
      </w:r>
      <w:r w:rsidR="00B0516E" w:rsidRPr="00E72277">
        <w:rPr>
          <w:rFonts w:eastAsiaTheme="minorEastAsia" w:hint="cs"/>
          <w:b/>
          <w:bCs/>
          <w:rtl/>
        </w:rPr>
        <w:t>ال</w:t>
      </w:r>
      <w:r w:rsidR="00B0516E" w:rsidRPr="00E72277">
        <w:rPr>
          <w:rFonts w:eastAsiaTheme="minorEastAsia"/>
          <w:b/>
          <w:bCs/>
          <w:rtl/>
        </w:rPr>
        <w:t>مسؤولية</w:t>
      </w:r>
      <w:r w:rsidR="00B0516E" w:rsidRPr="00E72277">
        <w:rPr>
          <w:rFonts w:eastAsiaTheme="minorEastAsia" w:hint="cs"/>
          <w:b/>
          <w:bCs/>
          <w:rtl/>
        </w:rPr>
        <w:t xml:space="preserve"> </w:t>
      </w:r>
      <w:r w:rsidR="00B0516E" w:rsidRPr="00E72277">
        <w:rPr>
          <w:rFonts w:eastAsiaTheme="minorEastAsia"/>
          <w:b/>
          <w:bCs/>
          <w:rtl/>
        </w:rPr>
        <w:t>الجنائية</w:t>
      </w:r>
      <w:r w:rsidR="00B0516E" w:rsidRPr="00E72277">
        <w:rPr>
          <w:rFonts w:eastAsiaTheme="minorEastAsia" w:hint="cs"/>
          <w:b/>
          <w:bCs/>
          <w:rtl/>
        </w:rPr>
        <w:t xml:space="preserve"> التراتبية وفق</w:t>
      </w:r>
      <w:r w:rsidR="00F142FC" w:rsidRPr="00E72277">
        <w:rPr>
          <w:rFonts w:eastAsiaTheme="minorEastAsia" w:hint="cs"/>
          <w:b/>
          <w:bCs/>
          <w:rtl/>
        </w:rPr>
        <w:t xml:space="preserve">اً </w:t>
      </w:r>
      <w:r w:rsidR="00B0516E" w:rsidRPr="00E72277">
        <w:rPr>
          <w:rFonts w:eastAsiaTheme="minorEastAsia" w:hint="cs"/>
          <w:b/>
          <w:bCs/>
          <w:rtl/>
        </w:rPr>
        <w:t>ل</w:t>
      </w:r>
      <w:r w:rsidR="00B0516E" w:rsidRPr="00E72277">
        <w:rPr>
          <w:rFonts w:eastAsiaTheme="minorEastAsia"/>
          <w:b/>
          <w:bCs/>
          <w:rtl/>
        </w:rPr>
        <w:t>لشروط المنصوص عليها</w:t>
      </w:r>
      <w:r w:rsidR="00B0516E" w:rsidRPr="00E72277">
        <w:rPr>
          <w:rFonts w:eastAsiaTheme="minorEastAsia" w:hint="cs"/>
          <w:b/>
          <w:bCs/>
          <w:rtl/>
        </w:rPr>
        <w:t xml:space="preserve"> في الفقرة الفرعية</w:t>
      </w:r>
      <w:r w:rsidR="00B0516E" w:rsidRPr="00E72277">
        <w:rPr>
          <w:rFonts w:eastAsiaTheme="minorEastAsia"/>
          <w:b/>
          <w:bCs/>
          <w:rtl/>
        </w:rPr>
        <w:t xml:space="preserve"> </w:t>
      </w:r>
      <w:r w:rsidR="00B0516E" w:rsidRPr="00E72277">
        <w:rPr>
          <w:rFonts w:eastAsiaTheme="minorEastAsia" w:hint="cs"/>
          <w:b/>
          <w:bCs/>
          <w:rtl/>
        </w:rPr>
        <w:t>(</w:t>
      </w:r>
      <w:r w:rsidR="00B0516E" w:rsidRPr="00E72277">
        <w:rPr>
          <w:rFonts w:eastAsiaTheme="minorEastAsia"/>
          <w:b/>
          <w:bCs/>
          <w:rtl/>
        </w:rPr>
        <w:t xml:space="preserve">ب) </w:t>
      </w:r>
      <w:r w:rsidR="00B0516E" w:rsidRPr="00E72277">
        <w:rPr>
          <w:rFonts w:eastAsiaTheme="minorEastAsia" w:hint="cs"/>
          <w:b/>
          <w:bCs/>
          <w:rtl/>
        </w:rPr>
        <w:t xml:space="preserve">من الفقرة </w:t>
      </w:r>
      <w:r w:rsidR="00B0516E" w:rsidRPr="00E72277">
        <w:rPr>
          <w:rFonts w:eastAsiaTheme="minorEastAsia"/>
          <w:b/>
          <w:bCs/>
          <w:rtl/>
        </w:rPr>
        <w:t>1 من المادة 6 من الاتفاقية؛</w:t>
      </w:r>
    </w:p>
    <w:p w14:paraId="543422E8" w14:textId="77777777" w:rsidR="00B0516E" w:rsidRPr="00E72277" w:rsidRDefault="00040840" w:rsidP="00E72277">
      <w:pPr>
        <w:pStyle w:val="SingleTxtGA"/>
        <w:spacing w:line="340" w:lineRule="exact"/>
        <w:rPr>
          <w:rFonts w:eastAsiaTheme="minorEastAsia"/>
          <w:b/>
          <w:bCs/>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b/>
          <w:bCs/>
          <w:rtl/>
        </w:rPr>
        <w:tab/>
      </w:r>
      <w:r w:rsidR="00B0516E" w:rsidRPr="00E72277">
        <w:rPr>
          <w:rFonts w:eastAsiaTheme="minorEastAsia"/>
          <w:b/>
          <w:bCs/>
          <w:rtl/>
        </w:rPr>
        <w:t xml:space="preserve">ضمان </w:t>
      </w:r>
      <w:r w:rsidR="00B0516E" w:rsidRPr="00E72277">
        <w:rPr>
          <w:rFonts w:eastAsiaTheme="minorEastAsia" w:hint="cs"/>
          <w:b/>
          <w:bCs/>
          <w:rtl/>
        </w:rPr>
        <w:t>الاعتراف</w:t>
      </w:r>
      <w:r w:rsidR="00B0516E" w:rsidRPr="00E72277">
        <w:rPr>
          <w:rFonts w:eastAsiaTheme="minorEastAsia"/>
          <w:b/>
          <w:bCs/>
          <w:rtl/>
        </w:rPr>
        <w:t xml:space="preserve"> بجميع </w:t>
      </w:r>
      <w:r w:rsidR="00B0516E" w:rsidRPr="00E72277">
        <w:rPr>
          <w:rFonts w:eastAsiaTheme="minorEastAsia" w:hint="cs"/>
          <w:b/>
          <w:bCs/>
          <w:rtl/>
        </w:rPr>
        <w:t>الأ</w:t>
      </w:r>
      <w:r w:rsidR="00B0516E" w:rsidRPr="00E72277">
        <w:rPr>
          <w:rFonts w:eastAsiaTheme="minorEastAsia"/>
          <w:b/>
          <w:bCs/>
          <w:rtl/>
        </w:rPr>
        <w:t>شكال</w:t>
      </w:r>
      <w:r w:rsidR="00B0516E" w:rsidRPr="00E72277">
        <w:rPr>
          <w:rFonts w:eastAsiaTheme="minorEastAsia" w:hint="cs"/>
          <w:b/>
          <w:bCs/>
          <w:rtl/>
        </w:rPr>
        <w:t xml:space="preserve"> الممكنة</w:t>
      </w:r>
      <w:r w:rsidR="00B0516E" w:rsidRPr="00E72277">
        <w:rPr>
          <w:rFonts w:eastAsiaTheme="minorEastAsia"/>
          <w:b/>
          <w:bCs/>
          <w:rtl/>
        </w:rPr>
        <w:t xml:space="preserve"> </w:t>
      </w:r>
      <w:r w:rsidR="00B0516E" w:rsidRPr="00E72277">
        <w:rPr>
          <w:rFonts w:eastAsiaTheme="minorEastAsia" w:hint="cs"/>
          <w:b/>
          <w:bCs/>
          <w:rtl/>
        </w:rPr>
        <w:t>للمسؤولية</w:t>
      </w:r>
      <w:r w:rsidR="00B0516E" w:rsidRPr="00E72277">
        <w:rPr>
          <w:rFonts w:eastAsiaTheme="minorEastAsia"/>
          <w:b/>
          <w:bCs/>
          <w:rtl/>
        </w:rPr>
        <w:t xml:space="preserve"> </w:t>
      </w:r>
      <w:r w:rsidR="00B0516E" w:rsidRPr="00E72277">
        <w:rPr>
          <w:rFonts w:eastAsiaTheme="minorEastAsia" w:hint="cs"/>
          <w:b/>
          <w:bCs/>
          <w:rtl/>
        </w:rPr>
        <w:t xml:space="preserve">عن </w:t>
      </w:r>
      <w:r w:rsidR="00B0516E" w:rsidRPr="00E72277">
        <w:rPr>
          <w:rFonts w:eastAsiaTheme="minorEastAsia"/>
          <w:b/>
          <w:bCs/>
          <w:rtl/>
        </w:rPr>
        <w:t>ارتكاب جرائم الاختفاء، بما في</w:t>
      </w:r>
      <w:r w:rsidR="00B0516E" w:rsidRPr="00E72277">
        <w:rPr>
          <w:rFonts w:eastAsiaTheme="minorEastAsia" w:hint="cs"/>
          <w:b/>
          <w:bCs/>
          <w:rtl/>
        </w:rPr>
        <w:t xml:space="preserve">ها تلك المرتكبة بالوساطة، </w:t>
      </w:r>
      <w:r w:rsidR="00B0516E" w:rsidRPr="00E72277">
        <w:rPr>
          <w:rFonts w:eastAsiaTheme="minorEastAsia"/>
          <w:b/>
          <w:bCs/>
          <w:rtl/>
        </w:rPr>
        <w:t>و</w:t>
      </w:r>
      <w:r w:rsidR="00B0516E" w:rsidRPr="00E72277">
        <w:rPr>
          <w:rFonts w:eastAsiaTheme="minorEastAsia" w:hint="cs"/>
          <w:b/>
          <w:bCs/>
          <w:rtl/>
        </w:rPr>
        <w:t>ل</w:t>
      </w:r>
      <w:r w:rsidR="00B0516E" w:rsidRPr="00E72277">
        <w:rPr>
          <w:rFonts w:eastAsiaTheme="minorEastAsia"/>
          <w:b/>
          <w:bCs/>
          <w:rtl/>
        </w:rPr>
        <w:t xml:space="preserve">لمشاركة </w:t>
      </w:r>
      <w:r w:rsidR="00B0516E" w:rsidRPr="00E72277">
        <w:rPr>
          <w:rFonts w:eastAsiaTheme="minorEastAsia" w:hint="cs"/>
          <w:b/>
          <w:bCs/>
          <w:rtl/>
        </w:rPr>
        <w:t xml:space="preserve">فيها، </w:t>
      </w:r>
      <w:r w:rsidR="00B0516E" w:rsidRPr="00E72277">
        <w:rPr>
          <w:rFonts w:eastAsiaTheme="minorEastAsia"/>
          <w:b/>
          <w:bCs/>
          <w:rtl/>
        </w:rPr>
        <w:t>وتطبيق</w:t>
      </w:r>
      <w:r w:rsidR="00B0516E" w:rsidRPr="00E72277">
        <w:rPr>
          <w:rFonts w:eastAsiaTheme="minorEastAsia" w:hint="cs"/>
          <w:b/>
          <w:bCs/>
          <w:rtl/>
        </w:rPr>
        <w:t xml:space="preserve">ها على نحو فعال عند </w:t>
      </w:r>
      <w:r w:rsidR="00B0516E" w:rsidRPr="00E72277">
        <w:rPr>
          <w:rFonts w:eastAsiaTheme="minorEastAsia"/>
          <w:b/>
          <w:bCs/>
          <w:rtl/>
        </w:rPr>
        <w:t>التحقيق في حالات الاختفاء</w:t>
      </w:r>
      <w:r w:rsidR="00B0516E" w:rsidRPr="00E72277">
        <w:rPr>
          <w:rFonts w:eastAsiaTheme="minorEastAsia" w:hint="cs"/>
          <w:b/>
          <w:bCs/>
          <w:rtl/>
        </w:rPr>
        <w:t>،</w:t>
      </w:r>
      <w:r w:rsidR="00B0516E" w:rsidRPr="00E72277">
        <w:rPr>
          <w:rFonts w:eastAsiaTheme="minorEastAsia"/>
          <w:b/>
          <w:bCs/>
          <w:rtl/>
        </w:rPr>
        <w:t xml:space="preserve"> و</w:t>
      </w:r>
      <w:r w:rsidR="00B0516E" w:rsidRPr="00E72277">
        <w:rPr>
          <w:rFonts w:eastAsiaTheme="minorEastAsia" w:hint="cs"/>
          <w:b/>
          <w:bCs/>
          <w:rtl/>
        </w:rPr>
        <w:t>ال</w:t>
      </w:r>
      <w:r w:rsidR="00B0516E" w:rsidRPr="00E72277">
        <w:rPr>
          <w:rFonts w:eastAsiaTheme="minorEastAsia"/>
          <w:b/>
          <w:bCs/>
          <w:rtl/>
        </w:rPr>
        <w:t>مقاضاة و</w:t>
      </w:r>
      <w:r w:rsidR="00B0516E" w:rsidRPr="00E72277">
        <w:rPr>
          <w:rFonts w:eastAsiaTheme="minorEastAsia" w:hint="cs"/>
          <w:b/>
          <w:bCs/>
          <w:rtl/>
        </w:rPr>
        <w:t>ال</w:t>
      </w:r>
      <w:r w:rsidR="00B0516E" w:rsidRPr="00E72277">
        <w:rPr>
          <w:rFonts w:eastAsiaTheme="minorEastAsia"/>
          <w:b/>
          <w:bCs/>
          <w:rtl/>
        </w:rPr>
        <w:t>معاقب</w:t>
      </w:r>
      <w:r w:rsidR="00B0516E" w:rsidRPr="00E72277">
        <w:rPr>
          <w:rFonts w:eastAsiaTheme="minorEastAsia" w:hint="cs"/>
          <w:b/>
          <w:bCs/>
          <w:rtl/>
        </w:rPr>
        <w:t>ة عليها</w:t>
      </w:r>
      <w:r w:rsidR="00B0516E" w:rsidRPr="00E72277">
        <w:rPr>
          <w:rFonts w:eastAsiaTheme="minorEastAsia"/>
          <w:b/>
          <w:bCs/>
          <w:rtl/>
        </w:rPr>
        <w:t>؛</w:t>
      </w:r>
    </w:p>
    <w:p w14:paraId="6F2BFFFC" w14:textId="77777777" w:rsidR="00B0516E" w:rsidRPr="00E72277" w:rsidRDefault="00040840" w:rsidP="00E72277">
      <w:pPr>
        <w:pStyle w:val="SingleTxtGA"/>
        <w:spacing w:line="340" w:lineRule="exact"/>
        <w:rPr>
          <w:rFonts w:eastAsiaTheme="minorEastAsia"/>
          <w:b/>
          <w:bCs/>
        </w:rPr>
      </w:pPr>
      <w:r w:rsidRPr="00E72277">
        <w:rPr>
          <w:rFonts w:eastAsiaTheme="minorEastAsia"/>
          <w:b/>
          <w:bCs/>
          <w:rtl/>
        </w:rPr>
        <w:tab/>
      </w:r>
      <w:r w:rsidRPr="00E72277">
        <w:rPr>
          <w:rFonts w:eastAsiaTheme="minorEastAsia" w:hint="cs"/>
          <w:rtl/>
        </w:rPr>
        <w:t>(ج)</w:t>
      </w:r>
      <w:r w:rsidRPr="00E72277">
        <w:rPr>
          <w:rFonts w:eastAsiaTheme="minorEastAsia"/>
          <w:b/>
          <w:bCs/>
          <w:rtl/>
        </w:rPr>
        <w:tab/>
      </w:r>
      <w:r w:rsidR="00B0516E" w:rsidRPr="00E72277">
        <w:rPr>
          <w:rFonts w:eastAsiaTheme="minorEastAsia"/>
          <w:b/>
          <w:bCs/>
          <w:rtl/>
        </w:rPr>
        <w:t xml:space="preserve">اعتماد </w:t>
      </w:r>
      <w:r w:rsidR="00B0516E" w:rsidRPr="00E72277">
        <w:rPr>
          <w:rFonts w:eastAsiaTheme="minorEastAsia" w:hint="cs"/>
          <w:b/>
          <w:bCs/>
          <w:rtl/>
        </w:rPr>
        <w:t>ما يلزم من تدابير</w:t>
      </w:r>
      <w:r w:rsidR="00B0516E" w:rsidRPr="00E72277">
        <w:rPr>
          <w:rFonts w:eastAsiaTheme="minorEastAsia"/>
          <w:b/>
          <w:bCs/>
          <w:rtl/>
        </w:rPr>
        <w:t xml:space="preserve"> لتدريب الموظفين الم</w:t>
      </w:r>
      <w:r w:rsidR="00B0516E" w:rsidRPr="00E72277">
        <w:rPr>
          <w:rFonts w:eastAsiaTheme="minorEastAsia" w:hint="cs"/>
          <w:b/>
          <w:bCs/>
          <w:rtl/>
        </w:rPr>
        <w:t>كلفين</w:t>
      </w:r>
      <w:r w:rsidR="00B0516E" w:rsidRPr="00E72277">
        <w:rPr>
          <w:rFonts w:eastAsiaTheme="minorEastAsia"/>
          <w:b/>
          <w:bCs/>
          <w:rtl/>
        </w:rPr>
        <w:t xml:space="preserve"> </w:t>
      </w:r>
      <w:r w:rsidR="00B0516E" w:rsidRPr="00E72277">
        <w:rPr>
          <w:rFonts w:eastAsiaTheme="minorEastAsia" w:hint="cs"/>
          <w:b/>
          <w:bCs/>
          <w:rtl/>
        </w:rPr>
        <w:t>ب</w:t>
      </w:r>
      <w:r w:rsidR="00B0516E" w:rsidRPr="00E72277">
        <w:rPr>
          <w:rFonts w:eastAsiaTheme="minorEastAsia"/>
          <w:b/>
          <w:bCs/>
          <w:rtl/>
        </w:rPr>
        <w:t>إقامة العد</w:t>
      </w:r>
      <w:r w:rsidR="00B0516E" w:rsidRPr="00E72277">
        <w:rPr>
          <w:rFonts w:eastAsiaTheme="minorEastAsia" w:hint="cs"/>
          <w:b/>
          <w:bCs/>
          <w:rtl/>
        </w:rPr>
        <w:t>ل</w:t>
      </w:r>
      <w:r w:rsidR="00B0516E" w:rsidRPr="00E72277">
        <w:rPr>
          <w:rFonts w:eastAsiaTheme="minorEastAsia"/>
          <w:b/>
          <w:bCs/>
          <w:rtl/>
        </w:rPr>
        <w:t xml:space="preserve"> وإدارته </w:t>
      </w:r>
      <w:r w:rsidR="00B0516E" w:rsidRPr="00E72277">
        <w:rPr>
          <w:rFonts w:eastAsiaTheme="minorEastAsia" w:hint="cs"/>
          <w:b/>
          <w:bCs/>
          <w:rtl/>
        </w:rPr>
        <w:t xml:space="preserve">بشأن </w:t>
      </w:r>
      <w:r w:rsidR="00B0516E" w:rsidRPr="00E72277">
        <w:rPr>
          <w:rFonts w:eastAsiaTheme="minorEastAsia"/>
          <w:b/>
          <w:bCs/>
          <w:rtl/>
        </w:rPr>
        <w:t>جميع أشكال ال</w:t>
      </w:r>
      <w:r w:rsidR="00B0516E" w:rsidRPr="00E72277">
        <w:rPr>
          <w:rFonts w:eastAsiaTheme="minorEastAsia" w:hint="cs"/>
          <w:b/>
          <w:bCs/>
          <w:rtl/>
        </w:rPr>
        <w:t>مسؤولية</w:t>
      </w:r>
      <w:r w:rsidR="00B0516E" w:rsidRPr="00E72277">
        <w:rPr>
          <w:rFonts w:eastAsiaTheme="minorEastAsia"/>
          <w:b/>
          <w:bCs/>
          <w:rtl/>
        </w:rPr>
        <w:t xml:space="preserve"> والمشاركة الواردة في الاتفاقية.</w:t>
      </w:r>
    </w:p>
    <w:p w14:paraId="0608615C" w14:textId="77777777" w:rsidR="00B0516E" w:rsidRPr="00E72277" w:rsidRDefault="00040840" w:rsidP="00E72277">
      <w:pPr>
        <w:pStyle w:val="H23GA"/>
        <w:keepNext w:val="0"/>
        <w:keepLines w:val="0"/>
        <w:spacing w:line="370" w:lineRule="exact"/>
        <w:rPr>
          <w:rFonts w:eastAsiaTheme="minorEastAsia"/>
        </w:rPr>
      </w:pPr>
      <w:r w:rsidRPr="00E72277">
        <w:rPr>
          <w:rFonts w:eastAsiaTheme="minorEastAsia"/>
          <w:rtl/>
        </w:rPr>
        <w:tab/>
      </w:r>
      <w:r w:rsidRPr="00E72277">
        <w:rPr>
          <w:rFonts w:eastAsiaTheme="minorEastAsia"/>
          <w:rtl/>
        </w:rPr>
        <w:tab/>
      </w:r>
      <w:r w:rsidR="00B0516E" w:rsidRPr="00E72277">
        <w:rPr>
          <w:rFonts w:eastAsiaTheme="minorEastAsia"/>
          <w:rtl/>
        </w:rPr>
        <w:t>المسؤولية الجنائية والتعاون القضائي في م</w:t>
      </w:r>
      <w:r w:rsidR="00B0516E" w:rsidRPr="00E72277">
        <w:rPr>
          <w:rFonts w:eastAsiaTheme="minorEastAsia" w:hint="cs"/>
          <w:rtl/>
        </w:rPr>
        <w:t>جال</w:t>
      </w:r>
      <w:r w:rsidR="00B0516E" w:rsidRPr="00E72277">
        <w:rPr>
          <w:rFonts w:eastAsiaTheme="minorEastAsia"/>
          <w:rtl/>
        </w:rPr>
        <w:t xml:space="preserve"> الاختفاء القسري</w:t>
      </w:r>
      <w:r w:rsidR="00B0516E" w:rsidRPr="00E72277">
        <w:rPr>
          <w:rFonts w:eastAsiaTheme="minorEastAsia" w:hint="cs"/>
          <w:rtl/>
        </w:rPr>
        <w:t xml:space="preserve"> </w:t>
      </w:r>
      <w:r w:rsidR="00B0516E" w:rsidRPr="00E72277">
        <w:rPr>
          <w:rFonts w:eastAsiaTheme="minorEastAsia"/>
          <w:rtl/>
        </w:rPr>
        <w:t>(المواد 8 إلى</w:t>
      </w:r>
      <w:r w:rsidRPr="00E72277">
        <w:rPr>
          <w:rFonts w:eastAsiaTheme="minorEastAsia" w:hint="cs"/>
          <w:rtl/>
        </w:rPr>
        <w:t xml:space="preserve"> </w:t>
      </w:r>
      <w:r w:rsidR="00B0516E" w:rsidRPr="00E72277">
        <w:rPr>
          <w:rFonts w:eastAsiaTheme="minorEastAsia"/>
          <w:rtl/>
        </w:rPr>
        <w:t>15)</w:t>
      </w:r>
    </w:p>
    <w:p w14:paraId="0A8BAED0" w14:textId="77777777" w:rsidR="00B0516E" w:rsidRPr="00E72277" w:rsidRDefault="00D90A80" w:rsidP="00BD16B9">
      <w:pPr>
        <w:pStyle w:val="H4GA"/>
        <w:spacing w:line="370" w:lineRule="exact"/>
        <w:rPr>
          <w:rFonts w:eastAsiaTheme="minorEastAsia"/>
          <w:rtl/>
        </w:rPr>
      </w:pPr>
      <w:r w:rsidRPr="00E72277">
        <w:rPr>
          <w:rFonts w:eastAsiaTheme="minorEastAsia"/>
          <w:rtl/>
        </w:rPr>
        <w:tab/>
      </w:r>
      <w:r w:rsidRPr="00E72277">
        <w:rPr>
          <w:rFonts w:eastAsiaTheme="minorEastAsia"/>
          <w:rtl/>
        </w:rPr>
        <w:tab/>
      </w:r>
      <w:r w:rsidR="00B0516E" w:rsidRPr="00E72277">
        <w:rPr>
          <w:rFonts w:eastAsiaTheme="minorEastAsia"/>
          <w:rtl/>
        </w:rPr>
        <w:t>الولاية القضائية العسكرية</w:t>
      </w:r>
    </w:p>
    <w:p w14:paraId="2BBE115E" w14:textId="77777777" w:rsidR="00B0516E" w:rsidRPr="00E72277" w:rsidRDefault="00B0516E" w:rsidP="00E72277">
      <w:pPr>
        <w:pStyle w:val="SingleTxtGA"/>
        <w:rPr>
          <w:rtl/>
        </w:rPr>
      </w:pPr>
      <w:r w:rsidRPr="00E72277">
        <w:rPr>
          <w:rtl/>
        </w:rPr>
        <w:t>14-</w:t>
      </w:r>
      <w:r w:rsidR="00D90A80" w:rsidRPr="00E72277">
        <w:rPr>
          <w:rtl/>
        </w:rPr>
        <w:tab/>
      </w:r>
      <w:r w:rsidRPr="00E72277">
        <w:rPr>
          <w:rtl/>
        </w:rPr>
        <w:t>ت</w:t>
      </w:r>
      <w:r w:rsidRPr="00E72277">
        <w:rPr>
          <w:rFonts w:hint="cs"/>
          <w:rtl/>
        </w:rPr>
        <w:t>حيط</w:t>
      </w:r>
      <w:r w:rsidRPr="00E72277">
        <w:rPr>
          <w:rtl/>
        </w:rPr>
        <w:t xml:space="preserve"> اللجنة</w:t>
      </w:r>
      <w:r w:rsidRPr="00E72277">
        <w:rPr>
          <w:rFonts w:hint="cs"/>
          <w:rtl/>
        </w:rPr>
        <w:t xml:space="preserve"> علم</w:t>
      </w:r>
      <w:r w:rsidR="00F142FC" w:rsidRPr="00E72277">
        <w:rPr>
          <w:rFonts w:hint="cs"/>
          <w:rtl/>
        </w:rPr>
        <w:t xml:space="preserve">اً </w:t>
      </w:r>
      <w:r w:rsidRPr="00E72277">
        <w:rPr>
          <w:rFonts w:hint="cs"/>
          <w:rtl/>
        </w:rPr>
        <w:t>ب</w:t>
      </w:r>
      <w:r w:rsidRPr="00E72277">
        <w:rPr>
          <w:rtl/>
        </w:rPr>
        <w:t>أن المادة 26 من القانون العام تتم</w:t>
      </w:r>
      <w:r w:rsidRPr="00E72277">
        <w:rPr>
          <w:rFonts w:hint="cs"/>
          <w:rtl/>
        </w:rPr>
        <w:t>ا</w:t>
      </w:r>
      <w:r w:rsidRPr="00E72277">
        <w:rPr>
          <w:rtl/>
        </w:rPr>
        <w:t xml:space="preserve">شى مع الاتفاقية. </w:t>
      </w:r>
      <w:r w:rsidRPr="00E72277">
        <w:rPr>
          <w:rFonts w:hint="cs"/>
          <w:rtl/>
        </w:rPr>
        <w:t>غير أن</w:t>
      </w:r>
      <w:r w:rsidRPr="00E72277">
        <w:rPr>
          <w:rtl/>
        </w:rPr>
        <w:t xml:space="preserve"> اللجنة تلاحظ </w:t>
      </w:r>
      <w:r w:rsidRPr="00E72277">
        <w:rPr>
          <w:rFonts w:hint="cs"/>
          <w:rtl/>
        </w:rPr>
        <w:t>ب</w:t>
      </w:r>
      <w:r w:rsidRPr="00E72277">
        <w:rPr>
          <w:rtl/>
        </w:rPr>
        <w:t xml:space="preserve">قلق </w:t>
      </w:r>
      <w:r w:rsidRPr="00E72277">
        <w:rPr>
          <w:rFonts w:hint="cs"/>
          <w:rtl/>
        </w:rPr>
        <w:t>عدم تعديل</w:t>
      </w:r>
      <w:r w:rsidRPr="00E72277">
        <w:rPr>
          <w:rtl/>
        </w:rPr>
        <w:t xml:space="preserve"> قانون ال</w:t>
      </w:r>
      <w:r w:rsidRPr="00E72277">
        <w:rPr>
          <w:rFonts w:hint="cs"/>
          <w:rtl/>
        </w:rPr>
        <w:t>قضاء</w:t>
      </w:r>
      <w:r w:rsidRPr="00E72277">
        <w:rPr>
          <w:rtl/>
        </w:rPr>
        <w:t xml:space="preserve"> العسكري </w:t>
      </w:r>
      <w:r w:rsidRPr="00E72277">
        <w:rPr>
          <w:rFonts w:hint="cs"/>
          <w:rtl/>
        </w:rPr>
        <w:t>في الاتجاه نفسه</w:t>
      </w:r>
      <w:r w:rsidRPr="00E72277">
        <w:rPr>
          <w:rtl/>
        </w:rPr>
        <w:t>.</w:t>
      </w:r>
    </w:p>
    <w:p w14:paraId="35AD18A4" w14:textId="77777777" w:rsidR="00B0516E" w:rsidRPr="00E72277" w:rsidRDefault="00B0516E" w:rsidP="00E72277">
      <w:pPr>
        <w:pStyle w:val="SingleTxtGA"/>
        <w:rPr>
          <w:b/>
          <w:bCs/>
          <w:rtl/>
        </w:rPr>
      </w:pPr>
      <w:r w:rsidRPr="00E72277">
        <w:rPr>
          <w:rtl/>
        </w:rPr>
        <w:lastRenderedPageBreak/>
        <w:t>15-</w:t>
      </w:r>
      <w:r w:rsidR="00D90A80" w:rsidRPr="00E72277">
        <w:rPr>
          <w:rtl/>
        </w:rPr>
        <w:tab/>
      </w:r>
      <w:r w:rsidRPr="00E72277">
        <w:rPr>
          <w:b/>
          <w:bCs/>
          <w:rtl/>
        </w:rPr>
        <w:t>تكرر اللجنة توصيتها (</w:t>
      </w:r>
      <w:r w:rsidRPr="00E72277">
        <w:rPr>
          <w:b/>
          <w:bCs/>
        </w:rPr>
        <w:t>CED/C/MEX/CO/1</w:t>
      </w:r>
      <w:r w:rsidRPr="00E72277">
        <w:rPr>
          <w:b/>
          <w:bCs/>
          <w:rtl/>
        </w:rPr>
        <w:t>، الفقرة 26) وتحث الدولة الطرف على أن ت</w:t>
      </w:r>
      <w:r w:rsidRPr="00E72277">
        <w:rPr>
          <w:rFonts w:hint="cs"/>
          <w:b/>
          <w:bCs/>
          <w:rtl/>
        </w:rPr>
        <w:t>كفل</w:t>
      </w:r>
      <w:r w:rsidRPr="00E72277">
        <w:rPr>
          <w:b/>
          <w:bCs/>
          <w:rtl/>
        </w:rPr>
        <w:t xml:space="preserve"> في الممارسة العملية </w:t>
      </w:r>
      <w:r w:rsidRPr="00E72277">
        <w:rPr>
          <w:rFonts w:hint="cs"/>
          <w:b/>
          <w:bCs/>
          <w:rtl/>
        </w:rPr>
        <w:t>استثناء</w:t>
      </w:r>
      <w:r w:rsidRPr="00E72277">
        <w:rPr>
          <w:b/>
          <w:bCs/>
          <w:rtl/>
        </w:rPr>
        <w:t xml:space="preserve"> جميع حالات الاختفاء القسري صراحة من ولاية القضا</w:t>
      </w:r>
      <w:r w:rsidRPr="00E72277">
        <w:rPr>
          <w:rFonts w:hint="cs"/>
          <w:b/>
          <w:bCs/>
          <w:rtl/>
        </w:rPr>
        <w:t>ء</w:t>
      </w:r>
      <w:r w:rsidRPr="00E72277">
        <w:rPr>
          <w:b/>
          <w:bCs/>
          <w:rtl/>
        </w:rPr>
        <w:t xml:space="preserve"> العسكري</w:t>
      </w:r>
      <w:r w:rsidRPr="00E72277">
        <w:rPr>
          <w:rFonts w:hint="cs"/>
          <w:b/>
          <w:bCs/>
          <w:rtl/>
        </w:rPr>
        <w:t>،</w:t>
      </w:r>
      <w:r w:rsidRPr="00E72277">
        <w:rPr>
          <w:b/>
          <w:bCs/>
          <w:rtl/>
        </w:rPr>
        <w:t xml:space="preserve"> و</w:t>
      </w:r>
      <w:r w:rsidRPr="00E72277">
        <w:rPr>
          <w:rFonts w:hint="cs"/>
          <w:b/>
          <w:bCs/>
          <w:rtl/>
        </w:rPr>
        <w:t xml:space="preserve">قصر </w:t>
      </w:r>
      <w:r w:rsidRPr="00E72277">
        <w:rPr>
          <w:b/>
          <w:bCs/>
          <w:rtl/>
        </w:rPr>
        <w:t>التحقيق فيها ومحاكم</w:t>
      </w:r>
      <w:r w:rsidRPr="00E72277">
        <w:rPr>
          <w:rFonts w:hint="cs"/>
          <w:b/>
          <w:bCs/>
          <w:rtl/>
        </w:rPr>
        <w:t>ة</w:t>
      </w:r>
      <w:r w:rsidRPr="00E72277">
        <w:rPr>
          <w:b/>
          <w:bCs/>
          <w:rtl/>
        </w:rPr>
        <w:t xml:space="preserve"> مرتكبيها</w:t>
      </w:r>
      <w:r w:rsidRPr="00E72277">
        <w:rPr>
          <w:rFonts w:hint="cs"/>
          <w:b/>
          <w:bCs/>
          <w:rtl/>
        </w:rPr>
        <w:t xml:space="preserve"> على ا</w:t>
      </w:r>
      <w:r w:rsidRPr="00E72277">
        <w:rPr>
          <w:b/>
          <w:bCs/>
          <w:rtl/>
        </w:rPr>
        <w:t xml:space="preserve">لسلطات المدنية المختصة </w:t>
      </w:r>
      <w:r w:rsidRPr="00E72277">
        <w:rPr>
          <w:rFonts w:hint="cs"/>
          <w:b/>
          <w:bCs/>
          <w:rtl/>
        </w:rPr>
        <w:t>وحدها، بما في ذلك ما قد</w:t>
      </w:r>
      <w:r w:rsidRPr="00E72277">
        <w:rPr>
          <w:b/>
          <w:bCs/>
          <w:rtl/>
        </w:rPr>
        <w:t xml:space="preserve"> يرتكبه</w:t>
      </w:r>
      <w:r w:rsidRPr="00E72277">
        <w:rPr>
          <w:rFonts w:hint="cs"/>
          <w:b/>
          <w:bCs/>
          <w:rtl/>
        </w:rPr>
        <w:t xml:space="preserve"> أفراد القوات المسلحة </w:t>
      </w:r>
      <w:r w:rsidRPr="00E72277">
        <w:rPr>
          <w:b/>
          <w:bCs/>
          <w:rtl/>
        </w:rPr>
        <w:t xml:space="preserve">ضد أفراد آخرين من </w:t>
      </w:r>
      <w:r w:rsidRPr="00E72277">
        <w:rPr>
          <w:rFonts w:hint="cs"/>
          <w:b/>
          <w:bCs/>
          <w:rtl/>
        </w:rPr>
        <w:t>تلك</w:t>
      </w:r>
      <w:r w:rsidRPr="00E72277">
        <w:rPr>
          <w:b/>
          <w:bCs/>
          <w:rtl/>
        </w:rPr>
        <w:t xml:space="preserve"> القوات، وفق</w:t>
      </w:r>
      <w:r w:rsidR="00F142FC" w:rsidRPr="00E72277">
        <w:rPr>
          <w:b/>
          <w:bCs/>
          <w:rtl/>
        </w:rPr>
        <w:t xml:space="preserve">اً </w:t>
      </w:r>
      <w:r w:rsidRPr="00E72277">
        <w:rPr>
          <w:b/>
          <w:bCs/>
          <w:rtl/>
        </w:rPr>
        <w:t>للمادة 26 من القانون العام.</w:t>
      </w:r>
    </w:p>
    <w:p w14:paraId="4C972F15" w14:textId="77777777" w:rsidR="00B0516E" w:rsidRPr="00E72277" w:rsidRDefault="00D90A80" w:rsidP="0000604C">
      <w:pPr>
        <w:pStyle w:val="H23GA"/>
        <w:rPr>
          <w:rtl/>
          <w:lang w:bidi="ar-LB"/>
        </w:rPr>
      </w:pPr>
      <w:r w:rsidRPr="00E72277">
        <w:rPr>
          <w:rtl/>
          <w:lang w:bidi="ar-LB"/>
        </w:rPr>
        <w:tab/>
      </w:r>
      <w:r w:rsidRPr="00E72277">
        <w:rPr>
          <w:rtl/>
          <w:lang w:bidi="ar-LB"/>
        </w:rPr>
        <w:tab/>
      </w:r>
      <w:r w:rsidR="00B0516E" w:rsidRPr="00E72277">
        <w:rPr>
          <w:rtl/>
          <w:lang w:bidi="ar-LB"/>
        </w:rPr>
        <w:t>البحث</w:t>
      </w:r>
      <w:r w:rsidR="00B0516E" w:rsidRPr="00E72277">
        <w:rPr>
          <w:rFonts w:hint="cs"/>
          <w:rtl/>
          <w:lang w:bidi="ar-LB"/>
        </w:rPr>
        <w:t xml:space="preserve"> عن</w:t>
      </w:r>
      <w:r w:rsidR="00B0516E" w:rsidRPr="00E72277">
        <w:rPr>
          <w:rtl/>
          <w:lang w:bidi="ar-LB"/>
        </w:rPr>
        <w:t xml:space="preserve"> المفقودين</w:t>
      </w:r>
      <w:r w:rsidR="00B0516E" w:rsidRPr="00E72277">
        <w:rPr>
          <w:rFonts w:hint="cs"/>
          <w:rtl/>
          <w:lang w:bidi="ar-LB"/>
        </w:rPr>
        <w:t xml:space="preserve"> </w:t>
      </w:r>
      <w:r w:rsidR="00B0516E" w:rsidRPr="00E72277">
        <w:rPr>
          <w:rtl/>
          <w:lang w:bidi="ar-LB"/>
        </w:rPr>
        <w:t>والتحقيق في</w:t>
      </w:r>
      <w:r w:rsidR="00B0516E" w:rsidRPr="00E72277">
        <w:rPr>
          <w:rFonts w:hint="cs"/>
          <w:rtl/>
          <w:lang w:bidi="ar-LB"/>
        </w:rPr>
        <w:t xml:space="preserve"> اختفائهم</w:t>
      </w:r>
    </w:p>
    <w:p w14:paraId="5EF61ADC" w14:textId="77777777" w:rsidR="00B0516E" w:rsidRPr="00E72277" w:rsidRDefault="00D90A80" w:rsidP="00BD16B9">
      <w:pPr>
        <w:pStyle w:val="H4GA"/>
        <w:spacing w:line="370" w:lineRule="exact"/>
        <w:rPr>
          <w:rFonts w:eastAsiaTheme="minorEastAsia"/>
          <w:rtl/>
        </w:rPr>
      </w:pPr>
      <w:r w:rsidRPr="00E72277">
        <w:rPr>
          <w:rFonts w:eastAsiaTheme="minorEastAsia"/>
          <w:rtl/>
          <w:lang w:bidi="ar-LB"/>
        </w:rPr>
        <w:tab/>
      </w:r>
      <w:r w:rsidRPr="00E72277">
        <w:rPr>
          <w:rFonts w:eastAsiaTheme="minorEastAsia"/>
          <w:rtl/>
          <w:lang w:bidi="ar-LB"/>
        </w:rPr>
        <w:tab/>
      </w:r>
      <w:r w:rsidR="00B0516E" w:rsidRPr="00E72277">
        <w:rPr>
          <w:rFonts w:eastAsiaTheme="minorEastAsia"/>
          <w:rtl/>
          <w:lang w:bidi="ar-LB"/>
        </w:rPr>
        <w:t>سجل الأشخاص ال</w:t>
      </w:r>
      <w:r w:rsidR="00B0516E" w:rsidRPr="00E72277">
        <w:rPr>
          <w:rFonts w:eastAsiaTheme="minorEastAsia" w:hint="cs"/>
          <w:rtl/>
          <w:lang w:bidi="ar-LB"/>
        </w:rPr>
        <w:t>مفقودين</w:t>
      </w:r>
    </w:p>
    <w:p w14:paraId="227148C9" w14:textId="77777777" w:rsidR="00B0516E" w:rsidRPr="00E72277" w:rsidRDefault="00B0516E" w:rsidP="00E72277">
      <w:pPr>
        <w:pStyle w:val="SingleTxtGA"/>
        <w:rPr>
          <w:rtl/>
        </w:rPr>
      </w:pPr>
      <w:r w:rsidRPr="00E72277">
        <w:rPr>
          <w:rtl/>
        </w:rPr>
        <w:t>16-</w:t>
      </w:r>
      <w:r w:rsidR="00D90A80" w:rsidRPr="00E72277">
        <w:rPr>
          <w:rtl/>
        </w:rPr>
        <w:tab/>
      </w:r>
      <w:r w:rsidRPr="00E72277">
        <w:rPr>
          <w:rtl/>
        </w:rPr>
        <w:t>تحيط اللجنة علم</w:t>
      </w:r>
      <w:r w:rsidR="00F142FC" w:rsidRPr="00E72277">
        <w:rPr>
          <w:rtl/>
        </w:rPr>
        <w:t xml:space="preserve">اً </w:t>
      </w:r>
      <w:r w:rsidRPr="00E72277">
        <w:rPr>
          <w:rFonts w:hint="cs"/>
          <w:rtl/>
        </w:rPr>
        <w:t xml:space="preserve">بتعيين </w:t>
      </w:r>
      <w:r w:rsidRPr="00E72277">
        <w:rPr>
          <w:rtl/>
        </w:rPr>
        <w:t xml:space="preserve">لجنة </w:t>
      </w:r>
      <w:r w:rsidRPr="00E72277">
        <w:rPr>
          <w:rFonts w:hint="cs"/>
          <w:rtl/>
        </w:rPr>
        <w:t>البحث</w:t>
      </w:r>
      <w:r w:rsidRPr="00E72277">
        <w:rPr>
          <w:rtl/>
        </w:rPr>
        <w:t xml:space="preserve"> الوطني</w:t>
      </w:r>
      <w:r w:rsidRPr="00E72277">
        <w:rPr>
          <w:rFonts w:hint="cs"/>
          <w:rtl/>
        </w:rPr>
        <w:t>ة ال</w:t>
      </w:r>
      <w:r w:rsidRPr="00E72277">
        <w:rPr>
          <w:rtl/>
        </w:rPr>
        <w:t>جديدة</w:t>
      </w:r>
      <w:r w:rsidRPr="00E72277">
        <w:rPr>
          <w:rFonts w:hint="cs"/>
          <w:rtl/>
        </w:rPr>
        <w:t xml:space="preserve"> </w:t>
      </w:r>
      <w:r w:rsidRPr="00E72277">
        <w:rPr>
          <w:rtl/>
        </w:rPr>
        <w:t xml:space="preserve">وإنشاء </w:t>
      </w:r>
      <w:r w:rsidRPr="00E72277">
        <w:rPr>
          <w:rFonts w:hint="cs"/>
          <w:rtl/>
        </w:rPr>
        <w:t>ال</w:t>
      </w:r>
      <w:r w:rsidRPr="00E72277">
        <w:rPr>
          <w:rtl/>
        </w:rPr>
        <w:t xml:space="preserve">سجل </w:t>
      </w:r>
      <w:r w:rsidRPr="00E72277">
        <w:rPr>
          <w:rFonts w:hint="cs"/>
          <w:rtl/>
        </w:rPr>
        <w:t>ال</w:t>
      </w:r>
      <w:r w:rsidRPr="00E72277">
        <w:rPr>
          <w:rtl/>
        </w:rPr>
        <w:t xml:space="preserve">وطني </w:t>
      </w:r>
      <w:r w:rsidRPr="00E72277">
        <w:rPr>
          <w:rFonts w:hint="cs"/>
          <w:rtl/>
        </w:rPr>
        <w:t>للأشخاص</w:t>
      </w:r>
      <w:r w:rsidRPr="00E72277">
        <w:rPr>
          <w:rtl/>
        </w:rPr>
        <w:t xml:space="preserve"> </w:t>
      </w:r>
      <w:r w:rsidRPr="00E72277">
        <w:rPr>
          <w:rFonts w:hint="cs"/>
          <w:rtl/>
        </w:rPr>
        <w:t>المفقودين</w:t>
      </w:r>
      <w:r w:rsidRPr="00E72277">
        <w:rPr>
          <w:rtl/>
        </w:rPr>
        <w:t xml:space="preserve"> </w:t>
      </w:r>
      <w:r w:rsidRPr="00E72277">
        <w:rPr>
          <w:rFonts w:hint="cs"/>
          <w:rtl/>
        </w:rPr>
        <w:t>الذين لم تحدد أماكن وجودهم</w:t>
      </w:r>
      <w:r w:rsidRPr="00E72277">
        <w:rPr>
          <w:rtl/>
        </w:rPr>
        <w:t xml:space="preserve">، </w:t>
      </w:r>
      <w:r w:rsidRPr="00E72277">
        <w:rPr>
          <w:rFonts w:hint="cs"/>
          <w:rtl/>
        </w:rPr>
        <w:t>فضل</w:t>
      </w:r>
      <w:r w:rsidR="00F142FC" w:rsidRPr="00E72277">
        <w:rPr>
          <w:rFonts w:hint="cs"/>
          <w:rtl/>
        </w:rPr>
        <w:t xml:space="preserve">اً </w:t>
      </w:r>
      <w:r w:rsidRPr="00E72277">
        <w:rPr>
          <w:rFonts w:hint="cs"/>
          <w:rtl/>
        </w:rPr>
        <w:t>عن</w:t>
      </w:r>
      <w:r w:rsidRPr="00E72277">
        <w:rPr>
          <w:rtl/>
        </w:rPr>
        <w:t xml:space="preserve"> الفريق العامل المعني بتطوير </w:t>
      </w:r>
      <w:r w:rsidRPr="00E72277">
        <w:rPr>
          <w:rFonts w:hint="cs"/>
          <w:rtl/>
        </w:rPr>
        <w:t>ال</w:t>
      </w:r>
      <w:r w:rsidRPr="00E72277">
        <w:rPr>
          <w:rtl/>
        </w:rPr>
        <w:t xml:space="preserve">نظام </w:t>
      </w:r>
      <w:r w:rsidRPr="00E72277">
        <w:rPr>
          <w:rFonts w:hint="cs"/>
          <w:rtl/>
        </w:rPr>
        <w:t>ال</w:t>
      </w:r>
      <w:r w:rsidRPr="00E72277">
        <w:rPr>
          <w:rtl/>
        </w:rPr>
        <w:t xml:space="preserve">موحد </w:t>
      </w:r>
      <w:r w:rsidRPr="00E72277">
        <w:rPr>
          <w:rFonts w:hint="cs"/>
          <w:rtl/>
        </w:rPr>
        <w:t>ل</w:t>
      </w:r>
      <w:r w:rsidRPr="00E72277">
        <w:rPr>
          <w:rtl/>
        </w:rPr>
        <w:t>تكنولوجيا</w:t>
      </w:r>
      <w:r w:rsidRPr="00E72277">
        <w:rPr>
          <w:rFonts w:hint="cs"/>
          <w:rtl/>
        </w:rPr>
        <w:t xml:space="preserve"> ا</w:t>
      </w:r>
      <w:r w:rsidRPr="00E72277">
        <w:rPr>
          <w:rtl/>
        </w:rPr>
        <w:t>لمعلومات</w:t>
      </w:r>
      <w:r w:rsidRPr="00E72277">
        <w:rPr>
          <w:rFonts w:hint="cs"/>
          <w:rtl/>
        </w:rPr>
        <w:t xml:space="preserve"> والحوسبة</w:t>
      </w:r>
      <w:r w:rsidRPr="00E72277">
        <w:rPr>
          <w:rtl/>
        </w:rPr>
        <w:t xml:space="preserve">. </w:t>
      </w:r>
      <w:r w:rsidRPr="00E72277">
        <w:rPr>
          <w:rFonts w:hint="cs"/>
          <w:rtl/>
        </w:rPr>
        <w:t>غير أن</w:t>
      </w:r>
      <w:r w:rsidRPr="00E72277">
        <w:rPr>
          <w:rtl/>
        </w:rPr>
        <w:t xml:space="preserve"> اللجنة تشعر بالقلق إزاء التأخير في </w:t>
      </w:r>
      <w:r w:rsidRPr="00E72277">
        <w:rPr>
          <w:rFonts w:hint="cs"/>
          <w:rtl/>
        </w:rPr>
        <w:t>تشغيل</w:t>
      </w:r>
      <w:r w:rsidRPr="00E72277">
        <w:rPr>
          <w:rtl/>
        </w:rPr>
        <w:t xml:space="preserve"> نظام البحث الوطني، لا سيما</w:t>
      </w:r>
      <w:r w:rsidRPr="00E72277">
        <w:rPr>
          <w:rFonts w:hint="cs"/>
          <w:rtl/>
        </w:rPr>
        <w:t xml:space="preserve"> ما</w:t>
      </w:r>
      <w:r w:rsidR="00FC4D2E" w:rsidRPr="00E72277">
        <w:rPr>
          <w:rFonts w:hint="eastAsia"/>
          <w:rtl/>
        </w:rPr>
        <w:t> </w:t>
      </w:r>
      <w:r w:rsidRPr="00E72277">
        <w:rPr>
          <w:rFonts w:hint="cs"/>
          <w:rtl/>
        </w:rPr>
        <w:t xml:space="preserve">ينص عليه </w:t>
      </w:r>
      <w:r w:rsidRPr="00E72277">
        <w:rPr>
          <w:rtl/>
        </w:rPr>
        <w:t xml:space="preserve">القانون العام من سجلات ونظام معلومات </w:t>
      </w:r>
      <w:r w:rsidRPr="00E72277">
        <w:rPr>
          <w:rFonts w:hint="cs"/>
          <w:rtl/>
        </w:rPr>
        <w:t xml:space="preserve">موحد، وانخفاض مستوى </w:t>
      </w:r>
      <w:r w:rsidRPr="00E72277">
        <w:rPr>
          <w:rtl/>
        </w:rPr>
        <w:t>مشاركة منظمات المجتمع المدني والضحايا والتشاور</w:t>
      </w:r>
      <w:r w:rsidRPr="00E72277">
        <w:rPr>
          <w:rFonts w:hint="cs"/>
          <w:rtl/>
        </w:rPr>
        <w:t xml:space="preserve"> معها</w:t>
      </w:r>
      <w:r w:rsidRPr="00E72277">
        <w:rPr>
          <w:rtl/>
        </w:rPr>
        <w:t>،</w:t>
      </w:r>
      <w:r w:rsidRPr="00E72277">
        <w:rPr>
          <w:rFonts w:hint="cs"/>
          <w:rtl/>
        </w:rPr>
        <w:t xml:space="preserve"> وغياب </w:t>
      </w:r>
      <w:r w:rsidRPr="00E72277">
        <w:rPr>
          <w:rtl/>
        </w:rPr>
        <w:t xml:space="preserve">بيانات </w:t>
      </w:r>
      <w:r w:rsidRPr="00E72277">
        <w:rPr>
          <w:rFonts w:hint="cs"/>
          <w:rtl/>
        </w:rPr>
        <w:t>موثوقة ومصنفة،</w:t>
      </w:r>
      <w:r w:rsidRPr="00E72277">
        <w:rPr>
          <w:rtl/>
        </w:rPr>
        <w:t xml:space="preserve"> و</w:t>
      </w:r>
      <w:r w:rsidRPr="00E72277">
        <w:rPr>
          <w:rFonts w:hint="cs"/>
          <w:rtl/>
        </w:rPr>
        <w:t xml:space="preserve">عدم </w:t>
      </w:r>
      <w:r w:rsidRPr="00E72277">
        <w:rPr>
          <w:rtl/>
        </w:rPr>
        <w:t>التشاور</w:t>
      </w:r>
      <w:r w:rsidRPr="00E72277">
        <w:rPr>
          <w:rFonts w:hint="cs"/>
          <w:rtl/>
        </w:rPr>
        <w:t xml:space="preserve"> </w:t>
      </w:r>
      <w:r w:rsidRPr="00E72277">
        <w:rPr>
          <w:rtl/>
        </w:rPr>
        <w:t>مع الضحايا قبل نشر</w:t>
      </w:r>
      <w:r w:rsidRPr="00E72277">
        <w:rPr>
          <w:rFonts w:hint="cs"/>
          <w:rtl/>
        </w:rPr>
        <w:t xml:space="preserve"> تلك البيانات،</w:t>
      </w:r>
      <w:r w:rsidRPr="00E72277">
        <w:rPr>
          <w:rtl/>
        </w:rPr>
        <w:t xml:space="preserve"> فضل</w:t>
      </w:r>
      <w:r w:rsidR="00F142FC" w:rsidRPr="00E72277">
        <w:rPr>
          <w:rtl/>
        </w:rPr>
        <w:t xml:space="preserve">اً </w:t>
      </w:r>
      <w:r w:rsidRPr="00E72277">
        <w:rPr>
          <w:rFonts w:hint="cs"/>
          <w:rtl/>
        </w:rPr>
        <w:t>عن الحاجة</w:t>
      </w:r>
      <w:r w:rsidRPr="00E72277">
        <w:rPr>
          <w:rtl/>
        </w:rPr>
        <w:t xml:space="preserve"> إلى موارد مالية كافية وموظف</w:t>
      </w:r>
      <w:r w:rsidRPr="00E72277">
        <w:rPr>
          <w:rFonts w:hint="cs"/>
          <w:rtl/>
        </w:rPr>
        <w:t>ي</w:t>
      </w:r>
      <w:r w:rsidRPr="00E72277">
        <w:rPr>
          <w:rtl/>
        </w:rPr>
        <w:t>ن م</w:t>
      </w:r>
      <w:r w:rsidRPr="00E72277">
        <w:rPr>
          <w:rFonts w:hint="cs"/>
          <w:rtl/>
        </w:rPr>
        <w:t>ؤهلي</w:t>
      </w:r>
      <w:r w:rsidRPr="00E72277">
        <w:rPr>
          <w:rtl/>
        </w:rPr>
        <w:t>ن.</w:t>
      </w:r>
    </w:p>
    <w:p w14:paraId="6F01F8D8" w14:textId="77777777" w:rsidR="00B0516E" w:rsidRPr="00E72277" w:rsidRDefault="00B0516E" w:rsidP="00E72277">
      <w:pPr>
        <w:pStyle w:val="SingleTxtGA"/>
        <w:rPr>
          <w:rFonts w:eastAsiaTheme="minorEastAsia"/>
          <w:b/>
          <w:bCs/>
          <w:rtl/>
        </w:rPr>
      </w:pPr>
      <w:r w:rsidRPr="00E72277">
        <w:rPr>
          <w:rFonts w:eastAsiaTheme="minorEastAsia"/>
          <w:rtl/>
        </w:rPr>
        <w:t>17-</w:t>
      </w:r>
      <w:r w:rsidR="00D90A80" w:rsidRPr="00E72277">
        <w:rPr>
          <w:rFonts w:eastAsiaTheme="minorEastAsia"/>
          <w:rtl/>
        </w:rPr>
        <w:tab/>
      </w:r>
      <w:r w:rsidRPr="00E72277">
        <w:rPr>
          <w:rFonts w:eastAsiaTheme="minorEastAsia" w:hint="cs"/>
          <w:b/>
          <w:bCs/>
          <w:rtl/>
        </w:rPr>
        <w:t>تعيد</w:t>
      </w:r>
      <w:r w:rsidRPr="00E72277">
        <w:rPr>
          <w:rFonts w:eastAsiaTheme="minorEastAsia"/>
          <w:b/>
          <w:bCs/>
          <w:rtl/>
        </w:rPr>
        <w:t xml:space="preserve"> </w:t>
      </w:r>
      <w:r w:rsidRPr="00E72277">
        <w:rPr>
          <w:b/>
          <w:bCs/>
          <w:rtl/>
        </w:rPr>
        <w:t>اللجنة</w:t>
      </w:r>
      <w:r w:rsidRPr="00E72277">
        <w:rPr>
          <w:rFonts w:eastAsiaTheme="minorEastAsia"/>
          <w:b/>
          <w:bCs/>
          <w:rtl/>
        </w:rPr>
        <w:t xml:space="preserve"> </w:t>
      </w:r>
      <w:r w:rsidRPr="00E72277">
        <w:rPr>
          <w:rFonts w:eastAsiaTheme="minorEastAsia" w:hint="cs"/>
          <w:b/>
          <w:bCs/>
          <w:rtl/>
        </w:rPr>
        <w:t xml:space="preserve">تأكيد </w:t>
      </w:r>
      <w:r w:rsidRPr="00E72277">
        <w:rPr>
          <w:rFonts w:eastAsiaTheme="minorEastAsia"/>
          <w:b/>
          <w:bCs/>
          <w:rtl/>
        </w:rPr>
        <w:t>توصيتها (</w:t>
      </w:r>
      <w:r w:rsidRPr="00E72277">
        <w:rPr>
          <w:rFonts w:eastAsiaTheme="minorEastAsia"/>
          <w:b/>
          <w:bCs/>
        </w:rPr>
        <w:t>CED/C/MEX/CO/1</w:t>
      </w:r>
      <w:r w:rsidRPr="00E72277">
        <w:rPr>
          <w:rFonts w:eastAsiaTheme="minorEastAsia"/>
          <w:b/>
          <w:bCs/>
          <w:rtl/>
        </w:rPr>
        <w:t>، الفقرة 18) و</w:t>
      </w:r>
      <w:r w:rsidRPr="00E72277">
        <w:rPr>
          <w:rFonts w:eastAsiaTheme="minorEastAsia" w:hint="cs"/>
          <w:b/>
          <w:bCs/>
          <w:rtl/>
        </w:rPr>
        <w:t xml:space="preserve">هي أيضاً </w:t>
      </w:r>
      <w:r w:rsidRPr="00E72277">
        <w:rPr>
          <w:rFonts w:eastAsiaTheme="minorEastAsia"/>
          <w:b/>
          <w:bCs/>
          <w:rtl/>
        </w:rPr>
        <w:t>تحث</w:t>
      </w:r>
      <w:r w:rsidRPr="00E72277">
        <w:rPr>
          <w:rFonts w:eastAsiaTheme="minorEastAsia" w:hint="cs"/>
          <w:b/>
          <w:bCs/>
          <w:rtl/>
        </w:rPr>
        <w:t xml:space="preserve"> </w:t>
      </w:r>
      <w:r w:rsidRPr="00E72277">
        <w:rPr>
          <w:rFonts w:eastAsiaTheme="minorEastAsia"/>
          <w:b/>
          <w:bCs/>
          <w:rtl/>
        </w:rPr>
        <w:t xml:space="preserve">الدولة الطرف </w:t>
      </w:r>
      <w:r w:rsidRPr="00E72277">
        <w:rPr>
          <w:rFonts w:eastAsiaTheme="minorEastAsia" w:hint="cs"/>
          <w:b/>
          <w:bCs/>
          <w:rtl/>
        </w:rPr>
        <w:t xml:space="preserve">على الشروع سريعاً في العمل على تشغيل </w:t>
      </w:r>
      <w:r w:rsidRPr="00E72277">
        <w:rPr>
          <w:rFonts w:eastAsiaTheme="minorEastAsia"/>
          <w:b/>
          <w:bCs/>
          <w:rtl/>
        </w:rPr>
        <w:t>السجلات</w:t>
      </w:r>
      <w:r w:rsidRPr="00E72277">
        <w:rPr>
          <w:rFonts w:eastAsiaTheme="minorEastAsia" w:hint="cs"/>
          <w:b/>
          <w:bCs/>
          <w:rtl/>
        </w:rPr>
        <w:t xml:space="preserve"> والأدوات</w:t>
      </w:r>
      <w:r w:rsidRPr="00E72277">
        <w:rPr>
          <w:rFonts w:eastAsiaTheme="minorEastAsia"/>
          <w:b/>
          <w:bCs/>
          <w:rtl/>
        </w:rPr>
        <w:t xml:space="preserve"> المنصوص عليها في القانون العام، </w:t>
      </w:r>
      <w:r w:rsidRPr="00E72277">
        <w:rPr>
          <w:rFonts w:eastAsiaTheme="minorEastAsia" w:hint="cs"/>
          <w:b/>
          <w:bCs/>
          <w:rtl/>
        </w:rPr>
        <w:t xml:space="preserve">بما فيها </w:t>
      </w:r>
      <w:r w:rsidRPr="00E72277">
        <w:rPr>
          <w:rFonts w:eastAsiaTheme="minorEastAsia"/>
          <w:b/>
          <w:bCs/>
          <w:rtl/>
        </w:rPr>
        <w:t>السجل الوطني لل</w:t>
      </w:r>
      <w:r w:rsidRPr="00E72277">
        <w:rPr>
          <w:rFonts w:eastAsiaTheme="minorEastAsia" w:hint="cs"/>
          <w:b/>
          <w:bCs/>
          <w:rtl/>
        </w:rPr>
        <w:t>أشخاص</w:t>
      </w:r>
      <w:r w:rsidRPr="00E72277">
        <w:rPr>
          <w:rFonts w:eastAsiaTheme="minorEastAsia"/>
          <w:b/>
          <w:bCs/>
          <w:rtl/>
        </w:rPr>
        <w:t xml:space="preserve"> </w:t>
      </w:r>
      <w:r w:rsidRPr="00E72277">
        <w:rPr>
          <w:rFonts w:eastAsiaTheme="minorEastAsia" w:hint="cs"/>
          <w:b/>
          <w:bCs/>
          <w:rtl/>
        </w:rPr>
        <w:t>ال</w:t>
      </w:r>
      <w:r w:rsidRPr="00E72277">
        <w:rPr>
          <w:rFonts w:eastAsiaTheme="minorEastAsia"/>
          <w:b/>
          <w:bCs/>
          <w:rtl/>
        </w:rPr>
        <w:t>متوف</w:t>
      </w:r>
      <w:r w:rsidRPr="00E72277">
        <w:rPr>
          <w:rFonts w:eastAsiaTheme="minorEastAsia" w:hint="cs"/>
          <w:b/>
          <w:bCs/>
          <w:rtl/>
        </w:rPr>
        <w:t>ي</w:t>
      </w:r>
      <w:r w:rsidRPr="00E72277">
        <w:rPr>
          <w:rFonts w:eastAsiaTheme="minorEastAsia"/>
          <w:b/>
          <w:bCs/>
          <w:rtl/>
        </w:rPr>
        <w:t xml:space="preserve">ن </w:t>
      </w:r>
      <w:r w:rsidRPr="00E72277">
        <w:rPr>
          <w:rFonts w:eastAsiaTheme="minorEastAsia" w:hint="cs"/>
          <w:b/>
          <w:bCs/>
          <w:rtl/>
        </w:rPr>
        <w:t>ال</w:t>
      </w:r>
      <w:r w:rsidRPr="00E72277">
        <w:rPr>
          <w:rFonts w:eastAsiaTheme="minorEastAsia"/>
          <w:b/>
          <w:bCs/>
          <w:rtl/>
        </w:rPr>
        <w:t>مجهول</w:t>
      </w:r>
      <w:r w:rsidRPr="00E72277">
        <w:rPr>
          <w:rFonts w:eastAsiaTheme="minorEastAsia" w:hint="cs"/>
          <w:b/>
          <w:bCs/>
          <w:rtl/>
        </w:rPr>
        <w:t>ة هوياتهم</w:t>
      </w:r>
      <w:r w:rsidRPr="00E72277">
        <w:rPr>
          <w:rFonts w:eastAsiaTheme="minorEastAsia"/>
          <w:b/>
          <w:bCs/>
          <w:rtl/>
        </w:rPr>
        <w:t xml:space="preserve"> </w:t>
      </w:r>
      <w:r w:rsidRPr="00E72277">
        <w:rPr>
          <w:rFonts w:eastAsiaTheme="minorEastAsia" w:hint="cs"/>
          <w:b/>
          <w:bCs/>
          <w:rtl/>
        </w:rPr>
        <w:t>الذين لم</w:t>
      </w:r>
      <w:r w:rsidR="00A80230" w:rsidRPr="00E72277">
        <w:rPr>
          <w:rFonts w:eastAsiaTheme="minorEastAsia" w:hint="eastAsia"/>
          <w:b/>
          <w:bCs/>
          <w:rtl/>
        </w:rPr>
        <w:t> </w:t>
      </w:r>
      <w:r w:rsidRPr="00E72277">
        <w:rPr>
          <w:rFonts w:eastAsiaTheme="minorEastAsia" w:hint="cs"/>
          <w:b/>
          <w:bCs/>
          <w:rtl/>
        </w:rPr>
        <w:t>يطالب بهم أحد</w:t>
      </w:r>
      <w:r w:rsidRPr="00E72277">
        <w:rPr>
          <w:rFonts w:eastAsiaTheme="minorEastAsia"/>
          <w:b/>
          <w:bCs/>
          <w:rtl/>
        </w:rPr>
        <w:t>، و</w:t>
      </w:r>
      <w:r w:rsidRPr="00E72277">
        <w:rPr>
          <w:rFonts w:eastAsiaTheme="minorEastAsia" w:hint="cs"/>
          <w:b/>
          <w:bCs/>
          <w:rtl/>
        </w:rPr>
        <w:t>البنك</w:t>
      </w:r>
      <w:r w:rsidRPr="00E72277">
        <w:rPr>
          <w:rFonts w:eastAsiaTheme="minorEastAsia"/>
          <w:b/>
          <w:bCs/>
          <w:rtl/>
        </w:rPr>
        <w:t xml:space="preserve"> الوطني</w:t>
      </w:r>
      <w:r w:rsidRPr="00E72277">
        <w:rPr>
          <w:rFonts w:eastAsiaTheme="minorEastAsia" w:hint="cs"/>
          <w:b/>
          <w:bCs/>
          <w:rtl/>
        </w:rPr>
        <w:t xml:space="preserve"> لب</w:t>
      </w:r>
      <w:r w:rsidRPr="00E72277">
        <w:rPr>
          <w:rFonts w:eastAsiaTheme="minorEastAsia"/>
          <w:b/>
          <w:bCs/>
          <w:rtl/>
        </w:rPr>
        <w:t xml:space="preserve">يانات الطب الشرعي </w:t>
      </w:r>
      <w:r w:rsidRPr="00E72277">
        <w:rPr>
          <w:rFonts w:eastAsiaTheme="minorEastAsia" w:hint="cs"/>
          <w:b/>
          <w:bCs/>
          <w:rtl/>
        </w:rPr>
        <w:t>والسجل</w:t>
      </w:r>
      <w:r w:rsidRPr="00E72277">
        <w:rPr>
          <w:rFonts w:eastAsiaTheme="minorEastAsia"/>
          <w:b/>
          <w:bCs/>
          <w:rtl/>
        </w:rPr>
        <w:t xml:space="preserve"> الوطني </w:t>
      </w:r>
      <w:r w:rsidRPr="00E72277">
        <w:rPr>
          <w:rFonts w:eastAsiaTheme="minorEastAsia" w:hint="cs"/>
          <w:b/>
          <w:bCs/>
          <w:rtl/>
        </w:rPr>
        <w:t>للمقابر، فضل</w:t>
      </w:r>
      <w:r w:rsidR="00F142FC" w:rsidRPr="00E72277">
        <w:rPr>
          <w:rFonts w:eastAsiaTheme="minorEastAsia" w:hint="cs"/>
          <w:b/>
          <w:bCs/>
          <w:rtl/>
        </w:rPr>
        <w:t xml:space="preserve">اً </w:t>
      </w:r>
      <w:r w:rsidRPr="00E72277">
        <w:rPr>
          <w:rFonts w:eastAsiaTheme="minorEastAsia" w:hint="cs"/>
          <w:b/>
          <w:bCs/>
          <w:rtl/>
        </w:rPr>
        <w:t>عن النظام</w:t>
      </w:r>
      <w:r w:rsidRPr="00E72277">
        <w:rPr>
          <w:rFonts w:eastAsiaTheme="minorEastAsia"/>
          <w:b/>
          <w:bCs/>
          <w:rtl/>
        </w:rPr>
        <w:t xml:space="preserve"> </w:t>
      </w:r>
      <w:r w:rsidRPr="00E72277">
        <w:rPr>
          <w:rFonts w:eastAsiaTheme="minorEastAsia" w:hint="cs"/>
          <w:b/>
          <w:bCs/>
          <w:rtl/>
        </w:rPr>
        <w:t>الموحد</w:t>
      </w:r>
      <w:r w:rsidRPr="00E72277">
        <w:rPr>
          <w:rFonts w:eastAsiaTheme="minorEastAsia"/>
          <w:b/>
          <w:bCs/>
          <w:rtl/>
        </w:rPr>
        <w:t xml:space="preserve"> </w:t>
      </w:r>
      <w:r w:rsidRPr="00E72277">
        <w:rPr>
          <w:rFonts w:eastAsiaTheme="minorEastAsia" w:hint="cs"/>
          <w:b/>
          <w:bCs/>
          <w:rtl/>
        </w:rPr>
        <w:t>ل</w:t>
      </w:r>
      <w:r w:rsidRPr="00E72277">
        <w:rPr>
          <w:rFonts w:eastAsiaTheme="minorEastAsia"/>
          <w:b/>
          <w:bCs/>
          <w:rtl/>
        </w:rPr>
        <w:t>تكنولوجيا</w:t>
      </w:r>
      <w:r w:rsidRPr="00E72277">
        <w:rPr>
          <w:rFonts w:eastAsiaTheme="minorEastAsia" w:hint="cs"/>
          <w:b/>
          <w:bCs/>
          <w:rtl/>
        </w:rPr>
        <w:t xml:space="preserve"> ا</w:t>
      </w:r>
      <w:r w:rsidRPr="00E72277">
        <w:rPr>
          <w:rFonts w:eastAsiaTheme="minorEastAsia"/>
          <w:b/>
          <w:bCs/>
          <w:rtl/>
        </w:rPr>
        <w:t>لمعلومات</w:t>
      </w:r>
      <w:r w:rsidRPr="00E72277">
        <w:rPr>
          <w:rFonts w:eastAsiaTheme="minorEastAsia" w:hint="cs"/>
          <w:b/>
          <w:bCs/>
          <w:rtl/>
        </w:rPr>
        <w:t xml:space="preserve"> والحوسبة</w:t>
      </w:r>
      <w:r w:rsidRPr="00E72277">
        <w:rPr>
          <w:rFonts w:eastAsiaTheme="minorEastAsia"/>
          <w:b/>
          <w:bCs/>
          <w:rtl/>
        </w:rPr>
        <w:t xml:space="preserve">، </w:t>
      </w:r>
      <w:r w:rsidRPr="00E72277">
        <w:rPr>
          <w:rFonts w:eastAsiaTheme="minorEastAsia" w:hint="cs"/>
          <w:b/>
          <w:bCs/>
          <w:rtl/>
        </w:rPr>
        <w:t xml:space="preserve">مع </w:t>
      </w:r>
      <w:r w:rsidRPr="00E72277">
        <w:rPr>
          <w:rFonts w:eastAsiaTheme="minorEastAsia"/>
          <w:b/>
          <w:bCs/>
          <w:rtl/>
        </w:rPr>
        <w:t>إشراك الأ</w:t>
      </w:r>
      <w:r w:rsidRPr="00E72277">
        <w:rPr>
          <w:rFonts w:eastAsiaTheme="minorEastAsia" w:hint="cs"/>
          <w:b/>
          <w:bCs/>
          <w:rtl/>
        </w:rPr>
        <w:t xml:space="preserve">قرباء </w:t>
      </w:r>
      <w:r w:rsidRPr="00E72277">
        <w:rPr>
          <w:rFonts w:eastAsiaTheme="minorEastAsia"/>
          <w:b/>
          <w:bCs/>
          <w:rtl/>
        </w:rPr>
        <w:t>ومنظمات</w:t>
      </w:r>
      <w:r w:rsidRPr="00E72277">
        <w:rPr>
          <w:rFonts w:eastAsiaTheme="minorEastAsia" w:hint="cs"/>
          <w:b/>
          <w:bCs/>
          <w:rtl/>
        </w:rPr>
        <w:t>ٍ من</w:t>
      </w:r>
      <w:r w:rsidRPr="00E72277">
        <w:rPr>
          <w:rFonts w:eastAsiaTheme="minorEastAsia"/>
          <w:b/>
          <w:bCs/>
          <w:rtl/>
        </w:rPr>
        <w:t xml:space="preserve"> المجتمع المدني في تنفيذ </w:t>
      </w:r>
      <w:r w:rsidRPr="00E72277">
        <w:rPr>
          <w:rFonts w:eastAsiaTheme="minorEastAsia" w:hint="cs"/>
          <w:b/>
          <w:bCs/>
          <w:rtl/>
        </w:rPr>
        <w:t xml:space="preserve">تلك </w:t>
      </w:r>
      <w:r w:rsidRPr="00E72277">
        <w:rPr>
          <w:rFonts w:eastAsiaTheme="minorEastAsia"/>
          <w:b/>
          <w:bCs/>
          <w:rtl/>
        </w:rPr>
        <w:t>ا</w:t>
      </w:r>
      <w:r w:rsidRPr="00E72277">
        <w:rPr>
          <w:rFonts w:eastAsiaTheme="minorEastAsia" w:hint="cs"/>
          <w:b/>
          <w:bCs/>
          <w:rtl/>
        </w:rPr>
        <w:t>لآليات ومتابعة عملها</w:t>
      </w:r>
      <w:r w:rsidRPr="00E72277">
        <w:rPr>
          <w:rFonts w:eastAsiaTheme="minorEastAsia"/>
          <w:b/>
          <w:bCs/>
          <w:rtl/>
        </w:rPr>
        <w:t>،</w:t>
      </w:r>
      <w:r w:rsidRPr="00E72277">
        <w:rPr>
          <w:rFonts w:eastAsiaTheme="minorEastAsia" w:hint="cs"/>
          <w:b/>
          <w:bCs/>
          <w:rtl/>
        </w:rPr>
        <w:t xml:space="preserve"> فضل</w:t>
      </w:r>
      <w:r w:rsidR="00F142FC" w:rsidRPr="00E72277">
        <w:rPr>
          <w:rFonts w:eastAsiaTheme="minorEastAsia" w:hint="cs"/>
          <w:b/>
          <w:bCs/>
          <w:rtl/>
        </w:rPr>
        <w:t xml:space="preserve">اً </w:t>
      </w:r>
      <w:r w:rsidRPr="00E72277">
        <w:rPr>
          <w:rFonts w:eastAsiaTheme="minorEastAsia" w:hint="cs"/>
          <w:b/>
          <w:bCs/>
          <w:rtl/>
        </w:rPr>
        <w:t xml:space="preserve">عن </w:t>
      </w:r>
      <w:r w:rsidRPr="00E72277">
        <w:rPr>
          <w:rFonts w:eastAsiaTheme="minorEastAsia"/>
          <w:b/>
          <w:bCs/>
          <w:rtl/>
        </w:rPr>
        <w:t>تعزيز التنسيق بين الكيانات المسؤولة عن إدارة البيانات وإد</w:t>
      </w:r>
      <w:r w:rsidRPr="00E72277">
        <w:rPr>
          <w:rFonts w:eastAsiaTheme="minorEastAsia" w:hint="cs"/>
          <w:b/>
          <w:bCs/>
          <w:rtl/>
        </w:rPr>
        <w:t>را</w:t>
      </w:r>
      <w:r w:rsidRPr="00E72277">
        <w:rPr>
          <w:rFonts w:eastAsiaTheme="minorEastAsia"/>
          <w:b/>
          <w:bCs/>
          <w:rtl/>
        </w:rPr>
        <w:t>جها في السجلات، وضمان نقل البيانات الموجودة</w:t>
      </w:r>
      <w:r w:rsidRPr="00E72277">
        <w:rPr>
          <w:rFonts w:eastAsiaTheme="minorEastAsia" w:hint="cs"/>
          <w:b/>
          <w:bCs/>
          <w:rtl/>
        </w:rPr>
        <w:t xml:space="preserve"> حاليا</w:t>
      </w:r>
      <w:r w:rsidR="00BD16B9" w:rsidRPr="00E72277">
        <w:rPr>
          <w:rFonts w:eastAsiaTheme="minorEastAsia" w:hint="cs"/>
          <w:b/>
          <w:bCs/>
          <w:rtl/>
        </w:rPr>
        <w:t>ً</w:t>
      </w:r>
      <w:r w:rsidRPr="00E72277">
        <w:rPr>
          <w:rFonts w:eastAsiaTheme="minorEastAsia"/>
          <w:b/>
          <w:bCs/>
          <w:rtl/>
        </w:rPr>
        <w:t xml:space="preserve"> </w:t>
      </w:r>
      <w:r w:rsidRPr="00E72277">
        <w:rPr>
          <w:rFonts w:eastAsiaTheme="minorEastAsia" w:hint="cs"/>
          <w:b/>
          <w:bCs/>
          <w:rtl/>
        </w:rPr>
        <w:t>دون إبطاء</w:t>
      </w:r>
      <w:r w:rsidRPr="00E72277">
        <w:rPr>
          <w:rFonts w:eastAsiaTheme="minorEastAsia"/>
          <w:b/>
          <w:bCs/>
          <w:rtl/>
        </w:rPr>
        <w:t xml:space="preserve"> إلى السجلات الجديدة</w:t>
      </w:r>
      <w:r w:rsidRPr="00E72277">
        <w:rPr>
          <w:rFonts w:eastAsiaTheme="minorEastAsia" w:hint="cs"/>
          <w:b/>
          <w:bCs/>
          <w:rtl/>
        </w:rPr>
        <w:t>.</w:t>
      </w:r>
      <w:r w:rsidRPr="00E72277">
        <w:rPr>
          <w:rFonts w:eastAsiaTheme="minorEastAsia"/>
          <w:b/>
          <w:bCs/>
          <w:rtl/>
        </w:rPr>
        <w:t xml:space="preserve"> </w:t>
      </w:r>
      <w:r w:rsidRPr="00E72277">
        <w:rPr>
          <w:rFonts w:eastAsiaTheme="minorEastAsia" w:hint="cs"/>
          <w:b/>
          <w:bCs/>
          <w:rtl/>
        </w:rPr>
        <w:t>و</w:t>
      </w:r>
      <w:r w:rsidRPr="00E72277">
        <w:rPr>
          <w:rFonts w:eastAsiaTheme="minorEastAsia"/>
          <w:b/>
          <w:bCs/>
          <w:rtl/>
        </w:rPr>
        <w:t>ي</w:t>
      </w:r>
      <w:r w:rsidRPr="00E72277">
        <w:rPr>
          <w:rFonts w:eastAsiaTheme="minorEastAsia" w:hint="cs"/>
          <w:b/>
          <w:bCs/>
          <w:rtl/>
        </w:rPr>
        <w:t>نبغي</w:t>
      </w:r>
      <w:r w:rsidRPr="00E72277">
        <w:rPr>
          <w:rFonts w:eastAsiaTheme="minorEastAsia"/>
          <w:b/>
          <w:bCs/>
          <w:rtl/>
        </w:rPr>
        <w:t xml:space="preserve"> أن ت</w:t>
      </w:r>
      <w:r w:rsidRPr="00E72277">
        <w:rPr>
          <w:rFonts w:eastAsiaTheme="minorEastAsia" w:hint="cs"/>
          <w:b/>
          <w:bCs/>
          <w:rtl/>
        </w:rPr>
        <w:t>ستو</w:t>
      </w:r>
      <w:r w:rsidRPr="00E72277">
        <w:rPr>
          <w:rFonts w:eastAsiaTheme="minorEastAsia"/>
          <w:b/>
          <w:bCs/>
          <w:rtl/>
        </w:rPr>
        <w:t xml:space="preserve">في السجلات </w:t>
      </w:r>
      <w:r w:rsidRPr="00E72277">
        <w:rPr>
          <w:rFonts w:eastAsiaTheme="minorEastAsia" w:hint="cs"/>
          <w:b/>
          <w:bCs/>
          <w:rtl/>
        </w:rPr>
        <w:t xml:space="preserve">كافة </w:t>
      </w:r>
      <w:r w:rsidRPr="00E72277">
        <w:rPr>
          <w:rFonts w:eastAsiaTheme="minorEastAsia"/>
          <w:b/>
          <w:bCs/>
          <w:rtl/>
        </w:rPr>
        <w:t xml:space="preserve">معايير </w:t>
      </w:r>
      <w:r w:rsidRPr="00E72277">
        <w:rPr>
          <w:rFonts w:eastAsiaTheme="minorEastAsia" w:hint="cs"/>
          <w:b/>
          <w:bCs/>
          <w:rtl/>
        </w:rPr>
        <w:t>السلامة بما</w:t>
      </w:r>
      <w:r w:rsidR="00BD16B9" w:rsidRPr="00E72277">
        <w:rPr>
          <w:rFonts w:eastAsiaTheme="minorEastAsia" w:hint="eastAsia"/>
          <w:b/>
          <w:bCs/>
          <w:rtl/>
        </w:rPr>
        <w:t> </w:t>
      </w:r>
      <w:r w:rsidRPr="00E72277">
        <w:rPr>
          <w:rFonts w:eastAsiaTheme="minorEastAsia" w:hint="cs"/>
          <w:b/>
          <w:bCs/>
          <w:rtl/>
        </w:rPr>
        <w:t xml:space="preserve">يضمن </w:t>
      </w:r>
      <w:r w:rsidRPr="00E72277">
        <w:rPr>
          <w:rFonts w:eastAsiaTheme="minorEastAsia"/>
          <w:b/>
          <w:bCs/>
          <w:rtl/>
        </w:rPr>
        <w:t>صحة المعلومات</w:t>
      </w:r>
      <w:r w:rsidRPr="00E72277">
        <w:rPr>
          <w:rFonts w:eastAsiaTheme="minorEastAsia" w:hint="cs"/>
          <w:b/>
          <w:bCs/>
          <w:rtl/>
        </w:rPr>
        <w:t xml:space="preserve"> </w:t>
      </w:r>
      <w:r w:rsidRPr="00E72277">
        <w:rPr>
          <w:rFonts w:eastAsiaTheme="minorEastAsia"/>
          <w:b/>
          <w:bCs/>
          <w:rtl/>
        </w:rPr>
        <w:t>وسريتها و</w:t>
      </w:r>
      <w:r w:rsidRPr="00E72277">
        <w:rPr>
          <w:rFonts w:eastAsiaTheme="minorEastAsia" w:hint="cs"/>
          <w:b/>
          <w:bCs/>
          <w:rtl/>
        </w:rPr>
        <w:t>كمال</w:t>
      </w:r>
      <w:r w:rsidRPr="00E72277">
        <w:rPr>
          <w:rFonts w:eastAsiaTheme="minorEastAsia"/>
          <w:b/>
          <w:bCs/>
          <w:rtl/>
        </w:rPr>
        <w:t>ها وتوافرها</w:t>
      </w:r>
      <w:r w:rsidRPr="00E72277">
        <w:rPr>
          <w:rFonts w:eastAsiaTheme="minorEastAsia" w:hint="cs"/>
          <w:b/>
          <w:bCs/>
          <w:rtl/>
        </w:rPr>
        <w:t>، وإمكانية تتبعها وحفظها</w:t>
      </w:r>
      <w:r w:rsidRPr="00E72277">
        <w:rPr>
          <w:rFonts w:eastAsiaTheme="minorEastAsia"/>
          <w:b/>
          <w:bCs/>
          <w:rtl/>
        </w:rPr>
        <w:t xml:space="preserve">. </w:t>
      </w:r>
      <w:r w:rsidRPr="00E72277">
        <w:rPr>
          <w:rFonts w:eastAsiaTheme="minorEastAsia" w:hint="cs"/>
          <w:b/>
          <w:bCs/>
          <w:rtl/>
        </w:rPr>
        <w:t xml:space="preserve">وعلاوة على </w:t>
      </w:r>
      <w:r w:rsidRPr="00E72277">
        <w:rPr>
          <w:rFonts w:eastAsiaTheme="minorEastAsia"/>
          <w:b/>
          <w:bCs/>
          <w:rtl/>
        </w:rPr>
        <w:t>ذلك، توصي اللجنة</w:t>
      </w:r>
      <w:r w:rsidRPr="00E72277">
        <w:rPr>
          <w:rFonts w:eastAsiaTheme="minorEastAsia" w:hint="cs"/>
          <w:b/>
          <w:bCs/>
          <w:rtl/>
        </w:rPr>
        <w:t xml:space="preserve"> </w:t>
      </w:r>
      <w:r w:rsidRPr="00E72277">
        <w:rPr>
          <w:rFonts w:eastAsiaTheme="minorEastAsia"/>
          <w:b/>
          <w:bCs/>
          <w:rtl/>
        </w:rPr>
        <w:t xml:space="preserve">الدولة </w:t>
      </w:r>
      <w:r w:rsidRPr="00E72277">
        <w:rPr>
          <w:rFonts w:eastAsiaTheme="minorEastAsia" w:hint="cs"/>
          <w:b/>
          <w:bCs/>
          <w:rtl/>
        </w:rPr>
        <w:t>الطرف بالمضي قدم</w:t>
      </w:r>
      <w:r w:rsidR="00F142FC" w:rsidRPr="00E72277">
        <w:rPr>
          <w:rFonts w:eastAsiaTheme="minorEastAsia" w:hint="cs"/>
          <w:b/>
          <w:bCs/>
          <w:rtl/>
        </w:rPr>
        <w:t xml:space="preserve">اً </w:t>
      </w:r>
      <w:r w:rsidRPr="00E72277">
        <w:rPr>
          <w:rFonts w:eastAsiaTheme="minorEastAsia"/>
          <w:b/>
          <w:bCs/>
          <w:rtl/>
        </w:rPr>
        <w:t xml:space="preserve">في جمع البيانات المتعلقة بحالات الاختفاء في الدولة الطرف </w:t>
      </w:r>
      <w:r w:rsidRPr="00E72277">
        <w:rPr>
          <w:rFonts w:eastAsiaTheme="minorEastAsia" w:hint="cs"/>
          <w:b/>
          <w:bCs/>
          <w:rtl/>
        </w:rPr>
        <w:t xml:space="preserve">وتيسير </w:t>
      </w:r>
      <w:r w:rsidRPr="00E72277">
        <w:rPr>
          <w:rFonts w:eastAsiaTheme="minorEastAsia"/>
          <w:b/>
          <w:bCs/>
          <w:rtl/>
        </w:rPr>
        <w:t>ال</w:t>
      </w:r>
      <w:r w:rsidRPr="00E72277">
        <w:rPr>
          <w:rFonts w:eastAsiaTheme="minorEastAsia" w:hint="cs"/>
          <w:b/>
          <w:bCs/>
          <w:rtl/>
        </w:rPr>
        <w:t>ح</w:t>
      </w:r>
      <w:r w:rsidRPr="00E72277">
        <w:rPr>
          <w:rFonts w:eastAsiaTheme="minorEastAsia"/>
          <w:b/>
          <w:bCs/>
          <w:rtl/>
        </w:rPr>
        <w:t xml:space="preserve">صول </w:t>
      </w:r>
      <w:r w:rsidRPr="00E72277">
        <w:rPr>
          <w:rFonts w:eastAsiaTheme="minorEastAsia" w:hint="cs"/>
          <w:b/>
          <w:bCs/>
          <w:rtl/>
        </w:rPr>
        <w:t>ع</w:t>
      </w:r>
      <w:r w:rsidRPr="00E72277">
        <w:rPr>
          <w:rFonts w:eastAsiaTheme="minorEastAsia"/>
          <w:b/>
          <w:bCs/>
          <w:rtl/>
        </w:rPr>
        <w:t>ليها، بما في</w:t>
      </w:r>
      <w:r w:rsidRPr="00E72277">
        <w:rPr>
          <w:rFonts w:eastAsiaTheme="minorEastAsia" w:hint="cs"/>
          <w:b/>
          <w:bCs/>
          <w:rtl/>
        </w:rPr>
        <w:t>ها</w:t>
      </w:r>
      <w:r w:rsidRPr="00E72277">
        <w:rPr>
          <w:rFonts w:eastAsiaTheme="minorEastAsia"/>
          <w:b/>
          <w:bCs/>
          <w:rtl/>
        </w:rPr>
        <w:t>:</w:t>
      </w:r>
    </w:p>
    <w:p w14:paraId="39B46EA8" w14:textId="77777777" w:rsidR="00B0516E" w:rsidRPr="00E72277" w:rsidRDefault="00D90A80" w:rsidP="00E72277">
      <w:pPr>
        <w:pStyle w:val="SingleTxtGA"/>
        <w:rPr>
          <w:rFonts w:eastAsiaTheme="minorEastAsia"/>
          <w:b/>
          <w:bCs/>
          <w:spacing w:val="-4"/>
          <w:rtl/>
        </w:rPr>
      </w:pPr>
      <w:r w:rsidRPr="00E72277">
        <w:rPr>
          <w:rFonts w:eastAsiaTheme="minorEastAsia"/>
          <w:spacing w:val="-4"/>
          <w:rtl/>
        </w:rPr>
        <w:tab/>
      </w:r>
      <w:r w:rsidRPr="00E72277">
        <w:rPr>
          <w:rFonts w:eastAsiaTheme="minorEastAsia" w:hint="cs"/>
          <w:spacing w:val="-4"/>
          <w:rtl/>
        </w:rPr>
        <w:t>(</w:t>
      </w:r>
      <w:r w:rsidR="00B0516E" w:rsidRPr="00E72277">
        <w:rPr>
          <w:rFonts w:eastAsiaTheme="minorEastAsia" w:hint="cs"/>
          <w:spacing w:val="-4"/>
          <w:rtl/>
        </w:rPr>
        <w:t>أ</w:t>
      </w:r>
      <w:r w:rsidR="00B0516E" w:rsidRPr="00E72277">
        <w:rPr>
          <w:rFonts w:eastAsiaTheme="minorEastAsia"/>
          <w:spacing w:val="-4"/>
          <w:rtl/>
        </w:rPr>
        <w:t>)</w:t>
      </w:r>
      <w:r w:rsidRPr="00E72277">
        <w:rPr>
          <w:rFonts w:eastAsiaTheme="minorEastAsia"/>
          <w:spacing w:val="-4"/>
          <w:rtl/>
        </w:rPr>
        <w:tab/>
      </w:r>
      <w:r w:rsidR="00B0516E" w:rsidRPr="00E72277">
        <w:rPr>
          <w:rFonts w:hint="cs"/>
          <w:b/>
          <w:bCs/>
          <w:spacing w:val="-4"/>
          <w:rtl/>
        </w:rPr>
        <w:t>ال</w:t>
      </w:r>
      <w:r w:rsidR="00B0516E" w:rsidRPr="00E72277">
        <w:rPr>
          <w:b/>
          <w:bCs/>
          <w:spacing w:val="-4"/>
          <w:rtl/>
        </w:rPr>
        <w:t>بيانات</w:t>
      </w:r>
      <w:r w:rsidR="00B0516E" w:rsidRPr="00E72277">
        <w:rPr>
          <w:rFonts w:eastAsiaTheme="minorEastAsia"/>
          <w:b/>
          <w:bCs/>
          <w:spacing w:val="-4"/>
          <w:rtl/>
        </w:rPr>
        <w:t xml:space="preserve"> </w:t>
      </w:r>
      <w:r w:rsidR="00B0516E" w:rsidRPr="00E72277">
        <w:rPr>
          <w:rFonts w:eastAsiaTheme="minorEastAsia" w:hint="cs"/>
          <w:b/>
          <w:bCs/>
          <w:spacing w:val="-4"/>
          <w:rtl/>
        </w:rPr>
        <w:t>المصنَّفة،</w:t>
      </w:r>
      <w:r w:rsidR="00B0516E" w:rsidRPr="00E72277">
        <w:rPr>
          <w:rFonts w:eastAsiaTheme="minorEastAsia"/>
          <w:b/>
          <w:bCs/>
          <w:spacing w:val="-4"/>
          <w:rtl/>
        </w:rPr>
        <w:t xml:space="preserve"> في جمل</w:t>
      </w:r>
      <w:r w:rsidR="00B0516E" w:rsidRPr="00E72277">
        <w:rPr>
          <w:rFonts w:eastAsiaTheme="minorEastAsia" w:hint="cs"/>
          <w:b/>
          <w:bCs/>
          <w:spacing w:val="-4"/>
          <w:rtl/>
        </w:rPr>
        <w:t>ة</w:t>
      </w:r>
      <w:r w:rsidR="00B0516E" w:rsidRPr="00E72277">
        <w:rPr>
          <w:rFonts w:eastAsiaTheme="minorEastAsia"/>
          <w:b/>
          <w:bCs/>
          <w:spacing w:val="-4"/>
          <w:rtl/>
        </w:rPr>
        <w:t xml:space="preserve"> أمور، حسب السن</w:t>
      </w:r>
      <w:r w:rsidR="00B0516E" w:rsidRPr="00E72277">
        <w:rPr>
          <w:rFonts w:eastAsiaTheme="minorEastAsia" w:hint="cs"/>
          <w:b/>
          <w:bCs/>
          <w:spacing w:val="-4"/>
          <w:rtl/>
        </w:rPr>
        <w:t>،</w:t>
      </w:r>
      <w:r w:rsidR="00B0516E" w:rsidRPr="00E72277">
        <w:rPr>
          <w:rFonts w:eastAsiaTheme="minorEastAsia"/>
          <w:b/>
          <w:bCs/>
          <w:spacing w:val="-4"/>
          <w:rtl/>
        </w:rPr>
        <w:t xml:space="preserve"> ونوع الجنس</w:t>
      </w:r>
      <w:r w:rsidR="00B0516E" w:rsidRPr="00E72277">
        <w:rPr>
          <w:rFonts w:eastAsiaTheme="minorEastAsia" w:hint="cs"/>
          <w:b/>
          <w:bCs/>
          <w:spacing w:val="-4"/>
          <w:rtl/>
        </w:rPr>
        <w:t>،</w:t>
      </w:r>
      <w:r w:rsidR="00B0516E" w:rsidRPr="00E72277">
        <w:rPr>
          <w:rFonts w:eastAsiaTheme="minorEastAsia"/>
          <w:b/>
          <w:bCs/>
          <w:spacing w:val="-4"/>
          <w:rtl/>
        </w:rPr>
        <w:t xml:space="preserve"> </w:t>
      </w:r>
      <w:r w:rsidR="00B0516E" w:rsidRPr="00E72277">
        <w:rPr>
          <w:rFonts w:eastAsiaTheme="minorEastAsia" w:hint="cs"/>
          <w:b/>
          <w:bCs/>
          <w:spacing w:val="-4"/>
          <w:rtl/>
        </w:rPr>
        <w:t>والحالة</w:t>
      </w:r>
      <w:r w:rsidR="00B0516E" w:rsidRPr="00E72277">
        <w:rPr>
          <w:rFonts w:eastAsiaTheme="minorEastAsia"/>
          <w:b/>
          <w:bCs/>
          <w:spacing w:val="-4"/>
          <w:rtl/>
        </w:rPr>
        <w:t xml:space="preserve"> الاجتماعي</w:t>
      </w:r>
      <w:r w:rsidR="00B0516E" w:rsidRPr="00E72277">
        <w:rPr>
          <w:rFonts w:eastAsiaTheme="minorEastAsia" w:hint="cs"/>
          <w:b/>
          <w:bCs/>
          <w:spacing w:val="-4"/>
          <w:rtl/>
        </w:rPr>
        <w:t>ة</w:t>
      </w:r>
      <w:r w:rsidRPr="00E72277">
        <w:rPr>
          <w:rFonts w:eastAsiaTheme="minorEastAsia" w:hint="cs"/>
          <w:b/>
          <w:bCs/>
          <w:spacing w:val="-4"/>
          <w:rtl/>
        </w:rPr>
        <w:t xml:space="preserve"> </w:t>
      </w:r>
      <w:r w:rsidR="00B0516E" w:rsidRPr="00E72277">
        <w:rPr>
          <w:rFonts w:eastAsiaTheme="minorEastAsia"/>
          <w:b/>
          <w:bCs/>
          <w:spacing w:val="-4"/>
          <w:rtl/>
        </w:rPr>
        <w:t>-</w:t>
      </w:r>
      <w:r w:rsidRPr="00E72277">
        <w:rPr>
          <w:rFonts w:eastAsiaTheme="minorEastAsia" w:hint="cs"/>
          <w:b/>
          <w:bCs/>
          <w:spacing w:val="-4"/>
          <w:rtl/>
        </w:rPr>
        <w:t xml:space="preserve"> </w:t>
      </w:r>
      <w:r w:rsidR="00B0516E" w:rsidRPr="00E72277">
        <w:rPr>
          <w:rFonts w:eastAsiaTheme="minorEastAsia"/>
          <w:b/>
          <w:bCs/>
          <w:spacing w:val="-4"/>
          <w:rtl/>
        </w:rPr>
        <w:t>الاقتصادي</w:t>
      </w:r>
      <w:r w:rsidR="00B0516E" w:rsidRPr="00E72277">
        <w:rPr>
          <w:rFonts w:eastAsiaTheme="minorEastAsia" w:hint="cs"/>
          <w:b/>
          <w:bCs/>
          <w:spacing w:val="-4"/>
          <w:rtl/>
        </w:rPr>
        <w:t>ة</w:t>
      </w:r>
      <w:r w:rsidR="00B0516E" w:rsidRPr="00E72277">
        <w:rPr>
          <w:rFonts w:eastAsiaTheme="minorEastAsia"/>
          <w:b/>
          <w:bCs/>
          <w:spacing w:val="-4"/>
          <w:rtl/>
        </w:rPr>
        <w:t xml:space="preserve"> والأصل ال</w:t>
      </w:r>
      <w:r w:rsidR="00B0516E" w:rsidRPr="00E72277">
        <w:rPr>
          <w:rFonts w:eastAsiaTheme="minorEastAsia" w:hint="cs"/>
          <w:b/>
          <w:bCs/>
          <w:spacing w:val="-4"/>
          <w:rtl/>
        </w:rPr>
        <w:t>وطني</w:t>
      </w:r>
      <w:r w:rsidR="00B0516E" w:rsidRPr="00E72277">
        <w:rPr>
          <w:rFonts w:eastAsiaTheme="minorEastAsia"/>
          <w:b/>
          <w:bCs/>
          <w:spacing w:val="-4"/>
          <w:rtl/>
        </w:rPr>
        <w:t xml:space="preserve"> و/أو ا</w:t>
      </w:r>
      <w:r w:rsidR="00B0516E" w:rsidRPr="00E72277">
        <w:rPr>
          <w:rFonts w:eastAsiaTheme="minorEastAsia" w:hint="cs"/>
          <w:b/>
          <w:bCs/>
          <w:spacing w:val="-4"/>
          <w:rtl/>
        </w:rPr>
        <w:t>لإ</w:t>
      </w:r>
      <w:r w:rsidR="00B0516E" w:rsidRPr="00E72277">
        <w:rPr>
          <w:rFonts w:eastAsiaTheme="minorEastAsia"/>
          <w:b/>
          <w:bCs/>
          <w:spacing w:val="-4"/>
          <w:rtl/>
        </w:rPr>
        <w:t>ثني</w:t>
      </w:r>
      <w:r w:rsidR="00B0516E" w:rsidRPr="00E72277">
        <w:rPr>
          <w:rFonts w:eastAsiaTheme="minorEastAsia" w:hint="cs"/>
          <w:b/>
          <w:bCs/>
          <w:spacing w:val="-4"/>
          <w:rtl/>
        </w:rPr>
        <w:t xml:space="preserve"> للأشخاص</w:t>
      </w:r>
      <w:r w:rsidR="00B0516E" w:rsidRPr="00E72277">
        <w:rPr>
          <w:rFonts w:eastAsiaTheme="minorEastAsia"/>
          <w:b/>
          <w:bCs/>
          <w:spacing w:val="-4"/>
          <w:rtl/>
        </w:rPr>
        <w:t xml:space="preserve"> </w:t>
      </w:r>
      <w:r w:rsidR="00B0516E" w:rsidRPr="00E72277">
        <w:rPr>
          <w:rFonts w:eastAsiaTheme="minorEastAsia" w:hint="cs"/>
          <w:b/>
          <w:bCs/>
          <w:spacing w:val="-4"/>
          <w:rtl/>
        </w:rPr>
        <w:t>ا</w:t>
      </w:r>
      <w:r w:rsidR="00B0516E" w:rsidRPr="00E72277">
        <w:rPr>
          <w:rFonts w:eastAsiaTheme="minorEastAsia"/>
          <w:b/>
          <w:bCs/>
          <w:spacing w:val="-4"/>
          <w:rtl/>
        </w:rPr>
        <w:t>لمفقودين ومكان اختفائهم؛</w:t>
      </w:r>
    </w:p>
    <w:p w14:paraId="5A05E3FE"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rtl/>
        </w:rPr>
        <w:tab/>
      </w:r>
      <w:r w:rsidR="00B0516E" w:rsidRPr="00E72277">
        <w:rPr>
          <w:rFonts w:hint="cs"/>
          <w:b/>
          <w:bCs/>
          <w:rtl/>
        </w:rPr>
        <w:t>ال</w:t>
      </w:r>
      <w:r w:rsidR="00B0516E" w:rsidRPr="00E72277">
        <w:rPr>
          <w:b/>
          <w:bCs/>
          <w:rtl/>
        </w:rPr>
        <w:t>بيانات</w:t>
      </w:r>
      <w:r w:rsidR="00B0516E" w:rsidRPr="00E72277">
        <w:rPr>
          <w:rFonts w:eastAsiaTheme="minorEastAsia"/>
          <w:b/>
          <w:bCs/>
          <w:rtl/>
        </w:rPr>
        <w:t xml:space="preserve"> المتعلقة ب</w:t>
      </w:r>
      <w:r w:rsidR="00B0516E" w:rsidRPr="00E72277">
        <w:rPr>
          <w:rFonts w:eastAsiaTheme="minorEastAsia" w:hint="cs"/>
          <w:b/>
          <w:bCs/>
          <w:rtl/>
        </w:rPr>
        <w:t xml:space="preserve">البلاغات عن </w:t>
      </w:r>
      <w:r w:rsidR="00B0516E" w:rsidRPr="00E72277">
        <w:rPr>
          <w:rFonts w:eastAsiaTheme="minorEastAsia"/>
          <w:b/>
          <w:bCs/>
          <w:rtl/>
        </w:rPr>
        <w:t>حالات الاختفاء</w:t>
      </w:r>
      <w:r w:rsidR="00B0516E" w:rsidRPr="00E72277">
        <w:rPr>
          <w:rFonts w:eastAsiaTheme="minorEastAsia" w:hint="cs"/>
          <w:b/>
          <w:bCs/>
          <w:rtl/>
        </w:rPr>
        <w:t xml:space="preserve"> </w:t>
      </w:r>
      <w:r w:rsidR="00B0516E" w:rsidRPr="00E72277">
        <w:rPr>
          <w:rFonts w:eastAsiaTheme="minorEastAsia"/>
          <w:b/>
          <w:bCs/>
          <w:rtl/>
        </w:rPr>
        <w:t>و</w:t>
      </w:r>
      <w:r w:rsidR="00B0516E" w:rsidRPr="00E72277">
        <w:rPr>
          <w:rFonts w:eastAsiaTheme="minorEastAsia" w:hint="cs"/>
          <w:b/>
          <w:bCs/>
          <w:rtl/>
        </w:rPr>
        <w:t>ب</w:t>
      </w:r>
      <w:r w:rsidR="00B0516E" w:rsidRPr="00E72277">
        <w:rPr>
          <w:rFonts w:eastAsiaTheme="minorEastAsia"/>
          <w:b/>
          <w:bCs/>
          <w:rtl/>
        </w:rPr>
        <w:t>إجراءات البحث الفوري؛</w:t>
      </w:r>
    </w:p>
    <w:p w14:paraId="2F08739F"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hint="cs"/>
          <w:b/>
          <w:bCs/>
          <w:rtl/>
        </w:rPr>
        <w:t>تحديد</w:t>
      </w:r>
      <w:r w:rsidR="00B0516E" w:rsidRPr="00E72277">
        <w:rPr>
          <w:rFonts w:eastAsiaTheme="minorEastAsia" w:hint="cs"/>
          <w:b/>
          <w:bCs/>
          <w:rtl/>
        </w:rPr>
        <w:t xml:space="preserve"> أماكن وجود </w:t>
      </w:r>
      <w:r w:rsidR="00B0516E" w:rsidRPr="00E72277">
        <w:rPr>
          <w:rFonts w:eastAsiaTheme="minorEastAsia"/>
          <w:b/>
          <w:bCs/>
          <w:rtl/>
        </w:rPr>
        <w:t xml:space="preserve">الأشخاص </w:t>
      </w:r>
      <w:r w:rsidR="00B0516E" w:rsidRPr="00E72277">
        <w:rPr>
          <w:rFonts w:eastAsiaTheme="minorEastAsia" w:hint="cs"/>
          <w:b/>
          <w:bCs/>
          <w:rtl/>
        </w:rPr>
        <w:t>المفقودين، وتحديد أماكن رفاتهم وهويات أصحابه وإعادته إلى ذويه.</w:t>
      </w:r>
    </w:p>
    <w:p w14:paraId="72486743" w14:textId="77777777" w:rsidR="00B0516E" w:rsidRPr="00E72277" w:rsidRDefault="00D90A80" w:rsidP="00BD16B9">
      <w:pPr>
        <w:pStyle w:val="H4GA"/>
        <w:spacing w:line="370" w:lineRule="exact"/>
        <w:rPr>
          <w:rFonts w:eastAsiaTheme="minorEastAsia"/>
          <w:rtl/>
          <w:lang w:bidi="ar-LB"/>
        </w:rPr>
      </w:pPr>
      <w:r w:rsidRPr="00E72277">
        <w:rPr>
          <w:rFonts w:eastAsiaTheme="minorEastAsia"/>
          <w:rtl/>
          <w:lang w:bidi="ar-LB"/>
        </w:rPr>
        <w:tab/>
      </w:r>
      <w:r w:rsidRPr="00E72277">
        <w:rPr>
          <w:rFonts w:eastAsiaTheme="minorEastAsia"/>
          <w:rtl/>
          <w:lang w:bidi="ar-LB"/>
        </w:rPr>
        <w:tab/>
      </w:r>
      <w:r w:rsidR="00B0516E" w:rsidRPr="00E72277">
        <w:rPr>
          <w:rFonts w:eastAsiaTheme="minorEastAsia" w:hint="cs"/>
          <w:rtl/>
          <w:lang w:bidi="ar-LB"/>
        </w:rPr>
        <w:t>البحث عن الأشخاص المفقودين</w:t>
      </w:r>
    </w:p>
    <w:p w14:paraId="5EAE60A3" w14:textId="77777777" w:rsidR="00B0516E" w:rsidRPr="00E72277" w:rsidRDefault="00B0516E" w:rsidP="00BD16B9">
      <w:pPr>
        <w:pStyle w:val="SingleTxtGA"/>
        <w:spacing w:line="370" w:lineRule="exact"/>
        <w:rPr>
          <w:rFonts w:eastAsiaTheme="minorEastAsia"/>
          <w:rtl/>
        </w:rPr>
      </w:pPr>
      <w:r w:rsidRPr="00E72277">
        <w:rPr>
          <w:rFonts w:eastAsiaTheme="minorEastAsia"/>
          <w:rtl/>
        </w:rPr>
        <w:t>18-</w:t>
      </w:r>
      <w:r w:rsidR="00D90A80" w:rsidRPr="00E72277">
        <w:rPr>
          <w:rFonts w:eastAsiaTheme="minorEastAsia"/>
          <w:rtl/>
        </w:rPr>
        <w:tab/>
      </w:r>
      <w:r w:rsidRPr="00E72277">
        <w:rPr>
          <w:rFonts w:eastAsiaTheme="minorEastAsia" w:hint="cs"/>
          <w:rtl/>
        </w:rPr>
        <w:t>تحيط</w:t>
      </w:r>
      <w:r w:rsidRPr="00E72277">
        <w:rPr>
          <w:rFonts w:eastAsiaTheme="minorEastAsia"/>
          <w:rtl/>
        </w:rPr>
        <w:t xml:space="preserve"> اللجنة </w:t>
      </w:r>
      <w:r w:rsidRPr="00E72277">
        <w:rPr>
          <w:rFonts w:eastAsiaTheme="minorEastAsia" w:hint="cs"/>
          <w:rtl/>
        </w:rPr>
        <w:t>علم</w:t>
      </w:r>
      <w:r w:rsidR="00F142FC" w:rsidRPr="00E72277">
        <w:rPr>
          <w:rFonts w:eastAsiaTheme="minorEastAsia" w:hint="cs"/>
          <w:rtl/>
        </w:rPr>
        <w:t xml:space="preserve">اً </w:t>
      </w:r>
      <w:r w:rsidRPr="00E72277">
        <w:rPr>
          <w:rFonts w:eastAsiaTheme="minorEastAsia" w:hint="cs"/>
          <w:rtl/>
        </w:rPr>
        <w:t>مع الارتياح ب</w:t>
      </w:r>
      <w:r w:rsidRPr="00E72277">
        <w:rPr>
          <w:rFonts w:eastAsiaTheme="minorEastAsia"/>
          <w:rtl/>
        </w:rPr>
        <w:t>آليات وأدوات البحث المنصوص عليها في القانون العام الجديد، لا سيما لجنة البحث الوطنية ونظ</w:t>
      </w:r>
      <w:r w:rsidRPr="00E72277">
        <w:rPr>
          <w:rFonts w:eastAsiaTheme="minorEastAsia" w:hint="cs"/>
          <w:rtl/>
        </w:rPr>
        <w:t>ي</w:t>
      </w:r>
      <w:r w:rsidRPr="00E72277">
        <w:rPr>
          <w:rFonts w:eastAsiaTheme="minorEastAsia"/>
          <w:rtl/>
        </w:rPr>
        <w:t xml:space="preserve">راتها </w:t>
      </w:r>
      <w:r w:rsidRPr="00E72277">
        <w:rPr>
          <w:rFonts w:eastAsiaTheme="minorEastAsia" w:hint="cs"/>
          <w:rtl/>
        </w:rPr>
        <w:t>على مستوى</w:t>
      </w:r>
      <w:r w:rsidRPr="00E72277">
        <w:rPr>
          <w:rFonts w:eastAsiaTheme="minorEastAsia"/>
          <w:rtl/>
        </w:rPr>
        <w:t xml:space="preserve"> الولايات. </w:t>
      </w:r>
      <w:r w:rsidRPr="00E72277">
        <w:rPr>
          <w:rFonts w:eastAsiaTheme="minorEastAsia" w:hint="cs"/>
          <w:rtl/>
        </w:rPr>
        <w:t>غير أنه يساور اللجنة</w:t>
      </w:r>
      <w:r w:rsidRPr="00E72277">
        <w:rPr>
          <w:rFonts w:eastAsiaTheme="minorEastAsia"/>
          <w:rtl/>
        </w:rPr>
        <w:t xml:space="preserve"> القلق إزاء أوجه القصور</w:t>
      </w:r>
      <w:r w:rsidRPr="00E72277">
        <w:rPr>
          <w:rFonts w:eastAsiaTheme="minorEastAsia" w:hint="cs"/>
          <w:rtl/>
        </w:rPr>
        <w:t xml:space="preserve"> </w:t>
      </w:r>
      <w:r w:rsidRPr="00E72277">
        <w:rPr>
          <w:rFonts w:eastAsiaTheme="minorEastAsia" w:hint="cs"/>
          <w:rtl/>
          <w:lang w:bidi="ar-LB"/>
        </w:rPr>
        <w:t>الكامنة</w:t>
      </w:r>
      <w:r w:rsidRPr="00E72277">
        <w:rPr>
          <w:rFonts w:eastAsiaTheme="minorEastAsia"/>
          <w:rtl/>
        </w:rPr>
        <w:t xml:space="preserve"> في تأخر </w:t>
      </w:r>
      <w:r w:rsidRPr="00E72277">
        <w:rPr>
          <w:rFonts w:eastAsiaTheme="minorEastAsia" w:hint="cs"/>
          <w:rtl/>
        </w:rPr>
        <w:t>تفعيل</w:t>
      </w:r>
      <w:r w:rsidRPr="00E72277">
        <w:rPr>
          <w:rFonts w:eastAsiaTheme="minorEastAsia"/>
          <w:rtl/>
        </w:rPr>
        <w:t xml:space="preserve"> نظام البحث الوطني، </w:t>
      </w:r>
      <w:r w:rsidRPr="00E72277">
        <w:rPr>
          <w:rFonts w:eastAsiaTheme="minorEastAsia" w:hint="cs"/>
          <w:rtl/>
        </w:rPr>
        <w:t xml:space="preserve">وتدني مستوى </w:t>
      </w:r>
      <w:r w:rsidRPr="00E72277">
        <w:rPr>
          <w:rFonts w:eastAsiaTheme="minorEastAsia"/>
          <w:rtl/>
        </w:rPr>
        <w:t xml:space="preserve">مشاركة منظمات المجتمع المدني ومجموعات الضحايا، والافتقار إلى بيانات موثوقة ومفصلة، والحاجة إلى التمويل، </w:t>
      </w:r>
      <w:r w:rsidRPr="00E72277">
        <w:rPr>
          <w:rFonts w:eastAsiaTheme="minorEastAsia" w:hint="cs"/>
          <w:rtl/>
        </w:rPr>
        <w:t>و</w:t>
      </w:r>
      <w:r w:rsidRPr="00E72277">
        <w:rPr>
          <w:rFonts w:eastAsiaTheme="minorEastAsia"/>
          <w:rtl/>
        </w:rPr>
        <w:t xml:space="preserve">أوجه القصور والتأخير غير المبرر في البحث الفوري وفي تحديد </w:t>
      </w:r>
      <w:r w:rsidRPr="00E72277">
        <w:rPr>
          <w:rFonts w:eastAsiaTheme="minorEastAsia" w:hint="cs"/>
          <w:rtl/>
        </w:rPr>
        <w:t>ال</w:t>
      </w:r>
      <w:r w:rsidRPr="00E72277">
        <w:rPr>
          <w:rFonts w:eastAsiaTheme="minorEastAsia"/>
          <w:rtl/>
        </w:rPr>
        <w:t>هوي</w:t>
      </w:r>
      <w:r w:rsidRPr="00E72277">
        <w:rPr>
          <w:rFonts w:eastAsiaTheme="minorEastAsia" w:hint="cs"/>
          <w:rtl/>
        </w:rPr>
        <w:t>ة</w:t>
      </w:r>
      <w:r w:rsidRPr="00E72277">
        <w:rPr>
          <w:rFonts w:eastAsiaTheme="minorEastAsia"/>
          <w:rtl/>
        </w:rPr>
        <w:t xml:space="preserve">، </w:t>
      </w:r>
      <w:r w:rsidRPr="00E72277">
        <w:rPr>
          <w:rFonts w:eastAsiaTheme="minorEastAsia" w:hint="cs"/>
          <w:rtl/>
        </w:rPr>
        <w:t>وغياب المنظور الجنساني، فضل</w:t>
      </w:r>
      <w:r w:rsidR="00F142FC" w:rsidRPr="00E72277">
        <w:rPr>
          <w:rFonts w:eastAsiaTheme="minorEastAsia" w:hint="cs"/>
          <w:rtl/>
        </w:rPr>
        <w:t xml:space="preserve">اً </w:t>
      </w:r>
      <w:r w:rsidRPr="00E72277">
        <w:rPr>
          <w:rFonts w:eastAsiaTheme="minorEastAsia" w:hint="cs"/>
          <w:rtl/>
        </w:rPr>
        <w:t>عن</w:t>
      </w:r>
      <w:r w:rsidRPr="00E72277">
        <w:rPr>
          <w:rFonts w:eastAsiaTheme="minorEastAsia"/>
          <w:rtl/>
        </w:rPr>
        <w:t xml:space="preserve"> نشر المعلومات دون تشاور مسبق مع الضحايا.</w:t>
      </w:r>
    </w:p>
    <w:p w14:paraId="62BE2B40" w14:textId="77777777" w:rsidR="00B0516E" w:rsidRPr="00E72277" w:rsidRDefault="00B0516E" w:rsidP="00E72277">
      <w:pPr>
        <w:pStyle w:val="SingleTxtGA"/>
        <w:pageBreakBefore/>
        <w:rPr>
          <w:rFonts w:eastAsiaTheme="minorEastAsia"/>
          <w:b/>
          <w:bCs/>
          <w:spacing w:val="-6"/>
          <w:rtl/>
        </w:rPr>
      </w:pPr>
      <w:r w:rsidRPr="00E72277">
        <w:rPr>
          <w:rFonts w:eastAsiaTheme="minorEastAsia"/>
          <w:spacing w:val="-6"/>
          <w:rtl/>
        </w:rPr>
        <w:lastRenderedPageBreak/>
        <w:t>19-</w:t>
      </w:r>
      <w:r w:rsidR="00D90A80" w:rsidRPr="00E72277">
        <w:rPr>
          <w:rFonts w:eastAsiaTheme="minorEastAsia"/>
          <w:spacing w:val="-6"/>
          <w:rtl/>
        </w:rPr>
        <w:tab/>
      </w:r>
      <w:r w:rsidRPr="00E72277">
        <w:rPr>
          <w:rFonts w:eastAsiaTheme="minorEastAsia"/>
          <w:b/>
          <w:bCs/>
          <w:spacing w:val="-6"/>
          <w:rtl/>
        </w:rPr>
        <w:t xml:space="preserve">تكرر اللجنة </w:t>
      </w:r>
      <w:r w:rsidRPr="00E72277">
        <w:rPr>
          <w:b/>
          <w:bCs/>
          <w:rtl/>
        </w:rPr>
        <w:t>توصيتها</w:t>
      </w:r>
      <w:r w:rsidRPr="00E72277">
        <w:rPr>
          <w:rFonts w:eastAsiaTheme="minorEastAsia"/>
          <w:b/>
          <w:bCs/>
          <w:spacing w:val="-6"/>
          <w:rtl/>
        </w:rPr>
        <w:t xml:space="preserve"> (</w:t>
      </w:r>
      <w:r w:rsidRPr="00E72277">
        <w:rPr>
          <w:rFonts w:eastAsiaTheme="minorEastAsia"/>
          <w:b/>
          <w:bCs/>
          <w:spacing w:val="-6"/>
        </w:rPr>
        <w:t>CED/C/MEX/CO/1</w:t>
      </w:r>
      <w:r w:rsidRPr="00E72277">
        <w:rPr>
          <w:rFonts w:eastAsiaTheme="minorEastAsia"/>
          <w:b/>
          <w:bCs/>
          <w:spacing w:val="-6"/>
          <w:rtl/>
        </w:rPr>
        <w:t>، الفقرة 41) وتحث الدولة الطرف على</w:t>
      </w:r>
      <w:r w:rsidRPr="00E72277">
        <w:rPr>
          <w:rFonts w:eastAsiaTheme="minorEastAsia" w:hint="cs"/>
          <w:b/>
          <w:bCs/>
          <w:spacing w:val="-6"/>
          <w:rtl/>
        </w:rPr>
        <w:t xml:space="preserve"> </w:t>
      </w:r>
      <w:r w:rsidRPr="00E72277">
        <w:rPr>
          <w:rFonts w:eastAsiaTheme="minorEastAsia"/>
          <w:b/>
          <w:bCs/>
          <w:spacing w:val="-6"/>
          <w:rtl/>
        </w:rPr>
        <w:t>ما يلي</w:t>
      </w:r>
      <w:r w:rsidRPr="00E72277">
        <w:rPr>
          <w:rFonts w:eastAsiaTheme="minorEastAsia" w:hint="cs"/>
          <w:b/>
          <w:bCs/>
          <w:spacing w:val="-6"/>
          <w:rtl/>
        </w:rPr>
        <w:t>:</w:t>
      </w:r>
    </w:p>
    <w:p w14:paraId="348E0E84"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أ)</w:t>
      </w:r>
      <w:r w:rsidRPr="00E72277">
        <w:rPr>
          <w:rFonts w:eastAsiaTheme="minorEastAsia"/>
          <w:rtl/>
        </w:rPr>
        <w:tab/>
      </w:r>
      <w:r w:rsidR="00B0516E" w:rsidRPr="00E72277">
        <w:rPr>
          <w:b/>
          <w:bCs/>
          <w:rtl/>
        </w:rPr>
        <w:t>ضمان</w:t>
      </w:r>
      <w:r w:rsidR="00B0516E" w:rsidRPr="00E72277">
        <w:rPr>
          <w:rFonts w:eastAsiaTheme="minorEastAsia"/>
          <w:b/>
          <w:bCs/>
          <w:rtl/>
        </w:rPr>
        <w:t xml:space="preserve"> التشغيل الفعال لنظام البحث الوطني </w:t>
      </w:r>
      <w:r w:rsidR="00B0516E" w:rsidRPr="00E72277">
        <w:rPr>
          <w:rFonts w:eastAsiaTheme="minorEastAsia" w:hint="cs"/>
          <w:b/>
          <w:bCs/>
          <w:rtl/>
        </w:rPr>
        <w:t>برمته،</w:t>
      </w:r>
      <w:r w:rsidR="00B0516E" w:rsidRPr="00E72277">
        <w:rPr>
          <w:rFonts w:eastAsiaTheme="minorEastAsia"/>
          <w:b/>
          <w:bCs/>
          <w:rtl/>
        </w:rPr>
        <w:t xml:space="preserve"> بما </w:t>
      </w:r>
      <w:r w:rsidR="00B0516E" w:rsidRPr="00E72277">
        <w:rPr>
          <w:rFonts w:eastAsiaTheme="minorEastAsia" w:hint="cs"/>
          <w:b/>
          <w:bCs/>
          <w:rtl/>
        </w:rPr>
        <w:t xml:space="preserve">يشمل </w:t>
      </w:r>
      <w:r w:rsidR="00B0516E" w:rsidRPr="00E72277">
        <w:rPr>
          <w:rFonts w:eastAsiaTheme="minorEastAsia"/>
          <w:b/>
          <w:bCs/>
          <w:rtl/>
        </w:rPr>
        <w:t>جميع السجلات والأدوات المنصوص عليها في القانون العام؛</w:t>
      </w:r>
    </w:p>
    <w:p w14:paraId="48CFB6BE"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rtl/>
        </w:rPr>
        <w:tab/>
      </w:r>
      <w:r w:rsidR="00B0516E" w:rsidRPr="00E72277">
        <w:rPr>
          <w:rFonts w:eastAsiaTheme="minorEastAsia"/>
          <w:b/>
          <w:bCs/>
          <w:rtl/>
        </w:rPr>
        <w:t xml:space="preserve">تزويد لجنة البحث الوطنية </w:t>
      </w:r>
      <w:r w:rsidR="00B0516E" w:rsidRPr="00E72277">
        <w:rPr>
          <w:rFonts w:eastAsiaTheme="minorEastAsia" w:hint="cs"/>
          <w:b/>
          <w:bCs/>
          <w:rtl/>
        </w:rPr>
        <w:t>بال</w:t>
      </w:r>
      <w:r w:rsidR="00B0516E" w:rsidRPr="00E72277">
        <w:rPr>
          <w:rFonts w:eastAsiaTheme="minorEastAsia"/>
          <w:b/>
          <w:bCs/>
          <w:rtl/>
        </w:rPr>
        <w:t>أدوات</w:t>
      </w:r>
      <w:r w:rsidR="00B0516E" w:rsidRPr="00E72277">
        <w:rPr>
          <w:rFonts w:eastAsiaTheme="minorEastAsia" w:hint="cs"/>
          <w:b/>
          <w:bCs/>
          <w:rtl/>
        </w:rPr>
        <w:t xml:space="preserve"> كافة،</w:t>
      </w:r>
      <w:r w:rsidR="00B0516E" w:rsidRPr="00E72277">
        <w:rPr>
          <w:rFonts w:eastAsiaTheme="minorEastAsia"/>
          <w:b/>
          <w:bCs/>
          <w:rtl/>
        </w:rPr>
        <w:t xml:space="preserve"> </w:t>
      </w:r>
      <w:r w:rsidR="00B0516E" w:rsidRPr="00E72277">
        <w:rPr>
          <w:rFonts w:eastAsiaTheme="minorEastAsia" w:hint="cs"/>
          <w:b/>
          <w:bCs/>
          <w:rtl/>
        </w:rPr>
        <w:t>وب</w:t>
      </w:r>
      <w:r w:rsidR="00B0516E" w:rsidRPr="00E72277">
        <w:rPr>
          <w:rFonts w:eastAsiaTheme="minorEastAsia"/>
          <w:b/>
          <w:bCs/>
          <w:rtl/>
        </w:rPr>
        <w:t xml:space="preserve">موظفين </w:t>
      </w:r>
      <w:r w:rsidR="00B0516E" w:rsidRPr="00E72277">
        <w:rPr>
          <w:rFonts w:eastAsiaTheme="minorEastAsia" w:hint="cs"/>
          <w:b/>
          <w:bCs/>
          <w:rtl/>
        </w:rPr>
        <w:t>أكفاء</w:t>
      </w:r>
      <w:r w:rsidR="00B0516E" w:rsidRPr="00E72277">
        <w:rPr>
          <w:rFonts w:eastAsiaTheme="minorEastAsia"/>
          <w:b/>
          <w:bCs/>
          <w:rtl/>
        </w:rPr>
        <w:t xml:space="preserve"> </w:t>
      </w:r>
      <w:r w:rsidR="00B0516E" w:rsidRPr="00E72277">
        <w:rPr>
          <w:rFonts w:eastAsiaTheme="minorEastAsia" w:hint="cs"/>
          <w:b/>
          <w:bCs/>
          <w:rtl/>
        </w:rPr>
        <w:t>مدربين</w:t>
      </w:r>
      <w:r w:rsidR="00B0516E" w:rsidRPr="00E72277">
        <w:rPr>
          <w:rFonts w:eastAsiaTheme="minorEastAsia"/>
          <w:b/>
          <w:bCs/>
          <w:rtl/>
        </w:rPr>
        <w:t xml:space="preserve"> تدريب</w:t>
      </w:r>
      <w:r w:rsidR="00F142FC" w:rsidRPr="00E72277">
        <w:rPr>
          <w:rFonts w:eastAsiaTheme="minorEastAsia"/>
          <w:b/>
          <w:bCs/>
          <w:rtl/>
        </w:rPr>
        <w:t xml:space="preserve">اً </w:t>
      </w:r>
      <w:r w:rsidR="00B0516E" w:rsidRPr="00E72277">
        <w:rPr>
          <w:rFonts w:eastAsiaTheme="minorEastAsia" w:hint="cs"/>
          <w:b/>
          <w:bCs/>
          <w:rtl/>
        </w:rPr>
        <w:t>وافي</w:t>
      </w:r>
      <w:r w:rsidR="00F142FC" w:rsidRPr="00E72277">
        <w:rPr>
          <w:rFonts w:eastAsiaTheme="minorEastAsia" w:hint="cs"/>
          <w:b/>
          <w:bCs/>
          <w:rtl/>
        </w:rPr>
        <w:t xml:space="preserve">اً </w:t>
      </w:r>
      <w:r w:rsidR="00B0516E" w:rsidRPr="00E72277">
        <w:rPr>
          <w:rFonts w:eastAsiaTheme="minorEastAsia"/>
          <w:b/>
          <w:bCs/>
          <w:rtl/>
        </w:rPr>
        <w:t>و</w:t>
      </w:r>
      <w:r w:rsidR="00B0516E" w:rsidRPr="00E72277">
        <w:rPr>
          <w:rFonts w:eastAsiaTheme="minorEastAsia" w:hint="cs"/>
          <w:b/>
          <w:bCs/>
          <w:rtl/>
        </w:rPr>
        <w:t>بميزانية</w:t>
      </w:r>
      <w:r w:rsidR="00B0516E" w:rsidRPr="00E72277">
        <w:rPr>
          <w:rFonts w:eastAsiaTheme="minorEastAsia"/>
          <w:b/>
          <w:bCs/>
          <w:rtl/>
        </w:rPr>
        <w:t xml:space="preserve"> </w:t>
      </w:r>
      <w:r w:rsidR="00B0516E" w:rsidRPr="00E72277">
        <w:rPr>
          <w:rFonts w:eastAsiaTheme="minorEastAsia" w:hint="cs"/>
          <w:b/>
          <w:bCs/>
          <w:rtl/>
        </w:rPr>
        <w:t>ك</w:t>
      </w:r>
      <w:r w:rsidR="00B0516E" w:rsidRPr="00E72277">
        <w:rPr>
          <w:rFonts w:eastAsiaTheme="minorEastAsia"/>
          <w:b/>
          <w:bCs/>
          <w:rtl/>
        </w:rPr>
        <w:t>افي</w:t>
      </w:r>
      <w:r w:rsidR="00B0516E" w:rsidRPr="00E72277">
        <w:rPr>
          <w:rFonts w:eastAsiaTheme="minorEastAsia" w:hint="cs"/>
          <w:b/>
          <w:bCs/>
          <w:rtl/>
        </w:rPr>
        <w:t>ة</w:t>
      </w:r>
      <w:r w:rsidR="00B0516E" w:rsidRPr="00E72277">
        <w:rPr>
          <w:rFonts w:eastAsiaTheme="minorEastAsia"/>
          <w:b/>
          <w:bCs/>
          <w:rtl/>
        </w:rPr>
        <w:t xml:space="preserve"> </w:t>
      </w:r>
      <w:r w:rsidR="00B0516E" w:rsidRPr="00E72277">
        <w:rPr>
          <w:rFonts w:eastAsiaTheme="minorEastAsia" w:hint="cs"/>
          <w:b/>
          <w:bCs/>
          <w:rtl/>
        </w:rPr>
        <w:t xml:space="preserve">تمكنها من </w:t>
      </w:r>
      <w:r w:rsidR="00B0516E" w:rsidRPr="00E72277">
        <w:rPr>
          <w:rFonts w:eastAsiaTheme="minorEastAsia"/>
          <w:b/>
          <w:bCs/>
          <w:rtl/>
        </w:rPr>
        <w:t xml:space="preserve">أداء </w:t>
      </w:r>
      <w:r w:rsidR="00B0516E" w:rsidRPr="00E72277">
        <w:rPr>
          <w:rFonts w:eastAsiaTheme="minorEastAsia" w:hint="cs"/>
          <w:b/>
          <w:bCs/>
          <w:rtl/>
        </w:rPr>
        <w:t>مهام</w:t>
      </w:r>
      <w:r w:rsidR="00B0516E" w:rsidRPr="00E72277">
        <w:rPr>
          <w:rFonts w:eastAsiaTheme="minorEastAsia"/>
          <w:b/>
          <w:bCs/>
          <w:rtl/>
        </w:rPr>
        <w:t xml:space="preserve">ها </w:t>
      </w:r>
      <w:r w:rsidR="00B0516E" w:rsidRPr="00E72277">
        <w:rPr>
          <w:rFonts w:eastAsiaTheme="minorEastAsia" w:hint="cs"/>
          <w:b/>
          <w:bCs/>
          <w:rtl/>
        </w:rPr>
        <w:t>بشكل</w:t>
      </w:r>
      <w:r w:rsidR="00B0516E" w:rsidRPr="00E72277">
        <w:rPr>
          <w:rFonts w:eastAsiaTheme="minorEastAsia"/>
          <w:b/>
          <w:bCs/>
          <w:rtl/>
        </w:rPr>
        <w:t xml:space="preserve"> </w:t>
      </w:r>
      <w:r w:rsidR="00B0516E" w:rsidRPr="00E72277">
        <w:rPr>
          <w:rFonts w:eastAsiaTheme="minorEastAsia" w:hint="cs"/>
          <w:b/>
          <w:bCs/>
          <w:rtl/>
        </w:rPr>
        <w:t>سليم</w:t>
      </w:r>
      <w:r w:rsidR="00B0516E" w:rsidRPr="00E72277">
        <w:rPr>
          <w:rFonts w:eastAsiaTheme="minorEastAsia"/>
          <w:b/>
          <w:bCs/>
          <w:rtl/>
        </w:rPr>
        <w:t>؛</w:t>
      </w:r>
    </w:p>
    <w:p w14:paraId="63A27A3A" w14:textId="77777777" w:rsidR="00B0516E" w:rsidRPr="00E72277" w:rsidRDefault="00D90A80" w:rsidP="00E72277">
      <w:pPr>
        <w:pStyle w:val="SingleTxtGA"/>
        <w:rPr>
          <w:rFonts w:eastAsiaTheme="minorEastAsia"/>
          <w:b/>
          <w:bCs/>
          <w:rtl/>
        </w:rPr>
      </w:pPr>
      <w:r w:rsidRPr="00E72277">
        <w:rPr>
          <w:rFonts w:eastAsiaTheme="minorEastAsia"/>
          <w:b/>
          <w:bCs/>
          <w:rtl/>
        </w:rPr>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hint="cs"/>
          <w:b/>
          <w:bCs/>
          <w:rtl/>
        </w:rPr>
        <w:t>المبادرة</w:t>
      </w:r>
      <w:r w:rsidR="00B0516E" w:rsidRPr="00E72277">
        <w:rPr>
          <w:rFonts w:eastAsiaTheme="minorEastAsia" w:hint="cs"/>
          <w:b/>
          <w:bCs/>
          <w:rtl/>
        </w:rPr>
        <w:t xml:space="preserve"> </w:t>
      </w:r>
      <w:r w:rsidR="00B0516E" w:rsidRPr="00E72277">
        <w:rPr>
          <w:rFonts w:eastAsiaTheme="minorEastAsia"/>
          <w:b/>
          <w:bCs/>
          <w:rtl/>
        </w:rPr>
        <w:t xml:space="preserve">في </w:t>
      </w:r>
      <w:r w:rsidR="00B0516E" w:rsidRPr="00E72277">
        <w:rPr>
          <w:rFonts w:eastAsiaTheme="minorEastAsia" w:hint="cs"/>
          <w:b/>
          <w:bCs/>
          <w:rtl/>
        </w:rPr>
        <w:t>أقرب فرصة،</w:t>
      </w:r>
      <w:r w:rsidR="00B0516E" w:rsidRPr="00E72277">
        <w:rPr>
          <w:rFonts w:eastAsiaTheme="minorEastAsia"/>
          <w:b/>
          <w:bCs/>
          <w:rtl/>
        </w:rPr>
        <w:t xml:space="preserve"> ممكن</w:t>
      </w:r>
      <w:r w:rsidR="00B0516E" w:rsidRPr="00E72277">
        <w:rPr>
          <w:rFonts w:eastAsiaTheme="minorEastAsia" w:hint="cs"/>
          <w:b/>
          <w:bCs/>
          <w:rtl/>
        </w:rPr>
        <w:t>ة و</w:t>
      </w:r>
      <w:r w:rsidR="00B0516E" w:rsidRPr="00E72277">
        <w:rPr>
          <w:rFonts w:eastAsiaTheme="minorEastAsia"/>
          <w:b/>
          <w:bCs/>
          <w:rtl/>
        </w:rPr>
        <w:t>وفق</w:t>
      </w:r>
      <w:r w:rsidR="00F142FC" w:rsidRPr="00E72277">
        <w:rPr>
          <w:rFonts w:eastAsiaTheme="minorEastAsia"/>
          <w:b/>
          <w:bCs/>
          <w:rtl/>
        </w:rPr>
        <w:t xml:space="preserve">اً </w:t>
      </w:r>
      <w:r w:rsidR="00B0516E" w:rsidRPr="00E72277">
        <w:rPr>
          <w:rFonts w:eastAsiaTheme="minorEastAsia" w:hint="cs"/>
          <w:b/>
          <w:bCs/>
          <w:rtl/>
        </w:rPr>
        <w:t>لأرقى</w:t>
      </w:r>
      <w:r w:rsidR="00B0516E" w:rsidRPr="00E72277">
        <w:rPr>
          <w:rFonts w:eastAsiaTheme="minorEastAsia"/>
          <w:b/>
          <w:bCs/>
          <w:rtl/>
        </w:rPr>
        <w:t xml:space="preserve"> المعايير الدولية</w:t>
      </w:r>
      <w:r w:rsidR="00B0516E" w:rsidRPr="00E72277">
        <w:rPr>
          <w:rFonts w:eastAsiaTheme="minorEastAsia" w:hint="cs"/>
          <w:b/>
          <w:bCs/>
          <w:rtl/>
        </w:rPr>
        <w:t>،</w:t>
      </w:r>
      <w:r w:rsidR="00B0516E" w:rsidRPr="00E72277">
        <w:rPr>
          <w:rFonts w:eastAsiaTheme="minorEastAsia"/>
          <w:b/>
          <w:bCs/>
          <w:rtl/>
        </w:rPr>
        <w:t xml:space="preserve"> </w:t>
      </w:r>
      <w:r w:rsidR="00B0516E" w:rsidRPr="00E72277">
        <w:rPr>
          <w:rFonts w:eastAsiaTheme="minorEastAsia" w:hint="cs"/>
          <w:b/>
          <w:bCs/>
          <w:rtl/>
        </w:rPr>
        <w:t>إلى</w:t>
      </w:r>
      <w:r w:rsidR="00B0516E" w:rsidRPr="00E72277">
        <w:rPr>
          <w:rFonts w:eastAsiaTheme="minorEastAsia"/>
          <w:b/>
          <w:bCs/>
          <w:rtl/>
        </w:rPr>
        <w:t xml:space="preserve"> إعداد ونشر برنامج البحث الوطني و</w:t>
      </w:r>
      <w:r w:rsidR="00B0516E" w:rsidRPr="00E72277">
        <w:rPr>
          <w:rFonts w:eastAsiaTheme="minorEastAsia" w:hint="cs"/>
          <w:b/>
          <w:bCs/>
          <w:rtl/>
        </w:rPr>
        <w:t>ال</w:t>
      </w:r>
      <w:r w:rsidR="00B0516E" w:rsidRPr="00E72277">
        <w:rPr>
          <w:rFonts w:eastAsiaTheme="minorEastAsia"/>
          <w:b/>
          <w:bCs/>
          <w:rtl/>
        </w:rPr>
        <w:t>برنامج</w:t>
      </w:r>
      <w:r w:rsidR="00B0516E" w:rsidRPr="00E72277">
        <w:rPr>
          <w:rFonts w:eastAsiaTheme="minorEastAsia" w:hint="cs"/>
          <w:b/>
          <w:bCs/>
          <w:rtl/>
        </w:rPr>
        <w:t xml:space="preserve"> الوطني</w:t>
      </w:r>
      <w:r w:rsidR="00B0516E" w:rsidRPr="00E72277">
        <w:rPr>
          <w:rFonts w:eastAsiaTheme="minorEastAsia"/>
          <w:b/>
          <w:bCs/>
          <w:rtl/>
        </w:rPr>
        <w:t xml:space="preserve"> </w:t>
      </w:r>
      <w:r w:rsidR="00B0516E" w:rsidRPr="00E72277">
        <w:rPr>
          <w:rFonts w:eastAsiaTheme="minorEastAsia" w:hint="cs"/>
          <w:b/>
          <w:bCs/>
          <w:rtl/>
        </w:rPr>
        <w:t>لا</w:t>
      </w:r>
      <w:r w:rsidR="00B0516E" w:rsidRPr="00E72277">
        <w:rPr>
          <w:rFonts w:eastAsiaTheme="minorEastAsia"/>
          <w:b/>
          <w:bCs/>
          <w:rtl/>
        </w:rPr>
        <w:t>ستخراج الجثث و</w:t>
      </w:r>
      <w:r w:rsidR="00B0516E" w:rsidRPr="00E72277">
        <w:rPr>
          <w:rFonts w:eastAsiaTheme="minorEastAsia" w:hint="cs"/>
          <w:b/>
          <w:bCs/>
          <w:rtl/>
        </w:rPr>
        <w:t>التعرف عليها؛</w:t>
      </w:r>
    </w:p>
    <w:p w14:paraId="6B37EFCA"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د)</w:t>
      </w:r>
      <w:r w:rsidRPr="00E72277">
        <w:rPr>
          <w:rFonts w:eastAsiaTheme="minorEastAsia"/>
          <w:rtl/>
        </w:rPr>
        <w:tab/>
      </w:r>
      <w:r w:rsidR="00B0516E" w:rsidRPr="00E72277">
        <w:rPr>
          <w:rFonts w:eastAsiaTheme="minorEastAsia"/>
          <w:b/>
          <w:bCs/>
          <w:rtl/>
        </w:rPr>
        <w:t>مواءمة ال</w:t>
      </w:r>
      <w:r w:rsidR="00B0516E" w:rsidRPr="00E72277">
        <w:rPr>
          <w:rFonts w:eastAsiaTheme="minorEastAsia" w:hint="cs"/>
          <w:b/>
          <w:bCs/>
          <w:rtl/>
        </w:rPr>
        <w:t>تشريعات</w:t>
      </w:r>
      <w:r w:rsidR="00B0516E" w:rsidRPr="00E72277">
        <w:rPr>
          <w:rFonts w:eastAsiaTheme="minorEastAsia"/>
          <w:b/>
          <w:bCs/>
          <w:rtl/>
        </w:rPr>
        <w:t xml:space="preserve"> المحلية مع القانون العام الجديد بشأن هذ</w:t>
      </w:r>
      <w:r w:rsidR="00B0516E" w:rsidRPr="00E72277">
        <w:rPr>
          <w:rFonts w:eastAsiaTheme="minorEastAsia" w:hint="cs"/>
          <w:b/>
          <w:bCs/>
          <w:rtl/>
        </w:rPr>
        <w:t>ه</w:t>
      </w:r>
      <w:r w:rsidR="00B0516E" w:rsidRPr="00E72277">
        <w:rPr>
          <w:rFonts w:eastAsiaTheme="minorEastAsia"/>
          <w:b/>
          <w:bCs/>
          <w:rtl/>
        </w:rPr>
        <w:t xml:space="preserve"> الم</w:t>
      </w:r>
      <w:r w:rsidR="00B0516E" w:rsidRPr="00E72277">
        <w:rPr>
          <w:rFonts w:eastAsiaTheme="minorEastAsia" w:hint="cs"/>
          <w:b/>
          <w:bCs/>
          <w:rtl/>
        </w:rPr>
        <w:t>سألة</w:t>
      </w:r>
      <w:r w:rsidR="00B0516E" w:rsidRPr="00E72277">
        <w:rPr>
          <w:rFonts w:eastAsiaTheme="minorEastAsia"/>
          <w:b/>
          <w:bCs/>
          <w:rtl/>
        </w:rPr>
        <w:t xml:space="preserve"> </w:t>
      </w:r>
      <w:r w:rsidR="00B0516E" w:rsidRPr="00E72277">
        <w:rPr>
          <w:rFonts w:eastAsiaTheme="minorEastAsia" w:hint="cs"/>
          <w:b/>
          <w:bCs/>
          <w:rtl/>
        </w:rPr>
        <w:t>لضمان تنفيذها على نحو</w:t>
      </w:r>
      <w:r w:rsidR="00B0516E" w:rsidRPr="00E72277">
        <w:rPr>
          <w:rFonts w:eastAsiaTheme="minorEastAsia"/>
          <w:b/>
          <w:bCs/>
          <w:rtl/>
        </w:rPr>
        <w:t xml:space="preserve"> </w:t>
      </w:r>
      <w:r w:rsidR="00B0516E" w:rsidRPr="00E72277">
        <w:rPr>
          <w:rFonts w:eastAsiaTheme="minorEastAsia" w:hint="cs"/>
          <w:b/>
          <w:bCs/>
          <w:rtl/>
        </w:rPr>
        <w:t>سليم</w:t>
      </w:r>
      <w:r w:rsidR="00B0516E" w:rsidRPr="00E72277">
        <w:rPr>
          <w:rFonts w:eastAsiaTheme="minorEastAsia"/>
          <w:b/>
          <w:bCs/>
          <w:rtl/>
        </w:rPr>
        <w:t xml:space="preserve"> وإنشاء لجان البحث المحلية الم</w:t>
      </w:r>
      <w:r w:rsidR="00B0516E" w:rsidRPr="00E72277">
        <w:rPr>
          <w:rFonts w:eastAsiaTheme="minorEastAsia" w:hint="cs"/>
          <w:b/>
          <w:bCs/>
          <w:rtl/>
        </w:rPr>
        <w:t>توخا</w:t>
      </w:r>
      <w:r w:rsidR="00B0516E" w:rsidRPr="00E72277">
        <w:rPr>
          <w:rFonts w:eastAsiaTheme="minorEastAsia"/>
          <w:b/>
          <w:bCs/>
          <w:rtl/>
        </w:rPr>
        <w:t>ة</w:t>
      </w:r>
      <w:r w:rsidR="00B0516E" w:rsidRPr="00E72277">
        <w:rPr>
          <w:rFonts w:eastAsiaTheme="minorEastAsia" w:hint="cs"/>
          <w:b/>
          <w:bCs/>
          <w:rtl/>
        </w:rPr>
        <w:t xml:space="preserve"> كافة</w:t>
      </w:r>
      <w:r w:rsidR="00B0516E" w:rsidRPr="00E72277">
        <w:rPr>
          <w:rFonts w:eastAsiaTheme="minorEastAsia"/>
          <w:b/>
          <w:bCs/>
          <w:rtl/>
        </w:rPr>
        <w:t xml:space="preserve"> وتزويدها </w:t>
      </w:r>
      <w:r w:rsidR="00B0516E" w:rsidRPr="00E72277">
        <w:rPr>
          <w:rFonts w:eastAsiaTheme="minorEastAsia" w:hint="cs"/>
          <w:b/>
          <w:bCs/>
          <w:rtl/>
        </w:rPr>
        <w:t>ب</w:t>
      </w:r>
      <w:r w:rsidR="00B0516E" w:rsidRPr="00E72277">
        <w:rPr>
          <w:rFonts w:eastAsiaTheme="minorEastAsia"/>
          <w:b/>
          <w:bCs/>
          <w:rtl/>
        </w:rPr>
        <w:t>موظفين</w:t>
      </w:r>
      <w:r w:rsidR="00B0516E" w:rsidRPr="00E72277">
        <w:rPr>
          <w:rFonts w:eastAsiaTheme="minorEastAsia" w:hint="cs"/>
          <w:b/>
          <w:bCs/>
          <w:rtl/>
        </w:rPr>
        <w:t xml:space="preserve"> أكفاء،</w:t>
      </w:r>
      <w:r w:rsidR="00B0516E" w:rsidRPr="00E72277">
        <w:rPr>
          <w:rFonts w:eastAsiaTheme="minorEastAsia"/>
          <w:b/>
          <w:bCs/>
          <w:rtl/>
        </w:rPr>
        <w:t xml:space="preserve"> و</w:t>
      </w:r>
      <w:r w:rsidR="00B0516E" w:rsidRPr="00E72277">
        <w:rPr>
          <w:rFonts w:eastAsiaTheme="minorEastAsia" w:hint="cs"/>
          <w:b/>
          <w:bCs/>
          <w:rtl/>
        </w:rPr>
        <w:t xml:space="preserve">تخصيص </w:t>
      </w:r>
      <w:r w:rsidR="00B0516E" w:rsidRPr="00E72277">
        <w:rPr>
          <w:rFonts w:eastAsiaTheme="minorEastAsia"/>
          <w:b/>
          <w:bCs/>
          <w:rtl/>
        </w:rPr>
        <w:t xml:space="preserve">ميزانية كافية </w:t>
      </w:r>
      <w:r w:rsidR="00B0516E" w:rsidRPr="00E72277">
        <w:rPr>
          <w:rFonts w:hint="cs"/>
          <w:b/>
          <w:bCs/>
          <w:rtl/>
        </w:rPr>
        <w:t>لتمكينها</w:t>
      </w:r>
      <w:r w:rsidR="00B0516E" w:rsidRPr="00E72277">
        <w:rPr>
          <w:rFonts w:eastAsiaTheme="minorEastAsia" w:hint="cs"/>
          <w:b/>
          <w:bCs/>
          <w:rtl/>
        </w:rPr>
        <w:t xml:space="preserve"> من </w:t>
      </w:r>
      <w:r w:rsidR="00B0516E" w:rsidRPr="00E72277">
        <w:rPr>
          <w:rFonts w:eastAsiaTheme="minorEastAsia"/>
          <w:b/>
          <w:bCs/>
          <w:rtl/>
        </w:rPr>
        <w:t xml:space="preserve">أداء </w:t>
      </w:r>
      <w:r w:rsidR="00B0516E" w:rsidRPr="00E72277">
        <w:rPr>
          <w:rFonts w:eastAsiaTheme="minorEastAsia" w:hint="cs"/>
          <w:b/>
          <w:bCs/>
          <w:rtl/>
        </w:rPr>
        <w:t>مهام</w:t>
      </w:r>
      <w:r w:rsidR="00B0516E" w:rsidRPr="00E72277">
        <w:rPr>
          <w:rFonts w:eastAsiaTheme="minorEastAsia"/>
          <w:b/>
          <w:bCs/>
          <w:rtl/>
        </w:rPr>
        <w:t xml:space="preserve">ها بشكل </w:t>
      </w:r>
      <w:r w:rsidR="00B0516E" w:rsidRPr="00E72277">
        <w:rPr>
          <w:rFonts w:eastAsiaTheme="minorEastAsia" w:hint="cs"/>
          <w:b/>
          <w:bCs/>
          <w:rtl/>
        </w:rPr>
        <w:t>سليم</w:t>
      </w:r>
      <w:r w:rsidR="00B0516E" w:rsidRPr="00E72277">
        <w:rPr>
          <w:rFonts w:eastAsiaTheme="minorEastAsia"/>
          <w:b/>
          <w:bCs/>
          <w:rtl/>
        </w:rPr>
        <w:t>؛</w:t>
      </w:r>
    </w:p>
    <w:p w14:paraId="5BF707BA"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هـ)</w:t>
      </w:r>
      <w:r w:rsidRPr="00E72277">
        <w:rPr>
          <w:rFonts w:eastAsiaTheme="minorEastAsia"/>
          <w:rtl/>
        </w:rPr>
        <w:tab/>
      </w:r>
      <w:r w:rsidR="00B0516E" w:rsidRPr="00E72277">
        <w:rPr>
          <w:rFonts w:eastAsiaTheme="minorEastAsia"/>
          <w:b/>
          <w:bCs/>
          <w:rtl/>
        </w:rPr>
        <w:t xml:space="preserve">ضمان المشاركة الفعالة للضحايا وممثليهم، </w:t>
      </w:r>
      <w:r w:rsidR="00B0516E" w:rsidRPr="00E72277">
        <w:rPr>
          <w:rFonts w:eastAsiaTheme="minorEastAsia" w:hint="cs"/>
          <w:b/>
          <w:bCs/>
          <w:rtl/>
        </w:rPr>
        <w:t>فضل</w:t>
      </w:r>
      <w:r w:rsidR="00F142FC" w:rsidRPr="00E72277">
        <w:rPr>
          <w:rFonts w:eastAsiaTheme="minorEastAsia" w:hint="cs"/>
          <w:b/>
          <w:bCs/>
          <w:rtl/>
        </w:rPr>
        <w:t xml:space="preserve">اً </w:t>
      </w:r>
      <w:r w:rsidR="00B0516E" w:rsidRPr="00E72277">
        <w:rPr>
          <w:rFonts w:eastAsiaTheme="minorEastAsia" w:hint="cs"/>
          <w:b/>
          <w:bCs/>
          <w:rtl/>
        </w:rPr>
        <w:t>عن</w:t>
      </w:r>
      <w:r w:rsidR="00B0516E" w:rsidRPr="00E72277">
        <w:rPr>
          <w:rFonts w:eastAsiaTheme="minorEastAsia"/>
          <w:b/>
          <w:bCs/>
          <w:rtl/>
        </w:rPr>
        <w:t xml:space="preserve"> منظمات المجتمع المدني و</w:t>
      </w:r>
      <w:r w:rsidR="00B0516E" w:rsidRPr="00E72277">
        <w:rPr>
          <w:rFonts w:eastAsiaTheme="minorEastAsia" w:hint="cs"/>
          <w:b/>
          <w:bCs/>
          <w:rtl/>
        </w:rPr>
        <w:t xml:space="preserve">غيرها من </w:t>
      </w:r>
      <w:r w:rsidR="00B0516E" w:rsidRPr="00E72277">
        <w:rPr>
          <w:rFonts w:eastAsiaTheme="minorEastAsia"/>
          <w:b/>
          <w:bCs/>
          <w:rtl/>
        </w:rPr>
        <w:t xml:space="preserve">الكيانات </w:t>
      </w:r>
      <w:r w:rsidR="00B0516E" w:rsidRPr="00E72277">
        <w:rPr>
          <w:b/>
          <w:bCs/>
          <w:rtl/>
        </w:rPr>
        <w:t>المتخصصة</w:t>
      </w:r>
      <w:r w:rsidR="00B0516E" w:rsidRPr="00E72277">
        <w:rPr>
          <w:rFonts w:eastAsiaTheme="minorEastAsia"/>
          <w:b/>
          <w:bCs/>
          <w:rtl/>
        </w:rPr>
        <w:t xml:space="preserve"> في جميع عمليات تنفيذ القانون العام الجديد، وضمان </w:t>
      </w:r>
      <w:r w:rsidR="00B0516E" w:rsidRPr="00E72277">
        <w:rPr>
          <w:rFonts w:eastAsiaTheme="minorEastAsia" w:hint="cs"/>
          <w:b/>
          <w:bCs/>
          <w:rtl/>
        </w:rPr>
        <w:t>إطلاع ا</w:t>
      </w:r>
      <w:r w:rsidR="00B0516E" w:rsidRPr="00E72277">
        <w:rPr>
          <w:rFonts w:eastAsiaTheme="minorEastAsia"/>
          <w:b/>
          <w:bCs/>
          <w:rtl/>
        </w:rPr>
        <w:t>لأسر</w:t>
      </w:r>
      <w:r w:rsidR="00B0516E" w:rsidRPr="00E72277">
        <w:rPr>
          <w:rFonts w:eastAsiaTheme="minorEastAsia" w:hint="cs"/>
          <w:b/>
          <w:bCs/>
          <w:rtl/>
        </w:rPr>
        <w:t xml:space="preserve"> على </w:t>
      </w:r>
      <w:r w:rsidR="00B0516E" w:rsidRPr="00E72277">
        <w:rPr>
          <w:rFonts w:eastAsiaTheme="minorEastAsia"/>
          <w:b/>
          <w:bCs/>
          <w:rtl/>
        </w:rPr>
        <w:t xml:space="preserve">المعلومات </w:t>
      </w:r>
      <w:r w:rsidR="00B0516E" w:rsidRPr="00E72277">
        <w:rPr>
          <w:rFonts w:eastAsiaTheme="minorEastAsia" w:hint="cs"/>
          <w:b/>
          <w:bCs/>
          <w:rtl/>
        </w:rPr>
        <w:t>بصورة ميسرة، ولائقة، و</w:t>
      </w:r>
      <w:r w:rsidR="00B0516E" w:rsidRPr="00E72277">
        <w:rPr>
          <w:rFonts w:eastAsiaTheme="minorEastAsia"/>
          <w:b/>
          <w:bCs/>
          <w:rtl/>
        </w:rPr>
        <w:t>مقبول</w:t>
      </w:r>
      <w:r w:rsidR="00B0516E" w:rsidRPr="00E72277">
        <w:rPr>
          <w:rFonts w:eastAsiaTheme="minorEastAsia" w:hint="cs"/>
          <w:b/>
          <w:bCs/>
          <w:rtl/>
        </w:rPr>
        <w:t>ة من الناحية ال</w:t>
      </w:r>
      <w:r w:rsidR="00B0516E" w:rsidRPr="00E72277">
        <w:rPr>
          <w:rFonts w:eastAsiaTheme="minorEastAsia"/>
          <w:b/>
          <w:bCs/>
          <w:rtl/>
        </w:rPr>
        <w:t>ثقافي</w:t>
      </w:r>
      <w:r w:rsidR="00B0516E" w:rsidRPr="00E72277">
        <w:rPr>
          <w:rFonts w:eastAsiaTheme="minorEastAsia" w:hint="cs"/>
          <w:b/>
          <w:bCs/>
          <w:rtl/>
        </w:rPr>
        <w:t>ة</w:t>
      </w:r>
      <w:r w:rsidR="00B0516E" w:rsidRPr="00E72277">
        <w:rPr>
          <w:rFonts w:eastAsiaTheme="minorEastAsia"/>
          <w:b/>
          <w:bCs/>
          <w:rtl/>
        </w:rPr>
        <w:t xml:space="preserve"> </w:t>
      </w:r>
      <w:r w:rsidR="00B0516E" w:rsidRPr="00E72277">
        <w:rPr>
          <w:rFonts w:eastAsiaTheme="minorEastAsia" w:hint="cs"/>
          <w:b/>
          <w:bCs/>
          <w:rtl/>
        </w:rPr>
        <w:t>ولا تعرض الضحايا مجدد</w:t>
      </w:r>
      <w:r w:rsidR="00F142FC" w:rsidRPr="00E72277">
        <w:rPr>
          <w:rFonts w:eastAsiaTheme="minorEastAsia" w:hint="cs"/>
          <w:b/>
          <w:bCs/>
          <w:rtl/>
        </w:rPr>
        <w:t xml:space="preserve">اً </w:t>
      </w:r>
      <w:r w:rsidR="00B0516E" w:rsidRPr="00E72277">
        <w:rPr>
          <w:rFonts w:eastAsiaTheme="minorEastAsia" w:hint="cs"/>
          <w:b/>
          <w:bCs/>
          <w:rtl/>
        </w:rPr>
        <w:t>للأذى؛</w:t>
      </w:r>
    </w:p>
    <w:p w14:paraId="2EF0416A"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و)</w:t>
      </w:r>
      <w:r w:rsidRPr="00E72277">
        <w:rPr>
          <w:rFonts w:eastAsiaTheme="minorEastAsia"/>
          <w:rtl/>
        </w:rPr>
        <w:tab/>
      </w:r>
      <w:r w:rsidR="00B0516E" w:rsidRPr="00E72277">
        <w:rPr>
          <w:rFonts w:eastAsiaTheme="minorEastAsia" w:hint="cs"/>
          <w:b/>
          <w:bCs/>
          <w:rtl/>
        </w:rPr>
        <w:t>ضمان إيلاء</w:t>
      </w:r>
      <w:r w:rsidR="00B0516E" w:rsidRPr="00E72277">
        <w:rPr>
          <w:rFonts w:eastAsiaTheme="minorEastAsia"/>
          <w:b/>
          <w:bCs/>
          <w:rtl/>
        </w:rPr>
        <w:t xml:space="preserve"> </w:t>
      </w:r>
      <w:r w:rsidR="00B0516E" w:rsidRPr="00E72277">
        <w:rPr>
          <w:rFonts w:eastAsiaTheme="minorEastAsia" w:hint="cs"/>
          <w:b/>
          <w:bCs/>
          <w:rtl/>
        </w:rPr>
        <w:t>عملية</w:t>
      </w:r>
      <w:r w:rsidR="00B0516E" w:rsidRPr="00E72277">
        <w:rPr>
          <w:rFonts w:eastAsiaTheme="minorEastAsia"/>
          <w:b/>
          <w:bCs/>
          <w:rtl/>
        </w:rPr>
        <w:t xml:space="preserve"> البحث الأولوية </w:t>
      </w:r>
      <w:r w:rsidR="00B0516E" w:rsidRPr="00E72277">
        <w:rPr>
          <w:rFonts w:eastAsiaTheme="minorEastAsia" w:hint="cs"/>
          <w:b/>
          <w:bCs/>
          <w:rtl/>
        </w:rPr>
        <w:t>ل</w:t>
      </w:r>
      <w:r w:rsidR="00B0516E" w:rsidRPr="00E72277">
        <w:rPr>
          <w:rFonts w:eastAsiaTheme="minorEastAsia"/>
          <w:b/>
          <w:bCs/>
          <w:rtl/>
        </w:rPr>
        <w:t xml:space="preserve">تحديد </w:t>
      </w:r>
      <w:r w:rsidR="00B0516E" w:rsidRPr="00E72277">
        <w:rPr>
          <w:rFonts w:eastAsiaTheme="minorEastAsia" w:hint="cs"/>
          <w:b/>
          <w:bCs/>
          <w:rtl/>
        </w:rPr>
        <w:t>أ</w:t>
      </w:r>
      <w:r w:rsidR="00B0516E" w:rsidRPr="00E72277">
        <w:rPr>
          <w:rFonts w:eastAsiaTheme="minorEastAsia"/>
          <w:b/>
          <w:bCs/>
          <w:rtl/>
        </w:rPr>
        <w:t>م</w:t>
      </w:r>
      <w:r w:rsidR="00B0516E" w:rsidRPr="00E72277">
        <w:rPr>
          <w:rFonts w:eastAsiaTheme="minorEastAsia" w:hint="cs"/>
          <w:b/>
          <w:bCs/>
          <w:rtl/>
        </w:rPr>
        <w:t>ا</w:t>
      </w:r>
      <w:r w:rsidR="00B0516E" w:rsidRPr="00E72277">
        <w:rPr>
          <w:rFonts w:eastAsiaTheme="minorEastAsia"/>
          <w:b/>
          <w:bCs/>
          <w:rtl/>
        </w:rPr>
        <w:t xml:space="preserve">كن </w:t>
      </w:r>
      <w:r w:rsidR="00B0516E" w:rsidRPr="00E72277">
        <w:rPr>
          <w:rFonts w:eastAsiaTheme="minorEastAsia" w:hint="cs"/>
          <w:b/>
          <w:bCs/>
          <w:rtl/>
        </w:rPr>
        <w:t>الأشخاص المفقودين</w:t>
      </w:r>
      <w:r w:rsidR="00B0516E" w:rsidRPr="00E72277">
        <w:rPr>
          <w:rFonts w:eastAsiaTheme="minorEastAsia"/>
          <w:b/>
          <w:bCs/>
          <w:rtl/>
        </w:rPr>
        <w:t xml:space="preserve"> أحياء و</w:t>
      </w:r>
      <w:r w:rsidR="00B0516E" w:rsidRPr="00E72277">
        <w:rPr>
          <w:rFonts w:eastAsiaTheme="minorEastAsia" w:hint="cs"/>
          <w:b/>
          <w:bCs/>
          <w:rtl/>
        </w:rPr>
        <w:t>تحريرهم؛</w:t>
      </w:r>
    </w:p>
    <w:p w14:paraId="520A46FD"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ز)</w:t>
      </w:r>
      <w:r w:rsidRPr="00E72277">
        <w:rPr>
          <w:rFonts w:eastAsiaTheme="minorEastAsia"/>
          <w:rtl/>
        </w:rPr>
        <w:tab/>
      </w:r>
      <w:r w:rsidR="00B0516E" w:rsidRPr="00E72277">
        <w:rPr>
          <w:rFonts w:eastAsiaTheme="minorEastAsia"/>
          <w:b/>
          <w:bCs/>
          <w:rtl/>
        </w:rPr>
        <w:t xml:space="preserve">منع </w:t>
      </w:r>
      <w:r w:rsidR="00B0516E" w:rsidRPr="00E72277">
        <w:rPr>
          <w:rFonts w:hint="cs"/>
          <w:b/>
          <w:bCs/>
          <w:rtl/>
        </w:rPr>
        <w:t>تقاعس</w:t>
      </w:r>
      <w:r w:rsidR="00B0516E" w:rsidRPr="00E72277">
        <w:rPr>
          <w:rFonts w:eastAsiaTheme="minorEastAsia"/>
          <w:b/>
          <w:bCs/>
          <w:rtl/>
        </w:rPr>
        <w:t xml:space="preserve"> موظفي الدولة </w:t>
      </w:r>
      <w:r w:rsidR="00B0516E" w:rsidRPr="00E72277">
        <w:rPr>
          <w:rFonts w:eastAsiaTheme="minorEastAsia" w:hint="cs"/>
          <w:b/>
          <w:bCs/>
          <w:rtl/>
        </w:rPr>
        <w:t>لدى</w:t>
      </w:r>
      <w:r w:rsidR="00B0516E" w:rsidRPr="00E72277">
        <w:rPr>
          <w:rFonts w:eastAsiaTheme="minorEastAsia"/>
          <w:b/>
          <w:bCs/>
          <w:rtl/>
        </w:rPr>
        <w:t xml:space="preserve"> </w:t>
      </w:r>
      <w:r w:rsidR="00B0516E" w:rsidRPr="00E72277">
        <w:rPr>
          <w:rFonts w:eastAsiaTheme="minorEastAsia" w:hint="cs"/>
          <w:b/>
          <w:bCs/>
          <w:rtl/>
        </w:rPr>
        <w:t xml:space="preserve">تنفيذهم إجراءات البحث الفوري </w:t>
      </w:r>
      <w:r w:rsidR="00B0516E" w:rsidRPr="00E72277">
        <w:rPr>
          <w:rFonts w:eastAsiaTheme="minorEastAsia"/>
          <w:b/>
          <w:bCs/>
          <w:rtl/>
        </w:rPr>
        <w:t xml:space="preserve">والتحقيق معهم ومعاقبتهم </w:t>
      </w:r>
      <w:r w:rsidR="00B0516E" w:rsidRPr="00E72277">
        <w:rPr>
          <w:rFonts w:eastAsiaTheme="minorEastAsia" w:hint="cs"/>
          <w:b/>
          <w:bCs/>
          <w:rtl/>
        </w:rPr>
        <w:t>في حال تقاعسهم في القيام بذلك؛</w:t>
      </w:r>
    </w:p>
    <w:p w14:paraId="6F523CB0"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ح)</w:t>
      </w:r>
      <w:r w:rsidRPr="00E72277">
        <w:rPr>
          <w:rFonts w:eastAsiaTheme="minorEastAsia"/>
          <w:rtl/>
        </w:rPr>
        <w:tab/>
      </w:r>
      <w:r w:rsidR="00B0516E" w:rsidRPr="00E72277">
        <w:rPr>
          <w:rFonts w:eastAsiaTheme="minorEastAsia"/>
          <w:b/>
          <w:bCs/>
          <w:rtl/>
        </w:rPr>
        <w:t xml:space="preserve">التأكد </w:t>
      </w:r>
      <w:r w:rsidR="00B0516E" w:rsidRPr="00E72277">
        <w:rPr>
          <w:rFonts w:eastAsiaTheme="minorEastAsia" w:hint="cs"/>
          <w:b/>
          <w:bCs/>
          <w:rtl/>
        </w:rPr>
        <w:t>من مبادرة</w:t>
      </w:r>
      <w:r w:rsidR="00B0516E" w:rsidRPr="00E72277">
        <w:rPr>
          <w:rFonts w:eastAsiaTheme="minorEastAsia"/>
          <w:b/>
          <w:bCs/>
          <w:rtl/>
        </w:rPr>
        <w:t xml:space="preserve"> جميع السلطات التي </w:t>
      </w:r>
      <w:r w:rsidR="00B0516E" w:rsidRPr="00E72277">
        <w:rPr>
          <w:rFonts w:eastAsiaTheme="minorEastAsia" w:hint="cs"/>
          <w:b/>
          <w:bCs/>
          <w:rtl/>
        </w:rPr>
        <w:t>بحوزتها</w:t>
      </w:r>
      <w:r w:rsidR="00B0516E" w:rsidRPr="00E72277">
        <w:rPr>
          <w:rFonts w:eastAsiaTheme="minorEastAsia"/>
          <w:b/>
          <w:bCs/>
          <w:rtl/>
        </w:rPr>
        <w:t xml:space="preserve"> معلومات</w:t>
      </w:r>
      <w:r w:rsidR="00B0516E" w:rsidRPr="00E72277">
        <w:rPr>
          <w:rFonts w:eastAsiaTheme="minorEastAsia" w:hint="cs"/>
          <w:b/>
          <w:bCs/>
          <w:rtl/>
        </w:rPr>
        <w:t xml:space="preserve"> </w:t>
      </w:r>
      <w:r w:rsidR="00B0516E" w:rsidRPr="00E72277">
        <w:rPr>
          <w:rFonts w:eastAsiaTheme="minorEastAsia"/>
          <w:b/>
          <w:bCs/>
          <w:rtl/>
        </w:rPr>
        <w:t>ذات صلة</w:t>
      </w:r>
      <w:r w:rsidR="00B0516E" w:rsidRPr="00E72277">
        <w:rPr>
          <w:rFonts w:eastAsiaTheme="minorEastAsia" w:hint="cs"/>
          <w:b/>
          <w:bCs/>
          <w:rtl/>
        </w:rPr>
        <w:t xml:space="preserve"> بعملية</w:t>
      </w:r>
      <w:r w:rsidR="00B0516E" w:rsidRPr="00E72277">
        <w:rPr>
          <w:rFonts w:eastAsiaTheme="minorEastAsia"/>
          <w:b/>
          <w:bCs/>
          <w:rtl/>
        </w:rPr>
        <w:t xml:space="preserve"> البحث</w:t>
      </w:r>
      <w:r w:rsidR="00B0516E" w:rsidRPr="00E72277">
        <w:rPr>
          <w:rFonts w:eastAsiaTheme="minorEastAsia" w:hint="cs"/>
          <w:b/>
          <w:bCs/>
          <w:rtl/>
        </w:rPr>
        <w:t xml:space="preserve"> إلى عرض تلك المعلومات بصورة كاملة </w:t>
      </w:r>
      <w:r w:rsidR="00B0516E" w:rsidRPr="00E72277">
        <w:rPr>
          <w:rFonts w:eastAsiaTheme="minorEastAsia"/>
          <w:b/>
          <w:bCs/>
          <w:rtl/>
        </w:rPr>
        <w:t>وسر</w:t>
      </w:r>
      <w:r w:rsidR="00B0516E" w:rsidRPr="00E72277">
        <w:rPr>
          <w:rFonts w:eastAsiaTheme="minorEastAsia" w:hint="cs"/>
          <w:b/>
          <w:bCs/>
          <w:rtl/>
        </w:rPr>
        <w:t>ي</w:t>
      </w:r>
      <w:r w:rsidR="00B0516E" w:rsidRPr="00E72277">
        <w:rPr>
          <w:rFonts w:eastAsiaTheme="minorEastAsia"/>
          <w:b/>
          <w:bCs/>
          <w:rtl/>
        </w:rPr>
        <w:t xml:space="preserve">عة </w:t>
      </w:r>
      <w:r w:rsidR="00B0516E" w:rsidRPr="00E72277">
        <w:rPr>
          <w:rFonts w:eastAsiaTheme="minorEastAsia" w:hint="cs"/>
          <w:b/>
          <w:bCs/>
          <w:rtl/>
        </w:rPr>
        <w:t>ع</w:t>
      </w:r>
      <w:r w:rsidR="00B0516E" w:rsidRPr="00E72277">
        <w:rPr>
          <w:rFonts w:eastAsiaTheme="minorEastAsia"/>
          <w:b/>
          <w:bCs/>
          <w:rtl/>
        </w:rPr>
        <w:t>لى لجان البحث.</w:t>
      </w:r>
    </w:p>
    <w:p w14:paraId="40EF118A" w14:textId="77777777" w:rsidR="00B0516E" w:rsidRPr="00E72277" w:rsidRDefault="00D90A80" w:rsidP="00D90A80">
      <w:pPr>
        <w:pStyle w:val="H4GA"/>
        <w:rPr>
          <w:rFonts w:eastAsiaTheme="minorEastAsia"/>
          <w:rtl/>
        </w:rPr>
      </w:pPr>
      <w:r w:rsidRPr="00E72277">
        <w:rPr>
          <w:rFonts w:eastAsiaTheme="minorEastAsia"/>
          <w:rtl/>
        </w:rPr>
        <w:tab/>
      </w:r>
      <w:r w:rsidRPr="00E72277">
        <w:rPr>
          <w:rFonts w:eastAsiaTheme="minorEastAsia"/>
          <w:rtl/>
        </w:rPr>
        <w:tab/>
      </w:r>
      <w:r w:rsidR="00B0516E" w:rsidRPr="00E72277">
        <w:rPr>
          <w:rFonts w:eastAsiaTheme="minorEastAsia"/>
          <w:rtl/>
        </w:rPr>
        <w:t>طوارئ</w:t>
      </w:r>
      <w:r w:rsidR="00B0516E" w:rsidRPr="00E72277">
        <w:rPr>
          <w:rFonts w:eastAsiaTheme="minorEastAsia" w:hint="cs"/>
          <w:rtl/>
        </w:rPr>
        <w:t xml:space="preserve"> الطب</w:t>
      </w:r>
      <w:r w:rsidR="00B0516E" w:rsidRPr="00E72277">
        <w:rPr>
          <w:rFonts w:eastAsiaTheme="minorEastAsia"/>
          <w:rtl/>
        </w:rPr>
        <w:t xml:space="preserve"> </w:t>
      </w:r>
      <w:r w:rsidR="00B0516E" w:rsidRPr="00E72277">
        <w:rPr>
          <w:rFonts w:eastAsiaTheme="minorEastAsia" w:hint="cs"/>
          <w:rtl/>
        </w:rPr>
        <w:t>الشرعي</w:t>
      </w:r>
    </w:p>
    <w:p w14:paraId="2E80C0A9" w14:textId="77777777" w:rsidR="00B0516E" w:rsidRPr="00E72277" w:rsidRDefault="00B0516E" w:rsidP="00B0516E">
      <w:pPr>
        <w:pStyle w:val="SingleTxtGA"/>
        <w:rPr>
          <w:rFonts w:eastAsiaTheme="minorEastAsia"/>
          <w:rtl/>
        </w:rPr>
      </w:pPr>
      <w:r w:rsidRPr="00E72277">
        <w:rPr>
          <w:rFonts w:eastAsiaTheme="minorEastAsia"/>
          <w:rtl/>
        </w:rPr>
        <w:t>20-</w:t>
      </w:r>
      <w:r w:rsidR="00D90A80" w:rsidRPr="00E72277">
        <w:rPr>
          <w:rFonts w:eastAsiaTheme="minorEastAsia"/>
          <w:rtl/>
        </w:rPr>
        <w:tab/>
      </w:r>
      <w:r w:rsidRPr="00E72277">
        <w:rPr>
          <w:rFonts w:eastAsiaTheme="minorEastAsia"/>
          <w:rtl/>
        </w:rPr>
        <w:t>تحيط اللجنة علما</w:t>
      </w:r>
      <w:r w:rsidR="00D90A80" w:rsidRPr="00E72277">
        <w:rPr>
          <w:rFonts w:eastAsiaTheme="minorEastAsia" w:hint="cs"/>
          <w:rtl/>
        </w:rPr>
        <w:t>ً</w:t>
      </w:r>
      <w:r w:rsidRPr="00E72277">
        <w:rPr>
          <w:rFonts w:eastAsiaTheme="minorEastAsia" w:hint="cs"/>
          <w:rtl/>
        </w:rPr>
        <w:t xml:space="preserve"> ب</w:t>
      </w:r>
      <w:r w:rsidRPr="00E72277">
        <w:rPr>
          <w:rFonts w:eastAsiaTheme="minorEastAsia"/>
          <w:rtl/>
        </w:rPr>
        <w:t>وجود الفريق العامل المعني بتحديد هوية البشر.</w:t>
      </w:r>
      <w:r w:rsidRPr="00E72277">
        <w:rPr>
          <w:rFonts w:eastAsiaTheme="minorEastAsia" w:hint="cs"/>
          <w:rtl/>
        </w:rPr>
        <w:t xml:space="preserve"> غير أنها</w:t>
      </w:r>
      <w:r w:rsidRPr="00E72277">
        <w:rPr>
          <w:rFonts w:eastAsiaTheme="minorEastAsia"/>
          <w:rtl/>
        </w:rPr>
        <w:t xml:space="preserve"> قلق</w:t>
      </w:r>
      <w:r w:rsidRPr="00E72277">
        <w:rPr>
          <w:rFonts w:eastAsiaTheme="minorEastAsia" w:hint="cs"/>
          <w:rtl/>
        </w:rPr>
        <w:t>اً</w:t>
      </w:r>
      <w:r w:rsidRPr="00E72277">
        <w:rPr>
          <w:rFonts w:eastAsiaTheme="minorEastAsia"/>
          <w:rtl/>
        </w:rPr>
        <w:t xml:space="preserve"> بالغ</w:t>
      </w:r>
      <w:r w:rsidRPr="00E72277">
        <w:rPr>
          <w:rFonts w:eastAsiaTheme="minorEastAsia" w:hint="cs"/>
          <w:rtl/>
        </w:rPr>
        <w:t>اً يساورها</w:t>
      </w:r>
      <w:r w:rsidRPr="00E72277">
        <w:rPr>
          <w:rFonts w:eastAsiaTheme="minorEastAsia"/>
          <w:rtl/>
        </w:rPr>
        <w:t xml:space="preserve"> إزاء </w:t>
      </w:r>
      <w:r w:rsidRPr="00E72277">
        <w:rPr>
          <w:rFonts w:eastAsiaTheme="minorEastAsia" w:hint="cs"/>
          <w:rtl/>
        </w:rPr>
        <w:t>النقص في</w:t>
      </w:r>
      <w:r w:rsidRPr="00E72277">
        <w:rPr>
          <w:rFonts w:eastAsiaTheme="minorEastAsia"/>
          <w:rtl/>
        </w:rPr>
        <w:t xml:space="preserve"> خدمات ا</w:t>
      </w:r>
      <w:r w:rsidRPr="00E72277">
        <w:rPr>
          <w:rFonts w:eastAsiaTheme="minorEastAsia" w:hint="cs"/>
          <w:rtl/>
        </w:rPr>
        <w:t>لطب</w:t>
      </w:r>
      <w:r w:rsidRPr="00E72277">
        <w:rPr>
          <w:rFonts w:eastAsiaTheme="minorEastAsia"/>
          <w:rtl/>
        </w:rPr>
        <w:t xml:space="preserve"> </w:t>
      </w:r>
      <w:r w:rsidRPr="00E72277">
        <w:rPr>
          <w:rFonts w:eastAsiaTheme="minorEastAsia" w:hint="cs"/>
          <w:rtl/>
        </w:rPr>
        <w:t>الشرعي</w:t>
      </w:r>
      <w:r w:rsidRPr="00E72277">
        <w:rPr>
          <w:rFonts w:eastAsiaTheme="minorEastAsia"/>
          <w:rtl/>
        </w:rPr>
        <w:t xml:space="preserve"> في الدولة الطرف</w:t>
      </w:r>
      <w:r w:rsidRPr="00E72277">
        <w:rPr>
          <w:rFonts w:eastAsiaTheme="minorEastAsia" w:hint="cs"/>
          <w:rtl/>
        </w:rPr>
        <w:t xml:space="preserve"> التي تقصر عن تلبية</w:t>
      </w:r>
      <w:r w:rsidRPr="00E72277">
        <w:rPr>
          <w:rFonts w:eastAsiaTheme="minorEastAsia"/>
          <w:rtl/>
        </w:rPr>
        <w:t xml:space="preserve"> </w:t>
      </w:r>
      <w:r w:rsidRPr="00E72277">
        <w:rPr>
          <w:rFonts w:eastAsiaTheme="minorEastAsia" w:hint="cs"/>
          <w:rtl/>
        </w:rPr>
        <w:t xml:space="preserve">متطلبات </w:t>
      </w:r>
      <w:r w:rsidRPr="00E72277">
        <w:rPr>
          <w:rFonts w:eastAsiaTheme="minorEastAsia"/>
          <w:rtl/>
        </w:rPr>
        <w:t>عمليات البحث والتح</w:t>
      </w:r>
      <w:r w:rsidRPr="00E72277">
        <w:rPr>
          <w:rFonts w:eastAsiaTheme="minorEastAsia" w:hint="cs"/>
          <w:rtl/>
        </w:rPr>
        <w:t>ري</w:t>
      </w:r>
      <w:r w:rsidRPr="00E72277">
        <w:rPr>
          <w:rFonts w:eastAsiaTheme="minorEastAsia"/>
          <w:rtl/>
        </w:rPr>
        <w:t xml:space="preserve"> و</w:t>
      </w:r>
      <w:r w:rsidRPr="00E72277">
        <w:rPr>
          <w:rFonts w:eastAsiaTheme="minorEastAsia" w:hint="cs"/>
          <w:rtl/>
        </w:rPr>
        <w:t>إ</w:t>
      </w:r>
      <w:r w:rsidRPr="00E72277">
        <w:rPr>
          <w:rFonts w:eastAsiaTheme="minorEastAsia"/>
          <w:rtl/>
        </w:rPr>
        <w:t xml:space="preserve">خراج </w:t>
      </w:r>
      <w:r w:rsidRPr="00E72277">
        <w:rPr>
          <w:rFonts w:eastAsiaTheme="minorEastAsia" w:hint="cs"/>
          <w:rtl/>
        </w:rPr>
        <w:t>الرفات</w:t>
      </w:r>
      <w:r w:rsidRPr="00E72277">
        <w:rPr>
          <w:rFonts w:eastAsiaTheme="minorEastAsia"/>
          <w:rtl/>
        </w:rPr>
        <w:t xml:space="preserve"> و</w:t>
      </w:r>
      <w:r w:rsidRPr="00E72277">
        <w:rPr>
          <w:rFonts w:eastAsiaTheme="minorEastAsia" w:hint="cs"/>
          <w:rtl/>
        </w:rPr>
        <w:t>تعريفه</w:t>
      </w:r>
      <w:r w:rsidRPr="00E72277">
        <w:rPr>
          <w:rFonts w:eastAsiaTheme="minorEastAsia"/>
          <w:rtl/>
        </w:rPr>
        <w:t xml:space="preserve">، </w:t>
      </w:r>
      <w:r w:rsidRPr="00E72277">
        <w:rPr>
          <w:rFonts w:eastAsiaTheme="minorEastAsia" w:hint="cs"/>
          <w:rtl/>
        </w:rPr>
        <w:t xml:space="preserve">والتصدي بصورة ملائمة </w:t>
      </w:r>
      <w:r w:rsidRPr="00E72277">
        <w:rPr>
          <w:rFonts w:eastAsiaTheme="minorEastAsia"/>
          <w:rtl/>
        </w:rPr>
        <w:t>ل</w:t>
      </w:r>
      <w:r w:rsidRPr="00E72277">
        <w:rPr>
          <w:rFonts w:eastAsiaTheme="minorEastAsia" w:hint="cs"/>
          <w:rtl/>
        </w:rPr>
        <w:t xml:space="preserve">ارتفاع </w:t>
      </w:r>
      <w:r w:rsidRPr="00E72277">
        <w:rPr>
          <w:rFonts w:eastAsiaTheme="minorEastAsia"/>
          <w:rtl/>
        </w:rPr>
        <w:t xml:space="preserve">عدد الأشخاص </w:t>
      </w:r>
      <w:r w:rsidRPr="00E72277">
        <w:rPr>
          <w:rFonts w:eastAsiaTheme="minorEastAsia" w:hint="cs"/>
          <w:rtl/>
        </w:rPr>
        <w:t>المبلَّغ عن اختفائهم</w:t>
      </w:r>
      <w:r w:rsidRPr="00E72277">
        <w:rPr>
          <w:rFonts w:eastAsiaTheme="minorEastAsia"/>
          <w:rtl/>
        </w:rPr>
        <w:t xml:space="preserve">، </w:t>
      </w:r>
      <w:r w:rsidRPr="00E72277">
        <w:rPr>
          <w:rFonts w:eastAsiaTheme="minorEastAsia" w:hint="cs"/>
          <w:rtl/>
        </w:rPr>
        <w:t>فضل</w:t>
      </w:r>
      <w:r w:rsidR="00F142FC" w:rsidRPr="00E72277">
        <w:rPr>
          <w:rFonts w:eastAsiaTheme="minorEastAsia" w:hint="cs"/>
          <w:rtl/>
        </w:rPr>
        <w:t xml:space="preserve">اً </w:t>
      </w:r>
      <w:r w:rsidRPr="00E72277">
        <w:rPr>
          <w:rFonts w:eastAsiaTheme="minorEastAsia" w:hint="cs"/>
          <w:rtl/>
        </w:rPr>
        <w:t>عن آلا</w:t>
      </w:r>
      <w:r w:rsidRPr="00E72277">
        <w:rPr>
          <w:rFonts w:eastAsiaTheme="minorEastAsia"/>
          <w:rtl/>
        </w:rPr>
        <w:t>ف الجثث</w:t>
      </w:r>
      <w:r w:rsidRPr="00E72277">
        <w:rPr>
          <w:rFonts w:eastAsiaTheme="minorEastAsia" w:hint="cs"/>
          <w:rtl/>
        </w:rPr>
        <w:t xml:space="preserve"> والهياكل العظمية</w:t>
      </w:r>
      <w:r w:rsidRPr="00E72277">
        <w:rPr>
          <w:rFonts w:eastAsiaTheme="minorEastAsia"/>
          <w:rtl/>
        </w:rPr>
        <w:t xml:space="preserve"> </w:t>
      </w:r>
      <w:r w:rsidRPr="00E72277">
        <w:rPr>
          <w:rFonts w:eastAsiaTheme="minorEastAsia" w:hint="cs"/>
          <w:rtl/>
        </w:rPr>
        <w:t>التي لم تعرَّف بعد</w:t>
      </w:r>
      <w:r w:rsidRPr="00E72277">
        <w:rPr>
          <w:rFonts w:eastAsiaTheme="minorEastAsia"/>
          <w:rtl/>
        </w:rPr>
        <w:t>، و</w:t>
      </w:r>
      <w:r w:rsidRPr="00E72277">
        <w:rPr>
          <w:rFonts w:eastAsiaTheme="minorEastAsia" w:hint="cs"/>
          <w:rtl/>
        </w:rPr>
        <w:t>ل</w:t>
      </w:r>
      <w:r w:rsidRPr="00E72277">
        <w:rPr>
          <w:rFonts w:eastAsiaTheme="minorEastAsia"/>
          <w:rtl/>
        </w:rPr>
        <w:t xml:space="preserve">استمرار ظهور </w:t>
      </w:r>
      <w:r w:rsidRPr="00E72277">
        <w:rPr>
          <w:rFonts w:eastAsiaTheme="minorEastAsia" w:hint="cs"/>
          <w:rtl/>
        </w:rPr>
        <w:t>المقابر الجماعية</w:t>
      </w:r>
      <w:r w:rsidRPr="00E72277">
        <w:rPr>
          <w:rFonts w:eastAsiaTheme="minorEastAsia"/>
          <w:rtl/>
        </w:rPr>
        <w:t xml:space="preserve"> والسرية في </w:t>
      </w:r>
      <w:r w:rsidRPr="00E72277">
        <w:rPr>
          <w:rFonts w:eastAsiaTheme="minorEastAsia" w:hint="cs"/>
          <w:rtl/>
        </w:rPr>
        <w:t>أنحاء</w:t>
      </w:r>
      <w:r w:rsidRPr="00E72277">
        <w:rPr>
          <w:rFonts w:eastAsiaTheme="minorEastAsia"/>
          <w:rtl/>
        </w:rPr>
        <w:t xml:space="preserve"> مختلفة من أراضيها</w:t>
      </w:r>
      <w:r w:rsidRPr="00E72277">
        <w:rPr>
          <w:rFonts w:eastAsiaTheme="minorEastAsia" w:hint="cs"/>
          <w:rtl/>
        </w:rPr>
        <w:t>.</w:t>
      </w:r>
    </w:p>
    <w:p w14:paraId="1C6BF1F5" w14:textId="77777777" w:rsidR="00B0516E" w:rsidRPr="00E72277" w:rsidRDefault="00B0516E" w:rsidP="00E72277">
      <w:pPr>
        <w:pStyle w:val="SingleTxtGA"/>
        <w:rPr>
          <w:rFonts w:eastAsiaTheme="minorEastAsia"/>
          <w:b/>
          <w:bCs/>
          <w:rtl/>
        </w:rPr>
      </w:pPr>
      <w:r w:rsidRPr="00E72277">
        <w:rPr>
          <w:rFonts w:eastAsiaTheme="minorEastAsia"/>
          <w:rtl/>
        </w:rPr>
        <w:t>21-</w:t>
      </w:r>
      <w:r w:rsidR="00D90A80" w:rsidRPr="00E72277">
        <w:rPr>
          <w:rFonts w:eastAsiaTheme="minorEastAsia"/>
          <w:b/>
          <w:bCs/>
          <w:rtl/>
        </w:rPr>
        <w:tab/>
      </w:r>
      <w:r w:rsidRPr="00E72277">
        <w:rPr>
          <w:rFonts w:eastAsiaTheme="minorEastAsia"/>
          <w:b/>
          <w:bCs/>
          <w:rtl/>
        </w:rPr>
        <w:t xml:space="preserve">تحث اللجنة الدولة الطرف </w:t>
      </w:r>
      <w:r w:rsidRPr="00E72277">
        <w:rPr>
          <w:rFonts w:eastAsiaTheme="minorEastAsia" w:hint="cs"/>
          <w:b/>
          <w:bCs/>
          <w:rtl/>
        </w:rPr>
        <w:t xml:space="preserve">على ما </w:t>
      </w:r>
      <w:r w:rsidRPr="00E72277">
        <w:rPr>
          <w:rFonts w:eastAsiaTheme="minorEastAsia"/>
          <w:b/>
          <w:bCs/>
          <w:rtl/>
        </w:rPr>
        <w:t>يلي:</w:t>
      </w:r>
    </w:p>
    <w:p w14:paraId="742E0051" w14:textId="77777777" w:rsidR="00B0516E" w:rsidRPr="00E72277" w:rsidRDefault="00D90A80" w:rsidP="00E72277">
      <w:pPr>
        <w:pStyle w:val="SingleTxtGA"/>
        <w:rPr>
          <w:rFonts w:eastAsiaTheme="minorEastAsia"/>
          <w:b/>
          <w:bCs/>
          <w:spacing w:val="-4"/>
          <w:rtl/>
        </w:rPr>
      </w:pPr>
      <w:r w:rsidRPr="00E72277">
        <w:rPr>
          <w:rFonts w:eastAsiaTheme="minorEastAsia"/>
          <w:spacing w:val="-4"/>
          <w:rtl/>
        </w:rPr>
        <w:tab/>
      </w:r>
      <w:r w:rsidRPr="00E72277">
        <w:rPr>
          <w:rFonts w:eastAsiaTheme="minorEastAsia" w:hint="cs"/>
          <w:spacing w:val="-4"/>
          <w:rtl/>
        </w:rPr>
        <w:t>(</w:t>
      </w:r>
      <w:r w:rsidR="00B0516E" w:rsidRPr="00E72277">
        <w:rPr>
          <w:rFonts w:eastAsiaTheme="minorEastAsia"/>
          <w:spacing w:val="-4"/>
          <w:rtl/>
        </w:rPr>
        <w:t>أ)</w:t>
      </w:r>
      <w:r w:rsidRPr="00E72277">
        <w:rPr>
          <w:rFonts w:eastAsiaTheme="minorEastAsia"/>
          <w:spacing w:val="-4"/>
          <w:rtl/>
        </w:rPr>
        <w:tab/>
      </w:r>
      <w:r w:rsidR="00B0516E" w:rsidRPr="00E72277">
        <w:rPr>
          <w:rFonts w:eastAsiaTheme="minorEastAsia" w:hint="cs"/>
          <w:b/>
          <w:bCs/>
          <w:spacing w:val="-4"/>
          <w:rtl/>
        </w:rPr>
        <w:t>ضمان</w:t>
      </w:r>
      <w:r w:rsidR="00B0516E" w:rsidRPr="00E72277">
        <w:rPr>
          <w:rFonts w:eastAsiaTheme="minorEastAsia"/>
          <w:b/>
          <w:bCs/>
          <w:spacing w:val="-4"/>
          <w:rtl/>
        </w:rPr>
        <w:t xml:space="preserve"> استعادة رفات الأشخاص المتوفين</w:t>
      </w:r>
      <w:r w:rsidR="00B0516E" w:rsidRPr="00E72277">
        <w:rPr>
          <w:rFonts w:eastAsiaTheme="minorEastAsia" w:hint="cs"/>
          <w:b/>
          <w:bCs/>
          <w:spacing w:val="-4"/>
          <w:rtl/>
        </w:rPr>
        <w:t>،</w:t>
      </w:r>
      <w:r w:rsidR="00B0516E" w:rsidRPr="00E72277">
        <w:rPr>
          <w:rFonts w:eastAsiaTheme="minorEastAsia"/>
          <w:b/>
          <w:bCs/>
          <w:spacing w:val="-4"/>
          <w:rtl/>
        </w:rPr>
        <w:t xml:space="preserve"> </w:t>
      </w:r>
      <w:r w:rsidR="00B0516E" w:rsidRPr="00E72277">
        <w:rPr>
          <w:rFonts w:eastAsiaTheme="minorEastAsia" w:hint="cs"/>
          <w:b/>
          <w:bCs/>
          <w:spacing w:val="-4"/>
          <w:rtl/>
        </w:rPr>
        <w:t>وتحديد هوياتهم،</w:t>
      </w:r>
      <w:r w:rsidR="00B0516E" w:rsidRPr="00E72277">
        <w:rPr>
          <w:rFonts w:eastAsiaTheme="minorEastAsia"/>
          <w:b/>
          <w:bCs/>
          <w:spacing w:val="-4"/>
          <w:rtl/>
        </w:rPr>
        <w:t xml:space="preserve"> و</w:t>
      </w:r>
      <w:r w:rsidR="00B0516E" w:rsidRPr="00E72277">
        <w:rPr>
          <w:rFonts w:eastAsiaTheme="minorEastAsia" w:hint="cs"/>
          <w:b/>
          <w:bCs/>
          <w:spacing w:val="-4"/>
          <w:rtl/>
        </w:rPr>
        <w:t>الإبلاغ عنهم</w:t>
      </w:r>
      <w:r w:rsidR="00B0516E" w:rsidRPr="00E72277">
        <w:rPr>
          <w:rFonts w:eastAsiaTheme="minorEastAsia"/>
          <w:b/>
          <w:bCs/>
          <w:spacing w:val="-4"/>
          <w:rtl/>
        </w:rPr>
        <w:t xml:space="preserve"> وتسليمه</w:t>
      </w:r>
      <w:r w:rsidR="00B0516E" w:rsidRPr="00E72277">
        <w:rPr>
          <w:rFonts w:eastAsiaTheme="minorEastAsia" w:hint="cs"/>
          <w:b/>
          <w:bCs/>
          <w:spacing w:val="-4"/>
          <w:rtl/>
        </w:rPr>
        <w:t>م</w:t>
      </w:r>
      <w:r w:rsidR="00B0516E" w:rsidRPr="00E72277">
        <w:rPr>
          <w:rFonts w:eastAsiaTheme="minorEastAsia"/>
          <w:b/>
          <w:bCs/>
          <w:spacing w:val="-4"/>
          <w:rtl/>
        </w:rPr>
        <w:t xml:space="preserve"> إلى </w:t>
      </w:r>
      <w:r w:rsidR="00B0516E" w:rsidRPr="00E72277">
        <w:rPr>
          <w:rFonts w:eastAsiaTheme="minorEastAsia" w:hint="cs"/>
          <w:b/>
          <w:bCs/>
          <w:spacing w:val="-4"/>
          <w:rtl/>
        </w:rPr>
        <w:t xml:space="preserve">أسرهم </w:t>
      </w:r>
      <w:r w:rsidR="00B0516E" w:rsidRPr="00E72277">
        <w:rPr>
          <w:b/>
          <w:bCs/>
          <w:spacing w:val="-4"/>
          <w:rtl/>
        </w:rPr>
        <w:t>على</w:t>
      </w:r>
      <w:r w:rsidR="00B0516E" w:rsidRPr="00E72277">
        <w:rPr>
          <w:rFonts w:eastAsiaTheme="minorEastAsia"/>
          <w:b/>
          <w:bCs/>
          <w:spacing w:val="-4"/>
          <w:rtl/>
        </w:rPr>
        <w:t xml:space="preserve"> نحو يتوخى الدقة </w:t>
      </w:r>
      <w:r w:rsidR="00B0516E" w:rsidRPr="00E72277">
        <w:rPr>
          <w:rFonts w:eastAsiaTheme="minorEastAsia" w:hint="cs"/>
          <w:b/>
          <w:bCs/>
          <w:spacing w:val="-4"/>
          <w:rtl/>
        </w:rPr>
        <w:t>ال</w:t>
      </w:r>
      <w:r w:rsidR="00B0516E" w:rsidRPr="00E72277">
        <w:rPr>
          <w:rFonts w:eastAsiaTheme="minorEastAsia"/>
          <w:b/>
          <w:bCs/>
          <w:spacing w:val="-4"/>
          <w:rtl/>
        </w:rPr>
        <w:t>علمية</w:t>
      </w:r>
      <w:r w:rsidR="00B0516E" w:rsidRPr="00E72277">
        <w:rPr>
          <w:rFonts w:eastAsiaTheme="minorEastAsia" w:hint="cs"/>
          <w:b/>
          <w:bCs/>
          <w:spacing w:val="-4"/>
          <w:rtl/>
        </w:rPr>
        <w:t xml:space="preserve"> ويتسم</w:t>
      </w:r>
      <w:r w:rsidR="00B0516E" w:rsidRPr="00E72277">
        <w:rPr>
          <w:rFonts w:eastAsiaTheme="minorEastAsia"/>
          <w:b/>
          <w:bCs/>
          <w:spacing w:val="-4"/>
          <w:rtl/>
        </w:rPr>
        <w:t xml:space="preserve"> </w:t>
      </w:r>
      <w:r w:rsidR="00B0516E" w:rsidRPr="00E72277">
        <w:rPr>
          <w:rFonts w:eastAsiaTheme="minorEastAsia" w:hint="cs"/>
          <w:b/>
          <w:bCs/>
          <w:spacing w:val="-4"/>
          <w:rtl/>
        </w:rPr>
        <w:t>بالاحترام والكرامة</w:t>
      </w:r>
      <w:r w:rsidR="00B0516E" w:rsidRPr="00E72277">
        <w:rPr>
          <w:rFonts w:eastAsiaTheme="minorEastAsia"/>
          <w:b/>
          <w:bCs/>
          <w:spacing w:val="-4"/>
          <w:rtl/>
        </w:rPr>
        <w:t xml:space="preserve"> </w:t>
      </w:r>
      <w:r w:rsidR="00B0516E" w:rsidRPr="00E72277">
        <w:rPr>
          <w:rFonts w:eastAsiaTheme="minorEastAsia" w:hint="cs"/>
          <w:b/>
          <w:bCs/>
          <w:spacing w:val="-4"/>
          <w:rtl/>
        </w:rPr>
        <w:t>استناد</w:t>
      </w:r>
      <w:r w:rsidR="00F142FC" w:rsidRPr="00E72277">
        <w:rPr>
          <w:rFonts w:eastAsiaTheme="minorEastAsia" w:hint="cs"/>
          <w:b/>
          <w:bCs/>
          <w:spacing w:val="-4"/>
          <w:rtl/>
        </w:rPr>
        <w:t xml:space="preserve">اً </w:t>
      </w:r>
      <w:r w:rsidR="00B0516E" w:rsidRPr="00E72277">
        <w:rPr>
          <w:rFonts w:eastAsiaTheme="minorEastAsia" w:hint="cs"/>
          <w:b/>
          <w:bCs/>
          <w:spacing w:val="-4"/>
          <w:rtl/>
        </w:rPr>
        <w:t>إلى أرقى</w:t>
      </w:r>
      <w:r w:rsidR="00B0516E" w:rsidRPr="00E72277">
        <w:rPr>
          <w:rFonts w:eastAsiaTheme="minorEastAsia"/>
          <w:b/>
          <w:bCs/>
          <w:spacing w:val="-4"/>
          <w:rtl/>
        </w:rPr>
        <w:t xml:space="preserve"> المعايي</w:t>
      </w:r>
      <w:r w:rsidR="00B0516E" w:rsidRPr="00E72277">
        <w:rPr>
          <w:rFonts w:eastAsiaTheme="minorEastAsia" w:hint="cs"/>
          <w:b/>
          <w:bCs/>
          <w:spacing w:val="-4"/>
          <w:rtl/>
        </w:rPr>
        <w:t>ر</w:t>
      </w:r>
      <w:r w:rsidR="00B0516E" w:rsidRPr="00E72277">
        <w:rPr>
          <w:rFonts w:eastAsiaTheme="minorEastAsia"/>
          <w:b/>
          <w:bCs/>
          <w:spacing w:val="-4"/>
          <w:rtl/>
        </w:rPr>
        <w:t>؛</w:t>
      </w:r>
    </w:p>
    <w:p w14:paraId="23CF2C19" w14:textId="77777777" w:rsidR="00B0516E" w:rsidRPr="00E72277" w:rsidRDefault="00D90A80"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rtl/>
        </w:rPr>
        <w:tab/>
      </w:r>
      <w:r w:rsidR="00B0516E" w:rsidRPr="00E72277">
        <w:rPr>
          <w:rFonts w:eastAsiaTheme="minorEastAsia"/>
          <w:b/>
          <w:bCs/>
          <w:rtl/>
        </w:rPr>
        <w:t xml:space="preserve">تعزيز خدمات </w:t>
      </w:r>
      <w:r w:rsidR="00B0516E" w:rsidRPr="00E72277">
        <w:rPr>
          <w:rFonts w:eastAsiaTheme="minorEastAsia" w:hint="cs"/>
          <w:b/>
          <w:bCs/>
          <w:rtl/>
        </w:rPr>
        <w:t>الطب</w:t>
      </w:r>
      <w:r w:rsidR="00B0516E" w:rsidRPr="00E72277">
        <w:rPr>
          <w:rFonts w:eastAsiaTheme="minorEastAsia"/>
          <w:b/>
          <w:bCs/>
          <w:rtl/>
        </w:rPr>
        <w:t xml:space="preserve"> </w:t>
      </w:r>
      <w:r w:rsidR="00B0516E" w:rsidRPr="00E72277">
        <w:rPr>
          <w:rFonts w:eastAsiaTheme="minorEastAsia" w:hint="cs"/>
          <w:b/>
          <w:bCs/>
          <w:rtl/>
        </w:rPr>
        <w:t>الشرعي</w:t>
      </w:r>
      <w:r w:rsidR="00B0516E" w:rsidRPr="00E72277">
        <w:rPr>
          <w:rFonts w:eastAsiaTheme="minorEastAsia"/>
          <w:rtl/>
        </w:rPr>
        <w:t xml:space="preserve"> </w:t>
      </w:r>
      <w:r w:rsidR="00B0516E" w:rsidRPr="00E72277">
        <w:rPr>
          <w:rFonts w:eastAsiaTheme="minorEastAsia"/>
          <w:b/>
          <w:bCs/>
          <w:rtl/>
        </w:rPr>
        <w:t>و</w:t>
      </w:r>
      <w:r w:rsidR="00B0516E" w:rsidRPr="00E72277">
        <w:rPr>
          <w:rFonts w:eastAsiaTheme="minorEastAsia" w:hint="cs"/>
          <w:b/>
          <w:bCs/>
          <w:rtl/>
        </w:rPr>
        <w:t>خدمات ال</w:t>
      </w:r>
      <w:r w:rsidR="00B0516E" w:rsidRPr="00E72277">
        <w:rPr>
          <w:rFonts w:eastAsiaTheme="minorEastAsia"/>
          <w:b/>
          <w:bCs/>
          <w:rtl/>
        </w:rPr>
        <w:t>خبرا</w:t>
      </w:r>
      <w:r w:rsidR="00B0516E" w:rsidRPr="00E72277">
        <w:rPr>
          <w:rFonts w:eastAsiaTheme="minorEastAsia" w:hint="cs"/>
          <w:b/>
          <w:bCs/>
          <w:rtl/>
        </w:rPr>
        <w:t>ء</w:t>
      </w:r>
      <w:r w:rsidR="00B0516E" w:rsidRPr="00E72277">
        <w:rPr>
          <w:rFonts w:eastAsiaTheme="minorEastAsia"/>
          <w:b/>
          <w:bCs/>
          <w:rtl/>
        </w:rPr>
        <w:t xml:space="preserve"> من خلال إنشاء آلية دولية للمساعدة التقنية في مجال </w:t>
      </w:r>
      <w:r w:rsidR="00B0516E" w:rsidRPr="00E72277">
        <w:rPr>
          <w:rFonts w:eastAsiaTheme="minorEastAsia" w:hint="cs"/>
          <w:b/>
          <w:bCs/>
          <w:rtl/>
        </w:rPr>
        <w:t xml:space="preserve">الطب </w:t>
      </w:r>
      <w:r w:rsidR="00B0516E" w:rsidRPr="00E72277">
        <w:rPr>
          <w:rFonts w:hint="cs"/>
          <w:b/>
          <w:bCs/>
          <w:rtl/>
        </w:rPr>
        <w:t>الشرعي</w:t>
      </w:r>
      <w:r w:rsidR="00B0516E" w:rsidRPr="00E72277">
        <w:rPr>
          <w:rFonts w:eastAsiaTheme="minorEastAsia"/>
          <w:rtl/>
        </w:rPr>
        <w:t xml:space="preserve"> </w:t>
      </w:r>
      <w:r w:rsidR="00B0516E" w:rsidRPr="00E72277">
        <w:rPr>
          <w:rFonts w:eastAsiaTheme="minorEastAsia"/>
          <w:b/>
          <w:bCs/>
          <w:rtl/>
        </w:rPr>
        <w:t>بالتعاون مع الضحايا</w:t>
      </w:r>
      <w:r w:rsidR="00B0516E" w:rsidRPr="00E72277">
        <w:rPr>
          <w:rFonts w:eastAsiaTheme="minorEastAsia" w:hint="cs"/>
          <w:b/>
          <w:bCs/>
          <w:rtl/>
        </w:rPr>
        <w:t>،</w:t>
      </w:r>
      <w:r w:rsidR="00B0516E" w:rsidRPr="00E72277">
        <w:rPr>
          <w:rFonts w:eastAsiaTheme="minorEastAsia"/>
          <w:b/>
          <w:bCs/>
          <w:rtl/>
        </w:rPr>
        <w:t xml:space="preserve"> والمنظمات المتخصصة </w:t>
      </w:r>
      <w:r w:rsidR="00B0516E" w:rsidRPr="00E72277">
        <w:rPr>
          <w:rFonts w:eastAsiaTheme="minorEastAsia" w:hint="cs"/>
          <w:b/>
          <w:bCs/>
          <w:rtl/>
        </w:rPr>
        <w:t>وسائر الكيانات المعنية ب</w:t>
      </w:r>
      <w:r w:rsidR="00B0516E" w:rsidRPr="00E72277">
        <w:rPr>
          <w:rFonts w:eastAsiaTheme="minorEastAsia"/>
          <w:b/>
          <w:bCs/>
          <w:rtl/>
        </w:rPr>
        <w:t xml:space="preserve">هدف </w:t>
      </w:r>
      <w:r w:rsidR="00B0516E" w:rsidRPr="00E72277">
        <w:rPr>
          <w:rFonts w:eastAsiaTheme="minorEastAsia" w:hint="cs"/>
          <w:b/>
          <w:bCs/>
          <w:rtl/>
        </w:rPr>
        <w:t xml:space="preserve">التعجيل في تنفيذ </w:t>
      </w:r>
      <w:r w:rsidR="00B0516E" w:rsidRPr="00E72277">
        <w:rPr>
          <w:rFonts w:hint="cs"/>
          <w:b/>
          <w:bCs/>
          <w:rtl/>
        </w:rPr>
        <w:t>إجراءات</w:t>
      </w:r>
      <w:r w:rsidR="00B0516E" w:rsidRPr="00E72277">
        <w:rPr>
          <w:rFonts w:eastAsiaTheme="minorEastAsia"/>
          <w:b/>
          <w:bCs/>
          <w:rtl/>
        </w:rPr>
        <w:t xml:space="preserve"> </w:t>
      </w:r>
      <w:r w:rsidR="00B0516E" w:rsidRPr="00E72277">
        <w:rPr>
          <w:rFonts w:eastAsiaTheme="minorEastAsia" w:hint="cs"/>
          <w:b/>
          <w:bCs/>
          <w:rtl/>
        </w:rPr>
        <w:t>الطب الشرعي المتعلقة بآلا</w:t>
      </w:r>
      <w:r w:rsidR="00B0516E" w:rsidRPr="00E72277">
        <w:rPr>
          <w:rFonts w:eastAsiaTheme="minorEastAsia"/>
          <w:b/>
          <w:bCs/>
          <w:rtl/>
        </w:rPr>
        <w:t xml:space="preserve">ف الجثث </w:t>
      </w:r>
      <w:r w:rsidR="00B0516E" w:rsidRPr="00E72277">
        <w:rPr>
          <w:rFonts w:eastAsiaTheme="minorEastAsia" w:hint="cs"/>
          <w:b/>
          <w:bCs/>
          <w:rtl/>
        </w:rPr>
        <w:t>وبقايا الهياكل ال</w:t>
      </w:r>
      <w:r w:rsidR="00B0516E" w:rsidRPr="00E72277">
        <w:rPr>
          <w:rFonts w:eastAsiaTheme="minorEastAsia"/>
          <w:b/>
          <w:bCs/>
          <w:rtl/>
        </w:rPr>
        <w:t>عظم</w:t>
      </w:r>
      <w:r w:rsidR="00B0516E" w:rsidRPr="00E72277">
        <w:rPr>
          <w:rFonts w:eastAsiaTheme="minorEastAsia" w:hint="cs"/>
          <w:b/>
          <w:bCs/>
          <w:rtl/>
        </w:rPr>
        <w:t>ية التي تنتظر تحديد هوياتها</w:t>
      </w:r>
      <w:r w:rsidR="00B0516E" w:rsidRPr="00E72277">
        <w:rPr>
          <w:rFonts w:eastAsiaTheme="minorEastAsia"/>
          <w:b/>
          <w:bCs/>
          <w:rtl/>
        </w:rPr>
        <w:t>؛</w:t>
      </w:r>
    </w:p>
    <w:p w14:paraId="5DDB7A8B" w14:textId="77777777" w:rsidR="00B0516E" w:rsidRPr="00E72277" w:rsidRDefault="00D90A80" w:rsidP="00B0516E">
      <w:pPr>
        <w:pStyle w:val="SingleTxtGA"/>
        <w:rPr>
          <w:rFonts w:eastAsiaTheme="minorEastAsia"/>
          <w:b/>
          <w:bCs/>
          <w:rtl/>
        </w:rPr>
      </w:pPr>
      <w:r w:rsidRPr="00E72277">
        <w:rPr>
          <w:rFonts w:eastAsiaTheme="minorEastAsia"/>
          <w:rtl/>
        </w:rPr>
        <w:lastRenderedPageBreak/>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eastAsiaTheme="minorEastAsia"/>
          <w:b/>
          <w:bCs/>
          <w:rtl/>
        </w:rPr>
        <w:t xml:space="preserve">إصلاح مؤسسات الطب الشرعي </w:t>
      </w:r>
      <w:r w:rsidR="00B0516E" w:rsidRPr="00E72277">
        <w:rPr>
          <w:rFonts w:eastAsiaTheme="minorEastAsia" w:hint="cs"/>
          <w:b/>
          <w:bCs/>
          <w:rtl/>
        </w:rPr>
        <w:t xml:space="preserve">وخدمات الخبراء </w:t>
      </w:r>
      <w:r w:rsidR="00B0516E" w:rsidRPr="00E72277">
        <w:rPr>
          <w:rFonts w:eastAsiaTheme="minorEastAsia"/>
          <w:b/>
          <w:bCs/>
          <w:rtl/>
        </w:rPr>
        <w:t>في الدولة الطرف بما</w:t>
      </w:r>
      <w:r w:rsidR="00BD16B9" w:rsidRPr="00E72277">
        <w:rPr>
          <w:rFonts w:eastAsiaTheme="minorEastAsia" w:hint="cs"/>
          <w:b/>
          <w:bCs/>
          <w:rtl/>
        </w:rPr>
        <w:t> </w:t>
      </w:r>
      <w:r w:rsidR="00B0516E" w:rsidRPr="00E72277">
        <w:rPr>
          <w:rFonts w:eastAsiaTheme="minorEastAsia" w:hint="cs"/>
          <w:b/>
          <w:bCs/>
          <w:rtl/>
        </w:rPr>
        <w:t xml:space="preserve">يشمل </w:t>
      </w:r>
      <w:r w:rsidR="00B0516E" w:rsidRPr="00E72277">
        <w:rPr>
          <w:rFonts w:eastAsiaTheme="minorEastAsia"/>
          <w:b/>
          <w:bCs/>
          <w:rtl/>
        </w:rPr>
        <w:t xml:space="preserve">إنشاء مؤسسة وطنية </w:t>
      </w:r>
      <w:r w:rsidR="00B0516E" w:rsidRPr="00E72277">
        <w:rPr>
          <w:b/>
          <w:bCs/>
          <w:rtl/>
        </w:rPr>
        <w:t>متخصصة</w:t>
      </w:r>
      <w:r w:rsidR="00B0516E" w:rsidRPr="00E72277">
        <w:rPr>
          <w:rFonts w:eastAsiaTheme="minorEastAsia"/>
          <w:b/>
          <w:bCs/>
          <w:rtl/>
        </w:rPr>
        <w:t xml:space="preserve"> ومستقلة </w:t>
      </w:r>
      <w:r w:rsidR="00B0516E" w:rsidRPr="00E72277">
        <w:rPr>
          <w:rFonts w:eastAsiaTheme="minorEastAsia" w:hint="cs"/>
          <w:b/>
          <w:bCs/>
          <w:rtl/>
        </w:rPr>
        <w:t>تتسم بالاحتراف المهني</w:t>
      </w:r>
      <w:r w:rsidR="00B0516E" w:rsidRPr="00E72277">
        <w:rPr>
          <w:rFonts w:eastAsiaTheme="minorEastAsia"/>
          <w:b/>
          <w:bCs/>
          <w:rtl/>
        </w:rPr>
        <w:t xml:space="preserve"> </w:t>
      </w:r>
      <w:r w:rsidR="00B0516E" w:rsidRPr="00E72277">
        <w:rPr>
          <w:rFonts w:eastAsiaTheme="minorEastAsia" w:hint="cs"/>
          <w:b/>
          <w:bCs/>
          <w:rtl/>
        </w:rPr>
        <w:t>وتخضع</w:t>
      </w:r>
      <w:r w:rsidR="00B0516E" w:rsidRPr="00E72277">
        <w:rPr>
          <w:rFonts w:eastAsiaTheme="minorEastAsia"/>
          <w:b/>
          <w:bCs/>
          <w:rtl/>
        </w:rPr>
        <w:t xml:space="preserve"> </w:t>
      </w:r>
      <w:r w:rsidR="00B0516E" w:rsidRPr="00E72277">
        <w:rPr>
          <w:rFonts w:eastAsiaTheme="minorEastAsia" w:hint="cs"/>
          <w:b/>
          <w:bCs/>
          <w:rtl/>
        </w:rPr>
        <w:t>ل</w:t>
      </w:r>
      <w:r w:rsidR="00B0516E" w:rsidRPr="00E72277">
        <w:rPr>
          <w:rFonts w:eastAsiaTheme="minorEastAsia"/>
          <w:b/>
          <w:bCs/>
          <w:rtl/>
        </w:rPr>
        <w:t>نظام</w:t>
      </w:r>
      <w:r w:rsidR="00B0516E" w:rsidRPr="00E72277">
        <w:rPr>
          <w:rFonts w:eastAsiaTheme="minorEastAsia" w:hint="cs"/>
          <w:b/>
          <w:bCs/>
          <w:rtl/>
        </w:rPr>
        <w:t xml:space="preserve"> </w:t>
      </w:r>
      <w:r w:rsidR="00B0516E" w:rsidRPr="00E72277">
        <w:rPr>
          <w:rFonts w:eastAsiaTheme="minorEastAsia"/>
          <w:b/>
          <w:bCs/>
          <w:rtl/>
        </w:rPr>
        <w:t>مساءلة فعال ي</w:t>
      </w:r>
      <w:r w:rsidR="00B0516E" w:rsidRPr="00E72277">
        <w:rPr>
          <w:rFonts w:eastAsiaTheme="minorEastAsia" w:hint="cs"/>
          <w:b/>
          <w:bCs/>
          <w:rtl/>
        </w:rPr>
        <w:t>شمل</w:t>
      </w:r>
      <w:r w:rsidR="00B0516E" w:rsidRPr="00E72277">
        <w:rPr>
          <w:rFonts w:eastAsiaTheme="minorEastAsia"/>
          <w:b/>
          <w:bCs/>
          <w:rtl/>
        </w:rPr>
        <w:t xml:space="preserve"> ضوابط الجودة.</w:t>
      </w:r>
    </w:p>
    <w:p w14:paraId="47F920EE" w14:textId="77777777" w:rsidR="00B0516E" w:rsidRPr="00E72277" w:rsidRDefault="00B0516E" w:rsidP="00D90A80">
      <w:pPr>
        <w:pStyle w:val="H4GA"/>
        <w:rPr>
          <w:rFonts w:eastAsiaTheme="minorEastAsia"/>
        </w:rPr>
      </w:pPr>
      <w:r w:rsidRPr="00E72277">
        <w:rPr>
          <w:rFonts w:eastAsiaTheme="minorEastAsia"/>
          <w:rtl/>
        </w:rPr>
        <w:tab/>
      </w:r>
      <w:r w:rsidRPr="00E72277">
        <w:rPr>
          <w:rFonts w:eastAsiaTheme="minorEastAsia"/>
          <w:rtl/>
        </w:rPr>
        <w:tab/>
        <w:t>حالات اختفاء المهاجرين</w:t>
      </w:r>
    </w:p>
    <w:p w14:paraId="3B711CA8" w14:textId="77777777" w:rsidR="00B0516E" w:rsidRPr="00E72277" w:rsidRDefault="00B0516E" w:rsidP="00E72277">
      <w:pPr>
        <w:pStyle w:val="SingleTxtGA"/>
        <w:rPr>
          <w:spacing w:val="-2"/>
          <w:rtl/>
        </w:rPr>
      </w:pPr>
      <w:r w:rsidRPr="00E72277">
        <w:rPr>
          <w:spacing w:val="-2"/>
          <w:rtl/>
        </w:rPr>
        <w:t>22-</w:t>
      </w:r>
      <w:r w:rsidR="00D90A80" w:rsidRPr="00E72277">
        <w:rPr>
          <w:spacing w:val="-2"/>
          <w:rtl/>
        </w:rPr>
        <w:tab/>
      </w:r>
      <w:r w:rsidRPr="00E72277">
        <w:rPr>
          <w:spacing w:val="-2"/>
          <w:rtl/>
        </w:rPr>
        <w:t>تحيط اللجنة علم</w:t>
      </w:r>
      <w:r w:rsidR="00F142FC" w:rsidRPr="00E72277">
        <w:rPr>
          <w:spacing w:val="-2"/>
          <w:rtl/>
        </w:rPr>
        <w:t xml:space="preserve">اً </w:t>
      </w:r>
      <w:r w:rsidRPr="00E72277">
        <w:rPr>
          <w:spacing w:val="-2"/>
          <w:rtl/>
        </w:rPr>
        <w:t>بالإجراءات التي اتخذتها الدولة الطرف في</w:t>
      </w:r>
      <w:r w:rsidRPr="00E72277">
        <w:rPr>
          <w:rFonts w:hint="cs"/>
          <w:spacing w:val="-2"/>
          <w:rtl/>
        </w:rPr>
        <w:t xml:space="preserve"> </w:t>
      </w:r>
      <w:r w:rsidRPr="00E72277">
        <w:rPr>
          <w:spacing w:val="-2"/>
          <w:rtl/>
        </w:rPr>
        <w:t>ما يتعلق بوحدة التحقيق في الجرائم ال</w:t>
      </w:r>
      <w:r w:rsidRPr="00E72277">
        <w:rPr>
          <w:rFonts w:hint="cs"/>
          <w:spacing w:val="-2"/>
          <w:rtl/>
        </w:rPr>
        <w:t>خاصة ب</w:t>
      </w:r>
      <w:r w:rsidRPr="00E72277">
        <w:rPr>
          <w:spacing w:val="-2"/>
          <w:rtl/>
        </w:rPr>
        <w:t xml:space="preserve">المهاجرين، </w:t>
      </w:r>
      <w:r w:rsidRPr="00E72277">
        <w:rPr>
          <w:rFonts w:hint="cs"/>
          <w:spacing w:val="-2"/>
          <w:rtl/>
        </w:rPr>
        <w:t>وب</w:t>
      </w:r>
      <w:r w:rsidRPr="00E72277">
        <w:rPr>
          <w:spacing w:val="-2"/>
          <w:rtl/>
        </w:rPr>
        <w:t xml:space="preserve">إنشاء ولاية قانونية لآلية </w:t>
      </w:r>
      <w:r w:rsidRPr="00E72277">
        <w:rPr>
          <w:rFonts w:hint="cs"/>
          <w:spacing w:val="-2"/>
          <w:rtl/>
        </w:rPr>
        <w:t>ال</w:t>
      </w:r>
      <w:r w:rsidRPr="00E72277">
        <w:rPr>
          <w:spacing w:val="-2"/>
          <w:rtl/>
        </w:rPr>
        <w:t>دعم الخارجي المكسيكي</w:t>
      </w:r>
      <w:r w:rsidRPr="00E72277">
        <w:rPr>
          <w:rFonts w:hint="cs"/>
          <w:spacing w:val="-2"/>
          <w:rtl/>
        </w:rPr>
        <w:t>ة</w:t>
      </w:r>
      <w:r w:rsidRPr="00E72277">
        <w:rPr>
          <w:spacing w:val="-2"/>
          <w:rtl/>
        </w:rPr>
        <w:t xml:space="preserve"> </w:t>
      </w:r>
      <w:r w:rsidRPr="00E72277">
        <w:rPr>
          <w:rFonts w:hint="cs"/>
          <w:spacing w:val="-2"/>
          <w:rtl/>
        </w:rPr>
        <w:t>ل</w:t>
      </w:r>
      <w:r w:rsidRPr="00E72277">
        <w:rPr>
          <w:spacing w:val="-2"/>
          <w:rtl/>
        </w:rPr>
        <w:t xml:space="preserve">لبحث والتحقيق، </w:t>
      </w:r>
      <w:r w:rsidRPr="00E72277">
        <w:rPr>
          <w:rFonts w:hint="cs"/>
          <w:spacing w:val="-2"/>
          <w:rtl/>
        </w:rPr>
        <w:t>وب</w:t>
      </w:r>
      <w:r w:rsidRPr="00E72277">
        <w:rPr>
          <w:spacing w:val="-2"/>
          <w:rtl/>
        </w:rPr>
        <w:t>الممارسات</w:t>
      </w:r>
      <w:r w:rsidRPr="00E72277">
        <w:rPr>
          <w:rFonts w:hint="cs"/>
          <w:spacing w:val="-2"/>
          <w:rtl/>
        </w:rPr>
        <w:t xml:space="preserve"> الجيدة</w:t>
      </w:r>
      <w:r w:rsidRPr="00E72277">
        <w:rPr>
          <w:spacing w:val="-2"/>
          <w:rtl/>
        </w:rPr>
        <w:t xml:space="preserve"> </w:t>
      </w:r>
      <w:r w:rsidRPr="00E72277">
        <w:rPr>
          <w:rFonts w:hint="cs"/>
          <w:spacing w:val="-2"/>
          <w:rtl/>
        </w:rPr>
        <w:t>المتعلقة</w:t>
      </w:r>
      <w:r w:rsidRPr="00E72277">
        <w:rPr>
          <w:spacing w:val="-2"/>
          <w:rtl/>
        </w:rPr>
        <w:t xml:space="preserve"> </w:t>
      </w:r>
      <w:r w:rsidRPr="00E72277">
        <w:rPr>
          <w:rFonts w:hint="cs"/>
          <w:spacing w:val="-2"/>
          <w:rtl/>
        </w:rPr>
        <w:t>ب</w:t>
      </w:r>
      <w:r w:rsidRPr="00E72277">
        <w:rPr>
          <w:spacing w:val="-2"/>
          <w:rtl/>
        </w:rPr>
        <w:t xml:space="preserve">لجنة الطب الشرعي </w:t>
      </w:r>
      <w:r w:rsidRPr="00E72277">
        <w:rPr>
          <w:rFonts w:hint="cs"/>
          <w:spacing w:val="-2"/>
          <w:rtl/>
        </w:rPr>
        <w:t>وبب</w:t>
      </w:r>
      <w:r w:rsidRPr="00E72277">
        <w:rPr>
          <w:spacing w:val="-2"/>
          <w:rtl/>
        </w:rPr>
        <w:t xml:space="preserve">عض تدابير الجبر المتخذة في بعض </w:t>
      </w:r>
      <w:r w:rsidRPr="00E72277">
        <w:rPr>
          <w:rFonts w:hint="cs"/>
          <w:spacing w:val="-2"/>
          <w:rtl/>
        </w:rPr>
        <w:t>ال</w:t>
      </w:r>
      <w:r w:rsidRPr="00E72277">
        <w:rPr>
          <w:spacing w:val="-2"/>
          <w:rtl/>
        </w:rPr>
        <w:t>حالات</w:t>
      </w:r>
      <w:r w:rsidRPr="00E72277">
        <w:rPr>
          <w:rFonts w:hint="cs"/>
          <w:spacing w:val="-2"/>
          <w:rtl/>
        </w:rPr>
        <w:t xml:space="preserve"> الخاصة</w:t>
      </w:r>
      <w:r w:rsidRPr="00E72277">
        <w:rPr>
          <w:spacing w:val="-2"/>
          <w:rtl/>
        </w:rPr>
        <w:t xml:space="preserve"> </w:t>
      </w:r>
      <w:r w:rsidRPr="00E72277">
        <w:rPr>
          <w:rFonts w:hint="cs"/>
          <w:spacing w:val="-2"/>
          <w:rtl/>
        </w:rPr>
        <w:t>ب</w:t>
      </w:r>
      <w:r w:rsidRPr="00E72277">
        <w:rPr>
          <w:spacing w:val="-2"/>
          <w:rtl/>
        </w:rPr>
        <w:t xml:space="preserve">المهاجرين المفقودين. </w:t>
      </w:r>
      <w:r w:rsidRPr="00E72277">
        <w:rPr>
          <w:rFonts w:hint="cs"/>
          <w:spacing w:val="-2"/>
          <w:rtl/>
        </w:rPr>
        <w:t>غير أن</w:t>
      </w:r>
      <w:r w:rsidRPr="00E72277">
        <w:rPr>
          <w:spacing w:val="-2"/>
          <w:rtl/>
        </w:rPr>
        <w:t xml:space="preserve"> اللجنة</w:t>
      </w:r>
      <w:r w:rsidRPr="00E72277">
        <w:rPr>
          <w:rFonts w:hint="cs"/>
          <w:spacing w:val="-2"/>
          <w:rtl/>
        </w:rPr>
        <w:t xml:space="preserve"> أعربت عن</w:t>
      </w:r>
      <w:r w:rsidRPr="00E72277">
        <w:rPr>
          <w:spacing w:val="-2"/>
          <w:rtl/>
        </w:rPr>
        <w:t xml:space="preserve"> قلق</w:t>
      </w:r>
      <w:r w:rsidRPr="00E72277">
        <w:rPr>
          <w:rFonts w:hint="cs"/>
          <w:spacing w:val="-2"/>
          <w:rtl/>
        </w:rPr>
        <w:t>ها</w:t>
      </w:r>
      <w:r w:rsidRPr="00E72277">
        <w:rPr>
          <w:spacing w:val="-2"/>
          <w:rtl/>
        </w:rPr>
        <w:t xml:space="preserve"> إزاء حالة الضعف الشديد</w:t>
      </w:r>
      <w:r w:rsidRPr="00E72277">
        <w:rPr>
          <w:rFonts w:hint="cs"/>
          <w:spacing w:val="-2"/>
          <w:rtl/>
        </w:rPr>
        <w:t xml:space="preserve"> التي يعانيها ا</w:t>
      </w:r>
      <w:r w:rsidRPr="00E72277">
        <w:rPr>
          <w:spacing w:val="-2"/>
          <w:rtl/>
        </w:rPr>
        <w:t>لمهاجرون في الدولة الطرف. و</w:t>
      </w:r>
      <w:r w:rsidRPr="00E72277">
        <w:rPr>
          <w:rFonts w:hint="cs"/>
          <w:spacing w:val="-2"/>
          <w:rtl/>
        </w:rPr>
        <w:t>يساور</w:t>
      </w:r>
      <w:r w:rsidRPr="00E72277">
        <w:rPr>
          <w:spacing w:val="-2"/>
          <w:rtl/>
        </w:rPr>
        <w:t xml:space="preserve"> اللجنة القلق أيض</w:t>
      </w:r>
      <w:r w:rsidR="00F142FC" w:rsidRPr="00E72277">
        <w:rPr>
          <w:spacing w:val="-2"/>
          <w:rtl/>
        </w:rPr>
        <w:t xml:space="preserve">اً </w:t>
      </w:r>
      <w:r w:rsidRPr="00E72277">
        <w:rPr>
          <w:spacing w:val="-2"/>
          <w:rtl/>
        </w:rPr>
        <w:t>ل</w:t>
      </w:r>
      <w:r w:rsidRPr="00E72277">
        <w:rPr>
          <w:rFonts w:hint="cs"/>
          <w:spacing w:val="-2"/>
          <w:rtl/>
        </w:rPr>
        <w:t>عدم كفاية</w:t>
      </w:r>
      <w:r w:rsidRPr="00E72277">
        <w:rPr>
          <w:spacing w:val="-2"/>
          <w:rtl/>
        </w:rPr>
        <w:t xml:space="preserve"> الإجراءات المتخذة لضمان ال</w:t>
      </w:r>
      <w:r w:rsidRPr="00E72277">
        <w:rPr>
          <w:rFonts w:hint="cs"/>
          <w:spacing w:val="-2"/>
          <w:rtl/>
        </w:rPr>
        <w:t>وقاية والبحث،</w:t>
      </w:r>
      <w:r w:rsidRPr="00E72277">
        <w:rPr>
          <w:spacing w:val="-2"/>
          <w:rtl/>
        </w:rPr>
        <w:t xml:space="preserve"> والوصول إلى الحقيقة</w:t>
      </w:r>
      <w:r w:rsidRPr="00E72277">
        <w:rPr>
          <w:rFonts w:hint="cs"/>
          <w:spacing w:val="-2"/>
          <w:rtl/>
        </w:rPr>
        <w:t>،</w:t>
      </w:r>
      <w:r w:rsidRPr="00E72277">
        <w:rPr>
          <w:spacing w:val="-2"/>
          <w:rtl/>
        </w:rPr>
        <w:t xml:space="preserve"> و</w:t>
      </w:r>
      <w:r w:rsidRPr="00E72277">
        <w:rPr>
          <w:rFonts w:hint="cs"/>
          <w:spacing w:val="-2"/>
          <w:rtl/>
        </w:rPr>
        <w:t xml:space="preserve">إلى </w:t>
      </w:r>
      <w:r w:rsidRPr="00E72277">
        <w:rPr>
          <w:spacing w:val="-2"/>
          <w:rtl/>
        </w:rPr>
        <w:t>العدالة والجبر في ما يتعلق با</w:t>
      </w:r>
      <w:r w:rsidRPr="00E72277">
        <w:rPr>
          <w:rFonts w:hint="cs"/>
          <w:spacing w:val="-2"/>
          <w:rtl/>
        </w:rPr>
        <w:t>لأشخاص ا</w:t>
      </w:r>
      <w:r w:rsidRPr="00E72277">
        <w:rPr>
          <w:spacing w:val="-2"/>
          <w:rtl/>
        </w:rPr>
        <w:t>لمهاجرين المفقودين و</w:t>
      </w:r>
      <w:r w:rsidRPr="00E72277">
        <w:rPr>
          <w:rFonts w:hint="cs"/>
          <w:spacing w:val="-2"/>
          <w:rtl/>
        </w:rPr>
        <w:t xml:space="preserve">أفراد </w:t>
      </w:r>
      <w:r w:rsidRPr="00E72277">
        <w:rPr>
          <w:spacing w:val="-2"/>
          <w:rtl/>
        </w:rPr>
        <w:t>أسرهم.</w:t>
      </w:r>
    </w:p>
    <w:p w14:paraId="7D653CD5" w14:textId="77777777" w:rsidR="00B0516E" w:rsidRPr="00E72277" w:rsidRDefault="00B0516E" w:rsidP="00B0516E">
      <w:pPr>
        <w:pStyle w:val="SingleTxtGA"/>
        <w:rPr>
          <w:rFonts w:eastAsiaTheme="minorEastAsia"/>
          <w:b/>
          <w:bCs/>
          <w:rtl/>
        </w:rPr>
      </w:pPr>
      <w:r w:rsidRPr="00E72277">
        <w:rPr>
          <w:rFonts w:eastAsiaTheme="minorEastAsia" w:hint="cs"/>
          <w:rtl/>
        </w:rPr>
        <w:t>23</w:t>
      </w:r>
      <w:r w:rsidRPr="00E72277">
        <w:rPr>
          <w:rFonts w:eastAsiaTheme="minorEastAsia"/>
          <w:b/>
          <w:bCs/>
          <w:rtl/>
        </w:rPr>
        <w:t>-</w:t>
      </w:r>
      <w:r w:rsidR="00D90A80" w:rsidRPr="00E72277">
        <w:rPr>
          <w:rFonts w:eastAsiaTheme="minorEastAsia"/>
          <w:b/>
          <w:bCs/>
          <w:rtl/>
        </w:rPr>
        <w:tab/>
      </w:r>
      <w:r w:rsidRPr="00E72277">
        <w:rPr>
          <w:rFonts w:eastAsiaTheme="minorEastAsia"/>
          <w:b/>
          <w:bCs/>
          <w:rtl/>
        </w:rPr>
        <w:t>توصي اللجنة الدولة الطرف</w:t>
      </w:r>
      <w:r w:rsidRPr="00E72277">
        <w:rPr>
          <w:rFonts w:eastAsiaTheme="minorEastAsia" w:hint="cs"/>
          <w:b/>
          <w:bCs/>
          <w:rtl/>
        </w:rPr>
        <w:t xml:space="preserve"> أن تعمل</w:t>
      </w:r>
      <w:r w:rsidRPr="00E72277">
        <w:rPr>
          <w:rFonts w:eastAsiaTheme="minorEastAsia"/>
          <w:b/>
          <w:bCs/>
          <w:rtl/>
        </w:rPr>
        <w:t>، بالتعاون مع بلدان المنشأ وال</w:t>
      </w:r>
      <w:r w:rsidRPr="00E72277">
        <w:rPr>
          <w:rFonts w:eastAsiaTheme="minorEastAsia" w:hint="cs"/>
          <w:b/>
          <w:bCs/>
          <w:rtl/>
        </w:rPr>
        <w:t>م</w:t>
      </w:r>
      <w:r w:rsidRPr="00E72277">
        <w:rPr>
          <w:rFonts w:eastAsiaTheme="minorEastAsia"/>
          <w:b/>
          <w:bCs/>
          <w:rtl/>
        </w:rPr>
        <w:t xml:space="preserve">قصد وبمشاركة الضحايا والمجتمع المدن، على </w:t>
      </w:r>
      <w:r w:rsidRPr="00E72277">
        <w:rPr>
          <w:rFonts w:eastAsiaTheme="minorEastAsia" w:hint="cs"/>
          <w:b/>
          <w:bCs/>
          <w:rtl/>
          <w:lang w:bidi="ar-LB"/>
        </w:rPr>
        <w:t>ما يلي</w:t>
      </w:r>
      <w:r w:rsidRPr="00E72277">
        <w:rPr>
          <w:rFonts w:eastAsiaTheme="minorEastAsia"/>
          <w:b/>
          <w:bCs/>
          <w:rtl/>
        </w:rPr>
        <w:t>:</w:t>
      </w:r>
    </w:p>
    <w:p w14:paraId="2FDBB57C" w14:textId="77777777" w:rsidR="00B0516E" w:rsidRPr="00E72277" w:rsidRDefault="00D90A80"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أ)</w:t>
      </w:r>
      <w:r w:rsidRPr="00E72277">
        <w:rPr>
          <w:rFonts w:eastAsiaTheme="minorEastAsia"/>
          <w:rtl/>
        </w:rPr>
        <w:tab/>
      </w:r>
      <w:r w:rsidR="00B0516E" w:rsidRPr="00E72277">
        <w:rPr>
          <w:rFonts w:eastAsiaTheme="minorEastAsia"/>
          <w:b/>
          <w:bCs/>
          <w:rtl/>
        </w:rPr>
        <w:t xml:space="preserve">مضاعفة الجهود </w:t>
      </w:r>
      <w:r w:rsidR="00B0516E" w:rsidRPr="00E72277">
        <w:rPr>
          <w:rFonts w:eastAsiaTheme="minorEastAsia" w:hint="cs"/>
          <w:b/>
          <w:bCs/>
          <w:rtl/>
        </w:rPr>
        <w:t>بغية</w:t>
      </w:r>
      <w:r w:rsidR="00B0516E" w:rsidRPr="00E72277">
        <w:rPr>
          <w:rFonts w:eastAsiaTheme="minorEastAsia"/>
          <w:b/>
          <w:bCs/>
          <w:rtl/>
        </w:rPr>
        <w:t xml:space="preserve"> تبادل المعلومات ذات الصلة</w:t>
      </w:r>
      <w:r w:rsidR="00B0516E" w:rsidRPr="00E72277">
        <w:rPr>
          <w:rFonts w:eastAsiaTheme="minorEastAsia" w:hint="cs"/>
          <w:b/>
          <w:bCs/>
          <w:rtl/>
        </w:rPr>
        <w:t xml:space="preserve"> كافة</w:t>
      </w:r>
      <w:r w:rsidR="00B0516E" w:rsidRPr="00E72277">
        <w:rPr>
          <w:rFonts w:eastAsiaTheme="minorEastAsia"/>
          <w:b/>
          <w:bCs/>
          <w:rtl/>
        </w:rPr>
        <w:t xml:space="preserve"> </w:t>
      </w:r>
      <w:r w:rsidR="00B0516E" w:rsidRPr="00E72277">
        <w:rPr>
          <w:rFonts w:eastAsiaTheme="minorEastAsia" w:hint="cs"/>
          <w:b/>
          <w:bCs/>
          <w:rtl/>
        </w:rPr>
        <w:t xml:space="preserve">على نحو سلس </w:t>
      </w:r>
      <w:r w:rsidR="00B0516E" w:rsidRPr="00E72277">
        <w:rPr>
          <w:rFonts w:eastAsiaTheme="minorEastAsia"/>
          <w:b/>
          <w:bCs/>
          <w:rtl/>
        </w:rPr>
        <w:t xml:space="preserve">بين الدولة الطرف والبلدان </w:t>
      </w:r>
      <w:r w:rsidR="00B0516E" w:rsidRPr="00E72277">
        <w:rPr>
          <w:b/>
          <w:bCs/>
          <w:rtl/>
        </w:rPr>
        <w:t>الأخرى</w:t>
      </w:r>
      <w:r w:rsidR="00B0516E" w:rsidRPr="00E72277">
        <w:rPr>
          <w:rFonts w:eastAsiaTheme="minorEastAsia"/>
          <w:b/>
          <w:bCs/>
          <w:rtl/>
        </w:rPr>
        <w:t xml:space="preserve"> المعنية، لا سيما </w:t>
      </w:r>
      <w:r w:rsidR="00B0516E" w:rsidRPr="00E72277">
        <w:rPr>
          <w:rFonts w:eastAsiaTheme="minorEastAsia" w:hint="cs"/>
          <w:b/>
          <w:bCs/>
          <w:rtl/>
        </w:rPr>
        <w:t>بلدان</w:t>
      </w:r>
      <w:r w:rsidR="00B0516E" w:rsidRPr="00E72277">
        <w:rPr>
          <w:rFonts w:eastAsiaTheme="minorEastAsia"/>
          <w:b/>
          <w:bCs/>
          <w:rtl/>
        </w:rPr>
        <w:t xml:space="preserve"> أمريكا الوسطى، بما</w:t>
      </w:r>
      <w:r w:rsidR="00B0516E" w:rsidRPr="00E72277">
        <w:rPr>
          <w:rFonts w:eastAsiaTheme="minorEastAsia" w:hint="cs"/>
          <w:b/>
          <w:bCs/>
          <w:rtl/>
        </w:rPr>
        <w:t xml:space="preserve"> </w:t>
      </w:r>
      <w:r w:rsidR="00B0516E" w:rsidRPr="00E72277">
        <w:rPr>
          <w:rFonts w:eastAsiaTheme="minorEastAsia"/>
          <w:b/>
          <w:bCs/>
          <w:rtl/>
        </w:rPr>
        <w:t xml:space="preserve">في ذلك </w:t>
      </w:r>
      <w:r w:rsidR="00B0516E" w:rsidRPr="00E72277">
        <w:rPr>
          <w:rFonts w:eastAsiaTheme="minorEastAsia" w:hint="cs"/>
          <w:b/>
          <w:bCs/>
          <w:rtl/>
        </w:rPr>
        <w:t>ال</w:t>
      </w:r>
      <w:r w:rsidR="00B0516E" w:rsidRPr="00E72277">
        <w:rPr>
          <w:rFonts w:eastAsiaTheme="minorEastAsia"/>
          <w:b/>
          <w:bCs/>
          <w:rtl/>
        </w:rPr>
        <w:t>بيانات</w:t>
      </w:r>
      <w:r w:rsidR="00B0516E" w:rsidRPr="00E72277">
        <w:rPr>
          <w:rFonts w:eastAsiaTheme="minorEastAsia" w:hint="cs"/>
          <w:b/>
          <w:bCs/>
          <w:rtl/>
        </w:rPr>
        <w:t xml:space="preserve"> المتعلقة</w:t>
      </w:r>
      <w:r w:rsidR="00B0516E" w:rsidRPr="00E72277">
        <w:rPr>
          <w:rFonts w:eastAsiaTheme="minorEastAsia"/>
          <w:b/>
          <w:bCs/>
          <w:rtl/>
        </w:rPr>
        <w:t xml:space="preserve"> </w:t>
      </w:r>
      <w:r w:rsidR="00B0516E" w:rsidRPr="00E72277">
        <w:rPr>
          <w:rFonts w:eastAsiaTheme="minorEastAsia" w:hint="cs"/>
          <w:b/>
          <w:bCs/>
          <w:rtl/>
        </w:rPr>
        <w:t>ب</w:t>
      </w:r>
      <w:r w:rsidR="00B0516E" w:rsidRPr="00E72277">
        <w:rPr>
          <w:rFonts w:eastAsiaTheme="minorEastAsia"/>
          <w:b/>
          <w:bCs/>
          <w:rtl/>
        </w:rPr>
        <w:t>تسجيل المهاجرين المفقودين في الدولة الطرف والربط بين</w:t>
      </w:r>
      <w:r w:rsidR="00B0516E" w:rsidRPr="00E72277">
        <w:rPr>
          <w:rFonts w:eastAsiaTheme="minorEastAsia" w:hint="cs"/>
          <w:b/>
          <w:bCs/>
          <w:rtl/>
        </w:rPr>
        <w:t xml:space="preserve"> </w:t>
      </w:r>
      <w:r w:rsidR="00B0516E" w:rsidRPr="00E72277">
        <w:rPr>
          <w:rFonts w:eastAsiaTheme="minorEastAsia"/>
          <w:b/>
          <w:bCs/>
          <w:rtl/>
        </w:rPr>
        <w:t>ق</w:t>
      </w:r>
      <w:r w:rsidR="00B0516E" w:rsidRPr="00E72277">
        <w:rPr>
          <w:rFonts w:eastAsiaTheme="minorEastAsia" w:hint="cs"/>
          <w:b/>
          <w:bCs/>
          <w:rtl/>
        </w:rPr>
        <w:t>و</w:t>
      </w:r>
      <w:r w:rsidR="00B0516E" w:rsidRPr="00E72277">
        <w:rPr>
          <w:rFonts w:eastAsiaTheme="minorEastAsia"/>
          <w:b/>
          <w:bCs/>
          <w:rtl/>
        </w:rPr>
        <w:t>اعد بيانات</w:t>
      </w:r>
      <w:r w:rsidR="00B0516E" w:rsidRPr="00E72277">
        <w:rPr>
          <w:rFonts w:eastAsiaTheme="minorEastAsia" w:hint="cs"/>
          <w:b/>
          <w:bCs/>
          <w:rtl/>
        </w:rPr>
        <w:t xml:space="preserve"> ما قبل الوفاة</w:t>
      </w:r>
      <w:r w:rsidR="00B0516E" w:rsidRPr="00E72277">
        <w:rPr>
          <w:rFonts w:eastAsiaTheme="minorEastAsia"/>
          <w:b/>
          <w:bCs/>
          <w:rtl/>
        </w:rPr>
        <w:t xml:space="preserve"> و</w:t>
      </w:r>
      <w:r w:rsidR="00B0516E" w:rsidRPr="00E72277">
        <w:rPr>
          <w:rFonts w:eastAsiaTheme="minorEastAsia" w:hint="cs"/>
          <w:b/>
          <w:bCs/>
          <w:rtl/>
        </w:rPr>
        <w:t xml:space="preserve">ما </w:t>
      </w:r>
      <w:r w:rsidR="00B0516E" w:rsidRPr="00E72277">
        <w:rPr>
          <w:rFonts w:eastAsiaTheme="minorEastAsia"/>
          <w:b/>
          <w:bCs/>
          <w:rtl/>
        </w:rPr>
        <w:t>بعد الوفاة</w:t>
      </w:r>
      <w:r w:rsidR="00B0516E" w:rsidRPr="00E72277">
        <w:rPr>
          <w:rFonts w:eastAsiaTheme="minorEastAsia" w:hint="cs"/>
          <w:b/>
          <w:bCs/>
          <w:rtl/>
        </w:rPr>
        <w:t>؛</w:t>
      </w:r>
    </w:p>
    <w:p w14:paraId="1ACE2480" w14:textId="77777777" w:rsidR="00B0516E" w:rsidRPr="00E72277" w:rsidRDefault="00D90A80" w:rsidP="00B0516E">
      <w:pPr>
        <w:pStyle w:val="SingleTxtGA"/>
        <w:rPr>
          <w:rFonts w:eastAsiaTheme="minorEastAsia"/>
          <w:b/>
          <w:bCs/>
          <w:spacing w:val="-4"/>
          <w:rtl/>
        </w:rPr>
      </w:pPr>
      <w:r w:rsidRPr="00E72277">
        <w:rPr>
          <w:rFonts w:eastAsiaTheme="minorEastAsia"/>
          <w:spacing w:val="-4"/>
          <w:rtl/>
        </w:rPr>
        <w:tab/>
      </w:r>
      <w:r w:rsidRPr="00E72277">
        <w:rPr>
          <w:rFonts w:eastAsiaTheme="minorEastAsia" w:hint="cs"/>
          <w:spacing w:val="-4"/>
          <w:rtl/>
        </w:rPr>
        <w:t>(</w:t>
      </w:r>
      <w:r w:rsidR="00B0516E" w:rsidRPr="00E72277">
        <w:rPr>
          <w:rFonts w:eastAsiaTheme="minorEastAsia"/>
          <w:spacing w:val="-4"/>
          <w:rtl/>
        </w:rPr>
        <w:t>ب)</w:t>
      </w:r>
      <w:r w:rsidRPr="00E72277">
        <w:rPr>
          <w:rFonts w:eastAsiaTheme="minorEastAsia"/>
          <w:spacing w:val="-4"/>
          <w:rtl/>
        </w:rPr>
        <w:tab/>
      </w:r>
      <w:r w:rsidR="00B0516E" w:rsidRPr="00E72277">
        <w:rPr>
          <w:rFonts w:eastAsiaTheme="minorEastAsia"/>
          <w:b/>
          <w:bCs/>
          <w:spacing w:val="-4"/>
          <w:rtl/>
        </w:rPr>
        <w:t>ضمان استمرارية عمل لجنة الطب الشرعي، وت</w:t>
      </w:r>
      <w:r w:rsidR="00B0516E" w:rsidRPr="00E72277">
        <w:rPr>
          <w:rFonts w:eastAsiaTheme="minorEastAsia" w:hint="cs"/>
          <w:b/>
          <w:bCs/>
          <w:spacing w:val="-4"/>
          <w:rtl/>
        </w:rPr>
        <w:t>وسيع نطاق</w:t>
      </w:r>
      <w:r w:rsidR="00B0516E" w:rsidRPr="00E72277">
        <w:rPr>
          <w:rFonts w:eastAsiaTheme="minorEastAsia"/>
          <w:b/>
          <w:bCs/>
          <w:spacing w:val="-4"/>
          <w:rtl/>
        </w:rPr>
        <w:t xml:space="preserve"> ولايتها </w:t>
      </w:r>
      <w:r w:rsidR="00B0516E" w:rsidRPr="00E72277">
        <w:rPr>
          <w:rFonts w:eastAsiaTheme="minorEastAsia" w:hint="cs"/>
          <w:b/>
          <w:bCs/>
          <w:spacing w:val="-4"/>
          <w:rtl/>
        </w:rPr>
        <w:t>واستنساخ</w:t>
      </w:r>
      <w:r w:rsidR="00B0516E" w:rsidRPr="00E72277">
        <w:rPr>
          <w:rFonts w:eastAsiaTheme="minorEastAsia"/>
          <w:b/>
          <w:bCs/>
          <w:spacing w:val="-4"/>
          <w:rtl/>
        </w:rPr>
        <w:t xml:space="preserve"> ممارساتها الجيدة </w:t>
      </w:r>
      <w:r w:rsidR="00B0516E" w:rsidRPr="00E72277">
        <w:rPr>
          <w:rFonts w:eastAsiaTheme="minorEastAsia" w:hint="cs"/>
          <w:b/>
          <w:bCs/>
          <w:spacing w:val="-4"/>
          <w:rtl/>
        </w:rPr>
        <w:t xml:space="preserve">بغية </w:t>
      </w:r>
      <w:r w:rsidR="00B0516E" w:rsidRPr="00E72277">
        <w:rPr>
          <w:rFonts w:eastAsiaTheme="minorEastAsia"/>
          <w:b/>
          <w:bCs/>
          <w:spacing w:val="-4"/>
          <w:rtl/>
        </w:rPr>
        <w:t xml:space="preserve">تعزيز </w:t>
      </w:r>
      <w:r w:rsidR="00B0516E" w:rsidRPr="00E72277">
        <w:rPr>
          <w:rFonts w:eastAsiaTheme="minorEastAsia" w:hint="cs"/>
          <w:b/>
          <w:bCs/>
          <w:spacing w:val="-4"/>
          <w:rtl/>
        </w:rPr>
        <w:t>ال</w:t>
      </w:r>
      <w:r w:rsidR="00B0516E" w:rsidRPr="00E72277">
        <w:rPr>
          <w:rFonts w:eastAsiaTheme="minorEastAsia"/>
          <w:b/>
          <w:bCs/>
          <w:spacing w:val="-4"/>
          <w:rtl/>
        </w:rPr>
        <w:t>إجراءات</w:t>
      </w:r>
      <w:r w:rsidR="00B0516E" w:rsidRPr="00E72277">
        <w:rPr>
          <w:rFonts w:eastAsiaTheme="minorEastAsia" w:hint="cs"/>
          <w:b/>
          <w:bCs/>
          <w:spacing w:val="-4"/>
          <w:rtl/>
        </w:rPr>
        <w:t xml:space="preserve"> الرامية إلى</w:t>
      </w:r>
      <w:r w:rsidR="00B0516E" w:rsidRPr="00E72277">
        <w:rPr>
          <w:rFonts w:eastAsiaTheme="minorEastAsia"/>
          <w:b/>
          <w:bCs/>
          <w:spacing w:val="-4"/>
          <w:rtl/>
        </w:rPr>
        <w:t xml:space="preserve"> تحديد هويات </w:t>
      </w:r>
      <w:r w:rsidR="00B0516E" w:rsidRPr="00E72277">
        <w:rPr>
          <w:rFonts w:eastAsiaTheme="minorEastAsia" w:hint="cs"/>
          <w:b/>
          <w:bCs/>
          <w:spacing w:val="-4"/>
          <w:rtl/>
        </w:rPr>
        <w:t xml:space="preserve">أصحاب الرفات </w:t>
      </w:r>
      <w:r w:rsidR="00B0516E" w:rsidRPr="00E72277">
        <w:rPr>
          <w:rFonts w:eastAsiaTheme="minorEastAsia"/>
          <w:b/>
          <w:bCs/>
          <w:spacing w:val="-4"/>
          <w:rtl/>
        </w:rPr>
        <w:t>و</w:t>
      </w:r>
      <w:r w:rsidR="00B0516E" w:rsidRPr="00E72277">
        <w:rPr>
          <w:rFonts w:eastAsiaTheme="minorEastAsia" w:hint="cs"/>
          <w:b/>
          <w:bCs/>
          <w:spacing w:val="-4"/>
          <w:rtl/>
        </w:rPr>
        <w:t>إع</w:t>
      </w:r>
      <w:r w:rsidR="00B0516E" w:rsidRPr="00E72277">
        <w:rPr>
          <w:rFonts w:eastAsiaTheme="minorEastAsia"/>
          <w:b/>
          <w:bCs/>
          <w:spacing w:val="-4"/>
          <w:rtl/>
        </w:rPr>
        <w:t>اد</w:t>
      </w:r>
      <w:r w:rsidR="00B0516E" w:rsidRPr="00E72277">
        <w:rPr>
          <w:rFonts w:eastAsiaTheme="minorEastAsia" w:hint="cs"/>
          <w:b/>
          <w:bCs/>
          <w:spacing w:val="-4"/>
          <w:rtl/>
        </w:rPr>
        <w:t>ت</w:t>
      </w:r>
      <w:r w:rsidR="00B0516E" w:rsidRPr="00E72277">
        <w:rPr>
          <w:rFonts w:eastAsiaTheme="minorEastAsia"/>
          <w:b/>
          <w:bCs/>
          <w:spacing w:val="-4"/>
          <w:rtl/>
        </w:rPr>
        <w:t>ه</w:t>
      </w:r>
      <w:r w:rsidR="00B0516E" w:rsidRPr="00E72277">
        <w:rPr>
          <w:rFonts w:eastAsiaTheme="minorEastAsia" w:hint="cs"/>
          <w:b/>
          <w:bCs/>
          <w:spacing w:val="-4"/>
          <w:rtl/>
        </w:rPr>
        <w:t>ا إلى أسرهم</w:t>
      </w:r>
      <w:r w:rsidR="00B0516E" w:rsidRPr="00E72277">
        <w:rPr>
          <w:rFonts w:eastAsiaTheme="minorEastAsia"/>
          <w:b/>
          <w:bCs/>
          <w:spacing w:val="-4"/>
          <w:rtl/>
        </w:rPr>
        <w:t>؛</w:t>
      </w:r>
    </w:p>
    <w:p w14:paraId="715AFCCB" w14:textId="77777777" w:rsidR="00B0516E" w:rsidRPr="00E72277" w:rsidRDefault="00D90A80"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eastAsiaTheme="minorEastAsia"/>
          <w:b/>
          <w:bCs/>
          <w:rtl/>
        </w:rPr>
        <w:t>التأكد من أن ت</w:t>
      </w:r>
      <w:r w:rsidR="00B0516E" w:rsidRPr="00E72277">
        <w:rPr>
          <w:rFonts w:eastAsiaTheme="minorEastAsia" w:hint="cs"/>
          <w:b/>
          <w:bCs/>
          <w:rtl/>
        </w:rPr>
        <w:t>نفيذ</w:t>
      </w:r>
      <w:r w:rsidR="00B0516E" w:rsidRPr="00E72277">
        <w:rPr>
          <w:rFonts w:eastAsiaTheme="minorEastAsia"/>
          <w:b/>
          <w:bCs/>
          <w:rtl/>
        </w:rPr>
        <w:t xml:space="preserve"> القانون العام، بما في ذلك الصكوك المستمدة منه، </w:t>
      </w:r>
      <w:r w:rsidR="00B0516E" w:rsidRPr="00E72277">
        <w:rPr>
          <w:rFonts w:eastAsiaTheme="minorEastAsia" w:hint="cs"/>
          <w:b/>
          <w:bCs/>
          <w:rtl/>
        </w:rPr>
        <w:t>يخضع ل</w:t>
      </w:r>
      <w:r w:rsidR="00B0516E" w:rsidRPr="00E72277">
        <w:rPr>
          <w:rFonts w:eastAsiaTheme="minorEastAsia"/>
          <w:b/>
          <w:bCs/>
          <w:rtl/>
        </w:rPr>
        <w:t>نهج خاص وم</w:t>
      </w:r>
      <w:r w:rsidR="00B0516E" w:rsidRPr="00E72277">
        <w:rPr>
          <w:rFonts w:eastAsiaTheme="minorEastAsia" w:hint="cs"/>
          <w:b/>
          <w:bCs/>
          <w:rtl/>
        </w:rPr>
        <w:t>تما</w:t>
      </w:r>
      <w:r w:rsidR="00B0516E" w:rsidRPr="00E72277">
        <w:rPr>
          <w:rFonts w:eastAsiaTheme="minorEastAsia"/>
          <w:b/>
          <w:bCs/>
          <w:rtl/>
        </w:rPr>
        <w:t xml:space="preserve">يز </w:t>
      </w:r>
      <w:r w:rsidR="00B0516E" w:rsidRPr="00E72277">
        <w:rPr>
          <w:rFonts w:eastAsiaTheme="minorEastAsia" w:hint="cs"/>
          <w:b/>
          <w:bCs/>
          <w:rtl/>
        </w:rPr>
        <w:t>إزاء</w:t>
      </w:r>
      <w:r w:rsidR="00B0516E" w:rsidRPr="00E72277">
        <w:rPr>
          <w:rFonts w:eastAsiaTheme="minorEastAsia"/>
          <w:b/>
          <w:bCs/>
          <w:rtl/>
        </w:rPr>
        <w:t xml:space="preserve"> </w:t>
      </w:r>
      <w:r w:rsidR="00B0516E" w:rsidRPr="00E72277">
        <w:rPr>
          <w:rFonts w:eastAsiaTheme="minorEastAsia" w:hint="cs"/>
          <w:b/>
          <w:bCs/>
          <w:rtl/>
        </w:rPr>
        <w:t>ال</w:t>
      </w:r>
      <w:r w:rsidR="00B0516E" w:rsidRPr="00E72277">
        <w:rPr>
          <w:rFonts w:eastAsiaTheme="minorEastAsia"/>
          <w:b/>
          <w:bCs/>
          <w:rtl/>
        </w:rPr>
        <w:t>حالات</w:t>
      </w:r>
      <w:r w:rsidR="00B0516E" w:rsidRPr="00E72277">
        <w:rPr>
          <w:rFonts w:eastAsiaTheme="minorEastAsia" w:hint="cs"/>
          <w:b/>
          <w:bCs/>
          <w:rtl/>
        </w:rPr>
        <w:t xml:space="preserve"> المرتبطة</w:t>
      </w:r>
      <w:r w:rsidR="00B0516E" w:rsidRPr="00E72277">
        <w:rPr>
          <w:rFonts w:eastAsiaTheme="minorEastAsia"/>
          <w:b/>
          <w:bCs/>
          <w:rtl/>
        </w:rPr>
        <w:t xml:space="preserve"> </w:t>
      </w:r>
      <w:r w:rsidR="00B0516E" w:rsidRPr="00E72277">
        <w:rPr>
          <w:rFonts w:eastAsiaTheme="minorEastAsia" w:hint="cs"/>
          <w:b/>
          <w:bCs/>
          <w:rtl/>
        </w:rPr>
        <w:t>ب</w:t>
      </w:r>
      <w:r w:rsidR="00B0516E" w:rsidRPr="00E72277">
        <w:rPr>
          <w:rFonts w:eastAsiaTheme="minorEastAsia"/>
          <w:b/>
          <w:bCs/>
          <w:rtl/>
        </w:rPr>
        <w:t>ال</w:t>
      </w:r>
      <w:r w:rsidR="00B0516E" w:rsidRPr="00E72277">
        <w:rPr>
          <w:rFonts w:eastAsiaTheme="minorEastAsia" w:hint="cs"/>
          <w:b/>
          <w:bCs/>
          <w:rtl/>
        </w:rPr>
        <w:t>مفقودين من ال</w:t>
      </w:r>
      <w:r w:rsidR="00B0516E" w:rsidRPr="00E72277">
        <w:rPr>
          <w:rFonts w:eastAsiaTheme="minorEastAsia"/>
          <w:b/>
          <w:bCs/>
          <w:rtl/>
        </w:rPr>
        <w:t>مهاجرين؛</w:t>
      </w:r>
    </w:p>
    <w:p w14:paraId="4AA0DDB9" w14:textId="77777777" w:rsidR="00B0516E" w:rsidRPr="00E72277" w:rsidRDefault="00D90A80"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د)</w:t>
      </w:r>
      <w:r w:rsidRPr="00E72277">
        <w:rPr>
          <w:rFonts w:eastAsiaTheme="minorEastAsia"/>
          <w:rtl/>
        </w:rPr>
        <w:tab/>
      </w:r>
      <w:r w:rsidR="00B0516E" w:rsidRPr="00E72277">
        <w:rPr>
          <w:rFonts w:eastAsiaTheme="minorEastAsia"/>
          <w:b/>
          <w:bCs/>
          <w:rtl/>
        </w:rPr>
        <w:t xml:space="preserve">ضمان </w:t>
      </w:r>
      <w:r w:rsidR="00B0516E" w:rsidRPr="00E72277">
        <w:rPr>
          <w:rFonts w:eastAsiaTheme="minorEastAsia" w:hint="cs"/>
          <w:b/>
          <w:bCs/>
          <w:rtl/>
        </w:rPr>
        <w:t xml:space="preserve">فعالية أداء </w:t>
      </w:r>
      <w:r w:rsidR="00B0516E" w:rsidRPr="00E72277">
        <w:rPr>
          <w:rFonts w:eastAsiaTheme="minorEastAsia"/>
          <w:b/>
          <w:bCs/>
          <w:rtl/>
        </w:rPr>
        <w:t xml:space="preserve">وحدة التحقيق في </w:t>
      </w:r>
      <w:r w:rsidR="00B0516E" w:rsidRPr="00E72277">
        <w:rPr>
          <w:rFonts w:eastAsiaTheme="minorEastAsia" w:hint="cs"/>
          <w:b/>
          <w:bCs/>
          <w:rtl/>
        </w:rPr>
        <w:t>ال</w:t>
      </w:r>
      <w:r w:rsidR="00B0516E" w:rsidRPr="00E72277">
        <w:rPr>
          <w:rFonts w:eastAsiaTheme="minorEastAsia"/>
          <w:b/>
          <w:bCs/>
          <w:rtl/>
        </w:rPr>
        <w:t>جرائم</w:t>
      </w:r>
      <w:r w:rsidR="00B0516E" w:rsidRPr="00E72277">
        <w:rPr>
          <w:rFonts w:eastAsiaTheme="minorEastAsia" w:hint="cs"/>
          <w:b/>
          <w:bCs/>
          <w:rtl/>
        </w:rPr>
        <w:t xml:space="preserve"> الخاصة</w:t>
      </w:r>
      <w:r w:rsidR="00B0516E" w:rsidRPr="00E72277">
        <w:rPr>
          <w:rFonts w:eastAsiaTheme="minorEastAsia"/>
          <w:b/>
          <w:bCs/>
          <w:rtl/>
        </w:rPr>
        <w:t xml:space="preserve"> </w:t>
      </w:r>
      <w:r w:rsidR="00B0516E" w:rsidRPr="00E72277">
        <w:rPr>
          <w:rFonts w:eastAsiaTheme="minorEastAsia" w:hint="cs"/>
          <w:b/>
          <w:bCs/>
          <w:rtl/>
        </w:rPr>
        <w:t>ب</w:t>
      </w:r>
      <w:r w:rsidR="00B0516E" w:rsidRPr="00E72277">
        <w:rPr>
          <w:rFonts w:eastAsiaTheme="minorEastAsia"/>
          <w:b/>
          <w:bCs/>
          <w:rtl/>
        </w:rPr>
        <w:t>المهاجرين وآلية الدعم الخارجي المكسيكي</w:t>
      </w:r>
      <w:r w:rsidR="00B0516E" w:rsidRPr="00E72277">
        <w:rPr>
          <w:rFonts w:eastAsiaTheme="minorEastAsia" w:hint="cs"/>
          <w:b/>
          <w:bCs/>
          <w:rtl/>
        </w:rPr>
        <w:t>ة</w:t>
      </w:r>
      <w:r w:rsidR="00B0516E" w:rsidRPr="00E72277">
        <w:rPr>
          <w:rFonts w:eastAsiaTheme="minorEastAsia"/>
          <w:b/>
          <w:bCs/>
          <w:rtl/>
        </w:rPr>
        <w:t xml:space="preserve"> للبحث والتحقيق، </w:t>
      </w:r>
      <w:r w:rsidR="00B0516E" w:rsidRPr="00E72277">
        <w:rPr>
          <w:rFonts w:eastAsiaTheme="minorEastAsia" w:hint="cs"/>
          <w:b/>
          <w:bCs/>
          <w:rtl/>
        </w:rPr>
        <w:t xml:space="preserve">من خلال </w:t>
      </w:r>
      <w:r w:rsidR="00B0516E" w:rsidRPr="00E72277">
        <w:rPr>
          <w:rFonts w:eastAsiaTheme="minorEastAsia"/>
          <w:b/>
          <w:bCs/>
          <w:rtl/>
        </w:rPr>
        <w:t xml:space="preserve">اعتماد مبادئ توجيهية </w:t>
      </w:r>
      <w:r w:rsidR="00B0516E" w:rsidRPr="00E72277">
        <w:rPr>
          <w:rFonts w:eastAsiaTheme="minorEastAsia" w:hint="cs"/>
          <w:b/>
          <w:bCs/>
          <w:rtl/>
        </w:rPr>
        <w:t>بشأنهما وتزويدهما بما يلزم من</w:t>
      </w:r>
      <w:r w:rsidR="00B0516E" w:rsidRPr="00E72277">
        <w:rPr>
          <w:rFonts w:eastAsiaTheme="minorEastAsia"/>
          <w:b/>
          <w:bCs/>
          <w:rtl/>
        </w:rPr>
        <w:t xml:space="preserve"> موظفين </w:t>
      </w:r>
      <w:r w:rsidR="00B0516E" w:rsidRPr="00E72277">
        <w:rPr>
          <w:rFonts w:eastAsiaTheme="minorEastAsia" w:hint="cs"/>
          <w:b/>
          <w:bCs/>
          <w:rtl/>
        </w:rPr>
        <w:t>أكفاء</w:t>
      </w:r>
      <w:r w:rsidR="00B0516E" w:rsidRPr="00E72277">
        <w:rPr>
          <w:rFonts w:eastAsiaTheme="minorEastAsia"/>
          <w:b/>
          <w:bCs/>
          <w:rtl/>
        </w:rPr>
        <w:t xml:space="preserve"> وموارد مادية</w:t>
      </w:r>
      <w:r w:rsidR="00B0516E" w:rsidRPr="00E72277">
        <w:rPr>
          <w:rFonts w:eastAsiaTheme="minorEastAsia" w:hint="cs"/>
          <w:b/>
          <w:bCs/>
          <w:rtl/>
        </w:rPr>
        <w:t xml:space="preserve">، </w:t>
      </w:r>
      <w:r w:rsidR="00B0516E" w:rsidRPr="00E72277">
        <w:rPr>
          <w:rFonts w:eastAsiaTheme="minorEastAsia"/>
          <w:b/>
          <w:bCs/>
          <w:rtl/>
        </w:rPr>
        <w:t xml:space="preserve">بما </w:t>
      </w:r>
      <w:r w:rsidR="00B0516E" w:rsidRPr="00E72277">
        <w:rPr>
          <w:rFonts w:eastAsiaTheme="minorEastAsia" w:hint="cs"/>
          <w:b/>
          <w:bCs/>
          <w:rtl/>
        </w:rPr>
        <w:t>في ذلك</w:t>
      </w:r>
      <w:r w:rsidR="00B0516E" w:rsidRPr="00E72277">
        <w:rPr>
          <w:rFonts w:eastAsiaTheme="minorEastAsia"/>
          <w:b/>
          <w:bCs/>
          <w:rtl/>
        </w:rPr>
        <w:t xml:space="preserve"> </w:t>
      </w:r>
      <w:r w:rsidR="00B0516E" w:rsidRPr="00E72277">
        <w:rPr>
          <w:rFonts w:eastAsiaTheme="minorEastAsia" w:hint="cs"/>
          <w:b/>
          <w:bCs/>
          <w:rtl/>
        </w:rPr>
        <w:t xml:space="preserve">تعيين </w:t>
      </w:r>
      <w:r w:rsidR="00B0516E" w:rsidRPr="00E72277">
        <w:rPr>
          <w:rFonts w:eastAsiaTheme="minorEastAsia"/>
          <w:b/>
          <w:bCs/>
          <w:rtl/>
        </w:rPr>
        <w:t>موظفين متخصصين ب</w:t>
      </w:r>
      <w:r w:rsidR="00B0516E" w:rsidRPr="00E72277">
        <w:rPr>
          <w:rFonts w:eastAsiaTheme="minorEastAsia" w:hint="cs"/>
          <w:b/>
          <w:bCs/>
          <w:rtl/>
        </w:rPr>
        <w:t xml:space="preserve">شكل </w:t>
      </w:r>
      <w:r w:rsidR="00B0516E" w:rsidRPr="00E72277">
        <w:rPr>
          <w:rFonts w:eastAsiaTheme="minorEastAsia"/>
          <w:b/>
          <w:bCs/>
          <w:rtl/>
        </w:rPr>
        <w:t>محدد ودائم</w:t>
      </w:r>
      <w:r w:rsidR="00B0516E" w:rsidRPr="00E72277">
        <w:rPr>
          <w:rFonts w:eastAsiaTheme="minorEastAsia" w:hint="cs"/>
          <w:b/>
          <w:bCs/>
          <w:rtl/>
        </w:rPr>
        <w:t xml:space="preserve"> في </w:t>
      </w:r>
      <w:r w:rsidR="00B0516E" w:rsidRPr="00E72277">
        <w:rPr>
          <w:rFonts w:eastAsiaTheme="minorEastAsia"/>
          <w:b/>
          <w:bCs/>
          <w:rtl/>
        </w:rPr>
        <w:t>تمثيل</w:t>
      </w:r>
      <w:r w:rsidR="00B0516E" w:rsidRPr="00E72277">
        <w:rPr>
          <w:rFonts w:eastAsiaTheme="minorEastAsia" w:hint="cs"/>
          <w:b/>
          <w:bCs/>
          <w:rtl/>
        </w:rPr>
        <w:t>يات</w:t>
      </w:r>
      <w:r w:rsidR="00B0516E" w:rsidRPr="00E72277">
        <w:rPr>
          <w:rFonts w:eastAsiaTheme="minorEastAsia"/>
          <w:b/>
          <w:bCs/>
          <w:rtl/>
        </w:rPr>
        <w:t xml:space="preserve"> الدولة الطرف في البلدان المعنية؛</w:t>
      </w:r>
    </w:p>
    <w:p w14:paraId="1866E44A" w14:textId="77777777" w:rsidR="00B0516E" w:rsidRPr="00E72277" w:rsidRDefault="00D90A80"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هـ)</w:t>
      </w:r>
      <w:r w:rsidRPr="00E72277">
        <w:rPr>
          <w:rFonts w:eastAsiaTheme="minorEastAsia"/>
          <w:b/>
          <w:bCs/>
          <w:rtl/>
        </w:rPr>
        <w:tab/>
      </w:r>
      <w:r w:rsidRPr="00E72277">
        <w:rPr>
          <w:rFonts w:eastAsiaTheme="minorEastAsia" w:hint="cs"/>
          <w:b/>
          <w:bCs/>
          <w:rtl/>
        </w:rPr>
        <w:t>ك</w:t>
      </w:r>
      <w:r w:rsidR="00B0516E" w:rsidRPr="00E72277">
        <w:rPr>
          <w:rFonts w:eastAsiaTheme="minorEastAsia" w:hint="cs"/>
          <w:b/>
          <w:bCs/>
          <w:rtl/>
        </w:rPr>
        <w:t>فالة</w:t>
      </w:r>
      <w:r w:rsidR="00B0516E" w:rsidRPr="00E72277">
        <w:rPr>
          <w:rFonts w:eastAsiaTheme="minorEastAsia"/>
          <w:b/>
          <w:bCs/>
          <w:rtl/>
        </w:rPr>
        <w:t xml:space="preserve"> </w:t>
      </w:r>
      <w:r w:rsidR="00B0516E" w:rsidRPr="00E72277">
        <w:rPr>
          <w:rFonts w:eastAsiaTheme="minorEastAsia" w:hint="cs"/>
          <w:b/>
          <w:bCs/>
          <w:rtl/>
        </w:rPr>
        <w:t>ال</w:t>
      </w:r>
      <w:r w:rsidR="00B0516E" w:rsidRPr="00E72277">
        <w:rPr>
          <w:rFonts w:eastAsiaTheme="minorEastAsia"/>
          <w:b/>
          <w:bCs/>
          <w:rtl/>
        </w:rPr>
        <w:t>مشاركة</w:t>
      </w:r>
      <w:r w:rsidR="00B0516E" w:rsidRPr="00E72277">
        <w:rPr>
          <w:rFonts w:eastAsiaTheme="minorEastAsia" w:hint="cs"/>
          <w:b/>
          <w:bCs/>
          <w:rtl/>
        </w:rPr>
        <w:t xml:space="preserve"> والتنسيق من جانب</w:t>
      </w:r>
      <w:r w:rsidR="00B0516E" w:rsidRPr="00E72277">
        <w:rPr>
          <w:rFonts w:eastAsiaTheme="minorEastAsia"/>
          <w:b/>
          <w:bCs/>
          <w:rtl/>
        </w:rPr>
        <w:t xml:space="preserve"> جميع المؤسسات </w:t>
      </w:r>
      <w:r w:rsidR="00B0516E" w:rsidRPr="00E72277">
        <w:rPr>
          <w:rFonts w:eastAsiaTheme="minorEastAsia" w:hint="cs"/>
          <w:b/>
          <w:bCs/>
          <w:rtl/>
        </w:rPr>
        <w:t>الضرورية</w:t>
      </w:r>
      <w:r w:rsidR="00B0516E" w:rsidRPr="00E72277">
        <w:rPr>
          <w:rFonts w:eastAsiaTheme="minorEastAsia"/>
          <w:b/>
          <w:bCs/>
          <w:rtl/>
        </w:rPr>
        <w:t xml:space="preserve"> في آلية الدعم الخارجي المكسيكي</w:t>
      </w:r>
      <w:r w:rsidR="00B0516E" w:rsidRPr="00E72277">
        <w:rPr>
          <w:rFonts w:eastAsiaTheme="minorEastAsia" w:hint="cs"/>
          <w:b/>
          <w:bCs/>
          <w:rtl/>
        </w:rPr>
        <w:t>ة</w:t>
      </w:r>
      <w:r w:rsidR="00B0516E" w:rsidRPr="00E72277">
        <w:rPr>
          <w:rFonts w:eastAsiaTheme="minorEastAsia"/>
          <w:b/>
          <w:bCs/>
          <w:rtl/>
        </w:rPr>
        <w:t xml:space="preserve"> </w:t>
      </w:r>
      <w:r w:rsidR="00B0516E" w:rsidRPr="00E72277">
        <w:rPr>
          <w:b/>
          <w:bCs/>
          <w:rtl/>
        </w:rPr>
        <w:t>للبحث</w:t>
      </w:r>
      <w:r w:rsidR="00B0516E" w:rsidRPr="00E72277">
        <w:rPr>
          <w:rFonts w:eastAsiaTheme="minorEastAsia"/>
          <w:b/>
          <w:bCs/>
          <w:rtl/>
        </w:rPr>
        <w:t xml:space="preserve"> والتحقيق</w:t>
      </w:r>
      <w:r w:rsidR="00B0516E" w:rsidRPr="00E72277">
        <w:rPr>
          <w:rFonts w:eastAsiaTheme="minorEastAsia" w:hint="cs"/>
          <w:b/>
          <w:bCs/>
          <w:rtl/>
        </w:rPr>
        <w:t xml:space="preserve">، </w:t>
      </w:r>
      <w:r w:rsidR="00B0516E" w:rsidRPr="00E72277">
        <w:rPr>
          <w:rFonts w:eastAsiaTheme="minorEastAsia"/>
          <w:b/>
          <w:bCs/>
          <w:rtl/>
        </w:rPr>
        <w:t>بما في ذلك اللجنة التنفيذية</w:t>
      </w:r>
      <w:r w:rsidR="00B0516E" w:rsidRPr="00E72277">
        <w:rPr>
          <w:rFonts w:eastAsiaTheme="minorEastAsia" w:hint="cs"/>
          <w:b/>
          <w:bCs/>
          <w:rtl/>
        </w:rPr>
        <w:t xml:space="preserve"> ل</w:t>
      </w:r>
      <w:r w:rsidR="00B0516E" w:rsidRPr="00E72277">
        <w:rPr>
          <w:rFonts w:eastAsiaTheme="minorEastAsia"/>
          <w:b/>
          <w:bCs/>
          <w:rtl/>
        </w:rPr>
        <w:t xml:space="preserve">رعاية الضحايا واللجنة الوطنية لحقوق الإنسان والمعهد الوطني </w:t>
      </w:r>
      <w:r w:rsidR="00B0516E" w:rsidRPr="00E72277">
        <w:rPr>
          <w:rFonts w:eastAsiaTheme="minorEastAsia" w:hint="cs"/>
          <w:b/>
          <w:bCs/>
          <w:rtl/>
        </w:rPr>
        <w:t>ل</w:t>
      </w:r>
      <w:r w:rsidR="00B0516E" w:rsidRPr="00E72277">
        <w:rPr>
          <w:rFonts w:eastAsiaTheme="minorEastAsia"/>
          <w:b/>
          <w:bCs/>
          <w:rtl/>
        </w:rPr>
        <w:t>لهجر</w:t>
      </w:r>
      <w:r w:rsidR="00B0516E" w:rsidRPr="00E72277">
        <w:rPr>
          <w:rFonts w:eastAsiaTheme="minorEastAsia" w:hint="cs"/>
          <w:b/>
          <w:bCs/>
          <w:rtl/>
        </w:rPr>
        <w:t xml:space="preserve">ة، </w:t>
      </w:r>
      <w:r w:rsidR="00B0516E" w:rsidRPr="00E72277">
        <w:rPr>
          <w:rFonts w:eastAsiaTheme="minorEastAsia"/>
          <w:b/>
          <w:bCs/>
          <w:rtl/>
        </w:rPr>
        <w:t>تحقيق</w:t>
      </w:r>
      <w:r w:rsidR="00F142FC" w:rsidRPr="00E72277">
        <w:rPr>
          <w:rFonts w:eastAsiaTheme="minorEastAsia"/>
          <w:b/>
          <w:bCs/>
          <w:rtl/>
        </w:rPr>
        <w:t xml:space="preserve">اً </w:t>
      </w:r>
      <w:r w:rsidR="00B0516E" w:rsidRPr="00E72277">
        <w:rPr>
          <w:rFonts w:eastAsiaTheme="minorEastAsia"/>
          <w:b/>
          <w:bCs/>
          <w:rtl/>
        </w:rPr>
        <w:t>ل</w:t>
      </w:r>
      <w:r w:rsidR="00B0516E" w:rsidRPr="00E72277">
        <w:rPr>
          <w:rFonts w:eastAsiaTheme="minorEastAsia" w:hint="cs"/>
          <w:b/>
          <w:bCs/>
          <w:rtl/>
        </w:rPr>
        <w:t xml:space="preserve">سلامة </w:t>
      </w:r>
      <w:r w:rsidR="00B0516E" w:rsidRPr="00E72277">
        <w:rPr>
          <w:rFonts w:eastAsiaTheme="minorEastAsia"/>
          <w:b/>
          <w:bCs/>
          <w:rtl/>
        </w:rPr>
        <w:t xml:space="preserve">أداء </w:t>
      </w:r>
      <w:r w:rsidR="00B0516E" w:rsidRPr="00E72277">
        <w:rPr>
          <w:rFonts w:eastAsiaTheme="minorEastAsia" w:hint="cs"/>
          <w:b/>
          <w:bCs/>
          <w:rtl/>
        </w:rPr>
        <w:t>تلك الآلية</w:t>
      </w:r>
      <w:r w:rsidR="00B0516E" w:rsidRPr="00E72277">
        <w:rPr>
          <w:rFonts w:eastAsiaTheme="minorEastAsia"/>
          <w:b/>
          <w:bCs/>
          <w:rtl/>
        </w:rPr>
        <w:t>؛</w:t>
      </w:r>
    </w:p>
    <w:p w14:paraId="3E50BBCE" w14:textId="77777777" w:rsidR="00B0516E" w:rsidRPr="00E72277" w:rsidRDefault="00D90A80"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و)</w:t>
      </w:r>
      <w:r w:rsidRPr="00E72277">
        <w:rPr>
          <w:rFonts w:eastAsiaTheme="minorEastAsia"/>
          <w:rtl/>
        </w:rPr>
        <w:tab/>
      </w:r>
      <w:r w:rsidR="00B0516E" w:rsidRPr="00E72277">
        <w:rPr>
          <w:rFonts w:eastAsiaTheme="minorEastAsia"/>
          <w:b/>
          <w:bCs/>
          <w:rtl/>
        </w:rPr>
        <w:t xml:space="preserve">ضمان مشاركة الضحايا وممثليهم </w:t>
      </w:r>
      <w:r w:rsidR="00B0516E" w:rsidRPr="00E72277">
        <w:rPr>
          <w:rFonts w:eastAsiaTheme="minorEastAsia" w:hint="cs"/>
          <w:b/>
          <w:bCs/>
          <w:rtl/>
        </w:rPr>
        <w:t xml:space="preserve">على نحو كاف </w:t>
      </w:r>
      <w:r w:rsidR="00B0516E" w:rsidRPr="00E72277">
        <w:rPr>
          <w:rFonts w:eastAsiaTheme="minorEastAsia"/>
          <w:b/>
          <w:bCs/>
          <w:rtl/>
        </w:rPr>
        <w:t>في</w:t>
      </w:r>
      <w:r w:rsidR="00B0516E" w:rsidRPr="00E72277">
        <w:rPr>
          <w:rFonts w:eastAsiaTheme="minorEastAsia" w:hint="cs"/>
          <w:b/>
          <w:bCs/>
          <w:rtl/>
        </w:rPr>
        <w:t xml:space="preserve"> أنشطة</w:t>
      </w:r>
      <w:r w:rsidR="00B0516E" w:rsidRPr="00E72277">
        <w:rPr>
          <w:rFonts w:eastAsiaTheme="minorEastAsia"/>
          <w:b/>
          <w:bCs/>
          <w:rtl/>
        </w:rPr>
        <w:t xml:space="preserve"> البحث والتحقيق بما يشمل، تحقيق</w:t>
      </w:r>
      <w:r w:rsidR="00F142FC" w:rsidRPr="00E72277">
        <w:rPr>
          <w:rFonts w:eastAsiaTheme="minorEastAsia"/>
          <w:b/>
          <w:bCs/>
          <w:rtl/>
        </w:rPr>
        <w:t xml:space="preserve">اً </w:t>
      </w:r>
      <w:r w:rsidR="00B0516E" w:rsidRPr="00E72277">
        <w:rPr>
          <w:rFonts w:eastAsiaTheme="minorEastAsia"/>
          <w:b/>
          <w:bCs/>
          <w:rtl/>
        </w:rPr>
        <w:t xml:space="preserve">لهذه الغاية، إصدار تأشيرات إنسانية عاجلة </w:t>
      </w:r>
      <w:r w:rsidR="00B0516E" w:rsidRPr="00E72277">
        <w:rPr>
          <w:rFonts w:eastAsiaTheme="minorEastAsia" w:hint="cs"/>
          <w:b/>
          <w:bCs/>
          <w:rtl/>
        </w:rPr>
        <w:t>لمدد كافية</w:t>
      </w:r>
      <w:r w:rsidR="00B0516E" w:rsidRPr="00E72277">
        <w:rPr>
          <w:rFonts w:eastAsiaTheme="minorEastAsia"/>
          <w:b/>
          <w:bCs/>
          <w:rtl/>
        </w:rPr>
        <w:t xml:space="preserve"> </w:t>
      </w:r>
      <w:r w:rsidR="00B0516E" w:rsidRPr="00E72277">
        <w:rPr>
          <w:rFonts w:eastAsiaTheme="minorEastAsia" w:hint="cs"/>
          <w:b/>
          <w:bCs/>
          <w:rtl/>
        </w:rPr>
        <w:t>تكفل تحقيق الغرض منها على النحو الأمثل.</w:t>
      </w:r>
    </w:p>
    <w:p w14:paraId="3A41AE45" w14:textId="77777777" w:rsidR="00B0516E" w:rsidRPr="00E72277" w:rsidRDefault="00D90A80" w:rsidP="00D90A80">
      <w:pPr>
        <w:pStyle w:val="H4GA"/>
        <w:rPr>
          <w:rFonts w:eastAsiaTheme="minorEastAsia"/>
          <w:rtl/>
        </w:rPr>
      </w:pPr>
      <w:r w:rsidRPr="00E72277">
        <w:rPr>
          <w:rFonts w:eastAsiaTheme="minorEastAsia"/>
          <w:rtl/>
        </w:rPr>
        <w:tab/>
      </w:r>
      <w:r w:rsidRPr="00E72277">
        <w:rPr>
          <w:rFonts w:eastAsiaTheme="minorEastAsia"/>
          <w:rtl/>
        </w:rPr>
        <w:tab/>
      </w:r>
      <w:r w:rsidR="00B0516E" w:rsidRPr="00E72277">
        <w:rPr>
          <w:rFonts w:eastAsiaTheme="minorEastAsia"/>
          <w:rtl/>
        </w:rPr>
        <w:t>التحق</w:t>
      </w:r>
      <w:r w:rsidR="00B0516E" w:rsidRPr="00E72277">
        <w:rPr>
          <w:rFonts w:eastAsiaTheme="minorEastAsia" w:hint="cs"/>
          <w:rtl/>
        </w:rPr>
        <w:t>يقات المتعلقة ب</w:t>
      </w:r>
      <w:r w:rsidR="00B0516E" w:rsidRPr="00E72277">
        <w:rPr>
          <w:rFonts w:eastAsiaTheme="minorEastAsia"/>
          <w:rtl/>
        </w:rPr>
        <w:t xml:space="preserve">حالات الاختفاء القسري </w:t>
      </w:r>
    </w:p>
    <w:p w14:paraId="04C75E25" w14:textId="77777777" w:rsidR="00B0516E" w:rsidRPr="00E72277" w:rsidRDefault="00B0516E" w:rsidP="00E72277">
      <w:pPr>
        <w:pStyle w:val="SingleTxtGA"/>
        <w:rPr>
          <w:spacing w:val="-2"/>
          <w:rtl/>
        </w:rPr>
      </w:pPr>
      <w:r w:rsidRPr="00E72277">
        <w:rPr>
          <w:rtl/>
        </w:rPr>
        <w:t>24-</w:t>
      </w:r>
      <w:r w:rsidR="00D90A80" w:rsidRPr="00E72277">
        <w:rPr>
          <w:rtl/>
        </w:rPr>
        <w:tab/>
      </w:r>
      <w:r w:rsidRPr="00E72277">
        <w:rPr>
          <w:rtl/>
        </w:rPr>
        <w:t>ت</w:t>
      </w:r>
      <w:r w:rsidRPr="00E72277">
        <w:rPr>
          <w:rFonts w:hint="cs"/>
          <w:rtl/>
        </w:rPr>
        <w:t>حيط</w:t>
      </w:r>
      <w:r w:rsidRPr="00E72277">
        <w:rPr>
          <w:rtl/>
        </w:rPr>
        <w:t xml:space="preserve"> اللجنة</w:t>
      </w:r>
      <w:r w:rsidRPr="00E72277">
        <w:rPr>
          <w:rFonts w:hint="cs"/>
          <w:rtl/>
        </w:rPr>
        <w:t xml:space="preserve"> علما</w:t>
      </w:r>
      <w:r w:rsidR="00D90A80" w:rsidRPr="00E72277">
        <w:rPr>
          <w:rFonts w:hint="cs"/>
          <w:rtl/>
        </w:rPr>
        <w:t>ً</w:t>
      </w:r>
      <w:r w:rsidRPr="00E72277">
        <w:rPr>
          <w:rtl/>
        </w:rPr>
        <w:t xml:space="preserve"> </w:t>
      </w:r>
      <w:r w:rsidRPr="00E72277">
        <w:rPr>
          <w:rFonts w:hint="cs"/>
          <w:rtl/>
        </w:rPr>
        <w:t xml:space="preserve">بالمبادرة </w:t>
      </w:r>
      <w:r w:rsidRPr="00E72277">
        <w:rPr>
          <w:rtl/>
        </w:rPr>
        <w:t xml:space="preserve">في </w:t>
      </w:r>
      <w:r w:rsidRPr="00E72277">
        <w:rPr>
          <w:rFonts w:hint="cs"/>
          <w:rtl/>
        </w:rPr>
        <w:t xml:space="preserve">عام </w:t>
      </w:r>
      <w:r w:rsidRPr="00E72277">
        <w:rPr>
          <w:rtl/>
        </w:rPr>
        <w:t>201</w:t>
      </w:r>
      <w:r w:rsidRPr="00E72277">
        <w:rPr>
          <w:rFonts w:hint="cs"/>
          <w:rtl/>
        </w:rPr>
        <w:t xml:space="preserve">5 إلى </w:t>
      </w:r>
      <w:r w:rsidRPr="00E72277">
        <w:rPr>
          <w:rtl/>
        </w:rPr>
        <w:t>إنشاء مكتب المدعي العام ال</w:t>
      </w:r>
      <w:r w:rsidRPr="00E72277">
        <w:rPr>
          <w:rFonts w:hint="cs"/>
          <w:rtl/>
        </w:rPr>
        <w:t>متخص</w:t>
      </w:r>
      <w:r w:rsidRPr="00E72277">
        <w:rPr>
          <w:rtl/>
        </w:rPr>
        <w:t xml:space="preserve">ص </w:t>
      </w:r>
      <w:r w:rsidRPr="00E72277">
        <w:rPr>
          <w:rFonts w:hint="cs"/>
          <w:rtl/>
        </w:rPr>
        <w:t xml:space="preserve">في </w:t>
      </w:r>
      <w:r w:rsidRPr="00E72277">
        <w:rPr>
          <w:rtl/>
        </w:rPr>
        <w:t>البحث عن الم</w:t>
      </w:r>
      <w:r w:rsidRPr="00E72277">
        <w:rPr>
          <w:rFonts w:hint="cs"/>
          <w:rtl/>
        </w:rPr>
        <w:t>فقودين</w:t>
      </w:r>
      <w:r w:rsidRPr="00E72277">
        <w:rPr>
          <w:rtl/>
        </w:rPr>
        <w:t xml:space="preserve">، </w:t>
      </w:r>
      <w:r w:rsidRPr="00E72277">
        <w:rPr>
          <w:rFonts w:hint="cs"/>
          <w:rtl/>
        </w:rPr>
        <w:t>و</w:t>
      </w:r>
      <w:r w:rsidRPr="00E72277">
        <w:rPr>
          <w:rtl/>
        </w:rPr>
        <w:t xml:space="preserve">الذي استعيض عنه في شباط/فبراير 2018 بمكتب </w:t>
      </w:r>
      <w:r w:rsidRPr="00E72277">
        <w:rPr>
          <w:rFonts w:hint="cs"/>
          <w:rtl/>
        </w:rPr>
        <w:t>ا</w:t>
      </w:r>
      <w:r w:rsidRPr="00E72277">
        <w:rPr>
          <w:rtl/>
        </w:rPr>
        <w:t xml:space="preserve">لمدعي العام المتخصص في التحقيق في جرائم الاختفاء القسري. </w:t>
      </w:r>
      <w:r w:rsidRPr="00E72277">
        <w:rPr>
          <w:rFonts w:hint="cs"/>
          <w:rtl/>
        </w:rPr>
        <w:t>وتحيط اللجنة أيض</w:t>
      </w:r>
      <w:r w:rsidR="00F142FC" w:rsidRPr="00E72277">
        <w:rPr>
          <w:rFonts w:hint="cs"/>
          <w:rtl/>
        </w:rPr>
        <w:t xml:space="preserve">اً </w:t>
      </w:r>
      <w:r w:rsidRPr="00E72277">
        <w:rPr>
          <w:rFonts w:hint="cs"/>
          <w:rtl/>
        </w:rPr>
        <w:t>علم</w:t>
      </w:r>
      <w:r w:rsidR="00F142FC" w:rsidRPr="00E72277">
        <w:rPr>
          <w:rFonts w:hint="cs"/>
          <w:rtl/>
        </w:rPr>
        <w:t xml:space="preserve">اً </w:t>
      </w:r>
      <w:r w:rsidRPr="00E72277">
        <w:rPr>
          <w:rFonts w:hint="cs"/>
          <w:rtl/>
        </w:rPr>
        <w:t>بإقرار</w:t>
      </w:r>
      <w:r w:rsidRPr="00E72277">
        <w:rPr>
          <w:rtl/>
        </w:rPr>
        <w:t xml:space="preserve"> </w:t>
      </w:r>
      <w:r w:rsidRPr="00E72277">
        <w:rPr>
          <w:rFonts w:hint="cs"/>
          <w:rtl/>
        </w:rPr>
        <w:t>ال</w:t>
      </w:r>
      <w:r w:rsidRPr="00E72277">
        <w:rPr>
          <w:rtl/>
        </w:rPr>
        <w:t xml:space="preserve">بروتوكول المعتمد </w:t>
      </w:r>
      <w:r w:rsidRPr="00E72277">
        <w:rPr>
          <w:rFonts w:hint="cs"/>
          <w:rtl/>
        </w:rPr>
        <w:t>ل</w:t>
      </w:r>
      <w:r w:rsidRPr="00E72277">
        <w:rPr>
          <w:rtl/>
        </w:rPr>
        <w:t xml:space="preserve">لتحقيق </w:t>
      </w:r>
      <w:r w:rsidRPr="00E72277">
        <w:rPr>
          <w:rFonts w:hint="cs"/>
          <w:rtl/>
        </w:rPr>
        <w:t>في</w:t>
      </w:r>
      <w:r w:rsidRPr="00E72277">
        <w:rPr>
          <w:rtl/>
        </w:rPr>
        <w:t xml:space="preserve"> جرائم الاختفاء القسري. </w:t>
      </w:r>
      <w:r w:rsidRPr="00E72277">
        <w:rPr>
          <w:rFonts w:hint="cs"/>
          <w:rtl/>
        </w:rPr>
        <w:t>بيد أنها</w:t>
      </w:r>
      <w:r w:rsidRPr="00E72277">
        <w:rPr>
          <w:rtl/>
        </w:rPr>
        <w:t xml:space="preserve"> تلاحظ أوجه قصور خطير</w:t>
      </w:r>
      <w:r w:rsidRPr="00E72277">
        <w:rPr>
          <w:rFonts w:hint="cs"/>
          <w:rtl/>
        </w:rPr>
        <w:t>ة</w:t>
      </w:r>
      <w:r w:rsidRPr="00E72277">
        <w:rPr>
          <w:rtl/>
        </w:rPr>
        <w:t xml:space="preserve"> في التحقيقات </w:t>
      </w:r>
      <w:r w:rsidRPr="00E72277">
        <w:rPr>
          <w:rFonts w:hint="cs"/>
          <w:rtl/>
        </w:rPr>
        <w:t>المتعلقة</w:t>
      </w:r>
      <w:r w:rsidRPr="00E72277">
        <w:rPr>
          <w:rtl/>
        </w:rPr>
        <w:t xml:space="preserve"> </w:t>
      </w:r>
      <w:r w:rsidRPr="00E72277">
        <w:rPr>
          <w:rFonts w:hint="cs"/>
          <w:rtl/>
        </w:rPr>
        <w:t>ب</w:t>
      </w:r>
      <w:r w:rsidRPr="00E72277">
        <w:rPr>
          <w:rtl/>
        </w:rPr>
        <w:t xml:space="preserve">جرائم الاختفاء </w:t>
      </w:r>
      <w:r w:rsidRPr="00E72277">
        <w:rPr>
          <w:spacing w:val="-2"/>
          <w:rtl/>
        </w:rPr>
        <w:t xml:space="preserve">القسري، بما في ذلك </w:t>
      </w:r>
      <w:r w:rsidRPr="00E72277">
        <w:rPr>
          <w:rFonts w:hint="cs"/>
          <w:spacing w:val="-2"/>
          <w:rtl/>
        </w:rPr>
        <w:t>انعدام</w:t>
      </w:r>
      <w:r w:rsidRPr="00E72277">
        <w:rPr>
          <w:spacing w:val="-2"/>
          <w:rtl/>
        </w:rPr>
        <w:t xml:space="preserve"> استقلالي</w:t>
      </w:r>
      <w:r w:rsidRPr="00E72277">
        <w:rPr>
          <w:rFonts w:hint="cs"/>
          <w:spacing w:val="-2"/>
          <w:rtl/>
        </w:rPr>
        <w:t>ة</w:t>
      </w:r>
      <w:r w:rsidRPr="00E72277">
        <w:rPr>
          <w:spacing w:val="-2"/>
          <w:rtl/>
        </w:rPr>
        <w:t xml:space="preserve"> التحقيقات، وال</w:t>
      </w:r>
      <w:r w:rsidRPr="00E72277">
        <w:rPr>
          <w:rFonts w:hint="cs"/>
          <w:spacing w:val="-2"/>
          <w:rtl/>
        </w:rPr>
        <w:t>مماطلة</w:t>
      </w:r>
      <w:r w:rsidRPr="00E72277">
        <w:rPr>
          <w:spacing w:val="-2"/>
          <w:rtl/>
        </w:rPr>
        <w:t xml:space="preserve"> في تنفيذ ا</w:t>
      </w:r>
      <w:r w:rsidRPr="00E72277">
        <w:rPr>
          <w:rFonts w:hint="cs"/>
          <w:spacing w:val="-2"/>
          <w:rtl/>
        </w:rPr>
        <w:t>لإجراءات</w:t>
      </w:r>
      <w:r w:rsidRPr="00E72277">
        <w:rPr>
          <w:spacing w:val="-2"/>
          <w:rtl/>
        </w:rPr>
        <w:t xml:space="preserve"> ا</w:t>
      </w:r>
      <w:r w:rsidRPr="00E72277">
        <w:rPr>
          <w:rFonts w:hint="cs"/>
          <w:spacing w:val="-2"/>
          <w:rtl/>
        </w:rPr>
        <w:t>لأ</w:t>
      </w:r>
      <w:r w:rsidRPr="00E72277">
        <w:rPr>
          <w:spacing w:val="-2"/>
          <w:rtl/>
        </w:rPr>
        <w:t>ساسي</w:t>
      </w:r>
      <w:r w:rsidRPr="00E72277">
        <w:rPr>
          <w:rFonts w:hint="cs"/>
          <w:spacing w:val="-2"/>
          <w:rtl/>
        </w:rPr>
        <w:t>ة</w:t>
      </w:r>
      <w:r w:rsidRPr="00E72277">
        <w:rPr>
          <w:spacing w:val="-2"/>
          <w:rtl/>
        </w:rPr>
        <w:t xml:space="preserve">، </w:t>
      </w:r>
      <w:r w:rsidRPr="00E72277">
        <w:rPr>
          <w:rFonts w:hint="cs"/>
          <w:spacing w:val="-2"/>
          <w:rtl/>
        </w:rPr>
        <w:t>وغياب</w:t>
      </w:r>
      <w:r w:rsidRPr="00E72277">
        <w:rPr>
          <w:spacing w:val="-2"/>
          <w:rtl/>
        </w:rPr>
        <w:t xml:space="preserve"> </w:t>
      </w:r>
      <w:r w:rsidRPr="00E72277">
        <w:rPr>
          <w:rFonts w:hint="cs"/>
          <w:spacing w:val="-2"/>
          <w:rtl/>
        </w:rPr>
        <w:t>ال</w:t>
      </w:r>
      <w:r w:rsidRPr="00E72277">
        <w:rPr>
          <w:spacing w:val="-2"/>
          <w:rtl/>
        </w:rPr>
        <w:t xml:space="preserve">تحقيقات </w:t>
      </w:r>
      <w:r w:rsidRPr="00E72277">
        <w:rPr>
          <w:rFonts w:hint="cs"/>
          <w:spacing w:val="-2"/>
          <w:rtl/>
        </w:rPr>
        <w:t>ال</w:t>
      </w:r>
      <w:r w:rsidRPr="00E72277">
        <w:rPr>
          <w:spacing w:val="-2"/>
          <w:rtl/>
        </w:rPr>
        <w:t>ميداني</w:t>
      </w:r>
      <w:r w:rsidRPr="00E72277">
        <w:rPr>
          <w:rFonts w:hint="cs"/>
          <w:spacing w:val="-2"/>
          <w:rtl/>
        </w:rPr>
        <w:t>ة</w:t>
      </w:r>
      <w:r w:rsidRPr="00E72277">
        <w:rPr>
          <w:spacing w:val="-2"/>
          <w:rtl/>
        </w:rPr>
        <w:t xml:space="preserve">، </w:t>
      </w:r>
      <w:r w:rsidRPr="00E72277">
        <w:rPr>
          <w:rFonts w:hint="cs"/>
          <w:spacing w:val="-2"/>
          <w:rtl/>
        </w:rPr>
        <w:lastRenderedPageBreak/>
        <w:t>و</w:t>
      </w:r>
      <w:r w:rsidRPr="00E72277">
        <w:rPr>
          <w:spacing w:val="-2"/>
          <w:rtl/>
        </w:rPr>
        <w:t>الافتقار إلى</w:t>
      </w:r>
      <w:r w:rsidRPr="00E72277">
        <w:rPr>
          <w:rFonts w:hint="cs"/>
          <w:spacing w:val="-2"/>
          <w:rtl/>
        </w:rPr>
        <w:t xml:space="preserve"> أدلة قائمة على أسس علمية، وتشرذم</w:t>
      </w:r>
      <w:r w:rsidRPr="00E72277">
        <w:rPr>
          <w:spacing w:val="-2"/>
          <w:rtl/>
        </w:rPr>
        <w:t xml:space="preserve"> ال</w:t>
      </w:r>
      <w:r w:rsidRPr="00E72277">
        <w:rPr>
          <w:rFonts w:hint="cs"/>
          <w:spacing w:val="-2"/>
          <w:rtl/>
        </w:rPr>
        <w:t>تحقيقات</w:t>
      </w:r>
      <w:r w:rsidRPr="00E72277">
        <w:rPr>
          <w:spacing w:val="-2"/>
          <w:rtl/>
        </w:rPr>
        <w:t>،</w:t>
      </w:r>
      <w:r w:rsidRPr="00E72277">
        <w:rPr>
          <w:rFonts w:hint="cs"/>
          <w:spacing w:val="-2"/>
          <w:rtl/>
        </w:rPr>
        <w:t xml:space="preserve"> </w:t>
      </w:r>
      <w:r w:rsidRPr="00E72277">
        <w:rPr>
          <w:spacing w:val="-2"/>
          <w:rtl/>
        </w:rPr>
        <w:t xml:space="preserve">والغياب </w:t>
      </w:r>
      <w:r w:rsidRPr="00E72277">
        <w:rPr>
          <w:rFonts w:hint="cs"/>
          <w:spacing w:val="-2"/>
          <w:rtl/>
        </w:rPr>
        <w:t>المعمم</w:t>
      </w:r>
      <w:r w:rsidRPr="00E72277">
        <w:rPr>
          <w:spacing w:val="-2"/>
          <w:rtl/>
        </w:rPr>
        <w:t xml:space="preserve"> لاستراتيجية</w:t>
      </w:r>
      <w:r w:rsidRPr="00E72277">
        <w:rPr>
          <w:rFonts w:hint="cs"/>
          <w:spacing w:val="-2"/>
          <w:rtl/>
        </w:rPr>
        <w:t xml:space="preserve"> تحقيق</w:t>
      </w:r>
      <w:r w:rsidRPr="00E72277">
        <w:rPr>
          <w:spacing w:val="-2"/>
          <w:rtl/>
        </w:rPr>
        <w:t xml:space="preserve"> </w:t>
      </w:r>
      <w:r w:rsidRPr="00E72277">
        <w:rPr>
          <w:rFonts w:hint="cs"/>
          <w:spacing w:val="-2"/>
          <w:rtl/>
        </w:rPr>
        <w:t xml:space="preserve">شاملة، </w:t>
      </w:r>
      <w:r w:rsidRPr="00E72277">
        <w:rPr>
          <w:spacing w:val="-2"/>
          <w:rtl/>
        </w:rPr>
        <w:t>ومتابع</w:t>
      </w:r>
      <w:r w:rsidRPr="00E72277">
        <w:rPr>
          <w:rFonts w:hint="cs"/>
          <w:spacing w:val="-2"/>
          <w:rtl/>
        </w:rPr>
        <w:t>ة</w:t>
      </w:r>
      <w:r w:rsidRPr="00E72277">
        <w:rPr>
          <w:spacing w:val="-2"/>
          <w:rtl/>
        </w:rPr>
        <w:t xml:space="preserve"> فرضيات </w:t>
      </w:r>
      <w:r w:rsidRPr="00E72277">
        <w:rPr>
          <w:rFonts w:hint="cs"/>
          <w:spacing w:val="-2"/>
          <w:rtl/>
        </w:rPr>
        <w:t xml:space="preserve">تحقيق </w:t>
      </w:r>
      <w:r w:rsidRPr="00E72277">
        <w:rPr>
          <w:spacing w:val="-2"/>
          <w:rtl/>
        </w:rPr>
        <w:t>غير مدعمة ب</w:t>
      </w:r>
      <w:r w:rsidRPr="00E72277">
        <w:rPr>
          <w:rFonts w:hint="cs"/>
          <w:spacing w:val="-2"/>
          <w:rtl/>
        </w:rPr>
        <w:t>أ</w:t>
      </w:r>
      <w:r w:rsidRPr="00E72277">
        <w:rPr>
          <w:spacing w:val="-2"/>
          <w:rtl/>
        </w:rPr>
        <w:t>دل</w:t>
      </w:r>
      <w:r w:rsidRPr="00E72277">
        <w:rPr>
          <w:rFonts w:hint="cs"/>
          <w:spacing w:val="-2"/>
          <w:rtl/>
        </w:rPr>
        <w:t>ة</w:t>
      </w:r>
      <w:r w:rsidRPr="00E72277">
        <w:rPr>
          <w:spacing w:val="-2"/>
          <w:rtl/>
        </w:rPr>
        <w:t xml:space="preserve"> </w:t>
      </w:r>
      <w:r w:rsidRPr="00E72277">
        <w:rPr>
          <w:rFonts w:hint="cs"/>
          <w:spacing w:val="-2"/>
          <w:rtl/>
        </w:rPr>
        <w:t>و</w:t>
      </w:r>
      <w:r w:rsidRPr="00E72277">
        <w:rPr>
          <w:spacing w:val="-2"/>
          <w:rtl/>
        </w:rPr>
        <w:t>قائمة عل</w:t>
      </w:r>
      <w:r w:rsidRPr="00E72277">
        <w:rPr>
          <w:rFonts w:hint="cs"/>
          <w:spacing w:val="-2"/>
          <w:rtl/>
        </w:rPr>
        <w:t>ى</w:t>
      </w:r>
      <w:r w:rsidRPr="00E72277">
        <w:rPr>
          <w:spacing w:val="-2"/>
          <w:rtl/>
        </w:rPr>
        <w:t xml:space="preserve"> </w:t>
      </w:r>
      <w:r w:rsidRPr="00E72277">
        <w:rPr>
          <w:rFonts w:hint="cs"/>
          <w:spacing w:val="-2"/>
          <w:rtl/>
        </w:rPr>
        <w:t>أحكام مسبقة</w:t>
      </w:r>
      <w:r w:rsidRPr="00E72277">
        <w:rPr>
          <w:spacing w:val="-2"/>
          <w:rtl/>
        </w:rPr>
        <w:t xml:space="preserve"> وقوالب نمطية </w:t>
      </w:r>
      <w:r w:rsidRPr="00E72277">
        <w:rPr>
          <w:rFonts w:hint="cs"/>
          <w:spacing w:val="-2"/>
          <w:rtl/>
        </w:rPr>
        <w:t>حيال</w:t>
      </w:r>
      <w:r w:rsidRPr="00E72277">
        <w:rPr>
          <w:spacing w:val="-2"/>
          <w:rtl/>
        </w:rPr>
        <w:t xml:space="preserve"> </w:t>
      </w:r>
      <w:r w:rsidRPr="00E72277">
        <w:rPr>
          <w:rFonts w:hint="cs"/>
          <w:spacing w:val="-2"/>
          <w:rtl/>
        </w:rPr>
        <w:t>المفقودين</w:t>
      </w:r>
      <w:r w:rsidRPr="00E72277">
        <w:rPr>
          <w:spacing w:val="-2"/>
          <w:rtl/>
        </w:rPr>
        <w:t>، و</w:t>
      </w:r>
      <w:r w:rsidRPr="00E72277">
        <w:rPr>
          <w:rFonts w:hint="cs"/>
          <w:spacing w:val="-2"/>
          <w:rtl/>
        </w:rPr>
        <w:t>المسارعة إلى تجاهل</w:t>
      </w:r>
      <w:r w:rsidRPr="00E72277">
        <w:rPr>
          <w:spacing w:val="-2"/>
          <w:rtl/>
        </w:rPr>
        <w:t xml:space="preserve"> حالات الاختفاء القسري</w:t>
      </w:r>
      <w:r w:rsidRPr="00E72277">
        <w:rPr>
          <w:rFonts w:hint="cs"/>
          <w:spacing w:val="-2"/>
          <w:rtl/>
        </w:rPr>
        <w:t xml:space="preserve"> ذات الطابع</w:t>
      </w:r>
      <w:r w:rsidRPr="00E72277">
        <w:rPr>
          <w:spacing w:val="-2"/>
          <w:rtl/>
        </w:rPr>
        <w:t xml:space="preserve"> المؤقت، فضل</w:t>
      </w:r>
      <w:r w:rsidR="00F142FC" w:rsidRPr="00E72277">
        <w:rPr>
          <w:spacing w:val="-2"/>
          <w:rtl/>
        </w:rPr>
        <w:t xml:space="preserve">اً </w:t>
      </w:r>
      <w:r w:rsidRPr="00E72277">
        <w:rPr>
          <w:spacing w:val="-2"/>
          <w:rtl/>
        </w:rPr>
        <w:t xml:space="preserve">عن </w:t>
      </w:r>
      <w:r w:rsidRPr="00E72277">
        <w:rPr>
          <w:rFonts w:hint="cs"/>
          <w:spacing w:val="-2"/>
          <w:rtl/>
        </w:rPr>
        <w:t xml:space="preserve">عدم وجود </w:t>
      </w:r>
      <w:r w:rsidRPr="00E72277">
        <w:rPr>
          <w:spacing w:val="-2"/>
          <w:rtl/>
        </w:rPr>
        <w:t>ضمانات ت</w:t>
      </w:r>
      <w:r w:rsidRPr="00E72277">
        <w:rPr>
          <w:rFonts w:hint="cs"/>
          <w:spacing w:val="-2"/>
          <w:rtl/>
        </w:rPr>
        <w:t xml:space="preserve">حول دون </w:t>
      </w:r>
      <w:r w:rsidRPr="00E72277">
        <w:rPr>
          <w:spacing w:val="-2"/>
          <w:rtl/>
        </w:rPr>
        <w:t xml:space="preserve">تعذيب المشتبه </w:t>
      </w:r>
      <w:r w:rsidRPr="00E72277">
        <w:rPr>
          <w:rFonts w:hint="cs"/>
          <w:spacing w:val="-2"/>
          <w:rtl/>
        </w:rPr>
        <w:t>ب</w:t>
      </w:r>
      <w:r w:rsidRPr="00E72277">
        <w:rPr>
          <w:spacing w:val="-2"/>
          <w:rtl/>
        </w:rPr>
        <w:t>هم و</w:t>
      </w:r>
      <w:r w:rsidRPr="00E72277">
        <w:rPr>
          <w:rFonts w:hint="cs"/>
          <w:spacing w:val="-2"/>
          <w:rtl/>
        </w:rPr>
        <w:t>إساءة</w:t>
      </w:r>
      <w:r w:rsidRPr="00E72277">
        <w:rPr>
          <w:spacing w:val="-2"/>
          <w:rtl/>
        </w:rPr>
        <w:t xml:space="preserve"> معاملتهم </w:t>
      </w:r>
      <w:r w:rsidRPr="00E72277">
        <w:rPr>
          <w:rFonts w:hint="cs"/>
          <w:spacing w:val="-2"/>
          <w:rtl/>
        </w:rPr>
        <w:t>من أجل ا</w:t>
      </w:r>
      <w:r w:rsidRPr="00E72277">
        <w:rPr>
          <w:spacing w:val="-2"/>
          <w:rtl/>
        </w:rPr>
        <w:t>لحصول عل</w:t>
      </w:r>
      <w:r w:rsidRPr="00E72277">
        <w:rPr>
          <w:rFonts w:hint="cs"/>
          <w:spacing w:val="-2"/>
          <w:rtl/>
        </w:rPr>
        <w:t>ى</w:t>
      </w:r>
      <w:r w:rsidRPr="00E72277">
        <w:rPr>
          <w:spacing w:val="-2"/>
          <w:rtl/>
        </w:rPr>
        <w:t xml:space="preserve"> ا</w:t>
      </w:r>
      <w:r w:rsidRPr="00E72277">
        <w:rPr>
          <w:rFonts w:hint="cs"/>
          <w:spacing w:val="-2"/>
          <w:rtl/>
        </w:rPr>
        <w:t>لأ</w:t>
      </w:r>
      <w:r w:rsidRPr="00E72277">
        <w:rPr>
          <w:spacing w:val="-2"/>
          <w:rtl/>
        </w:rPr>
        <w:t>دل</w:t>
      </w:r>
      <w:r w:rsidRPr="00E72277">
        <w:rPr>
          <w:rFonts w:hint="cs"/>
          <w:spacing w:val="-2"/>
          <w:rtl/>
        </w:rPr>
        <w:t>ة</w:t>
      </w:r>
      <w:r w:rsidRPr="00E72277">
        <w:rPr>
          <w:spacing w:val="-2"/>
          <w:rtl/>
        </w:rPr>
        <w:t xml:space="preserve">. وتلاحظ اللجنة </w:t>
      </w:r>
      <w:r w:rsidRPr="00E72277">
        <w:rPr>
          <w:rFonts w:hint="cs"/>
          <w:spacing w:val="-2"/>
          <w:rtl/>
        </w:rPr>
        <w:t>ب</w:t>
      </w:r>
      <w:r w:rsidRPr="00E72277">
        <w:rPr>
          <w:spacing w:val="-2"/>
          <w:rtl/>
        </w:rPr>
        <w:t>بالغ</w:t>
      </w:r>
      <w:r w:rsidRPr="00E72277">
        <w:rPr>
          <w:rFonts w:hint="cs"/>
          <w:spacing w:val="-2"/>
          <w:rtl/>
        </w:rPr>
        <w:t xml:space="preserve"> القلق</w:t>
      </w:r>
      <w:r w:rsidRPr="00E72277">
        <w:rPr>
          <w:spacing w:val="-2"/>
          <w:rtl/>
        </w:rPr>
        <w:t xml:space="preserve"> </w:t>
      </w:r>
      <w:r w:rsidRPr="00E72277">
        <w:rPr>
          <w:rFonts w:hint="cs"/>
          <w:spacing w:val="-2"/>
          <w:rtl/>
        </w:rPr>
        <w:t>أ</w:t>
      </w:r>
      <w:r w:rsidRPr="00E72277">
        <w:rPr>
          <w:spacing w:val="-2"/>
          <w:rtl/>
        </w:rPr>
        <w:t>ن أوجه القصور هذه تس</w:t>
      </w:r>
      <w:r w:rsidRPr="00E72277">
        <w:rPr>
          <w:rFonts w:hint="cs"/>
          <w:spacing w:val="-2"/>
          <w:rtl/>
        </w:rPr>
        <w:t>ا</w:t>
      </w:r>
      <w:r w:rsidRPr="00E72277">
        <w:rPr>
          <w:spacing w:val="-2"/>
          <w:rtl/>
        </w:rPr>
        <w:t xml:space="preserve">هم في </w:t>
      </w:r>
      <w:r w:rsidRPr="00E72277">
        <w:rPr>
          <w:rFonts w:hint="cs"/>
          <w:spacing w:val="-2"/>
          <w:rtl/>
        </w:rPr>
        <w:t xml:space="preserve">تفشي ظاهرة </w:t>
      </w:r>
      <w:r w:rsidRPr="00E72277">
        <w:rPr>
          <w:spacing w:val="-2"/>
          <w:rtl/>
        </w:rPr>
        <w:t>الإفلات من العقاب في الدولة الطرف</w:t>
      </w:r>
      <w:r w:rsidRPr="00E72277">
        <w:rPr>
          <w:rFonts w:hint="cs"/>
          <w:spacing w:val="-2"/>
          <w:rtl/>
        </w:rPr>
        <w:t>،</w:t>
      </w:r>
      <w:r w:rsidRPr="00E72277">
        <w:rPr>
          <w:spacing w:val="-2"/>
          <w:rtl/>
        </w:rPr>
        <w:t xml:space="preserve"> والتي تتجلى في </w:t>
      </w:r>
      <w:r w:rsidRPr="00E72277">
        <w:rPr>
          <w:rFonts w:hint="cs"/>
          <w:spacing w:val="-2"/>
          <w:rtl/>
        </w:rPr>
        <w:t xml:space="preserve">ندرة </w:t>
      </w:r>
      <w:r w:rsidRPr="00E72277">
        <w:rPr>
          <w:spacing w:val="-2"/>
          <w:rtl/>
        </w:rPr>
        <w:t>الادعاءات وا</w:t>
      </w:r>
      <w:r w:rsidRPr="00E72277">
        <w:rPr>
          <w:rFonts w:hint="cs"/>
          <w:spacing w:val="-2"/>
          <w:rtl/>
        </w:rPr>
        <w:t>لأ</w:t>
      </w:r>
      <w:r w:rsidRPr="00E72277">
        <w:rPr>
          <w:spacing w:val="-2"/>
          <w:rtl/>
        </w:rPr>
        <w:t xml:space="preserve">حكام </w:t>
      </w:r>
      <w:r w:rsidRPr="00E72277">
        <w:rPr>
          <w:rFonts w:hint="cs"/>
          <w:spacing w:val="-2"/>
          <w:rtl/>
        </w:rPr>
        <w:t>القضائية</w:t>
      </w:r>
      <w:r w:rsidRPr="00E72277">
        <w:rPr>
          <w:spacing w:val="-2"/>
          <w:rtl/>
        </w:rPr>
        <w:t xml:space="preserve"> </w:t>
      </w:r>
      <w:r w:rsidRPr="00E72277">
        <w:rPr>
          <w:rFonts w:hint="cs"/>
          <w:spacing w:val="-2"/>
          <w:rtl/>
        </w:rPr>
        <w:t>مقارنة</w:t>
      </w:r>
      <w:r w:rsidRPr="00E72277">
        <w:rPr>
          <w:spacing w:val="-2"/>
          <w:rtl/>
        </w:rPr>
        <w:t xml:space="preserve"> </w:t>
      </w:r>
      <w:r w:rsidRPr="00E72277">
        <w:rPr>
          <w:rFonts w:hint="cs"/>
          <w:spacing w:val="-2"/>
          <w:rtl/>
        </w:rPr>
        <w:t xml:space="preserve">بضخامة عدد </w:t>
      </w:r>
      <w:r w:rsidRPr="00E72277">
        <w:rPr>
          <w:spacing w:val="-2"/>
          <w:rtl/>
        </w:rPr>
        <w:t>المفقودين.</w:t>
      </w:r>
    </w:p>
    <w:p w14:paraId="6F735315" w14:textId="77777777" w:rsidR="00B0516E" w:rsidRPr="00E72277" w:rsidRDefault="00B0516E" w:rsidP="00B0516E">
      <w:pPr>
        <w:pStyle w:val="SingleTxtGA"/>
        <w:rPr>
          <w:rFonts w:eastAsiaTheme="minorEastAsia"/>
          <w:b/>
          <w:bCs/>
          <w:rtl/>
        </w:rPr>
      </w:pPr>
      <w:r w:rsidRPr="00E72277">
        <w:rPr>
          <w:rFonts w:eastAsiaTheme="minorEastAsia" w:hint="cs"/>
          <w:rtl/>
        </w:rPr>
        <w:t>25</w:t>
      </w:r>
      <w:r w:rsidRPr="00E72277">
        <w:rPr>
          <w:rFonts w:eastAsiaTheme="minorEastAsia"/>
          <w:rtl/>
        </w:rPr>
        <w:t>-</w:t>
      </w:r>
      <w:r w:rsidR="00D90A80" w:rsidRPr="00E72277">
        <w:rPr>
          <w:rFonts w:eastAsiaTheme="minorEastAsia"/>
          <w:b/>
          <w:bCs/>
          <w:rtl/>
        </w:rPr>
        <w:tab/>
      </w:r>
      <w:r w:rsidRPr="00E72277">
        <w:rPr>
          <w:rFonts w:eastAsiaTheme="minorEastAsia"/>
          <w:b/>
          <w:bCs/>
          <w:rtl/>
        </w:rPr>
        <w:t>تكرر اللجنة توصيتها (</w:t>
      </w:r>
      <w:r w:rsidRPr="00E72277">
        <w:rPr>
          <w:rFonts w:eastAsiaTheme="minorEastAsia"/>
          <w:b/>
          <w:bCs/>
        </w:rPr>
        <w:t>CED/C/MEX/CO/1</w:t>
      </w:r>
      <w:r w:rsidRPr="00E72277">
        <w:rPr>
          <w:rFonts w:eastAsiaTheme="minorEastAsia"/>
          <w:b/>
          <w:bCs/>
          <w:rtl/>
        </w:rPr>
        <w:t xml:space="preserve">، الفقرة 28) بضمان الحق في العدالة والحقيقة، </w:t>
      </w:r>
      <w:r w:rsidRPr="00E72277">
        <w:rPr>
          <w:rFonts w:eastAsiaTheme="minorEastAsia" w:hint="cs"/>
          <w:b/>
          <w:bCs/>
          <w:rtl/>
        </w:rPr>
        <w:t>والتي تنص على ما يلي:</w:t>
      </w:r>
    </w:p>
    <w:p w14:paraId="36473BD3" w14:textId="77777777" w:rsidR="00B0516E" w:rsidRPr="00E72277" w:rsidRDefault="00D90A80" w:rsidP="00B0516E">
      <w:pPr>
        <w:pStyle w:val="SingleTxtGA"/>
        <w:rPr>
          <w:rFonts w:ascii="Times New Roman Bold" w:eastAsiaTheme="minorEastAsia" w:hAnsi="Times New Roman Bold" w:hint="eastAsia"/>
          <w:b/>
          <w:bCs/>
          <w:spacing w:val="-4"/>
          <w:rtl/>
        </w:rPr>
      </w:pPr>
      <w:r w:rsidRPr="00E72277">
        <w:rPr>
          <w:rFonts w:ascii="Times New Roman Bold" w:eastAsiaTheme="minorEastAsia" w:hAnsi="Times New Roman Bold"/>
          <w:b/>
          <w:bCs/>
          <w:spacing w:val="-4"/>
          <w:rtl/>
        </w:rPr>
        <w:tab/>
      </w:r>
      <w:r w:rsidRPr="00E72277">
        <w:rPr>
          <w:rFonts w:ascii="Times New Roman Bold" w:eastAsiaTheme="minorEastAsia" w:hAnsi="Times New Roman Bold" w:hint="cs"/>
          <w:b/>
          <w:bCs/>
          <w:spacing w:val="-4"/>
          <w:rtl/>
        </w:rPr>
        <w:t>(</w:t>
      </w:r>
      <w:r w:rsidR="00B0516E" w:rsidRPr="00E72277">
        <w:rPr>
          <w:rFonts w:ascii="Times New Roman Bold" w:eastAsiaTheme="minorEastAsia" w:hAnsi="Times New Roman Bold" w:hint="cs"/>
          <w:b/>
          <w:bCs/>
          <w:spacing w:val="-4"/>
          <w:rtl/>
        </w:rPr>
        <w:t>أ</w:t>
      </w:r>
      <w:r w:rsidR="00B0516E" w:rsidRPr="00E72277">
        <w:rPr>
          <w:rFonts w:ascii="Times New Roman Bold" w:eastAsiaTheme="minorEastAsia" w:hAnsi="Times New Roman Bold"/>
          <w:b/>
          <w:bCs/>
          <w:spacing w:val="-4"/>
          <w:rtl/>
        </w:rPr>
        <w:t>)</w:t>
      </w:r>
      <w:r w:rsidRPr="00E72277">
        <w:rPr>
          <w:rFonts w:ascii="Times New Roman Bold" w:eastAsiaTheme="minorEastAsia" w:hAnsi="Times New Roman Bold"/>
          <w:b/>
          <w:bCs/>
          <w:spacing w:val="-4"/>
          <w:rtl/>
        </w:rPr>
        <w:tab/>
      </w:r>
      <w:r w:rsidR="00B0516E" w:rsidRPr="00E72277">
        <w:rPr>
          <w:rFonts w:ascii="Times New Roman Bold" w:eastAsiaTheme="minorEastAsia" w:hAnsi="Times New Roman Bold"/>
          <w:b/>
          <w:bCs/>
          <w:spacing w:val="-4"/>
          <w:rtl/>
        </w:rPr>
        <w:t>المضي قدم</w:t>
      </w:r>
      <w:r w:rsidR="00F142FC" w:rsidRPr="00E72277">
        <w:rPr>
          <w:rFonts w:ascii="Times New Roman Bold" w:eastAsiaTheme="minorEastAsia" w:hAnsi="Times New Roman Bold"/>
          <w:b/>
          <w:bCs/>
          <w:spacing w:val="-4"/>
          <w:rtl/>
        </w:rPr>
        <w:t xml:space="preserve">اً </w:t>
      </w:r>
      <w:r w:rsidR="00B0516E" w:rsidRPr="00E72277">
        <w:rPr>
          <w:rFonts w:ascii="Times New Roman Bold" w:eastAsiaTheme="minorEastAsia" w:hAnsi="Times New Roman Bold"/>
          <w:b/>
          <w:bCs/>
          <w:spacing w:val="-4"/>
          <w:rtl/>
        </w:rPr>
        <w:t xml:space="preserve">في إنشاء مكتب </w:t>
      </w:r>
      <w:r w:rsidR="00B0516E" w:rsidRPr="00E72277">
        <w:rPr>
          <w:rFonts w:ascii="Times New Roman Bold" w:eastAsiaTheme="minorEastAsia" w:hAnsi="Times New Roman Bold" w:hint="cs"/>
          <w:b/>
          <w:bCs/>
          <w:spacing w:val="-4"/>
          <w:rtl/>
        </w:rPr>
        <w:t>للمدعي</w:t>
      </w:r>
      <w:r w:rsidR="00B0516E" w:rsidRPr="00E72277">
        <w:rPr>
          <w:rFonts w:ascii="Times New Roman Bold" w:eastAsiaTheme="minorEastAsia" w:hAnsi="Times New Roman Bold"/>
          <w:b/>
          <w:bCs/>
          <w:spacing w:val="-4"/>
          <w:rtl/>
        </w:rPr>
        <w:t xml:space="preserve"> العام للجمهورية </w:t>
      </w:r>
      <w:r w:rsidR="00B0516E" w:rsidRPr="00E72277">
        <w:rPr>
          <w:rFonts w:ascii="Times New Roman Bold" w:eastAsiaTheme="minorEastAsia" w:hAnsi="Times New Roman Bold" w:hint="cs"/>
          <w:b/>
          <w:bCs/>
          <w:spacing w:val="-4"/>
          <w:rtl/>
        </w:rPr>
        <w:t>يتمتع بإدارة ذاتية واستقلالية؛</w:t>
      </w:r>
    </w:p>
    <w:p w14:paraId="65CED668" w14:textId="77777777" w:rsidR="00B0516E" w:rsidRPr="00E72277" w:rsidRDefault="00D90A80"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rtl/>
        </w:rPr>
        <w:tab/>
      </w:r>
      <w:r w:rsidR="00B0516E" w:rsidRPr="00E72277">
        <w:rPr>
          <w:rFonts w:eastAsiaTheme="minorEastAsia"/>
          <w:b/>
          <w:bCs/>
          <w:rtl/>
        </w:rPr>
        <w:t xml:space="preserve">ضمان </w:t>
      </w:r>
      <w:r w:rsidR="00B0516E" w:rsidRPr="00E72277">
        <w:rPr>
          <w:b/>
          <w:bCs/>
          <w:rtl/>
        </w:rPr>
        <w:t>إجراء</w:t>
      </w:r>
      <w:r w:rsidR="00B0516E" w:rsidRPr="00E72277">
        <w:rPr>
          <w:rFonts w:eastAsiaTheme="minorEastAsia"/>
          <w:b/>
          <w:bCs/>
          <w:rtl/>
        </w:rPr>
        <w:t xml:space="preserve"> تحقيقات فورية</w:t>
      </w:r>
      <w:r w:rsidR="00B0516E" w:rsidRPr="00E72277">
        <w:rPr>
          <w:rFonts w:eastAsiaTheme="minorEastAsia" w:hint="cs"/>
          <w:b/>
          <w:bCs/>
          <w:rtl/>
        </w:rPr>
        <w:t>،</w:t>
      </w:r>
      <w:r w:rsidR="00B0516E" w:rsidRPr="00E72277">
        <w:rPr>
          <w:rFonts w:eastAsiaTheme="minorEastAsia"/>
          <w:b/>
          <w:bCs/>
          <w:rtl/>
        </w:rPr>
        <w:t xml:space="preserve"> وشاملة ونزيهة؛</w:t>
      </w:r>
    </w:p>
    <w:p w14:paraId="4B043BEE" w14:textId="77777777" w:rsidR="00B0516E" w:rsidRPr="00E72277" w:rsidRDefault="00D90A80"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eastAsiaTheme="minorEastAsia"/>
          <w:b/>
          <w:bCs/>
          <w:rtl/>
        </w:rPr>
        <w:t xml:space="preserve">ضمان مشاركة </w:t>
      </w:r>
      <w:r w:rsidR="00B0516E" w:rsidRPr="00E72277">
        <w:rPr>
          <w:rFonts w:eastAsiaTheme="minorEastAsia" w:hint="cs"/>
          <w:b/>
          <w:bCs/>
          <w:rtl/>
        </w:rPr>
        <w:t>ذوي</w:t>
      </w:r>
      <w:r w:rsidR="00B0516E" w:rsidRPr="00E72277">
        <w:rPr>
          <w:rFonts w:eastAsiaTheme="minorEastAsia"/>
          <w:b/>
          <w:bCs/>
          <w:rtl/>
        </w:rPr>
        <w:t xml:space="preserve"> الشخص </w:t>
      </w:r>
      <w:r w:rsidR="00B0516E" w:rsidRPr="00E72277">
        <w:rPr>
          <w:rFonts w:eastAsiaTheme="minorEastAsia" w:hint="cs"/>
          <w:b/>
          <w:bCs/>
          <w:rtl/>
        </w:rPr>
        <w:t>المفقود</w:t>
      </w:r>
      <w:r w:rsidR="00B0516E" w:rsidRPr="00E72277">
        <w:rPr>
          <w:rFonts w:eastAsiaTheme="minorEastAsia"/>
          <w:b/>
          <w:bCs/>
          <w:rtl/>
        </w:rPr>
        <w:t xml:space="preserve"> وممثليه </w:t>
      </w:r>
      <w:r w:rsidR="00B0516E" w:rsidRPr="00E72277">
        <w:rPr>
          <w:rFonts w:eastAsiaTheme="minorEastAsia" w:hint="cs"/>
          <w:b/>
          <w:bCs/>
          <w:rtl/>
        </w:rPr>
        <w:t xml:space="preserve">بصورة </w:t>
      </w:r>
      <w:r w:rsidR="00B0516E" w:rsidRPr="00E72277">
        <w:rPr>
          <w:rFonts w:eastAsiaTheme="minorEastAsia"/>
          <w:b/>
          <w:bCs/>
          <w:rtl/>
        </w:rPr>
        <w:t>فعال</w:t>
      </w:r>
      <w:r w:rsidR="00B0516E" w:rsidRPr="00E72277">
        <w:rPr>
          <w:rFonts w:eastAsiaTheme="minorEastAsia" w:hint="cs"/>
          <w:b/>
          <w:bCs/>
          <w:rtl/>
        </w:rPr>
        <w:t>ة</w:t>
      </w:r>
      <w:r w:rsidR="00B0516E" w:rsidRPr="00E72277">
        <w:rPr>
          <w:rFonts w:eastAsiaTheme="minorEastAsia"/>
          <w:b/>
          <w:bCs/>
          <w:rtl/>
        </w:rPr>
        <w:t xml:space="preserve"> في </w:t>
      </w:r>
      <w:r w:rsidR="00B0516E" w:rsidRPr="00E72277">
        <w:rPr>
          <w:rFonts w:eastAsiaTheme="minorEastAsia" w:hint="cs"/>
          <w:b/>
          <w:bCs/>
          <w:rtl/>
        </w:rPr>
        <w:t>ال</w:t>
      </w:r>
      <w:r w:rsidR="00B0516E" w:rsidRPr="00E72277">
        <w:rPr>
          <w:rFonts w:eastAsiaTheme="minorEastAsia"/>
          <w:b/>
          <w:bCs/>
          <w:rtl/>
        </w:rPr>
        <w:t>تحقيقات، دون أن يمثل ذلك عبئ</w:t>
      </w:r>
      <w:r w:rsidR="00F142FC" w:rsidRPr="00E72277">
        <w:rPr>
          <w:rFonts w:eastAsiaTheme="minorEastAsia"/>
          <w:b/>
          <w:bCs/>
          <w:rtl/>
        </w:rPr>
        <w:t xml:space="preserve">اً </w:t>
      </w:r>
      <w:r w:rsidR="00B0516E" w:rsidRPr="00E72277">
        <w:rPr>
          <w:rFonts w:eastAsiaTheme="minorEastAsia"/>
          <w:b/>
          <w:bCs/>
          <w:rtl/>
        </w:rPr>
        <w:t>إجرائي</w:t>
      </w:r>
      <w:r w:rsidR="00F142FC" w:rsidRPr="00E72277">
        <w:rPr>
          <w:rFonts w:eastAsiaTheme="minorEastAsia"/>
          <w:b/>
          <w:bCs/>
          <w:rtl/>
        </w:rPr>
        <w:t xml:space="preserve">اً </w:t>
      </w:r>
      <w:r w:rsidR="00B0516E" w:rsidRPr="00E72277">
        <w:rPr>
          <w:b/>
          <w:bCs/>
          <w:rtl/>
        </w:rPr>
        <w:t>من</w:t>
      </w:r>
      <w:r w:rsidR="00B0516E" w:rsidRPr="00E72277">
        <w:rPr>
          <w:rFonts w:eastAsiaTheme="minorEastAsia"/>
          <w:b/>
          <w:bCs/>
          <w:rtl/>
        </w:rPr>
        <w:t xml:space="preserve"> </w:t>
      </w:r>
      <w:r w:rsidR="00B0516E" w:rsidRPr="00E72277">
        <w:rPr>
          <w:rFonts w:eastAsiaTheme="minorEastAsia" w:hint="cs"/>
          <w:b/>
          <w:bCs/>
          <w:rtl/>
        </w:rPr>
        <w:t xml:space="preserve">أي </w:t>
      </w:r>
      <w:r w:rsidR="00B0516E" w:rsidRPr="00E72277">
        <w:rPr>
          <w:rFonts w:eastAsiaTheme="minorEastAsia"/>
          <w:b/>
          <w:bCs/>
          <w:rtl/>
        </w:rPr>
        <w:t>نوع؛</w:t>
      </w:r>
    </w:p>
    <w:p w14:paraId="7C7C05BB"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د)</w:t>
      </w:r>
      <w:r w:rsidRPr="00E72277">
        <w:rPr>
          <w:rFonts w:eastAsiaTheme="minorEastAsia"/>
          <w:rtl/>
        </w:rPr>
        <w:tab/>
      </w:r>
      <w:r w:rsidR="00B0516E" w:rsidRPr="00E72277">
        <w:rPr>
          <w:rFonts w:eastAsiaTheme="minorEastAsia"/>
          <w:b/>
          <w:bCs/>
          <w:rtl/>
        </w:rPr>
        <w:t xml:space="preserve">ضمان عدم مشاركة </w:t>
      </w:r>
      <w:r w:rsidR="00B0516E" w:rsidRPr="00E72277">
        <w:rPr>
          <w:rFonts w:eastAsiaTheme="minorEastAsia" w:hint="cs"/>
          <w:b/>
          <w:bCs/>
          <w:rtl/>
        </w:rPr>
        <w:t>قوات حفظ النظام</w:t>
      </w:r>
      <w:r w:rsidR="00B0516E" w:rsidRPr="00E72277">
        <w:rPr>
          <w:rFonts w:eastAsiaTheme="minorEastAsia"/>
          <w:b/>
          <w:bCs/>
          <w:rtl/>
        </w:rPr>
        <w:t xml:space="preserve"> أو قوات الأمن، مدنية</w:t>
      </w:r>
      <w:r w:rsidR="00B0516E" w:rsidRPr="00E72277">
        <w:rPr>
          <w:rFonts w:eastAsiaTheme="minorEastAsia" w:hint="cs"/>
          <w:b/>
          <w:bCs/>
          <w:rtl/>
        </w:rPr>
        <w:t xml:space="preserve"> كانت أم </w:t>
      </w:r>
      <w:r w:rsidR="00B0516E" w:rsidRPr="00E72277">
        <w:rPr>
          <w:rFonts w:eastAsiaTheme="minorEastAsia"/>
          <w:b/>
          <w:bCs/>
          <w:rtl/>
        </w:rPr>
        <w:t xml:space="preserve">عسكرية، </w:t>
      </w:r>
      <w:r w:rsidR="00B0516E" w:rsidRPr="00E72277">
        <w:rPr>
          <w:rFonts w:eastAsiaTheme="minorEastAsia" w:hint="cs"/>
          <w:b/>
          <w:bCs/>
          <w:rtl/>
        </w:rPr>
        <w:t>ممن</w:t>
      </w:r>
      <w:r w:rsidR="00B0516E" w:rsidRPr="00E72277">
        <w:rPr>
          <w:rFonts w:eastAsiaTheme="minorEastAsia"/>
          <w:b/>
          <w:bCs/>
          <w:rtl/>
        </w:rPr>
        <w:t xml:space="preserve"> يشتبه في</w:t>
      </w:r>
      <w:r w:rsidR="00B0516E" w:rsidRPr="00E72277">
        <w:rPr>
          <w:rFonts w:eastAsiaTheme="minorEastAsia" w:hint="cs"/>
          <w:b/>
          <w:bCs/>
          <w:rtl/>
        </w:rPr>
        <w:t xml:space="preserve"> ضلوع</w:t>
      </w:r>
      <w:r w:rsidR="00B0516E" w:rsidRPr="00E72277">
        <w:rPr>
          <w:rFonts w:eastAsiaTheme="minorEastAsia"/>
          <w:b/>
          <w:bCs/>
          <w:rtl/>
        </w:rPr>
        <w:t xml:space="preserve"> </w:t>
      </w:r>
      <w:r w:rsidR="00B0516E" w:rsidRPr="00E72277">
        <w:rPr>
          <w:b/>
          <w:bCs/>
          <w:rtl/>
        </w:rPr>
        <w:t>أفرادها</w:t>
      </w:r>
      <w:r w:rsidR="00B0516E" w:rsidRPr="00E72277">
        <w:rPr>
          <w:rFonts w:eastAsiaTheme="minorEastAsia"/>
          <w:b/>
          <w:bCs/>
          <w:rtl/>
        </w:rPr>
        <w:t xml:space="preserve"> </w:t>
      </w:r>
      <w:r w:rsidR="00B0516E" w:rsidRPr="00E72277">
        <w:rPr>
          <w:rFonts w:eastAsiaTheme="minorEastAsia" w:hint="cs"/>
          <w:b/>
          <w:bCs/>
          <w:rtl/>
        </w:rPr>
        <w:t xml:space="preserve">في </w:t>
      </w:r>
      <w:r w:rsidR="00B0516E" w:rsidRPr="00E72277">
        <w:rPr>
          <w:rFonts w:eastAsiaTheme="minorEastAsia"/>
          <w:b/>
          <w:bCs/>
          <w:rtl/>
        </w:rPr>
        <w:t xml:space="preserve">ارتكاب </w:t>
      </w:r>
      <w:r w:rsidR="00B0516E" w:rsidRPr="00E72277">
        <w:rPr>
          <w:rFonts w:eastAsiaTheme="minorEastAsia" w:hint="cs"/>
          <w:b/>
          <w:bCs/>
          <w:rtl/>
        </w:rPr>
        <w:t>جريمة</w:t>
      </w:r>
      <w:r w:rsidR="00B0516E" w:rsidRPr="00E72277">
        <w:rPr>
          <w:rFonts w:eastAsiaTheme="minorEastAsia"/>
          <w:b/>
          <w:bCs/>
          <w:rtl/>
        </w:rPr>
        <w:t xml:space="preserve"> اختفاء قسري، في</w:t>
      </w:r>
      <w:r w:rsidR="00B0516E" w:rsidRPr="00E72277">
        <w:rPr>
          <w:rFonts w:eastAsiaTheme="minorEastAsia" w:hint="cs"/>
          <w:b/>
          <w:bCs/>
          <w:rtl/>
        </w:rPr>
        <w:t xml:space="preserve"> مسار</w:t>
      </w:r>
      <w:r w:rsidR="00B0516E" w:rsidRPr="00E72277">
        <w:rPr>
          <w:rFonts w:eastAsiaTheme="minorEastAsia"/>
          <w:b/>
          <w:bCs/>
          <w:rtl/>
        </w:rPr>
        <w:t xml:space="preserve"> التحقيق</w:t>
      </w:r>
      <w:r w:rsidR="00B0516E" w:rsidRPr="00E72277">
        <w:rPr>
          <w:rFonts w:eastAsiaTheme="minorEastAsia" w:hint="cs"/>
          <w:b/>
          <w:bCs/>
          <w:rtl/>
        </w:rPr>
        <w:t xml:space="preserve"> </w:t>
      </w:r>
      <w:r w:rsidR="00B0516E" w:rsidRPr="00E72277">
        <w:rPr>
          <w:rFonts w:eastAsiaTheme="minorEastAsia"/>
          <w:b/>
          <w:bCs/>
          <w:rtl/>
        </w:rPr>
        <w:t xml:space="preserve">أو التأثير </w:t>
      </w:r>
      <w:r w:rsidR="00B0516E" w:rsidRPr="00E72277">
        <w:rPr>
          <w:rFonts w:eastAsiaTheme="minorEastAsia" w:hint="cs"/>
          <w:b/>
          <w:bCs/>
          <w:rtl/>
        </w:rPr>
        <w:t>عليه</w:t>
      </w:r>
      <w:r w:rsidR="00B0516E" w:rsidRPr="00E72277">
        <w:rPr>
          <w:rFonts w:eastAsiaTheme="minorEastAsia"/>
          <w:b/>
          <w:bCs/>
          <w:rtl/>
        </w:rPr>
        <w:t>؛</w:t>
      </w:r>
    </w:p>
    <w:p w14:paraId="3CF4C2D5" w14:textId="77777777" w:rsidR="00B0516E" w:rsidRPr="00E72277" w:rsidRDefault="00D90A80"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هـ)</w:t>
      </w:r>
      <w:r w:rsidRPr="00E72277">
        <w:rPr>
          <w:rFonts w:eastAsiaTheme="minorEastAsia"/>
          <w:rtl/>
        </w:rPr>
        <w:tab/>
      </w:r>
      <w:r w:rsidR="00B0516E" w:rsidRPr="00E72277">
        <w:rPr>
          <w:rFonts w:eastAsiaTheme="minorEastAsia"/>
          <w:b/>
          <w:bCs/>
          <w:rtl/>
        </w:rPr>
        <w:t xml:space="preserve">مواصلة تعزيز محتوى </w:t>
      </w:r>
      <w:r w:rsidR="00B0516E" w:rsidRPr="00E72277">
        <w:rPr>
          <w:rFonts w:eastAsiaTheme="minorEastAsia" w:hint="cs"/>
          <w:b/>
          <w:bCs/>
          <w:rtl/>
        </w:rPr>
        <w:t>ال</w:t>
      </w:r>
      <w:r w:rsidR="00B0516E" w:rsidRPr="00E72277">
        <w:rPr>
          <w:rFonts w:eastAsiaTheme="minorEastAsia"/>
          <w:b/>
          <w:bCs/>
          <w:rtl/>
        </w:rPr>
        <w:t>بروتوكول الم</w:t>
      </w:r>
      <w:r w:rsidR="00B0516E" w:rsidRPr="00E72277">
        <w:rPr>
          <w:rFonts w:eastAsiaTheme="minorEastAsia" w:hint="cs"/>
          <w:b/>
          <w:bCs/>
          <w:rtl/>
        </w:rPr>
        <w:t>عتمد</w:t>
      </w:r>
      <w:r w:rsidR="00B0516E" w:rsidRPr="00E72277">
        <w:rPr>
          <w:rFonts w:eastAsiaTheme="minorEastAsia"/>
          <w:b/>
          <w:bCs/>
          <w:rtl/>
        </w:rPr>
        <w:t xml:space="preserve"> </w:t>
      </w:r>
      <w:r w:rsidR="00B0516E" w:rsidRPr="00E72277">
        <w:rPr>
          <w:rFonts w:eastAsiaTheme="minorEastAsia" w:hint="cs"/>
          <w:b/>
          <w:bCs/>
          <w:rtl/>
        </w:rPr>
        <w:t>ل</w:t>
      </w:r>
      <w:r w:rsidR="00B0516E" w:rsidRPr="00E72277">
        <w:rPr>
          <w:rFonts w:eastAsiaTheme="minorEastAsia"/>
          <w:b/>
          <w:bCs/>
          <w:rtl/>
        </w:rPr>
        <w:t xml:space="preserve">لتحقيق </w:t>
      </w:r>
      <w:r w:rsidR="00B0516E" w:rsidRPr="00E72277">
        <w:rPr>
          <w:rFonts w:eastAsiaTheme="minorEastAsia" w:hint="cs"/>
          <w:b/>
          <w:bCs/>
          <w:rtl/>
        </w:rPr>
        <w:t>في</w:t>
      </w:r>
      <w:r w:rsidR="00B0516E" w:rsidRPr="00E72277">
        <w:rPr>
          <w:rFonts w:eastAsiaTheme="minorEastAsia"/>
          <w:b/>
          <w:bCs/>
          <w:rtl/>
        </w:rPr>
        <w:t xml:space="preserve"> جرائم الاختفاء القسري</w:t>
      </w:r>
      <w:r w:rsidR="00B0516E" w:rsidRPr="00E72277">
        <w:rPr>
          <w:rFonts w:eastAsiaTheme="minorEastAsia" w:hint="cs"/>
          <w:b/>
          <w:bCs/>
          <w:rtl/>
        </w:rPr>
        <w:t xml:space="preserve"> أو</w:t>
      </w:r>
      <w:r w:rsidR="00B0516E" w:rsidRPr="00E72277">
        <w:rPr>
          <w:rFonts w:eastAsiaTheme="minorEastAsia"/>
          <w:b/>
          <w:bCs/>
          <w:rtl/>
        </w:rPr>
        <w:t xml:space="preserve"> التي يرتكبها الأفراد، مع مراعاة </w:t>
      </w:r>
      <w:r w:rsidR="00B0516E" w:rsidRPr="00E72277">
        <w:rPr>
          <w:rFonts w:eastAsiaTheme="minorEastAsia" w:hint="cs"/>
          <w:b/>
          <w:bCs/>
          <w:rtl/>
        </w:rPr>
        <w:t>مدخلات</w:t>
      </w:r>
      <w:r w:rsidR="00B0516E" w:rsidRPr="00E72277">
        <w:rPr>
          <w:rFonts w:eastAsiaTheme="minorEastAsia"/>
          <w:b/>
          <w:bCs/>
          <w:rtl/>
        </w:rPr>
        <w:t xml:space="preserve"> الضحايا</w:t>
      </w:r>
      <w:r w:rsidR="00B0516E" w:rsidRPr="00E72277">
        <w:rPr>
          <w:rFonts w:eastAsiaTheme="minorEastAsia" w:hint="cs"/>
          <w:b/>
          <w:bCs/>
          <w:rtl/>
        </w:rPr>
        <w:t>،</w:t>
      </w:r>
      <w:r w:rsidR="00B0516E" w:rsidRPr="00E72277">
        <w:rPr>
          <w:rFonts w:eastAsiaTheme="minorEastAsia"/>
          <w:b/>
          <w:bCs/>
          <w:rtl/>
        </w:rPr>
        <w:t xml:space="preserve"> والمدافعين عن حقوق الإنسان</w:t>
      </w:r>
      <w:r w:rsidR="00B0516E" w:rsidRPr="00E72277">
        <w:rPr>
          <w:rFonts w:eastAsiaTheme="minorEastAsia" w:hint="cs"/>
          <w:b/>
          <w:bCs/>
          <w:rtl/>
        </w:rPr>
        <w:t>،</w:t>
      </w:r>
      <w:r w:rsidR="00B0516E" w:rsidRPr="00E72277">
        <w:rPr>
          <w:rFonts w:eastAsiaTheme="minorEastAsia"/>
          <w:b/>
          <w:bCs/>
          <w:rtl/>
        </w:rPr>
        <w:t xml:space="preserve"> وهيئات حقوق الإنسان وجميع السلطات </w:t>
      </w:r>
      <w:r w:rsidR="00B0516E" w:rsidRPr="00E72277">
        <w:rPr>
          <w:b/>
          <w:bCs/>
          <w:rtl/>
        </w:rPr>
        <w:t>المعنية</w:t>
      </w:r>
      <w:r w:rsidR="00B0516E" w:rsidRPr="00E72277">
        <w:rPr>
          <w:rFonts w:eastAsiaTheme="minorEastAsia"/>
          <w:b/>
          <w:bCs/>
          <w:rtl/>
        </w:rPr>
        <w:t xml:space="preserve"> بإجراءات</w:t>
      </w:r>
      <w:r w:rsidR="00B0516E" w:rsidRPr="00E72277">
        <w:rPr>
          <w:rFonts w:eastAsiaTheme="minorEastAsia" w:hint="cs"/>
          <w:b/>
          <w:bCs/>
          <w:rtl/>
        </w:rPr>
        <w:t xml:space="preserve"> البحث</w:t>
      </w:r>
      <w:r w:rsidR="00B0516E" w:rsidRPr="00E72277">
        <w:rPr>
          <w:rFonts w:eastAsiaTheme="minorEastAsia"/>
          <w:b/>
          <w:bCs/>
          <w:rtl/>
        </w:rPr>
        <w:t xml:space="preserve"> </w:t>
      </w:r>
      <w:r w:rsidR="00B0516E" w:rsidRPr="00E72277">
        <w:rPr>
          <w:rFonts w:eastAsiaTheme="minorEastAsia" w:hint="cs"/>
          <w:b/>
          <w:bCs/>
          <w:rtl/>
        </w:rPr>
        <w:t>و</w:t>
      </w:r>
      <w:r w:rsidR="00B0516E" w:rsidRPr="00E72277">
        <w:rPr>
          <w:rFonts w:eastAsiaTheme="minorEastAsia"/>
          <w:b/>
          <w:bCs/>
          <w:rtl/>
        </w:rPr>
        <w:t>التحقي</w:t>
      </w:r>
      <w:r w:rsidR="00B0516E" w:rsidRPr="00E72277">
        <w:rPr>
          <w:rFonts w:eastAsiaTheme="minorEastAsia" w:hint="cs"/>
          <w:b/>
          <w:bCs/>
          <w:rtl/>
        </w:rPr>
        <w:t>ق</w:t>
      </w:r>
      <w:r w:rsidR="00B0516E" w:rsidRPr="00E72277">
        <w:rPr>
          <w:rFonts w:eastAsiaTheme="minorEastAsia"/>
          <w:b/>
          <w:bCs/>
          <w:rtl/>
        </w:rPr>
        <w:t>؛</w:t>
      </w:r>
    </w:p>
    <w:p w14:paraId="14E32E70"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و)</w:t>
      </w:r>
      <w:r w:rsidRPr="00E72277">
        <w:rPr>
          <w:rFonts w:eastAsiaTheme="minorEastAsia"/>
          <w:rtl/>
        </w:rPr>
        <w:tab/>
      </w:r>
      <w:r w:rsidR="00B0516E" w:rsidRPr="00E72277">
        <w:rPr>
          <w:rFonts w:eastAsiaTheme="minorEastAsia" w:hint="cs"/>
          <w:b/>
          <w:bCs/>
          <w:rtl/>
        </w:rPr>
        <w:t>كفالة</w:t>
      </w:r>
      <w:r w:rsidR="00B0516E" w:rsidRPr="00E72277">
        <w:rPr>
          <w:rFonts w:eastAsiaTheme="minorEastAsia"/>
          <w:b/>
          <w:bCs/>
          <w:rtl/>
        </w:rPr>
        <w:t xml:space="preserve"> عدم استبعاد فرضية الاختفاء القسري أو الاختفاء ال</w:t>
      </w:r>
      <w:r w:rsidR="00B0516E" w:rsidRPr="00E72277">
        <w:rPr>
          <w:rFonts w:eastAsiaTheme="minorEastAsia" w:hint="cs"/>
          <w:b/>
          <w:bCs/>
          <w:rtl/>
        </w:rPr>
        <w:t>ذي</w:t>
      </w:r>
      <w:r w:rsidR="00B0516E" w:rsidRPr="00E72277">
        <w:rPr>
          <w:rFonts w:eastAsiaTheme="minorEastAsia"/>
          <w:b/>
          <w:bCs/>
          <w:rtl/>
        </w:rPr>
        <w:t xml:space="preserve"> يرتكبه أفراد</w:t>
      </w:r>
      <w:r w:rsidR="00B0516E" w:rsidRPr="00E72277">
        <w:rPr>
          <w:rFonts w:eastAsiaTheme="minorEastAsia" w:hint="cs"/>
          <w:b/>
          <w:bCs/>
          <w:rtl/>
        </w:rPr>
        <w:t xml:space="preserve"> من الخواص</w:t>
      </w:r>
      <w:r w:rsidR="00B0516E" w:rsidRPr="00E72277">
        <w:rPr>
          <w:rFonts w:eastAsiaTheme="minorEastAsia"/>
          <w:b/>
          <w:bCs/>
          <w:rtl/>
        </w:rPr>
        <w:t xml:space="preserve">، </w:t>
      </w:r>
      <w:r w:rsidR="00B0516E" w:rsidRPr="00E72277">
        <w:rPr>
          <w:rFonts w:eastAsiaTheme="minorEastAsia" w:hint="cs"/>
          <w:b/>
          <w:bCs/>
          <w:rtl/>
        </w:rPr>
        <w:t>في حال وجود</w:t>
      </w:r>
      <w:r w:rsidR="00B0516E" w:rsidRPr="00E72277">
        <w:rPr>
          <w:rFonts w:eastAsiaTheme="minorEastAsia"/>
          <w:b/>
          <w:bCs/>
          <w:rtl/>
        </w:rPr>
        <w:t xml:space="preserve"> أسباب </w:t>
      </w:r>
      <w:r w:rsidR="00B0516E" w:rsidRPr="00E72277">
        <w:rPr>
          <w:rFonts w:eastAsiaTheme="minorEastAsia" w:hint="cs"/>
          <w:b/>
          <w:bCs/>
          <w:rtl/>
        </w:rPr>
        <w:t>تدعو</w:t>
      </w:r>
      <w:r w:rsidR="00B0516E" w:rsidRPr="00E72277">
        <w:rPr>
          <w:rFonts w:eastAsiaTheme="minorEastAsia"/>
          <w:b/>
          <w:bCs/>
          <w:rtl/>
        </w:rPr>
        <w:t xml:space="preserve"> للاعتقاد أن </w:t>
      </w:r>
      <w:r w:rsidR="00B0516E" w:rsidRPr="00E72277">
        <w:rPr>
          <w:rFonts w:eastAsiaTheme="minorEastAsia" w:hint="cs"/>
          <w:b/>
          <w:bCs/>
          <w:rtl/>
        </w:rPr>
        <w:t xml:space="preserve">اختفاء </w:t>
      </w:r>
      <w:r w:rsidR="00B0516E" w:rsidRPr="00E72277">
        <w:rPr>
          <w:rFonts w:eastAsiaTheme="minorEastAsia"/>
          <w:b/>
          <w:bCs/>
          <w:rtl/>
        </w:rPr>
        <w:t>شخص</w:t>
      </w:r>
      <w:r w:rsidR="00B0516E" w:rsidRPr="00E72277">
        <w:rPr>
          <w:rFonts w:eastAsiaTheme="minorEastAsia" w:hint="cs"/>
          <w:b/>
          <w:bCs/>
          <w:rtl/>
        </w:rPr>
        <w:t xml:space="preserve"> م</w:t>
      </w:r>
      <w:r w:rsidR="00B0516E" w:rsidRPr="00E72277">
        <w:rPr>
          <w:rFonts w:eastAsiaTheme="minorEastAsia"/>
          <w:b/>
          <w:bCs/>
          <w:rtl/>
        </w:rPr>
        <w:t xml:space="preserve">ا </w:t>
      </w:r>
      <w:r w:rsidR="00B0516E" w:rsidRPr="00E72277">
        <w:rPr>
          <w:rFonts w:eastAsiaTheme="minorEastAsia" w:hint="cs"/>
          <w:b/>
          <w:bCs/>
          <w:rtl/>
        </w:rPr>
        <w:t>مرتبط</w:t>
      </w:r>
      <w:r w:rsidR="00B0516E" w:rsidRPr="00E72277">
        <w:rPr>
          <w:rFonts w:eastAsiaTheme="minorEastAsia"/>
          <w:b/>
          <w:bCs/>
          <w:rtl/>
        </w:rPr>
        <w:t xml:space="preserve"> </w:t>
      </w:r>
      <w:r w:rsidR="00B0516E" w:rsidRPr="00E72277">
        <w:rPr>
          <w:rFonts w:eastAsiaTheme="minorEastAsia" w:hint="cs"/>
          <w:b/>
          <w:bCs/>
          <w:rtl/>
        </w:rPr>
        <w:t>ب</w:t>
      </w:r>
      <w:r w:rsidR="00B0516E" w:rsidRPr="00E72277">
        <w:rPr>
          <w:rFonts w:eastAsiaTheme="minorEastAsia"/>
          <w:b/>
          <w:bCs/>
          <w:rtl/>
        </w:rPr>
        <w:t>ارتكاب جريمة ما، ب</w:t>
      </w:r>
      <w:r w:rsidR="00B0516E" w:rsidRPr="00E72277">
        <w:rPr>
          <w:rFonts w:eastAsiaTheme="minorEastAsia" w:hint="cs"/>
          <w:b/>
          <w:bCs/>
          <w:rtl/>
        </w:rPr>
        <w:t>صرف</w:t>
      </w:r>
      <w:r w:rsidR="00B0516E" w:rsidRPr="00E72277">
        <w:rPr>
          <w:rFonts w:eastAsiaTheme="minorEastAsia"/>
          <w:b/>
          <w:bCs/>
          <w:rtl/>
        </w:rPr>
        <w:t xml:space="preserve"> النظر عن </w:t>
      </w:r>
      <w:r w:rsidR="00B0516E" w:rsidRPr="00E72277">
        <w:rPr>
          <w:rFonts w:eastAsiaTheme="minorEastAsia" w:hint="cs"/>
          <w:b/>
          <w:bCs/>
          <w:rtl/>
        </w:rPr>
        <w:t>احتمال</w:t>
      </w:r>
      <w:r w:rsidR="00B0516E" w:rsidRPr="00E72277">
        <w:rPr>
          <w:rFonts w:eastAsiaTheme="minorEastAsia"/>
          <w:b/>
          <w:bCs/>
          <w:rtl/>
        </w:rPr>
        <w:t xml:space="preserve"> التحقيق </w:t>
      </w:r>
      <w:r w:rsidR="00B0516E" w:rsidRPr="00E72277">
        <w:rPr>
          <w:b/>
          <w:bCs/>
          <w:rtl/>
        </w:rPr>
        <w:t>في</w:t>
      </w:r>
      <w:r w:rsidR="00B0516E" w:rsidRPr="00E72277">
        <w:rPr>
          <w:rFonts w:eastAsiaTheme="minorEastAsia"/>
          <w:b/>
          <w:bCs/>
          <w:rtl/>
        </w:rPr>
        <w:t xml:space="preserve"> جرائم أخر</w:t>
      </w:r>
      <w:r w:rsidR="00B0516E" w:rsidRPr="00E72277">
        <w:rPr>
          <w:rFonts w:eastAsiaTheme="minorEastAsia" w:hint="cs"/>
          <w:b/>
          <w:bCs/>
          <w:rtl/>
        </w:rPr>
        <w:t>ى</w:t>
      </w:r>
      <w:r w:rsidR="00B0516E" w:rsidRPr="00E72277">
        <w:rPr>
          <w:rFonts w:eastAsiaTheme="minorEastAsia"/>
          <w:b/>
          <w:bCs/>
          <w:rtl/>
        </w:rPr>
        <w:t>؛</w:t>
      </w:r>
    </w:p>
    <w:p w14:paraId="6A7935FB"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ز)</w:t>
      </w:r>
      <w:r w:rsidRPr="00E72277">
        <w:rPr>
          <w:rFonts w:eastAsiaTheme="minorEastAsia"/>
          <w:rtl/>
        </w:rPr>
        <w:tab/>
      </w:r>
      <w:r w:rsidR="00B0516E" w:rsidRPr="00E72277">
        <w:rPr>
          <w:rFonts w:eastAsiaTheme="minorEastAsia"/>
          <w:b/>
          <w:bCs/>
          <w:rtl/>
        </w:rPr>
        <w:t>ضمان</w:t>
      </w:r>
      <w:r w:rsidR="00B0516E" w:rsidRPr="00E72277">
        <w:rPr>
          <w:rFonts w:eastAsiaTheme="minorEastAsia" w:hint="cs"/>
          <w:b/>
          <w:bCs/>
          <w:rtl/>
        </w:rPr>
        <w:t xml:space="preserve"> </w:t>
      </w:r>
      <w:r w:rsidR="00B0516E" w:rsidRPr="00E72277">
        <w:rPr>
          <w:rFonts w:hint="cs"/>
          <w:b/>
          <w:bCs/>
          <w:rtl/>
        </w:rPr>
        <w:t>وضع</w:t>
      </w:r>
      <w:r w:rsidR="00B0516E" w:rsidRPr="00E72277">
        <w:rPr>
          <w:rFonts w:eastAsiaTheme="minorEastAsia"/>
          <w:b/>
          <w:bCs/>
          <w:rtl/>
        </w:rPr>
        <w:t xml:space="preserve"> استراتيجيات </w:t>
      </w:r>
      <w:r w:rsidR="00B0516E" w:rsidRPr="00E72277">
        <w:rPr>
          <w:rFonts w:eastAsiaTheme="minorEastAsia" w:hint="cs"/>
          <w:b/>
          <w:bCs/>
          <w:rtl/>
        </w:rPr>
        <w:t>لل</w:t>
      </w:r>
      <w:r w:rsidR="00B0516E" w:rsidRPr="00E72277">
        <w:rPr>
          <w:rFonts w:eastAsiaTheme="minorEastAsia"/>
          <w:b/>
          <w:bCs/>
          <w:rtl/>
        </w:rPr>
        <w:t xml:space="preserve">تحقيق </w:t>
      </w:r>
      <w:r w:rsidR="00B0516E" w:rsidRPr="00E72277">
        <w:rPr>
          <w:rFonts w:eastAsiaTheme="minorEastAsia" w:hint="cs"/>
          <w:b/>
          <w:bCs/>
          <w:rtl/>
        </w:rPr>
        <w:t>ال</w:t>
      </w:r>
      <w:r w:rsidR="00B0516E" w:rsidRPr="00E72277">
        <w:rPr>
          <w:rFonts w:eastAsiaTheme="minorEastAsia"/>
          <w:b/>
          <w:bCs/>
          <w:rtl/>
        </w:rPr>
        <w:t xml:space="preserve">شامل </w:t>
      </w:r>
      <w:r w:rsidR="00B0516E" w:rsidRPr="00E72277">
        <w:rPr>
          <w:rFonts w:eastAsiaTheme="minorEastAsia" w:hint="cs"/>
          <w:b/>
          <w:bCs/>
          <w:rtl/>
        </w:rPr>
        <w:t xml:space="preserve">في </w:t>
      </w:r>
      <w:r w:rsidR="00B0516E" w:rsidRPr="00E72277">
        <w:rPr>
          <w:rFonts w:eastAsiaTheme="minorEastAsia"/>
          <w:b/>
          <w:bCs/>
          <w:rtl/>
        </w:rPr>
        <w:t xml:space="preserve">حالات الاختفاء، بحيث يتم تجنب شرذمة التحقيقات، </w:t>
      </w:r>
      <w:r w:rsidR="00B0516E" w:rsidRPr="00E72277">
        <w:rPr>
          <w:b/>
          <w:bCs/>
          <w:rtl/>
        </w:rPr>
        <w:t>وإجراء</w:t>
      </w:r>
      <w:r w:rsidR="00B0516E" w:rsidRPr="00E72277">
        <w:rPr>
          <w:rFonts w:eastAsiaTheme="minorEastAsia"/>
          <w:b/>
          <w:bCs/>
          <w:rtl/>
        </w:rPr>
        <w:t xml:space="preserve"> تحليل للسياق، وتحديد الأنماط، و</w:t>
      </w:r>
      <w:r w:rsidR="00B0516E" w:rsidRPr="00E72277">
        <w:rPr>
          <w:rFonts w:eastAsiaTheme="minorEastAsia" w:hint="cs"/>
          <w:b/>
          <w:bCs/>
          <w:rtl/>
        </w:rPr>
        <w:t xml:space="preserve">استحداث </w:t>
      </w:r>
      <w:r w:rsidR="00B0516E" w:rsidRPr="00E72277">
        <w:rPr>
          <w:rFonts w:eastAsiaTheme="minorEastAsia"/>
          <w:b/>
          <w:bCs/>
          <w:rtl/>
        </w:rPr>
        <w:t>جميع الفرضيات و</w:t>
      </w:r>
      <w:r w:rsidR="00B0516E" w:rsidRPr="00E72277">
        <w:rPr>
          <w:rFonts w:eastAsiaTheme="minorEastAsia" w:hint="cs"/>
          <w:b/>
          <w:bCs/>
          <w:rtl/>
        </w:rPr>
        <w:t>سبل التحقيق</w:t>
      </w:r>
      <w:r w:rsidR="00B0516E" w:rsidRPr="00E72277">
        <w:rPr>
          <w:rFonts w:eastAsiaTheme="minorEastAsia"/>
          <w:b/>
          <w:bCs/>
          <w:rtl/>
        </w:rPr>
        <w:t xml:space="preserve"> الممكنة وم</w:t>
      </w:r>
      <w:r w:rsidR="00B0516E" w:rsidRPr="00E72277">
        <w:rPr>
          <w:rFonts w:eastAsiaTheme="minorEastAsia" w:hint="cs"/>
          <w:b/>
          <w:bCs/>
          <w:rtl/>
        </w:rPr>
        <w:t>تا</w:t>
      </w:r>
      <w:r w:rsidR="00B0516E" w:rsidRPr="00E72277">
        <w:rPr>
          <w:rFonts w:eastAsiaTheme="minorEastAsia"/>
          <w:b/>
          <w:bCs/>
          <w:rtl/>
        </w:rPr>
        <w:t>ب</w:t>
      </w:r>
      <w:r w:rsidR="00B0516E" w:rsidRPr="00E72277">
        <w:rPr>
          <w:rFonts w:eastAsiaTheme="minorEastAsia" w:hint="cs"/>
          <w:b/>
          <w:bCs/>
          <w:rtl/>
        </w:rPr>
        <w:t>ع</w:t>
      </w:r>
      <w:r w:rsidR="00B0516E" w:rsidRPr="00E72277">
        <w:rPr>
          <w:rFonts w:eastAsiaTheme="minorEastAsia"/>
          <w:b/>
          <w:bCs/>
          <w:rtl/>
        </w:rPr>
        <w:t xml:space="preserve">تها، </w:t>
      </w:r>
      <w:r w:rsidR="00B0516E" w:rsidRPr="00E72277">
        <w:rPr>
          <w:b/>
          <w:bCs/>
          <w:rtl/>
        </w:rPr>
        <w:t>بما</w:t>
      </w:r>
      <w:r w:rsidR="00B0516E" w:rsidRPr="00E72277">
        <w:rPr>
          <w:rFonts w:eastAsiaTheme="minorEastAsia"/>
          <w:b/>
          <w:bCs/>
          <w:rtl/>
        </w:rPr>
        <w:t xml:space="preserve"> في ذلك إشراك الجهات الفاعلة ال</w:t>
      </w:r>
      <w:r w:rsidR="00B0516E" w:rsidRPr="00E72277">
        <w:rPr>
          <w:rFonts w:eastAsiaTheme="minorEastAsia" w:hint="cs"/>
          <w:b/>
          <w:bCs/>
          <w:rtl/>
        </w:rPr>
        <w:t>حكومية</w:t>
      </w:r>
      <w:r w:rsidR="00B0516E" w:rsidRPr="00E72277">
        <w:rPr>
          <w:rFonts w:eastAsiaTheme="minorEastAsia"/>
          <w:b/>
          <w:bCs/>
          <w:rtl/>
        </w:rPr>
        <w:t>؛</w:t>
      </w:r>
    </w:p>
    <w:p w14:paraId="4718E055" w14:textId="77777777" w:rsidR="00B0516E" w:rsidRPr="00E72277" w:rsidRDefault="006C6315" w:rsidP="00E72277">
      <w:pPr>
        <w:pStyle w:val="SingleTxtGA"/>
        <w:rPr>
          <w:rFonts w:eastAsiaTheme="minorEastAsia"/>
          <w:b/>
          <w:bCs/>
          <w:spacing w:val="-2"/>
          <w:rtl/>
        </w:rPr>
      </w:pPr>
      <w:r w:rsidRPr="00E72277">
        <w:rPr>
          <w:rFonts w:eastAsiaTheme="minorEastAsia"/>
          <w:spacing w:val="-2"/>
          <w:rtl/>
        </w:rPr>
        <w:tab/>
      </w:r>
      <w:r w:rsidRPr="00E72277">
        <w:rPr>
          <w:rFonts w:eastAsiaTheme="minorEastAsia" w:hint="cs"/>
          <w:spacing w:val="-2"/>
          <w:rtl/>
        </w:rPr>
        <w:t>(</w:t>
      </w:r>
      <w:r w:rsidR="00B0516E" w:rsidRPr="00E72277">
        <w:rPr>
          <w:rFonts w:eastAsiaTheme="minorEastAsia" w:hint="cs"/>
          <w:spacing w:val="-2"/>
          <w:rtl/>
        </w:rPr>
        <w:t>ح</w:t>
      </w:r>
      <w:r w:rsidR="00B0516E" w:rsidRPr="00E72277">
        <w:rPr>
          <w:rFonts w:eastAsiaTheme="minorEastAsia"/>
          <w:spacing w:val="-2"/>
          <w:rtl/>
        </w:rPr>
        <w:t>)</w:t>
      </w:r>
      <w:r w:rsidRPr="00E72277">
        <w:rPr>
          <w:rFonts w:eastAsiaTheme="minorEastAsia"/>
          <w:spacing w:val="-2"/>
          <w:rtl/>
        </w:rPr>
        <w:tab/>
      </w:r>
      <w:r w:rsidR="00B0516E" w:rsidRPr="00E72277">
        <w:rPr>
          <w:rFonts w:eastAsiaTheme="minorEastAsia"/>
          <w:b/>
          <w:bCs/>
          <w:spacing w:val="-2"/>
          <w:rtl/>
        </w:rPr>
        <w:t xml:space="preserve">التحقيق في </w:t>
      </w:r>
      <w:r w:rsidR="00B0516E" w:rsidRPr="00E72277">
        <w:rPr>
          <w:rFonts w:eastAsiaTheme="minorEastAsia" w:hint="cs"/>
          <w:b/>
          <w:bCs/>
          <w:spacing w:val="-2"/>
          <w:rtl/>
        </w:rPr>
        <w:t>التسلسل</w:t>
      </w:r>
      <w:r w:rsidR="00B0516E" w:rsidRPr="00E72277">
        <w:rPr>
          <w:rFonts w:eastAsiaTheme="minorEastAsia"/>
          <w:b/>
          <w:bCs/>
          <w:spacing w:val="-2"/>
          <w:rtl/>
        </w:rPr>
        <w:t xml:space="preserve"> القياد</w:t>
      </w:r>
      <w:r w:rsidR="00B0516E" w:rsidRPr="00E72277">
        <w:rPr>
          <w:rFonts w:eastAsiaTheme="minorEastAsia" w:hint="cs"/>
          <w:b/>
          <w:bCs/>
          <w:spacing w:val="-2"/>
          <w:rtl/>
        </w:rPr>
        <w:t>ي</w:t>
      </w:r>
      <w:r w:rsidR="00B0516E" w:rsidRPr="00E72277">
        <w:rPr>
          <w:rFonts w:eastAsiaTheme="minorEastAsia"/>
          <w:b/>
          <w:bCs/>
          <w:spacing w:val="-2"/>
          <w:rtl/>
        </w:rPr>
        <w:t xml:space="preserve"> الم</w:t>
      </w:r>
      <w:r w:rsidR="00B0516E" w:rsidRPr="00E72277">
        <w:rPr>
          <w:rFonts w:eastAsiaTheme="minorEastAsia" w:hint="cs"/>
          <w:b/>
          <w:bCs/>
          <w:spacing w:val="-2"/>
          <w:rtl/>
        </w:rPr>
        <w:t>حتمل،</w:t>
      </w:r>
      <w:r w:rsidR="00B0516E" w:rsidRPr="00E72277">
        <w:rPr>
          <w:rFonts w:eastAsiaTheme="minorEastAsia"/>
          <w:b/>
          <w:bCs/>
          <w:spacing w:val="-2"/>
          <w:rtl/>
        </w:rPr>
        <w:t xml:space="preserve"> </w:t>
      </w:r>
      <w:r w:rsidR="00B0516E" w:rsidRPr="00E72277">
        <w:rPr>
          <w:rFonts w:eastAsiaTheme="minorEastAsia" w:hint="cs"/>
          <w:b/>
          <w:bCs/>
          <w:spacing w:val="-2"/>
          <w:rtl/>
        </w:rPr>
        <w:t>والأشخاص ال</w:t>
      </w:r>
      <w:r w:rsidR="00B0516E" w:rsidRPr="00E72277">
        <w:rPr>
          <w:rFonts w:eastAsiaTheme="minorEastAsia"/>
          <w:b/>
          <w:bCs/>
          <w:spacing w:val="-2"/>
          <w:rtl/>
        </w:rPr>
        <w:t>م</w:t>
      </w:r>
      <w:r w:rsidR="00B0516E" w:rsidRPr="00E72277">
        <w:rPr>
          <w:rFonts w:eastAsiaTheme="minorEastAsia" w:hint="cs"/>
          <w:b/>
          <w:bCs/>
          <w:spacing w:val="-2"/>
          <w:rtl/>
        </w:rPr>
        <w:t xml:space="preserve">تورطين بصورة غير مباشرة وسوى ذلك من </w:t>
      </w:r>
      <w:r w:rsidR="00B0516E" w:rsidRPr="00E72277">
        <w:rPr>
          <w:rFonts w:eastAsiaTheme="minorEastAsia"/>
          <w:b/>
          <w:bCs/>
          <w:spacing w:val="-2"/>
          <w:rtl/>
        </w:rPr>
        <w:t xml:space="preserve">أشكال </w:t>
      </w:r>
      <w:r w:rsidR="00B0516E" w:rsidRPr="00E72277">
        <w:rPr>
          <w:b/>
          <w:bCs/>
          <w:rtl/>
        </w:rPr>
        <w:t>ال</w:t>
      </w:r>
      <w:r w:rsidR="00B0516E" w:rsidRPr="00E72277">
        <w:rPr>
          <w:rFonts w:hint="cs"/>
          <w:b/>
          <w:bCs/>
          <w:rtl/>
        </w:rPr>
        <w:t>مسؤولية</w:t>
      </w:r>
      <w:r w:rsidR="00B0516E" w:rsidRPr="00E72277">
        <w:rPr>
          <w:rFonts w:eastAsiaTheme="minorEastAsia"/>
          <w:b/>
          <w:bCs/>
          <w:spacing w:val="-2"/>
          <w:rtl/>
        </w:rPr>
        <w:t xml:space="preserve"> والمشاركة، </w:t>
      </w:r>
      <w:r w:rsidR="00B0516E" w:rsidRPr="00E72277">
        <w:rPr>
          <w:rFonts w:eastAsiaTheme="minorEastAsia" w:hint="cs"/>
          <w:b/>
          <w:bCs/>
          <w:spacing w:val="-2"/>
          <w:rtl/>
        </w:rPr>
        <w:t>ويشمل</w:t>
      </w:r>
      <w:r w:rsidR="00B0516E" w:rsidRPr="00E72277">
        <w:rPr>
          <w:rFonts w:eastAsiaTheme="minorEastAsia"/>
          <w:b/>
          <w:bCs/>
          <w:spacing w:val="-2"/>
          <w:rtl/>
        </w:rPr>
        <w:t xml:space="preserve"> ذلك جميع</w:t>
      </w:r>
      <w:r w:rsidR="00B0516E" w:rsidRPr="00E72277">
        <w:rPr>
          <w:rFonts w:eastAsiaTheme="minorEastAsia" w:hint="cs"/>
          <w:b/>
          <w:bCs/>
          <w:spacing w:val="-2"/>
          <w:rtl/>
        </w:rPr>
        <w:t xml:space="preserve"> ما ورد</w:t>
      </w:r>
      <w:r w:rsidR="00B0516E" w:rsidRPr="00E72277">
        <w:rPr>
          <w:rFonts w:eastAsiaTheme="minorEastAsia"/>
          <w:b/>
          <w:bCs/>
          <w:spacing w:val="-2"/>
          <w:rtl/>
        </w:rPr>
        <w:t xml:space="preserve"> في المادة 6 من الاتفاقية؛</w:t>
      </w:r>
      <w:r w:rsidR="00B0516E" w:rsidRPr="00E72277">
        <w:rPr>
          <w:rFonts w:eastAsiaTheme="minorEastAsia" w:hint="cs"/>
          <w:b/>
          <w:bCs/>
          <w:spacing w:val="-2"/>
          <w:rtl/>
          <w:lang w:bidi="ar-LB"/>
        </w:rPr>
        <w:t xml:space="preserve"> </w:t>
      </w:r>
    </w:p>
    <w:p w14:paraId="20630A47"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hint="cs"/>
          <w:rtl/>
        </w:rPr>
        <w:t>ط)</w:t>
      </w:r>
      <w:r w:rsidRPr="00E72277">
        <w:rPr>
          <w:rFonts w:eastAsiaTheme="minorEastAsia"/>
          <w:rtl/>
        </w:rPr>
        <w:tab/>
      </w:r>
      <w:r w:rsidR="00B0516E" w:rsidRPr="00E72277">
        <w:rPr>
          <w:rFonts w:eastAsiaTheme="minorEastAsia"/>
          <w:b/>
          <w:bCs/>
          <w:rtl/>
        </w:rPr>
        <w:t xml:space="preserve">التحقيق </w:t>
      </w:r>
      <w:r w:rsidR="00B0516E" w:rsidRPr="00E72277">
        <w:rPr>
          <w:rFonts w:hint="cs"/>
          <w:b/>
          <w:bCs/>
          <w:rtl/>
        </w:rPr>
        <w:t>ب</w:t>
      </w:r>
      <w:r w:rsidR="00B0516E" w:rsidRPr="00E72277">
        <w:rPr>
          <w:b/>
          <w:bCs/>
          <w:rtl/>
        </w:rPr>
        <w:t>فعال</w:t>
      </w:r>
      <w:r w:rsidR="00B0516E" w:rsidRPr="00E72277">
        <w:rPr>
          <w:rFonts w:hint="cs"/>
          <w:b/>
          <w:bCs/>
          <w:rtl/>
        </w:rPr>
        <w:t>ية</w:t>
      </w:r>
      <w:r w:rsidR="00B0516E" w:rsidRPr="00E72277">
        <w:rPr>
          <w:rFonts w:eastAsiaTheme="minorEastAsia"/>
          <w:b/>
          <w:bCs/>
          <w:rtl/>
        </w:rPr>
        <w:t xml:space="preserve"> في حالات الاختفاء القسري ب</w:t>
      </w:r>
      <w:r w:rsidR="00B0516E" w:rsidRPr="00E72277">
        <w:rPr>
          <w:rFonts w:eastAsiaTheme="minorEastAsia" w:hint="cs"/>
          <w:b/>
          <w:bCs/>
          <w:rtl/>
        </w:rPr>
        <w:t>صرف</w:t>
      </w:r>
      <w:r w:rsidR="00B0516E" w:rsidRPr="00E72277">
        <w:rPr>
          <w:rFonts w:eastAsiaTheme="minorEastAsia"/>
          <w:b/>
          <w:bCs/>
          <w:rtl/>
        </w:rPr>
        <w:t xml:space="preserve"> النظر</w:t>
      </w:r>
      <w:r w:rsidR="00B0516E" w:rsidRPr="00E72277">
        <w:rPr>
          <w:rFonts w:eastAsiaTheme="minorEastAsia" w:hint="cs"/>
          <w:b/>
          <w:bCs/>
          <w:rtl/>
        </w:rPr>
        <w:t xml:space="preserve"> </w:t>
      </w:r>
      <w:r w:rsidR="00B0516E" w:rsidRPr="00E72277">
        <w:rPr>
          <w:rFonts w:eastAsiaTheme="minorEastAsia"/>
          <w:b/>
          <w:bCs/>
          <w:rtl/>
        </w:rPr>
        <w:t>عن مد</w:t>
      </w:r>
      <w:r w:rsidR="00B0516E" w:rsidRPr="00E72277">
        <w:rPr>
          <w:rFonts w:eastAsiaTheme="minorEastAsia" w:hint="cs"/>
          <w:b/>
          <w:bCs/>
          <w:rtl/>
        </w:rPr>
        <w:t>تها</w:t>
      </w:r>
      <w:r w:rsidR="00B0516E" w:rsidRPr="00E72277">
        <w:rPr>
          <w:rFonts w:eastAsiaTheme="minorEastAsia"/>
          <w:b/>
          <w:bCs/>
          <w:rtl/>
        </w:rPr>
        <w:t>؛</w:t>
      </w:r>
    </w:p>
    <w:p w14:paraId="128E00C4"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ي)</w:t>
      </w:r>
      <w:r w:rsidRPr="00E72277">
        <w:rPr>
          <w:rFonts w:eastAsiaTheme="minorEastAsia"/>
          <w:rtl/>
        </w:rPr>
        <w:tab/>
      </w:r>
      <w:r w:rsidR="00B0516E" w:rsidRPr="00E72277">
        <w:rPr>
          <w:rFonts w:eastAsiaTheme="minorEastAsia"/>
          <w:b/>
          <w:bCs/>
          <w:rtl/>
        </w:rPr>
        <w:t>توفير ما يكفي من الموظفين</w:t>
      </w:r>
      <w:r w:rsidR="00B0516E" w:rsidRPr="00E72277">
        <w:rPr>
          <w:rFonts w:eastAsiaTheme="minorEastAsia" w:hint="cs"/>
          <w:b/>
          <w:bCs/>
          <w:rtl/>
        </w:rPr>
        <w:t xml:space="preserve"> المؤهلين</w:t>
      </w:r>
      <w:r w:rsidR="00B0516E" w:rsidRPr="00E72277">
        <w:rPr>
          <w:rFonts w:eastAsiaTheme="minorEastAsia"/>
          <w:b/>
          <w:bCs/>
          <w:rtl/>
        </w:rPr>
        <w:t xml:space="preserve"> والموارد المادية لمكتب المدعي العام </w:t>
      </w:r>
      <w:r w:rsidR="00B0516E" w:rsidRPr="00E72277">
        <w:rPr>
          <w:rFonts w:eastAsiaTheme="minorEastAsia" w:hint="cs"/>
          <w:b/>
          <w:bCs/>
          <w:rtl/>
        </w:rPr>
        <w:t>المتخصص</w:t>
      </w:r>
      <w:r w:rsidR="00B0516E" w:rsidRPr="00E72277">
        <w:rPr>
          <w:rFonts w:eastAsiaTheme="minorEastAsia"/>
          <w:b/>
          <w:bCs/>
          <w:rtl/>
        </w:rPr>
        <w:t xml:space="preserve"> </w:t>
      </w:r>
      <w:r w:rsidR="00B0516E" w:rsidRPr="00E72277">
        <w:rPr>
          <w:rFonts w:eastAsiaTheme="minorEastAsia" w:hint="cs"/>
          <w:b/>
          <w:bCs/>
          <w:rtl/>
        </w:rPr>
        <w:t xml:space="preserve">في </w:t>
      </w:r>
      <w:r w:rsidR="00B0516E" w:rsidRPr="00E72277">
        <w:rPr>
          <w:rFonts w:eastAsiaTheme="minorEastAsia"/>
          <w:b/>
          <w:bCs/>
          <w:rtl/>
        </w:rPr>
        <w:t>التحقيق في جرائم الاختفاء القسري</w:t>
      </w:r>
      <w:r w:rsidR="00B0516E" w:rsidRPr="00E72277">
        <w:rPr>
          <w:rFonts w:eastAsiaTheme="minorEastAsia" w:hint="cs"/>
          <w:b/>
          <w:bCs/>
          <w:rtl/>
        </w:rPr>
        <w:t xml:space="preserve"> </w:t>
      </w:r>
      <w:r w:rsidR="00B0516E" w:rsidRPr="00E72277">
        <w:rPr>
          <w:rFonts w:eastAsiaTheme="minorEastAsia"/>
          <w:b/>
          <w:bCs/>
          <w:rtl/>
        </w:rPr>
        <w:t>و</w:t>
      </w:r>
      <w:r w:rsidR="00B0516E" w:rsidRPr="00E72277">
        <w:rPr>
          <w:rFonts w:eastAsiaTheme="minorEastAsia" w:hint="cs"/>
          <w:b/>
          <w:bCs/>
          <w:rtl/>
        </w:rPr>
        <w:t>لمكاتب ا</w:t>
      </w:r>
      <w:r w:rsidR="00B0516E" w:rsidRPr="00E72277">
        <w:rPr>
          <w:rFonts w:eastAsiaTheme="minorEastAsia"/>
          <w:b/>
          <w:bCs/>
          <w:rtl/>
        </w:rPr>
        <w:t xml:space="preserve">لمدعين العامين المتخصصين المحليين </w:t>
      </w:r>
      <w:r w:rsidR="00B0516E" w:rsidRPr="00E72277">
        <w:rPr>
          <w:rFonts w:eastAsiaTheme="minorEastAsia" w:hint="cs"/>
          <w:b/>
          <w:bCs/>
          <w:rtl/>
        </w:rPr>
        <w:t>لضمان سلامة أدائها</w:t>
      </w:r>
      <w:r w:rsidR="00B0516E" w:rsidRPr="00E72277">
        <w:rPr>
          <w:rFonts w:eastAsiaTheme="minorEastAsia"/>
          <w:b/>
          <w:bCs/>
          <w:rtl/>
        </w:rPr>
        <w:t xml:space="preserve">، لا سيما </w:t>
      </w:r>
      <w:r w:rsidR="00B0516E" w:rsidRPr="00E72277">
        <w:rPr>
          <w:rFonts w:eastAsiaTheme="minorEastAsia" w:hint="cs"/>
          <w:b/>
          <w:bCs/>
          <w:rtl/>
        </w:rPr>
        <w:t>الملاك</w:t>
      </w:r>
      <w:r w:rsidR="00B0516E" w:rsidRPr="00E72277">
        <w:rPr>
          <w:rFonts w:eastAsiaTheme="minorEastAsia"/>
          <w:b/>
          <w:bCs/>
          <w:rtl/>
        </w:rPr>
        <w:t xml:space="preserve"> المؤهل</w:t>
      </w:r>
      <w:r w:rsidR="00B0516E" w:rsidRPr="00E72277">
        <w:rPr>
          <w:rFonts w:eastAsiaTheme="minorEastAsia" w:hint="cs"/>
          <w:b/>
          <w:bCs/>
          <w:rtl/>
        </w:rPr>
        <w:t xml:space="preserve"> تأهيل</w:t>
      </w:r>
      <w:r w:rsidR="00F142FC" w:rsidRPr="00E72277">
        <w:rPr>
          <w:rFonts w:eastAsiaTheme="minorEastAsia" w:hint="cs"/>
          <w:b/>
          <w:bCs/>
          <w:rtl/>
        </w:rPr>
        <w:t xml:space="preserve">اً </w:t>
      </w:r>
      <w:r w:rsidR="00B0516E" w:rsidRPr="00E72277">
        <w:rPr>
          <w:rFonts w:eastAsiaTheme="minorEastAsia" w:hint="cs"/>
          <w:b/>
          <w:bCs/>
          <w:rtl/>
        </w:rPr>
        <w:t>خاص</w:t>
      </w:r>
      <w:r w:rsidR="00F142FC" w:rsidRPr="00E72277">
        <w:rPr>
          <w:rFonts w:eastAsiaTheme="minorEastAsia" w:hint="cs"/>
          <w:b/>
          <w:bCs/>
          <w:rtl/>
        </w:rPr>
        <w:t xml:space="preserve">اً </w:t>
      </w:r>
      <w:r w:rsidR="00B0516E" w:rsidRPr="00E72277">
        <w:rPr>
          <w:rFonts w:eastAsiaTheme="minorEastAsia"/>
          <w:b/>
          <w:bCs/>
          <w:rtl/>
        </w:rPr>
        <w:t xml:space="preserve">في </w:t>
      </w:r>
      <w:r w:rsidR="00B0516E" w:rsidRPr="00E72277">
        <w:rPr>
          <w:rFonts w:eastAsiaTheme="minorEastAsia" w:hint="cs"/>
          <w:b/>
          <w:bCs/>
          <w:rtl/>
        </w:rPr>
        <w:t xml:space="preserve">هذا المجال ممن يجري </w:t>
      </w:r>
      <w:r w:rsidR="00B0516E" w:rsidRPr="00E72277">
        <w:rPr>
          <w:rFonts w:eastAsiaTheme="minorEastAsia"/>
          <w:b/>
          <w:bCs/>
          <w:rtl/>
        </w:rPr>
        <w:t>تقييمهم بانتظام على أساس النتائج</w:t>
      </w:r>
      <w:r w:rsidR="00B0516E" w:rsidRPr="00E72277">
        <w:rPr>
          <w:rFonts w:eastAsiaTheme="minorEastAsia" w:hint="cs"/>
          <w:b/>
          <w:bCs/>
          <w:rtl/>
        </w:rPr>
        <w:t>،</w:t>
      </w:r>
      <w:r w:rsidR="00B0516E" w:rsidRPr="00E72277">
        <w:rPr>
          <w:rFonts w:eastAsiaTheme="minorEastAsia"/>
          <w:rtl/>
        </w:rPr>
        <w:t xml:space="preserve"> </w:t>
      </w:r>
      <w:r w:rsidR="00B0516E" w:rsidRPr="00E72277">
        <w:rPr>
          <w:rFonts w:eastAsiaTheme="minorEastAsia" w:hint="cs"/>
          <w:b/>
          <w:bCs/>
          <w:rtl/>
        </w:rPr>
        <w:t xml:space="preserve">مع </w:t>
      </w:r>
      <w:r w:rsidR="00B0516E" w:rsidRPr="00E72277">
        <w:rPr>
          <w:rFonts w:hint="cs"/>
          <w:b/>
          <w:bCs/>
          <w:rtl/>
        </w:rPr>
        <w:t>مراعاة</w:t>
      </w:r>
      <w:r w:rsidR="00B0516E" w:rsidRPr="00E72277">
        <w:rPr>
          <w:rFonts w:eastAsiaTheme="minorEastAsia"/>
          <w:b/>
          <w:bCs/>
          <w:rtl/>
        </w:rPr>
        <w:t xml:space="preserve"> </w:t>
      </w:r>
      <w:r w:rsidR="00B0516E" w:rsidRPr="00E72277">
        <w:rPr>
          <w:rFonts w:eastAsiaTheme="minorEastAsia" w:hint="cs"/>
          <w:b/>
          <w:bCs/>
          <w:rtl/>
        </w:rPr>
        <w:t>ال</w:t>
      </w:r>
      <w:r w:rsidR="00B0516E" w:rsidRPr="00E72277">
        <w:rPr>
          <w:rFonts w:eastAsiaTheme="minorEastAsia"/>
          <w:b/>
          <w:bCs/>
          <w:rtl/>
        </w:rPr>
        <w:t xml:space="preserve">منظور </w:t>
      </w:r>
      <w:r w:rsidR="00B0516E" w:rsidRPr="00E72277">
        <w:rPr>
          <w:rFonts w:eastAsiaTheme="minorEastAsia" w:hint="cs"/>
          <w:b/>
          <w:bCs/>
          <w:rtl/>
        </w:rPr>
        <w:t>ال</w:t>
      </w:r>
      <w:r w:rsidR="00B0516E" w:rsidRPr="00E72277">
        <w:rPr>
          <w:rFonts w:eastAsiaTheme="minorEastAsia"/>
          <w:b/>
          <w:bCs/>
          <w:rtl/>
        </w:rPr>
        <w:t xml:space="preserve">استراتيجي </w:t>
      </w:r>
      <w:r w:rsidR="00B0516E" w:rsidRPr="00E72277">
        <w:rPr>
          <w:rFonts w:eastAsiaTheme="minorEastAsia" w:hint="cs"/>
          <w:b/>
          <w:bCs/>
          <w:rtl/>
        </w:rPr>
        <w:t>الوطني والعابر للحدود إزاء</w:t>
      </w:r>
      <w:r w:rsidR="00B0516E" w:rsidRPr="00E72277">
        <w:rPr>
          <w:rFonts w:eastAsiaTheme="minorEastAsia"/>
          <w:b/>
          <w:bCs/>
          <w:rtl/>
        </w:rPr>
        <w:t xml:space="preserve"> هذه الظاهرة الإجرامية، </w:t>
      </w:r>
      <w:r w:rsidR="00B0516E" w:rsidRPr="00E72277">
        <w:rPr>
          <w:rFonts w:eastAsiaTheme="minorEastAsia" w:hint="cs"/>
          <w:b/>
          <w:bCs/>
          <w:rtl/>
        </w:rPr>
        <w:t>على نحو</w:t>
      </w:r>
      <w:r w:rsidR="00B0516E" w:rsidRPr="00E72277">
        <w:rPr>
          <w:rFonts w:eastAsiaTheme="minorEastAsia"/>
          <w:b/>
          <w:bCs/>
          <w:rtl/>
        </w:rPr>
        <w:t xml:space="preserve"> </w:t>
      </w:r>
      <w:r w:rsidR="00B0516E" w:rsidRPr="00E72277">
        <w:rPr>
          <w:rFonts w:eastAsiaTheme="minorEastAsia" w:hint="cs"/>
          <w:b/>
          <w:bCs/>
          <w:rtl/>
        </w:rPr>
        <w:t>ي</w:t>
      </w:r>
      <w:r w:rsidR="00B0516E" w:rsidRPr="00E72277">
        <w:rPr>
          <w:rFonts w:eastAsiaTheme="minorEastAsia"/>
          <w:b/>
          <w:bCs/>
          <w:rtl/>
        </w:rPr>
        <w:t>غذي مهام البحث و</w:t>
      </w:r>
      <w:r w:rsidR="00B0516E" w:rsidRPr="00E72277">
        <w:rPr>
          <w:rFonts w:eastAsiaTheme="minorEastAsia" w:hint="cs"/>
          <w:b/>
          <w:bCs/>
          <w:rtl/>
        </w:rPr>
        <w:t>ي</w:t>
      </w:r>
      <w:r w:rsidR="00B0516E" w:rsidRPr="00E72277">
        <w:rPr>
          <w:rFonts w:eastAsiaTheme="minorEastAsia"/>
          <w:b/>
          <w:bCs/>
          <w:rtl/>
        </w:rPr>
        <w:t xml:space="preserve">عمل </w:t>
      </w:r>
      <w:r w:rsidR="00B0516E" w:rsidRPr="00E72277">
        <w:rPr>
          <w:rFonts w:eastAsiaTheme="minorEastAsia" w:hint="cs"/>
          <w:b/>
          <w:bCs/>
          <w:rtl/>
        </w:rPr>
        <w:t>بالتنسيق</w:t>
      </w:r>
      <w:r w:rsidR="00B0516E" w:rsidRPr="00E72277">
        <w:rPr>
          <w:rFonts w:eastAsiaTheme="minorEastAsia"/>
          <w:b/>
          <w:bCs/>
          <w:rtl/>
        </w:rPr>
        <w:t xml:space="preserve"> مع</w:t>
      </w:r>
      <w:r w:rsidR="00B0516E" w:rsidRPr="00E72277">
        <w:rPr>
          <w:rFonts w:eastAsiaTheme="minorEastAsia" w:hint="cs"/>
          <w:b/>
          <w:bCs/>
          <w:rtl/>
        </w:rPr>
        <w:t xml:space="preserve"> ال</w:t>
      </w:r>
      <w:r w:rsidR="00B0516E" w:rsidRPr="00E72277">
        <w:rPr>
          <w:rFonts w:eastAsiaTheme="minorEastAsia"/>
          <w:b/>
          <w:bCs/>
          <w:rtl/>
        </w:rPr>
        <w:t>وكالات</w:t>
      </w:r>
      <w:r w:rsidR="00B0516E" w:rsidRPr="00E72277">
        <w:rPr>
          <w:rFonts w:eastAsiaTheme="minorEastAsia" w:hint="cs"/>
          <w:b/>
          <w:bCs/>
          <w:rtl/>
        </w:rPr>
        <w:t xml:space="preserve"> الأخرى</w:t>
      </w:r>
      <w:r w:rsidR="00B0516E" w:rsidRPr="00E72277">
        <w:rPr>
          <w:rFonts w:eastAsiaTheme="minorEastAsia"/>
          <w:b/>
          <w:bCs/>
          <w:rtl/>
        </w:rPr>
        <w:t xml:space="preserve"> ذات صلة، </w:t>
      </w:r>
      <w:r w:rsidR="00B0516E" w:rsidRPr="00E72277">
        <w:rPr>
          <w:rFonts w:eastAsiaTheme="minorEastAsia" w:hint="cs"/>
          <w:b/>
          <w:bCs/>
          <w:rtl/>
        </w:rPr>
        <w:t>لا سيما</w:t>
      </w:r>
      <w:r w:rsidR="00B0516E" w:rsidRPr="00E72277">
        <w:rPr>
          <w:rFonts w:eastAsiaTheme="minorEastAsia"/>
          <w:b/>
          <w:bCs/>
          <w:rtl/>
        </w:rPr>
        <w:t xml:space="preserve"> لجنة البحث الوطنية ولجان البحث المحلية؛</w:t>
      </w:r>
    </w:p>
    <w:p w14:paraId="6CC010CE" w14:textId="77777777" w:rsidR="00B0516E" w:rsidRPr="00E72277" w:rsidRDefault="006C6315" w:rsidP="00BD16B9">
      <w:pPr>
        <w:pStyle w:val="SingleTxtGA"/>
        <w:spacing w:line="370" w:lineRule="exact"/>
        <w:rPr>
          <w:rFonts w:eastAsiaTheme="minorEastAsia"/>
          <w:b/>
          <w:bCs/>
          <w:spacing w:val="-4"/>
          <w:rtl/>
        </w:rPr>
      </w:pPr>
      <w:r w:rsidRPr="00E72277">
        <w:rPr>
          <w:rFonts w:eastAsiaTheme="minorEastAsia"/>
          <w:spacing w:val="-4"/>
          <w:rtl/>
        </w:rPr>
        <w:tab/>
      </w:r>
      <w:r w:rsidRPr="00E72277">
        <w:rPr>
          <w:rFonts w:eastAsiaTheme="minorEastAsia" w:hint="cs"/>
          <w:spacing w:val="-4"/>
          <w:rtl/>
        </w:rPr>
        <w:t>(</w:t>
      </w:r>
      <w:r w:rsidR="00B0516E" w:rsidRPr="00E72277">
        <w:rPr>
          <w:rFonts w:eastAsiaTheme="minorEastAsia"/>
          <w:spacing w:val="-4"/>
          <w:rtl/>
        </w:rPr>
        <w:t>ك)</w:t>
      </w:r>
      <w:r w:rsidRPr="00E72277">
        <w:rPr>
          <w:rFonts w:eastAsiaTheme="minorEastAsia"/>
          <w:spacing w:val="-4"/>
          <w:rtl/>
        </w:rPr>
        <w:tab/>
      </w:r>
      <w:r w:rsidR="00B0516E" w:rsidRPr="00E72277">
        <w:rPr>
          <w:rFonts w:eastAsiaTheme="minorEastAsia"/>
          <w:b/>
          <w:bCs/>
          <w:spacing w:val="-4"/>
          <w:rtl/>
        </w:rPr>
        <w:t>ضمان جمع البيانات المتعلقة بالتحقيقات الجارية والم</w:t>
      </w:r>
      <w:r w:rsidR="00B0516E" w:rsidRPr="00E72277">
        <w:rPr>
          <w:rFonts w:eastAsiaTheme="minorEastAsia" w:hint="cs"/>
          <w:b/>
          <w:bCs/>
          <w:spacing w:val="-4"/>
          <w:rtl/>
        </w:rPr>
        <w:t>ستكمل</w:t>
      </w:r>
      <w:r w:rsidR="00B0516E" w:rsidRPr="00E72277">
        <w:rPr>
          <w:rFonts w:eastAsiaTheme="minorEastAsia"/>
          <w:b/>
          <w:bCs/>
          <w:spacing w:val="-4"/>
          <w:rtl/>
        </w:rPr>
        <w:t xml:space="preserve">ة، </w:t>
      </w:r>
      <w:r w:rsidR="00B0516E" w:rsidRPr="00E72277">
        <w:rPr>
          <w:rFonts w:eastAsiaTheme="minorEastAsia" w:hint="cs"/>
          <w:b/>
          <w:bCs/>
          <w:spacing w:val="-4"/>
          <w:rtl/>
        </w:rPr>
        <w:t>ومجموع</w:t>
      </w:r>
      <w:r w:rsidR="00B0516E" w:rsidRPr="00E72277">
        <w:rPr>
          <w:rFonts w:eastAsiaTheme="minorEastAsia"/>
          <w:b/>
          <w:bCs/>
          <w:spacing w:val="-4"/>
          <w:rtl/>
        </w:rPr>
        <w:t xml:space="preserve"> القضايا التي صدرت بشأنها أحكام إدانة نهائية</w:t>
      </w:r>
      <w:r w:rsidR="00B0516E" w:rsidRPr="00E72277">
        <w:rPr>
          <w:rFonts w:eastAsiaTheme="minorEastAsia" w:hint="cs"/>
          <w:b/>
          <w:bCs/>
          <w:spacing w:val="-4"/>
          <w:rtl/>
        </w:rPr>
        <w:t xml:space="preserve"> مع الإشارة إلى</w:t>
      </w:r>
      <w:r w:rsidR="00B0516E" w:rsidRPr="00E72277">
        <w:rPr>
          <w:rFonts w:eastAsiaTheme="minorEastAsia"/>
          <w:b/>
          <w:bCs/>
          <w:spacing w:val="-4"/>
          <w:rtl/>
        </w:rPr>
        <w:t xml:space="preserve"> السلوك </w:t>
      </w:r>
      <w:r w:rsidR="00BD16B9" w:rsidRPr="00E72277">
        <w:rPr>
          <w:rFonts w:eastAsiaTheme="minorEastAsia" w:hint="cs"/>
          <w:b/>
          <w:bCs/>
          <w:spacing w:val="-4"/>
          <w:rtl/>
        </w:rPr>
        <w:t>النموذجي</w:t>
      </w:r>
      <w:r w:rsidR="00B0516E" w:rsidRPr="00E72277">
        <w:rPr>
          <w:rFonts w:eastAsiaTheme="minorEastAsia"/>
          <w:b/>
          <w:bCs/>
          <w:spacing w:val="-4"/>
          <w:rtl/>
        </w:rPr>
        <w:t xml:space="preserve"> الذي تمت الم</w:t>
      </w:r>
      <w:r w:rsidR="00B0516E" w:rsidRPr="00E72277">
        <w:rPr>
          <w:rFonts w:eastAsiaTheme="minorEastAsia" w:hint="cs"/>
          <w:b/>
          <w:bCs/>
          <w:spacing w:val="-4"/>
          <w:rtl/>
        </w:rPr>
        <w:t>عاقب</w:t>
      </w:r>
      <w:r w:rsidR="00B0516E" w:rsidRPr="00E72277">
        <w:rPr>
          <w:rFonts w:eastAsiaTheme="minorEastAsia"/>
          <w:b/>
          <w:bCs/>
          <w:spacing w:val="-4"/>
          <w:rtl/>
        </w:rPr>
        <w:t>ة عليه</w:t>
      </w:r>
      <w:r w:rsidR="00FC4D2E" w:rsidRPr="00E72277">
        <w:rPr>
          <w:rFonts w:eastAsiaTheme="minorEastAsia" w:hint="cs"/>
          <w:b/>
          <w:bCs/>
          <w:spacing w:val="-4"/>
          <w:rtl/>
        </w:rPr>
        <w:t> </w:t>
      </w:r>
      <w:r w:rsidR="00B0516E" w:rsidRPr="00E72277">
        <w:rPr>
          <w:rFonts w:eastAsiaTheme="minorEastAsia"/>
          <w:b/>
          <w:bCs/>
          <w:spacing w:val="-4"/>
          <w:rtl/>
        </w:rPr>
        <w:t>و</w:t>
      </w:r>
      <w:r w:rsidR="00B0516E" w:rsidRPr="00E72277">
        <w:rPr>
          <w:rFonts w:eastAsiaTheme="minorEastAsia" w:hint="cs"/>
          <w:b/>
          <w:bCs/>
          <w:spacing w:val="-4"/>
          <w:rtl/>
        </w:rPr>
        <w:t>مركز</w:t>
      </w:r>
      <w:r w:rsidR="00B0516E" w:rsidRPr="00E72277">
        <w:rPr>
          <w:rFonts w:eastAsiaTheme="minorEastAsia"/>
          <w:b/>
          <w:bCs/>
          <w:spacing w:val="-4"/>
          <w:rtl/>
        </w:rPr>
        <w:t xml:space="preserve"> الشخص ال</w:t>
      </w:r>
      <w:r w:rsidR="00B0516E" w:rsidRPr="00E72277">
        <w:rPr>
          <w:rFonts w:eastAsiaTheme="minorEastAsia" w:hint="cs"/>
          <w:b/>
          <w:bCs/>
          <w:spacing w:val="-4"/>
          <w:rtl/>
        </w:rPr>
        <w:t>مدان</w:t>
      </w:r>
      <w:r w:rsidR="00B0516E" w:rsidRPr="00E72277">
        <w:rPr>
          <w:rFonts w:eastAsiaTheme="minorEastAsia"/>
          <w:b/>
          <w:bCs/>
          <w:spacing w:val="-4"/>
          <w:rtl/>
        </w:rPr>
        <w:t>، إذا كان مسؤول</w:t>
      </w:r>
      <w:r w:rsidR="00F142FC" w:rsidRPr="00E72277">
        <w:rPr>
          <w:rFonts w:eastAsiaTheme="minorEastAsia"/>
          <w:b/>
          <w:bCs/>
          <w:spacing w:val="-4"/>
          <w:rtl/>
        </w:rPr>
        <w:t xml:space="preserve">اً </w:t>
      </w:r>
      <w:r w:rsidR="00B0516E" w:rsidRPr="00E72277">
        <w:rPr>
          <w:rFonts w:eastAsiaTheme="minorEastAsia"/>
          <w:b/>
          <w:bCs/>
          <w:spacing w:val="-4"/>
          <w:rtl/>
        </w:rPr>
        <w:t>في الدولة وم</w:t>
      </w:r>
      <w:r w:rsidR="00B0516E" w:rsidRPr="00E72277">
        <w:rPr>
          <w:rFonts w:eastAsiaTheme="minorEastAsia" w:hint="cs"/>
          <w:b/>
          <w:bCs/>
          <w:spacing w:val="-4"/>
          <w:rtl/>
        </w:rPr>
        <w:t xml:space="preserve">قدار </w:t>
      </w:r>
      <w:r w:rsidR="00B0516E" w:rsidRPr="00E72277">
        <w:rPr>
          <w:rFonts w:eastAsiaTheme="minorEastAsia"/>
          <w:b/>
          <w:bCs/>
          <w:spacing w:val="-4"/>
          <w:rtl/>
        </w:rPr>
        <w:t>العقوبات</w:t>
      </w:r>
      <w:r w:rsidR="00B0516E" w:rsidRPr="00E72277">
        <w:rPr>
          <w:rFonts w:eastAsiaTheme="minorEastAsia" w:hint="cs"/>
          <w:b/>
          <w:bCs/>
          <w:spacing w:val="-4"/>
          <w:rtl/>
        </w:rPr>
        <w:t>، و</w:t>
      </w:r>
      <w:r w:rsidR="00B0516E" w:rsidRPr="00E72277">
        <w:rPr>
          <w:rFonts w:eastAsiaTheme="minorEastAsia"/>
          <w:b/>
          <w:bCs/>
          <w:spacing w:val="-4"/>
          <w:rtl/>
        </w:rPr>
        <w:t>إمكانية الوصول إلى تلك البيانات.</w:t>
      </w:r>
    </w:p>
    <w:p w14:paraId="1F51921E" w14:textId="77777777" w:rsidR="00B0516E" w:rsidRPr="00E72277" w:rsidRDefault="006C6315" w:rsidP="00BD16B9">
      <w:pPr>
        <w:pStyle w:val="H4GA"/>
        <w:spacing w:line="370" w:lineRule="exact"/>
        <w:rPr>
          <w:rFonts w:eastAsiaTheme="minorEastAsia"/>
          <w:rtl/>
          <w:lang w:val="es-CO" w:bidi="ar-LB"/>
        </w:rPr>
      </w:pPr>
      <w:r w:rsidRPr="00E72277">
        <w:rPr>
          <w:rFonts w:eastAsiaTheme="minorEastAsia"/>
          <w:rtl/>
          <w:lang w:val="es-CO" w:bidi="ar-LB"/>
        </w:rPr>
        <w:lastRenderedPageBreak/>
        <w:tab/>
      </w:r>
      <w:r w:rsidRPr="00E72277">
        <w:rPr>
          <w:rFonts w:eastAsiaTheme="minorEastAsia"/>
          <w:rtl/>
          <w:lang w:val="es-CO" w:bidi="ar-LB"/>
        </w:rPr>
        <w:tab/>
      </w:r>
      <w:r w:rsidR="00B0516E" w:rsidRPr="00E72277">
        <w:rPr>
          <w:rFonts w:eastAsiaTheme="minorEastAsia"/>
          <w:rtl/>
          <w:lang w:val="es-CO" w:bidi="ar-LB"/>
        </w:rPr>
        <w:t>حماية المبلغين</w:t>
      </w:r>
      <w:r w:rsidR="00B0516E" w:rsidRPr="00E72277">
        <w:rPr>
          <w:rFonts w:eastAsiaTheme="minorEastAsia" w:hint="cs"/>
          <w:rtl/>
          <w:lang w:val="es-CO" w:bidi="ar-LB"/>
        </w:rPr>
        <w:t xml:space="preserve"> </w:t>
      </w:r>
      <w:r w:rsidR="00B0516E" w:rsidRPr="00E72277">
        <w:rPr>
          <w:rFonts w:eastAsiaTheme="minorEastAsia"/>
          <w:rtl/>
          <w:lang w:val="es-CO" w:bidi="ar-LB"/>
        </w:rPr>
        <w:t xml:space="preserve">عن حالة اختفاء قسري </w:t>
      </w:r>
      <w:r w:rsidR="007552FA" w:rsidRPr="00E72277">
        <w:rPr>
          <w:rFonts w:eastAsiaTheme="minorEastAsia" w:hint="cs"/>
          <w:rtl/>
          <w:lang w:val="es-CO" w:bidi="ar-LB"/>
        </w:rPr>
        <w:t>و/أو</w:t>
      </w:r>
      <w:r w:rsidR="00B0516E" w:rsidRPr="00E72277">
        <w:rPr>
          <w:rFonts w:eastAsiaTheme="minorEastAsia"/>
          <w:rtl/>
          <w:lang w:val="es-CO" w:bidi="ar-LB"/>
        </w:rPr>
        <w:t xml:space="preserve"> المشاركين في التحقيق فيها</w:t>
      </w:r>
      <w:r w:rsidR="00B0516E" w:rsidRPr="00E72277">
        <w:rPr>
          <w:rFonts w:eastAsiaTheme="minorEastAsia" w:hint="cs"/>
          <w:rtl/>
          <w:lang w:val="es-CO" w:bidi="ar-LB"/>
        </w:rPr>
        <w:t xml:space="preserve"> </w:t>
      </w:r>
    </w:p>
    <w:p w14:paraId="175F564D" w14:textId="77777777" w:rsidR="00B0516E" w:rsidRPr="00E72277" w:rsidRDefault="00B0516E" w:rsidP="00E72277">
      <w:pPr>
        <w:pStyle w:val="SingleTxtGA"/>
        <w:rPr>
          <w:rtl/>
        </w:rPr>
      </w:pPr>
      <w:r w:rsidRPr="00E72277">
        <w:rPr>
          <w:rtl/>
        </w:rPr>
        <w:t>26-</w:t>
      </w:r>
      <w:r w:rsidR="006C6315" w:rsidRPr="00E72277">
        <w:rPr>
          <w:rtl/>
        </w:rPr>
        <w:tab/>
      </w:r>
      <w:r w:rsidRPr="00E72277">
        <w:rPr>
          <w:rtl/>
        </w:rPr>
        <w:t xml:space="preserve">يعترف القانون العام بحق الضحايا في </w:t>
      </w:r>
      <w:r w:rsidRPr="00E72277">
        <w:rPr>
          <w:rFonts w:hint="cs"/>
          <w:rtl/>
        </w:rPr>
        <w:t>التماس</w:t>
      </w:r>
      <w:r w:rsidRPr="00E72277">
        <w:rPr>
          <w:rtl/>
        </w:rPr>
        <w:t xml:space="preserve"> الحماية، </w:t>
      </w:r>
      <w:r w:rsidRPr="00E72277">
        <w:rPr>
          <w:rFonts w:hint="cs"/>
          <w:rtl/>
        </w:rPr>
        <w:t>غير أن</w:t>
      </w:r>
      <w:r w:rsidRPr="00E72277">
        <w:rPr>
          <w:rtl/>
        </w:rPr>
        <w:t xml:space="preserve"> اللجنة</w:t>
      </w:r>
      <w:r w:rsidRPr="00E72277">
        <w:rPr>
          <w:rFonts w:hint="cs"/>
          <w:rtl/>
        </w:rPr>
        <w:t xml:space="preserve"> تلاحظ</w:t>
      </w:r>
      <w:r w:rsidRPr="00E72277">
        <w:rPr>
          <w:rtl/>
        </w:rPr>
        <w:t xml:space="preserve"> بقلق </w:t>
      </w:r>
      <w:r w:rsidRPr="00E72277">
        <w:rPr>
          <w:rFonts w:hint="cs"/>
          <w:rtl/>
        </w:rPr>
        <w:t>استمرار</w:t>
      </w:r>
      <w:r w:rsidRPr="00E72277">
        <w:rPr>
          <w:rtl/>
        </w:rPr>
        <w:t xml:space="preserve"> </w:t>
      </w:r>
      <w:r w:rsidRPr="00E72277">
        <w:rPr>
          <w:rFonts w:hint="cs"/>
          <w:rtl/>
        </w:rPr>
        <w:t xml:space="preserve">ارتكاب </w:t>
      </w:r>
      <w:r w:rsidRPr="00E72277">
        <w:rPr>
          <w:rtl/>
        </w:rPr>
        <w:t>أ</w:t>
      </w:r>
      <w:r w:rsidRPr="00E72277">
        <w:rPr>
          <w:rFonts w:hint="cs"/>
          <w:rtl/>
        </w:rPr>
        <w:t>ف</w:t>
      </w:r>
      <w:r w:rsidRPr="00E72277">
        <w:rPr>
          <w:rtl/>
        </w:rPr>
        <w:t>عال الت</w:t>
      </w:r>
      <w:r w:rsidRPr="00E72277">
        <w:rPr>
          <w:rFonts w:hint="cs"/>
          <w:rtl/>
        </w:rPr>
        <w:t>خويف</w:t>
      </w:r>
      <w:r w:rsidRPr="00E72277">
        <w:rPr>
          <w:rtl/>
        </w:rPr>
        <w:t xml:space="preserve"> والوصم وا</w:t>
      </w:r>
      <w:r w:rsidRPr="00E72277">
        <w:rPr>
          <w:rFonts w:hint="cs"/>
          <w:rtl/>
        </w:rPr>
        <w:t>لاعتداء</w:t>
      </w:r>
      <w:r w:rsidRPr="00E72277">
        <w:rPr>
          <w:rtl/>
        </w:rPr>
        <w:t xml:space="preserve"> </w:t>
      </w:r>
      <w:r w:rsidRPr="00E72277">
        <w:rPr>
          <w:rFonts w:hint="cs"/>
          <w:rtl/>
        </w:rPr>
        <w:t>في حق</w:t>
      </w:r>
      <w:r w:rsidRPr="00E72277">
        <w:rPr>
          <w:rtl/>
        </w:rPr>
        <w:t xml:space="preserve"> الضحايا والمدافعين عن حقوق الإنسان، </w:t>
      </w:r>
      <w:r w:rsidRPr="00E72277">
        <w:rPr>
          <w:rFonts w:hint="cs"/>
          <w:rtl/>
        </w:rPr>
        <w:t xml:space="preserve">وهي أفعال ليس مضموناً </w:t>
      </w:r>
      <w:r w:rsidRPr="00E72277">
        <w:rPr>
          <w:rtl/>
        </w:rPr>
        <w:t>التحقيق</w:t>
      </w:r>
      <w:r w:rsidRPr="00E72277">
        <w:rPr>
          <w:rFonts w:hint="cs"/>
          <w:rtl/>
        </w:rPr>
        <w:t>ُ</w:t>
      </w:r>
      <w:r w:rsidRPr="00E72277">
        <w:rPr>
          <w:rtl/>
        </w:rPr>
        <w:t xml:space="preserve"> </w:t>
      </w:r>
      <w:r w:rsidRPr="00E72277">
        <w:rPr>
          <w:rFonts w:hint="cs"/>
          <w:rtl/>
        </w:rPr>
        <w:t>فيها ولا المعاق</w:t>
      </w:r>
      <w:r w:rsidRPr="00E72277">
        <w:rPr>
          <w:rtl/>
        </w:rPr>
        <w:t>بة</w:t>
      </w:r>
      <w:r w:rsidRPr="00E72277">
        <w:rPr>
          <w:rFonts w:hint="cs"/>
          <w:rtl/>
        </w:rPr>
        <w:t xml:space="preserve"> عليها</w:t>
      </w:r>
      <w:r w:rsidRPr="00E72277">
        <w:rPr>
          <w:rtl/>
        </w:rPr>
        <w:t>.</w:t>
      </w:r>
    </w:p>
    <w:p w14:paraId="3F7E93CD" w14:textId="77777777" w:rsidR="00B0516E" w:rsidRPr="00E72277" w:rsidRDefault="00B0516E" w:rsidP="00E72277">
      <w:pPr>
        <w:pStyle w:val="SingleTxtGA"/>
        <w:rPr>
          <w:rFonts w:eastAsiaTheme="minorEastAsia"/>
          <w:b/>
          <w:bCs/>
          <w:rtl/>
        </w:rPr>
      </w:pPr>
      <w:r w:rsidRPr="00E72277">
        <w:rPr>
          <w:rFonts w:eastAsiaTheme="minorEastAsia"/>
          <w:rtl/>
        </w:rPr>
        <w:t>27-</w:t>
      </w:r>
      <w:r w:rsidR="006C6315" w:rsidRPr="00E72277">
        <w:rPr>
          <w:rFonts w:eastAsiaTheme="minorEastAsia"/>
          <w:rtl/>
        </w:rPr>
        <w:tab/>
      </w:r>
      <w:r w:rsidRPr="00E72277">
        <w:rPr>
          <w:rFonts w:eastAsiaTheme="minorEastAsia"/>
          <w:b/>
          <w:bCs/>
          <w:rtl/>
        </w:rPr>
        <w:t>تكرر اللجنة توصيتها (</w:t>
      </w:r>
      <w:r w:rsidRPr="00E72277">
        <w:rPr>
          <w:rFonts w:eastAsiaTheme="minorEastAsia"/>
          <w:b/>
          <w:bCs/>
        </w:rPr>
        <w:t>CED/C/MEX/CO/1</w:t>
      </w:r>
      <w:r w:rsidRPr="00E72277">
        <w:rPr>
          <w:rFonts w:eastAsiaTheme="minorEastAsia"/>
          <w:b/>
          <w:bCs/>
          <w:rtl/>
        </w:rPr>
        <w:t xml:space="preserve">، الفقرة 31) وتوصي الدولة الطرف </w:t>
      </w:r>
      <w:r w:rsidRPr="00E72277">
        <w:rPr>
          <w:rFonts w:eastAsiaTheme="minorEastAsia" w:hint="cs"/>
          <w:b/>
          <w:bCs/>
          <w:rtl/>
        </w:rPr>
        <w:t>ب</w:t>
      </w:r>
      <w:r w:rsidRPr="00E72277">
        <w:rPr>
          <w:rFonts w:eastAsiaTheme="minorEastAsia"/>
          <w:b/>
          <w:bCs/>
          <w:rtl/>
        </w:rPr>
        <w:t>ما</w:t>
      </w:r>
      <w:r w:rsidR="00E31AF8" w:rsidRPr="00E72277">
        <w:rPr>
          <w:rFonts w:eastAsiaTheme="minorEastAsia" w:hint="cs"/>
          <w:b/>
          <w:bCs/>
          <w:rtl/>
        </w:rPr>
        <w:t> </w:t>
      </w:r>
      <w:r w:rsidRPr="00E72277">
        <w:rPr>
          <w:rFonts w:eastAsiaTheme="minorEastAsia"/>
          <w:b/>
          <w:bCs/>
          <w:rtl/>
        </w:rPr>
        <w:t>يلي:</w:t>
      </w:r>
    </w:p>
    <w:p w14:paraId="75F8F26A"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أ)</w:t>
      </w:r>
      <w:r w:rsidRPr="00E72277">
        <w:rPr>
          <w:rFonts w:eastAsiaTheme="minorEastAsia"/>
          <w:rtl/>
        </w:rPr>
        <w:tab/>
      </w:r>
      <w:r w:rsidR="00B0516E" w:rsidRPr="00E72277">
        <w:rPr>
          <w:rFonts w:eastAsiaTheme="minorEastAsia"/>
          <w:b/>
          <w:bCs/>
          <w:rtl/>
        </w:rPr>
        <w:t xml:space="preserve">ضمان التنفيذ الفعال للالتزام بالحماية </w:t>
      </w:r>
      <w:r w:rsidR="00B0516E" w:rsidRPr="00E72277">
        <w:rPr>
          <w:rFonts w:eastAsiaTheme="minorEastAsia" w:hint="cs"/>
          <w:b/>
          <w:bCs/>
          <w:rtl/>
        </w:rPr>
        <w:t>خلال</w:t>
      </w:r>
      <w:r w:rsidR="00B0516E" w:rsidRPr="00E72277">
        <w:rPr>
          <w:rFonts w:eastAsiaTheme="minorEastAsia"/>
          <w:b/>
          <w:bCs/>
          <w:rtl/>
        </w:rPr>
        <w:t xml:space="preserve"> إجراءات البحث، </w:t>
      </w:r>
      <w:r w:rsidR="00B0516E" w:rsidRPr="00E72277">
        <w:rPr>
          <w:rFonts w:eastAsiaTheme="minorEastAsia" w:hint="cs"/>
          <w:b/>
          <w:bCs/>
          <w:rtl/>
        </w:rPr>
        <w:t>لا سيما</w:t>
      </w:r>
      <w:r w:rsidR="00B0516E" w:rsidRPr="00E72277">
        <w:rPr>
          <w:rFonts w:eastAsiaTheme="minorEastAsia"/>
          <w:b/>
          <w:bCs/>
          <w:rtl/>
        </w:rPr>
        <w:t xml:space="preserve"> البحث الميداني، من خلال </w:t>
      </w:r>
      <w:r w:rsidR="00B0516E" w:rsidRPr="00E72277">
        <w:rPr>
          <w:rFonts w:eastAsiaTheme="minorEastAsia" w:hint="cs"/>
          <w:b/>
          <w:bCs/>
          <w:rtl/>
        </w:rPr>
        <w:t>آ</w:t>
      </w:r>
      <w:r w:rsidR="00B0516E" w:rsidRPr="00E72277">
        <w:rPr>
          <w:rFonts w:eastAsiaTheme="minorEastAsia"/>
          <w:b/>
          <w:bCs/>
          <w:rtl/>
        </w:rPr>
        <w:t>ليات مصممة خصيص</w:t>
      </w:r>
      <w:r w:rsidR="00F142FC" w:rsidRPr="00E72277">
        <w:rPr>
          <w:rFonts w:eastAsiaTheme="minorEastAsia"/>
          <w:b/>
          <w:bCs/>
          <w:rtl/>
        </w:rPr>
        <w:t xml:space="preserve">اً </w:t>
      </w:r>
      <w:r w:rsidR="00B0516E" w:rsidRPr="00E72277">
        <w:rPr>
          <w:rFonts w:eastAsiaTheme="minorEastAsia"/>
          <w:b/>
          <w:bCs/>
          <w:rtl/>
        </w:rPr>
        <w:t>لهذا الغر</w:t>
      </w:r>
      <w:r w:rsidR="00B0516E" w:rsidRPr="00E72277">
        <w:rPr>
          <w:rFonts w:eastAsiaTheme="minorEastAsia" w:hint="cs"/>
          <w:b/>
          <w:bCs/>
          <w:rtl/>
        </w:rPr>
        <w:t>ض</w:t>
      </w:r>
      <w:r w:rsidR="00B0516E" w:rsidRPr="00E72277">
        <w:rPr>
          <w:rFonts w:eastAsiaTheme="minorEastAsia"/>
          <w:b/>
          <w:bCs/>
          <w:rtl/>
        </w:rPr>
        <w:t>؛</w:t>
      </w:r>
    </w:p>
    <w:p w14:paraId="6A78CFA1"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rtl/>
        </w:rPr>
        <w:tab/>
      </w:r>
      <w:r w:rsidR="00B0516E" w:rsidRPr="00E72277">
        <w:rPr>
          <w:rFonts w:eastAsiaTheme="minorEastAsia"/>
          <w:b/>
          <w:bCs/>
          <w:rtl/>
        </w:rPr>
        <w:t xml:space="preserve">تعزيز آلية حماية المدافعين عن حقوق الإنسان والصحفيين </w:t>
      </w:r>
      <w:r w:rsidR="00B0516E" w:rsidRPr="00E72277">
        <w:rPr>
          <w:rFonts w:eastAsiaTheme="minorEastAsia" w:hint="cs"/>
          <w:b/>
          <w:bCs/>
          <w:rtl/>
        </w:rPr>
        <w:t>عن طريق</w:t>
      </w:r>
      <w:r w:rsidR="00B0516E" w:rsidRPr="00E72277">
        <w:rPr>
          <w:rFonts w:eastAsiaTheme="minorEastAsia"/>
          <w:b/>
          <w:bCs/>
          <w:rtl/>
        </w:rPr>
        <w:t xml:space="preserve"> ضمان </w:t>
      </w:r>
      <w:r w:rsidR="00B0516E" w:rsidRPr="00E72277">
        <w:rPr>
          <w:rFonts w:eastAsiaTheme="minorEastAsia" w:hint="cs"/>
          <w:b/>
          <w:bCs/>
          <w:rtl/>
        </w:rPr>
        <w:t>تزويدها ب</w:t>
      </w:r>
      <w:r w:rsidR="00B0516E" w:rsidRPr="00E72277">
        <w:rPr>
          <w:rFonts w:eastAsiaTheme="minorEastAsia"/>
          <w:b/>
          <w:bCs/>
          <w:rtl/>
        </w:rPr>
        <w:t xml:space="preserve">موظفين </w:t>
      </w:r>
      <w:r w:rsidR="00B0516E" w:rsidRPr="00E72277">
        <w:rPr>
          <w:rFonts w:eastAsiaTheme="minorEastAsia" w:hint="cs"/>
          <w:b/>
          <w:bCs/>
          <w:rtl/>
        </w:rPr>
        <w:t>مؤهلين تأهيل</w:t>
      </w:r>
      <w:r w:rsidR="00F142FC" w:rsidRPr="00E72277">
        <w:rPr>
          <w:rFonts w:eastAsiaTheme="minorEastAsia" w:hint="cs"/>
          <w:b/>
          <w:bCs/>
          <w:rtl/>
        </w:rPr>
        <w:t xml:space="preserve">اً </w:t>
      </w:r>
      <w:r w:rsidR="00B0516E" w:rsidRPr="00E72277">
        <w:rPr>
          <w:rFonts w:eastAsiaTheme="minorEastAsia" w:hint="cs"/>
          <w:b/>
          <w:bCs/>
          <w:rtl/>
        </w:rPr>
        <w:t>كافي</w:t>
      </w:r>
      <w:r w:rsidR="00F142FC" w:rsidRPr="00E72277">
        <w:rPr>
          <w:rFonts w:eastAsiaTheme="minorEastAsia" w:hint="cs"/>
          <w:b/>
          <w:bCs/>
          <w:rtl/>
        </w:rPr>
        <w:t xml:space="preserve">اً </w:t>
      </w:r>
      <w:r w:rsidR="00B0516E" w:rsidRPr="00E72277">
        <w:rPr>
          <w:rFonts w:eastAsiaTheme="minorEastAsia" w:hint="cs"/>
          <w:b/>
          <w:bCs/>
          <w:rtl/>
        </w:rPr>
        <w:t>للاضطلاع</w:t>
      </w:r>
      <w:r w:rsidR="00B0516E" w:rsidRPr="00E72277">
        <w:rPr>
          <w:rFonts w:eastAsiaTheme="minorEastAsia"/>
          <w:b/>
          <w:bCs/>
          <w:rtl/>
        </w:rPr>
        <w:t xml:space="preserve"> </w:t>
      </w:r>
      <w:r w:rsidR="00B0516E" w:rsidRPr="00E72277">
        <w:rPr>
          <w:rFonts w:eastAsiaTheme="minorEastAsia" w:hint="cs"/>
          <w:b/>
          <w:bCs/>
          <w:rtl/>
        </w:rPr>
        <w:t>ب</w:t>
      </w:r>
      <w:r w:rsidR="00B0516E" w:rsidRPr="00E72277">
        <w:rPr>
          <w:rFonts w:eastAsiaTheme="minorEastAsia"/>
          <w:b/>
          <w:bCs/>
          <w:rtl/>
        </w:rPr>
        <w:t>أنشطتهم</w:t>
      </w:r>
      <w:r w:rsidR="00B0516E" w:rsidRPr="00E72277">
        <w:rPr>
          <w:rFonts w:eastAsiaTheme="minorEastAsia" w:hint="cs"/>
          <w:b/>
          <w:bCs/>
          <w:rtl/>
        </w:rPr>
        <w:t>، وتوفير</w:t>
      </w:r>
      <w:r w:rsidR="00B0516E" w:rsidRPr="00E72277">
        <w:rPr>
          <w:rFonts w:eastAsiaTheme="minorEastAsia"/>
          <w:b/>
          <w:bCs/>
          <w:rtl/>
        </w:rPr>
        <w:t xml:space="preserve"> ميزاني</w:t>
      </w:r>
      <w:r w:rsidR="00B0516E" w:rsidRPr="00E72277">
        <w:rPr>
          <w:rFonts w:eastAsiaTheme="minorEastAsia" w:hint="cs"/>
          <w:b/>
          <w:bCs/>
          <w:rtl/>
        </w:rPr>
        <w:t>ة وقدرات</w:t>
      </w:r>
      <w:r w:rsidR="00B0516E" w:rsidRPr="00E72277">
        <w:rPr>
          <w:rFonts w:eastAsiaTheme="minorEastAsia"/>
          <w:b/>
          <w:bCs/>
          <w:rtl/>
        </w:rPr>
        <w:t xml:space="preserve"> </w:t>
      </w:r>
      <w:r w:rsidR="00B0516E" w:rsidRPr="00E72277">
        <w:rPr>
          <w:rFonts w:eastAsiaTheme="minorEastAsia" w:hint="cs"/>
          <w:b/>
          <w:bCs/>
          <w:rtl/>
        </w:rPr>
        <w:t>قانونية</w:t>
      </w:r>
      <w:r w:rsidR="00B0516E" w:rsidRPr="00E72277">
        <w:rPr>
          <w:rFonts w:eastAsiaTheme="minorEastAsia"/>
          <w:b/>
          <w:bCs/>
          <w:rtl/>
        </w:rPr>
        <w:t xml:space="preserve"> كافية </w:t>
      </w:r>
      <w:r w:rsidR="00B0516E" w:rsidRPr="00E72277">
        <w:rPr>
          <w:rFonts w:eastAsiaTheme="minorEastAsia" w:hint="cs"/>
          <w:b/>
          <w:bCs/>
          <w:rtl/>
        </w:rPr>
        <w:t>ل</w:t>
      </w:r>
      <w:r w:rsidR="00B0516E" w:rsidRPr="00E72277">
        <w:rPr>
          <w:rFonts w:eastAsiaTheme="minorEastAsia"/>
          <w:b/>
          <w:bCs/>
          <w:rtl/>
        </w:rPr>
        <w:t>تنفيذ قراراته</w:t>
      </w:r>
      <w:r w:rsidR="00B0516E" w:rsidRPr="00E72277">
        <w:rPr>
          <w:rFonts w:eastAsiaTheme="minorEastAsia" w:hint="cs"/>
          <w:b/>
          <w:bCs/>
          <w:rtl/>
        </w:rPr>
        <w:t>ا</w:t>
      </w:r>
      <w:r w:rsidR="00B0516E" w:rsidRPr="00E72277">
        <w:rPr>
          <w:rFonts w:eastAsiaTheme="minorEastAsia"/>
          <w:b/>
          <w:bCs/>
          <w:rtl/>
        </w:rPr>
        <w:t xml:space="preserve"> </w:t>
      </w:r>
      <w:r w:rsidR="00B0516E" w:rsidRPr="00E72277">
        <w:rPr>
          <w:rFonts w:eastAsiaTheme="minorEastAsia" w:hint="cs"/>
          <w:b/>
          <w:bCs/>
          <w:rtl/>
        </w:rPr>
        <w:t>ب</w:t>
      </w:r>
      <w:r w:rsidR="00B0516E" w:rsidRPr="00E72277">
        <w:rPr>
          <w:rFonts w:eastAsiaTheme="minorEastAsia"/>
          <w:b/>
          <w:bCs/>
          <w:rtl/>
        </w:rPr>
        <w:t>فعال</w:t>
      </w:r>
      <w:r w:rsidR="00B0516E" w:rsidRPr="00E72277">
        <w:rPr>
          <w:rFonts w:eastAsiaTheme="minorEastAsia" w:hint="cs"/>
          <w:b/>
          <w:bCs/>
          <w:rtl/>
        </w:rPr>
        <w:t>ية</w:t>
      </w:r>
      <w:r w:rsidR="00B0516E" w:rsidRPr="00E72277">
        <w:rPr>
          <w:rFonts w:eastAsiaTheme="minorEastAsia"/>
          <w:b/>
          <w:bCs/>
          <w:rtl/>
        </w:rPr>
        <w:t xml:space="preserve"> من</w:t>
      </w:r>
      <w:r w:rsidR="00B0516E" w:rsidRPr="00E72277">
        <w:rPr>
          <w:rFonts w:eastAsiaTheme="minorEastAsia" w:hint="cs"/>
          <w:b/>
          <w:bCs/>
          <w:rtl/>
        </w:rPr>
        <w:t xml:space="preserve"> جانب</w:t>
      </w:r>
      <w:r w:rsidR="00B0516E" w:rsidRPr="00E72277">
        <w:rPr>
          <w:rFonts w:eastAsiaTheme="minorEastAsia"/>
          <w:b/>
          <w:bCs/>
          <w:rtl/>
        </w:rPr>
        <w:t xml:space="preserve"> جميع السلطات الم</w:t>
      </w:r>
      <w:r w:rsidR="00B0516E" w:rsidRPr="00E72277">
        <w:rPr>
          <w:rFonts w:eastAsiaTheme="minorEastAsia" w:hint="cs"/>
          <w:b/>
          <w:bCs/>
          <w:rtl/>
        </w:rPr>
        <w:t>ختص</w:t>
      </w:r>
      <w:r w:rsidR="00B0516E" w:rsidRPr="00E72277">
        <w:rPr>
          <w:rFonts w:eastAsiaTheme="minorEastAsia"/>
          <w:b/>
          <w:bCs/>
          <w:rtl/>
        </w:rPr>
        <w:t>ة؛</w:t>
      </w:r>
    </w:p>
    <w:p w14:paraId="37C24EE5"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eastAsiaTheme="minorEastAsia"/>
          <w:b/>
          <w:bCs/>
          <w:rtl/>
        </w:rPr>
        <w:t xml:space="preserve">اتخاذ تدابير مناسبة </w:t>
      </w:r>
      <w:r w:rsidR="00B0516E" w:rsidRPr="00E72277">
        <w:rPr>
          <w:rFonts w:eastAsiaTheme="minorEastAsia" w:hint="cs"/>
          <w:b/>
          <w:bCs/>
          <w:rtl/>
        </w:rPr>
        <w:t xml:space="preserve">تشمل </w:t>
      </w:r>
      <w:r w:rsidR="00B0516E" w:rsidRPr="00E72277">
        <w:rPr>
          <w:rFonts w:eastAsiaTheme="minorEastAsia"/>
          <w:b/>
          <w:bCs/>
          <w:rtl/>
        </w:rPr>
        <w:t>حملات توعية تهدف إلى منع ومعاقبة الأ</w:t>
      </w:r>
      <w:r w:rsidR="00B0516E" w:rsidRPr="00E72277">
        <w:rPr>
          <w:rFonts w:eastAsiaTheme="minorEastAsia" w:hint="cs"/>
          <w:b/>
          <w:bCs/>
          <w:rtl/>
        </w:rPr>
        <w:t>فع</w:t>
      </w:r>
      <w:r w:rsidR="00B0516E" w:rsidRPr="00E72277">
        <w:rPr>
          <w:rFonts w:eastAsiaTheme="minorEastAsia"/>
          <w:b/>
          <w:bCs/>
          <w:rtl/>
        </w:rPr>
        <w:t>ال التي تجرم</w:t>
      </w:r>
      <w:r w:rsidR="00B0516E" w:rsidRPr="00E72277">
        <w:rPr>
          <w:rFonts w:eastAsiaTheme="minorEastAsia" w:hint="cs"/>
          <w:b/>
          <w:bCs/>
          <w:rtl/>
        </w:rPr>
        <w:t>،</w:t>
      </w:r>
      <w:r w:rsidR="00B0516E" w:rsidRPr="00E72277">
        <w:rPr>
          <w:rFonts w:eastAsiaTheme="minorEastAsia"/>
          <w:b/>
          <w:bCs/>
          <w:rtl/>
        </w:rPr>
        <w:t xml:space="preserve"> أو تخيف أو تص</w:t>
      </w:r>
      <w:r w:rsidR="00B0516E" w:rsidRPr="00E72277">
        <w:rPr>
          <w:rFonts w:eastAsiaTheme="minorEastAsia" w:hint="cs"/>
          <w:b/>
          <w:bCs/>
          <w:rtl/>
        </w:rPr>
        <w:t>ِ</w:t>
      </w:r>
      <w:r w:rsidR="00B0516E" w:rsidRPr="00E72277">
        <w:rPr>
          <w:rFonts w:eastAsiaTheme="minorEastAsia"/>
          <w:b/>
          <w:bCs/>
          <w:rtl/>
        </w:rPr>
        <w:t xml:space="preserve">م الأشخاص </w:t>
      </w:r>
      <w:r w:rsidR="00B0516E" w:rsidRPr="00E72277">
        <w:rPr>
          <w:rFonts w:eastAsiaTheme="minorEastAsia" w:hint="cs"/>
          <w:b/>
          <w:bCs/>
          <w:rtl/>
        </w:rPr>
        <w:t>المفقودين،</w:t>
      </w:r>
      <w:r w:rsidR="00B0516E" w:rsidRPr="00E72277">
        <w:rPr>
          <w:rFonts w:eastAsiaTheme="minorEastAsia"/>
          <w:b/>
          <w:bCs/>
          <w:rtl/>
        </w:rPr>
        <w:t xml:space="preserve"> أو</w:t>
      </w:r>
      <w:r w:rsidR="00B0516E" w:rsidRPr="00E72277">
        <w:rPr>
          <w:rFonts w:eastAsiaTheme="minorEastAsia" w:hint="cs"/>
          <w:b/>
          <w:bCs/>
          <w:rtl/>
        </w:rPr>
        <w:t xml:space="preserve"> أفراد</w:t>
      </w:r>
      <w:r w:rsidR="00B0516E" w:rsidRPr="00E72277">
        <w:rPr>
          <w:rFonts w:eastAsiaTheme="minorEastAsia"/>
          <w:b/>
          <w:bCs/>
          <w:rtl/>
        </w:rPr>
        <w:t xml:space="preserve"> أسرهم أو المدافعين عن حقوق الإنسان </w:t>
      </w:r>
      <w:r w:rsidR="00B0516E" w:rsidRPr="00E72277">
        <w:rPr>
          <w:rFonts w:eastAsiaTheme="minorEastAsia" w:hint="cs"/>
          <w:b/>
          <w:bCs/>
          <w:rtl/>
        </w:rPr>
        <w:t>ممن يرافقونهم</w:t>
      </w:r>
      <w:r w:rsidR="00B0516E" w:rsidRPr="00E72277">
        <w:rPr>
          <w:rFonts w:eastAsiaTheme="minorEastAsia"/>
          <w:b/>
          <w:bCs/>
          <w:rtl/>
        </w:rPr>
        <w:t>؛</w:t>
      </w:r>
    </w:p>
    <w:p w14:paraId="34598740"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د)</w:t>
      </w:r>
      <w:r w:rsidRPr="00E72277">
        <w:rPr>
          <w:rFonts w:eastAsiaTheme="minorEastAsia"/>
          <w:rtl/>
        </w:rPr>
        <w:tab/>
      </w:r>
      <w:r w:rsidR="00B0516E" w:rsidRPr="00E72277">
        <w:rPr>
          <w:rFonts w:eastAsiaTheme="minorEastAsia"/>
          <w:b/>
          <w:bCs/>
          <w:rtl/>
        </w:rPr>
        <w:t>التحقيق في حالات ا</w:t>
      </w:r>
      <w:r w:rsidR="00B0516E" w:rsidRPr="00E72277">
        <w:rPr>
          <w:rFonts w:eastAsiaTheme="minorEastAsia" w:hint="cs"/>
          <w:b/>
          <w:bCs/>
          <w:rtl/>
        </w:rPr>
        <w:t>لاعتداء</w:t>
      </w:r>
      <w:r w:rsidR="00B0516E" w:rsidRPr="00E72277">
        <w:rPr>
          <w:rFonts w:eastAsiaTheme="minorEastAsia"/>
          <w:b/>
          <w:bCs/>
          <w:rtl/>
        </w:rPr>
        <w:t xml:space="preserve"> </w:t>
      </w:r>
      <w:r w:rsidR="00B0516E" w:rsidRPr="00E72277">
        <w:rPr>
          <w:rFonts w:eastAsiaTheme="minorEastAsia" w:hint="cs"/>
          <w:b/>
          <w:bCs/>
          <w:rtl/>
        </w:rPr>
        <w:t>على</w:t>
      </w:r>
      <w:r w:rsidR="00B0516E" w:rsidRPr="00E72277">
        <w:rPr>
          <w:rFonts w:eastAsiaTheme="minorEastAsia"/>
          <w:b/>
          <w:bCs/>
          <w:rtl/>
        </w:rPr>
        <w:t xml:space="preserve"> الناجين </w:t>
      </w:r>
      <w:r w:rsidR="00B0516E" w:rsidRPr="00E72277">
        <w:rPr>
          <w:rFonts w:eastAsiaTheme="minorEastAsia" w:hint="cs"/>
          <w:b/>
          <w:bCs/>
          <w:rtl/>
        </w:rPr>
        <w:t>من حالات الاختفاء،</w:t>
      </w:r>
      <w:r w:rsidR="00B0516E" w:rsidRPr="00E72277">
        <w:rPr>
          <w:rFonts w:eastAsiaTheme="minorEastAsia"/>
          <w:b/>
          <w:bCs/>
          <w:rtl/>
        </w:rPr>
        <w:t xml:space="preserve"> و</w:t>
      </w:r>
      <w:r w:rsidR="00B0516E" w:rsidRPr="00E72277">
        <w:rPr>
          <w:rFonts w:eastAsiaTheme="minorEastAsia" w:hint="cs"/>
          <w:b/>
          <w:bCs/>
          <w:rtl/>
        </w:rPr>
        <w:t xml:space="preserve">أسر </w:t>
      </w:r>
      <w:r w:rsidR="00B0516E" w:rsidRPr="00E72277">
        <w:rPr>
          <w:rFonts w:eastAsiaTheme="minorEastAsia"/>
          <w:b/>
          <w:bCs/>
          <w:rtl/>
        </w:rPr>
        <w:t>المفقودين</w:t>
      </w:r>
      <w:r w:rsidR="00B0516E" w:rsidRPr="00E72277">
        <w:rPr>
          <w:rFonts w:eastAsiaTheme="minorEastAsia" w:hint="cs"/>
          <w:b/>
          <w:bCs/>
          <w:rtl/>
        </w:rPr>
        <w:t>،</w:t>
      </w:r>
      <w:r w:rsidR="00B0516E" w:rsidRPr="00E72277">
        <w:rPr>
          <w:rFonts w:eastAsiaTheme="minorEastAsia"/>
          <w:b/>
          <w:bCs/>
          <w:rtl/>
        </w:rPr>
        <w:t xml:space="preserve"> والشهود</w:t>
      </w:r>
      <w:r w:rsidR="00B0516E" w:rsidRPr="00E72277">
        <w:rPr>
          <w:rFonts w:eastAsiaTheme="minorEastAsia" w:hint="cs"/>
          <w:b/>
          <w:bCs/>
          <w:rtl/>
        </w:rPr>
        <w:t>،</w:t>
      </w:r>
      <w:r w:rsidR="00B0516E" w:rsidRPr="00E72277">
        <w:rPr>
          <w:rFonts w:eastAsiaTheme="minorEastAsia"/>
          <w:b/>
          <w:bCs/>
          <w:rtl/>
        </w:rPr>
        <w:t xml:space="preserve"> والمدافعين عن حقوق الإنسان</w:t>
      </w:r>
      <w:r w:rsidR="00B0516E" w:rsidRPr="00E72277">
        <w:rPr>
          <w:rFonts w:eastAsiaTheme="minorEastAsia" w:hint="cs"/>
          <w:b/>
          <w:bCs/>
          <w:rtl/>
        </w:rPr>
        <w:t>،</w:t>
      </w:r>
      <w:r w:rsidR="00B0516E" w:rsidRPr="00E72277">
        <w:rPr>
          <w:rFonts w:eastAsiaTheme="minorEastAsia"/>
          <w:b/>
          <w:bCs/>
          <w:rtl/>
        </w:rPr>
        <w:t xml:space="preserve"> والصحفيين والخبراء والموظفين العموميين </w:t>
      </w:r>
      <w:r w:rsidR="00B0516E" w:rsidRPr="00E72277">
        <w:rPr>
          <w:rFonts w:eastAsiaTheme="minorEastAsia" w:hint="cs"/>
          <w:b/>
          <w:bCs/>
          <w:rtl/>
        </w:rPr>
        <w:t xml:space="preserve">المعنيين بحالات </w:t>
      </w:r>
      <w:r w:rsidR="00B0516E" w:rsidRPr="00E72277">
        <w:rPr>
          <w:rFonts w:eastAsiaTheme="minorEastAsia"/>
          <w:b/>
          <w:bCs/>
          <w:rtl/>
        </w:rPr>
        <w:t>الاختفاء.</w:t>
      </w:r>
    </w:p>
    <w:p w14:paraId="69A676D8" w14:textId="77777777" w:rsidR="00B0516E" w:rsidRPr="00E72277" w:rsidRDefault="006C6315" w:rsidP="00BD16B9">
      <w:pPr>
        <w:pStyle w:val="H4GA"/>
        <w:spacing w:line="370" w:lineRule="exact"/>
        <w:rPr>
          <w:rFonts w:eastAsiaTheme="minorEastAsia"/>
          <w:rtl/>
        </w:rPr>
      </w:pPr>
      <w:r w:rsidRPr="00E72277">
        <w:rPr>
          <w:rFonts w:eastAsiaTheme="minorEastAsia"/>
          <w:rtl/>
          <w:lang w:bidi="ar-LB"/>
        </w:rPr>
        <w:tab/>
      </w:r>
      <w:r w:rsidRPr="00E72277">
        <w:rPr>
          <w:rFonts w:eastAsiaTheme="minorEastAsia"/>
          <w:rtl/>
          <w:lang w:bidi="ar-LB"/>
        </w:rPr>
        <w:tab/>
      </w:r>
      <w:r w:rsidR="00B0516E" w:rsidRPr="00E72277">
        <w:rPr>
          <w:rFonts w:eastAsiaTheme="minorEastAsia" w:hint="cs"/>
          <w:rtl/>
          <w:lang w:bidi="ar-LB"/>
        </w:rPr>
        <w:t xml:space="preserve">حالات </w:t>
      </w:r>
      <w:r w:rsidR="00B0516E" w:rsidRPr="00E72277">
        <w:rPr>
          <w:rFonts w:eastAsiaTheme="minorEastAsia"/>
          <w:rtl/>
          <w:lang w:bidi="ar-LB"/>
        </w:rPr>
        <w:t>الاختفاء القسري</w:t>
      </w:r>
      <w:r w:rsidR="00B0516E" w:rsidRPr="00E72277">
        <w:rPr>
          <w:rFonts w:eastAsiaTheme="minorEastAsia" w:hint="cs"/>
          <w:rtl/>
          <w:lang w:bidi="ar-LB"/>
        </w:rPr>
        <w:t xml:space="preserve"> التي وقعت</w:t>
      </w:r>
      <w:r w:rsidR="00B0516E" w:rsidRPr="00E72277">
        <w:rPr>
          <w:rFonts w:eastAsiaTheme="minorEastAsia"/>
          <w:rtl/>
          <w:lang w:bidi="ar-LB"/>
        </w:rPr>
        <w:t xml:space="preserve"> خلال الفترة المعروفة باسم "الحرب القذرة"</w:t>
      </w:r>
    </w:p>
    <w:p w14:paraId="322A1915" w14:textId="77777777" w:rsidR="00B0516E" w:rsidRPr="00E72277" w:rsidRDefault="00B0516E" w:rsidP="00E72277">
      <w:pPr>
        <w:pStyle w:val="SingleTxtGA"/>
        <w:rPr>
          <w:rtl/>
        </w:rPr>
      </w:pPr>
      <w:r w:rsidRPr="00E72277">
        <w:rPr>
          <w:rtl/>
        </w:rPr>
        <w:t>28-</w:t>
      </w:r>
      <w:r w:rsidR="006C6315" w:rsidRPr="00E72277">
        <w:rPr>
          <w:rtl/>
        </w:rPr>
        <w:tab/>
      </w:r>
      <w:r w:rsidRPr="00E72277">
        <w:rPr>
          <w:rtl/>
        </w:rPr>
        <w:t>تحيط اللجنة علم</w:t>
      </w:r>
      <w:r w:rsidR="00F142FC" w:rsidRPr="00E72277">
        <w:rPr>
          <w:rtl/>
        </w:rPr>
        <w:t xml:space="preserve">اً </w:t>
      </w:r>
      <w:r w:rsidRPr="00E72277">
        <w:rPr>
          <w:rtl/>
        </w:rPr>
        <w:t xml:space="preserve">ببعض الإجراءات المحددة التي اتخذتها الدولة الطرف </w:t>
      </w:r>
      <w:r w:rsidRPr="00E72277">
        <w:rPr>
          <w:rFonts w:hint="cs"/>
          <w:rtl/>
        </w:rPr>
        <w:t>فيما يتعلق</w:t>
      </w:r>
      <w:r w:rsidRPr="00E72277">
        <w:rPr>
          <w:rtl/>
        </w:rPr>
        <w:t xml:space="preserve"> </w:t>
      </w:r>
      <w:r w:rsidRPr="00E72277">
        <w:rPr>
          <w:rFonts w:hint="cs"/>
          <w:rtl/>
        </w:rPr>
        <w:t>ب</w:t>
      </w:r>
      <w:r w:rsidRPr="00E72277">
        <w:rPr>
          <w:rtl/>
        </w:rPr>
        <w:t xml:space="preserve">تعويض ضحايا </w:t>
      </w:r>
      <w:r w:rsidRPr="00E72277">
        <w:rPr>
          <w:rFonts w:hint="cs"/>
          <w:rtl/>
        </w:rPr>
        <w:t xml:space="preserve">حالات </w:t>
      </w:r>
      <w:r w:rsidRPr="00E72277">
        <w:rPr>
          <w:rtl/>
        </w:rPr>
        <w:t xml:space="preserve">الاختفاء القسري خلال الفترة المعروفة باسم "الحرب القذرة". </w:t>
      </w:r>
      <w:r w:rsidRPr="00E72277">
        <w:rPr>
          <w:rFonts w:hint="cs"/>
          <w:rtl/>
        </w:rPr>
        <w:t>غير أن اللجنة</w:t>
      </w:r>
      <w:r w:rsidRPr="00E72277">
        <w:rPr>
          <w:rtl/>
        </w:rPr>
        <w:t xml:space="preserve"> تلاحظ </w:t>
      </w:r>
      <w:r w:rsidRPr="00E72277">
        <w:rPr>
          <w:rFonts w:hint="cs"/>
          <w:rtl/>
        </w:rPr>
        <w:t>ب</w:t>
      </w:r>
      <w:r w:rsidRPr="00E72277">
        <w:rPr>
          <w:rtl/>
        </w:rPr>
        <w:t xml:space="preserve">قلق عدم إحراز </w:t>
      </w:r>
      <w:r w:rsidRPr="00E72277">
        <w:rPr>
          <w:rFonts w:hint="cs"/>
          <w:rtl/>
          <w:lang w:bidi="ar-LB"/>
        </w:rPr>
        <w:t>أي</w:t>
      </w:r>
      <w:r w:rsidRPr="00E72277">
        <w:rPr>
          <w:rtl/>
        </w:rPr>
        <w:t xml:space="preserve"> تقدم </w:t>
      </w:r>
      <w:r w:rsidRPr="00E72277">
        <w:rPr>
          <w:rFonts w:hint="cs"/>
          <w:rtl/>
        </w:rPr>
        <w:t xml:space="preserve">لا </w:t>
      </w:r>
      <w:r w:rsidRPr="00E72277">
        <w:rPr>
          <w:rtl/>
        </w:rPr>
        <w:t xml:space="preserve">في التحقيق في </w:t>
      </w:r>
      <w:r w:rsidRPr="00E72277">
        <w:rPr>
          <w:rFonts w:hint="cs"/>
          <w:rtl/>
        </w:rPr>
        <w:t>تلك الحالات</w:t>
      </w:r>
      <w:r w:rsidRPr="00E72277">
        <w:rPr>
          <w:rtl/>
        </w:rPr>
        <w:t xml:space="preserve"> و</w:t>
      </w:r>
      <w:r w:rsidRPr="00E72277">
        <w:rPr>
          <w:rFonts w:hint="cs"/>
          <w:rtl/>
        </w:rPr>
        <w:t xml:space="preserve">لا </w:t>
      </w:r>
      <w:r w:rsidRPr="00E72277">
        <w:rPr>
          <w:rtl/>
        </w:rPr>
        <w:t>في البحث عن المفقودين و</w:t>
      </w:r>
      <w:r w:rsidRPr="00E72277">
        <w:rPr>
          <w:rFonts w:hint="cs"/>
          <w:rtl/>
        </w:rPr>
        <w:t xml:space="preserve">لا في تقديم </w:t>
      </w:r>
      <w:r w:rsidRPr="00E72277">
        <w:rPr>
          <w:rtl/>
        </w:rPr>
        <w:t>ال</w:t>
      </w:r>
      <w:r w:rsidRPr="00E72277">
        <w:rPr>
          <w:rFonts w:hint="cs"/>
          <w:rtl/>
        </w:rPr>
        <w:t xml:space="preserve">جبر الكامل </w:t>
      </w:r>
      <w:r w:rsidRPr="00E72277">
        <w:rPr>
          <w:rtl/>
        </w:rPr>
        <w:t>لجميع الضحايا.</w:t>
      </w:r>
    </w:p>
    <w:p w14:paraId="14110197" w14:textId="77777777" w:rsidR="00B0516E" w:rsidRPr="008E258F" w:rsidRDefault="00B0516E" w:rsidP="00E72277">
      <w:pPr>
        <w:pStyle w:val="SingleTxtGA"/>
        <w:rPr>
          <w:rFonts w:eastAsiaTheme="minorEastAsia"/>
          <w:b/>
          <w:bCs/>
          <w:spacing w:val="-4"/>
          <w:rtl/>
        </w:rPr>
      </w:pPr>
      <w:r w:rsidRPr="008E258F">
        <w:rPr>
          <w:rFonts w:eastAsiaTheme="minorEastAsia"/>
          <w:spacing w:val="-4"/>
          <w:rtl/>
        </w:rPr>
        <w:t>29-</w:t>
      </w:r>
      <w:r w:rsidR="006C6315" w:rsidRPr="008E258F">
        <w:rPr>
          <w:rFonts w:eastAsiaTheme="minorEastAsia"/>
          <w:b/>
          <w:bCs/>
          <w:spacing w:val="-4"/>
          <w:rtl/>
        </w:rPr>
        <w:tab/>
      </w:r>
      <w:r w:rsidRPr="008E258F">
        <w:rPr>
          <w:rFonts w:eastAsiaTheme="minorEastAsia"/>
          <w:b/>
          <w:bCs/>
          <w:spacing w:val="-4"/>
          <w:rtl/>
        </w:rPr>
        <w:t>تكرر اللجنة توصيتها (</w:t>
      </w:r>
      <w:r w:rsidRPr="008E258F">
        <w:rPr>
          <w:rFonts w:eastAsiaTheme="minorEastAsia"/>
          <w:b/>
          <w:bCs/>
          <w:spacing w:val="-4"/>
        </w:rPr>
        <w:t>CED/C/MEX/CO/1</w:t>
      </w:r>
      <w:r w:rsidRPr="008E258F">
        <w:rPr>
          <w:rFonts w:eastAsiaTheme="minorEastAsia"/>
          <w:b/>
          <w:bCs/>
          <w:spacing w:val="-4"/>
          <w:rtl/>
        </w:rPr>
        <w:t>، الفقرة 33) وتوصي الدولة الطرف ب</w:t>
      </w:r>
      <w:r w:rsidRPr="008E258F">
        <w:rPr>
          <w:rFonts w:eastAsiaTheme="minorEastAsia" w:hint="cs"/>
          <w:b/>
          <w:bCs/>
          <w:spacing w:val="-4"/>
          <w:rtl/>
        </w:rPr>
        <w:t>ما</w:t>
      </w:r>
      <w:r w:rsidR="00E31AF8" w:rsidRPr="008E258F">
        <w:rPr>
          <w:rFonts w:eastAsiaTheme="minorEastAsia" w:hint="eastAsia"/>
          <w:b/>
          <w:bCs/>
          <w:spacing w:val="-4"/>
          <w:rtl/>
        </w:rPr>
        <w:t> </w:t>
      </w:r>
      <w:r w:rsidRPr="008E258F">
        <w:rPr>
          <w:rFonts w:eastAsiaTheme="minorEastAsia" w:hint="cs"/>
          <w:b/>
          <w:bCs/>
          <w:spacing w:val="-4"/>
          <w:rtl/>
        </w:rPr>
        <w:t>يلي:</w:t>
      </w:r>
    </w:p>
    <w:p w14:paraId="6B76B1DA"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أ)</w:t>
      </w:r>
      <w:r w:rsidRPr="00E72277">
        <w:rPr>
          <w:rFonts w:eastAsiaTheme="minorEastAsia"/>
          <w:rtl/>
        </w:rPr>
        <w:tab/>
      </w:r>
      <w:r w:rsidR="00B0516E" w:rsidRPr="00E72277">
        <w:rPr>
          <w:rFonts w:eastAsiaTheme="minorEastAsia"/>
          <w:b/>
          <w:bCs/>
          <w:rtl/>
        </w:rPr>
        <w:t>ضمان البحث الفوري والفعال عن</w:t>
      </w:r>
      <w:r w:rsidR="00B0516E" w:rsidRPr="00E72277">
        <w:rPr>
          <w:rFonts w:eastAsiaTheme="minorEastAsia" w:hint="cs"/>
          <w:b/>
          <w:bCs/>
          <w:rtl/>
        </w:rPr>
        <w:t xml:space="preserve"> المفقودين</w:t>
      </w:r>
      <w:r w:rsidR="00B0516E" w:rsidRPr="00E72277">
        <w:rPr>
          <w:rFonts w:eastAsiaTheme="minorEastAsia"/>
          <w:b/>
          <w:bCs/>
          <w:rtl/>
        </w:rPr>
        <w:t xml:space="preserve"> </w:t>
      </w:r>
      <w:r w:rsidR="00B0516E" w:rsidRPr="00E72277">
        <w:rPr>
          <w:rFonts w:eastAsiaTheme="minorEastAsia" w:hint="cs"/>
          <w:b/>
          <w:bCs/>
          <w:rtl/>
        </w:rPr>
        <w:t>عن طريق</w:t>
      </w:r>
      <w:r w:rsidR="00B0516E" w:rsidRPr="00E72277">
        <w:rPr>
          <w:rFonts w:eastAsiaTheme="minorEastAsia"/>
          <w:b/>
          <w:bCs/>
          <w:rtl/>
        </w:rPr>
        <w:t xml:space="preserve"> إنشاء وتنفيذ آلية بحث محددة بمشاركة فعالة من أ</w:t>
      </w:r>
      <w:r w:rsidR="00B0516E" w:rsidRPr="00E72277">
        <w:rPr>
          <w:rFonts w:eastAsiaTheme="minorEastAsia" w:hint="cs"/>
          <w:b/>
          <w:bCs/>
          <w:rtl/>
        </w:rPr>
        <w:t>سر</w:t>
      </w:r>
      <w:r w:rsidR="00B0516E" w:rsidRPr="00E72277">
        <w:rPr>
          <w:rFonts w:eastAsiaTheme="minorEastAsia"/>
          <w:b/>
          <w:bCs/>
          <w:rtl/>
        </w:rPr>
        <w:t xml:space="preserve"> الم</w:t>
      </w:r>
      <w:r w:rsidR="00B0516E" w:rsidRPr="00E72277">
        <w:rPr>
          <w:rFonts w:eastAsiaTheme="minorEastAsia" w:hint="cs"/>
          <w:b/>
          <w:bCs/>
          <w:rtl/>
        </w:rPr>
        <w:t>فقود</w:t>
      </w:r>
      <w:r w:rsidR="00B0516E" w:rsidRPr="00E72277">
        <w:rPr>
          <w:rFonts w:eastAsiaTheme="minorEastAsia"/>
          <w:b/>
          <w:bCs/>
          <w:rtl/>
        </w:rPr>
        <w:t>ين؛</w:t>
      </w:r>
    </w:p>
    <w:p w14:paraId="4391FAA5"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rtl/>
        </w:rPr>
        <w:tab/>
      </w:r>
      <w:r w:rsidR="00B0516E" w:rsidRPr="00E72277">
        <w:rPr>
          <w:rFonts w:eastAsiaTheme="minorEastAsia"/>
          <w:b/>
          <w:bCs/>
          <w:rtl/>
        </w:rPr>
        <w:t>ضمان ان تكفل الخطط الاداري</w:t>
      </w:r>
      <w:r w:rsidR="00B0516E" w:rsidRPr="00E72277">
        <w:rPr>
          <w:rFonts w:eastAsiaTheme="minorEastAsia" w:hint="cs"/>
          <w:b/>
          <w:bCs/>
          <w:rtl/>
        </w:rPr>
        <w:t>ة</w:t>
      </w:r>
      <w:r w:rsidR="00B0516E" w:rsidRPr="00E72277">
        <w:rPr>
          <w:rFonts w:eastAsiaTheme="minorEastAsia"/>
          <w:b/>
          <w:bCs/>
          <w:rtl/>
        </w:rPr>
        <w:t xml:space="preserve"> </w:t>
      </w:r>
      <w:r w:rsidR="00B0516E" w:rsidRPr="00E72277">
        <w:rPr>
          <w:rFonts w:eastAsiaTheme="minorEastAsia" w:hint="cs"/>
          <w:b/>
          <w:bCs/>
          <w:rtl/>
        </w:rPr>
        <w:t>المتعلقة با</w:t>
      </w:r>
      <w:r w:rsidR="00B0516E" w:rsidRPr="00E72277">
        <w:rPr>
          <w:rFonts w:eastAsiaTheme="minorEastAsia"/>
          <w:b/>
          <w:bCs/>
          <w:rtl/>
        </w:rPr>
        <w:t>لجبر</w:t>
      </w:r>
      <w:r w:rsidR="00B0516E" w:rsidRPr="00E72277">
        <w:rPr>
          <w:rFonts w:eastAsiaTheme="minorEastAsia" w:hint="cs"/>
          <w:b/>
          <w:bCs/>
          <w:rtl/>
        </w:rPr>
        <w:t xml:space="preserve"> الكامل</w:t>
      </w:r>
      <w:r w:rsidR="00B0516E" w:rsidRPr="00E72277">
        <w:rPr>
          <w:rFonts w:eastAsiaTheme="minorEastAsia"/>
          <w:b/>
          <w:bCs/>
          <w:rtl/>
        </w:rPr>
        <w:t xml:space="preserve"> التشاور </w:t>
      </w:r>
      <w:r w:rsidR="00B0516E" w:rsidRPr="00E72277">
        <w:rPr>
          <w:rFonts w:eastAsiaTheme="minorEastAsia" w:hint="cs"/>
          <w:b/>
          <w:bCs/>
          <w:rtl/>
        </w:rPr>
        <w:t>مع</w:t>
      </w:r>
      <w:r w:rsidR="00B0516E" w:rsidRPr="00E72277">
        <w:rPr>
          <w:rFonts w:eastAsiaTheme="minorEastAsia"/>
          <w:b/>
          <w:bCs/>
          <w:rtl/>
        </w:rPr>
        <w:t xml:space="preserve"> الضحايا وممثليهم</w:t>
      </w:r>
      <w:r w:rsidR="00B0516E" w:rsidRPr="00E72277">
        <w:rPr>
          <w:rFonts w:eastAsiaTheme="minorEastAsia" w:hint="cs"/>
          <w:b/>
          <w:bCs/>
          <w:rtl/>
        </w:rPr>
        <w:t xml:space="preserve"> و</w:t>
      </w:r>
      <w:r w:rsidR="00B0516E" w:rsidRPr="00E72277">
        <w:rPr>
          <w:rFonts w:eastAsiaTheme="minorEastAsia"/>
          <w:b/>
          <w:bCs/>
          <w:rtl/>
        </w:rPr>
        <w:t>منظمات حقوق الإنسان، و</w:t>
      </w:r>
      <w:r w:rsidR="00B0516E" w:rsidRPr="00E72277">
        <w:rPr>
          <w:rFonts w:eastAsiaTheme="minorEastAsia" w:hint="cs"/>
          <w:b/>
          <w:bCs/>
          <w:rtl/>
        </w:rPr>
        <w:t>مشاركتهم جميع</w:t>
      </w:r>
      <w:r w:rsidR="00F142FC" w:rsidRPr="00E72277">
        <w:rPr>
          <w:rFonts w:eastAsiaTheme="minorEastAsia" w:hint="cs"/>
          <w:b/>
          <w:bCs/>
          <w:rtl/>
        </w:rPr>
        <w:t xml:space="preserve">اً </w:t>
      </w:r>
      <w:r w:rsidR="00B0516E" w:rsidRPr="00E72277">
        <w:rPr>
          <w:rFonts w:eastAsiaTheme="minorEastAsia" w:hint="cs"/>
          <w:b/>
          <w:bCs/>
          <w:rtl/>
        </w:rPr>
        <w:t>في تلك الخطط، و</w:t>
      </w:r>
      <w:r w:rsidR="00B0516E" w:rsidRPr="00E72277">
        <w:rPr>
          <w:rFonts w:eastAsiaTheme="minorEastAsia"/>
          <w:b/>
          <w:bCs/>
          <w:rtl/>
        </w:rPr>
        <w:t>تصم</w:t>
      </w:r>
      <w:r w:rsidR="00B0516E" w:rsidRPr="00E72277">
        <w:rPr>
          <w:rFonts w:eastAsiaTheme="minorEastAsia" w:hint="cs"/>
          <w:b/>
          <w:bCs/>
          <w:rtl/>
        </w:rPr>
        <w:t>ي</w:t>
      </w:r>
      <w:r w:rsidR="00B0516E" w:rsidRPr="00E72277">
        <w:rPr>
          <w:rFonts w:eastAsiaTheme="minorEastAsia"/>
          <w:b/>
          <w:bCs/>
          <w:rtl/>
        </w:rPr>
        <w:t xml:space="preserve">م </w:t>
      </w:r>
      <w:r w:rsidR="00B0516E" w:rsidRPr="00E72277">
        <w:rPr>
          <w:rFonts w:eastAsiaTheme="minorEastAsia" w:hint="cs"/>
          <w:b/>
          <w:bCs/>
          <w:rtl/>
        </w:rPr>
        <w:t xml:space="preserve">هذه الأخيرة </w:t>
      </w:r>
      <w:r w:rsidR="00B0516E" w:rsidRPr="00E72277">
        <w:rPr>
          <w:rFonts w:eastAsiaTheme="minorEastAsia"/>
          <w:b/>
          <w:bCs/>
          <w:rtl/>
        </w:rPr>
        <w:t>وتنف</w:t>
      </w:r>
      <w:r w:rsidR="00B0516E" w:rsidRPr="00E72277">
        <w:rPr>
          <w:rFonts w:eastAsiaTheme="minorEastAsia" w:hint="cs"/>
          <w:b/>
          <w:bCs/>
          <w:rtl/>
        </w:rPr>
        <w:t>ي</w:t>
      </w:r>
      <w:r w:rsidR="00B0516E" w:rsidRPr="00E72277">
        <w:rPr>
          <w:rFonts w:eastAsiaTheme="minorEastAsia"/>
          <w:b/>
          <w:bCs/>
          <w:rtl/>
        </w:rPr>
        <w:t>ذ</w:t>
      </w:r>
      <w:r w:rsidR="00B0516E" w:rsidRPr="00E72277">
        <w:rPr>
          <w:rFonts w:eastAsiaTheme="minorEastAsia" w:hint="cs"/>
          <w:b/>
          <w:bCs/>
          <w:rtl/>
        </w:rPr>
        <w:t>ها</w:t>
      </w:r>
      <w:r w:rsidR="00B0516E" w:rsidRPr="00E72277">
        <w:rPr>
          <w:rFonts w:eastAsiaTheme="minorEastAsia"/>
          <w:b/>
          <w:bCs/>
          <w:rtl/>
        </w:rPr>
        <w:t xml:space="preserve"> عل</w:t>
      </w:r>
      <w:r w:rsidR="00B0516E" w:rsidRPr="00E72277">
        <w:rPr>
          <w:rFonts w:eastAsiaTheme="minorEastAsia" w:hint="cs"/>
          <w:b/>
          <w:bCs/>
          <w:rtl/>
        </w:rPr>
        <w:t>ى</w:t>
      </w:r>
      <w:r w:rsidR="00B0516E" w:rsidRPr="00E72277">
        <w:rPr>
          <w:rFonts w:eastAsiaTheme="minorEastAsia"/>
          <w:b/>
          <w:bCs/>
          <w:rtl/>
        </w:rPr>
        <w:t xml:space="preserve"> وجه السرعة </w:t>
      </w:r>
      <w:r w:rsidR="00B0516E" w:rsidRPr="00E72277">
        <w:rPr>
          <w:rFonts w:eastAsiaTheme="minorEastAsia" w:hint="cs"/>
          <w:b/>
          <w:bCs/>
          <w:rtl/>
        </w:rPr>
        <w:t>في ضوء</w:t>
      </w:r>
      <w:r w:rsidR="00B0516E" w:rsidRPr="00E72277">
        <w:rPr>
          <w:rFonts w:eastAsiaTheme="minorEastAsia"/>
          <w:b/>
          <w:bCs/>
          <w:rtl/>
        </w:rPr>
        <w:t xml:space="preserve"> الوقت المنقضي والعمر المتقدم للأسر.</w:t>
      </w:r>
    </w:p>
    <w:p w14:paraId="52496EEC" w14:textId="77777777" w:rsidR="00B0516E" w:rsidRPr="00E72277" w:rsidRDefault="006C6315" w:rsidP="0000604C">
      <w:pPr>
        <w:pStyle w:val="H23GA"/>
        <w:rPr>
          <w:rtl/>
        </w:rPr>
      </w:pPr>
      <w:r w:rsidRPr="00E72277">
        <w:rPr>
          <w:rtl/>
        </w:rPr>
        <w:tab/>
      </w:r>
      <w:r w:rsidRPr="00E72277">
        <w:rPr>
          <w:rtl/>
        </w:rPr>
        <w:tab/>
      </w:r>
      <w:r w:rsidR="00B0516E" w:rsidRPr="00E72277">
        <w:rPr>
          <w:rFonts w:hint="cs"/>
          <w:rtl/>
        </w:rPr>
        <w:t>ال</w:t>
      </w:r>
      <w:r w:rsidR="00B0516E" w:rsidRPr="00E72277">
        <w:rPr>
          <w:rtl/>
        </w:rPr>
        <w:t>تدابير</w:t>
      </w:r>
      <w:r w:rsidR="00B0516E" w:rsidRPr="00E72277">
        <w:rPr>
          <w:rFonts w:hint="cs"/>
          <w:rtl/>
        </w:rPr>
        <w:t xml:space="preserve"> الرامية إلى</w:t>
      </w:r>
      <w:r w:rsidR="00B0516E" w:rsidRPr="00E72277">
        <w:rPr>
          <w:rtl/>
        </w:rPr>
        <w:t xml:space="preserve"> منع</w:t>
      </w:r>
      <w:r w:rsidR="00B0516E" w:rsidRPr="00E72277">
        <w:rPr>
          <w:rFonts w:hint="cs"/>
          <w:rtl/>
        </w:rPr>
        <w:t xml:space="preserve"> حالات</w:t>
      </w:r>
      <w:r w:rsidR="00B0516E" w:rsidRPr="00E72277">
        <w:rPr>
          <w:rtl/>
        </w:rPr>
        <w:t xml:space="preserve"> الاختفاء القسري (المواد من 16 إلى 23)</w:t>
      </w:r>
    </w:p>
    <w:p w14:paraId="66312B8C" w14:textId="77777777" w:rsidR="00B0516E" w:rsidRPr="00E72277" w:rsidRDefault="006C6315" w:rsidP="00BD16B9">
      <w:pPr>
        <w:pStyle w:val="H4GA"/>
        <w:spacing w:line="370" w:lineRule="exact"/>
        <w:rPr>
          <w:rFonts w:eastAsiaTheme="minorEastAsia"/>
          <w:rtl/>
          <w:lang w:bidi="ar-LB"/>
        </w:rPr>
      </w:pPr>
      <w:r w:rsidRPr="00E72277">
        <w:rPr>
          <w:rFonts w:eastAsiaTheme="minorEastAsia"/>
          <w:rtl/>
          <w:lang w:bidi="ar-LB"/>
        </w:rPr>
        <w:tab/>
      </w:r>
      <w:r w:rsidRPr="00E72277">
        <w:rPr>
          <w:rFonts w:eastAsiaTheme="minorEastAsia"/>
          <w:rtl/>
          <w:lang w:bidi="ar-LB"/>
        </w:rPr>
        <w:tab/>
      </w:r>
      <w:r w:rsidR="00B0516E" w:rsidRPr="00E72277">
        <w:rPr>
          <w:rFonts w:eastAsiaTheme="minorEastAsia"/>
          <w:rtl/>
          <w:lang w:bidi="ar-LB"/>
        </w:rPr>
        <w:t>سجل</w:t>
      </w:r>
      <w:r w:rsidR="00B0516E" w:rsidRPr="00E72277">
        <w:rPr>
          <w:rFonts w:eastAsiaTheme="minorEastAsia" w:hint="cs"/>
          <w:rtl/>
          <w:lang w:bidi="ar-LB"/>
        </w:rPr>
        <w:t>ات</w:t>
      </w:r>
      <w:r w:rsidR="00B0516E" w:rsidRPr="00E72277">
        <w:rPr>
          <w:rFonts w:eastAsiaTheme="minorEastAsia"/>
          <w:rtl/>
          <w:lang w:bidi="ar-LB"/>
        </w:rPr>
        <w:t xml:space="preserve"> الأشخاص المحرومين من الحرية</w:t>
      </w:r>
    </w:p>
    <w:p w14:paraId="07609592" w14:textId="77777777" w:rsidR="00B0516E" w:rsidRPr="00E72277" w:rsidRDefault="00B0516E" w:rsidP="00BD16B9">
      <w:pPr>
        <w:pStyle w:val="SingleTxtGA"/>
        <w:spacing w:line="370" w:lineRule="exact"/>
        <w:rPr>
          <w:rFonts w:eastAsiaTheme="minorEastAsia"/>
          <w:rtl/>
        </w:rPr>
      </w:pPr>
      <w:r w:rsidRPr="00E72277">
        <w:rPr>
          <w:rFonts w:eastAsiaTheme="minorEastAsia"/>
          <w:rtl/>
        </w:rPr>
        <w:t>30-</w:t>
      </w:r>
      <w:r w:rsidR="006C6315" w:rsidRPr="00E72277">
        <w:rPr>
          <w:rFonts w:eastAsiaTheme="minorEastAsia"/>
          <w:rtl/>
        </w:rPr>
        <w:tab/>
      </w:r>
      <w:r w:rsidRPr="00E72277">
        <w:rPr>
          <w:rFonts w:eastAsiaTheme="minorEastAsia"/>
          <w:rtl/>
        </w:rPr>
        <w:t>تحيط اللجنة علما</w:t>
      </w:r>
      <w:r w:rsidR="006C6315" w:rsidRPr="00E72277">
        <w:rPr>
          <w:rFonts w:eastAsiaTheme="minorEastAsia" w:hint="cs"/>
          <w:rtl/>
        </w:rPr>
        <w:t>ً</w:t>
      </w:r>
      <w:r w:rsidRPr="00E72277">
        <w:rPr>
          <w:rFonts w:eastAsiaTheme="minorEastAsia"/>
          <w:rtl/>
        </w:rPr>
        <w:t xml:space="preserve"> ب</w:t>
      </w:r>
      <w:r w:rsidRPr="00E72277">
        <w:rPr>
          <w:rFonts w:eastAsiaTheme="minorEastAsia" w:hint="cs"/>
          <w:rtl/>
        </w:rPr>
        <w:t>الإ</w:t>
      </w:r>
      <w:r w:rsidRPr="00E72277">
        <w:rPr>
          <w:rFonts w:eastAsiaTheme="minorEastAsia"/>
          <w:rtl/>
        </w:rPr>
        <w:t>جراءات</w:t>
      </w:r>
      <w:r w:rsidRPr="00E72277">
        <w:rPr>
          <w:rFonts w:eastAsiaTheme="minorEastAsia" w:hint="cs"/>
          <w:rtl/>
        </w:rPr>
        <w:t xml:space="preserve"> التي اتخذتها</w:t>
      </w:r>
      <w:r w:rsidRPr="00E72277">
        <w:rPr>
          <w:rFonts w:eastAsiaTheme="minorEastAsia"/>
          <w:rtl/>
        </w:rPr>
        <w:t xml:space="preserve"> الدولة الطرف</w:t>
      </w:r>
      <w:r w:rsidRPr="00E72277">
        <w:rPr>
          <w:rFonts w:eastAsiaTheme="minorEastAsia" w:hint="cs"/>
          <w:rtl/>
        </w:rPr>
        <w:t xml:space="preserve"> لإقامة قاعدة</w:t>
      </w:r>
      <w:r w:rsidRPr="00E72277">
        <w:rPr>
          <w:rFonts w:eastAsiaTheme="minorEastAsia"/>
          <w:rtl/>
        </w:rPr>
        <w:t xml:space="preserve"> مركزي</w:t>
      </w:r>
      <w:r w:rsidRPr="00E72277">
        <w:rPr>
          <w:rFonts w:eastAsiaTheme="minorEastAsia" w:hint="cs"/>
          <w:rtl/>
        </w:rPr>
        <w:t>ة</w:t>
      </w:r>
      <w:r w:rsidRPr="00E72277">
        <w:rPr>
          <w:rFonts w:eastAsiaTheme="minorEastAsia"/>
          <w:rtl/>
        </w:rPr>
        <w:t xml:space="preserve"> للمعلومات المتعلقة بمراكز الاحتجاز الجنائي الاتحادية. </w:t>
      </w:r>
      <w:r w:rsidRPr="00E72277">
        <w:rPr>
          <w:rFonts w:eastAsiaTheme="minorEastAsia" w:hint="cs"/>
          <w:rtl/>
        </w:rPr>
        <w:t>بيد أن</w:t>
      </w:r>
      <w:r w:rsidRPr="00E72277">
        <w:rPr>
          <w:rFonts w:eastAsiaTheme="minorEastAsia"/>
          <w:rtl/>
        </w:rPr>
        <w:t xml:space="preserve"> اللجنة تشعر بالقلق إزاء </w:t>
      </w:r>
      <w:r w:rsidRPr="00E72277">
        <w:rPr>
          <w:rFonts w:eastAsiaTheme="minorEastAsia" w:hint="cs"/>
          <w:rtl/>
        </w:rPr>
        <w:t>نقص الم</w:t>
      </w:r>
      <w:r w:rsidRPr="00E72277">
        <w:rPr>
          <w:rFonts w:eastAsiaTheme="minorEastAsia"/>
          <w:rtl/>
        </w:rPr>
        <w:t>علومات عن حالة سجلات الاحتجاز الأخرى، بما في ذلك السجلات</w:t>
      </w:r>
      <w:r w:rsidRPr="00E72277">
        <w:rPr>
          <w:rFonts w:eastAsiaTheme="minorEastAsia" w:hint="cs"/>
          <w:rtl/>
        </w:rPr>
        <w:t xml:space="preserve"> المحلية و</w:t>
      </w:r>
      <w:r w:rsidRPr="00E72277">
        <w:rPr>
          <w:rFonts w:eastAsiaTheme="minorEastAsia"/>
          <w:rtl/>
        </w:rPr>
        <w:t>الإدارية.</w:t>
      </w:r>
    </w:p>
    <w:p w14:paraId="1F56B13F" w14:textId="77777777" w:rsidR="00B0516E" w:rsidRPr="00E72277" w:rsidRDefault="00B0516E" w:rsidP="00E72277">
      <w:pPr>
        <w:pStyle w:val="SingleTxtGA"/>
        <w:rPr>
          <w:rFonts w:eastAsiaTheme="minorEastAsia"/>
          <w:b/>
          <w:bCs/>
          <w:spacing w:val="-6"/>
          <w:rtl/>
          <w:lang w:bidi="ar-LB"/>
        </w:rPr>
      </w:pPr>
      <w:r w:rsidRPr="00E72277">
        <w:rPr>
          <w:rFonts w:eastAsiaTheme="minorEastAsia"/>
          <w:spacing w:val="-6"/>
          <w:rtl/>
        </w:rPr>
        <w:lastRenderedPageBreak/>
        <w:t>31-</w:t>
      </w:r>
      <w:r w:rsidR="006C6315" w:rsidRPr="00E72277">
        <w:rPr>
          <w:rFonts w:eastAsiaTheme="minorEastAsia"/>
          <w:b/>
          <w:bCs/>
          <w:spacing w:val="-6"/>
          <w:rtl/>
        </w:rPr>
        <w:tab/>
      </w:r>
      <w:r w:rsidRPr="00E72277">
        <w:rPr>
          <w:rFonts w:eastAsiaTheme="minorEastAsia"/>
          <w:b/>
          <w:bCs/>
          <w:spacing w:val="-6"/>
          <w:rtl/>
        </w:rPr>
        <w:t xml:space="preserve">تكرر اللجنة </w:t>
      </w:r>
      <w:r w:rsidRPr="00E72277">
        <w:rPr>
          <w:rFonts w:eastAsiaTheme="minorEastAsia"/>
          <w:b/>
          <w:bCs/>
          <w:rtl/>
        </w:rPr>
        <w:t>توصيتها</w:t>
      </w:r>
      <w:r w:rsidRPr="00E72277">
        <w:rPr>
          <w:rFonts w:eastAsiaTheme="minorEastAsia"/>
          <w:b/>
          <w:bCs/>
          <w:spacing w:val="-6"/>
          <w:rtl/>
        </w:rPr>
        <w:t xml:space="preserve"> (</w:t>
      </w:r>
      <w:r w:rsidRPr="00E72277">
        <w:rPr>
          <w:rFonts w:eastAsiaTheme="minorEastAsia"/>
          <w:b/>
          <w:bCs/>
          <w:spacing w:val="-6"/>
        </w:rPr>
        <w:t>CED/C/MEX/CO/1</w:t>
      </w:r>
      <w:r w:rsidRPr="00E72277">
        <w:rPr>
          <w:rFonts w:eastAsiaTheme="minorEastAsia"/>
          <w:b/>
          <w:bCs/>
          <w:spacing w:val="-6"/>
          <w:rtl/>
        </w:rPr>
        <w:t>، الفقرة 35) وتحث الدولة الطرف على ما يلي:</w:t>
      </w:r>
    </w:p>
    <w:p w14:paraId="5BDA81FF"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D16B9" w:rsidRPr="00E72277">
        <w:rPr>
          <w:rFonts w:eastAsiaTheme="minorEastAsia" w:hint="cs"/>
          <w:rtl/>
        </w:rPr>
        <w:t>أ</w:t>
      </w:r>
      <w:r w:rsidR="00B0516E" w:rsidRPr="00E72277">
        <w:rPr>
          <w:rFonts w:eastAsiaTheme="minorEastAsia"/>
          <w:rtl/>
        </w:rPr>
        <w:t>)</w:t>
      </w:r>
      <w:r w:rsidRPr="00E72277">
        <w:rPr>
          <w:rFonts w:eastAsiaTheme="minorEastAsia"/>
          <w:rtl/>
        </w:rPr>
        <w:tab/>
      </w:r>
      <w:r w:rsidR="00B0516E" w:rsidRPr="00E72277">
        <w:rPr>
          <w:rFonts w:eastAsiaTheme="minorEastAsia"/>
          <w:b/>
          <w:bCs/>
          <w:rtl/>
        </w:rPr>
        <w:t xml:space="preserve">ضمان وصول </w:t>
      </w:r>
      <w:r w:rsidR="00B0516E" w:rsidRPr="00E72277">
        <w:rPr>
          <w:rFonts w:eastAsiaTheme="minorEastAsia" w:hint="cs"/>
          <w:b/>
          <w:bCs/>
          <w:rtl/>
        </w:rPr>
        <w:t>أ</w:t>
      </w:r>
      <w:r w:rsidR="00B0516E" w:rsidRPr="00E72277">
        <w:rPr>
          <w:rFonts w:eastAsiaTheme="minorEastAsia"/>
          <w:b/>
          <w:bCs/>
          <w:rtl/>
        </w:rPr>
        <w:t>ي سلط</w:t>
      </w:r>
      <w:r w:rsidR="00B0516E" w:rsidRPr="00E72277">
        <w:rPr>
          <w:rFonts w:eastAsiaTheme="minorEastAsia" w:hint="cs"/>
          <w:b/>
          <w:bCs/>
          <w:rtl/>
        </w:rPr>
        <w:t>ة</w:t>
      </w:r>
      <w:r w:rsidR="00B0516E" w:rsidRPr="00E72277">
        <w:rPr>
          <w:rFonts w:eastAsiaTheme="minorEastAsia"/>
          <w:b/>
          <w:bCs/>
          <w:rtl/>
        </w:rPr>
        <w:t xml:space="preserve"> مختصة </w:t>
      </w:r>
      <w:r w:rsidR="00B0516E" w:rsidRPr="00E72277">
        <w:rPr>
          <w:rFonts w:eastAsiaTheme="minorEastAsia" w:hint="cs"/>
          <w:b/>
          <w:bCs/>
          <w:rtl/>
        </w:rPr>
        <w:t xml:space="preserve">بصورة فورية </w:t>
      </w:r>
      <w:r w:rsidR="00B0516E" w:rsidRPr="00E72277">
        <w:rPr>
          <w:rFonts w:eastAsiaTheme="minorEastAsia"/>
          <w:b/>
          <w:bCs/>
          <w:rtl/>
        </w:rPr>
        <w:t>إلى جميع سجلات الاحتجاز و</w:t>
      </w:r>
      <w:r w:rsidR="00B0516E" w:rsidRPr="00E72277">
        <w:rPr>
          <w:rFonts w:eastAsiaTheme="minorEastAsia" w:hint="cs"/>
          <w:b/>
          <w:bCs/>
          <w:rtl/>
        </w:rPr>
        <w:t>ا</w:t>
      </w:r>
      <w:r w:rsidR="00B0516E" w:rsidRPr="00E72277">
        <w:rPr>
          <w:rFonts w:eastAsiaTheme="minorEastAsia"/>
          <w:b/>
          <w:bCs/>
          <w:rtl/>
        </w:rPr>
        <w:t>لأشخاص المحرومين من حريتهم، وخصوص</w:t>
      </w:r>
      <w:r w:rsidR="00F142FC" w:rsidRPr="00E72277">
        <w:rPr>
          <w:rFonts w:eastAsiaTheme="minorEastAsia"/>
          <w:b/>
          <w:bCs/>
          <w:rtl/>
        </w:rPr>
        <w:t xml:space="preserve">اً </w:t>
      </w:r>
      <w:r w:rsidR="00B0516E" w:rsidRPr="00E72277">
        <w:rPr>
          <w:rFonts w:eastAsiaTheme="minorEastAsia"/>
          <w:b/>
          <w:bCs/>
          <w:rtl/>
        </w:rPr>
        <w:t>إلى لجان ال</w:t>
      </w:r>
      <w:r w:rsidR="00B0516E" w:rsidRPr="00E72277">
        <w:rPr>
          <w:rFonts w:eastAsiaTheme="minorEastAsia" w:hint="cs"/>
          <w:b/>
          <w:bCs/>
          <w:rtl/>
        </w:rPr>
        <w:t>بحث</w:t>
      </w:r>
      <w:r w:rsidR="00B0516E" w:rsidRPr="00E72277">
        <w:rPr>
          <w:rFonts w:eastAsiaTheme="minorEastAsia"/>
          <w:b/>
          <w:bCs/>
          <w:rtl/>
        </w:rPr>
        <w:t>؛</w:t>
      </w:r>
    </w:p>
    <w:p w14:paraId="68B9F1BF" w14:textId="77777777" w:rsidR="00B0516E" w:rsidRPr="00E72277" w:rsidRDefault="006C6315" w:rsidP="00E72277">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rtl/>
        </w:rPr>
        <w:tab/>
      </w:r>
      <w:r w:rsidR="00B0516E" w:rsidRPr="00E72277">
        <w:rPr>
          <w:rFonts w:eastAsiaTheme="minorEastAsia"/>
          <w:b/>
          <w:bCs/>
          <w:rtl/>
        </w:rPr>
        <w:t>إنشاء سجل موحد يشمل جميع الأشخاص المحرومين من</w:t>
      </w:r>
      <w:r w:rsidR="00B0516E" w:rsidRPr="00E72277">
        <w:rPr>
          <w:rFonts w:eastAsiaTheme="minorEastAsia" w:hint="cs"/>
          <w:b/>
          <w:bCs/>
          <w:rtl/>
        </w:rPr>
        <w:t xml:space="preserve"> حريتهم،</w:t>
      </w:r>
      <w:r w:rsidR="00B0516E" w:rsidRPr="00E72277">
        <w:rPr>
          <w:rFonts w:eastAsiaTheme="minorEastAsia"/>
          <w:b/>
          <w:bCs/>
          <w:rtl/>
        </w:rPr>
        <w:t xml:space="preserve"> </w:t>
      </w:r>
      <w:r w:rsidR="00B0516E" w:rsidRPr="00E72277">
        <w:rPr>
          <w:rFonts w:eastAsiaTheme="minorEastAsia" w:hint="cs"/>
          <w:b/>
          <w:bCs/>
          <w:rtl/>
        </w:rPr>
        <w:t>يكون كاملا</w:t>
      </w:r>
      <w:r w:rsidR="00BD16B9" w:rsidRPr="00E72277">
        <w:rPr>
          <w:rFonts w:eastAsiaTheme="minorEastAsia" w:hint="cs"/>
          <w:b/>
          <w:bCs/>
          <w:rtl/>
        </w:rPr>
        <w:t>ً</w:t>
      </w:r>
      <w:r w:rsidR="00B0516E" w:rsidRPr="00E72277">
        <w:rPr>
          <w:rFonts w:eastAsiaTheme="minorEastAsia" w:hint="cs"/>
          <w:b/>
          <w:bCs/>
          <w:rtl/>
        </w:rPr>
        <w:t>، و</w:t>
      </w:r>
      <w:r w:rsidR="00B0516E" w:rsidRPr="00E72277">
        <w:rPr>
          <w:rFonts w:eastAsiaTheme="minorEastAsia"/>
          <w:b/>
          <w:bCs/>
          <w:rtl/>
        </w:rPr>
        <w:t>موثوق</w:t>
      </w:r>
      <w:r w:rsidR="00B0516E" w:rsidRPr="00E72277">
        <w:rPr>
          <w:rFonts w:eastAsiaTheme="minorEastAsia" w:hint="cs"/>
          <w:b/>
          <w:bCs/>
          <w:rtl/>
        </w:rPr>
        <w:t>ا</w:t>
      </w:r>
      <w:r w:rsidR="00BD16B9" w:rsidRPr="00E72277">
        <w:rPr>
          <w:rFonts w:eastAsiaTheme="minorEastAsia" w:hint="cs"/>
          <w:b/>
          <w:bCs/>
          <w:rtl/>
        </w:rPr>
        <w:t>ً</w:t>
      </w:r>
      <w:r w:rsidR="00B0516E" w:rsidRPr="00E72277">
        <w:rPr>
          <w:rFonts w:eastAsiaTheme="minorEastAsia" w:hint="cs"/>
          <w:b/>
          <w:bCs/>
          <w:rtl/>
        </w:rPr>
        <w:t xml:space="preserve">، </w:t>
      </w:r>
      <w:r w:rsidR="00B0516E" w:rsidRPr="00E72277">
        <w:rPr>
          <w:rFonts w:eastAsiaTheme="minorEastAsia"/>
          <w:b/>
          <w:bCs/>
          <w:rtl/>
        </w:rPr>
        <w:t>ومستكمل</w:t>
      </w:r>
      <w:r w:rsidR="00B0516E" w:rsidRPr="00E72277">
        <w:rPr>
          <w:rFonts w:eastAsiaTheme="minorEastAsia" w:hint="cs"/>
          <w:b/>
          <w:bCs/>
          <w:rtl/>
        </w:rPr>
        <w:t>ا</w:t>
      </w:r>
      <w:r w:rsidR="00BD16B9" w:rsidRPr="00E72277">
        <w:rPr>
          <w:rFonts w:eastAsiaTheme="minorEastAsia" w:hint="cs"/>
          <w:b/>
          <w:bCs/>
          <w:rtl/>
        </w:rPr>
        <w:t>ً</w:t>
      </w:r>
      <w:r w:rsidR="00B0516E" w:rsidRPr="00E72277">
        <w:rPr>
          <w:rFonts w:eastAsiaTheme="minorEastAsia" w:hint="cs"/>
          <w:b/>
          <w:bCs/>
          <w:rtl/>
        </w:rPr>
        <w:t>،</w:t>
      </w:r>
      <w:r w:rsidR="00B0516E" w:rsidRPr="00E72277">
        <w:rPr>
          <w:rFonts w:eastAsiaTheme="minorEastAsia"/>
          <w:b/>
          <w:bCs/>
          <w:rtl/>
        </w:rPr>
        <w:t xml:space="preserve"> وسري</w:t>
      </w:r>
      <w:r w:rsidR="00B0516E" w:rsidRPr="00E72277">
        <w:rPr>
          <w:rFonts w:eastAsiaTheme="minorEastAsia" w:hint="cs"/>
          <w:b/>
          <w:bCs/>
          <w:rtl/>
        </w:rPr>
        <w:t>ا</w:t>
      </w:r>
      <w:r w:rsidR="00BD16B9" w:rsidRPr="00E72277">
        <w:rPr>
          <w:rFonts w:eastAsiaTheme="minorEastAsia" w:hint="cs"/>
          <w:b/>
          <w:bCs/>
          <w:rtl/>
        </w:rPr>
        <w:t>ً</w:t>
      </w:r>
      <w:r w:rsidR="00B0516E" w:rsidRPr="00E72277">
        <w:rPr>
          <w:rFonts w:eastAsiaTheme="minorEastAsia" w:hint="cs"/>
          <w:b/>
          <w:bCs/>
          <w:rtl/>
        </w:rPr>
        <w:t xml:space="preserve"> ومشفوعا</w:t>
      </w:r>
      <w:r w:rsidR="00BD16B9" w:rsidRPr="00E72277">
        <w:rPr>
          <w:rFonts w:eastAsiaTheme="minorEastAsia" w:hint="cs"/>
          <w:b/>
          <w:bCs/>
          <w:rtl/>
        </w:rPr>
        <w:t>ً</w:t>
      </w:r>
      <w:r w:rsidR="00B0516E" w:rsidRPr="00E72277">
        <w:rPr>
          <w:rFonts w:eastAsiaTheme="minorEastAsia" w:hint="cs"/>
          <w:b/>
          <w:bCs/>
          <w:rtl/>
        </w:rPr>
        <w:t xml:space="preserve"> ب</w:t>
      </w:r>
      <w:r w:rsidR="00B0516E" w:rsidRPr="00E72277">
        <w:rPr>
          <w:rFonts w:eastAsiaTheme="minorEastAsia"/>
          <w:b/>
          <w:bCs/>
          <w:rtl/>
        </w:rPr>
        <w:t xml:space="preserve">آليات </w:t>
      </w:r>
      <w:r w:rsidR="00B0516E" w:rsidRPr="00E72277">
        <w:rPr>
          <w:rFonts w:eastAsiaTheme="minorEastAsia" w:hint="cs"/>
          <w:b/>
          <w:bCs/>
          <w:rtl/>
        </w:rPr>
        <w:t>رصد</w:t>
      </w:r>
      <w:r w:rsidR="00B0516E" w:rsidRPr="00E72277">
        <w:rPr>
          <w:rFonts w:eastAsiaTheme="minorEastAsia"/>
          <w:b/>
          <w:bCs/>
          <w:rtl/>
        </w:rPr>
        <w:t xml:space="preserve"> وإشراف </w:t>
      </w:r>
      <w:r w:rsidR="00B0516E" w:rsidRPr="00E72277">
        <w:rPr>
          <w:rFonts w:eastAsiaTheme="minorEastAsia" w:hint="cs"/>
          <w:b/>
          <w:bCs/>
          <w:rtl/>
        </w:rPr>
        <w:t>تتيح التأكد من</w:t>
      </w:r>
      <w:r w:rsidR="00B0516E" w:rsidRPr="00E72277">
        <w:rPr>
          <w:rFonts w:eastAsiaTheme="minorEastAsia"/>
          <w:b/>
          <w:bCs/>
          <w:rtl/>
        </w:rPr>
        <w:t xml:space="preserve"> المعلومات؛</w:t>
      </w:r>
    </w:p>
    <w:p w14:paraId="407C0B9F" w14:textId="77777777" w:rsidR="00B0516E" w:rsidRPr="00E72277" w:rsidRDefault="006C6315"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eastAsiaTheme="minorEastAsia"/>
          <w:b/>
          <w:bCs/>
          <w:rtl/>
        </w:rPr>
        <w:t>وضع ضوابط فعال</w:t>
      </w:r>
      <w:r w:rsidR="00B0516E" w:rsidRPr="00E72277">
        <w:rPr>
          <w:rFonts w:eastAsiaTheme="minorEastAsia" w:hint="cs"/>
          <w:b/>
          <w:bCs/>
          <w:rtl/>
        </w:rPr>
        <w:t>ة</w:t>
      </w:r>
      <w:r w:rsidR="00B0516E" w:rsidRPr="00E72277">
        <w:rPr>
          <w:rFonts w:eastAsiaTheme="minorEastAsia"/>
          <w:b/>
          <w:bCs/>
          <w:rtl/>
        </w:rPr>
        <w:t xml:space="preserve"> </w:t>
      </w:r>
      <w:r w:rsidR="00B0516E" w:rsidRPr="00E72277">
        <w:rPr>
          <w:rFonts w:eastAsiaTheme="minorEastAsia" w:hint="cs"/>
          <w:b/>
          <w:bCs/>
          <w:rtl/>
        </w:rPr>
        <w:t>فيما يتعلق ب</w:t>
      </w:r>
      <w:r w:rsidR="00B0516E" w:rsidRPr="00E72277">
        <w:rPr>
          <w:rFonts w:eastAsiaTheme="minorEastAsia"/>
          <w:b/>
          <w:bCs/>
          <w:rtl/>
        </w:rPr>
        <w:t>تسجيل الأشخاص المحرومين من حريتهم في مؤسسات خاص</w:t>
      </w:r>
      <w:r w:rsidR="00B0516E" w:rsidRPr="00E72277">
        <w:rPr>
          <w:rFonts w:eastAsiaTheme="minorEastAsia" w:hint="cs"/>
          <w:b/>
          <w:bCs/>
          <w:rtl/>
        </w:rPr>
        <w:t>ة</w:t>
      </w:r>
      <w:r w:rsidR="00B0516E" w:rsidRPr="00E72277">
        <w:rPr>
          <w:rFonts w:eastAsiaTheme="minorEastAsia"/>
          <w:b/>
          <w:bCs/>
          <w:rtl/>
        </w:rPr>
        <w:t xml:space="preserve"> مثل المستشفيات</w:t>
      </w:r>
      <w:r w:rsidR="00B0516E" w:rsidRPr="00E72277">
        <w:rPr>
          <w:rFonts w:eastAsiaTheme="minorEastAsia" w:hint="cs"/>
          <w:b/>
          <w:bCs/>
          <w:rtl/>
        </w:rPr>
        <w:t>،</w:t>
      </w:r>
      <w:r w:rsidR="00B0516E" w:rsidRPr="00E72277">
        <w:rPr>
          <w:rFonts w:eastAsiaTheme="minorEastAsia"/>
          <w:b/>
          <w:bCs/>
          <w:rtl/>
        </w:rPr>
        <w:t xml:space="preserve"> وم</w:t>
      </w:r>
      <w:r w:rsidR="00B0516E" w:rsidRPr="00E72277">
        <w:rPr>
          <w:rFonts w:eastAsiaTheme="minorEastAsia" w:hint="cs"/>
          <w:b/>
          <w:bCs/>
          <w:rtl/>
        </w:rPr>
        <w:t>صحات</w:t>
      </w:r>
      <w:r w:rsidR="00B0516E" w:rsidRPr="00E72277">
        <w:rPr>
          <w:rFonts w:eastAsiaTheme="minorEastAsia"/>
          <w:b/>
          <w:bCs/>
          <w:rtl/>
        </w:rPr>
        <w:t xml:space="preserve"> ال</w:t>
      </w:r>
      <w:r w:rsidR="00B0516E" w:rsidRPr="00E72277">
        <w:rPr>
          <w:rFonts w:eastAsiaTheme="minorEastAsia" w:hint="cs"/>
          <w:b/>
          <w:bCs/>
          <w:rtl/>
        </w:rPr>
        <w:t>أ</w:t>
      </w:r>
      <w:r w:rsidR="00B0516E" w:rsidRPr="00E72277">
        <w:rPr>
          <w:rFonts w:eastAsiaTheme="minorEastAsia"/>
          <w:b/>
          <w:bCs/>
          <w:rtl/>
        </w:rPr>
        <w:t>مراض العقلية</w:t>
      </w:r>
      <w:r w:rsidR="00B0516E" w:rsidRPr="00E72277">
        <w:rPr>
          <w:rFonts w:eastAsiaTheme="minorEastAsia" w:hint="cs"/>
          <w:b/>
          <w:bCs/>
          <w:rtl/>
        </w:rPr>
        <w:t>،</w:t>
      </w:r>
      <w:r w:rsidR="00B0516E" w:rsidRPr="00E72277">
        <w:rPr>
          <w:rFonts w:eastAsiaTheme="minorEastAsia"/>
          <w:b/>
          <w:bCs/>
          <w:rtl/>
        </w:rPr>
        <w:t xml:space="preserve"> و</w:t>
      </w:r>
      <w:r w:rsidR="00B0516E" w:rsidRPr="00E72277">
        <w:rPr>
          <w:rFonts w:eastAsiaTheme="minorEastAsia" w:hint="cs"/>
          <w:b/>
          <w:bCs/>
          <w:rtl/>
        </w:rPr>
        <w:t>أماكن الرعاية</w:t>
      </w:r>
      <w:r w:rsidR="00B0516E" w:rsidRPr="00E72277">
        <w:rPr>
          <w:rFonts w:eastAsiaTheme="minorEastAsia"/>
          <w:b/>
          <w:bCs/>
          <w:rtl/>
        </w:rPr>
        <w:t xml:space="preserve"> النهارية</w:t>
      </w:r>
      <w:r w:rsidR="00B0516E" w:rsidRPr="00E72277">
        <w:rPr>
          <w:rFonts w:eastAsiaTheme="minorEastAsia" w:hint="cs"/>
          <w:b/>
          <w:bCs/>
          <w:rtl/>
        </w:rPr>
        <w:t>،</w:t>
      </w:r>
      <w:r w:rsidR="00B0516E" w:rsidRPr="00E72277">
        <w:rPr>
          <w:rFonts w:eastAsiaTheme="minorEastAsia"/>
          <w:b/>
          <w:bCs/>
          <w:rtl/>
        </w:rPr>
        <w:t xml:space="preserve"> ومراكز </w:t>
      </w:r>
      <w:r w:rsidR="00B0516E" w:rsidRPr="00E72277">
        <w:rPr>
          <w:rFonts w:eastAsiaTheme="minorEastAsia" w:hint="cs"/>
          <w:b/>
          <w:bCs/>
          <w:rtl/>
        </w:rPr>
        <w:t>إ</w:t>
      </w:r>
      <w:r w:rsidR="00B0516E" w:rsidRPr="00E72277">
        <w:rPr>
          <w:rFonts w:eastAsiaTheme="minorEastAsia"/>
          <w:b/>
          <w:bCs/>
          <w:rtl/>
        </w:rPr>
        <w:t>زال</w:t>
      </w:r>
      <w:r w:rsidR="00B0516E" w:rsidRPr="00E72277">
        <w:rPr>
          <w:rFonts w:eastAsiaTheme="minorEastAsia" w:hint="cs"/>
          <w:b/>
          <w:bCs/>
          <w:rtl/>
        </w:rPr>
        <w:t>ة</w:t>
      </w:r>
      <w:r w:rsidR="00B0516E" w:rsidRPr="00E72277">
        <w:rPr>
          <w:rFonts w:eastAsiaTheme="minorEastAsia"/>
          <w:b/>
          <w:bCs/>
          <w:rtl/>
        </w:rPr>
        <w:t xml:space="preserve"> السموم و</w:t>
      </w:r>
      <w:r w:rsidR="00B0516E" w:rsidRPr="00E72277">
        <w:rPr>
          <w:rFonts w:eastAsiaTheme="minorEastAsia" w:hint="cs"/>
          <w:b/>
          <w:bCs/>
          <w:rtl/>
        </w:rPr>
        <w:t>إ</w:t>
      </w:r>
      <w:r w:rsidR="00B0516E" w:rsidRPr="00E72277">
        <w:rPr>
          <w:rFonts w:eastAsiaTheme="minorEastAsia"/>
          <w:b/>
          <w:bCs/>
          <w:rtl/>
        </w:rPr>
        <w:t>عاد</w:t>
      </w:r>
      <w:r w:rsidR="00B0516E" w:rsidRPr="00E72277">
        <w:rPr>
          <w:rFonts w:eastAsiaTheme="minorEastAsia" w:hint="cs"/>
          <w:b/>
          <w:bCs/>
          <w:rtl/>
        </w:rPr>
        <w:t>ة</w:t>
      </w:r>
      <w:r w:rsidR="00B0516E" w:rsidRPr="00E72277">
        <w:rPr>
          <w:rFonts w:eastAsiaTheme="minorEastAsia"/>
          <w:b/>
          <w:bCs/>
          <w:rtl/>
        </w:rPr>
        <w:t xml:space="preserve"> الت</w:t>
      </w:r>
      <w:r w:rsidR="00B0516E" w:rsidRPr="00E72277">
        <w:rPr>
          <w:rFonts w:eastAsiaTheme="minorEastAsia" w:hint="cs"/>
          <w:b/>
          <w:bCs/>
          <w:rtl/>
        </w:rPr>
        <w:t>أ</w:t>
      </w:r>
      <w:r w:rsidR="00B0516E" w:rsidRPr="00E72277">
        <w:rPr>
          <w:rFonts w:eastAsiaTheme="minorEastAsia"/>
          <w:b/>
          <w:bCs/>
          <w:rtl/>
        </w:rPr>
        <w:t>هيل المعنية بمتعاط</w:t>
      </w:r>
      <w:r w:rsidR="00B0516E" w:rsidRPr="00E72277">
        <w:rPr>
          <w:rFonts w:eastAsiaTheme="minorEastAsia" w:hint="cs"/>
          <w:b/>
          <w:bCs/>
          <w:rtl/>
        </w:rPr>
        <w:t>ي</w:t>
      </w:r>
      <w:r w:rsidR="00B0516E" w:rsidRPr="00E72277">
        <w:rPr>
          <w:rFonts w:eastAsiaTheme="minorEastAsia"/>
          <w:b/>
          <w:bCs/>
          <w:rtl/>
        </w:rPr>
        <w:t>ي المخدرات</w:t>
      </w:r>
      <w:r w:rsidR="00B0516E" w:rsidRPr="00E72277">
        <w:rPr>
          <w:rFonts w:eastAsiaTheme="minorEastAsia" w:hint="cs"/>
          <w:b/>
          <w:bCs/>
          <w:rtl/>
        </w:rPr>
        <w:t>،</w:t>
      </w:r>
      <w:r w:rsidR="00B0516E" w:rsidRPr="00E72277">
        <w:rPr>
          <w:rFonts w:eastAsiaTheme="minorEastAsia"/>
          <w:b/>
          <w:bCs/>
          <w:rtl/>
        </w:rPr>
        <w:t xml:space="preserve"> ومؤسسات </w:t>
      </w:r>
      <w:r w:rsidR="00B0516E" w:rsidRPr="00E72277">
        <w:rPr>
          <w:rFonts w:eastAsiaTheme="minorEastAsia" w:hint="cs"/>
          <w:b/>
          <w:bCs/>
          <w:rtl/>
        </w:rPr>
        <w:t>المساعدة و</w:t>
      </w:r>
      <w:r w:rsidR="00B0516E" w:rsidRPr="00E72277">
        <w:rPr>
          <w:rFonts w:eastAsiaTheme="minorEastAsia"/>
          <w:b/>
          <w:bCs/>
          <w:rtl/>
        </w:rPr>
        <w:t>الرعاية البديلة للأطفال والمراهقين والأشخاص ذوي الإعاق</w:t>
      </w:r>
      <w:r w:rsidR="00B0516E" w:rsidRPr="00E72277">
        <w:rPr>
          <w:rFonts w:eastAsiaTheme="minorEastAsia" w:hint="cs"/>
          <w:b/>
          <w:bCs/>
          <w:rtl/>
        </w:rPr>
        <w:t>ة</w:t>
      </w:r>
      <w:r w:rsidR="00B0516E" w:rsidRPr="00E72277">
        <w:rPr>
          <w:rFonts w:eastAsiaTheme="minorEastAsia"/>
          <w:b/>
          <w:bCs/>
          <w:rtl/>
        </w:rPr>
        <w:t xml:space="preserve">. وينبغي </w:t>
      </w:r>
      <w:r w:rsidR="00B0516E" w:rsidRPr="00E72277">
        <w:rPr>
          <w:rFonts w:eastAsiaTheme="minorEastAsia" w:hint="cs"/>
          <w:b/>
          <w:bCs/>
          <w:rtl/>
          <w:lang w:bidi="ar-LB"/>
        </w:rPr>
        <w:t>أ</w:t>
      </w:r>
      <w:r w:rsidR="00B0516E" w:rsidRPr="00E72277">
        <w:rPr>
          <w:rFonts w:eastAsiaTheme="minorEastAsia"/>
          <w:b/>
          <w:bCs/>
          <w:rtl/>
        </w:rPr>
        <w:t xml:space="preserve">ن تشمل </w:t>
      </w:r>
      <w:r w:rsidR="00B0516E" w:rsidRPr="00E72277">
        <w:rPr>
          <w:rFonts w:eastAsiaTheme="minorEastAsia" w:hint="cs"/>
          <w:b/>
          <w:bCs/>
          <w:rtl/>
        </w:rPr>
        <w:t>هذه</w:t>
      </w:r>
      <w:r w:rsidR="00B0516E" w:rsidRPr="00E72277">
        <w:rPr>
          <w:rFonts w:eastAsiaTheme="minorEastAsia"/>
          <w:b/>
          <w:bCs/>
          <w:rtl/>
        </w:rPr>
        <w:t xml:space="preserve"> الضوابط </w:t>
      </w:r>
      <w:r w:rsidR="00B0516E" w:rsidRPr="00E72277">
        <w:rPr>
          <w:rFonts w:eastAsiaTheme="minorEastAsia" w:hint="cs"/>
          <w:b/>
          <w:bCs/>
          <w:rtl/>
        </w:rPr>
        <w:t>إحصاء تلك</w:t>
      </w:r>
      <w:r w:rsidR="00B0516E" w:rsidRPr="00E72277">
        <w:rPr>
          <w:rFonts w:eastAsiaTheme="minorEastAsia"/>
          <w:b/>
          <w:bCs/>
          <w:rtl/>
        </w:rPr>
        <w:t xml:space="preserve"> المؤسسات وتسجيل الأشخاص </w:t>
      </w:r>
      <w:r w:rsidR="00B0516E" w:rsidRPr="00E72277">
        <w:rPr>
          <w:rFonts w:eastAsiaTheme="minorEastAsia" w:hint="cs"/>
          <w:b/>
          <w:bCs/>
          <w:rtl/>
        </w:rPr>
        <w:t>الموجودين</w:t>
      </w:r>
      <w:r w:rsidR="00B0516E" w:rsidRPr="00E72277">
        <w:rPr>
          <w:rFonts w:eastAsiaTheme="minorEastAsia"/>
          <w:b/>
          <w:bCs/>
          <w:rtl/>
        </w:rPr>
        <w:t xml:space="preserve"> فيها.</w:t>
      </w:r>
    </w:p>
    <w:p w14:paraId="71D6A76E" w14:textId="77777777" w:rsidR="00B0516E" w:rsidRPr="00E72277" w:rsidRDefault="006C6315" w:rsidP="006C6315">
      <w:pPr>
        <w:pStyle w:val="H4GA"/>
        <w:rPr>
          <w:rFonts w:eastAsiaTheme="minorEastAsia"/>
          <w:rtl/>
          <w:lang w:bidi="ar-LB"/>
        </w:rPr>
      </w:pPr>
      <w:r w:rsidRPr="00E72277">
        <w:rPr>
          <w:rFonts w:eastAsiaTheme="minorEastAsia"/>
          <w:rtl/>
          <w:lang w:bidi="ar-LB"/>
        </w:rPr>
        <w:tab/>
      </w:r>
      <w:r w:rsidRPr="00E72277">
        <w:rPr>
          <w:rFonts w:eastAsiaTheme="minorEastAsia"/>
          <w:rtl/>
          <w:lang w:bidi="ar-LB"/>
        </w:rPr>
        <w:tab/>
      </w:r>
      <w:r w:rsidR="00B0516E" w:rsidRPr="00E72277">
        <w:rPr>
          <w:rFonts w:eastAsiaTheme="minorEastAsia"/>
          <w:rtl/>
          <w:lang w:bidi="ar-LB"/>
        </w:rPr>
        <w:t>التدري</w:t>
      </w:r>
      <w:r w:rsidR="00B0516E" w:rsidRPr="00E72277">
        <w:rPr>
          <w:rFonts w:eastAsiaTheme="minorEastAsia" w:hint="cs"/>
          <w:rtl/>
          <w:lang w:bidi="ar-LB"/>
        </w:rPr>
        <w:t>ب بشأن</w:t>
      </w:r>
      <w:r w:rsidR="00B0516E" w:rsidRPr="00E72277">
        <w:rPr>
          <w:rFonts w:eastAsiaTheme="minorEastAsia"/>
          <w:rtl/>
          <w:lang w:bidi="ar-LB"/>
        </w:rPr>
        <w:t xml:space="preserve"> الاتفاقية</w:t>
      </w:r>
    </w:p>
    <w:p w14:paraId="52E20A8A" w14:textId="77777777" w:rsidR="00B0516E" w:rsidRPr="00E72277" w:rsidRDefault="00B0516E" w:rsidP="00B0516E">
      <w:pPr>
        <w:pStyle w:val="SingleTxtGA"/>
        <w:rPr>
          <w:rFonts w:eastAsiaTheme="minorEastAsia"/>
          <w:rtl/>
        </w:rPr>
      </w:pPr>
      <w:r w:rsidRPr="00E72277">
        <w:rPr>
          <w:rFonts w:eastAsiaTheme="minorEastAsia"/>
          <w:rtl/>
        </w:rPr>
        <w:t>32-</w:t>
      </w:r>
      <w:r w:rsidR="006C6315" w:rsidRPr="00E72277">
        <w:rPr>
          <w:rFonts w:eastAsiaTheme="minorEastAsia"/>
          <w:rtl/>
        </w:rPr>
        <w:tab/>
      </w:r>
      <w:r w:rsidRPr="00E72277">
        <w:rPr>
          <w:rFonts w:eastAsiaTheme="minorEastAsia"/>
          <w:rtl/>
        </w:rPr>
        <w:t>تحيط اللجنة علم</w:t>
      </w:r>
      <w:r w:rsidR="00F142FC" w:rsidRPr="00E72277">
        <w:rPr>
          <w:rFonts w:eastAsiaTheme="minorEastAsia"/>
          <w:rtl/>
        </w:rPr>
        <w:t xml:space="preserve">اً </w:t>
      </w:r>
      <w:r w:rsidRPr="00E72277">
        <w:rPr>
          <w:rFonts w:eastAsiaTheme="minorEastAsia"/>
          <w:rtl/>
        </w:rPr>
        <w:t xml:space="preserve">بالمعلومات التي قدمتها الدولة الطرف </w:t>
      </w:r>
      <w:r w:rsidRPr="00E72277">
        <w:rPr>
          <w:rFonts w:eastAsiaTheme="minorEastAsia" w:hint="cs"/>
          <w:rtl/>
        </w:rPr>
        <w:t xml:space="preserve">عن تدريب </w:t>
      </w:r>
      <w:r w:rsidRPr="00E72277">
        <w:rPr>
          <w:rFonts w:eastAsiaTheme="minorEastAsia"/>
          <w:rtl/>
        </w:rPr>
        <w:t>موظفي</w:t>
      </w:r>
      <w:r w:rsidRPr="00E72277">
        <w:rPr>
          <w:rFonts w:eastAsiaTheme="minorEastAsia" w:hint="cs"/>
          <w:rtl/>
        </w:rPr>
        <w:t>ن</w:t>
      </w:r>
      <w:r w:rsidRPr="00E72277">
        <w:rPr>
          <w:rFonts w:eastAsiaTheme="minorEastAsia"/>
          <w:rtl/>
        </w:rPr>
        <w:t xml:space="preserve"> </w:t>
      </w:r>
      <w:r w:rsidRPr="00E72277">
        <w:rPr>
          <w:rFonts w:eastAsiaTheme="minorEastAsia" w:hint="cs"/>
          <w:rtl/>
        </w:rPr>
        <w:t>حكوميين، بمن فيهم أفراد من</w:t>
      </w:r>
      <w:r w:rsidRPr="00E72277">
        <w:rPr>
          <w:rFonts w:eastAsiaTheme="minorEastAsia"/>
          <w:rtl/>
        </w:rPr>
        <w:t xml:space="preserve"> القوات العسكرية</w:t>
      </w:r>
      <w:r w:rsidRPr="00E72277">
        <w:rPr>
          <w:rFonts w:eastAsiaTheme="minorEastAsia" w:hint="cs"/>
          <w:rtl/>
        </w:rPr>
        <w:t xml:space="preserve">، بشأن محتوى </w:t>
      </w:r>
      <w:r w:rsidRPr="00E72277">
        <w:rPr>
          <w:rFonts w:eastAsiaTheme="minorEastAsia"/>
          <w:rtl/>
        </w:rPr>
        <w:t xml:space="preserve">الاتفاقية. </w:t>
      </w:r>
      <w:r w:rsidRPr="00E72277">
        <w:rPr>
          <w:rFonts w:eastAsiaTheme="minorEastAsia" w:hint="cs"/>
          <w:rtl/>
        </w:rPr>
        <w:t>غير أن</w:t>
      </w:r>
      <w:r w:rsidRPr="00E72277">
        <w:rPr>
          <w:rFonts w:eastAsiaTheme="minorEastAsia"/>
          <w:rtl/>
        </w:rPr>
        <w:t xml:space="preserve"> اللجنة تلاحظ بقلق</w:t>
      </w:r>
      <w:r w:rsidRPr="00E72277">
        <w:rPr>
          <w:rFonts w:eastAsiaTheme="minorEastAsia" w:hint="cs"/>
          <w:rtl/>
        </w:rPr>
        <w:t xml:space="preserve"> أن </w:t>
      </w:r>
      <w:r w:rsidRPr="00E72277">
        <w:rPr>
          <w:rFonts w:eastAsiaTheme="minorEastAsia"/>
          <w:rtl/>
        </w:rPr>
        <w:t xml:space="preserve">المعلومات </w:t>
      </w:r>
      <w:r w:rsidRPr="00E72277">
        <w:rPr>
          <w:rFonts w:eastAsiaTheme="minorEastAsia" w:hint="cs"/>
          <w:rtl/>
        </w:rPr>
        <w:t>المقدمة تتناول عدد</w:t>
      </w:r>
      <w:r w:rsidR="00F142FC" w:rsidRPr="00E72277">
        <w:rPr>
          <w:rFonts w:eastAsiaTheme="minorEastAsia" w:hint="cs"/>
          <w:rtl/>
        </w:rPr>
        <w:t xml:space="preserve">اً </w:t>
      </w:r>
      <w:r w:rsidRPr="00E72277">
        <w:rPr>
          <w:rFonts w:eastAsiaTheme="minorEastAsia"/>
          <w:rtl/>
        </w:rPr>
        <w:t xml:space="preserve">من السلطات </w:t>
      </w:r>
      <w:r w:rsidRPr="00E72277">
        <w:rPr>
          <w:rFonts w:eastAsiaTheme="minorEastAsia" w:hint="cs"/>
          <w:rtl/>
        </w:rPr>
        <w:t>الاتحادية فحسب.</w:t>
      </w:r>
    </w:p>
    <w:p w14:paraId="44BB3968" w14:textId="77777777" w:rsidR="00B0516E" w:rsidRPr="00E72277" w:rsidRDefault="00B0516E" w:rsidP="00B0516E">
      <w:pPr>
        <w:pStyle w:val="SingleTxtGA"/>
        <w:rPr>
          <w:rFonts w:eastAsiaTheme="minorEastAsia"/>
          <w:b/>
          <w:bCs/>
          <w:rtl/>
        </w:rPr>
      </w:pPr>
      <w:r w:rsidRPr="00E72277">
        <w:rPr>
          <w:rFonts w:eastAsiaTheme="minorEastAsia"/>
          <w:rtl/>
        </w:rPr>
        <w:t>3</w:t>
      </w:r>
      <w:r w:rsidRPr="00E72277">
        <w:rPr>
          <w:rFonts w:eastAsiaTheme="minorEastAsia" w:hint="cs"/>
          <w:rtl/>
        </w:rPr>
        <w:t>3</w:t>
      </w:r>
      <w:r w:rsidRPr="00E72277">
        <w:rPr>
          <w:rFonts w:eastAsiaTheme="minorEastAsia"/>
          <w:rtl/>
        </w:rPr>
        <w:t>-</w:t>
      </w:r>
      <w:r w:rsidR="006C6315" w:rsidRPr="00E72277">
        <w:rPr>
          <w:rFonts w:eastAsiaTheme="minorEastAsia"/>
          <w:b/>
          <w:bCs/>
          <w:rtl/>
        </w:rPr>
        <w:tab/>
      </w:r>
      <w:r w:rsidRPr="00E72277">
        <w:rPr>
          <w:rFonts w:eastAsiaTheme="minorEastAsia"/>
          <w:b/>
          <w:bCs/>
          <w:rtl/>
        </w:rPr>
        <w:t>تكرر اللجنة توصيتها (</w:t>
      </w:r>
      <w:r w:rsidRPr="00E72277">
        <w:rPr>
          <w:rFonts w:eastAsiaTheme="minorEastAsia"/>
          <w:b/>
          <w:bCs/>
        </w:rPr>
        <w:t>CED/C/MEX/CO/1</w:t>
      </w:r>
      <w:r w:rsidRPr="00E72277">
        <w:rPr>
          <w:rFonts w:eastAsiaTheme="minorEastAsia"/>
          <w:b/>
          <w:bCs/>
          <w:rtl/>
        </w:rPr>
        <w:t xml:space="preserve">، الفقرة 37) </w:t>
      </w:r>
      <w:r w:rsidRPr="00E72277">
        <w:rPr>
          <w:rFonts w:eastAsiaTheme="minorEastAsia" w:hint="cs"/>
          <w:b/>
          <w:bCs/>
          <w:rtl/>
        </w:rPr>
        <w:t>ب</w:t>
      </w:r>
      <w:r w:rsidRPr="00E72277">
        <w:rPr>
          <w:rFonts w:eastAsiaTheme="minorEastAsia"/>
          <w:b/>
          <w:bCs/>
          <w:rtl/>
        </w:rPr>
        <w:t>أن تتخذ الدولة الطرف</w:t>
      </w:r>
      <w:r w:rsidRPr="00E72277">
        <w:rPr>
          <w:rFonts w:eastAsiaTheme="minorEastAsia" w:hint="cs"/>
          <w:b/>
          <w:bCs/>
          <w:rtl/>
        </w:rPr>
        <w:t>،</w:t>
      </w:r>
      <w:r w:rsidRPr="00E72277">
        <w:rPr>
          <w:rFonts w:eastAsiaTheme="minorEastAsia"/>
          <w:b/>
          <w:bCs/>
          <w:rtl/>
        </w:rPr>
        <w:t xml:space="preserve"> </w:t>
      </w:r>
      <w:r w:rsidRPr="00E72277">
        <w:rPr>
          <w:rFonts w:eastAsiaTheme="minorEastAsia" w:hint="cs"/>
          <w:b/>
          <w:bCs/>
          <w:rtl/>
        </w:rPr>
        <w:t xml:space="preserve">سواء </w:t>
      </w:r>
      <w:r w:rsidRPr="00E72277">
        <w:rPr>
          <w:rFonts w:eastAsiaTheme="minorEastAsia"/>
          <w:b/>
          <w:bCs/>
          <w:rtl/>
        </w:rPr>
        <w:t>على ا</w:t>
      </w:r>
      <w:r w:rsidRPr="00E72277">
        <w:rPr>
          <w:rFonts w:eastAsiaTheme="minorEastAsia" w:hint="cs"/>
          <w:b/>
          <w:bCs/>
          <w:rtl/>
        </w:rPr>
        <w:t>لصعيد</w:t>
      </w:r>
      <w:r w:rsidRPr="00E72277">
        <w:rPr>
          <w:rFonts w:eastAsiaTheme="minorEastAsia"/>
          <w:b/>
          <w:bCs/>
          <w:rtl/>
        </w:rPr>
        <w:t xml:space="preserve"> الاتحادي </w:t>
      </w:r>
      <w:r w:rsidRPr="00E72277">
        <w:rPr>
          <w:rFonts w:eastAsiaTheme="minorEastAsia" w:hint="cs"/>
          <w:b/>
          <w:bCs/>
          <w:rtl/>
        </w:rPr>
        <w:t>أو صعيد</w:t>
      </w:r>
      <w:r w:rsidRPr="00E72277">
        <w:rPr>
          <w:rFonts w:eastAsiaTheme="minorEastAsia"/>
          <w:b/>
          <w:bCs/>
          <w:rtl/>
        </w:rPr>
        <w:t xml:space="preserve"> ا</w:t>
      </w:r>
      <w:r w:rsidRPr="00E72277">
        <w:rPr>
          <w:rFonts w:eastAsiaTheme="minorEastAsia" w:hint="cs"/>
          <w:b/>
          <w:bCs/>
          <w:rtl/>
        </w:rPr>
        <w:t>لولايات</w:t>
      </w:r>
      <w:r w:rsidRPr="00E72277">
        <w:rPr>
          <w:rFonts w:eastAsiaTheme="minorEastAsia"/>
          <w:b/>
          <w:bCs/>
          <w:rtl/>
        </w:rPr>
        <w:t xml:space="preserve"> والبلدي</w:t>
      </w:r>
      <w:r w:rsidRPr="00E72277">
        <w:rPr>
          <w:rFonts w:eastAsiaTheme="minorEastAsia" w:hint="cs"/>
          <w:b/>
          <w:bCs/>
          <w:rtl/>
        </w:rPr>
        <w:t xml:space="preserve">ات، </w:t>
      </w:r>
      <w:r w:rsidRPr="00E72277">
        <w:rPr>
          <w:rFonts w:eastAsiaTheme="minorEastAsia"/>
          <w:b/>
          <w:bCs/>
          <w:rtl/>
        </w:rPr>
        <w:t xml:space="preserve">ما يلزم من تدابير تكفل </w:t>
      </w:r>
      <w:r w:rsidRPr="00E72277">
        <w:rPr>
          <w:rFonts w:eastAsiaTheme="minorEastAsia" w:hint="cs"/>
          <w:b/>
          <w:bCs/>
          <w:rtl/>
        </w:rPr>
        <w:t>حصول</w:t>
      </w:r>
      <w:r w:rsidRPr="00E72277">
        <w:rPr>
          <w:rFonts w:eastAsiaTheme="minorEastAsia"/>
          <w:b/>
          <w:bCs/>
          <w:rtl/>
        </w:rPr>
        <w:t xml:space="preserve"> جميع </w:t>
      </w:r>
      <w:r w:rsidRPr="00E72277">
        <w:rPr>
          <w:rFonts w:eastAsiaTheme="minorEastAsia" w:hint="cs"/>
          <w:b/>
          <w:bCs/>
          <w:rtl/>
        </w:rPr>
        <w:t>المدنيين والعسكريين المولجين ب</w:t>
      </w:r>
      <w:r w:rsidRPr="00E72277">
        <w:rPr>
          <w:rFonts w:eastAsiaTheme="minorEastAsia"/>
          <w:b/>
          <w:bCs/>
          <w:rtl/>
        </w:rPr>
        <w:t>إنفاذ القانون،</w:t>
      </w:r>
      <w:r w:rsidRPr="00E72277">
        <w:rPr>
          <w:rFonts w:eastAsiaTheme="minorEastAsia" w:hint="cs"/>
          <w:b/>
          <w:bCs/>
          <w:rtl/>
        </w:rPr>
        <w:t xml:space="preserve"> </w:t>
      </w:r>
      <w:r w:rsidRPr="00E72277">
        <w:rPr>
          <w:rFonts w:eastAsiaTheme="minorEastAsia"/>
          <w:b/>
          <w:bCs/>
          <w:rtl/>
        </w:rPr>
        <w:t xml:space="preserve">والعاملين في المجال الطبي، والموظفين وسائر الأشخاص الذين </w:t>
      </w:r>
      <w:r w:rsidRPr="00E72277">
        <w:rPr>
          <w:rFonts w:eastAsiaTheme="minorEastAsia" w:hint="cs"/>
          <w:b/>
          <w:bCs/>
          <w:rtl/>
        </w:rPr>
        <w:t xml:space="preserve">قد تناط بهم مهمة </w:t>
      </w:r>
      <w:r w:rsidRPr="00E72277">
        <w:rPr>
          <w:rFonts w:eastAsiaTheme="minorEastAsia"/>
          <w:b/>
          <w:bCs/>
          <w:rtl/>
        </w:rPr>
        <w:t xml:space="preserve">حراسة أو معاملة </w:t>
      </w:r>
      <w:r w:rsidRPr="00E72277">
        <w:rPr>
          <w:rFonts w:eastAsiaTheme="minorEastAsia" w:hint="cs"/>
          <w:b/>
          <w:bCs/>
          <w:rtl/>
        </w:rPr>
        <w:t xml:space="preserve">الأشخاص المحرومين من الحرية، </w:t>
      </w:r>
      <w:r w:rsidRPr="00E72277">
        <w:rPr>
          <w:rFonts w:eastAsiaTheme="minorEastAsia"/>
          <w:b/>
          <w:bCs/>
          <w:rtl/>
        </w:rPr>
        <w:t>بمن</w:t>
      </w:r>
      <w:r w:rsidRPr="00E72277">
        <w:rPr>
          <w:rFonts w:eastAsiaTheme="minorEastAsia" w:hint="cs"/>
          <w:b/>
          <w:bCs/>
          <w:rtl/>
        </w:rPr>
        <w:t xml:space="preserve"> فيهم </w:t>
      </w:r>
      <w:r w:rsidRPr="00E72277">
        <w:rPr>
          <w:rFonts w:eastAsiaTheme="minorEastAsia"/>
          <w:b/>
          <w:bCs/>
          <w:rtl/>
        </w:rPr>
        <w:t xml:space="preserve">القضاة والمدعون العامون </w:t>
      </w:r>
      <w:r w:rsidRPr="00E72277">
        <w:rPr>
          <w:rFonts w:eastAsiaTheme="minorEastAsia" w:hint="cs"/>
          <w:b/>
          <w:bCs/>
          <w:rtl/>
        </w:rPr>
        <w:t>وغيرهم</w:t>
      </w:r>
      <w:r w:rsidRPr="00E72277">
        <w:rPr>
          <w:rFonts w:eastAsiaTheme="minorEastAsia"/>
          <w:b/>
          <w:bCs/>
          <w:rtl/>
        </w:rPr>
        <w:t xml:space="preserve"> من </w:t>
      </w:r>
      <w:r w:rsidRPr="00E72277">
        <w:rPr>
          <w:rFonts w:eastAsiaTheme="minorEastAsia" w:hint="cs"/>
          <w:b/>
          <w:bCs/>
          <w:rtl/>
        </w:rPr>
        <w:t>ال</w:t>
      </w:r>
      <w:r w:rsidRPr="00E72277">
        <w:rPr>
          <w:rFonts w:eastAsiaTheme="minorEastAsia"/>
          <w:b/>
          <w:bCs/>
          <w:rtl/>
        </w:rPr>
        <w:t>موظفي</w:t>
      </w:r>
      <w:r w:rsidRPr="00E72277">
        <w:rPr>
          <w:rFonts w:eastAsiaTheme="minorEastAsia" w:hint="cs"/>
          <w:b/>
          <w:bCs/>
          <w:rtl/>
        </w:rPr>
        <w:t>ن المعنيين</w:t>
      </w:r>
      <w:r w:rsidRPr="00E72277">
        <w:rPr>
          <w:rFonts w:eastAsiaTheme="minorEastAsia"/>
          <w:b/>
          <w:bCs/>
          <w:rtl/>
        </w:rPr>
        <w:t xml:space="preserve"> </w:t>
      </w:r>
      <w:r w:rsidRPr="00E72277">
        <w:rPr>
          <w:rFonts w:eastAsiaTheme="minorEastAsia" w:hint="cs"/>
          <w:b/>
          <w:bCs/>
          <w:rtl/>
        </w:rPr>
        <w:t xml:space="preserve">بإقامة العدل، </w:t>
      </w:r>
      <w:r w:rsidRPr="00E72277">
        <w:rPr>
          <w:rFonts w:eastAsiaTheme="minorEastAsia"/>
          <w:b/>
          <w:bCs/>
          <w:rtl/>
        </w:rPr>
        <w:t xml:space="preserve">على تدريب </w:t>
      </w:r>
      <w:r w:rsidRPr="00E72277">
        <w:rPr>
          <w:rFonts w:eastAsiaTheme="minorEastAsia" w:hint="cs"/>
          <w:b/>
          <w:bCs/>
          <w:rtl/>
        </w:rPr>
        <w:t>واف</w:t>
      </w:r>
      <w:r w:rsidRPr="00E72277">
        <w:rPr>
          <w:rFonts w:eastAsiaTheme="minorEastAsia"/>
          <w:b/>
          <w:bCs/>
          <w:rtl/>
        </w:rPr>
        <w:t xml:space="preserve"> ومنتظم بشأن أحكام الاتفاقية، وفق</w:t>
      </w:r>
      <w:r w:rsidR="00F142FC" w:rsidRPr="00E72277">
        <w:rPr>
          <w:rFonts w:eastAsiaTheme="minorEastAsia"/>
          <w:b/>
          <w:bCs/>
          <w:rtl/>
        </w:rPr>
        <w:t xml:space="preserve">اً </w:t>
      </w:r>
      <w:r w:rsidRPr="00E72277">
        <w:rPr>
          <w:rFonts w:eastAsiaTheme="minorEastAsia"/>
          <w:b/>
          <w:bCs/>
          <w:rtl/>
        </w:rPr>
        <w:t>لما هو منصوص عليه في المادة</w:t>
      </w:r>
      <w:r w:rsidRPr="00E72277">
        <w:rPr>
          <w:rFonts w:eastAsiaTheme="minorEastAsia" w:hint="cs"/>
          <w:b/>
          <w:bCs/>
          <w:rtl/>
        </w:rPr>
        <w:t xml:space="preserve"> </w:t>
      </w:r>
      <w:r w:rsidRPr="00E72277">
        <w:rPr>
          <w:rFonts w:eastAsiaTheme="minorEastAsia"/>
          <w:b/>
          <w:bCs/>
          <w:rtl/>
        </w:rPr>
        <w:t>23</w:t>
      </w:r>
      <w:r w:rsidRPr="00E72277">
        <w:rPr>
          <w:rFonts w:eastAsiaTheme="minorEastAsia" w:hint="cs"/>
          <w:b/>
          <w:bCs/>
          <w:rtl/>
        </w:rPr>
        <w:t xml:space="preserve"> من هذه الأخيرة</w:t>
      </w:r>
      <w:r w:rsidRPr="00E72277">
        <w:rPr>
          <w:rFonts w:eastAsiaTheme="minorEastAsia"/>
          <w:b/>
          <w:bCs/>
          <w:rtl/>
        </w:rPr>
        <w:t xml:space="preserve">. </w:t>
      </w:r>
      <w:r w:rsidRPr="00E72277">
        <w:rPr>
          <w:rFonts w:eastAsiaTheme="minorEastAsia" w:hint="cs"/>
          <w:b/>
          <w:bCs/>
          <w:rtl/>
        </w:rPr>
        <w:t>وينبغي</w:t>
      </w:r>
      <w:r w:rsidRPr="00E72277">
        <w:rPr>
          <w:rFonts w:eastAsiaTheme="minorEastAsia"/>
          <w:b/>
          <w:bCs/>
          <w:rtl/>
        </w:rPr>
        <w:t xml:space="preserve"> أن </w:t>
      </w:r>
      <w:r w:rsidRPr="00E72277">
        <w:rPr>
          <w:rFonts w:eastAsiaTheme="minorEastAsia" w:hint="cs"/>
          <w:b/>
          <w:bCs/>
          <w:rtl/>
        </w:rPr>
        <w:t>تشكل</w:t>
      </w:r>
      <w:r w:rsidRPr="00E72277">
        <w:rPr>
          <w:rFonts w:eastAsiaTheme="minorEastAsia"/>
          <w:b/>
          <w:bCs/>
          <w:rtl/>
        </w:rPr>
        <w:t xml:space="preserve"> </w:t>
      </w:r>
      <w:r w:rsidRPr="00E72277">
        <w:rPr>
          <w:rFonts w:eastAsiaTheme="minorEastAsia" w:hint="cs"/>
          <w:b/>
          <w:bCs/>
          <w:rtl/>
        </w:rPr>
        <w:t>تلك</w:t>
      </w:r>
      <w:r w:rsidRPr="00E72277">
        <w:rPr>
          <w:rFonts w:eastAsiaTheme="minorEastAsia"/>
          <w:b/>
          <w:bCs/>
          <w:rtl/>
        </w:rPr>
        <w:t xml:space="preserve"> التدابير جزء</w:t>
      </w:r>
      <w:r w:rsidR="00F142FC" w:rsidRPr="00E72277">
        <w:rPr>
          <w:rFonts w:eastAsiaTheme="minorEastAsia"/>
          <w:b/>
          <w:bCs/>
          <w:rtl/>
        </w:rPr>
        <w:t xml:space="preserve">اً </w:t>
      </w:r>
      <w:r w:rsidRPr="00E72277">
        <w:rPr>
          <w:rFonts w:eastAsiaTheme="minorEastAsia"/>
          <w:b/>
          <w:bCs/>
          <w:rtl/>
        </w:rPr>
        <w:t>من عمليات التحسين المؤسسي و</w:t>
      </w:r>
      <w:r w:rsidRPr="00E72277">
        <w:rPr>
          <w:rFonts w:eastAsiaTheme="minorEastAsia" w:hint="cs"/>
          <w:b/>
          <w:bCs/>
          <w:rtl/>
        </w:rPr>
        <w:t>أن يتم</w:t>
      </w:r>
      <w:r w:rsidRPr="00E72277">
        <w:rPr>
          <w:rFonts w:eastAsiaTheme="minorEastAsia"/>
          <w:b/>
          <w:bCs/>
          <w:rtl/>
        </w:rPr>
        <w:t xml:space="preserve"> تصميمها وتنفيذها باستخدام منهجيات </w:t>
      </w:r>
      <w:r w:rsidRPr="00E72277">
        <w:rPr>
          <w:rFonts w:eastAsiaTheme="minorEastAsia" w:hint="cs"/>
          <w:b/>
          <w:bCs/>
          <w:rtl/>
        </w:rPr>
        <w:t>وافية.</w:t>
      </w:r>
      <w:r w:rsidRPr="00E72277">
        <w:rPr>
          <w:rFonts w:eastAsiaTheme="minorEastAsia"/>
          <w:b/>
          <w:bCs/>
          <w:rtl/>
        </w:rPr>
        <w:t xml:space="preserve"> </w:t>
      </w:r>
      <w:r w:rsidRPr="00E72277">
        <w:rPr>
          <w:rFonts w:eastAsiaTheme="minorEastAsia" w:hint="cs"/>
          <w:b/>
          <w:bCs/>
          <w:rtl/>
        </w:rPr>
        <w:t>فضل</w:t>
      </w:r>
      <w:r w:rsidR="00F142FC" w:rsidRPr="00E72277">
        <w:rPr>
          <w:rFonts w:eastAsiaTheme="minorEastAsia" w:hint="cs"/>
          <w:b/>
          <w:bCs/>
          <w:rtl/>
        </w:rPr>
        <w:t xml:space="preserve">اً </w:t>
      </w:r>
      <w:r w:rsidRPr="00E72277">
        <w:rPr>
          <w:rFonts w:eastAsiaTheme="minorEastAsia" w:hint="cs"/>
          <w:b/>
          <w:bCs/>
          <w:rtl/>
        </w:rPr>
        <w:t>عن</w:t>
      </w:r>
      <w:r w:rsidRPr="00E72277">
        <w:rPr>
          <w:rFonts w:eastAsiaTheme="minorEastAsia"/>
          <w:b/>
          <w:bCs/>
          <w:rtl/>
        </w:rPr>
        <w:t xml:space="preserve"> ذلك، يجب تقييم</w:t>
      </w:r>
      <w:r w:rsidRPr="00E72277">
        <w:rPr>
          <w:rFonts w:eastAsiaTheme="minorEastAsia" w:hint="cs"/>
          <w:b/>
          <w:bCs/>
          <w:rtl/>
        </w:rPr>
        <w:t xml:space="preserve"> تلك التدابير</w:t>
      </w:r>
      <w:r w:rsidRPr="00E72277">
        <w:rPr>
          <w:rFonts w:eastAsiaTheme="minorEastAsia"/>
          <w:b/>
          <w:bCs/>
          <w:rtl/>
        </w:rPr>
        <w:t xml:space="preserve"> </w:t>
      </w:r>
      <w:r w:rsidRPr="00E72277">
        <w:rPr>
          <w:rFonts w:eastAsiaTheme="minorEastAsia" w:hint="cs"/>
          <w:b/>
          <w:bCs/>
          <w:rtl/>
        </w:rPr>
        <w:t>من حيث</w:t>
      </w:r>
      <w:r w:rsidRPr="00E72277">
        <w:rPr>
          <w:rFonts w:eastAsiaTheme="minorEastAsia"/>
          <w:b/>
          <w:bCs/>
          <w:rtl/>
        </w:rPr>
        <w:t xml:space="preserve"> </w:t>
      </w:r>
      <w:r w:rsidRPr="00E72277">
        <w:rPr>
          <w:rFonts w:eastAsiaTheme="minorEastAsia" w:hint="cs"/>
          <w:b/>
          <w:bCs/>
          <w:rtl/>
        </w:rPr>
        <w:t>ت</w:t>
      </w:r>
      <w:r w:rsidRPr="00E72277">
        <w:rPr>
          <w:rFonts w:eastAsiaTheme="minorEastAsia"/>
          <w:b/>
          <w:bCs/>
          <w:rtl/>
        </w:rPr>
        <w:t>أث</w:t>
      </w:r>
      <w:r w:rsidRPr="00E72277">
        <w:rPr>
          <w:rFonts w:eastAsiaTheme="minorEastAsia" w:hint="cs"/>
          <w:b/>
          <w:bCs/>
          <w:rtl/>
        </w:rPr>
        <w:t>ي</w:t>
      </w:r>
      <w:r w:rsidRPr="00E72277">
        <w:rPr>
          <w:rFonts w:eastAsiaTheme="minorEastAsia"/>
          <w:b/>
          <w:bCs/>
          <w:rtl/>
        </w:rPr>
        <w:t xml:space="preserve">رها </w:t>
      </w:r>
      <w:r w:rsidRPr="00E72277">
        <w:rPr>
          <w:rFonts w:eastAsiaTheme="minorEastAsia" w:hint="cs"/>
          <w:b/>
          <w:bCs/>
          <w:rtl/>
        </w:rPr>
        <w:t>في الأجلين</w:t>
      </w:r>
      <w:r w:rsidRPr="00E72277">
        <w:rPr>
          <w:rFonts w:eastAsiaTheme="minorEastAsia"/>
          <w:b/>
          <w:bCs/>
          <w:rtl/>
        </w:rPr>
        <w:t xml:space="preserve"> المتوسط وال</w:t>
      </w:r>
      <w:r w:rsidRPr="00E72277">
        <w:rPr>
          <w:rFonts w:eastAsiaTheme="minorEastAsia" w:hint="cs"/>
          <w:b/>
          <w:bCs/>
          <w:rtl/>
        </w:rPr>
        <w:t>طويل</w:t>
      </w:r>
      <w:r w:rsidRPr="00E72277">
        <w:rPr>
          <w:rFonts w:eastAsiaTheme="minorEastAsia"/>
          <w:b/>
          <w:bCs/>
          <w:rtl/>
        </w:rPr>
        <w:t xml:space="preserve"> على </w:t>
      </w:r>
      <w:r w:rsidRPr="00E72277">
        <w:rPr>
          <w:rFonts w:eastAsiaTheme="minorEastAsia" w:hint="cs"/>
          <w:b/>
          <w:bCs/>
          <w:rtl/>
        </w:rPr>
        <w:t>أداء</w:t>
      </w:r>
      <w:r w:rsidRPr="00E72277">
        <w:rPr>
          <w:rFonts w:eastAsiaTheme="minorEastAsia"/>
          <w:b/>
          <w:bCs/>
          <w:rtl/>
        </w:rPr>
        <w:t xml:space="preserve"> الأشخاص المشار إليهم في الفقرة 1 من المادة 23 من الاتفاقية.</w:t>
      </w:r>
    </w:p>
    <w:p w14:paraId="5D962C7C" w14:textId="77777777" w:rsidR="00B0516E" w:rsidRPr="00E72277" w:rsidRDefault="006C6315" w:rsidP="006C6315">
      <w:pPr>
        <w:pStyle w:val="H4GA"/>
        <w:rPr>
          <w:rFonts w:eastAsiaTheme="minorEastAsia"/>
          <w:rtl/>
          <w:lang w:val="es-MX" w:bidi="ar-LB"/>
        </w:rPr>
      </w:pPr>
      <w:r w:rsidRPr="00E72277">
        <w:rPr>
          <w:rFonts w:eastAsiaTheme="minorEastAsia"/>
          <w:rtl/>
          <w:lang w:val="es-MX" w:bidi="ar-LB"/>
        </w:rPr>
        <w:tab/>
      </w:r>
      <w:r w:rsidRPr="00E72277">
        <w:rPr>
          <w:rFonts w:eastAsiaTheme="minorEastAsia"/>
          <w:rtl/>
          <w:lang w:val="es-MX" w:bidi="ar-LB"/>
        </w:rPr>
        <w:tab/>
      </w:r>
      <w:r w:rsidR="00B0516E" w:rsidRPr="00E72277">
        <w:rPr>
          <w:rFonts w:eastAsiaTheme="minorEastAsia"/>
          <w:rtl/>
          <w:lang w:val="es-MX" w:bidi="ar-LB"/>
        </w:rPr>
        <w:t>ال</w:t>
      </w:r>
      <w:r w:rsidR="00B0516E" w:rsidRPr="00E72277">
        <w:rPr>
          <w:rFonts w:eastAsiaTheme="minorEastAsia" w:hint="cs"/>
          <w:rtl/>
          <w:lang w:val="es-MX" w:bidi="ar-LB"/>
        </w:rPr>
        <w:t>سلامة</w:t>
      </w:r>
      <w:r w:rsidR="00B0516E" w:rsidRPr="00E72277">
        <w:rPr>
          <w:rFonts w:eastAsiaTheme="minorEastAsia"/>
          <w:rtl/>
          <w:lang w:val="es-MX" w:bidi="ar-LB"/>
        </w:rPr>
        <w:t xml:space="preserve"> العام</w:t>
      </w:r>
      <w:r w:rsidR="00B0516E" w:rsidRPr="00E72277">
        <w:rPr>
          <w:rFonts w:eastAsiaTheme="minorEastAsia" w:hint="cs"/>
          <w:rtl/>
          <w:lang w:val="es-MX" w:bidi="ar-LB"/>
        </w:rPr>
        <w:t>ة</w:t>
      </w:r>
    </w:p>
    <w:p w14:paraId="65358BDA" w14:textId="77777777" w:rsidR="00B0516E" w:rsidRPr="00E72277" w:rsidRDefault="00B0516E" w:rsidP="00B0516E">
      <w:pPr>
        <w:pStyle w:val="SingleTxtGA"/>
        <w:rPr>
          <w:rFonts w:eastAsiaTheme="minorEastAsia"/>
          <w:spacing w:val="-2"/>
          <w:rtl/>
        </w:rPr>
      </w:pPr>
      <w:r w:rsidRPr="00E72277">
        <w:rPr>
          <w:rFonts w:eastAsiaTheme="minorEastAsia" w:hint="cs"/>
          <w:spacing w:val="-2"/>
          <w:rtl/>
        </w:rPr>
        <w:t>34</w:t>
      </w:r>
      <w:r w:rsidRPr="00E72277">
        <w:rPr>
          <w:rFonts w:eastAsiaTheme="minorEastAsia"/>
          <w:spacing w:val="-2"/>
          <w:rtl/>
        </w:rPr>
        <w:t>-</w:t>
      </w:r>
      <w:r w:rsidR="006C6315" w:rsidRPr="00E72277">
        <w:rPr>
          <w:rFonts w:eastAsiaTheme="minorEastAsia"/>
          <w:spacing w:val="-2"/>
          <w:rtl/>
        </w:rPr>
        <w:tab/>
      </w:r>
      <w:r w:rsidRPr="00E72277">
        <w:rPr>
          <w:rFonts w:eastAsiaTheme="minorEastAsia"/>
          <w:spacing w:val="-2"/>
          <w:rtl/>
        </w:rPr>
        <w:t xml:space="preserve">تلاحظ اللجنة </w:t>
      </w:r>
      <w:r w:rsidRPr="00E72277">
        <w:rPr>
          <w:rFonts w:eastAsiaTheme="minorEastAsia" w:hint="cs"/>
          <w:spacing w:val="-2"/>
          <w:rtl/>
        </w:rPr>
        <w:t>ب</w:t>
      </w:r>
      <w:r w:rsidRPr="00E72277">
        <w:rPr>
          <w:rFonts w:eastAsiaTheme="minorEastAsia"/>
          <w:spacing w:val="-2"/>
          <w:rtl/>
        </w:rPr>
        <w:t>قلق ما أ</w:t>
      </w:r>
      <w:r w:rsidRPr="00E72277">
        <w:rPr>
          <w:rFonts w:eastAsiaTheme="minorEastAsia" w:hint="cs"/>
          <w:spacing w:val="-2"/>
          <w:rtl/>
        </w:rPr>
        <w:t>نيط</w:t>
      </w:r>
      <w:r w:rsidRPr="00E72277">
        <w:rPr>
          <w:rFonts w:eastAsiaTheme="minorEastAsia"/>
          <w:spacing w:val="-2"/>
          <w:rtl/>
        </w:rPr>
        <w:t xml:space="preserve"> </w:t>
      </w:r>
      <w:r w:rsidRPr="00E72277">
        <w:rPr>
          <w:rFonts w:eastAsiaTheme="minorEastAsia" w:hint="cs"/>
          <w:spacing w:val="-2"/>
          <w:rtl/>
        </w:rPr>
        <w:t>با</w:t>
      </w:r>
      <w:r w:rsidRPr="00E72277">
        <w:rPr>
          <w:rFonts w:eastAsiaTheme="minorEastAsia"/>
          <w:spacing w:val="-2"/>
          <w:rtl/>
        </w:rPr>
        <w:t>لقوات العسكرية</w:t>
      </w:r>
      <w:r w:rsidRPr="00E72277">
        <w:rPr>
          <w:rFonts w:eastAsiaTheme="minorEastAsia" w:hint="cs"/>
          <w:spacing w:val="-2"/>
          <w:rtl/>
        </w:rPr>
        <w:t xml:space="preserve"> من دور في تنفيذ </w:t>
      </w:r>
      <w:r w:rsidRPr="00E72277">
        <w:rPr>
          <w:rFonts w:eastAsiaTheme="minorEastAsia"/>
          <w:spacing w:val="-2"/>
          <w:rtl/>
        </w:rPr>
        <w:t xml:space="preserve">مهام الأمن العام في معظم أراضي الدولة الطرف، </w:t>
      </w:r>
      <w:r w:rsidRPr="00E72277">
        <w:rPr>
          <w:rFonts w:eastAsiaTheme="minorEastAsia" w:hint="cs"/>
          <w:spacing w:val="-2"/>
          <w:rtl/>
        </w:rPr>
        <w:t>وتنامي الطابع العسكري</w:t>
      </w:r>
      <w:r w:rsidRPr="00E72277">
        <w:rPr>
          <w:rFonts w:eastAsiaTheme="minorEastAsia"/>
          <w:spacing w:val="-2"/>
          <w:rtl/>
        </w:rPr>
        <w:t xml:space="preserve"> </w:t>
      </w:r>
      <w:r w:rsidRPr="00E72277">
        <w:rPr>
          <w:rFonts w:eastAsiaTheme="minorEastAsia" w:hint="cs"/>
          <w:spacing w:val="-2"/>
          <w:rtl/>
        </w:rPr>
        <w:t>ل</w:t>
      </w:r>
      <w:r w:rsidRPr="00E72277">
        <w:rPr>
          <w:rFonts w:eastAsiaTheme="minorEastAsia"/>
          <w:spacing w:val="-2"/>
          <w:rtl/>
        </w:rPr>
        <w:t>لسلطات المدنية الم</w:t>
      </w:r>
      <w:r w:rsidRPr="00E72277">
        <w:rPr>
          <w:rFonts w:eastAsiaTheme="minorEastAsia" w:hint="cs"/>
          <w:spacing w:val="-2"/>
          <w:rtl/>
        </w:rPr>
        <w:t>كلفة</w:t>
      </w:r>
      <w:r w:rsidRPr="00E72277">
        <w:rPr>
          <w:rFonts w:eastAsiaTheme="minorEastAsia"/>
          <w:spacing w:val="-2"/>
          <w:rtl/>
        </w:rPr>
        <w:t xml:space="preserve"> </w:t>
      </w:r>
      <w:r w:rsidRPr="00E72277">
        <w:rPr>
          <w:rFonts w:eastAsiaTheme="minorEastAsia" w:hint="cs"/>
          <w:spacing w:val="-2"/>
          <w:rtl/>
        </w:rPr>
        <w:t>ب</w:t>
      </w:r>
      <w:r w:rsidRPr="00E72277">
        <w:rPr>
          <w:rFonts w:eastAsiaTheme="minorEastAsia"/>
          <w:spacing w:val="-2"/>
          <w:rtl/>
        </w:rPr>
        <w:t>إنفاذ الق</w:t>
      </w:r>
      <w:r w:rsidRPr="00E72277">
        <w:rPr>
          <w:rFonts w:eastAsiaTheme="minorEastAsia" w:hint="cs"/>
          <w:spacing w:val="-2"/>
          <w:rtl/>
        </w:rPr>
        <w:t>واني</w:t>
      </w:r>
      <w:r w:rsidRPr="00E72277">
        <w:rPr>
          <w:rFonts w:eastAsiaTheme="minorEastAsia"/>
          <w:spacing w:val="-2"/>
          <w:rtl/>
        </w:rPr>
        <w:t xml:space="preserve">ن </w:t>
      </w:r>
      <w:r w:rsidRPr="00E72277">
        <w:rPr>
          <w:rFonts w:eastAsiaTheme="minorEastAsia" w:hint="cs"/>
          <w:spacing w:val="-2"/>
          <w:rtl/>
        </w:rPr>
        <w:t>وما</w:t>
      </w:r>
      <w:r w:rsidR="00BD16B9" w:rsidRPr="00E72277">
        <w:rPr>
          <w:rFonts w:eastAsiaTheme="minorEastAsia" w:hint="eastAsia"/>
          <w:spacing w:val="-2"/>
          <w:rtl/>
        </w:rPr>
        <w:t> </w:t>
      </w:r>
      <w:r w:rsidRPr="00E72277">
        <w:rPr>
          <w:rFonts w:eastAsiaTheme="minorEastAsia" w:hint="cs"/>
          <w:spacing w:val="-2"/>
          <w:rtl/>
        </w:rPr>
        <w:t>قد يترتب على</w:t>
      </w:r>
      <w:r w:rsidRPr="00E72277">
        <w:rPr>
          <w:rFonts w:eastAsiaTheme="minorEastAsia"/>
          <w:spacing w:val="-2"/>
          <w:rtl/>
        </w:rPr>
        <w:t xml:space="preserve"> </w:t>
      </w:r>
      <w:r w:rsidRPr="00E72277">
        <w:rPr>
          <w:rFonts w:eastAsiaTheme="minorEastAsia" w:hint="cs"/>
          <w:spacing w:val="-2"/>
          <w:rtl/>
        </w:rPr>
        <w:t>ذلك</w:t>
      </w:r>
      <w:r w:rsidRPr="00E72277">
        <w:rPr>
          <w:rFonts w:eastAsiaTheme="minorEastAsia"/>
          <w:spacing w:val="-2"/>
          <w:rtl/>
        </w:rPr>
        <w:t xml:space="preserve"> الاتجاه</w:t>
      </w:r>
      <w:r w:rsidRPr="00E72277">
        <w:rPr>
          <w:rFonts w:eastAsiaTheme="minorEastAsia" w:hint="cs"/>
          <w:spacing w:val="-2"/>
          <w:rtl/>
        </w:rPr>
        <w:t xml:space="preserve"> من أثر</w:t>
      </w:r>
      <w:r w:rsidRPr="00E72277">
        <w:rPr>
          <w:rFonts w:eastAsiaTheme="minorEastAsia"/>
          <w:spacing w:val="-2"/>
          <w:rtl/>
        </w:rPr>
        <w:t xml:space="preserve"> في </w:t>
      </w:r>
      <w:r w:rsidRPr="00E72277">
        <w:rPr>
          <w:rFonts w:eastAsiaTheme="minorEastAsia" w:hint="cs"/>
          <w:spacing w:val="-2"/>
          <w:rtl/>
        </w:rPr>
        <w:t>زيادة حالات</w:t>
      </w:r>
      <w:r w:rsidRPr="00E72277">
        <w:rPr>
          <w:rFonts w:eastAsiaTheme="minorEastAsia"/>
          <w:spacing w:val="-2"/>
          <w:rtl/>
        </w:rPr>
        <w:t xml:space="preserve"> الاختفاء القسري والإفلات من العقاب.</w:t>
      </w:r>
    </w:p>
    <w:p w14:paraId="52431F3C" w14:textId="77777777" w:rsidR="00B0516E" w:rsidRPr="00E72277" w:rsidRDefault="00B0516E" w:rsidP="00B0516E">
      <w:pPr>
        <w:pStyle w:val="SingleTxtGA"/>
        <w:rPr>
          <w:rFonts w:eastAsiaTheme="minorEastAsia"/>
          <w:b/>
          <w:bCs/>
          <w:rtl/>
        </w:rPr>
      </w:pPr>
      <w:r w:rsidRPr="00E72277">
        <w:rPr>
          <w:rFonts w:eastAsiaTheme="minorEastAsia"/>
          <w:rtl/>
        </w:rPr>
        <w:t>35</w:t>
      </w:r>
      <w:r w:rsidRPr="00E72277">
        <w:rPr>
          <w:rFonts w:eastAsiaTheme="minorEastAsia" w:hint="cs"/>
          <w:rtl/>
        </w:rPr>
        <w:t>-</w:t>
      </w:r>
      <w:r w:rsidR="006C6315" w:rsidRPr="00E72277">
        <w:rPr>
          <w:rFonts w:eastAsiaTheme="minorEastAsia"/>
          <w:b/>
          <w:bCs/>
          <w:rtl/>
        </w:rPr>
        <w:tab/>
      </w:r>
      <w:r w:rsidRPr="00E72277">
        <w:rPr>
          <w:rFonts w:eastAsiaTheme="minorEastAsia"/>
          <w:b/>
          <w:bCs/>
          <w:rtl/>
        </w:rPr>
        <w:t>وتحث اللجنة الدولة الطرف عل</w:t>
      </w:r>
      <w:r w:rsidRPr="00E72277">
        <w:rPr>
          <w:rFonts w:eastAsiaTheme="minorEastAsia" w:hint="cs"/>
          <w:b/>
          <w:bCs/>
          <w:rtl/>
        </w:rPr>
        <w:t>ى</w:t>
      </w:r>
      <w:r w:rsidRPr="00E72277">
        <w:rPr>
          <w:rFonts w:eastAsiaTheme="minorEastAsia"/>
          <w:b/>
          <w:bCs/>
          <w:rtl/>
        </w:rPr>
        <w:t xml:space="preserve"> تعزيز</w:t>
      </w:r>
      <w:r w:rsidRPr="00E72277">
        <w:rPr>
          <w:rFonts w:eastAsiaTheme="minorEastAsia" w:hint="cs"/>
          <w:b/>
          <w:bCs/>
          <w:rtl/>
        </w:rPr>
        <w:t xml:space="preserve"> قوات</w:t>
      </w:r>
      <w:r w:rsidRPr="00E72277">
        <w:rPr>
          <w:rFonts w:eastAsiaTheme="minorEastAsia"/>
          <w:b/>
          <w:bCs/>
          <w:rtl/>
        </w:rPr>
        <w:t xml:space="preserve"> إنفاذ القانون المدني</w:t>
      </w:r>
      <w:r w:rsidRPr="00E72277">
        <w:rPr>
          <w:rFonts w:eastAsiaTheme="minorEastAsia" w:hint="cs"/>
          <w:b/>
          <w:bCs/>
          <w:rtl/>
        </w:rPr>
        <w:t>ة</w:t>
      </w:r>
      <w:r w:rsidRPr="00E72277">
        <w:rPr>
          <w:rFonts w:eastAsiaTheme="minorEastAsia"/>
          <w:b/>
          <w:bCs/>
          <w:rtl/>
        </w:rPr>
        <w:t xml:space="preserve"> ووضع خط</w:t>
      </w:r>
      <w:r w:rsidRPr="00E72277">
        <w:rPr>
          <w:rFonts w:eastAsiaTheme="minorEastAsia" w:hint="cs"/>
          <w:b/>
          <w:bCs/>
          <w:rtl/>
        </w:rPr>
        <w:t>ة</w:t>
      </w:r>
      <w:r w:rsidRPr="00E72277">
        <w:rPr>
          <w:rFonts w:eastAsiaTheme="minorEastAsia"/>
          <w:b/>
          <w:bCs/>
          <w:rtl/>
        </w:rPr>
        <w:t xml:space="preserve"> لانسحاب </w:t>
      </w:r>
      <w:r w:rsidRPr="00E72277">
        <w:rPr>
          <w:rFonts w:eastAsiaTheme="minorEastAsia" w:hint="cs"/>
          <w:b/>
          <w:bCs/>
          <w:rtl/>
        </w:rPr>
        <w:t>ا</w:t>
      </w:r>
      <w:r w:rsidRPr="00E72277">
        <w:rPr>
          <w:rFonts w:eastAsiaTheme="minorEastAsia"/>
          <w:b/>
          <w:bCs/>
          <w:rtl/>
        </w:rPr>
        <w:t>لقوات العسكرية تدريجي</w:t>
      </w:r>
      <w:r w:rsidR="00F142FC" w:rsidRPr="00E72277">
        <w:rPr>
          <w:rFonts w:eastAsiaTheme="minorEastAsia" w:hint="cs"/>
          <w:b/>
          <w:bCs/>
          <w:rtl/>
        </w:rPr>
        <w:t xml:space="preserve">اً </w:t>
      </w:r>
      <w:r w:rsidRPr="00E72277">
        <w:rPr>
          <w:rFonts w:eastAsiaTheme="minorEastAsia" w:hint="cs"/>
          <w:b/>
          <w:bCs/>
          <w:rtl/>
        </w:rPr>
        <w:t>وبصورة</w:t>
      </w:r>
      <w:r w:rsidRPr="00E72277">
        <w:rPr>
          <w:rFonts w:eastAsiaTheme="minorEastAsia"/>
          <w:b/>
          <w:bCs/>
          <w:rtl/>
        </w:rPr>
        <w:t xml:space="preserve"> منظم</w:t>
      </w:r>
      <w:r w:rsidRPr="00E72277">
        <w:rPr>
          <w:rFonts w:eastAsiaTheme="minorEastAsia" w:hint="cs"/>
          <w:b/>
          <w:bCs/>
          <w:rtl/>
        </w:rPr>
        <w:t>ة</w:t>
      </w:r>
      <w:r w:rsidRPr="00E72277">
        <w:rPr>
          <w:rFonts w:eastAsiaTheme="minorEastAsia"/>
          <w:b/>
          <w:bCs/>
          <w:rtl/>
        </w:rPr>
        <w:t xml:space="preserve"> </w:t>
      </w:r>
      <w:r w:rsidRPr="00E72277">
        <w:rPr>
          <w:rFonts w:eastAsiaTheme="minorEastAsia" w:hint="cs"/>
          <w:b/>
          <w:bCs/>
          <w:rtl/>
        </w:rPr>
        <w:t>يمكن</w:t>
      </w:r>
      <w:r w:rsidRPr="00E72277">
        <w:rPr>
          <w:rFonts w:eastAsiaTheme="minorEastAsia"/>
          <w:b/>
          <w:bCs/>
          <w:rtl/>
        </w:rPr>
        <w:t xml:space="preserve"> </w:t>
      </w:r>
      <w:r w:rsidRPr="00E72277">
        <w:rPr>
          <w:rFonts w:eastAsiaTheme="minorEastAsia" w:hint="cs"/>
          <w:b/>
          <w:bCs/>
          <w:rtl/>
        </w:rPr>
        <w:t>ا</w:t>
      </w:r>
      <w:r w:rsidRPr="00E72277">
        <w:rPr>
          <w:rFonts w:eastAsiaTheme="minorEastAsia"/>
          <w:b/>
          <w:bCs/>
          <w:rtl/>
        </w:rPr>
        <w:t>لتحقق</w:t>
      </w:r>
      <w:r w:rsidRPr="00E72277">
        <w:rPr>
          <w:rFonts w:eastAsiaTheme="minorEastAsia" w:hint="cs"/>
          <w:b/>
          <w:bCs/>
          <w:rtl/>
        </w:rPr>
        <w:t xml:space="preserve"> منها</w:t>
      </w:r>
      <w:r w:rsidRPr="00E72277">
        <w:rPr>
          <w:rFonts w:eastAsiaTheme="minorEastAsia"/>
          <w:b/>
          <w:bCs/>
          <w:rtl/>
        </w:rPr>
        <w:t xml:space="preserve"> من مهام الأمن العام. </w:t>
      </w:r>
      <w:r w:rsidRPr="00E72277">
        <w:rPr>
          <w:rFonts w:eastAsiaTheme="minorEastAsia" w:hint="cs"/>
          <w:b/>
          <w:bCs/>
          <w:rtl/>
        </w:rPr>
        <w:t xml:space="preserve">كذلك، </w:t>
      </w:r>
      <w:r w:rsidRPr="00E72277">
        <w:rPr>
          <w:rFonts w:eastAsiaTheme="minorEastAsia"/>
          <w:b/>
          <w:bCs/>
          <w:rtl/>
        </w:rPr>
        <w:t>توصي</w:t>
      </w:r>
      <w:r w:rsidRPr="00E72277">
        <w:rPr>
          <w:rFonts w:eastAsiaTheme="minorEastAsia" w:hint="cs"/>
          <w:b/>
          <w:bCs/>
          <w:rtl/>
        </w:rPr>
        <w:t xml:space="preserve"> اللجنة </w:t>
      </w:r>
      <w:r w:rsidRPr="00E72277">
        <w:rPr>
          <w:rFonts w:eastAsiaTheme="minorEastAsia"/>
          <w:b/>
          <w:bCs/>
          <w:rtl/>
        </w:rPr>
        <w:t xml:space="preserve">الدولة الطرف </w:t>
      </w:r>
      <w:r w:rsidRPr="00E72277">
        <w:rPr>
          <w:rFonts w:eastAsiaTheme="minorEastAsia" w:hint="cs"/>
          <w:b/>
          <w:bCs/>
          <w:rtl/>
        </w:rPr>
        <w:t>باعتماد</w:t>
      </w:r>
      <w:r w:rsidRPr="00E72277">
        <w:rPr>
          <w:rFonts w:eastAsiaTheme="minorEastAsia"/>
          <w:b/>
          <w:bCs/>
          <w:rtl/>
        </w:rPr>
        <w:t xml:space="preserve"> </w:t>
      </w:r>
      <w:r w:rsidRPr="00E72277">
        <w:rPr>
          <w:rFonts w:eastAsiaTheme="minorEastAsia" w:hint="cs"/>
          <w:b/>
          <w:bCs/>
          <w:rtl/>
        </w:rPr>
        <w:t>إ</w:t>
      </w:r>
      <w:r w:rsidRPr="00E72277">
        <w:rPr>
          <w:rFonts w:eastAsiaTheme="minorEastAsia"/>
          <w:b/>
          <w:bCs/>
          <w:rtl/>
        </w:rPr>
        <w:t>طار معياري ينظم استخدام القو</w:t>
      </w:r>
      <w:r w:rsidRPr="00E72277">
        <w:rPr>
          <w:rFonts w:eastAsiaTheme="minorEastAsia" w:hint="cs"/>
          <w:b/>
          <w:bCs/>
          <w:rtl/>
        </w:rPr>
        <w:t>ة</w:t>
      </w:r>
      <w:r w:rsidRPr="00E72277">
        <w:rPr>
          <w:rFonts w:eastAsiaTheme="minorEastAsia"/>
          <w:b/>
          <w:bCs/>
          <w:rtl/>
        </w:rPr>
        <w:t xml:space="preserve"> من جانب </w:t>
      </w:r>
      <w:r w:rsidRPr="00E72277">
        <w:rPr>
          <w:rFonts w:eastAsiaTheme="minorEastAsia" w:hint="cs"/>
          <w:b/>
          <w:bCs/>
          <w:rtl/>
        </w:rPr>
        <w:t xml:space="preserve">قوات حفظ النظام، </w:t>
      </w:r>
      <w:r w:rsidRPr="00E72277">
        <w:rPr>
          <w:rFonts w:eastAsiaTheme="minorEastAsia"/>
          <w:b/>
          <w:bCs/>
          <w:rtl/>
        </w:rPr>
        <w:t>بما يت</w:t>
      </w:r>
      <w:r w:rsidRPr="00E72277">
        <w:rPr>
          <w:rFonts w:eastAsiaTheme="minorEastAsia" w:hint="cs"/>
          <w:b/>
          <w:bCs/>
          <w:rtl/>
        </w:rPr>
        <w:t>ف</w:t>
      </w:r>
      <w:r w:rsidRPr="00E72277">
        <w:rPr>
          <w:rFonts w:eastAsiaTheme="minorEastAsia"/>
          <w:b/>
          <w:bCs/>
          <w:rtl/>
        </w:rPr>
        <w:t>ق مع القانون الدولي لحقوق الإنسان والمعايير الدولية.</w:t>
      </w:r>
    </w:p>
    <w:p w14:paraId="74120FFE" w14:textId="77777777" w:rsidR="00B0516E" w:rsidRPr="00E72277" w:rsidRDefault="006C6315" w:rsidP="0000604C">
      <w:pPr>
        <w:pStyle w:val="H23GA"/>
        <w:rPr>
          <w:rtl/>
          <w:lang w:bidi="ar-LB"/>
        </w:rPr>
      </w:pPr>
      <w:r w:rsidRPr="00E72277">
        <w:rPr>
          <w:rtl/>
          <w:lang w:bidi="ar-LB"/>
        </w:rPr>
        <w:lastRenderedPageBreak/>
        <w:tab/>
      </w:r>
      <w:r w:rsidRPr="00E72277">
        <w:rPr>
          <w:rtl/>
          <w:lang w:bidi="ar-LB"/>
        </w:rPr>
        <w:tab/>
      </w:r>
      <w:r w:rsidR="00B0516E" w:rsidRPr="00E72277">
        <w:rPr>
          <w:rtl/>
          <w:lang w:bidi="ar-LB"/>
        </w:rPr>
        <w:t>تدابير جبر</w:t>
      </w:r>
      <w:r w:rsidR="00B0516E" w:rsidRPr="00E72277">
        <w:rPr>
          <w:rFonts w:hint="cs"/>
          <w:rtl/>
          <w:lang w:bidi="ar-LB"/>
        </w:rPr>
        <w:t xml:space="preserve"> الضحايا</w:t>
      </w:r>
      <w:r w:rsidR="00B0516E" w:rsidRPr="00E72277">
        <w:rPr>
          <w:rtl/>
          <w:lang w:bidi="ar-LB"/>
        </w:rPr>
        <w:t xml:space="preserve"> وحماية الأطفال من الاختفاء القسري (المادتان 24 و25)</w:t>
      </w:r>
    </w:p>
    <w:p w14:paraId="73FC8340" w14:textId="77777777" w:rsidR="00B0516E" w:rsidRPr="00E72277" w:rsidRDefault="006C6315" w:rsidP="008E258F">
      <w:pPr>
        <w:pStyle w:val="H4GA"/>
        <w:rPr>
          <w:rtl/>
          <w:lang w:bidi="ar-LB"/>
        </w:rPr>
      </w:pPr>
      <w:r w:rsidRPr="00E72277">
        <w:rPr>
          <w:rtl/>
          <w:lang w:bidi="ar-LB"/>
        </w:rPr>
        <w:tab/>
      </w:r>
      <w:r w:rsidRPr="00E72277">
        <w:rPr>
          <w:rtl/>
          <w:lang w:bidi="ar-LB"/>
        </w:rPr>
        <w:tab/>
      </w:r>
      <w:r w:rsidR="00B0516E" w:rsidRPr="00E72277">
        <w:rPr>
          <w:rtl/>
          <w:lang w:bidi="ar-LB"/>
        </w:rPr>
        <w:t xml:space="preserve">الحق في </w:t>
      </w:r>
      <w:r w:rsidR="00B0516E" w:rsidRPr="00E72277">
        <w:rPr>
          <w:rFonts w:hint="cs"/>
          <w:rtl/>
          <w:lang w:bidi="ar-LB"/>
        </w:rPr>
        <w:t>الجبر</w:t>
      </w:r>
      <w:r w:rsidR="00B0516E" w:rsidRPr="00E72277">
        <w:rPr>
          <w:rtl/>
          <w:lang w:bidi="ar-LB"/>
        </w:rPr>
        <w:t xml:space="preserve"> والتعوي</w:t>
      </w:r>
      <w:r w:rsidR="00B0516E" w:rsidRPr="00E72277">
        <w:rPr>
          <w:rFonts w:hint="cs"/>
          <w:rtl/>
          <w:lang w:bidi="ar-LB"/>
        </w:rPr>
        <w:t xml:space="preserve">ض السريع </w:t>
      </w:r>
      <w:r w:rsidR="00B0516E" w:rsidRPr="00E72277">
        <w:rPr>
          <w:rtl/>
          <w:lang w:bidi="ar-LB"/>
        </w:rPr>
        <w:t>والعادل والكافي</w:t>
      </w:r>
    </w:p>
    <w:p w14:paraId="39441162" w14:textId="77777777" w:rsidR="00B0516E" w:rsidRPr="008E258F" w:rsidRDefault="00B0516E" w:rsidP="00B0516E">
      <w:pPr>
        <w:pStyle w:val="SingleTxtGA"/>
        <w:rPr>
          <w:rFonts w:eastAsiaTheme="minorEastAsia"/>
          <w:spacing w:val="-2"/>
          <w:rtl/>
        </w:rPr>
      </w:pPr>
      <w:r w:rsidRPr="008E258F">
        <w:rPr>
          <w:rFonts w:eastAsiaTheme="minorEastAsia"/>
          <w:spacing w:val="-2"/>
          <w:rtl/>
        </w:rPr>
        <w:t>36-</w:t>
      </w:r>
      <w:r w:rsidR="006C6315" w:rsidRPr="008E258F">
        <w:rPr>
          <w:rFonts w:eastAsiaTheme="minorEastAsia"/>
          <w:spacing w:val="-2"/>
          <w:rtl/>
        </w:rPr>
        <w:tab/>
      </w:r>
      <w:r w:rsidRPr="008E258F">
        <w:rPr>
          <w:rFonts w:eastAsiaTheme="minorEastAsia" w:hint="cs"/>
          <w:spacing w:val="-2"/>
          <w:rtl/>
        </w:rPr>
        <w:t>تحيط</w:t>
      </w:r>
      <w:r w:rsidRPr="008E258F">
        <w:rPr>
          <w:rFonts w:eastAsiaTheme="minorEastAsia"/>
          <w:spacing w:val="-2"/>
          <w:rtl/>
        </w:rPr>
        <w:t xml:space="preserve"> اللجنة </w:t>
      </w:r>
      <w:r w:rsidRPr="008E258F">
        <w:rPr>
          <w:rFonts w:eastAsiaTheme="minorEastAsia" w:hint="cs"/>
          <w:spacing w:val="-2"/>
          <w:rtl/>
        </w:rPr>
        <w:t>علم</w:t>
      </w:r>
      <w:r w:rsidR="00F142FC" w:rsidRPr="008E258F">
        <w:rPr>
          <w:rFonts w:eastAsiaTheme="minorEastAsia" w:hint="cs"/>
          <w:spacing w:val="-2"/>
          <w:rtl/>
        </w:rPr>
        <w:t xml:space="preserve">اً </w:t>
      </w:r>
      <w:r w:rsidRPr="008E258F">
        <w:rPr>
          <w:rFonts w:eastAsiaTheme="minorEastAsia" w:hint="cs"/>
          <w:spacing w:val="-2"/>
          <w:rtl/>
        </w:rPr>
        <w:t>ب</w:t>
      </w:r>
      <w:r w:rsidRPr="008E258F">
        <w:rPr>
          <w:rFonts w:eastAsiaTheme="minorEastAsia"/>
          <w:spacing w:val="-2"/>
          <w:rtl/>
        </w:rPr>
        <w:t xml:space="preserve">الجهود التي تبذلها الدولة الطرف </w:t>
      </w:r>
      <w:r w:rsidRPr="008E258F">
        <w:rPr>
          <w:rFonts w:eastAsiaTheme="minorEastAsia" w:hint="cs"/>
          <w:spacing w:val="-2"/>
          <w:rtl/>
        </w:rPr>
        <w:t xml:space="preserve">من أجل </w:t>
      </w:r>
      <w:r w:rsidRPr="008E258F">
        <w:rPr>
          <w:rFonts w:eastAsiaTheme="minorEastAsia"/>
          <w:spacing w:val="-2"/>
          <w:rtl/>
        </w:rPr>
        <w:t xml:space="preserve">تنفيذ القانون العام المتعلق بالضحايا، </w:t>
      </w:r>
      <w:r w:rsidRPr="008E258F">
        <w:rPr>
          <w:rFonts w:eastAsiaTheme="minorEastAsia" w:hint="cs"/>
          <w:spacing w:val="-2"/>
          <w:rtl/>
        </w:rPr>
        <w:t>ومن ضمنه</w:t>
      </w:r>
      <w:r w:rsidRPr="008E258F">
        <w:rPr>
          <w:rFonts w:eastAsiaTheme="minorEastAsia"/>
          <w:spacing w:val="-2"/>
          <w:rtl/>
        </w:rPr>
        <w:t xml:space="preserve"> قواعد </w:t>
      </w:r>
      <w:r w:rsidRPr="008E258F">
        <w:rPr>
          <w:rFonts w:eastAsiaTheme="minorEastAsia" w:hint="cs"/>
          <w:spacing w:val="-2"/>
          <w:rtl/>
        </w:rPr>
        <w:t>تفعيل</w:t>
      </w:r>
      <w:r w:rsidRPr="008E258F">
        <w:rPr>
          <w:rFonts w:eastAsiaTheme="minorEastAsia"/>
          <w:spacing w:val="-2"/>
          <w:rtl/>
        </w:rPr>
        <w:t xml:space="preserve"> مختلف الصناديق </w:t>
      </w:r>
      <w:r w:rsidRPr="008E258F">
        <w:rPr>
          <w:rFonts w:eastAsiaTheme="minorEastAsia" w:hint="cs"/>
          <w:spacing w:val="-2"/>
          <w:rtl/>
        </w:rPr>
        <w:t>والإعراب عن الاهتمام ب</w:t>
      </w:r>
      <w:r w:rsidRPr="008E258F">
        <w:rPr>
          <w:rFonts w:eastAsiaTheme="minorEastAsia"/>
          <w:spacing w:val="-2"/>
          <w:rtl/>
        </w:rPr>
        <w:t>إلغاء الإجراءات التي تع</w:t>
      </w:r>
      <w:r w:rsidRPr="008E258F">
        <w:rPr>
          <w:rFonts w:eastAsiaTheme="minorEastAsia" w:hint="cs"/>
          <w:spacing w:val="-2"/>
          <w:rtl/>
        </w:rPr>
        <w:t>ي</w:t>
      </w:r>
      <w:r w:rsidRPr="008E258F">
        <w:rPr>
          <w:rFonts w:eastAsiaTheme="minorEastAsia"/>
          <w:spacing w:val="-2"/>
          <w:rtl/>
        </w:rPr>
        <w:t xml:space="preserve">ق </w:t>
      </w:r>
      <w:r w:rsidRPr="008E258F">
        <w:rPr>
          <w:rFonts w:eastAsiaTheme="minorEastAsia" w:hint="cs"/>
          <w:spacing w:val="-2"/>
          <w:rtl/>
        </w:rPr>
        <w:t>الجبر</w:t>
      </w:r>
      <w:r w:rsidRPr="008E258F">
        <w:rPr>
          <w:rFonts w:eastAsiaTheme="minorEastAsia"/>
          <w:spacing w:val="-2"/>
          <w:rtl/>
        </w:rPr>
        <w:t xml:space="preserve"> الفعال. </w:t>
      </w:r>
      <w:r w:rsidRPr="008E258F">
        <w:rPr>
          <w:rFonts w:eastAsiaTheme="minorEastAsia" w:hint="cs"/>
          <w:spacing w:val="-2"/>
          <w:rtl/>
        </w:rPr>
        <w:t>بيد أن اللجنة</w:t>
      </w:r>
      <w:r w:rsidRPr="008E258F">
        <w:rPr>
          <w:rFonts w:eastAsiaTheme="minorEastAsia"/>
          <w:spacing w:val="-2"/>
          <w:rtl/>
        </w:rPr>
        <w:t xml:space="preserve"> </w:t>
      </w:r>
      <w:r w:rsidRPr="008E258F">
        <w:rPr>
          <w:rFonts w:eastAsiaTheme="minorEastAsia" w:hint="cs"/>
          <w:spacing w:val="-2"/>
          <w:rtl/>
        </w:rPr>
        <w:t>ل</w:t>
      </w:r>
      <w:r w:rsidR="00F142FC" w:rsidRPr="008E258F">
        <w:rPr>
          <w:rFonts w:eastAsiaTheme="minorEastAsia" w:hint="cs"/>
          <w:spacing w:val="-2"/>
          <w:rtl/>
        </w:rPr>
        <w:t xml:space="preserve">اً </w:t>
      </w:r>
      <w:r w:rsidRPr="008E258F">
        <w:rPr>
          <w:rFonts w:eastAsiaTheme="minorEastAsia" w:hint="cs"/>
          <w:spacing w:val="-2"/>
          <w:rtl/>
        </w:rPr>
        <w:t xml:space="preserve">تفتأ تعرب عن قلقها </w:t>
      </w:r>
      <w:r w:rsidRPr="008E258F">
        <w:rPr>
          <w:rFonts w:eastAsiaTheme="minorEastAsia"/>
          <w:spacing w:val="-2"/>
          <w:rtl/>
        </w:rPr>
        <w:t xml:space="preserve">إزاء مسألة التطبيق الكامل للقانون العام، </w:t>
      </w:r>
      <w:r w:rsidRPr="008E258F">
        <w:rPr>
          <w:rFonts w:eastAsiaTheme="minorEastAsia" w:hint="cs"/>
          <w:spacing w:val="-2"/>
          <w:rtl/>
        </w:rPr>
        <w:t xml:space="preserve">وبشكل أساسي </w:t>
      </w:r>
      <w:r w:rsidRPr="008E258F">
        <w:rPr>
          <w:rFonts w:eastAsiaTheme="minorEastAsia"/>
          <w:spacing w:val="-2"/>
          <w:rtl/>
        </w:rPr>
        <w:t>في الولايات ال</w:t>
      </w:r>
      <w:r w:rsidRPr="008E258F">
        <w:rPr>
          <w:rFonts w:eastAsiaTheme="minorEastAsia" w:hint="cs"/>
          <w:spacing w:val="-2"/>
          <w:rtl/>
        </w:rPr>
        <w:t>اتحادية</w:t>
      </w:r>
      <w:r w:rsidRPr="008E258F">
        <w:rPr>
          <w:rFonts w:eastAsiaTheme="minorEastAsia"/>
          <w:spacing w:val="-2"/>
          <w:rtl/>
        </w:rPr>
        <w:t xml:space="preserve">. </w:t>
      </w:r>
      <w:r w:rsidRPr="008E258F">
        <w:rPr>
          <w:rFonts w:eastAsiaTheme="minorEastAsia" w:hint="cs"/>
          <w:spacing w:val="-2"/>
          <w:rtl/>
        </w:rPr>
        <w:t>كما تعرب</w:t>
      </w:r>
      <w:r w:rsidRPr="008E258F">
        <w:rPr>
          <w:rFonts w:eastAsiaTheme="minorEastAsia"/>
          <w:spacing w:val="-2"/>
          <w:rtl/>
        </w:rPr>
        <w:t xml:space="preserve"> </w:t>
      </w:r>
      <w:r w:rsidRPr="008E258F">
        <w:rPr>
          <w:rFonts w:eastAsiaTheme="minorEastAsia" w:hint="cs"/>
          <w:spacing w:val="-2"/>
          <w:rtl/>
        </w:rPr>
        <w:t xml:space="preserve">اللجنة عن </w:t>
      </w:r>
      <w:r w:rsidRPr="008E258F">
        <w:rPr>
          <w:rFonts w:eastAsiaTheme="minorEastAsia"/>
          <w:spacing w:val="-2"/>
          <w:rtl/>
        </w:rPr>
        <w:t xml:space="preserve">القلق </w:t>
      </w:r>
      <w:r w:rsidRPr="008E258F">
        <w:rPr>
          <w:rFonts w:eastAsiaTheme="minorEastAsia" w:hint="cs"/>
          <w:spacing w:val="-2"/>
          <w:rtl/>
        </w:rPr>
        <w:t>ل</w:t>
      </w:r>
      <w:r w:rsidRPr="008E258F">
        <w:rPr>
          <w:rFonts w:eastAsiaTheme="minorEastAsia"/>
          <w:spacing w:val="-2"/>
          <w:rtl/>
        </w:rPr>
        <w:t xml:space="preserve">عدم وجود ضمانات </w:t>
      </w:r>
      <w:r w:rsidRPr="008E258F">
        <w:rPr>
          <w:rFonts w:eastAsiaTheme="minorEastAsia" w:hint="cs"/>
          <w:spacing w:val="-2"/>
          <w:rtl/>
        </w:rPr>
        <w:t>تكفل ممارسة</w:t>
      </w:r>
      <w:r w:rsidRPr="008E258F">
        <w:rPr>
          <w:rFonts w:eastAsiaTheme="minorEastAsia"/>
          <w:spacing w:val="-2"/>
          <w:rtl/>
        </w:rPr>
        <w:t xml:space="preserve"> الحق في </w:t>
      </w:r>
      <w:r w:rsidRPr="008E258F">
        <w:rPr>
          <w:rFonts w:eastAsiaTheme="minorEastAsia" w:hint="cs"/>
          <w:spacing w:val="-2"/>
          <w:rtl/>
        </w:rPr>
        <w:t xml:space="preserve">معرفة </w:t>
      </w:r>
      <w:r w:rsidRPr="008E258F">
        <w:rPr>
          <w:rFonts w:eastAsiaTheme="minorEastAsia"/>
          <w:spacing w:val="-2"/>
          <w:rtl/>
        </w:rPr>
        <w:t>الحقيقة و</w:t>
      </w:r>
      <w:r w:rsidRPr="008E258F">
        <w:rPr>
          <w:rFonts w:eastAsiaTheme="minorEastAsia" w:hint="cs"/>
          <w:spacing w:val="-2"/>
          <w:rtl/>
        </w:rPr>
        <w:t xml:space="preserve">الحق في </w:t>
      </w:r>
      <w:r w:rsidRPr="008E258F">
        <w:rPr>
          <w:rFonts w:eastAsiaTheme="minorEastAsia"/>
          <w:spacing w:val="-2"/>
          <w:rtl/>
        </w:rPr>
        <w:t>العدالة و</w:t>
      </w:r>
      <w:r w:rsidRPr="008E258F">
        <w:rPr>
          <w:rFonts w:eastAsiaTheme="minorEastAsia" w:hint="cs"/>
          <w:spacing w:val="-2"/>
          <w:rtl/>
        </w:rPr>
        <w:t xml:space="preserve">الحق في </w:t>
      </w:r>
      <w:r w:rsidRPr="008E258F">
        <w:rPr>
          <w:rFonts w:eastAsiaTheme="minorEastAsia"/>
          <w:spacing w:val="-2"/>
          <w:rtl/>
        </w:rPr>
        <w:t xml:space="preserve">الجبر، </w:t>
      </w:r>
      <w:r w:rsidRPr="008E258F">
        <w:rPr>
          <w:rFonts w:eastAsiaTheme="minorEastAsia" w:hint="cs"/>
          <w:spacing w:val="-2"/>
          <w:rtl/>
        </w:rPr>
        <w:t>مشيرة إلى غياب ضمانات</w:t>
      </w:r>
      <w:r w:rsidRPr="008E258F">
        <w:rPr>
          <w:rFonts w:eastAsiaTheme="minorEastAsia"/>
          <w:spacing w:val="-2"/>
          <w:rtl/>
        </w:rPr>
        <w:t xml:space="preserve"> </w:t>
      </w:r>
      <w:r w:rsidRPr="008E258F">
        <w:rPr>
          <w:rFonts w:eastAsiaTheme="minorEastAsia" w:hint="cs"/>
          <w:spacing w:val="-2"/>
          <w:rtl/>
        </w:rPr>
        <w:t>ل</w:t>
      </w:r>
      <w:r w:rsidRPr="008E258F">
        <w:rPr>
          <w:rFonts w:eastAsiaTheme="minorEastAsia"/>
          <w:spacing w:val="-2"/>
          <w:rtl/>
        </w:rPr>
        <w:t xml:space="preserve">منح تعويضات </w:t>
      </w:r>
      <w:r w:rsidRPr="008E258F">
        <w:rPr>
          <w:rFonts w:eastAsiaTheme="minorEastAsia" w:hint="cs"/>
          <w:spacing w:val="-2"/>
          <w:rtl/>
        </w:rPr>
        <w:t>ك</w:t>
      </w:r>
      <w:r w:rsidRPr="008E258F">
        <w:rPr>
          <w:rFonts w:eastAsiaTheme="minorEastAsia"/>
          <w:spacing w:val="-2"/>
          <w:rtl/>
        </w:rPr>
        <w:t>املة ووافية.</w:t>
      </w:r>
    </w:p>
    <w:p w14:paraId="035B9C12" w14:textId="77777777" w:rsidR="00B0516E" w:rsidRPr="00E72277" w:rsidRDefault="00B0516E" w:rsidP="00B0516E">
      <w:pPr>
        <w:pStyle w:val="SingleTxtGA"/>
        <w:rPr>
          <w:rFonts w:eastAsiaTheme="minorEastAsia"/>
          <w:b/>
          <w:bCs/>
          <w:rtl/>
        </w:rPr>
      </w:pPr>
      <w:r w:rsidRPr="00E72277">
        <w:rPr>
          <w:rFonts w:eastAsiaTheme="minorEastAsia" w:hint="cs"/>
          <w:rtl/>
        </w:rPr>
        <w:t>37-</w:t>
      </w:r>
      <w:r w:rsidR="006C6315" w:rsidRPr="00E72277">
        <w:rPr>
          <w:rFonts w:eastAsiaTheme="minorEastAsia"/>
          <w:b/>
          <w:bCs/>
          <w:rtl/>
        </w:rPr>
        <w:tab/>
      </w:r>
      <w:r w:rsidRPr="00E72277">
        <w:rPr>
          <w:rFonts w:eastAsiaTheme="minorEastAsia"/>
          <w:b/>
          <w:bCs/>
          <w:rtl/>
        </w:rPr>
        <w:t>تكرر اللجنة توصيتها</w:t>
      </w:r>
      <w:r w:rsidRPr="00E72277">
        <w:rPr>
          <w:rFonts w:eastAsiaTheme="minorEastAsia" w:hint="cs"/>
          <w:b/>
          <w:bCs/>
          <w:rtl/>
        </w:rPr>
        <w:t xml:space="preserve"> </w:t>
      </w:r>
      <w:r w:rsidRPr="00E72277">
        <w:rPr>
          <w:rFonts w:eastAsiaTheme="minorEastAsia"/>
          <w:b/>
          <w:bCs/>
          <w:rtl/>
        </w:rPr>
        <w:t>(</w:t>
      </w:r>
      <w:r w:rsidRPr="00E72277">
        <w:rPr>
          <w:rFonts w:eastAsiaTheme="minorEastAsia"/>
          <w:b/>
          <w:bCs/>
        </w:rPr>
        <w:t>CED/C/MEX/CO/1</w:t>
      </w:r>
      <w:r w:rsidRPr="00E72277">
        <w:rPr>
          <w:rFonts w:eastAsiaTheme="minorEastAsia"/>
          <w:b/>
          <w:bCs/>
          <w:rtl/>
        </w:rPr>
        <w:t>، الفقرة 39) وتوصي الدولة الطرف بما</w:t>
      </w:r>
      <w:r w:rsidR="00E31AF8" w:rsidRPr="00E72277">
        <w:rPr>
          <w:rFonts w:eastAsiaTheme="minorEastAsia" w:hint="cs"/>
          <w:b/>
          <w:bCs/>
          <w:rtl/>
        </w:rPr>
        <w:t> </w:t>
      </w:r>
      <w:r w:rsidRPr="00E72277">
        <w:rPr>
          <w:rFonts w:eastAsiaTheme="minorEastAsia"/>
          <w:b/>
          <w:bCs/>
          <w:rtl/>
        </w:rPr>
        <w:t>يلي:</w:t>
      </w:r>
    </w:p>
    <w:p w14:paraId="6C7F0C3E" w14:textId="77777777" w:rsidR="00B0516E" w:rsidRPr="00E72277" w:rsidRDefault="006C6315"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hint="cs"/>
          <w:rtl/>
        </w:rPr>
        <w:t>أ</w:t>
      </w:r>
      <w:r w:rsidR="00B0516E" w:rsidRPr="00E72277">
        <w:rPr>
          <w:rFonts w:eastAsiaTheme="minorEastAsia"/>
          <w:rtl/>
        </w:rPr>
        <w:t>)</w:t>
      </w:r>
      <w:r w:rsidRPr="00E72277">
        <w:rPr>
          <w:rFonts w:eastAsiaTheme="minorEastAsia"/>
          <w:rtl/>
        </w:rPr>
        <w:tab/>
      </w:r>
      <w:r w:rsidR="00B0516E" w:rsidRPr="00E72277">
        <w:rPr>
          <w:rFonts w:eastAsiaTheme="minorEastAsia"/>
          <w:b/>
          <w:bCs/>
          <w:rtl/>
        </w:rPr>
        <w:t>مواصلة ت</w:t>
      </w:r>
      <w:r w:rsidR="00B0516E" w:rsidRPr="00E72277">
        <w:rPr>
          <w:rFonts w:eastAsiaTheme="minorEastAsia" w:hint="cs"/>
          <w:b/>
          <w:bCs/>
          <w:rtl/>
        </w:rPr>
        <w:t>عزيز</w:t>
      </w:r>
      <w:r w:rsidR="00B0516E" w:rsidRPr="00E72277">
        <w:rPr>
          <w:rFonts w:eastAsiaTheme="minorEastAsia"/>
          <w:b/>
          <w:bCs/>
          <w:rtl/>
        </w:rPr>
        <w:t xml:space="preserve"> اللجنة التنفيذية ل</w:t>
      </w:r>
      <w:r w:rsidR="00B0516E" w:rsidRPr="00E72277">
        <w:rPr>
          <w:rFonts w:eastAsiaTheme="minorEastAsia" w:hint="cs"/>
          <w:b/>
          <w:bCs/>
          <w:rtl/>
        </w:rPr>
        <w:t>رعاية</w:t>
      </w:r>
      <w:r w:rsidR="00B0516E" w:rsidRPr="00E72277">
        <w:rPr>
          <w:rFonts w:eastAsiaTheme="minorEastAsia"/>
          <w:b/>
          <w:bCs/>
          <w:rtl/>
        </w:rPr>
        <w:t xml:space="preserve"> الضحايا عن طريق تزويدها بموظفين </w:t>
      </w:r>
      <w:r w:rsidR="00B0516E" w:rsidRPr="00E72277">
        <w:rPr>
          <w:rFonts w:eastAsiaTheme="minorEastAsia" w:hint="cs"/>
          <w:b/>
          <w:bCs/>
          <w:rtl/>
        </w:rPr>
        <w:t>مناسبين</w:t>
      </w:r>
      <w:r w:rsidR="00B0516E" w:rsidRPr="00E72277">
        <w:rPr>
          <w:rFonts w:eastAsiaTheme="minorEastAsia"/>
          <w:b/>
          <w:bCs/>
          <w:rtl/>
        </w:rPr>
        <w:t xml:space="preserve"> وموارد م</w:t>
      </w:r>
      <w:r w:rsidR="00B0516E" w:rsidRPr="00E72277">
        <w:rPr>
          <w:rFonts w:eastAsiaTheme="minorEastAsia" w:hint="cs"/>
          <w:b/>
          <w:bCs/>
          <w:rtl/>
        </w:rPr>
        <w:t>ادي</w:t>
      </w:r>
      <w:r w:rsidR="00B0516E" w:rsidRPr="00E72277">
        <w:rPr>
          <w:rFonts w:eastAsiaTheme="minorEastAsia"/>
          <w:b/>
          <w:bCs/>
          <w:rtl/>
        </w:rPr>
        <w:t xml:space="preserve">ة كافية لأداء </w:t>
      </w:r>
      <w:r w:rsidR="00B0516E" w:rsidRPr="00E72277">
        <w:rPr>
          <w:rFonts w:eastAsiaTheme="minorEastAsia" w:hint="cs"/>
          <w:b/>
          <w:bCs/>
          <w:rtl/>
        </w:rPr>
        <w:t>مهام</w:t>
      </w:r>
      <w:r w:rsidR="00B0516E" w:rsidRPr="00E72277">
        <w:rPr>
          <w:rFonts w:eastAsiaTheme="minorEastAsia"/>
          <w:b/>
          <w:bCs/>
          <w:rtl/>
        </w:rPr>
        <w:t xml:space="preserve">ها </w:t>
      </w:r>
      <w:r w:rsidR="00B0516E" w:rsidRPr="00E72277">
        <w:rPr>
          <w:rFonts w:eastAsiaTheme="minorEastAsia" w:hint="cs"/>
          <w:b/>
          <w:bCs/>
          <w:rtl/>
        </w:rPr>
        <w:t>على نحو</w:t>
      </w:r>
      <w:r w:rsidR="00B0516E" w:rsidRPr="00E72277">
        <w:rPr>
          <w:rFonts w:eastAsiaTheme="minorEastAsia"/>
          <w:b/>
          <w:bCs/>
          <w:rtl/>
        </w:rPr>
        <w:t xml:space="preserve"> </w:t>
      </w:r>
      <w:r w:rsidR="00B0516E" w:rsidRPr="00E72277">
        <w:rPr>
          <w:rFonts w:eastAsiaTheme="minorEastAsia" w:hint="cs"/>
          <w:b/>
          <w:bCs/>
          <w:rtl/>
        </w:rPr>
        <w:t>سليم</w:t>
      </w:r>
      <w:r w:rsidR="00B0516E" w:rsidRPr="00E72277">
        <w:rPr>
          <w:rFonts w:eastAsiaTheme="minorEastAsia"/>
          <w:b/>
          <w:bCs/>
          <w:rtl/>
        </w:rPr>
        <w:t>؛</w:t>
      </w:r>
    </w:p>
    <w:p w14:paraId="61059F15" w14:textId="77777777" w:rsidR="00B0516E" w:rsidRPr="00E72277" w:rsidRDefault="006C6315"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ب)</w:t>
      </w:r>
      <w:r w:rsidRPr="00E72277">
        <w:rPr>
          <w:rFonts w:eastAsiaTheme="minorEastAsia"/>
          <w:rtl/>
        </w:rPr>
        <w:tab/>
      </w:r>
      <w:r w:rsidR="00B0516E" w:rsidRPr="00E72277">
        <w:rPr>
          <w:rFonts w:eastAsiaTheme="minorEastAsia"/>
          <w:b/>
          <w:bCs/>
          <w:rtl/>
        </w:rPr>
        <w:t xml:space="preserve">مضاعفة </w:t>
      </w:r>
      <w:r w:rsidR="00B0516E" w:rsidRPr="00E72277">
        <w:rPr>
          <w:rFonts w:eastAsiaTheme="minorEastAsia" w:hint="cs"/>
          <w:b/>
          <w:bCs/>
          <w:rtl/>
        </w:rPr>
        <w:t>ال</w:t>
      </w:r>
      <w:r w:rsidR="00B0516E" w:rsidRPr="00E72277">
        <w:rPr>
          <w:rFonts w:eastAsiaTheme="minorEastAsia"/>
          <w:b/>
          <w:bCs/>
          <w:rtl/>
        </w:rPr>
        <w:t>جهود</w:t>
      </w:r>
      <w:r w:rsidR="00B0516E" w:rsidRPr="00E72277">
        <w:rPr>
          <w:rFonts w:eastAsiaTheme="minorEastAsia" w:hint="cs"/>
          <w:b/>
          <w:bCs/>
          <w:rtl/>
        </w:rPr>
        <w:t xml:space="preserve"> </w:t>
      </w:r>
      <w:r w:rsidR="00B0516E" w:rsidRPr="00E72277">
        <w:rPr>
          <w:rFonts w:eastAsiaTheme="minorEastAsia"/>
          <w:b/>
          <w:bCs/>
          <w:rtl/>
        </w:rPr>
        <w:t xml:space="preserve">من أجل تسريع الوصول إلى السجل الوطني للضحايا </w:t>
      </w:r>
      <w:r w:rsidR="00B0516E" w:rsidRPr="00E72277">
        <w:rPr>
          <w:rFonts w:eastAsiaTheme="minorEastAsia" w:hint="cs"/>
          <w:b/>
          <w:bCs/>
          <w:rtl/>
        </w:rPr>
        <w:t xml:space="preserve">وإلى </w:t>
      </w:r>
      <w:r w:rsidR="00B0516E" w:rsidRPr="00E72277">
        <w:rPr>
          <w:rFonts w:eastAsiaTheme="minorEastAsia"/>
          <w:b/>
          <w:bCs/>
          <w:rtl/>
        </w:rPr>
        <w:t xml:space="preserve">مختلف المساعدات الناشئة، بما في ذلك </w:t>
      </w:r>
      <w:r w:rsidR="00B0516E" w:rsidRPr="00E72277">
        <w:rPr>
          <w:rFonts w:eastAsiaTheme="minorEastAsia" w:hint="cs"/>
          <w:b/>
          <w:bCs/>
          <w:rtl/>
        </w:rPr>
        <w:t>ال</w:t>
      </w:r>
      <w:r w:rsidR="00B0516E" w:rsidRPr="00E72277">
        <w:rPr>
          <w:rFonts w:eastAsiaTheme="minorEastAsia"/>
          <w:b/>
          <w:bCs/>
          <w:rtl/>
        </w:rPr>
        <w:t>وصول</w:t>
      </w:r>
      <w:r w:rsidR="00B0516E" w:rsidRPr="00E72277">
        <w:rPr>
          <w:rFonts w:eastAsiaTheme="minorEastAsia" w:hint="cs"/>
          <w:b/>
          <w:bCs/>
          <w:rtl/>
        </w:rPr>
        <w:t xml:space="preserve"> إلى</w:t>
      </w:r>
      <w:r w:rsidR="00B0516E" w:rsidRPr="00E72277">
        <w:rPr>
          <w:rFonts w:eastAsiaTheme="minorEastAsia"/>
          <w:b/>
          <w:bCs/>
          <w:rtl/>
        </w:rPr>
        <w:t xml:space="preserve"> الضحايا المقيمين في الخارج؛</w:t>
      </w:r>
    </w:p>
    <w:p w14:paraId="2FB4CC82" w14:textId="77777777" w:rsidR="00B0516E" w:rsidRPr="00E72277" w:rsidRDefault="006C6315"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eastAsiaTheme="minorEastAsia"/>
          <w:b/>
          <w:bCs/>
          <w:rtl/>
        </w:rPr>
        <w:t xml:space="preserve">مواءمة </w:t>
      </w:r>
      <w:r w:rsidR="00B0516E" w:rsidRPr="00E72277">
        <w:rPr>
          <w:rFonts w:eastAsiaTheme="minorEastAsia" w:hint="cs"/>
          <w:b/>
          <w:bCs/>
          <w:rtl/>
        </w:rPr>
        <w:t>التشريعات</w:t>
      </w:r>
      <w:r w:rsidR="00B0516E" w:rsidRPr="00E72277">
        <w:rPr>
          <w:rFonts w:eastAsiaTheme="minorEastAsia"/>
          <w:b/>
          <w:bCs/>
          <w:rtl/>
        </w:rPr>
        <w:t xml:space="preserve"> المحلية مع قانون الضحايا العام </w:t>
      </w:r>
      <w:r w:rsidR="00B0516E" w:rsidRPr="00E72277">
        <w:rPr>
          <w:rFonts w:eastAsiaTheme="minorEastAsia" w:hint="cs"/>
          <w:b/>
          <w:bCs/>
          <w:rtl/>
        </w:rPr>
        <w:t>بهدف</w:t>
      </w:r>
      <w:r w:rsidR="00B0516E" w:rsidRPr="00E72277">
        <w:rPr>
          <w:rFonts w:eastAsiaTheme="minorEastAsia"/>
          <w:b/>
          <w:bCs/>
          <w:rtl/>
        </w:rPr>
        <w:t xml:space="preserve"> تنفيذها بشكل </w:t>
      </w:r>
      <w:r w:rsidR="00B0516E" w:rsidRPr="00E72277">
        <w:rPr>
          <w:rFonts w:eastAsiaTheme="minorEastAsia" w:hint="cs"/>
          <w:b/>
          <w:bCs/>
          <w:rtl/>
        </w:rPr>
        <w:t>سليم</w:t>
      </w:r>
      <w:r w:rsidR="00B0516E" w:rsidRPr="00E72277">
        <w:rPr>
          <w:rFonts w:eastAsiaTheme="minorEastAsia"/>
          <w:b/>
          <w:bCs/>
          <w:rtl/>
        </w:rPr>
        <w:t xml:space="preserve"> وإنشاء جميع لجان مساعدة الضحايا في الولاي</w:t>
      </w:r>
      <w:r w:rsidR="00B0516E" w:rsidRPr="00E72277">
        <w:rPr>
          <w:rFonts w:eastAsiaTheme="minorEastAsia" w:hint="cs"/>
          <w:b/>
          <w:bCs/>
          <w:rtl/>
        </w:rPr>
        <w:t>ات عن طريق</w:t>
      </w:r>
      <w:r w:rsidR="00B0516E" w:rsidRPr="00E72277">
        <w:rPr>
          <w:rFonts w:eastAsiaTheme="minorEastAsia"/>
          <w:b/>
          <w:bCs/>
          <w:rtl/>
        </w:rPr>
        <w:t xml:space="preserve"> تزويده</w:t>
      </w:r>
      <w:r w:rsidR="00B0516E" w:rsidRPr="00E72277">
        <w:rPr>
          <w:rFonts w:eastAsiaTheme="minorEastAsia" w:hint="cs"/>
          <w:b/>
          <w:bCs/>
          <w:rtl/>
        </w:rPr>
        <w:t>ا</w:t>
      </w:r>
      <w:r w:rsidR="00B0516E" w:rsidRPr="00E72277">
        <w:rPr>
          <w:rFonts w:eastAsiaTheme="minorEastAsia"/>
          <w:b/>
          <w:bCs/>
          <w:rtl/>
        </w:rPr>
        <w:t xml:space="preserve"> ب</w:t>
      </w:r>
      <w:r w:rsidR="00B0516E" w:rsidRPr="00E72277">
        <w:rPr>
          <w:rFonts w:eastAsiaTheme="minorEastAsia" w:hint="cs"/>
          <w:b/>
          <w:bCs/>
          <w:rtl/>
        </w:rPr>
        <w:t xml:space="preserve">موظفين أكفاء </w:t>
      </w:r>
      <w:r w:rsidR="00B0516E" w:rsidRPr="00E72277">
        <w:rPr>
          <w:rFonts w:eastAsiaTheme="minorEastAsia"/>
          <w:b/>
          <w:bCs/>
          <w:rtl/>
        </w:rPr>
        <w:t xml:space="preserve">وموارد كافية </w:t>
      </w:r>
      <w:r w:rsidR="00B0516E" w:rsidRPr="00E72277">
        <w:rPr>
          <w:rFonts w:eastAsiaTheme="minorEastAsia" w:hint="cs"/>
          <w:b/>
          <w:bCs/>
          <w:rtl/>
        </w:rPr>
        <w:t xml:space="preserve">ووافيه لمساعدتها في </w:t>
      </w:r>
      <w:r w:rsidR="00B0516E" w:rsidRPr="00E72277">
        <w:rPr>
          <w:rFonts w:eastAsiaTheme="minorEastAsia"/>
          <w:b/>
          <w:bCs/>
          <w:rtl/>
        </w:rPr>
        <w:t xml:space="preserve">أداء </w:t>
      </w:r>
      <w:r w:rsidR="00B0516E" w:rsidRPr="00E72277">
        <w:rPr>
          <w:rFonts w:eastAsiaTheme="minorEastAsia" w:hint="cs"/>
          <w:b/>
          <w:bCs/>
          <w:rtl/>
        </w:rPr>
        <w:t>مهام</w:t>
      </w:r>
      <w:r w:rsidR="00B0516E" w:rsidRPr="00E72277">
        <w:rPr>
          <w:rFonts w:eastAsiaTheme="minorEastAsia"/>
          <w:b/>
          <w:bCs/>
          <w:rtl/>
        </w:rPr>
        <w:t>ه</w:t>
      </w:r>
      <w:r w:rsidR="00B0516E" w:rsidRPr="00E72277">
        <w:rPr>
          <w:rFonts w:eastAsiaTheme="minorEastAsia" w:hint="cs"/>
          <w:b/>
          <w:bCs/>
          <w:rtl/>
        </w:rPr>
        <w:t>ا</w:t>
      </w:r>
      <w:r w:rsidR="00B0516E" w:rsidRPr="00E72277">
        <w:rPr>
          <w:rFonts w:eastAsiaTheme="minorEastAsia"/>
          <w:b/>
          <w:bCs/>
          <w:rtl/>
        </w:rPr>
        <w:t xml:space="preserve"> على </w:t>
      </w:r>
      <w:r w:rsidR="00B0516E" w:rsidRPr="00E72277">
        <w:rPr>
          <w:rFonts w:eastAsiaTheme="minorEastAsia" w:hint="cs"/>
          <w:b/>
          <w:bCs/>
          <w:rtl/>
        </w:rPr>
        <w:t>نحو</w:t>
      </w:r>
      <w:r w:rsidR="00B0516E" w:rsidRPr="00E72277">
        <w:rPr>
          <w:rFonts w:eastAsiaTheme="minorEastAsia"/>
          <w:b/>
          <w:bCs/>
          <w:rtl/>
        </w:rPr>
        <w:t xml:space="preserve"> </w:t>
      </w:r>
      <w:r w:rsidR="00B0516E" w:rsidRPr="00E72277">
        <w:rPr>
          <w:rFonts w:eastAsiaTheme="minorEastAsia" w:hint="cs"/>
          <w:b/>
          <w:bCs/>
          <w:rtl/>
        </w:rPr>
        <w:t>سليم</w:t>
      </w:r>
      <w:r w:rsidR="00B0516E" w:rsidRPr="00E72277">
        <w:rPr>
          <w:rFonts w:eastAsiaTheme="minorEastAsia"/>
          <w:b/>
          <w:bCs/>
          <w:rtl/>
        </w:rPr>
        <w:t>؛</w:t>
      </w:r>
    </w:p>
    <w:p w14:paraId="461675F0" w14:textId="77777777" w:rsidR="00B0516E" w:rsidRPr="00E72277" w:rsidRDefault="006C6315"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د)</w:t>
      </w:r>
      <w:r w:rsidRPr="00E72277">
        <w:rPr>
          <w:rFonts w:eastAsiaTheme="minorEastAsia"/>
          <w:rtl/>
        </w:rPr>
        <w:tab/>
      </w:r>
      <w:r w:rsidR="00B0516E" w:rsidRPr="00E72277">
        <w:rPr>
          <w:rFonts w:eastAsiaTheme="minorEastAsia"/>
          <w:b/>
          <w:bCs/>
          <w:rtl/>
        </w:rPr>
        <w:t>ضمان المساواة الفع</w:t>
      </w:r>
      <w:r w:rsidR="00B0516E" w:rsidRPr="00E72277">
        <w:rPr>
          <w:rFonts w:eastAsiaTheme="minorEastAsia" w:hint="cs"/>
          <w:b/>
          <w:bCs/>
          <w:rtl/>
        </w:rPr>
        <w:t>لي</w:t>
      </w:r>
      <w:r w:rsidR="00B0516E" w:rsidRPr="00E72277">
        <w:rPr>
          <w:rFonts w:eastAsiaTheme="minorEastAsia"/>
          <w:b/>
          <w:bCs/>
          <w:rtl/>
        </w:rPr>
        <w:t xml:space="preserve">ة في </w:t>
      </w:r>
      <w:r w:rsidR="00B0516E" w:rsidRPr="00E72277">
        <w:rPr>
          <w:rFonts w:eastAsiaTheme="minorEastAsia" w:hint="cs"/>
          <w:b/>
          <w:bCs/>
          <w:rtl/>
        </w:rPr>
        <w:t>ح</w:t>
      </w:r>
      <w:r w:rsidR="00B0516E" w:rsidRPr="00E72277">
        <w:rPr>
          <w:rFonts w:eastAsiaTheme="minorEastAsia"/>
          <w:b/>
          <w:bCs/>
          <w:rtl/>
        </w:rPr>
        <w:t xml:space="preserve">صول ضحايا الاختفاء </w:t>
      </w:r>
      <w:r w:rsidR="00B0516E" w:rsidRPr="00E72277">
        <w:rPr>
          <w:rFonts w:eastAsiaTheme="minorEastAsia" w:hint="cs"/>
          <w:b/>
          <w:bCs/>
          <w:rtl/>
        </w:rPr>
        <w:t>ع</w:t>
      </w:r>
      <w:r w:rsidR="00B0516E" w:rsidRPr="00E72277">
        <w:rPr>
          <w:rFonts w:eastAsiaTheme="minorEastAsia"/>
          <w:b/>
          <w:bCs/>
          <w:rtl/>
        </w:rPr>
        <w:t xml:space="preserve">لى </w:t>
      </w:r>
      <w:r w:rsidR="00B0516E" w:rsidRPr="00E72277">
        <w:rPr>
          <w:rFonts w:eastAsiaTheme="minorEastAsia" w:hint="cs"/>
          <w:b/>
          <w:bCs/>
          <w:rtl/>
        </w:rPr>
        <w:t>ال</w:t>
      </w:r>
      <w:r w:rsidR="00B0516E" w:rsidRPr="00E72277">
        <w:rPr>
          <w:rFonts w:eastAsiaTheme="minorEastAsia"/>
          <w:b/>
          <w:bCs/>
          <w:rtl/>
        </w:rPr>
        <w:t xml:space="preserve">حقوق </w:t>
      </w:r>
      <w:r w:rsidR="00B0516E" w:rsidRPr="00E72277">
        <w:rPr>
          <w:rFonts w:eastAsiaTheme="minorEastAsia" w:hint="cs"/>
          <w:b/>
          <w:bCs/>
          <w:rtl/>
        </w:rPr>
        <w:t>المتعلقة بال</w:t>
      </w:r>
      <w:r w:rsidR="00B0516E" w:rsidRPr="00E72277">
        <w:rPr>
          <w:rFonts w:eastAsiaTheme="minorEastAsia"/>
          <w:b/>
          <w:bCs/>
          <w:rtl/>
        </w:rPr>
        <w:t>جبر</w:t>
      </w:r>
      <w:r w:rsidR="00B0516E" w:rsidRPr="00E72277">
        <w:rPr>
          <w:rFonts w:eastAsiaTheme="minorEastAsia" w:hint="cs"/>
          <w:b/>
          <w:bCs/>
          <w:rtl/>
        </w:rPr>
        <w:t xml:space="preserve"> </w:t>
      </w:r>
      <w:r w:rsidR="00B0516E" w:rsidRPr="00E72277">
        <w:rPr>
          <w:rFonts w:eastAsiaTheme="minorEastAsia"/>
          <w:b/>
          <w:bCs/>
          <w:rtl/>
        </w:rPr>
        <w:t>و</w:t>
      </w:r>
      <w:r w:rsidR="00B0516E" w:rsidRPr="00E72277">
        <w:rPr>
          <w:rFonts w:eastAsiaTheme="minorEastAsia" w:hint="cs"/>
          <w:b/>
          <w:bCs/>
          <w:rtl/>
        </w:rPr>
        <w:t>ال</w:t>
      </w:r>
      <w:r w:rsidR="00B0516E" w:rsidRPr="00E72277">
        <w:rPr>
          <w:rFonts w:eastAsiaTheme="minorEastAsia"/>
          <w:b/>
          <w:bCs/>
          <w:rtl/>
        </w:rPr>
        <w:t>رعاية</w:t>
      </w:r>
      <w:r w:rsidR="00B0516E" w:rsidRPr="00E72277">
        <w:rPr>
          <w:rFonts w:eastAsiaTheme="minorEastAsia" w:hint="cs"/>
          <w:b/>
          <w:bCs/>
          <w:rtl/>
        </w:rPr>
        <w:t>، بصرف النظر عما</w:t>
      </w:r>
      <w:r w:rsidR="00B0516E" w:rsidRPr="00E72277">
        <w:rPr>
          <w:rFonts w:eastAsiaTheme="minorEastAsia"/>
          <w:b/>
          <w:bCs/>
          <w:rtl/>
        </w:rPr>
        <w:t xml:space="preserve"> </w:t>
      </w:r>
      <w:r w:rsidR="00B0516E" w:rsidRPr="00E72277">
        <w:rPr>
          <w:rFonts w:eastAsiaTheme="minorEastAsia" w:hint="cs"/>
          <w:b/>
          <w:bCs/>
          <w:rtl/>
        </w:rPr>
        <w:t xml:space="preserve">إذا كانت </w:t>
      </w:r>
      <w:r w:rsidR="00B0516E" w:rsidRPr="00E72277">
        <w:rPr>
          <w:rFonts w:eastAsiaTheme="minorEastAsia"/>
          <w:b/>
          <w:bCs/>
          <w:rtl/>
        </w:rPr>
        <w:t>الهيئة المختصة</w:t>
      </w:r>
      <w:r w:rsidR="00B0516E" w:rsidRPr="00E72277">
        <w:rPr>
          <w:rFonts w:eastAsiaTheme="minorEastAsia" w:hint="cs"/>
          <w:b/>
          <w:bCs/>
          <w:rtl/>
        </w:rPr>
        <w:t xml:space="preserve"> ذات طابع</w:t>
      </w:r>
      <w:r w:rsidR="00B0516E" w:rsidRPr="00E72277">
        <w:rPr>
          <w:rFonts w:eastAsiaTheme="minorEastAsia"/>
          <w:b/>
          <w:bCs/>
          <w:rtl/>
        </w:rPr>
        <w:t xml:space="preserve"> اتحادي أم </w:t>
      </w:r>
      <w:r w:rsidR="00B0516E" w:rsidRPr="00E72277">
        <w:rPr>
          <w:rFonts w:eastAsiaTheme="minorEastAsia" w:hint="cs"/>
          <w:b/>
          <w:bCs/>
          <w:rtl/>
        </w:rPr>
        <w:t>حكوم</w:t>
      </w:r>
      <w:r w:rsidR="00B0516E" w:rsidRPr="00E72277">
        <w:rPr>
          <w:rFonts w:eastAsiaTheme="minorEastAsia"/>
          <w:b/>
          <w:bCs/>
          <w:rtl/>
        </w:rPr>
        <w:t>ي وما</w:t>
      </w:r>
      <w:r w:rsidR="00E31AF8" w:rsidRPr="00E72277">
        <w:rPr>
          <w:rFonts w:eastAsiaTheme="minorEastAsia" w:hint="eastAsia"/>
          <w:b/>
          <w:bCs/>
          <w:rtl/>
        </w:rPr>
        <w:t> </w:t>
      </w:r>
      <w:r w:rsidR="00B0516E" w:rsidRPr="00E72277">
        <w:rPr>
          <w:rFonts w:eastAsiaTheme="minorEastAsia"/>
          <w:b/>
          <w:bCs/>
          <w:rtl/>
        </w:rPr>
        <w:t>إذا كان</w:t>
      </w:r>
      <w:r w:rsidR="00B0516E" w:rsidRPr="00E72277">
        <w:rPr>
          <w:rFonts w:eastAsiaTheme="minorEastAsia" w:hint="cs"/>
          <w:b/>
          <w:bCs/>
          <w:rtl/>
        </w:rPr>
        <w:t>ت</w:t>
      </w:r>
      <w:r w:rsidR="00B0516E" w:rsidRPr="00E72277">
        <w:rPr>
          <w:rFonts w:eastAsiaTheme="minorEastAsia"/>
          <w:b/>
          <w:bCs/>
          <w:rtl/>
        </w:rPr>
        <w:t xml:space="preserve"> هناك إدانة أو </w:t>
      </w:r>
      <w:r w:rsidR="00B0516E" w:rsidRPr="00E72277">
        <w:rPr>
          <w:rFonts w:eastAsiaTheme="minorEastAsia" w:hint="cs"/>
          <w:b/>
          <w:bCs/>
          <w:rtl/>
        </w:rPr>
        <w:t>قرار نهائي</w:t>
      </w:r>
      <w:r w:rsidR="00B0516E" w:rsidRPr="00E72277">
        <w:rPr>
          <w:rFonts w:eastAsiaTheme="minorEastAsia"/>
          <w:b/>
          <w:bCs/>
          <w:rtl/>
        </w:rPr>
        <w:t xml:space="preserve"> </w:t>
      </w:r>
      <w:r w:rsidR="00B0516E" w:rsidRPr="00E72277">
        <w:rPr>
          <w:rFonts w:eastAsiaTheme="minorEastAsia" w:hint="cs"/>
          <w:b/>
          <w:bCs/>
          <w:rtl/>
        </w:rPr>
        <w:t>صادر عن هيئة</w:t>
      </w:r>
      <w:r w:rsidR="00B0516E" w:rsidRPr="00E72277">
        <w:rPr>
          <w:rFonts w:eastAsiaTheme="minorEastAsia"/>
          <w:b/>
          <w:bCs/>
          <w:rtl/>
        </w:rPr>
        <w:t xml:space="preserve"> وطنية أو إقليمية أو دولية </w:t>
      </w:r>
      <w:r w:rsidR="00B0516E" w:rsidRPr="00E72277">
        <w:rPr>
          <w:rFonts w:eastAsiaTheme="minorEastAsia" w:hint="cs"/>
          <w:b/>
          <w:bCs/>
          <w:rtl/>
        </w:rPr>
        <w:t>ل</w:t>
      </w:r>
      <w:r w:rsidR="00B0516E" w:rsidRPr="00E72277">
        <w:rPr>
          <w:rFonts w:eastAsiaTheme="minorEastAsia"/>
          <w:b/>
          <w:bCs/>
          <w:rtl/>
        </w:rPr>
        <w:t>حقوق الإنسان.</w:t>
      </w:r>
    </w:p>
    <w:p w14:paraId="66B74270" w14:textId="77777777" w:rsidR="00B0516E" w:rsidRPr="00E72277" w:rsidRDefault="006C6315" w:rsidP="006C6315">
      <w:pPr>
        <w:pStyle w:val="H4GA"/>
        <w:rPr>
          <w:rFonts w:eastAsiaTheme="minorEastAsia"/>
          <w:rtl/>
          <w:lang w:val="es-CO"/>
        </w:rPr>
      </w:pPr>
      <w:r w:rsidRPr="00E72277">
        <w:rPr>
          <w:rFonts w:eastAsiaTheme="minorEastAsia"/>
          <w:rtl/>
          <w:lang w:val="es-CO"/>
        </w:rPr>
        <w:tab/>
      </w:r>
      <w:r w:rsidRPr="00E72277">
        <w:rPr>
          <w:rFonts w:eastAsiaTheme="minorEastAsia"/>
          <w:rtl/>
          <w:lang w:val="es-CO"/>
        </w:rPr>
        <w:tab/>
      </w:r>
      <w:r w:rsidR="00B0516E" w:rsidRPr="00E72277">
        <w:rPr>
          <w:rFonts w:eastAsiaTheme="minorEastAsia" w:hint="cs"/>
          <w:rtl/>
          <w:lang w:val="es-CO"/>
        </w:rPr>
        <w:t>الحالة ال</w:t>
      </w:r>
      <w:r w:rsidR="00B0516E" w:rsidRPr="00E72277">
        <w:rPr>
          <w:rFonts w:eastAsiaTheme="minorEastAsia"/>
          <w:rtl/>
          <w:lang w:val="es-CO"/>
        </w:rPr>
        <w:t>قانوني</w:t>
      </w:r>
      <w:r w:rsidR="00B0516E" w:rsidRPr="00E72277">
        <w:rPr>
          <w:rFonts w:eastAsiaTheme="minorEastAsia" w:hint="cs"/>
          <w:rtl/>
          <w:lang w:val="es-CO"/>
        </w:rPr>
        <w:t>ة</w:t>
      </w:r>
      <w:r w:rsidR="00B0516E" w:rsidRPr="00E72277">
        <w:rPr>
          <w:rFonts w:eastAsiaTheme="minorEastAsia"/>
          <w:rtl/>
          <w:lang w:val="es-CO"/>
        </w:rPr>
        <w:t xml:space="preserve"> ل</w:t>
      </w:r>
      <w:r w:rsidR="00B0516E" w:rsidRPr="00E72277">
        <w:rPr>
          <w:rFonts w:eastAsiaTheme="minorEastAsia" w:hint="cs"/>
          <w:rtl/>
          <w:lang w:val="es-CO"/>
        </w:rPr>
        <w:t>لأشخاص المفقودين</w:t>
      </w:r>
      <w:r w:rsidR="00B0516E" w:rsidRPr="00E72277">
        <w:rPr>
          <w:rFonts w:eastAsiaTheme="minorEastAsia"/>
          <w:rtl/>
          <w:lang w:val="es-CO"/>
        </w:rPr>
        <w:t xml:space="preserve"> الذين لم </w:t>
      </w:r>
      <w:r w:rsidR="00B0516E" w:rsidRPr="00E72277">
        <w:rPr>
          <w:rFonts w:eastAsiaTheme="minorEastAsia" w:hint="cs"/>
          <w:rtl/>
          <w:lang w:val="es-CO"/>
        </w:rPr>
        <w:t>يت</w:t>
      </w:r>
      <w:r w:rsidR="00B0516E" w:rsidRPr="00E72277">
        <w:rPr>
          <w:rFonts w:eastAsiaTheme="minorEastAsia"/>
          <w:rtl/>
          <w:lang w:val="es-CO"/>
        </w:rPr>
        <w:t xml:space="preserve">ضح مصيرهم </w:t>
      </w:r>
      <w:r w:rsidR="00B0516E" w:rsidRPr="00E72277">
        <w:rPr>
          <w:rFonts w:eastAsiaTheme="minorEastAsia" w:hint="cs"/>
          <w:rtl/>
          <w:lang w:val="es-CO"/>
        </w:rPr>
        <w:t>وحالة ذويهم</w:t>
      </w:r>
    </w:p>
    <w:p w14:paraId="1F7CC31E" w14:textId="77777777" w:rsidR="00B0516E" w:rsidRPr="00E72277" w:rsidRDefault="00B0516E" w:rsidP="00E72277">
      <w:pPr>
        <w:pStyle w:val="SingleTxtGA"/>
        <w:rPr>
          <w:rtl/>
        </w:rPr>
      </w:pPr>
      <w:r w:rsidRPr="00E72277">
        <w:rPr>
          <w:rtl/>
        </w:rPr>
        <w:t>38-</w:t>
      </w:r>
      <w:r w:rsidR="006C6315" w:rsidRPr="00E72277">
        <w:rPr>
          <w:rtl/>
        </w:rPr>
        <w:tab/>
      </w:r>
      <w:r w:rsidRPr="00E72277">
        <w:rPr>
          <w:rtl/>
        </w:rPr>
        <w:t>تحيط اللجنة علم</w:t>
      </w:r>
      <w:r w:rsidR="00F142FC" w:rsidRPr="00E72277">
        <w:rPr>
          <w:rtl/>
        </w:rPr>
        <w:t xml:space="preserve">اً </w:t>
      </w:r>
      <w:r w:rsidRPr="00E72277">
        <w:rPr>
          <w:rtl/>
        </w:rPr>
        <w:t>بالتدابير التشريعية الجديدة</w:t>
      </w:r>
      <w:r w:rsidRPr="00E72277">
        <w:rPr>
          <w:rFonts w:hint="cs"/>
          <w:rtl/>
        </w:rPr>
        <w:t xml:space="preserve"> التي اتخذتها</w:t>
      </w:r>
      <w:r w:rsidRPr="00E72277">
        <w:rPr>
          <w:rtl/>
        </w:rPr>
        <w:t xml:space="preserve"> </w:t>
      </w:r>
      <w:r w:rsidRPr="00E72277">
        <w:rPr>
          <w:rFonts w:hint="cs"/>
          <w:rtl/>
        </w:rPr>
        <w:t>ا</w:t>
      </w:r>
      <w:r w:rsidRPr="00E72277">
        <w:rPr>
          <w:rtl/>
        </w:rPr>
        <w:t xml:space="preserve">لدولة الطرف </w:t>
      </w:r>
      <w:r w:rsidRPr="00E72277">
        <w:rPr>
          <w:rFonts w:hint="cs"/>
          <w:rtl/>
        </w:rPr>
        <w:t>بشأن ال</w:t>
      </w:r>
      <w:r w:rsidRPr="00E72277">
        <w:rPr>
          <w:rtl/>
        </w:rPr>
        <w:t xml:space="preserve">إعلان الخاص </w:t>
      </w:r>
      <w:r w:rsidRPr="00E72277">
        <w:rPr>
          <w:rFonts w:hint="cs"/>
          <w:rtl/>
        </w:rPr>
        <w:t>عن اختفاء الأشخاص</w:t>
      </w:r>
      <w:r w:rsidRPr="00E72277">
        <w:rPr>
          <w:rtl/>
        </w:rPr>
        <w:t xml:space="preserve">، سواء في القانون العام الجديد </w:t>
      </w:r>
      <w:r w:rsidRPr="00E72277">
        <w:rPr>
          <w:rFonts w:hint="cs"/>
          <w:rtl/>
        </w:rPr>
        <w:t>المتعلق</w:t>
      </w:r>
      <w:r w:rsidRPr="00E72277">
        <w:rPr>
          <w:rtl/>
        </w:rPr>
        <w:t xml:space="preserve"> </w:t>
      </w:r>
      <w:r w:rsidRPr="00E72277">
        <w:rPr>
          <w:rFonts w:hint="cs"/>
          <w:rtl/>
        </w:rPr>
        <w:t>ب</w:t>
      </w:r>
      <w:r w:rsidRPr="00E72277">
        <w:rPr>
          <w:rtl/>
        </w:rPr>
        <w:t>الاختفاء القسري أو في القانون الاتحادي الخاص بشأن هذ</w:t>
      </w:r>
      <w:r w:rsidRPr="00E72277">
        <w:rPr>
          <w:rFonts w:hint="cs"/>
          <w:rtl/>
        </w:rPr>
        <w:t>ه</w:t>
      </w:r>
      <w:r w:rsidRPr="00E72277">
        <w:rPr>
          <w:rtl/>
        </w:rPr>
        <w:t xml:space="preserve"> الم</w:t>
      </w:r>
      <w:r w:rsidRPr="00E72277">
        <w:rPr>
          <w:rFonts w:hint="cs"/>
          <w:rtl/>
        </w:rPr>
        <w:t>سألة</w:t>
      </w:r>
      <w:r w:rsidRPr="00E72277">
        <w:rPr>
          <w:rtl/>
        </w:rPr>
        <w:t xml:space="preserve">. </w:t>
      </w:r>
      <w:r w:rsidRPr="00E72277">
        <w:rPr>
          <w:rFonts w:hint="cs"/>
          <w:rtl/>
        </w:rPr>
        <w:t>بيد أن</w:t>
      </w:r>
      <w:r w:rsidRPr="00E72277">
        <w:rPr>
          <w:rtl/>
        </w:rPr>
        <w:t xml:space="preserve"> </w:t>
      </w:r>
      <w:r w:rsidRPr="00E72277">
        <w:rPr>
          <w:rFonts w:hint="cs"/>
          <w:rtl/>
        </w:rPr>
        <w:t xml:space="preserve">القلق يساور </w:t>
      </w:r>
      <w:r w:rsidRPr="00E72277">
        <w:rPr>
          <w:rtl/>
        </w:rPr>
        <w:t>اللجنة</w:t>
      </w:r>
      <w:r w:rsidRPr="00E72277">
        <w:rPr>
          <w:rFonts w:hint="cs"/>
          <w:rtl/>
        </w:rPr>
        <w:t xml:space="preserve"> إذ</w:t>
      </w:r>
      <w:r w:rsidRPr="00E72277">
        <w:rPr>
          <w:rtl/>
        </w:rPr>
        <w:t xml:space="preserve"> </w:t>
      </w:r>
      <w:r w:rsidRPr="00E72277">
        <w:rPr>
          <w:rFonts w:hint="cs"/>
          <w:rtl/>
        </w:rPr>
        <w:t>تحيط علم</w:t>
      </w:r>
      <w:r w:rsidR="00F142FC" w:rsidRPr="00E72277">
        <w:rPr>
          <w:rFonts w:hint="cs"/>
          <w:rtl/>
        </w:rPr>
        <w:t xml:space="preserve">اً </w:t>
      </w:r>
      <w:r w:rsidRPr="00E72277">
        <w:rPr>
          <w:rFonts w:hint="cs"/>
          <w:rtl/>
        </w:rPr>
        <w:t>ب</w:t>
      </w:r>
      <w:r w:rsidRPr="00E72277">
        <w:rPr>
          <w:rtl/>
        </w:rPr>
        <w:t xml:space="preserve">أن </w:t>
      </w:r>
      <w:r w:rsidRPr="00E72277">
        <w:rPr>
          <w:rFonts w:hint="cs"/>
          <w:rtl/>
        </w:rPr>
        <w:t>تلك</w:t>
      </w:r>
      <w:r w:rsidRPr="00E72277">
        <w:rPr>
          <w:rtl/>
        </w:rPr>
        <w:t xml:space="preserve"> </w:t>
      </w:r>
      <w:r w:rsidRPr="00E72277">
        <w:rPr>
          <w:rFonts w:hint="cs"/>
          <w:rtl/>
        </w:rPr>
        <w:t xml:space="preserve">التدابير </w:t>
      </w:r>
      <w:r w:rsidRPr="00E72277">
        <w:rPr>
          <w:rtl/>
        </w:rPr>
        <w:t>لا</w:t>
      </w:r>
      <w:r w:rsidR="00FC4D2E" w:rsidRPr="00E72277">
        <w:rPr>
          <w:rFonts w:hint="eastAsia"/>
          <w:rtl/>
        </w:rPr>
        <w:t> </w:t>
      </w:r>
      <w:r w:rsidRPr="00E72277">
        <w:rPr>
          <w:rFonts w:hint="cs"/>
          <w:rtl/>
        </w:rPr>
        <w:t xml:space="preserve">تنطبق </w:t>
      </w:r>
      <w:r w:rsidRPr="00E72277">
        <w:rPr>
          <w:rtl/>
        </w:rPr>
        <w:t>مباشرة على الكيانات ا</w:t>
      </w:r>
      <w:r w:rsidRPr="00E72277">
        <w:rPr>
          <w:rFonts w:hint="cs"/>
          <w:rtl/>
        </w:rPr>
        <w:t>لاتحادية،</w:t>
      </w:r>
      <w:r w:rsidRPr="00E72277">
        <w:rPr>
          <w:rtl/>
        </w:rPr>
        <w:t xml:space="preserve"> </w:t>
      </w:r>
      <w:r w:rsidRPr="00E72277">
        <w:rPr>
          <w:rFonts w:hint="cs"/>
          <w:rtl/>
        </w:rPr>
        <w:t>فضل</w:t>
      </w:r>
      <w:r w:rsidR="00F142FC" w:rsidRPr="00E72277">
        <w:rPr>
          <w:rFonts w:hint="cs"/>
          <w:rtl/>
        </w:rPr>
        <w:t xml:space="preserve">اً </w:t>
      </w:r>
      <w:r w:rsidRPr="00E72277">
        <w:rPr>
          <w:rFonts w:hint="cs"/>
          <w:rtl/>
        </w:rPr>
        <w:t>عن غياب التلاؤم ال</w:t>
      </w:r>
      <w:r w:rsidRPr="00E72277">
        <w:rPr>
          <w:rtl/>
        </w:rPr>
        <w:t xml:space="preserve">تشريعي </w:t>
      </w:r>
      <w:r w:rsidRPr="00E72277">
        <w:rPr>
          <w:rFonts w:hint="cs"/>
          <w:rtl/>
        </w:rPr>
        <w:t xml:space="preserve">اللازم </w:t>
      </w:r>
      <w:r w:rsidRPr="00E72277">
        <w:rPr>
          <w:rtl/>
        </w:rPr>
        <w:t>ل</w:t>
      </w:r>
      <w:r w:rsidRPr="00E72277">
        <w:rPr>
          <w:rFonts w:hint="cs"/>
          <w:rtl/>
        </w:rPr>
        <w:t>ذلك</w:t>
      </w:r>
      <w:r w:rsidRPr="00E72277">
        <w:rPr>
          <w:rtl/>
        </w:rPr>
        <w:t xml:space="preserve"> الغرض.</w:t>
      </w:r>
    </w:p>
    <w:p w14:paraId="1056161D" w14:textId="77777777" w:rsidR="00B0516E" w:rsidRPr="00E72277" w:rsidRDefault="00B0516E" w:rsidP="00B0516E">
      <w:pPr>
        <w:pStyle w:val="SingleTxtGA"/>
        <w:rPr>
          <w:rFonts w:eastAsiaTheme="minorEastAsia"/>
          <w:b/>
          <w:bCs/>
          <w:rtl/>
        </w:rPr>
      </w:pPr>
      <w:r w:rsidRPr="00E72277">
        <w:rPr>
          <w:rFonts w:eastAsiaTheme="minorEastAsia"/>
          <w:rtl/>
        </w:rPr>
        <w:t>39-</w:t>
      </w:r>
      <w:r w:rsidR="006C6315" w:rsidRPr="00E72277">
        <w:rPr>
          <w:rFonts w:eastAsiaTheme="minorEastAsia"/>
          <w:b/>
          <w:bCs/>
          <w:rtl/>
        </w:rPr>
        <w:tab/>
      </w:r>
      <w:r w:rsidRPr="00E72277">
        <w:rPr>
          <w:rFonts w:eastAsiaTheme="minorEastAsia"/>
          <w:b/>
          <w:bCs/>
          <w:rtl/>
        </w:rPr>
        <w:t>تكرر اللجنة توصيتها (</w:t>
      </w:r>
      <w:r w:rsidRPr="00E72277">
        <w:rPr>
          <w:rFonts w:eastAsiaTheme="minorEastAsia"/>
          <w:b/>
          <w:bCs/>
        </w:rPr>
        <w:t>CED/C/MEX/CO/1</w:t>
      </w:r>
      <w:r w:rsidRPr="00E72277">
        <w:rPr>
          <w:rFonts w:eastAsiaTheme="minorEastAsia"/>
          <w:b/>
          <w:bCs/>
          <w:rtl/>
        </w:rPr>
        <w:t xml:space="preserve">، الفقرة 43) باتخاذ ما يلزم من تدابير في جميع </w:t>
      </w:r>
      <w:r w:rsidRPr="00E72277">
        <w:rPr>
          <w:rFonts w:eastAsiaTheme="minorEastAsia" w:hint="cs"/>
          <w:b/>
          <w:bCs/>
          <w:rtl/>
        </w:rPr>
        <w:t xml:space="preserve">أنحاء </w:t>
      </w:r>
      <w:r w:rsidRPr="00E72277">
        <w:rPr>
          <w:rFonts w:eastAsiaTheme="minorEastAsia"/>
          <w:b/>
          <w:bCs/>
          <w:rtl/>
        </w:rPr>
        <w:t xml:space="preserve">الدولة الطرف </w:t>
      </w:r>
      <w:r w:rsidRPr="00E72277">
        <w:rPr>
          <w:rFonts w:eastAsiaTheme="minorEastAsia" w:hint="cs"/>
          <w:b/>
          <w:bCs/>
          <w:rtl/>
        </w:rPr>
        <w:t>ل</w:t>
      </w:r>
      <w:r w:rsidRPr="00E72277">
        <w:rPr>
          <w:rFonts w:eastAsiaTheme="minorEastAsia"/>
          <w:b/>
          <w:bCs/>
          <w:rtl/>
        </w:rPr>
        <w:t>ضمان</w:t>
      </w:r>
      <w:r w:rsidRPr="00E72277">
        <w:rPr>
          <w:rFonts w:eastAsiaTheme="minorEastAsia" w:hint="cs"/>
          <w:rtl/>
        </w:rPr>
        <w:t xml:space="preserve"> </w:t>
      </w:r>
      <w:r w:rsidRPr="00E72277">
        <w:rPr>
          <w:rFonts w:eastAsiaTheme="minorEastAsia"/>
          <w:b/>
          <w:bCs/>
          <w:rtl/>
        </w:rPr>
        <w:t xml:space="preserve">التنظيم الملائم </w:t>
      </w:r>
      <w:r w:rsidRPr="00E72277">
        <w:rPr>
          <w:rFonts w:eastAsiaTheme="minorEastAsia" w:hint="cs"/>
          <w:b/>
          <w:bCs/>
          <w:rtl/>
        </w:rPr>
        <w:t>للحالة</w:t>
      </w:r>
      <w:r w:rsidRPr="00E72277">
        <w:rPr>
          <w:rFonts w:eastAsiaTheme="minorEastAsia"/>
          <w:b/>
          <w:bCs/>
          <w:rtl/>
        </w:rPr>
        <w:t xml:space="preserve"> القانونية للأشخاص </w:t>
      </w:r>
      <w:r w:rsidRPr="00E72277">
        <w:rPr>
          <w:rFonts w:eastAsiaTheme="minorEastAsia" w:hint="cs"/>
          <w:b/>
          <w:bCs/>
          <w:rtl/>
        </w:rPr>
        <w:t>المفقودين</w:t>
      </w:r>
      <w:r w:rsidRPr="00E72277">
        <w:rPr>
          <w:rFonts w:eastAsiaTheme="minorEastAsia"/>
          <w:b/>
          <w:bCs/>
          <w:rtl/>
        </w:rPr>
        <w:t xml:space="preserve"> الذين لم </w:t>
      </w:r>
      <w:r w:rsidRPr="00E72277">
        <w:rPr>
          <w:rFonts w:eastAsiaTheme="minorEastAsia" w:hint="cs"/>
          <w:b/>
          <w:bCs/>
          <w:rtl/>
        </w:rPr>
        <w:t>يتض</w:t>
      </w:r>
      <w:r w:rsidRPr="00E72277">
        <w:rPr>
          <w:rFonts w:eastAsiaTheme="minorEastAsia"/>
          <w:b/>
          <w:bCs/>
          <w:rtl/>
        </w:rPr>
        <w:t xml:space="preserve">ح مصيرهم </w:t>
      </w:r>
      <w:r w:rsidRPr="00E72277">
        <w:rPr>
          <w:rFonts w:eastAsiaTheme="minorEastAsia" w:hint="cs"/>
          <w:b/>
          <w:bCs/>
          <w:rtl/>
        </w:rPr>
        <w:t>وحالة ذويهم. وفي هذا الصدد</w:t>
      </w:r>
      <w:r w:rsidRPr="00E72277">
        <w:rPr>
          <w:rFonts w:eastAsiaTheme="minorEastAsia"/>
          <w:b/>
          <w:bCs/>
          <w:rtl/>
        </w:rPr>
        <w:t xml:space="preserve">، تحث </w:t>
      </w:r>
      <w:r w:rsidRPr="00E72277">
        <w:rPr>
          <w:rFonts w:eastAsiaTheme="minorEastAsia" w:hint="cs"/>
          <w:b/>
          <w:bCs/>
          <w:rtl/>
        </w:rPr>
        <w:t xml:space="preserve">اللجنة </w:t>
      </w:r>
      <w:r w:rsidRPr="00E72277">
        <w:rPr>
          <w:rFonts w:eastAsiaTheme="minorEastAsia"/>
          <w:b/>
          <w:bCs/>
          <w:rtl/>
        </w:rPr>
        <w:t xml:space="preserve">الدولة الطرف على اتخاذ </w:t>
      </w:r>
      <w:r w:rsidRPr="00E72277">
        <w:rPr>
          <w:rFonts w:eastAsiaTheme="minorEastAsia" w:hint="cs"/>
          <w:b/>
          <w:bCs/>
          <w:rtl/>
        </w:rPr>
        <w:t>ما يلزم من تدابير</w:t>
      </w:r>
      <w:r w:rsidRPr="00E72277">
        <w:rPr>
          <w:rFonts w:eastAsiaTheme="minorEastAsia"/>
          <w:b/>
          <w:bCs/>
          <w:rtl/>
        </w:rPr>
        <w:t xml:space="preserve"> لضمان تطبيق الأحكام المتعلقة </w:t>
      </w:r>
      <w:r w:rsidRPr="00E72277">
        <w:rPr>
          <w:rFonts w:eastAsiaTheme="minorEastAsia" w:hint="cs"/>
          <w:b/>
          <w:bCs/>
          <w:rtl/>
        </w:rPr>
        <w:t>بال</w:t>
      </w:r>
      <w:r w:rsidRPr="00E72277">
        <w:rPr>
          <w:rFonts w:eastAsiaTheme="minorEastAsia"/>
          <w:b/>
          <w:bCs/>
          <w:rtl/>
        </w:rPr>
        <w:t xml:space="preserve">إعلان </w:t>
      </w:r>
      <w:r w:rsidRPr="00E72277">
        <w:rPr>
          <w:rFonts w:eastAsiaTheme="minorEastAsia" w:hint="cs"/>
          <w:b/>
          <w:bCs/>
          <w:rtl/>
        </w:rPr>
        <w:t xml:space="preserve">عن الاختفاء، </w:t>
      </w:r>
      <w:r w:rsidRPr="00E72277">
        <w:rPr>
          <w:rFonts w:eastAsiaTheme="minorEastAsia"/>
          <w:b/>
          <w:bCs/>
          <w:rtl/>
        </w:rPr>
        <w:t>الواردة في القانون العام</w:t>
      </w:r>
      <w:r w:rsidRPr="00E72277">
        <w:rPr>
          <w:rFonts w:eastAsiaTheme="minorEastAsia" w:hint="cs"/>
          <w:b/>
          <w:bCs/>
          <w:rtl/>
        </w:rPr>
        <w:t>،</w:t>
      </w:r>
      <w:r w:rsidRPr="00E72277">
        <w:rPr>
          <w:rFonts w:eastAsiaTheme="minorEastAsia"/>
          <w:b/>
          <w:bCs/>
          <w:rtl/>
        </w:rPr>
        <w:t xml:space="preserve"> في جميع أنحاء ال</w:t>
      </w:r>
      <w:r w:rsidRPr="00E72277">
        <w:rPr>
          <w:rFonts w:eastAsiaTheme="minorEastAsia" w:hint="cs"/>
          <w:b/>
          <w:bCs/>
          <w:rtl/>
        </w:rPr>
        <w:t>بلد</w:t>
      </w:r>
      <w:r w:rsidRPr="00E72277">
        <w:rPr>
          <w:rFonts w:eastAsiaTheme="minorEastAsia"/>
          <w:b/>
          <w:bCs/>
          <w:rtl/>
        </w:rPr>
        <w:t>، و</w:t>
      </w:r>
      <w:r w:rsidRPr="00E72277">
        <w:rPr>
          <w:rFonts w:eastAsiaTheme="minorEastAsia" w:hint="cs"/>
          <w:b/>
          <w:bCs/>
          <w:rtl/>
        </w:rPr>
        <w:t xml:space="preserve">إلزام </w:t>
      </w:r>
      <w:r w:rsidRPr="00E72277">
        <w:rPr>
          <w:rFonts w:eastAsiaTheme="minorEastAsia"/>
          <w:b/>
          <w:bCs/>
          <w:rtl/>
        </w:rPr>
        <w:t>السلطات</w:t>
      </w:r>
      <w:r w:rsidRPr="00E72277">
        <w:rPr>
          <w:rFonts w:eastAsiaTheme="minorEastAsia" w:hint="cs"/>
          <w:b/>
          <w:bCs/>
          <w:rtl/>
        </w:rPr>
        <w:t xml:space="preserve"> كافة بذلك</w:t>
      </w:r>
      <w:r w:rsidRPr="00E72277">
        <w:rPr>
          <w:rFonts w:eastAsiaTheme="minorEastAsia"/>
          <w:b/>
          <w:bCs/>
          <w:rtl/>
        </w:rPr>
        <w:t xml:space="preserve">، </w:t>
      </w:r>
      <w:r w:rsidRPr="00E72277">
        <w:rPr>
          <w:rFonts w:eastAsiaTheme="minorEastAsia" w:hint="cs"/>
          <w:b/>
          <w:bCs/>
          <w:rtl/>
        </w:rPr>
        <w:t>ما</w:t>
      </w:r>
      <w:r w:rsidRPr="00E72277">
        <w:rPr>
          <w:rFonts w:eastAsiaTheme="minorEastAsia"/>
          <w:b/>
          <w:bCs/>
          <w:rtl/>
        </w:rPr>
        <w:t xml:space="preserve"> من شأنه ضمان</w:t>
      </w:r>
      <w:r w:rsidRPr="00E72277">
        <w:rPr>
          <w:rFonts w:eastAsiaTheme="minorEastAsia" w:hint="cs"/>
          <w:b/>
          <w:bCs/>
          <w:rtl/>
        </w:rPr>
        <w:t xml:space="preserve"> الفعالية</w:t>
      </w:r>
      <w:r w:rsidRPr="00E72277">
        <w:rPr>
          <w:rFonts w:eastAsiaTheme="minorEastAsia"/>
          <w:b/>
          <w:bCs/>
          <w:rtl/>
        </w:rPr>
        <w:t xml:space="preserve"> الكاملة </w:t>
      </w:r>
      <w:r w:rsidRPr="00E72277">
        <w:rPr>
          <w:rFonts w:eastAsiaTheme="minorEastAsia" w:hint="cs"/>
          <w:b/>
          <w:bCs/>
          <w:rtl/>
        </w:rPr>
        <w:t xml:space="preserve">في </w:t>
      </w:r>
      <w:r w:rsidRPr="00E72277">
        <w:rPr>
          <w:rFonts w:eastAsiaTheme="minorEastAsia"/>
          <w:b/>
          <w:bCs/>
          <w:rtl/>
        </w:rPr>
        <w:t xml:space="preserve">حماية </w:t>
      </w:r>
      <w:r w:rsidRPr="00E72277">
        <w:rPr>
          <w:rFonts w:eastAsiaTheme="minorEastAsia" w:hint="cs"/>
          <w:b/>
          <w:bCs/>
          <w:rtl/>
        </w:rPr>
        <w:t>الحالة</w:t>
      </w:r>
      <w:r w:rsidRPr="00E72277">
        <w:rPr>
          <w:rFonts w:eastAsiaTheme="minorEastAsia"/>
          <w:b/>
          <w:bCs/>
          <w:rtl/>
        </w:rPr>
        <w:t xml:space="preserve"> القانوني</w:t>
      </w:r>
      <w:r w:rsidRPr="00E72277">
        <w:rPr>
          <w:rFonts w:eastAsiaTheme="minorEastAsia" w:hint="cs"/>
          <w:b/>
          <w:bCs/>
          <w:rtl/>
        </w:rPr>
        <w:t>ة</w:t>
      </w:r>
      <w:r w:rsidRPr="00E72277">
        <w:rPr>
          <w:rFonts w:eastAsiaTheme="minorEastAsia"/>
          <w:b/>
          <w:bCs/>
          <w:rtl/>
        </w:rPr>
        <w:t xml:space="preserve"> </w:t>
      </w:r>
      <w:r w:rsidRPr="00E72277">
        <w:rPr>
          <w:rFonts w:eastAsiaTheme="minorEastAsia" w:hint="cs"/>
          <w:b/>
          <w:bCs/>
          <w:rtl/>
        </w:rPr>
        <w:t>ل</w:t>
      </w:r>
      <w:r w:rsidRPr="00E72277">
        <w:rPr>
          <w:rFonts w:eastAsiaTheme="minorEastAsia"/>
          <w:b/>
          <w:bCs/>
          <w:rtl/>
        </w:rPr>
        <w:t xml:space="preserve">لأشخاص </w:t>
      </w:r>
      <w:r w:rsidRPr="00E72277">
        <w:rPr>
          <w:rFonts w:eastAsiaTheme="minorEastAsia" w:hint="cs"/>
          <w:b/>
          <w:bCs/>
          <w:rtl/>
        </w:rPr>
        <w:t xml:space="preserve">المفقودين </w:t>
      </w:r>
      <w:r w:rsidRPr="00E72277">
        <w:rPr>
          <w:rFonts w:eastAsiaTheme="minorEastAsia"/>
          <w:b/>
          <w:bCs/>
          <w:rtl/>
        </w:rPr>
        <w:t>وممتلكات</w:t>
      </w:r>
      <w:r w:rsidRPr="00E72277">
        <w:rPr>
          <w:rFonts w:eastAsiaTheme="minorEastAsia" w:hint="cs"/>
          <w:b/>
          <w:bCs/>
          <w:rtl/>
        </w:rPr>
        <w:t>هم</w:t>
      </w:r>
      <w:r w:rsidRPr="00E72277">
        <w:rPr>
          <w:rFonts w:eastAsiaTheme="minorEastAsia"/>
          <w:b/>
          <w:bCs/>
          <w:rtl/>
        </w:rPr>
        <w:t xml:space="preserve"> وأسرهم.</w:t>
      </w:r>
    </w:p>
    <w:p w14:paraId="519B2390" w14:textId="77777777" w:rsidR="00B0516E" w:rsidRPr="00E72277" w:rsidRDefault="006C6315" w:rsidP="006C6315">
      <w:pPr>
        <w:pStyle w:val="H4GA"/>
        <w:rPr>
          <w:rFonts w:eastAsiaTheme="minorEastAsia"/>
          <w:rtl/>
        </w:rPr>
      </w:pPr>
      <w:r w:rsidRPr="00E72277">
        <w:rPr>
          <w:rFonts w:eastAsiaTheme="minorEastAsia"/>
          <w:rtl/>
          <w:lang w:val="es-CO" w:bidi="ar-LB"/>
        </w:rPr>
        <w:tab/>
      </w:r>
      <w:r w:rsidRPr="00E72277">
        <w:rPr>
          <w:rFonts w:eastAsiaTheme="minorEastAsia"/>
          <w:rtl/>
          <w:lang w:val="es-CO" w:bidi="ar-LB"/>
        </w:rPr>
        <w:tab/>
      </w:r>
      <w:r w:rsidR="00B0516E" w:rsidRPr="00E72277">
        <w:rPr>
          <w:rFonts w:eastAsiaTheme="minorEastAsia"/>
          <w:rtl/>
          <w:lang w:val="es-CO" w:bidi="ar-LB"/>
        </w:rPr>
        <w:t>التشريعات المتعلقة</w:t>
      </w:r>
      <w:r w:rsidR="00B0516E" w:rsidRPr="00E72277">
        <w:rPr>
          <w:rFonts w:eastAsiaTheme="minorEastAsia" w:hint="cs"/>
          <w:rtl/>
          <w:lang w:val="es-CO" w:bidi="ar-LB"/>
        </w:rPr>
        <w:t xml:space="preserve"> باختطاف الأطفال</w:t>
      </w:r>
    </w:p>
    <w:p w14:paraId="47B01AA9" w14:textId="77777777" w:rsidR="00B0516E" w:rsidRPr="008E258F" w:rsidRDefault="00B0516E" w:rsidP="00E72277">
      <w:pPr>
        <w:pStyle w:val="SingleTxtGA"/>
        <w:rPr>
          <w:spacing w:val="-4"/>
          <w:rtl/>
        </w:rPr>
      </w:pPr>
      <w:r w:rsidRPr="008E258F">
        <w:rPr>
          <w:spacing w:val="-4"/>
          <w:rtl/>
        </w:rPr>
        <w:t>40-</w:t>
      </w:r>
      <w:r w:rsidR="006C6315" w:rsidRPr="008E258F">
        <w:rPr>
          <w:spacing w:val="-4"/>
          <w:rtl/>
        </w:rPr>
        <w:tab/>
      </w:r>
      <w:r w:rsidRPr="008E258F">
        <w:rPr>
          <w:rFonts w:hint="cs"/>
          <w:spacing w:val="-4"/>
          <w:rtl/>
        </w:rPr>
        <w:t xml:space="preserve">تحيط </w:t>
      </w:r>
      <w:r w:rsidRPr="008E258F">
        <w:rPr>
          <w:spacing w:val="-4"/>
          <w:rtl/>
        </w:rPr>
        <w:t>اللجنة</w:t>
      </w:r>
      <w:r w:rsidRPr="008E258F">
        <w:rPr>
          <w:rFonts w:hint="cs"/>
          <w:spacing w:val="-4"/>
          <w:rtl/>
        </w:rPr>
        <w:t xml:space="preserve"> علم</w:t>
      </w:r>
      <w:r w:rsidR="00F142FC" w:rsidRPr="008E258F">
        <w:rPr>
          <w:rFonts w:hint="cs"/>
          <w:spacing w:val="-4"/>
          <w:rtl/>
        </w:rPr>
        <w:t xml:space="preserve">اً </w:t>
      </w:r>
      <w:r w:rsidRPr="008E258F">
        <w:rPr>
          <w:rFonts w:hint="cs"/>
          <w:spacing w:val="-4"/>
          <w:rtl/>
        </w:rPr>
        <w:t>ب</w:t>
      </w:r>
      <w:r w:rsidRPr="008E258F">
        <w:rPr>
          <w:spacing w:val="-4"/>
          <w:rtl/>
        </w:rPr>
        <w:t xml:space="preserve">التشريع العام </w:t>
      </w:r>
      <w:r w:rsidRPr="008E258F">
        <w:rPr>
          <w:rFonts w:hint="cs"/>
          <w:spacing w:val="-4"/>
          <w:rtl/>
        </w:rPr>
        <w:t>الذي صدر مؤخر</w:t>
      </w:r>
      <w:r w:rsidR="00F142FC" w:rsidRPr="008E258F">
        <w:rPr>
          <w:rFonts w:hint="cs"/>
          <w:spacing w:val="-4"/>
          <w:rtl/>
        </w:rPr>
        <w:t xml:space="preserve">اً </w:t>
      </w:r>
      <w:r w:rsidRPr="008E258F">
        <w:rPr>
          <w:spacing w:val="-4"/>
          <w:rtl/>
        </w:rPr>
        <w:t xml:space="preserve">بشأن الاختفاء القسري </w:t>
      </w:r>
      <w:r w:rsidRPr="008E258F">
        <w:rPr>
          <w:rFonts w:hint="cs"/>
          <w:spacing w:val="-4"/>
          <w:rtl/>
        </w:rPr>
        <w:t>و</w:t>
      </w:r>
      <w:r w:rsidRPr="008E258F">
        <w:rPr>
          <w:spacing w:val="-4"/>
          <w:rtl/>
        </w:rPr>
        <w:t xml:space="preserve">الذي </w:t>
      </w:r>
      <w:r w:rsidRPr="008E258F">
        <w:rPr>
          <w:rFonts w:hint="cs"/>
          <w:spacing w:val="-4"/>
          <w:rtl/>
        </w:rPr>
        <w:t>ينص على</w:t>
      </w:r>
      <w:r w:rsidRPr="008E258F">
        <w:rPr>
          <w:spacing w:val="-4"/>
          <w:rtl/>
        </w:rPr>
        <w:t xml:space="preserve"> جرائم محددة تتعلق با</w:t>
      </w:r>
      <w:r w:rsidRPr="008E258F">
        <w:rPr>
          <w:rFonts w:hint="cs"/>
          <w:spacing w:val="-4"/>
          <w:rtl/>
        </w:rPr>
        <w:t>نتزاع</w:t>
      </w:r>
      <w:r w:rsidRPr="008E258F">
        <w:rPr>
          <w:spacing w:val="-4"/>
          <w:rtl/>
        </w:rPr>
        <w:t xml:space="preserve"> الأطفال. </w:t>
      </w:r>
      <w:r w:rsidRPr="008E258F">
        <w:rPr>
          <w:rFonts w:hint="cs"/>
          <w:spacing w:val="-4"/>
          <w:rtl/>
        </w:rPr>
        <w:t>غير أنها</w:t>
      </w:r>
      <w:r w:rsidRPr="008E258F">
        <w:rPr>
          <w:spacing w:val="-4"/>
          <w:rtl/>
        </w:rPr>
        <w:t xml:space="preserve"> تلاحظ </w:t>
      </w:r>
      <w:r w:rsidRPr="008E258F">
        <w:rPr>
          <w:rFonts w:hint="cs"/>
          <w:spacing w:val="-4"/>
          <w:rtl/>
        </w:rPr>
        <w:t>ب</w:t>
      </w:r>
      <w:r w:rsidRPr="008E258F">
        <w:rPr>
          <w:spacing w:val="-4"/>
          <w:rtl/>
        </w:rPr>
        <w:t xml:space="preserve">قلق أن </w:t>
      </w:r>
      <w:r w:rsidRPr="008E258F">
        <w:rPr>
          <w:rFonts w:hint="cs"/>
          <w:spacing w:val="-4"/>
          <w:rtl/>
        </w:rPr>
        <w:t>ذلك</w:t>
      </w:r>
      <w:r w:rsidRPr="008E258F">
        <w:rPr>
          <w:spacing w:val="-4"/>
          <w:rtl/>
        </w:rPr>
        <w:t xml:space="preserve"> التشريع لا </w:t>
      </w:r>
      <w:r w:rsidRPr="008E258F">
        <w:rPr>
          <w:rFonts w:hint="cs"/>
          <w:spacing w:val="-4"/>
          <w:rtl/>
        </w:rPr>
        <w:t>ي</w:t>
      </w:r>
      <w:r w:rsidRPr="008E258F">
        <w:rPr>
          <w:spacing w:val="-4"/>
          <w:rtl/>
        </w:rPr>
        <w:t xml:space="preserve">نص إلا على الجرائم المرتكبة </w:t>
      </w:r>
      <w:r w:rsidRPr="008E258F">
        <w:rPr>
          <w:rFonts w:hint="cs"/>
          <w:spacing w:val="-4"/>
          <w:rtl/>
        </w:rPr>
        <w:t>بحق</w:t>
      </w:r>
      <w:r w:rsidRPr="008E258F">
        <w:rPr>
          <w:spacing w:val="-4"/>
          <w:rtl/>
        </w:rPr>
        <w:t xml:space="preserve"> أطفال مول</w:t>
      </w:r>
      <w:r w:rsidRPr="008E258F">
        <w:rPr>
          <w:rFonts w:hint="cs"/>
          <w:spacing w:val="-4"/>
          <w:rtl/>
        </w:rPr>
        <w:t>و</w:t>
      </w:r>
      <w:r w:rsidRPr="008E258F">
        <w:rPr>
          <w:spacing w:val="-4"/>
          <w:rtl/>
        </w:rPr>
        <w:t xml:space="preserve">دين خلال فترة الإخفاء ولا </w:t>
      </w:r>
      <w:r w:rsidRPr="008E258F">
        <w:rPr>
          <w:rFonts w:hint="cs"/>
          <w:spacing w:val="-4"/>
          <w:rtl/>
        </w:rPr>
        <w:t>ينطوي</w:t>
      </w:r>
      <w:r w:rsidRPr="008E258F">
        <w:rPr>
          <w:spacing w:val="-4"/>
          <w:rtl/>
        </w:rPr>
        <w:t xml:space="preserve"> على </w:t>
      </w:r>
      <w:r w:rsidRPr="008E258F">
        <w:rPr>
          <w:rFonts w:hint="cs"/>
          <w:spacing w:val="-4"/>
          <w:rtl/>
        </w:rPr>
        <w:t>الافتراضين</w:t>
      </w:r>
      <w:r w:rsidRPr="008E258F">
        <w:rPr>
          <w:spacing w:val="-4"/>
          <w:rtl/>
        </w:rPr>
        <w:t xml:space="preserve"> الأولين الواردين في الفقرة 1</w:t>
      </w:r>
      <w:r w:rsidRPr="008E258F">
        <w:rPr>
          <w:rFonts w:hint="cs"/>
          <w:spacing w:val="-4"/>
          <w:rtl/>
        </w:rPr>
        <w:t>(</w:t>
      </w:r>
      <w:r w:rsidRPr="008E258F">
        <w:rPr>
          <w:spacing w:val="-4"/>
          <w:rtl/>
        </w:rPr>
        <w:t>أ</w:t>
      </w:r>
      <w:r w:rsidRPr="008E258F">
        <w:rPr>
          <w:rFonts w:hint="cs"/>
          <w:spacing w:val="-4"/>
          <w:rtl/>
        </w:rPr>
        <w:t xml:space="preserve">) </w:t>
      </w:r>
      <w:r w:rsidRPr="008E258F">
        <w:rPr>
          <w:spacing w:val="-4"/>
          <w:rtl/>
        </w:rPr>
        <w:t xml:space="preserve">من المادة 25 </w:t>
      </w:r>
      <w:r w:rsidRPr="008E258F">
        <w:rPr>
          <w:spacing w:val="-4"/>
          <w:rtl/>
        </w:rPr>
        <w:lastRenderedPageBreak/>
        <w:t>من الاتفاقية</w:t>
      </w:r>
      <w:r w:rsidRPr="008E258F">
        <w:rPr>
          <w:rFonts w:hint="cs"/>
          <w:spacing w:val="-4"/>
          <w:rtl/>
        </w:rPr>
        <w:t>،</w:t>
      </w:r>
      <w:r w:rsidRPr="008E258F">
        <w:rPr>
          <w:spacing w:val="-4"/>
          <w:rtl/>
        </w:rPr>
        <w:t xml:space="preserve"> </w:t>
      </w:r>
      <w:r w:rsidRPr="008E258F">
        <w:rPr>
          <w:rFonts w:hint="cs"/>
          <w:spacing w:val="-4"/>
          <w:rtl/>
        </w:rPr>
        <w:t xml:space="preserve">أي </w:t>
      </w:r>
      <w:r w:rsidRPr="008E258F">
        <w:rPr>
          <w:spacing w:val="-4"/>
          <w:rtl/>
        </w:rPr>
        <w:t>على "</w:t>
      </w:r>
      <w:r w:rsidRPr="008E258F">
        <w:rPr>
          <w:rFonts w:hint="cs"/>
          <w:spacing w:val="-4"/>
          <w:rtl/>
        </w:rPr>
        <w:t>اختطاف</w:t>
      </w:r>
      <w:r w:rsidRPr="008E258F">
        <w:rPr>
          <w:spacing w:val="-4"/>
          <w:rtl/>
        </w:rPr>
        <w:t xml:space="preserve"> أطفال </w:t>
      </w:r>
      <w:r w:rsidRPr="008E258F">
        <w:rPr>
          <w:rFonts w:hint="cs"/>
          <w:spacing w:val="-4"/>
          <w:rtl/>
        </w:rPr>
        <w:t>خضعوا</w:t>
      </w:r>
      <w:r w:rsidRPr="008E258F">
        <w:rPr>
          <w:spacing w:val="-4"/>
          <w:rtl/>
        </w:rPr>
        <w:t xml:space="preserve"> لاختفاء قسري، أو أطفال </w:t>
      </w:r>
      <w:r w:rsidRPr="008E258F">
        <w:rPr>
          <w:rFonts w:hint="cs"/>
          <w:spacing w:val="-4"/>
          <w:rtl/>
        </w:rPr>
        <w:t>خضع</w:t>
      </w:r>
      <w:r w:rsidRPr="008E258F">
        <w:rPr>
          <w:spacing w:val="-4"/>
          <w:rtl/>
        </w:rPr>
        <w:t xml:space="preserve"> آباؤهم أو أمهاتهم أو أوصياؤهم الشرعيون لاختفاء قسري</w:t>
      </w:r>
      <w:r w:rsidRPr="008E258F">
        <w:rPr>
          <w:rFonts w:hint="cs"/>
          <w:spacing w:val="-4"/>
          <w:rtl/>
        </w:rPr>
        <w:t>"</w:t>
      </w:r>
      <w:r w:rsidRPr="008E258F">
        <w:rPr>
          <w:spacing w:val="-4"/>
          <w:rtl/>
        </w:rPr>
        <w:t>.</w:t>
      </w:r>
    </w:p>
    <w:p w14:paraId="49FBACF2" w14:textId="77777777" w:rsidR="00B0516E" w:rsidRPr="00E72277" w:rsidRDefault="00B0516E" w:rsidP="00B0516E">
      <w:pPr>
        <w:pStyle w:val="SingleTxtGA"/>
        <w:rPr>
          <w:rFonts w:eastAsiaTheme="minorEastAsia"/>
          <w:b/>
          <w:bCs/>
          <w:rtl/>
        </w:rPr>
      </w:pPr>
      <w:r w:rsidRPr="00E72277">
        <w:rPr>
          <w:rFonts w:eastAsiaTheme="minorEastAsia" w:hint="cs"/>
          <w:rtl/>
        </w:rPr>
        <w:t>41-</w:t>
      </w:r>
      <w:r w:rsidR="006C6315" w:rsidRPr="00E72277">
        <w:rPr>
          <w:rFonts w:eastAsiaTheme="minorEastAsia"/>
          <w:b/>
          <w:bCs/>
          <w:rtl/>
        </w:rPr>
        <w:tab/>
      </w:r>
      <w:r w:rsidRPr="00E72277">
        <w:rPr>
          <w:rFonts w:eastAsiaTheme="minorEastAsia"/>
          <w:b/>
          <w:bCs/>
          <w:rtl/>
        </w:rPr>
        <w:t>تكرر اللجنة توصيتها السابقة (</w:t>
      </w:r>
      <w:r w:rsidRPr="00E72277">
        <w:rPr>
          <w:rFonts w:eastAsiaTheme="minorEastAsia"/>
          <w:b/>
          <w:bCs/>
        </w:rPr>
        <w:t>CED/C/MEX/CO/1</w:t>
      </w:r>
      <w:r w:rsidRPr="00E72277">
        <w:rPr>
          <w:rFonts w:eastAsiaTheme="minorEastAsia"/>
          <w:b/>
          <w:bCs/>
          <w:rtl/>
        </w:rPr>
        <w:t>، الفقرة 45) بحث</w:t>
      </w:r>
      <w:r w:rsidRPr="00E72277">
        <w:rPr>
          <w:rFonts w:eastAsiaTheme="minorEastAsia" w:hint="cs"/>
          <w:b/>
          <w:bCs/>
          <w:rtl/>
        </w:rPr>
        <w:t>ّ</w:t>
      </w:r>
      <w:r w:rsidRPr="00E72277">
        <w:rPr>
          <w:rFonts w:eastAsiaTheme="minorEastAsia"/>
          <w:b/>
          <w:bCs/>
          <w:rtl/>
        </w:rPr>
        <w:t xml:space="preserve"> الدولة الطرف على مواءمة تشريعها الوطني وفق</w:t>
      </w:r>
      <w:r w:rsidR="00F142FC" w:rsidRPr="00E72277">
        <w:rPr>
          <w:rFonts w:eastAsiaTheme="minorEastAsia"/>
          <w:b/>
          <w:bCs/>
          <w:rtl/>
        </w:rPr>
        <w:t xml:space="preserve">اً </w:t>
      </w:r>
      <w:r w:rsidRPr="00E72277">
        <w:rPr>
          <w:rFonts w:eastAsiaTheme="minorEastAsia"/>
          <w:b/>
          <w:bCs/>
          <w:rtl/>
        </w:rPr>
        <w:t>للفقرة 1 من المادة 25 من الاتفاقية.</w:t>
      </w:r>
    </w:p>
    <w:p w14:paraId="57269ACD" w14:textId="77777777" w:rsidR="00B0516E" w:rsidRPr="00E72277" w:rsidRDefault="006C6315" w:rsidP="006C6315">
      <w:pPr>
        <w:pStyle w:val="H4GA"/>
        <w:rPr>
          <w:rFonts w:eastAsiaTheme="minorEastAsia"/>
          <w:rtl/>
          <w:lang w:bidi="ar-LB"/>
        </w:rPr>
      </w:pPr>
      <w:r w:rsidRPr="00E72277">
        <w:rPr>
          <w:rFonts w:eastAsiaTheme="minorEastAsia"/>
          <w:rtl/>
          <w:lang w:bidi="ar-LB"/>
        </w:rPr>
        <w:tab/>
      </w:r>
      <w:r w:rsidRPr="00E72277">
        <w:rPr>
          <w:rFonts w:eastAsiaTheme="minorEastAsia"/>
          <w:rtl/>
          <w:lang w:bidi="ar-LB"/>
        </w:rPr>
        <w:tab/>
      </w:r>
      <w:r w:rsidR="00B0516E" w:rsidRPr="00E72277">
        <w:rPr>
          <w:rFonts w:eastAsiaTheme="minorEastAsia"/>
          <w:rtl/>
          <w:lang w:bidi="ar-LB"/>
        </w:rPr>
        <w:t xml:space="preserve">أثر حالات الاختفاء على النساء </w:t>
      </w:r>
      <w:r w:rsidR="00B0516E" w:rsidRPr="00E72277">
        <w:rPr>
          <w:rFonts w:eastAsiaTheme="minorEastAsia" w:hint="cs"/>
          <w:rtl/>
          <w:lang w:bidi="ar-LB"/>
        </w:rPr>
        <w:t>والأطفال</w:t>
      </w:r>
      <w:r w:rsidR="00B0516E" w:rsidRPr="00E72277">
        <w:rPr>
          <w:rFonts w:eastAsiaTheme="minorEastAsia"/>
          <w:rtl/>
          <w:lang w:bidi="ar-LB"/>
        </w:rPr>
        <w:t xml:space="preserve"> والمراهقين</w:t>
      </w:r>
    </w:p>
    <w:p w14:paraId="7F0D90F9" w14:textId="77777777" w:rsidR="00B0516E" w:rsidRPr="00E72277" w:rsidRDefault="00B0516E" w:rsidP="00E72277">
      <w:pPr>
        <w:pStyle w:val="SingleTxtGA"/>
        <w:rPr>
          <w:rtl/>
        </w:rPr>
      </w:pPr>
      <w:r w:rsidRPr="00E72277">
        <w:rPr>
          <w:rtl/>
        </w:rPr>
        <w:t>42-</w:t>
      </w:r>
      <w:r w:rsidR="006C6315" w:rsidRPr="00E72277">
        <w:rPr>
          <w:rtl/>
        </w:rPr>
        <w:tab/>
      </w:r>
      <w:r w:rsidRPr="00E72277">
        <w:rPr>
          <w:rtl/>
        </w:rPr>
        <w:t xml:space="preserve">تلاحظ اللجنة بقلق ما </w:t>
      </w:r>
      <w:r w:rsidRPr="00E72277">
        <w:rPr>
          <w:rFonts w:hint="cs"/>
          <w:rtl/>
        </w:rPr>
        <w:t>ل</w:t>
      </w:r>
      <w:r w:rsidRPr="00E72277">
        <w:rPr>
          <w:rtl/>
        </w:rPr>
        <w:t xml:space="preserve">حالات الاختفاء في الدولة الطرف </w:t>
      </w:r>
      <w:r w:rsidRPr="00E72277">
        <w:rPr>
          <w:rFonts w:hint="cs"/>
          <w:rtl/>
        </w:rPr>
        <w:t xml:space="preserve">من آثار </w:t>
      </w:r>
      <w:r w:rsidRPr="00E72277">
        <w:rPr>
          <w:rtl/>
        </w:rPr>
        <w:t xml:space="preserve">على النساء </w:t>
      </w:r>
      <w:r w:rsidRPr="00E72277">
        <w:rPr>
          <w:rFonts w:hint="cs"/>
          <w:rtl/>
          <w:lang w:bidi="ar-LB"/>
        </w:rPr>
        <w:t xml:space="preserve">والأطفال </w:t>
      </w:r>
      <w:r w:rsidRPr="00E72277">
        <w:rPr>
          <w:rtl/>
          <w:lang w:bidi="ar-LB"/>
        </w:rPr>
        <w:t>والمراهقين</w:t>
      </w:r>
      <w:r w:rsidRPr="00E72277">
        <w:rPr>
          <w:rtl/>
        </w:rPr>
        <w:t>. و</w:t>
      </w:r>
      <w:r w:rsidRPr="00E72277">
        <w:rPr>
          <w:rFonts w:hint="cs"/>
          <w:rtl/>
        </w:rPr>
        <w:t>يساور</w:t>
      </w:r>
      <w:r w:rsidRPr="00E72277">
        <w:rPr>
          <w:rtl/>
        </w:rPr>
        <w:t xml:space="preserve"> اللجنة القلق أيض</w:t>
      </w:r>
      <w:r w:rsidR="00F142FC" w:rsidRPr="00E72277">
        <w:rPr>
          <w:rtl/>
        </w:rPr>
        <w:t xml:space="preserve">اً </w:t>
      </w:r>
      <w:r w:rsidRPr="00E72277">
        <w:rPr>
          <w:rtl/>
        </w:rPr>
        <w:t>إزاء ال</w:t>
      </w:r>
      <w:r w:rsidRPr="00E72277">
        <w:rPr>
          <w:rFonts w:hint="cs"/>
          <w:rtl/>
        </w:rPr>
        <w:t>أثر</w:t>
      </w:r>
      <w:r w:rsidRPr="00E72277">
        <w:rPr>
          <w:rtl/>
        </w:rPr>
        <w:t xml:space="preserve"> الضار </w:t>
      </w:r>
      <w:r w:rsidRPr="00E72277">
        <w:rPr>
          <w:rFonts w:hint="cs"/>
          <w:rtl/>
        </w:rPr>
        <w:t>الناجم عن</w:t>
      </w:r>
      <w:r w:rsidRPr="00E72277">
        <w:rPr>
          <w:rtl/>
        </w:rPr>
        <w:t xml:space="preserve"> الركود </w:t>
      </w:r>
      <w:r w:rsidRPr="00E72277">
        <w:rPr>
          <w:rFonts w:hint="cs"/>
          <w:rtl/>
        </w:rPr>
        <w:t>والإهمال في</w:t>
      </w:r>
      <w:r w:rsidRPr="00E72277">
        <w:rPr>
          <w:rtl/>
        </w:rPr>
        <w:t xml:space="preserve"> التحقيقات </w:t>
      </w:r>
      <w:r w:rsidRPr="00E72277">
        <w:rPr>
          <w:rFonts w:hint="cs"/>
          <w:rtl/>
        </w:rPr>
        <w:t>المتمثل</w:t>
      </w:r>
      <w:r w:rsidRPr="00E72277">
        <w:rPr>
          <w:rtl/>
        </w:rPr>
        <w:t xml:space="preserve"> </w:t>
      </w:r>
      <w:r w:rsidRPr="00E72277">
        <w:rPr>
          <w:rFonts w:hint="cs"/>
          <w:rtl/>
        </w:rPr>
        <w:t xml:space="preserve">في </w:t>
      </w:r>
      <w:r w:rsidRPr="00E72277">
        <w:rPr>
          <w:rtl/>
        </w:rPr>
        <w:t xml:space="preserve">القوالب النمطية الجنسانية وأشكال التمييز </w:t>
      </w:r>
      <w:r w:rsidRPr="00E72277">
        <w:rPr>
          <w:rFonts w:hint="cs"/>
          <w:rtl/>
        </w:rPr>
        <w:t xml:space="preserve">التي تستهدف </w:t>
      </w:r>
      <w:r w:rsidRPr="00E72277">
        <w:rPr>
          <w:rtl/>
        </w:rPr>
        <w:t>النساء.</w:t>
      </w:r>
    </w:p>
    <w:p w14:paraId="467F8CE1" w14:textId="77777777" w:rsidR="00B0516E" w:rsidRPr="00E72277" w:rsidRDefault="00B0516E" w:rsidP="00B0516E">
      <w:pPr>
        <w:pStyle w:val="SingleTxtGA"/>
        <w:rPr>
          <w:rFonts w:eastAsiaTheme="minorEastAsia"/>
          <w:b/>
          <w:bCs/>
          <w:rtl/>
        </w:rPr>
      </w:pPr>
      <w:r w:rsidRPr="00E72277">
        <w:rPr>
          <w:rFonts w:eastAsiaTheme="minorEastAsia"/>
          <w:rtl/>
        </w:rPr>
        <w:t>43-</w:t>
      </w:r>
      <w:r w:rsidR="006C6315" w:rsidRPr="00E72277">
        <w:rPr>
          <w:rFonts w:eastAsiaTheme="minorEastAsia"/>
          <w:b/>
          <w:bCs/>
          <w:rtl/>
        </w:rPr>
        <w:tab/>
      </w:r>
      <w:r w:rsidRPr="00E72277">
        <w:rPr>
          <w:rFonts w:eastAsiaTheme="minorEastAsia"/>
          <w:b/>
          <w:bCs/>
          <w:rtl/>
        </w:rPr>
        <w:t>توصي اللجنة الدولة الطرف بما يلي:</w:t>
      </w:r>
    </w:p>
    <w:p w14:paraId="264C6749" w14:textId="77777777" w:rsidR="00B0516E" w:rsidRPr="00E72277" w:rsidRDefault="006C6315"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hint="cs"/>
          <w:rtl/>
        </w:rPr>
        <w:t>أ)</w:t>
      </w:r>
      <w:r w:rsidRPr="00E72277">
        <w:rPr>
          <w:rFonts w:eastAsiaTheme="minorEastAsia"/>
          <w:rtl/>
        </w:rPr>
        <w:tab/>
      </w:r>
      <w:r w:rsidR="00B0516E" w:rsidRPr="00E72277">
        <w:rPr>
          <w:rFonts w:eastAsiaTheme="minorEastAsia"/>
          <w:b/>
          <w:bCs/>
          <w:rtl/>
        </w:rPr>
        <w:t xml:space="preserve">ضمان البحث الفوري والفعال </w:t>
      </w:r>
      <w:r w:rsidR="00B0516E" w:rsidRPr="00E72277">
        <w:rPr>
          <w:rFonts w:eastAsiaTheme="minorEastAsia" w:hint="cs"/>
          <w:b/>
          <w:bCs/>
          <w:rtl/>
        </w:rPr>
        <w:t xml:space="preserve">عن </w:t>
      </w:r>
      <w:r w:rsidR="00B0516E" w:rsidRPr="00E72277">
        <w:rPr>
          <w:rFonts w:eastAsiaTheme="minorEastAsia"/>
          <w:b/>
          <w:bCs/>
          <w:rtl/>
        </w:rPr>
        <w:t>جميع الأطفال والمراهقين</w:t>
      </w:r>
      <w:r w:rsidR="00B0516E" w:rsidRPr="00E72277">
        <w:rPr>
          <w:rFonts w:eastAsiaTheme="minorEastAsia" w:hint="cs"/>
          <w:b/>
          <w:bCs/>
          <w:rtl/>
        </w:rPr>
        <w:t xml:space="preserve"> المجهولة مصائرهم</w:t>
      </w:r>
      <w:r w:rsidR="00B0516E" w:rsidRPr="00E72277">
        <w:rPr>
          <w:rFonts w:eastAsiaTheme="minorEastAsia"/>
          <w:b/>
          <w:bCs/>
          <w:rtl/>
        </w:rPr>
        <w:t>؛</w:t>
      </w:r>
    </w:p>
    <w:p w14:paraId="5C23234D" w14:textId="77777777" w:rsidR="00B0516E" w:rsidRPr="00E72277" w:rsidRDefault="006C6315" w:rsidP="00B0516E">
      <w:pPr>
        <w:pStyle w:val="SingleTxtGA"/>
        <w:rPr>
          <w:rFonts w:eastAsiaTheme="minorEastAsia"/>
          <w:b/>
          <w:bCs/>
          <w:spacing w:val="-4"/>
          <w:rtl/>
        </w:rPr>
      </w:pPr>
      <w:r w:rsidRPr="00E72277">
        <w:rPr>
          <w:rFonts w:eastAsiaTheme="minorEastAsia"/>
          <w:spacing w:val="-4"/>
          <w:rtl/>
        </w:rPr>
        <w:tab/>
      </w:r>
      <w:r w:rsidRPr="00E72277">
        <w:rPr>
          <w:rFonts w:eastAsiaTheme="minorEastAsia" w:hint="cs"/>
          <w:spacing w:val="-4"/>
          <w:rtl/>
        </w:rPr>
        <w:t>(</w:t>
      </w:r>
      <w:r w:rsidR="00B0516E" w:rsidRPr="00E72277">
        <w:rPr>
          <w:rFonts w:eastAsiaTheme="minorEastAsia"/>
          <w:spacing w:val="-4"/>
          <w:rtl/>
        </w:rPr>
        <w:t>ب)</w:t>
      </w:r>
      <w:r w:rsidRPr="00E72277">
        <w:rPr>
          <w:rFonts w:eastAsiaTheme="minorEastAsia"/>
          <w:spacing w:val="-4"/>
          <w:rtl/>
        </w:rPr>
        <w:tab/>
      </w:r>
      <w:r w:rsidR="00B0516E" w:rsidRPr="00E72277">
        <w:rPr>
          <w:rFonts w:eastAsiaTheme="minorEastAsia" w:hint="cs"/>
          <w:b/>
          <w:bCs/>
          <w:spacing w:val="-4"/>
          <w:rtl/>
        </w:rPr>
        <w:t>وضع</w:t>
      </w:r>
      <w:r w:rsidR="00B0516E" w:rsidRPr="00E72277">
        <w:rPr>
          <w:rFonts w:eastAsiaTheme="minorEastAsia"/>
          <w:b/>
          <w:bCs/>
          <w:spacing w:val="-4"/>
          <w:rtl/>
        </w:rPr>
        <w:t xml:space="preserve"> تدابير </w:t>
      </w:r>
      <w:r w:rsidR="00B0516E" w:rsidRPr="00E72277">
        <w:rPr>
          <w:rFonts w:eastAsiaTheme="minorEastAsia" w:hint="cs"/>
          <w:b/>
          <w:bCs/>
          <w:spacing w:val="-4"/>
          <w:rtl/>
        </w:rPr>
        <w:t>خاصة وذات</w:t>
      </w:r>
      <w:r w:rsidR="00B0516E" w:rsidRPr="00E72277">
        <w:rPr>
          <w:rFonts w:eastAsiaTheme="minorEastAsia"/>
          <w:b/>
          <w:bCs/>
          <w:spacing w:val="-4"/>
          <w:rtl/>
        </w:rPr>
        <w:t xml:space="preserve"> أولوية </w:t>
      </w:r>
      <w:r w:rsidR="00B0516E" w:rsidRPr="00E72277">
        <w:rPr>
          <w:rFonts w:eastAsiaTheme="minorEastAsia" w:hint="cs"/>
          <w:b/>
          <w:bCs/>
          <w:spacing w:val="-4"/>
          <w:rtl/>
        </w:rPr>
        <w:t>ل</w:t>
      </w:r>
      <w:r w:rsidR="00B0516E" w:rsidRPr="00E72277">
        <w:rPr>
          <w:rFonts w:eastAsiaTheme="minorEastAsia"/>
          <w:b/>
          <w:bCs/>
          <w:spacing w:val="-4"/>
          <w:rtl/>
        </w:rPr>
        <w:t xml:space="preserve">رعاية </w:t>
      </w:r>
      <w:r w:rsidR="00B0516E" w:rsidRPr="00E72277">
        <w:rPr>
          <w:rFonts w:eastAsiaTheme="minorEastAsia" w:hint="cs"/>
          <w:b/>
          <w:bCs/>
          <w:spacing w:val="-4"/>
          <w:rtl/>
        </w:rPr>
        <w:t>ال</w:t>
      </w:r>
      <w:r w:rsidR="00B0516E" w:rsidRPr="00E72277">
        <w:rPr>
          <w:rFonts w:eastAsiaTheme="minorEastAsia"/>
          <w:b/>
          <w:bCs/>
          <w:spacing w:val="-4"/>
          <w:rtl/>
        </w:rPr>
        <w:t>أ</w:t>
      </w:r>
      <w:r w:rsidR="00B0516E" w:rsidRPr="00E72277">
        <w:rPr>
          <w:rFonts w:eastAsiaTheme="minorEastAsia" w:hint="cs"/>
          <w:b/>
          <w:bCs/>
          <w:spacing w:val="-4"/>
          <w:rtl/>
        </w:rPr>
        <w:t>طفال</w:t>
      </w:r>
      <w:r w:rsidR="00B0516E" w:rsidRPr="00E72277">
        <w:rPr>
          <w:rFonts w:eastAsiaTheme="minorEastAsia"/>
          <w:b/>
          <w:bCs/>
          <w:spacing w:val="-4"/>
          <w:rtl/>
        </w:rPr>
        <w:t xml:space="preserve"> أ</w:t>
      </w:r>
      <w:r w:rsidR="00B0516E" w:rsidRPr="00E72277">
        <w:rPr>
          <w:rFonts w:eastAsiaTheme="minorEastAsia" w:hint="cs"/>
          <w:b/>
          <w:bCs/>
          <w:spacing w:val="-4"/>
          <w:rtl/>
        </w:rPr>
        <w:t>قرباء</w:t>
      </w:r>
      <w:r w:rsidR="00B0516E" w:rsidRPr="00E72277">
        <w:rPr>
          <w:rFonts w:eastAsiaTheme="minorEastAsia"/>
          <w:b/>
          <w:bCs/>
          <w:spacing w:val="-4"/>
          <w:rtl/>
        </w:rPr>
        <w:t xml:space="preserve"> الأشخاص الم</w:t>
      </w:r>
      <w:r w:rsidR="00B0516E" w:rsidRPr="00E72277">
        <w:rPr>
          <w:rFonts w:eastAsiaTheme="minorEastAsia" w:hint="cs"/>
          <w:b/>
          <w:bCs/>
          <w:spacing w:val="-4"/>
          <w:rtl/>
        </w:rPr>
        <w:t>فقود</w:t>
      </w:r>
      <w:r w:rsidR="00B0516E" w:rsidRPr="00E72277">
        <w:rPr>
          <w:rFonts w:eastAsiaTheme="minorEastAsia"/>
          <w:b/>
          <w:bCs/>
          <w:spacing w:val="-4"/>
          <w:rtl/>
        </w:rPr>
        <w:t xml:space="preserve">ين، </w:t>
      </w:r>
      <w:r w:rsidR="00B0516E" w:rsidRPr="00E72277">
        <w:rPr>
          <w:rFonts w:eastAsiaTheme="minorEastAsia" w:hint="cs"/>
          <w:b/>
          <w:bCs/>
          <w:spacing w:val="-4"/>
          <w:rtl/>
        </w:rPr>
        <w:t>على أن تراعى مصلحة الطفل العليا</w:t>
      </w:r>
      <w:r w:rsidR="00B0516E" w:rsidRPr="00E72277">
        <w:rPr>
          <w:rFonts w:eastAsiaTheme="minorEastAsia"/>
          <w:b/>
          <w:bCs/>
          <w:spacing w:val="-4"/>
          <w:rtl/>
        </w:rPr>
        <w:t xml:space="preserve"> وتوف</w:t>
      </w:r>
      <w:r w:rsidR="00B0516E" w:rsidRPr="00E72277">
        <w:rPr>
          <w:rFonts w:eastAsiaTheme="minorEastAsia" w:hint="cs"/>
          <w:b/>
          <w:bCs/>
          <w:spacing w:val="-4"/>
          <w:rtl/>
        </w:rPr>
        <w:t>َّ</w:t>
      </w:r>
      <w:r w:rsidR="00B0516E" w:rsidRPr="00E72277">
        <w:rPr>
          <w:rFonts w:eastAsiaTheme="minorEastAsia"/>
          <w:b/>
          <w:bCs/>
          <w:spacing w:val="-4"/>
          <w:rtl/>
        </w:rPr>
        <w:t>ر</w:t>
      </w:r>
      <w:r w:rsidR="00B0516E" w:rsidRPr="00E72277">
        <w:rPr>
          <w:rFonts w:eastAsiaTheme="minorEastAsia" w:hint="cs"/>
          <w:b/>
          <w:bCs/>
          <w:spacing w:val="-4"/>
          <w:rtl/>
        </w:rPr>
        <w:t xml:space="preserve"> له</w:t>
      </w:r>
      <w:r w:rsidR="00B0516E" w:rsidRPr="00E72277">
        <w:rPr>
          <w:rFonts w:eastAsiaTheme="minorEastAsia"/>
          <w:b/>
          <w:bCs/>
          <w:spacing w:val="-4"/>
          <w:rtl/>
        </w:rPr>
        <w:t xml:space="preserve"> الرعاية النفسية </w:t>
      </w:r>
      <w:r w:rsidR="00B0516E" w:rsidRPr="00E72277">
        <w:rPr>
          <w:rFonts w:eastAsiaTheme="minorEastAsia" w:hint="cs"/>
          <w:b/>
          <w:bCs/>
          <w:spacing w:val="-4"/>
          <w:rtl/>
        </w:rPr>
        <w:t>و</w:t>
      </w:r>
      <w:r w:rsidR="00B0516E" w:rsidRPr="00E72277">
        <w:rPr>
          <w:rFonts w:eastAsiaTheme="minorEastAsia"/>
          <w:b/>
          <w:bCs/>
          <w:spacing w:val="-4"/>
          <w:rtl/>
        </w:rPr>
        <w:t>الاجتماعية ال</w:t>
      </w:r>
      <w:r w:rsidR="00B0516E" w:rsidRPr="00E72277">
        <w:rPr>
          <w:rFonts w:eastAsiaTheme="minorEastAsia" w:hint="cs"/>
          <w:b/>
          <w:bCs/>
          <w:spacing w:val="-4"/>
          <w:rtl/>
        </w:rPr>
        <w:t>ملائم</w:t>
      </w:r>
      <w:r w:rsidR="00B0516E" w:rsidRPr="00E72277">
        <w:rPr>
          <w:rFonts w:eastAsiaTheme="minorEastAsia"/>
          <w:b/>
          <w:bCs/>
          <w:spacing w:val="-4"/>
          <w:rtl/>
        </w:rPr>
        <w:t>ة؛</w:t>
      </w:r>
    </w:p>
    <w:p w14:paraId="4B0E1B43" w14:textId="77777777" w:rsidR="00B0516E" w:rsidRPr="00E72277" w:rsidRDefault="006C6315"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ج)</w:t>
      </w:r>
      <w:r w:rsidRPr="00E72277">
        <w:rPr>
          <w:rFonts w:eastAsiaTheme="minorEastAsia"/>
          <w:rtl/>
        </w:rPr>
        <w:tab/>
      </w:r>
      <w:r w:rsidR="00B0516E" w:rsidRPr="00E72277">
        <w:rPr>
          <w:rFonts w:eastAsiaTheme="minorEastAsia"/>
          <w:b/>
          <w:bCs/>
          <w:rtl/>
        </w:rPr>
        <w:t xml:space="preserve">اعتماد تدابير خاصة لحماية </w:t>
      </w:r>
      <w:r w:rsidR="00B0516E" w:rsidRPr="00E72277">
        <w:rPr>
          <w:rFonts w:eastAsiaTheme="minorEastAsia" w:hint="cs"/>
          <w:b/>
          <w:bCs/>
          <w:rtl/>
        </w:rPr>
        <w:t>ا</w:t>
      </w:r>
      <w:r w:rsidR="00B0516E" w:rsidRPr="00E72277">
        <w:rPr>
          <w:rFonts w:eastAsiaTheme="minorEastAsia"/>
          <w:b/>
          <w:bCs/>
          <w:rtl/>
        </w:rPr>
        <w:t>لأطفال والمراهقين</w:t>
      </w:r>
      <w:r w:rsidR="00B0516E" w:rsidRPr="00E72277">
        <w:rPr>
          <w:rFonts w:eastAsiaTheme="minorEastAsia" w:hint="cs"/>
          <w:b/>
          <w:bCs/>
          <w:rtl/>
        </w:rPr>
        <w:t xml:space="preserve"> و</w:t>
      </w:r>
      <w:r w:rsidR="00B0516E" w:rsidRPr="00E72277">
        <w:rPr>
          <w:rFonts w:eastAsiaTheme="minorEastAsia"/>
          <w:b/>
          <w:bCs/>
          <w:rtl/>
        </w:rPr>
        <w:t>ت</w:t>
      </w:r>
      <w:r w:rsidR="00B0516E" w:rsidRPr="00E72277">
        <w:rPr>
          <w:rFonts w:eastAsiaTheme="minorEastAsia" w:hint="cs"/>
          <w:b/>
          <w:bCs/>
          <w:rtl/>
        </w:rPr>
        <w:t>حسين</w:t>
      </w:r>
      <w:r w:rsidR="00B0516E" w:rsidRPr="00E72277">
        <w:rPr>
          <w:rFonts w:eastAsiaTheme="minorEastAsia"/>
          <w:b/>
          <w:bCs/>
          <w:rtl/>
        </w:rPr>
        <w:t xml:space="preserve"> الأحكام ذات الصلة المنصوص عليها في القانون العام</w:t>
      </w:r>
      <w:r w:rsidR="00B0516E" w:rsidRPr="00E72277">
        <w:rPr>
          <w:rFonts w:eastAsiaTheme="minorEastAsia" w:hint="cs"/>
          <w:b/>
          <w:bCs/>
          <w:rtl/>
        </w:rPr>
        <w:t xml:space="preserve"> إلى أقصى حد ممكن</w:t>
      </w:r>
      <w:r w:rsidR="00B0516E" w:rsidRPr="00E72277">
        <w:rPr>
          <w:rFonts w:eastAsiaTheme="minorEastAsia"/>
          <w:b/>
          <w:bCs/>
          <w:rtl/>
        </w:rPr>
        <w:t xml:space="preserve"> </w:t>
      </w:r>
      <w:r w:rsidR="00B0516E" w:rsidRPr="00E72277">
        <w:rPr>
          <w:rFonts w:eastAsiaTheme="minorEastAsia" w:hint="cs"/>
          <w:b/>
          <w:bCs/>
          <w:rtl/>
        </w:rPr>
        <w:t xml:space="preserve">بهدف </w:t>
      </w:r>
      <w:r w:rsidR="00B0516E" w:rsidRPr="00E72277">
        <w:rPr>
          <w:rFonts w:eastAsiaTheme="minorEastAsia"/>
          <w:b/>
          <w:bCs/>
          <w:rtl/>
        </w:rPr>
        <w:t>مكافحة اختفاء الأطفال والمراهقين؛</w:t>
      </w:r>
    </w:p>
    <w:p w14:paraId="7738AE75" w14:textId="77777777" w:rsidR="00B0516E" w:rsidRPr="00E72277" w:rsidRDefault="006C6315" w:rsidP="00B0516E">
      <w:pPr>
        <w:pStyle w:val="SingleTxtGA"/>
        <w:rPr>
          <w:rFonts w:eastAsiaTheme="minorEastAsia"/>
          <w:b/>
          <w:bCs/>
          <w:rtl/>
        </w:rPr>
      </w:pPr>
      <w:r w:rsidRPr="00E72277">
        <w:rPr>
          <w:rFonts w:eastAsiaTheme="minorEastAsia"/>
          <w:rtl/>
        </w:rPr>
        <w:tab/>
      </w:r>
      <w:r w:rsidRPr="00E72277">
        <w:rPr>
          <w:rFonts w:eastAsiaTheme="minorEastAsia" w:hint="cs"/>
          <w:rtl/>
        </w:rPr>
        <w:t>(</w:t>
      </w:r>
      <w:r w:rsidR="00B0516E" w:rsidRPr="00E72277">
        <w:rPr>
          <w:rFonts w:eastAsiaTheme="minorEastAsia"/>
          <w:rtl/>
        </w:rPr>
        <w:t>د)</w:t>
      </w:r>
      <w:r w:rsidRPr="00E72277">
        <w:rPr>
          <w:rFonts w:eastAsiaTheme="minorEastAsia"/>
          <w:rtl/>
        </w:rPr>
        <w:tab/>
      </w:r>
      <w:r w:rsidR="00B0516E" w:rsidRPr="00E72277">
        <w:rPr>
          <w:rFonts w:eastAsiaTheme="minorEastAsia"/>
          <w:b/>
          <w:bCs/>
          <w:rtl/>
        </w:rPr>
        <w:t xml:space="preserve">ضمان </w:t>
      </w:r>
      <w:r w:rsidR="00B0516E" w:rsidRPr="00E72277">
        <w:rPr>
          <w:rFonts w:eastAsiaTheme="minorEastAsia" w:hint="cs"/>
          <w:b/>
          <w:bCs/>
          <w:rtl/>
        </w:rPr>
        <w:t xml:space="preserve">إدماج </w:t>
      </w:r>
      <w:r w:rsidR="00B0516E" w:rsidRPr="00E72277">
        <w:rPr>
          <w:rFonts w:eastAsiaTheme="minorEastAsia"/>
          <w:b/>
          <w:bCs/>
          <w:rtl/>
        </w:rPr>
        <w:t xml:space="preserve">المنظور الجنساني </w:t>
      </w:r>
      <w:r w:rsidR="00B0516E" w:rsidRPr="00E72277">
        <w:rPr>
          <w:rFonts w:eastAsiaTheme="minorEastAsia" w:hint="cs"/>
          <w:b/>
          <w:bCs/>
          <w:rtl/>
        </w:rPr>
        <w:t>في</w:t>
      </w:r>
      <w:r w:rsidR="00B0516E" w:rsidRPr="00E72277">
        <w:rPr>
          <w:rFonts w:eastAsiaTheme="minorEastAsia"/>
          <w:b/>
          <w:bCs/>
          <w:rtl/>
        </w:rPr>
        <w:t xml:space="preserve"> التحقيق في حالات اختفاء ال</w:t>
      </w:r>
      <w:r w:rsidR="00B0516E" w:rsidRPr="00E72277">
        <w:rPr>
          <w:rFonts w:eastAsiaTheme="minorEastAsia" w:hint="cs"/>
          <w:b/>
          <w:bCs/>
          <w:rtl/>
        </w:rPr>
        <w:t>بن</w:t>
      </w:r>
      <w:r w:rsidR="00B0516E" w:rsidRPr="00E72277">
        <w:rPr>
          <w:rFonts w:eastAsiaTheme="minorEastAsia"/>
          <w:b/>
          <w:bCs/>
          <w:rtl/>
        </w:rPr>
        <w:t>ات والنساء، مع التركيز ب</w:t>
      </w:r>
      <w:r w:rsidR="00B0516E" w:rsidRPr="00E72277">
        <w:rPr>
          <w:rFonts w:eastAsiaTheme="minorEastAsia" w:hint="cs"/>
          <w:b/>
          <w:bCs/>
          <w:rtl/>
        </w:rPr>
        <w:t>وجه</w:t>
      </w:r>
      <w:r w:rsidR="00B0516E" w:rsidRPr="00E72277">
        <w:rPr>
          <w:rFonts w:eastAsiaTheme="minorEastAsia"/>
          <w:b/>
          <w:bCs/>
          <w:rtl/>
        </w:rPr>
        <w:t xml:space="preserve"> خاص على </w:t>
      </w:r>
      <w:r w:rsidR="00B0516E" w:rsidRPr="00E72277">
        <w:rPr>
          <w:rFonts w:eastAsiaTheme="minorEastAsia" w:hint="cs"/>
          <w:b/>
          <w:bCs/>
          <w:rtl/>
        </w:rPr>
        <w:t>صياغة</w:t>
      </w:r>
      <w:r w:rsidR="00B0516E" w:rsidRPr="00E72277">
        <w:rPr>
          <w:rFonts w:eastAsiaTheme="minorEastAsia"/>
          <w:b/>
          <w:bCs/>
          <w:rtl/>
        </w:rPr>
        <w:t xml:space="preserve"> </w:t>
      </w:r>
      <w:r w:rsidR="00B0516E" w:rsidRPr="00E72277">
        <w:rPr>
          <w:rFonts w:eastAsiaTheme="minorEastAsia" w:hint="cs"/>
          <w:b/>
          <w:bCs/>
          <w:rtl/>
        </w:rPr>
        <w:t>ال</w:t>
      </w:r>
      <w:r w:rsidR="00B0516E" w:rsidRPr="00E72277">
        <w:rPr>
          <w:rFonts w:eastAsiaTheme="minorEastAsia"/>
          <w:b/>
          <w:bCs/>
          <w:rtl/>
        </w:rPr>
        <w:t>فرضيات</w:t>
      </w:r>
      <w:r w:rsidR="00B0516E" w:rsidRPr="00E72277">
        <w:rPr>
          <w:rFonts w:eastAsiaTheme="minorEastAsia" w:hint="cs"/>
          <w:b/>
          <w:bCs/>
          <w:rtl/>
        </w:rPr>
        <w:t xml:space="preserve"> وخطوط التحقيق التي تأخذ بعين الاعتبار </w:t>
      </w:r>
      <w:r w:rsidR="00B0516E" w:rsidRPr="00E72277">
        <w:rPr>
          <w:rFonts w:eastAsiaTheme="minorEastAsia"/>
          <w:b/>
          <w:bCs/>
          <w:rtl/>
        </w:rPr>
        <w:t xml:space="preserve">الدوافع </w:t>
      </w:r>
      <w:r w:rsidR="00B0516E" w:rsidRPr="00E72277">
        <w:rPr>
          <w:rFonts w:eastAsiaTheme="minorEastAsia" w:hint="cs"/>
          <w:b/>
          <w:bCs/>
          <w:rtl/>
        </w:rPr>
        <w:t>المحتملة المرتبطة</w:t>
      </w:r>
      <w:r w:rsidR="00B0516E" w:rsidRPr="00E72277">
        <w:rPr>
          <w:rFonts w:eastAsiaTheme="minorEastAsia"/>
          <w:b/>
          <w:bCs/>
          <w:rtl/>
        </w:rPr>
        <w:t xml:space="preserve"> </w:t>
      </w:r>
      <w:r w:rsidR="00B0516E" w:rsidRPr="00E72277">
        <w:rPr>
          <w:rFonts w:eastAsiaTheme="minorEastAsia" w:hint="cs"/>
          <w:b/>
          <w:bCs/>
          <w:rtl/>
        </w:rPr>
        <w:t xml:space="preserve">بنوع </w:t>
      </w:r>
      <w:r w:rsidR="00B0516E" w:rsidRPr="00E72277">
        <w:rPr>
          <w:rFonts w:eastAsiaTheme="minorEastAsia"/>
          <w:b/>
          <w:bCs/>
          <w:rtl/>
        </w:rPr>
        <w:t>الجنس.</w:t>
      </w:r>
    </w:p>
    <w:p w14:paraId="5489A588" w14:textId="77777777" w:rsidR="00B0516E" w:rsidRPr="00E72277" w:rsidRDefault="00000269" w:rsidP="0000604C">
      <w:pPr>
        <w:pStyle w:val="H1GA"/>
        <w:rPr>
          <w:rtl/>
          <w:lang w:bidi="ar-LB"/>
        </w:rPr>
      </w:pPr>
      <w:r w:rsidRPr="00E72277">
        <w:rPr>
          <w:rtl/>
          <w:lang w:bidi="ar-LB"/>
        </w:rPr>
        <w:tab/>
      </w:r>
      <w:r w:rsidR="00B0516E" w:rsidRPr="00E72277">
        <w:rPr>
          <w:rtl/>
          <w:lang w:bidi="ar-LB"/>
        </w:rPr>
        <w:t>ج</w:t>
      </w:r>
      <w:r w:rsidR="00B0516E" w:rsidRPr="00E72277">
        <w:rPr>
          <w:rFonts w:hint="cs"/>
          <w:rtl/>
          <w:lang w:bidi="ar-LB"/>
        </w:rPr>
        <w:t>يم</w:t>
      </w:r>
      <w:r w:rsidR="00B0516E" w:rsidRPr="00E72277">
        <w:rPr>
          <w:rtl/>
          <w:lang w:bidi="ar-LB"/>
        </w:rPr>
        <w:t>-</w:t>
      </w:r>
      <w:r w:rsidRPr="00E72277">
        <w:rPr>
          <w:rtl/>
          <w:lang w:bidi="ar-LB"/>
        </w:rPr>
        <w:tab/>
      </w:r>
      <w:r w:rsidR="00B0516E" w:rsidRPr="00E72277">
        <w:rPr>
          <w:rtl/>
          <w:lang w:bidi="ar-LB"/>
        </w:rPr>
        <w:t>الإجراءات العاجلة وتدابير الحماية</w:t>
      </w:r>
    </w:p>
    <w:p w14:paraId="3FA022F4" w14:textId="77777777" w:rsidR="00B0516E" w:rsidRPr="00E72277" w:rsidRDefault="00000269" w:rsidP="0000604C">
      <w:pPr>
        <w:pStyle w:val="H23GA"/>
        <w:rPr>
          <w:rtl/>
          <w:lang w:bidi="ar-LB"/>
        </w:rPr>
      </w:pPr>
      <w:r w:rsidRPr="00E72277">
        <w:rPr>
          <w:rtl/>
          <w:lang w:bidi="ar-LB"/>
        </w:rPr>
        <w:tab/>
      </w:r>
      <w:r w:rsidRPr="00E72277">
        <w:rPr>
          <w:rtl/>
          <w:lang w:bidi="ar-LB"/>
        </w:rPr>
        <w:tab/>
      </w:r>
      <w:r w:rsidR="00B0516E" w:rsidRPr="00E72277">
        <w:rPr>
          <w:rFonts w:hint="cs"/>
          <w:rtl/>
          <w:lang w:bidi="ar-LB"/>
        </w:rPr>
        <w:t>نظام ال</w:t>
      </w:r>
      <w:r w:rsidR="00B0516E" w:rsidRPr="00E72277">
        <w:rPr>
          <w:rtl/>
          <w:lang w:bidi="ar-LB"/>
        </w:rPr>
        <w:t>إجراء</w:t>
      </w:r>
      <w:r w:rsidR="00B0516E" w:rsidRPr="00E72277">
        <w:rPr>
          <w:rFonts w:hint="cs"/>
          <w:rtl/>
          <w:lang w:bidi="ar-LB"/>
        </w:rPr>
        <w:t>ات</w:t>
      </w:r>
      <w:r w:rsidR="00B0516E" w:rsidRPr="00E72277">
        <w:rPr>
          <w:rtl/>
          <w:lang w:bidi="ar-LB"/>
        </w:rPr>
        <w:t xml:space="preserve"> </w:t>
      </w:r>
      <w:r w:rsidR="00B0516E" w:rsidRPr="00E72277">
        <w:rPr>
          <w:rFonts w:hint="cs"/>
          <w:rtl/>
          <w:lang w:bidi="ar-LB"/>
        </w:rPr>
        <w:t>ال</w:t>
      </w:r>
      <w:r w:rsidR="00B0516E" w:rsidRPr="00E72277">
        <w:rPr>
          <w:rtl/>
          <w:lang w:bidi="ar-LB"/>
        </w:rPr>
        <w:t>عاجل</w:t>
      </w:r>
      <w:r w:rsidR="00B0516E" w:rsidRPr="00E72277">
        <w:rPr>
          <w:rFonts w:hint="cs"/>
          <w:rtl/>
          <w:lang w:bidi="ar-LB"/>
        </w:rPr>
        <w:t>ة</w:t>
      </w:r>
    </w:p>
    <w:p w14:paraId="7D69CE97" w14:textId="77777777" w:rsidR="00B0516E" w:rsidRPr="00E72277" w:rsidRDefault="00B0516E" w:rsidP="00E72277">
      <w:pPr>
        <w:pStyle w:val="SingleTxtGA"/>
        <w:rPr>
          <w:rtl/>
        </w:rPr>
      </w:pPr>
      <w:r w:rsidRPr="00E72277">
        <w:rPr>
          <w:rtl/>
        </w:rPr>
        <w:t>44-</w:t>
      </w:r>
      <w:r w:rsidR="00000269" w:rsidRPr="00E72277">
        <w:rPr>
          <w:rtl/>
        </w:rPr>
        <w:tab/>
      </w:r>
      <w:r w:rsidRPr="00E72277">
        <w:rPr>
          <w:rFonts w:hint="cs"/>
          <w:rtl/>
        </w:rPr>
        <w:t>تحيط اللجنة علما</w:t>
      </w:r>
      <w:r w:rsidR="00000269" w:rsidRPr="00E72277">
        <w:rPr>
          <w:rFonts w:hint="cs"/>
          <w:rtl/>
        </w:rPr>
        <w:t>ً</w:t>
      </w:r>
      <w:r w:rsidRPr="00E72277">
        <w:rPr>
          <w:rFonts w:hint="cs"/>
          <w:rtl/>
        </w:rPr>
        <w:t xml:space="preserve"> بما أبدته</w:t>
      </w:r>
      <w:r w:rsidRPr="00E72277">
        <w:rPr>
          <w:rtl/>
        </w:rPr>
        <w:t xml:space="preserve"> الدولة الطرف </w:t>
      </w:r>
      <w:r w:rsidRPr="00E72277">
        <w:rPr>
          <w:rFonts w:hint="cs"/>
          <w:rtl/>
        </w:rPr>
        <w:t>من</w:t>
      </w:r>
      <w:r w:rsidRPr="00E72277">
        <w:rPr>
          <w:rtl/>
        </w:rPr>
        <w:t xml:space="preserve"> اهتمام </w:t>
      </w:r>
      <w:r w:rsidRPr="00E72277">
        <w:rPr>
          <w:rFonts w:hint="cs"/>
          <w:rtl/>
        </w:rPr>
        <w:t>لتلبية</w:t>
      </w:r>
      <w:r w:rsidRPr="00E72277">
        <w:rPr>
          <w:rtl/>
        </w:rPr>
        <w:t xml:space="preserve"> الإجراءات العاجلة ومتابعة التوصيات الصادرة في سياق الإجراء المنصوص عليه في المادة 30 من الاتفاقية. </w:t>
      </w:r>
      <w:r w:rsidRPr="00E72277">
        <w:rPr>
          <w:rFonts w:hint="cs"/>
          <w:rtl/>
        </w:rPr>
        <w:t>بيد أن اللجنة</w:t>
      </w:r>
      <w:r w:rsidRPr="00E72277">
        <w:rPr>
          <w:rtl/>
        </w:rPr>
        <w:t xml:space="preserve"> </w:t>
      </w:r>
      <w:r w:rsidRPr="00E72277">
        <w:rPr>
          <w:rFonts w:hint="cs"/>
          <w:rtl/>
        </w:rPr>
        <w:t>لاحظت</w:t>
      </w:r>
      <w:r w:rsidRPr="00E72277">
        <w:rPr>
          <w:rtl/>
        </w:rPr>
        <w:t xml:space="preserve"> عدم </w:t>
      </w:r>
      <w:r w:rsidRPr="00E72277">
        <w:rPr>
          <w:rFonts w:hint="cs"/>
          <w:rtl/>
        </w:rPr>
        <w:t>اطلاع</w:t>
      </w:r>
      <w:r w:rsidRPr="00E72277">
        <w:rPr>
          <w:rtl/>
        </w:rPr>
        <w:t xml:space="preserve"> </w:t>
      </w:r>
      <w:r w:rsidRPr="00E72277">
        <w:rPr>
          <w:rFonts w:hint="cs"/>
          <w:rtl/>
        </w:rPr>
        <w:t>موظفي</w:t>
      </w:r>
      <w:r w:rsidRPr="00E72277">
        <w:rPr>
          <w:rtl/>
        </w:rPr>
        <w:t xml:space="preserve"> الدولة </w:t>
      </w:r>
      <w:r w:rsidRPr="00E72277">
        <w:rPr>
          <w:rFonts w:hint="cs"/>
          <w:rtl/>
        </w:rPr>
        <w:t>المولجين ب</w:t>
      </w:r>
      <w:r w:rsidRPr="00E72277">
        <w:rPr>
          <w:rtl/>
        </w:rPr>
        <w:t xml:space="preserve">التحقيق </w:t>
      </w:r>
      <w:r w:rsidRPr="00E72277">
        <w:rPr>
          <w:rFonts w:hint="cs"/>
          <w:rtl/>
        </w:rPr>
        <w:t>و</w:t>
      </w:r>
      <w:r w:rsidRPr="00E72277">
        <w:rPr>
          <w:rtl/>
        </w:rPr>
        <w:t>البحث عن</w:t>
      </w:r>
      <w:r w:rsidRPr="00E72277">
        <w:rPr>
          <w:rFonts w:hint="cs"/>
          <w:rtl/>
        </w:rPr>
        <w:t xml:space="preserve"> الأشخاص</w:t>
      </w:r>
      <w:r w:rsidRPr="00E72277">
        <w:rPr>
          <w:rtl/>
        </w:rPr>
        <w:t xml:space="preserve"> </w:t>
      </w:r>
      <w:r w:rsidRPr="00E72277">
        <w:rPr>
          <w:rFonts w:hint="cs"/>
          <w:rtl/>
        </w:rPr>
        <w:t>المفقودين</w:t>
      </w:r>
      <w:r w:rsidRPr="00E72277">
        <w:rPr>
          <w:rtl/>
        </w:rPr>
        <w:t xml:space="preserve"> </w:t>
      </w:r>
      <w:r w:rsidRPr="00E72277">
        <w:rPr>
          <w:rFonts w:hint="cs"/>
          <w:rtl/>
        </w:rPr>
        <w:t xml:space="preserve">على </w:t>
      </w:r>
      <w:r w:rsidRPr="00E72277">
        <w:rPr>
          <w:rtl/>
        </w:rPr>
        <w:t xml:space="preserve">الإجراءات والتوصيات الصادرة في هذا السياق؛ </w:t>
      </w:r>
      <w:r w:rsidRPr="00E72277">
        <w:rPr>
          <w:rFonts w:hint="cs"/>
          <w:rtl/>
        </w:rPr>
        <w:t>و</w:t>
      </w:r>
      <w:r w:rsidRPr="00E72277">
        <w:rPr>
          <w:rtl/>
        </w:rPr>
        <w:t xml:space="preserve">التأخير في تنفيذ الإجراءات العاجلة، وأوجه القصور في </w:t>
      </w:r>
      <w:r w:rsidRPr="00E72277">
        <w:rPr>
          <w:rFonts w:hint="cs"/>
          <w:rtl/>
        </w:rPr>
        <w:t>ال</w:t>
      </w:r>
      <w:r w:rsidRPr="00E72277">
        <w:rPr>
          <w:rtl/>
        </w:rPr>
        <w:t xml:space="preserve">تنسيق </w:t>
      </w:r>
      <w:r w:rsidRPr="00E72277">
        <w:rPr>
          <w:rFonts w:hint="cs"/>
          <w:rtl/>
        </w:rPr>
        <w:t xml:space="preserve">بين </w:t>
      </w:r>
      <w:r w:rsidRPr="00E72277">
        <w:rPr>
          <w:rtl/>
        </w:rPr>
        <w:t>الكيانات والسلطات على ا</w:t>
      </w:r>
      <w:r w:rsidRPr="00E72277">
        <w:rPr>
          <w:rFonts w:hint="cs"/>
          <w:rtl/>
        </w:rPr>
        <w:t>لصعيد</w:t>
      </w:r>
      <w:r w:rsidRPr="00E72277">
        <w:rPr>
          <w:rtl/>
        </w:rPr>
        <w:t xml:space="preserve"> الاتحادي</w:t>
      </w:r>
      <w:r w:rsidRPr="00E72277">
        <w:rPr>
          <w:rFonts w:hint="cs"/>
          <w:rtl/>
        </w:rPr>
        <w:t xml:space="preserve"> وعلى صعيد</w:t>
      </w:r>
      <w:r w:rsidRPr="00E72277">
        <w:rPr>
          <w:rtl/>
        </w:rPr>
        <w:t xml:space="preserve"> ا</w:t>
      </w:r>
      <w:r w:rsidRPr="00E72277">
        <w:rPr>
          <w:rFonts w:hint="cs"/>
          <w:rtl/>
        </w:rPr>
        <w:t>لولايات</w:t>
      </w:r>
      <w:r w:rsidRPr="00E72277">
        <w:rPr>
          <w:rtl/>
        </w:rPr>
        <w:t xml:space="preserve"> والبلدي</w:t>
      </w:r>
      <w:r w:rsidRPr="00E72277">
        <w:rPr>
          <w:rFonts w:hint="cs"/>
          <w:rtl/>
        </w:rPr>
        <w:t>ات</w:t>
      </w:r>
      <w:r w:rsidRPr="00E72277">
        <w:rPr>
          <w:rtl/>
        </w:rPr>
        <w:t xml:space="preserve"> ل</w:t>
      </w:r>
      <w:r w:rsidRPr="00E72277">
        <w:rPr>
          <w:rFonts w:hint="cs"/>
          <w:rtl/>
        </w:rPr>
        <w:t>معالجت</w:t>
      </w:r>
      <w:r w:rsidRPr="00E72277">
        <w:rPr>
          <w:rtl/>
        </w:rPr>
        <w:t xml:space="preserve">ها، </w:t>
      </w:r>
      <w:r w:rsidRPr="00E72277">
        <w:rPr>
          <w:rFonts w:hint="cs"/>
          <w:rtl/>
        </w:rPr>
        <w:t>و</w:t>
      </w:r>
      <w:r w:rsidRPr="00E72277">
        <w:rPr>
          <w:rtl/>
        </w:rPr>
        <w:t>عدم وجود آلية فعالة لضمان تنفيذ</w:t>
      </w:r>
      <w:r w:rsidRPr="00E72277">
        <w:rPr>
          <w:rFonts w:hint="cs"/>
          <w:rtl/>
        </w:rPr>
        <w:t xml:space="preserve"> تلك الإجرا</w:t>
      </w:r>
      <w:r w:rsidRPr="00E72277">
        <w:rPr>
          <w:rtl/>
        </w:rPr>
        <w:t xml:space="preserve">ءات وتقييمها، بما في ذلك من </w:t>
      </w:r>
      <w:r w:rsidRPr="00E72277">
        <w:rPr>
          <w:rFonts w:hint="cs"/>
          <w:rtl/>
        </w:rPr>
        <w:t>جانب</w:t>
      </w:r>
      <w:r w:rsidRPr="00E72277">
        <w:rPr>
          <w:rtl/>
        </w:rPr>
        <w:t xml:space="preserve"> السلطات ال</w:t>
      </w:r>
      <w:r w:rsidRPr="00E72277">
        <w:rPr>
          <w:rFonts w:hint="cs"/>
          <w:rtl/>
        </w:rPr>
        <w:t>محلية</w:t>
      </w:r>
      <w:r w:rsidRPr="00E72277">
        <w:rPr>
          <w:rtl/>
        </w:rPr>
        <w:t xml:space="preserve"> المختصة</w:t>
      </w:r>
      <w:r w:rsidRPr="00E72277">
        <w:rPr>
          <w:rFonts w:hint="cs"/>
          <w:rtl/>
        </w:rPr>
        <w:t xml:space="preserve">، </w:t>
      </w:r>
      <w:r w:rsidRPr="00E72277">
        <w:rPr>
          <w:rtl/>
        </w:rPr>
        <w:t>و</w:t>
      </w:r>
      <w:r w:rsidRPr="00E72277">
        <w:rPr>
          <w:rFonts w:hint="cs"/>
          <w:rtl/>
        </w:rPr>
        <w:t xml:space="preserve">هي </w:t>
      </w:r>
      <w:r w:rsidRPr="00E72277">
        <w:rPr>
          <w:rtl/>
        </w:rPr>
        <w:t>تشعر بالقلق إزاء</w:t>
      </w:r>
      <w:r w:rsidRPr="00E72277">
        <w:rPr>
          <w:rFonts w:hint="cs"/>
          <w:rtl/>
        </w:rPr>
        <w:t xml:space="preserve"> تلك الجوانب كافة</w:t>
      </w:r>
      <w:r w:rsidRPr="00E72277">
        <w:rPr>
          <w:rtl/>
        </w:rPr>
        <w:t>.</w:t>
      </w:r>
    </w:p>
    <w:p w14:paraId="5F2782E5" w14:textId="77777777" w:rsidR="00B0516E" w:rsidRPr="00E72277" w:rsidRDefault="00B0516E" w:rsidP="00B0516E">
      <w:pPr>
        <w:pStyle w:val="SingleTxtGA"/>
        <w:rPr>
          <w:rFonts w:eastAsiaTheme="minorEastAsia"/>
          <w:b/>
          <w:bCs/>
          <w:rtl/>
        </w:rPr>
      </w:pPr>
      <w:r w:rsidRPr="00E72277">
        <w:rPr>
          <w:rFonts w:eastAsiaTheme="minorEastAsia"/>
          <w:rtl/>
        </w:rPr>
        <w:t>45-</w:t>
      </w:r>
      <w:r w:rsidR="00000269" w:rsidRPr="00E72277">
        <w:rPr>
          <w:rFonts w:eastAsiaTheme="minorEastAsia"/>
          <w:b/>
          <w:bCs/>
          <w:rtl/>
        </w:rPr>
        <w:tab/>
      </w:r>
      <w:r w:rsidRPr="00E72277">
        <w:rPr>
          <w:rFonts w:eastAsiaTheme="minorEastAsia"/>
          <w:b/>
          <w:bCs/>
          <w:rtl/>
        </w:rPr>
        <w:t>توصي اللجنة الدولة الطرف بما يلي:</w:t>
      </w:r>
    </w:p>
    <w:p w14:paraId="09D577C4" w14:textId="77777777" w:rsidR="00B0516E" w:rsidRPr="00E72277" w:rsidRDefault="00000269" w:rsidP="00B0516E">
      <w:pPr>
        <w:pStyle w:val="SingleTxtGA"/>
        <w:rPr>
          <w:rFonts w:eastAsiaTheme="minorEastAsia"/>
          <w:b/>
          <w:bCs/>
          <w:rtl/>
        </w:rPr>
      </w:pPr>
      <w:r w:rsidRPr="00E72277">
        <w:rPr>
          <w:rFonts w:eastAsiaTheme="minorEastAsia"/>
          <w:b/>
          <w:bCs/>
          <w:rtl/>
        </w:rPr>
        <w:tab/>
      </w:r>
      <w:r w:rsidRPr="00E72277">
        <w:rPr>
          <w:rFonts w:eastAsiaTheme="minorEastAsia" w:hint="cs"/>
          <w:b/>
          <w:bCs/>
          <w:rtl/>
        </w:rPr>
        <w:t>(</w:t>
      </w:r>
      <w:r w:rsidR="00B0516E" w:rsidRPr="00E72277">
        <w:rPr>
          <w:rFonts w:eastAsiaTheme="minorEastAsia"/>
          <w:b/>
          <w:bCs/>
          <w:rtl/>
        </w:rPr>
        <w:t>أ)</w:t>
      </w:r>
      <w:r w:rsidRPr="00E72277">
        <w:rPr>
          <w:rFonts w:eastAsiaTheme="minorEastAsia"/>
          <w:b/>
          <w:bCs/>
          <w:rtl/>
        </w:rPr>
        <w:tab/>
      </w:r>
      <w:r w:rsidR="00B0516E" w:rsidRPr="00E72277">
        <w:rPr>
          <w:rFonts w:eastAsiaTheme="minorEastAsia"/>
          <w:b/>
          <w:bCs/>
          <w:rtl/>
        </w:rPr>
        <w:t>إنشاء آلية لتنفيذ الإجراءات العاجلة و</w:t>
      </w:r>
      <w:r w:rsidR="00B0516E" w:rsidRPr="00E72277">
        <w:rPr>
          <w:rFonts w:eastAsiaTheme="minorEastAsia" w:hint="cs"/>
          <w:b/>
          <w:bCs/>
          <w:rtl/>
        </w:rPr>
        <w:t>متابعتها</w:t>
      </w:r>
      <w:r w:rsidR="00B0516E" w:rsidRPr="00E72277">
        <w:rPr>
          <w:rFonts w:eastAsiaTheme="minorEastAsia"/>
          <w:b/>
          <w:bCs/>
          <w:rtl/>
        </w:rPr>
        <w:t xml:space="preserve"> </w:t>
      </w:r>
      <w:r w:rsidR="00B0516E" w:rsidRPr="00E72277">
        <w:rPr>
          <w:rFonts w:eastAsiaTheme="minorEastAsia" w:hint="cs"/>
          <w:b/>
          <w:bCs/>
          <w:rtl/>
        </w:rPr>
        <w:t>و</w:t>
      </w:r>
      <w:r w:rsidR="00B0516E" w:rsidRPr="00E72277">
        <w:rPr>
          <w:rFonts w:eastAsiaTheme="minorEastAsia"/>
          <w:b/>
          <w:bCs/>
          <w:rtl/>
        </w:rPr>
        <w:t>تقييم</w:t>
      </w:r>
      <w:r w:rsidR="00B0516E" w:rsidRPr="00E72277">
        <w:rPr>
          <w:rFonts w:eastAsiaTheme="minorEastAsia" w:hint="cs"/>
          <w:b/>
          <w:bCs/>
          <w:rtl/>
        </w:rPr>
        <w:t>ها</w:t>
      </w:r>
      <w:r w:rsidR="00B0516E" w:rsidRPr="00E72277">
        <w:rPr>
          <w:rFonts w:eastAsiaTheme="minorEastAsia"/>
          <w:b/>
          <w:bCs/>
          <w:rtl/>
        </w:rPr>
        <w:t xml:space="preserve">، </w:t>
      </w:r>
      <w:r w:rsidR="00B0516E" w:rsidRPr="00E72277">
        <w:rPr>
          <w:rFonts w:eastAsiaTheme="minorEastAsia" w:hint="cs"/>
          <w:b/>
          <w:bCs/>
          <w:rtl/>
        </w:rPr>
        <w:t>بما ي</w:t>
      </w:r>
      <w:r w:rsidR="00B0516E" w:rsidRPr="00E72277">
        <w:rPr>
          <w:rFonts w:eastAsiaTheme="minorEastAsia"/>
          <w:b/>
          <w:bCs/>
          <w:rtl/>
        </w:rPr>
        <w:t xml:space="preserve">ضمن التنسيق بين السلطات على المستويات الحكومية الثلاثة، والاستجابة والبحث الفوري، </w:t>
      </w:r>
      <w:r w:rsidR="00B0516E" w:rsidRPr="00E72277">
        <w:rPr>
          <w:rFonts w:eastAsiaTheme="minorEastAsia" w:hint="cs"/>
          <w:b/>
          <w:bCs/>
          <w:rtl/>
        </w:rPr>
        <w:t>فضل</w:t>
      </w:r>
      <w:r w:rsidR="00F142FC" w:rsidRPr="00E72277">
        <w:rPr>
          <w:rFonts w:eastAsiaTheme="minorEastAsia" w:hint="cs"/>
          <w:b/>
          <w:bCs/>
          <w:rtl/>
        </w:rPr>
        <w:t xml:space="preserve">اً </w:t>
      </w:r>
      <w:r w:rsidR="00B0516E" w:rsidRPr="00E72277">
        <w:rPr>
          <w:rFonts w:eastAsiaTheme="minorEastAsia" w:hint="cs"/>
          <w:b/>
          <w:bCs/>
          <w:rtl/>
        </w:rPr>
        <w:t>عن</w:t>
      </w:r>
      <w:r w:rsidR="00B0516E" w:rsidRPr="00E72277">
        <w:rPr>
          <w:rFonts w:eastAsiaTheme="minorEastAsia"/>
          <w:b/>
          <w:bCs/>
          <w:rtl/>
        </w:rPr>
        <w:t xml:space="preserve"> مشاركة الضحايا ومنظماتهم؛</w:t>
      </w:r>
    </w:p>
    <w:p w14:paraId="5D60553F" w14:textId="77777777" w:rsidR="00B0516E" w:rsidRPr="00E72277" w:rsidRDefault="00000269" w:rsidP="00B0516E">
      <w:pPr>
        <w:pStyle w:val="SingleTxtGA"/>
        <w:rPr>
          <w:rFonts w:eastAsiaTheme="minorEastAsia"/>
          <w:b/>
          <w:bCs/>
          <w:rtl/>
        </w:rPr>
      </w:pPr>
      <w:r w:rsidRPr="00E72277">
        <w:rPr>
          <w:rFonts w:eastAsiaTheme="minorEastAsia"/>
          <w:b/>
          <w:bCs/>
          <w:rtl/>
        </w:rPr>
        <w:tab/>
      </w:r>
      <w:r w:rsidRPr="00E72277">
        <w:rPr>
          <w:rFonts w:eastAsiaTheme="minorEastAsia" w:hint="cs"/>
          <w:b/>
          <w:bCs/>
          <w:rtl/>
        </w:rPr>
        <w:t>(</w:t>
      </w:r>
      <w:r w:rsidR="00B0516E" w:rsidRPr="00E72277">
        <w:rPr>
          <w:rFonts w:eastAsiaTheme="minorEastAsia"/>
          <w:b/>
          <w:bCs/>
          <w:rtl/>
        </w:rPr>
        <w:t>ب)</w:t>
      </w:r>
      <w:r w:rsidRPr="00E72277">
        <w:rPr>
          <w:rFonts w:eastAsiaTheme="minorEastAsia"/>
          <w:b/>
          <w:bCs/>
          <w:rtl/>
        </w:rPr>
        <w:tab/>
      </w:r>
      <w:r w:rsidR="00B0516E" w:rsidRPr="00E72277">
        <w:rPr>
          <w:rFonts w:eastAsiaTheme="minorEastAsia" w:hint="cs"/>
          <w:b/>
          <w:bCs/>
          <w:rtl/>
        </w:rPr>
        <w:t>إنشاء</w:t>
      </w:r>
      <w:r w:rsidR="00B0516E" w:rsidRPr="00E72277">
        <w:rPr>
          <w:rFonts w:eastAsiaTheme="minorEastAsia"/>
          <w:b/>
          <w:bCs/>
          <w:rtl/>
        </w:rPr>
        <w:t xml:space="preserve"> آلية في أقرب </w:t>
      </w:r>
      <w:r w:rsidR="00B0516E" w:rsidRPr="00E72277">
        <w:rPr>
          <w:rFonts w:eastAsiaTheme="minorEastAsia" w:hint="cs"/>
          <w:b/>
          <w:bCs/>
          <w:rtl/>
        </w:rPr>
        <w:t>فرصة</w:t>
      </w:r>
      <w:r w:rsidR="00B0516E" w:rsidRPr="00E72277">
        <w:rPr>
          <w:rFonts w:eastAsiaTheme="minorEastAsia"/>
          <w:b/>
          <w:bCs/>
          <w:rtl/>
        </w:rPr>
        <w:t xml:space="preserve"> ممكن</w:t>
      </w:r>
      <w:r w:rsidR="00B0516E" w:rsidRPr="00E72277">
        <w:rPr>
          <w:rFonts w:eastAsiaTheme="minorEastAsia" w:hint="cs"/>
          <w:b/>
          <w:bCs/>
          <w:rtl/>
        </w:rPr>
        <w:t>ة</w:t>
      </w:r>
      <w:r w:rsidR="00B0516E" w:rsidRPr="00E72277">
        <w:rPr>
          <w:rFonts w:eastAsiaTheme="minorEastAsia"/>
          <w:b/>
          <w:bCs/>
          <w:rtl/>
        </w:rPr>
        <w:t xml:space="preserve"> لضمان </w:t>
      </w:r>
      <w:r w:rsidR="00B0516E" w:rsidRPr="00E72277">
        <w:rPr>
          <w:rFonts w:eastAsiaTheme="minorEastAsia" w:hint="cs"/>
          <w:b/>
          <w:bCs/>
          <w:rtl/>
        </w:rPr>
        <w:t>إيصال</w:t>
      </w:r>
      <w:r w:rsidR="00B0516E" w:rsidRPr="00E72277">
        <w:rPr>
          <w:rFonts w:eastAsiaTheme="minorEastAsia"/>
          <w:b/>
          <w:bCs/>
          <w:rtl/>
        </w:rPr>
        <w:t xml:space="preserve"> توصيات اللجنة إلى السلطات الاتحادية</w:t>
      </w:r>
      <w:r w:rsidR="00B0516E" w:rsidRPr="00E72277">
        <w:rPr>
          <w:rFonts w:eastAsiaTheme="minorEastAsia" w:hint="cs"/>
          <w:b/>
          <w:bCs/>
          <w:rtl/>
        </w:rPr>
        <w:t>،</w:t>
      </w:r>
      <w:r w:rsidR="00B0516E" w:rsidRPr="00E72277">
        <w:rPr>
          <w:rFonts w:eastAsiaTheme="minorEastAsia"/>
          <w:b/>
          <w:bCs/>
          <w:rtl/>
        </w:rPr>
        <w:t xml:space="preserve"> وسلطات الولايات والبلديات المسؤولة عن البحث والتحقيق</w:t>
      </w:r>
      <w:r w:rsidR="00B0516E" w:rsidRPr="00E72277">
        <w:rPr>
          <w:rFonts w:eastAsiaTheme="minorEastAsia" w:hint="cs"/>
          <w:b/>
          <w:bCs/>
          <w:rtl/>
        </w:rPr>
        <w:t>.</w:t>
      </w:r>
    </w:p>
    <w:p w14:paraId="53B330D2" w14:textId="77777777" w:rsidR="00B0516E" w:rsidRPr="00E72277" w:rsidRDefault="00000269" w:rsidP="0000604C">
      <w:pPr>
        <w:pStyle w:val="H1GA"/>
        <w:rPr>
          <w:rtl/>
          <w:lang w:bidi="ar-LB"/>
        </w:rPr>
      </w:pPr>
      <w:r w:rsidRPr="00E72277">
        <w:rPr>
          <w:rtl/>
          <w:lang w:bidi="ar-LB"/>
        </w:rPr>
        <w:lastRenderedPageBreak/>
        <w:tab/>
      </w:r>
      <w:r w:rsidR="00B0516E" w:rsidRPr="00E72277">
        <w:rPr>
          <w:rtl/>
          <w:lang w:bidi="ar-LB"/>
        </w:rPr>
        <w:t>دال-</w:t>
      </w:r>
      <w:r w:rsidRPr="00E72277">
        <w:rPr>
          <w:rtl/>
          <w:lang w:bidi="ar-LB"/>
        </w:rPr>
        <w:tab/>
      </w:r>
      <w:r w:rsidR="00B0516E" w:rsidRPr="00E72277">
        <w:rPr>
          <w:rtl/>
          <w:lang w:bidi="ar-LB"/>
        </w:rPr>
        <w:t>النشر والمتابعة</w:t>
      </w:r>
    </w:p>
    <w:p w14:paraId="1C64C773" w14:textId="77777777" w:rsidR="00B0516E" w:rsidRPr="00E72277" w:rsidRDefault="00B0516E" w:rsidP="00E72277">
      <w:pPr>
        <w:pStyle w:val="SingleTxtGA"/>
        <w:rPr>
          <w:rtl/>
        </w:rPr>
      </w:pPr>
      <w:r w:rsidRPr="00E72277">
        <w:rPr>
          <w:rFonts w:hint="cs"/>
          <w:rtl/>
        </w:rPr>
        <w:t>46</w:t>
      </w:r>
      <w:r w:rsidRPr="00E72277">
        <w:rPr>
          <w:rtl/>
        </w:rPr>
        <w:t>-</w:t>
      </w:r>
      <w:r w:rsidR="00000269" w:rsidRPr="00E72277">
        <w:rPr>
          <w:rtl/>
        </w:rPr>
        <w:tab/>
      </w:r>
      <w:r w:rsidRPr="00E72277">
        <w:rPr>
          <w:rtl/>
        </w:rPr>
        <w:t>تود اللجنة أن تذكر بالالتزامات التي تقع على عاتق الدول لجهة التصديق على الاتفاقية وتحث الدولة الطرف، في هذا الصدد، على الحرص على أن تكون التدابير التي تعتمدها</w:t>
      </w:r>
      <w:r w:rsidRPr="00E72277">
        <w:rPr>
          <w:rFonts w:hint="cs"/>
          <w:rtl/>
        </w:rPr>
        <w:t xml:space="preserve"> كافة</w:t>
      </w:r>
      <w:r w:rsidRPr="00E72277">
        <w:rPr>
          <w:rtl/>
        </w:rPr>
        <w:t xml:space="preserve">، </w:t>
      </w:r>
      <w:r w:rsidRPr="00E72277">
        <w:rPr>
          <w:rFonts w:hint="cs"/>
          <w:rtl/>
        </w:rPr>
        <w:t>أيا</w:t>
      </w:r>
      <w:r w:rsidR="00BD16B9" w:rsidRPr="00E72277">
        <w:rPr>
          <w:rFonts w:hint="cs"/>
          <w:rtl/>
        </w:rPr>
        <w:t>ً</w:t>
      </w:r>
      <w:r w:rsidRPr="00E72277">
        <w:rPr>
          <w:rFonts w:hint="cs"/>
          <w:rtl/>
        </w:rPr>
        <w:t xml:space="preserve"> تكن </w:t>
      </w:r>
      <w:r w:rsidRPr="00E72277">
        <w:rPr>
          <w:rtl/>
        </w:rPr>
        <w:t xml:space="preserve">طبيعتها </w:t>
      </w:r>
      <w:r w:rsidRPr="00E72277">
        <w:rPr>
          <w:rFonts w:hint="cs"/>
          <w:rtl/>
        </w:rPr>
        <w:t xml:space="preserve">أو </w:t>
      </w:r>
      <w:r w:rsidRPr="00E72277">
        <w:rPr>
          <w:rtl/>
        </w:rPr>
        <w:t>السلطة التي تتخذها، متفقة تمام</w:t>
      </w:r>
      <w:r w:rsidR="00F142FC" w:rsidRPr="00E72277">
        <w:rPr>
          <w:rtl/>
        </w:rPr>
        <w:t xml:space="preserve">اً </w:t>
      </w:r>
      <w:r w:rsidRPr="00E72277">
        <w:rPr>
          <w:rtl/>
        </w:rPr>
        <w:t>مع الالتزامات التي تعهدت بالوفاء بها لدى التصديق على الاتفاقية وعلى صكوك دولية أخرى ذات صلة.</w:t>
      </w:r>
      <w:r w:rsidRPr="00E72277">
        <w:rPr>
          <w:rFonts w:hint="cs"/>
          <w:rtl/>
        </w:rPr>
        <w:t xml:space="preserve"> وفي هذا السياق، تحث اللجنة الدولة الطرف خصوص</w:t>
      </w:r>
      <w:r w:rsidR="00F142FC" w:rsidRPr="00E72277">
        <w:rPr>
          <w:rFonts w:hint="cs"/>
          <w:rtl/>
        </w:rPr>
        <w:t xml:space="preserve">اً </w:t>
      </w:r>
      <w:r w:rsidRPr="00E72277">
        <w:rPr>
          <w:rFonts w:hint="cs"/>
          <w:rtl/>
        </w:rPr>
        <w:t>على ضمان التحقيق بكفاءة في جميع حالات الاختفاء القسري وإعمال كامل حقوق الضحايا على نحو ما</w:t>
      </w:r>
      <w:r w:rsidR="00FC4D2E" w:rsidRPr="00E72277">
        <w:rPr>
          <w:rFonts w:hint="eastAsia"/>
          <w:rtl/>
        </w:rPr>
        <w:t> </w:t>
      </w:r>
      <w:r w:rsidRPr="00E72277">
        <w:rPr>
          <w:rFonts w:hint="cs"/>
          <w:rtl/>
        </w:rPr>
        <w:t>هو منصوص عليه تحديد</w:t>
      </w:r>
      <w:r w:rsidR="00F142FC" w:rsidRPr="00E72277">
        <w:rPr>
          <w:rFonts w:hint="cs"/>
          <w:rtl/>
        </w:rPr>
        <w:t xml:space="preserve">اً </w:t>
      </w:r>
      <w:r w:rsidRPr="00E72277">
        <w:rPr>
          <w:rFonts w:hint="cs"/>
          <w:rtl/>
        </w:rPr>
        <w:t>في الاتفاقية.</w:t>
      </w:r>
    </w:p>
    <w:p w14:paraId="6144547A" w14:textId="77777777" w:rsidR="00B0516E" w:rsidRPr="00E72277" w:rsidRDefault="00B0516E" w:rsidP="00E72277">
      <w:pPr>
        <w:pStyle w:val="SingleTxtGA"/>
        <w:rPr>
          <w:rtl/>
        </w:rPr>
      </w:pPr>
      <w:r w:rsidRPr="00E72277">
        <w:rPr>
          <w:rtl/>
        </w:rPr>
        <w:t>47</w:t>
      </w:r>
      <w:r w:rsidRPr="00E72277">
        <w:rPr>
          <w:rFonts w:hint="cs"/>
          <w:rtl/>
        </w:rPr>
        <w:t>-</w:t>
      </w:r>
      <w:r w:rsidR="00000269" w:rsidRPr="00E72277">
        <w:rPr>
          <w:rtl/>
        </w:rPr>
        <w:tab/>
      </w:r>
      <w:r w:rsidRPr="00E72277">
        <w:rPr>
          <w:rtl/>
        </w:rPr>
        <w:t xml:space="preserve">كذلك، تود اللجنة التشديد على </w:t>
      </w:r>
      <w:r w:rsidRPr="00E72277">
        <w:rPr>
          <w:rFonts w:hint="cs"/>
          <w:rtl/>
        </w:rPr>
        <w:t>ما ل</w:t>
      </w:r>
      <w:r w:rsidRPr="00E72277">
        <w:rPr>
          <w:rtl/>
        </w:rPr>
        <w:t xml:space="preserve">حالات الاختفاء القسري </w:t>
      </w:r>
      <w:r w:rsidRPr="00E72277">
        <w:rPr>
          <w:rFonts w:hint="cs"/>
          <w:rtl/>
        </w:rPr>
        <w:t xml:space="preserve">من تأثير فادح </w:t>
      </w:r>
      <w:r w:rsidRPr="00E72277">
        <w:rPr>
          <w:rtl/>
        </w:rPr>
        <w:t xml:space="preserve">على حقوق الإنسان </w:t>
      </w:r>
      <w:r w:rsidRPr="00E72277">
        <w:rPr>
          <w:rFonts w:hint="cs"/>
          <w:rtl/>
        </w:rPr>
        <w:t>الخاصة</w:t>
      </w:r>
      <w:r w:rsidRPr="00E72277">
        <w:rPr>
          <w:rtl/>
        </w:rPr>
        <w:t xml:space="preserve"> بالنساء والأطفال. </w:t>
      </w:r>
      <w:r w:rsidRPr="00E72277">
        <w:rPr>
          <w:rFonts w:hint="cs"/>
          <w:rtl/>
        </w:rPr>
        <w:t>ف</w:t>
      </w:r>
      <w:r w:rsidRPr="00E72277">
        <w:rPr>
          <w:rtl/>
        </w:rPr>
        <w:t xml:space="preserve">النساء اللواتي يتعرضن للاختفاء القسري </w:t>
      </w:r>
      <w:r w:rsidRPr="00E72277">
        <w:rPr>
          <w:rFonts w:hint="cs"/>
          <w:rtl/>
        </w:rPr>
        <w:t>يعانين</w:t>
      </w:r>
      <w:r w:rsidRPr="00E72277">
        <w:rPr>
          <w:rtl/>
        </w:rPr>
        <w:t xml:space="preserve"> بوجه خاص من العنف الجنسي وغيره من أشكال العنف الجنساني. </w:t>
      </w:r>
      <w:r w:rsidRPr="00E72277">
        <w:rPr>
          <w:rFonts w:hint="cs"/>
          <w:rtl/>
        </w:rPr>
        <w:t>أما</w:t>
      </w:r>
      <w:r w:rsidRPr="00E72277">
        <w:rPr>
          <w:rtl/>
        </w:rPr>
        <w:t xml:space="preserve"> النساء اللواتي ينتمين إلى أسر أشخاص </w:t>
      </w:r>
      <w:r w:rsidRPr="00E72277">
        <w:rPr>
          <w:rFonts w:hint="cs"/>
          <w:rtl/>
        </w:rPr>
        <w:t>مفقودين، فيتعرضن بوجه خاص ل</w:t>
      </w:r>
      <w:r w:rsidRPr="00E72277">
        <w:rPr>
          <w:rtl/>
        </w:rPr>
        <w:t xml:space="preserve">آثار اجتماعية واقتصادية </w:t>
      </w:r>
      <w:r w:rsidRPr="00E72277">
        <w:rPr>
          <w:rFonts w:hint="cs"/>
          <w:rtl/>
        </w:rPr>
        <w:t>ضارة،</w:t>
      </w:r>
      <w:r w:rsidRPr="00E72277">
        <w:rPr>
          <w:rtl/>
        </w:rPr>
        <w:t xml:space="preserve"> </w:t>
      </w:r>
      <w:r w:rsidRPr="00E72277">
        <w:rPr>
          <w:rFonts w:hint="cs"/>
          <w:rtl/>
        </w:rPr>
        <w:t>فضل</w:t>
      </w:r>
      <w:r w:rsidR="00F142FC" w:rsidRPr="00E72277">
        <w:rPr>
          <w:rFonts w:hint="cs"/>
          <w:rtl/>
        </w:rPr>
        <w:t xml:space="preserve">اً </w:t>
      </w:r>
      <w:r w:rsidRPr="00E72277">
        <w:rPr>
          <w:rFonts w:hint="cs"/>
          <w:rtl/>
        </w:rPr>
        <w:t>عن</w:t>
      </w:r>
      <w:r w:rsidRPr="00E72277">
        <w:rPr>
          <w:rtl/>
        </w:rPr>
        <w:t xml:space="preserve"> تعرضهن للعنف والملاحقة </w:t>
      </w:r>
      <w:r w:rsidRPr="00E72277">
        <w:rPr>
          <w:rFonts w:hint="cs"/>
          <w:rtl/>
        </w:rPr>
        <w:t>والانتقام</w:t>
      </w:r>
      <w:r w:rsidRPr="00E72277">
        <w:rPr>
          <w:rtl/>
        </w:rPr>
        <w:t xml:space="preserve"> </w:t>
      </w:r>
      <w:r w:rsidRPr="00E72277">
        <w:rPr>
          <w:rFonts w:hint="cs"/>
          <w:rtl/>
        </w:rPr>
        <w:t xml:space="preserve">من </w:t>
      </w:r>
      <w:r w:rsidRPr="00E72277">
        <w:rPr>
          <w:rtl/>
        </w:rPr>
        <w:t>جراء سعيهن إلى تحديد أماكن وجود ذويهن.</w:t>
      </w:r>
      <w:r w:rsidRPr="00E72277">
        <w:rPr>
          <w:rFonts w:hint="cs"/>
          <w:rtl/>
        </w:rPr>
        <w:t xml:space="preserve"> و</w:t>
      </w:r>
      <w:r w:rsidRPr="00E72277">
        <w:rPr>
          <w:rtl/>
        </w:rPr>
        <w:t xml:space="preserve">أما الأطفال ضحايا الاختفاء القسري، سواء أكانوا هم </w:t>
      </w:r>
      <w:r w:rsidRPr="00E72277">
        <w:rPr>
          <w:rFonts w:hint="cs"/>
          <w:rtl/>
        </w:rPr>
        <w:t xml:space="preserve">أنفسهم </w:t>
      </w:r>
      <w:r w:rsidRPr="00E72277">
        <w:rPr>
          <w:rtl/>
        </w:rPr>
        <w:t xml:space="preserve">من تعرضوا للاختفاء القسري أو كانوا يعانون من آثار اختفاء </w:t>
      </w:r>
      <w:r w:rsidRPr="00E72277">
        <w:rPr>
          <w:rFonts w:hint="cs"/>
          <w:rtl/>
        </w:rPr>
        <w:t xml:space="preserve">ذويهم، </w:t>
      </w:r>
      <w:r w:rsidRPr="00E72277">
        <w:rPr>
          <w:rtl/>
        </w:rPr>
        <w:t>فهم معرضون بشكل خاص لانتهاكات عد</w:t>
      </w:r>
      <w:r w:rsidRPr="00E72277">
        <w:rPr>
          <w:rFonts w:hint="cs"/>
          <w:rtl/>
        </w:rPr>
        <w:t>ي</w:t>
      </w:r>
      <w:r w:rsidRPr="00E72277">
        <w:rPr>
          <w:rtl/>
        </w:rPr>
        <w:t>دة لحقوق</w:t>
      </w:r>
      <w:r w:rsidR="00ED5E1B" w:rsidRPr="00E72277">
        <w:rPr>
          <w:rFonts w:hint="cs"/>
          <w:rtl/>
        </w:rPr>
        <w:t>هم الإنسانية</w:t>
      </w:r>
      <w:r w:rsidRPr="00E72277">
        <w:rPr>
          <w:rtl/>
        </w:rPr>
        <w:t xml:space="preserve">، بما في ذلك تغيير هويتهم. وفي هذا السياق، تشدد اللجنة </w:t>
      </w:r>
      <w:r w:rsidRPr="00E72277">
        <w:rPr>
          <w:rFonts w:hint="cs"/>
          <w:rtl/>
        </w:rPr>
        <w:t>خصوص</w:t>
      </w:r>
      <w:r w:rsidR="00F142FC" w:rsidRPr="00E72277">
        <w:rPr>
          <w:rFonts w:hint="cs"/>
          <w:rtl/>
        </w:rPr>
        <w:t xml:space="preserve">اً </w:t>
      </w:r>
      <w:r w:rsidRPr="00E72277">
        <w:rPr>
          <w:rtl/>
        </w:rPr>
        <w:t xml:space="preserve">على ضرورة أن </w:t>
      </w:r>
      <w:r w:rsidRPr="00E72277">
        <w:rPr>
          <w:rFonts w:hint="cs"/>
          <w:rtl/>
        </w:rPr>
        <w:t>تبادر</w:t>
      </w:r>
      <w:r w:rsidRPr="00E72277">
        <w:rPr>
          <w:rtl/>
        </w:rPr>
        <w:t xml:space="preserve"> الدولة الطرف</w:t>
      </w:r>
      <w:r w:rsidRPr="00E72277">
        <w:rPr>
          <w:rFonts w:hint="cs"/>
          <w:rtl/>
        </w:rPr>
        <w:t xml:space="preserve"> إلى</w:t>
      </w:r>
      <w:r w:rsidRPr="00E72277">
        <w:rPr>
          <w:rtl/>
        </w:rPr>
        <w:t xml:space="preserve"> </w:t>
      </w:r>
      <w:r w:rsidRPr="00E72277">
        <w:rPr>
          <w:rFonts w:hint="cs"/>
          <w:rtl/>
        </w:rPr>
        <w:t>إدماج</w:t>
      </w:r>
      <w:r w:rsidRPr="00E72277">
        <w:rPr>
          <w:rtl/>
        </w:rPr>
        <w:t xml:space="preserve"> المنظور الجنساني واعتماد نهج مراع للطفل </w:t>
      </w:r>
      <w:r w:rsidRPr="00E72277">
        <w:rPr>
          <w:rFonts w:hint="cs"/>
          <w:rtl/>
        </w:rPr>
        <w:t xml:space="preserve">لدى إعمال </w:t>
      </w:r>
      <w:r w:rsidRPr="00E72277">
        <w:rPr>
          <w:rtl/>
        </w:rPr>
        <w:t>الحقوق و</w:t>
      </w:r>
      <w:r w:rsidRPr="00E72277">
        <w:rPr>
          <w:rFonts w:hint="cs"/>
          <w:rtl/>
        </w:rPr>
        <w:t xml:space="preserve">تنفيذ </w:t>
      </w:r>
      <w:r w:rsidRPr="00E72277">
        <w:rPr>
          <w:rtl/>
        </w:rPr>
        <w:t xml:space="preserve">الالتزامات المنبثقة </w:t>
      </w:r>
      <w:r w:rsidRPr="00E72277">
        <w:rPr>
          <w:rFonts w:hint="cs"/>
          <w:rtl/>
        </w:rPr>
        <w:t>عن</w:t>
      </w:r>
      <w:r w:rsidRPr="00E72277">
        <w:rPr>
          <w:rtl/>
        </w:rPr>
        <w:t xml:space="preserve"> الاتفاقية.</w:t>
      </w:r>
    </w:p>
    <w:p w14:paraId="1569B406" w14:textId="4810616D" w:rsidR="00B0516E" w:rsidRPr="00E72277" w:rsidRDefault="00B0516E" w:rsidP="00E72277">
      <w:pPr>
        <w:pStyle w:val="SingleTxtGA"/>
        <w:rPr>
          <w:rtl/>
        </w:rPr>
      </w:pPr>
      <w:r w:rsidRPr="00E72277">
        <w:rPr>
          <w:rtl/>
        </w:rPr>
        <w:t>48-</w:t>
      </w:r>
      <w:r w:rsidR="00000269" w:rsidRPr="00E72277">
        <w:rPr>
          <w:rtl/>
        </w:rPr>
        <w:tab/>
      </w:r>
      <w:r w:rsidRPr="00E72277">
        <w:rPr>
          <w:rFonts w:hint="cs"/>
          <w:rtl/>
        </w:rPr>
        <w:t>و</w:t>
      </w:r>
      <w:r w:rsidRPr="00E72277">
        <w:rPr>
          <w:rtl/>
        </w:rPr>
        <w:t>تشجع</w:t>
      </w:r>
      <w:r w:rsidRPr="00E72277">
        <w:rPr>
          <w:rFonts w:hint="cs"/>
          <w:rtl/>
        </w:rPr>
        <w:t xml:space="preserve"> اللجنة</w:t>
      </w:r>
      <w:r w:rsidRPr="00E72277">
        <w:rPr>
          <w:rtl/>
        </w:rPr>
        <w:t xml:space="preserve"> الدولة الطرف على</w:t>
      </w:r>
      <w:r w:rsidRPr="00E72277">
        <w:rPr>
          <w:rFonts w:hint="cs"/>
          <w:rtl/>
        </w:rPr>
        <w:t xml:space="preserve"> أن</w:t>
      </w:r>
      <w:r w:rsidRPr="00E72277">
        <w:rPr>
          <w:rtl/>
        </w:rPr>
        <w:t xml:space="preserve"> </w:t>
      </w:r>
      <w:r w:rsidRPr="00E72277">
        <w:rPr>
          <w:rFonts w:hint="cs"/>
          <w:rtl/>
        </w:rPr>
        <w:t>ت</w:t>
      </w:r>
      <w:r w:rsidRPr="00E72277">
        <w:rPr>
          <w:rtl/>
        </w:rPr>
        <w:t>نشر على نطاق واسع</w:t>
      </w:r>
      <w:r w:rsidRPr="00E72277">
        <w:rPr>
          <w:rFonts w:hint="cs"/>
          <w:rtl/>
        </w:rPr>
        <w:t xml:space="preserve"> نص</w:t>
      </w:r>
      <w:r w:rsidRPr="00E72277">
        <w:rPr>
          <w:rtl/>
        </w:rPr>
        <w:t xml:space="preserve"> الاتفاقية، والمعلومات الإضافية المقدمة بموجب الفقرة 4 من المادة 29 من الاتفاقية، </w:t>
      </w:r>
      <w:r w:rsidRPr="00E72277">
        <w:rPr>
          <w:rFonts w:hint="cs"/>
          <w:rtl/>
        </w:rPr>
        <w:t>فضل</w:t>
      </w:r>
      <w:r w:rsidR="00F142FC" w:rsidRPr="00E72277">
        <w:rPr>
          <w:rFonts w:hint="cs"/>
          <w:rtl/>
        </w:rPr>
        <w:t xml:space="preserve">اً </w:t>
      </w:r>
      <w:r w:rsidRPr="00E72277">
        <w:rPr>
          <w:rFonts w:hint="cs"/>
          <w:rtl/>
        </w:rPr>
        <w:t>عن ال</w:t>
      </w:r>
      <w:r w:rsidRPr="00E72277">
        <w:rPr>
          <w:rtl/>
        </w:rPr>
        <w:t xml:space="preserve">ملاحظات </w:t>
      </w:r>
      <w:r w:rsidR="0010045D">
        <w:rPr>
          <w:rFonts w:hint="cs"/>
          <w:rtl/>
        </w:rPr>
        <w:t xml:space="preserve">الختامية </w:t>
      </w:r>
      <w:r w:rsidRPr="00E72277">
        <w:rPr>
          <w:rtl/>
        </w:rPr>
        <w:t xml:space="preserve">الحالية </w:t>
      </w:r>
      <w:r w:rsidRPr="00E72277">
        <w:rPr>
          <w:rFonts w:hint="cs"/>
          <w:rtl/>
        </w:rPr>
        <w:t xml:space="preserve">والتي تهدف إلى </w:t>
      </w:r>
      <w:r w:rsidRPr="00E72277">
        <w:rPr>
          <w:rtl/>
        </w:rPr>
        <w:t>توعية السلطات القضائية والتشريعية والإدارية</w:t>
      </w:r>
      <w:r w:rsidRPr="00E72277">
        <w:rPr>
          <w:rFonts w:hint="cs"/>
          <w:rtl/>
        </w:rPr>
        <w:t>،</w:t>
      </w:r>
      <w:r w:rsidRPr="00E72277">
        <w:rPr>
          <w:rtl/>
        </w:rPr>
        <w:t xml:space="preserve"> والمجتمع</w:t>
      </w:r>
      <w:r w:rsidRPr="00E72277">
        <w:rPr>
          <w:rFonts w:hint="cs"/>
          <w:rtl/>
        </w:rPr>
        <w:t xml:space="preserve"> المدني</w:t>
      </w:r>
      <w:r w:rsidRPr="00E72277">
        <w:rPr>
          <w:rtl/>
        </w:rPr>
        <w:t xml:space="preserve"> </w:t>
      </w:r>
      <w:r w:rsidRPr="00E72277">
        <w:rPr>
          <w:rFonts w:hint="cs"/>
          <w:rtl/>
        </w:rPr>
        <w:t>و</w:t>
      </w:r>
      <w:r w:rsidRPr="00E72277">
        <w:rPr>
          <w:rtl/>
        </w:rPr>
        <w:t xml:space="preserve">المنظمات غير الحكومية العاملة في الدولة الطرف، </w:t>
      </w:r>
      <w:r w:rsidRPr="00E72277">
        <w:rPr>
          <w:rFonts w:hint="cs"/>
          <w:rtl/>
        </w:rPr>
        <w:t>و</w:t>
      </w:r>
      <w:r w:rsidRPr="00E72277">
        <w:rPr>
          <w:rtl/>
        </w:rPr>
        <w:t>ا</w:t>
      </w:r>
      <w:r w:rsidRPr="00E72277">
        <w:rPr>
          <w:rFonts w:hint="cs"/>
          <w:rtl/>
        </w:rPr>
        <w:t>لجمهور عامة</w:t>
      </w:r>
      <w:r w:rsidRPr="00E72277">
        <w:rPr>
          <w:rtl/>
        </w:rPr>
        <w:t xml:space="preserve">. </w:t>
      </w:r>
      <w:r w:rsidRPr="00E72277">
        <w:rPr>
          <w:rFonts w:hint="cs"/>
          <w:rtl/>
        </w:rPr>
        <w:t xml:space="preserve">ومن منظور </w:t>
      </w:r>
      <w:r w:rsidRPr="00E72277">
        <w:rPr>
          <w:rtl/>
        </w:rPr>
        <w:t xml:space="preserve">أعم، تشجع اللجنة الدولة الطرف على إنشاء آلية وطنية </w:t>
      </w:r>
      <w:r w:rsidRPr="00E72277">
        <w:rPr>
          <w:rFonts w:hint="cs"/>
          <w:rtl/>
        </w:rPr>
        <w:t>لمتابعة</w:t>
      </w:r>
      <w:r w:rsidRPr="00E72277">
        <w:rPr>
          <w:rtl/>
        </w:rPr>
        <w:t xml:space="preserve"> </w:t>
      </w:r>
      <w:r w:rsidRPr="00E72277">
        <w:rPr>
          <w:rFonts w:hint="cs"/>
          <w:rtl/>
        </w:rPr>
        <w:t>و</w:t>
      </w:r>
      <w:r w:rsidRPr="00E72277">
        <w:rPr>
          <w:rtl/>
        </w:rPr>
        <w:t>تنفيذ</w:t>
      </w:r>
      <w:r w:rsidRPr="00E72277">
        <w:rPr>
          <w:rFonts w:hint="cs"/>
          <w:rtl/>
        </w:rPr>
        <w:t xml:space="preserve"> ال</w:t>
      </w:r>
      <w:r w:rsidRPr="00E72277">
        <w:rPr>
          <w:rtl/>
        </w:rPr>
        <w:t>توصيات</w:t>
      </w:r>
      <w:r w:rsidRPr="00E72277">
        <w:rPr>
          <w:rFonts w:hint="cs"/>
          <w:rtl/>
        </w:rPr>
        <w:t xml:space="preserve"> الصادرة عن</w:t>
      </w:r>
      <w:r w:rsidRPr="00E72277">
        <w:rPr>
          <w:rtl/>
        </w:rPr>
        <w:t xml:space="preserve"> الآليات الدولية لحقوق الإنسان</w:t>
      </w:r>
      <w:r w:rsidRPr="00E72277">
        <w:rPr>
          <w:rFonts w:hint="cs"/>
          <w:rtl/>
        </w:rPr>
        <w:t>،</w:t>
      </w:r>
      <w:r w:rsidRPr="00E72277">
        <w:rPr>
          <w:rtl/>
        </w:rPr>
        <w:t xml:space="preserve"> </w:t>
      </w:r>
      <w:r w:rsidRPr="00E72277">
        <w:rPr>
          <w:rFonts w:hint="cs"/>
          <w:rtl/>
        </w:rPr>
        <w:t xml:space="preserve">بما يضمن </w:t>
      </w:r>
      <w:r w:rsidRPr="00E72277">
        <w:rPr>
          <w:rtl/>
        </w:rPr>
        <w:t>مشاركة جميع الأطراف المعنية</w:t>
      </w:r>
      <w:r w:rsidRPr="00E72277">
        <w:rPr>
          <w:rFonts w:hint="cs"/>
          <w:rtl/>
        </w:rPr>
        <w:t>، لا سيما</w:t>
      </w:r>
      <w:r w:rsidRPr="00E72277">
        <w:rPr>
          <w:rtl/>
        </w:rPr>
        <w:t xml:space="preserve"> الضحايا ومنظماتهم،</w:t>
      </w:r>
      <w:r w:rsidRPr="00E72277">
        <w:rPr>
          <w:rFonts w:hint="cs"/>
          <w:rtl/>
        </w:rPr>
        <w:t xml:space="preserve"> مشاركة واسعة.</w:t>
      </w:r>
    </w:p>
    <w:p w14:paraId="132C0CA5" w14:textId="77777777" w:rsidR="00B0516E" w:rsidRPr="00E72277" w:rsidRDefault="00B0516E" w:rsidP="00E72277">
      <w:pPr>
        <w:pStyle w:val="SingleTxtGA"/>
      </w:pPr>
      <w:r w:rsidRPr="00E72277">
        <w:rPr>
          <w:rtl/>
        </w:rPr>
        <w:t>49-</w:t>
      </w:r>
      <w:r w:rsidR="00000269" w:rsidRPr="00E72277">
        <w:rPr>
          <w:rtl/>
        </w:rPr>
        <w:tab/>
      </w:r>
      <w:r w:rsidRPr="00E72277">
        <w:rPr>
          <w:rFonts w:hint="cs"/>
          <w:rtl/>
        </w:rPr>
        <w:t>و</w:t>
      </w:r>
      <w:r w:rsidRPr="00E72277">
        <w:rPr>
          <w:rtl/>
        </w:rPr>
        <w:t>بموجب الفقرة 4 من المادة 29 من الاتفاقية، تطلب اللجنة أيض</w:t>
      </w:r>
      <w:r w:rsidR="00F142FC" w:rsidRPr="00E72277">
        <w:rPr>
          <w:rtl/>
        </w:rPr>
        <w:t xml:space="preserve">اً </w:t>
      </w:r>
      <w:r w:rsidRPr="00E72277">
        <w:rPr>
          <w:rtl/>
        </w:rPr>
        <w:t xml:space="preserve">إلى الدولة الطرف أن تقدم، في موعد </w:t>
      </w:r>
      <w:r w:rsidRPr="00E72277">
        <w:rPr>
          <w:rFonts w:hint="cs"/>
          <w:rtl/>
        </w:rPr>
        <w:t xml:space="preserve">أقصاه </w:t>
      </w:r>
      <w:r w:rsidRPr="00E72277">
        <w:rPr>
          <w:rtl/>
        </w:rPr>
        <w:t>16</w:t>
      </w:r>
      <w:r w:rsidRPr="00E72277">
        <w:rPr>
          <w:rFonts w:hint="cs"/>
          <w:rtl/>
        </w:rPr>
        <w:t xml:space="preserve"> تشرين الثاني/</w:t>
      </w:r>
      <w:r w:rsidRPr="00E72277">
        <w:rPr>
          <w:rtl/>
        </w:rPr>
        <w:t>نوفمبر 2021، معلومات محددة وم</w:t>
      </w:r>
      <w:r w:rsidRPr="00E72277">
        <w:rPr>
          <w:rFonts w:hint="cs"/>
          <w:rtl/>
        </w:rPr>
        <w:t>حدثة</w:t>
      </w:r>
      <w:r w:rsidRPr="00E72277">
        <w:rPr>
          <w:rtl/>
        </w:rPr>
        <w:t xml:space="preserve"> </w:t>
      </w:r>
      <w:r w:rsidRPr="00E72277">
        <w:rPr>
          <w:rFonts w:hint="cs"/>
          <w:rtl/>
        </w:rPr>
        <w:t>عن</w:t>
      </w:r>
      <w:r w:rsidRPr="00E72277">
        <w:rPr>
          <w:rtl/>
        </w:rPr>
        <w:t xml:space="preserve"> تنفيذ</w:t>
      </w:r>
      <w:r w:rsidRPr="00E72277">
        <w:rPr>
          <w:rFonts w:hint="cs"/>
          <w:rtl/>
        </w:rPr>
        <w:t xml:space="preserve"> هذه ال</w:t>
      </w:r>
      <w:r w:rsidRPr="00E72277">
        <w:rPr>
          <w:rtl/>
        </w:rPr>
        <w:t xml:space="preserve">توصيات، </w:t>
      </w:r>
      <w:r w:rsidRPr="00E72277">
        <w:rPr>
          <w:rFonts w:hint="cs"/>
          <w:rtl/>
        </w:rPr>
        <w:t>فضل</w:t>
      </w:r>
      <w:r w:rsidR="00F142FC" w:rsidRPr="00E72277">
        <w:rPr>
          <w:rFonts w:hint="cs"/>
          <w:rtl/>
        </w:rPr>
        <w:t xml:space="preserve">اً </w:t>
      </w:r>
      <w:r w:rsidRPr="00E72277">
        <w:rPr>
          <w:rFonts w:hint="cs"/>
          <w:rtl/>
        </w:rPr>
        <w:t>عن</w:t>
      </w:r>
      <w:r w:rsidRPr="00E72277">
        <w:rPr>
          <w:rtl/>
        </w:rPr>
        <w:t xml:space="preserve"> أي معلومات أخرى جديدة تتعلق با</w:t>
      </w:r>
      <w:r w:rsidRPr="00E72277">
        <w:rPr>
          <w:rFonts w:hint="cs"/>
          <w:rtl/>
        </w:rPr>
        <w:t>لوفاء با</w:t>
      </w:r>
      <w:r w:rsidRPr="00E72277">
        <w:rPr>
          <w:rtl/>
        </w:rPr>
        <w:t xml:space="preserve">لالتزامات الواردة في الاتفاقية، </w:t>
      </w:r>
      <w:r w:rsidRPr="00E72277">
        <w:rPr>
          <w:rFonts w:hint="cs"/>
          <w:rtl/>
        </w:rPr>
        <w:t xml:space="preserve">وذلك </w:t>
      </w:r>
      <w:r w:rsidRPr="00E72277">
        <w:rPr>
          <w:rtl/>
        </w:rPr>
        <w:t xml:space="preserve">في وثيقة </w:t>
      </w:r>
      <w:r w:rsidRPr="00E72277">
        <w:rPr>
          <w:rFonts w:hint="cs"/>
          <w:rtl/>
        </w:rPr>
        <w:t>م</w:t>
      </w:r>
      <w:r w:rsidRPr="00E72277">
        <w:rPr>
          <w:rtl/>
        </w:rPr>
        <w:t>عد</w:t>
      </w:r>
      <w:r w:rsidRPr="00E72277">
        <w:rPr>
          <w:rFonts w:hint="cs"/>
          <w:rtl/>
        </w:rPr>
        <w:t>ة</w:t>
      </w:r>
      <w:r w:rsidRPr="00E72277">
        <w:rPr>
          <w:rtl/>
        </w:rPr>
        <w:t xml:space="preserve"> وفق</w:t>
      </w:r>
      <w:r w:rsidR="00F142FC" w:rsidRPr="00E72277">
        <w:rPr>
          <w:rtl/>
        </w:rPr>
        <w:t xml:space="preserve">اً </w:t>
      </w:r>
      <w:r w:rsidRPr="00E72277">
        <w:rPr>
          <w:rtl/>
        </w:rPr>
        <w:t xml:space="preserve">للفقرة 39 من المبادئ التوجيهية </w:t>
      </w:r>
      <w:r w:rsidRPr="00E72277">
        <w:rPr>
          <w:rFonts w:hint="cs"/>
          <w:rtl/>
        </w:rPr>
        <w:t>المتعلقة</w:t>
      </w:r>
      <w:r w:rsidRPr="00E72277">
        <w:rPr>
          <w:rtl/>
        </w:rPr>
        <w:t xml:space="preserve"> </w:t>
      </w:r>
      <w:r w:rsidRPr="00E72277">
        <w:rPr>
          <w:rFonts w:hint="cs"/>
          <w:rtl/>
        </w:rPr>
        <w:t>ب</w:t>
      </w:r>
      <w:r w:rsidRPr="00E72277">
        <w:rPr>
          <w:rtl/>
        </w:rPr>
        <w:t>شكل وم</w:t>
      </w:r>
      <w:r w:rsidRPr="00E72277">
        <w:rPr>
          <w:rFonts w:hint="cs"/>
          <w:rtl/>
        </w:rPr>
        <w:t>ضمون</w:t>
      </w:r>
      <w:r w:rsidRPr="00E72277">
        <w:rPr>
          <w:rtl/>
        </w:rPr>
        <w:t xml:space="preserve"> التقارير التي يتعين على الدول الأطراف تقديمها بموجب المادة 29 من الاتفاقية (</w:t>
      </w:r>
      <w:r w:rsidRPr="00E72277">
        <w:t>CED/C/2</w:t>
      </w:r>
      <w:r w:rsidRPr="00E72277">
        <w:rPr>
          <w:rtl/>
        </w:rPr>
        <w:t xml:space="preserve">). </w:t>
      </w:r>
      <w:r w:rsidRPr="00E72277">
        <w:rPr>
          <w:rFonts w:hint="cs"/>
          <w:rtl/>
        </w:rPr>
        <w:t>وتشجع</w:t>
      </w:r>
      <w:r w:rsidRPr="00E72277">
        <w:rPr>
          <w:rtl/>
        </w:rPr>
        <w:t xml:space="preserve"> اللجنة الدولة الطرف على ت</w:t>
      </w:r>
      <w:r w:rsidRPr="00E72277">
        <w:rPr>
          <w:rFonts w:hint="cs"/>
          <w:rtl/>
        </w:rPr>
        <w:t>عزيز</w:t>
      </w:r>
      <w:r w:rsidRPr="00E72277">
        <w:rPr>
          <w:rtl/>
        </w:rPr>
        <w:t xml:space="preserve"> وتيسير مشاركة المجتمع المدني، لا سيما منظمات الضحايا، في عملية إعداد هذه المعلومات.</w:t>
      </w:r>
    </w:p>
    <w:p w14:paraId="1BEDCDD7" w14:textId="77777777" w:rsidR="00B0516E" w:rsidRPr="00B0516E" w:rsidRDefault="00B0516E" w:rsidP="00B0516E">
      <w:pPr>
        <w:spacing w:before="120"/>
        <w:jc w:val="center"/>
        <w:rPr>
          <w:u w:val="single"/>
          <w:rtl/>
        </w:rPr>
      </w:pPr>
      <w:r>
        <w:rPr>
          <w:u w:val="single"/>
          <w:rtl/>
        </w:rPr>
        <w:tab/>
      </w:r>
      <w:r>
        <w:rPr>
          <w:u w:val="single"/>
          <w:rtl/>
        </w:rPr>
        <w:tab/>
      </w:r>
      <w:r>
        <w:rPr>
          <w:u w:val="single"/>
          <w:rtl/>
        </w:rPr>
        <w:tab/>
      </w:r>
    </w:p>
    <w:sectPr w:rsidR="00B0516E" w:rsidRPr="00B0516E" w:rsidSect="000522E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C233CC" w14:textId="77777777" w:rsidR="00F350CD" w:rsidRPr="002901D9" w:rsidRDefault="00F350CD" w:rsidP="002901D9">
      <w:pPr>
        <w:spacing w:after="60" w:line="240" w:lineRule="auto"/>
        <w:rPr>
          <w:i/>
          <w:iCs/>
        </w:rPr>
      </w:pPr>
      <w:r>
        <w:rPr>
          <w:rFonts w:hint="cs"/>
          <w:i/>
          <w:iCs/>
          <w:rtl/>
        </w:rPr>
        <w:t>الحواشي</w:t>
      </w:r>
    </w:p>
  </w:endnote>
  <w:endnote w:type="continuationSeparator" w:id="0">
    <w:p w14:paraId="1D473FEE" w14:textId="77777777" w:rsidR="00F350CD" w:rsidRDefault="00F350C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EEDE5F" w14:textId="77777777" w:rsidR="00F142FC" w:rsidRPr="00B0516E" w:rsidRDefault="00F142FC" w:rsidP="00B0516E">
    <w:pPr>
      <w:pStyle w:val="Footer"/>
      <w:tabs>
        <w:tab w:val="right" w:pos="9598"/>
      </w:tabs>
      <w:rPr>
        <w:sz w:val="17"/>
      </w:rPr>
    </w:pPr>
    <w:r>
      <w:rPr>
        <w:sz w:val="17"/>
      </w:rPr>
      <w:t>GE.19-15246</w:t>
    </w:r>
    <w:r>
      <w:rPr>
        <w:sz w:val="17"/>
      </w:rPr>
      <w:tab/>
    </w:r>
    <w:r w:rsidRPr="00B0516E">
      <w:rPr>
        <w:b/>
        <w:sz w:val="18"/>
      </w:rPr>
      <w:fldChar w:fldCharType="begin"/>
    </w:r>
    <w:r w:rsidRPr="00B0516E">
      <w:rPr>
        <w:b/>
        <w:sz w:val="18"/>
      </w:rPr>
      <w:instrText xml:space="preserve"> PAGE  \* MERGEFORMAT </w:instrText>
    </w:r>
    <w:r w:rsidRPr="00B0516E">
      <w:rPr>
        <w:b/>
        <w:sz w:val="18"/>
      </w:rPr>
      <w:fldChar w:fldCharType="separate"/>
    </w:r>
    <w:r>
      <w:rPr>
        <w:b/>
        <w:sz w:val="18"/>
      </w:rPr>
      <w:t>2</w:t>
    </w:r>
    <w:r w:rsidRPr="00B0516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4C210A" w14:textId="77777777" w:rsidR="00F142FC" w:rsidRPr="00B0516E" w:rsidRDefault="00F142FC" w:rsidP="006959B0">
    <w:pPr>
      <w:pStyle w:val="Footer"/>
      <w:tabs>
        <w:tab w:val="right" w:pos="9599"/>
      </w:tabs>
      <w:jc w:val="left"/>
      <w:rPr>
        <w:b/>
        <w:sz w:val="18"/>
        <w:lang w:val="en-US"/>
      </w:rPr>
    </w:pPr>
    <w:r w:rsidRPr="00B0516E">
      <w:rPr>
        <w:b/>
        <w:sz w:val="18"/>
        <w:lang w:val="en-US"/>
      </w:rPr>
      <w:fldChar w:fldCharType="begin"/>
    </w:r>
    <w:r w:rsidRPr="00B0516E">
      <w:rPr>
        <w:b/>
        <w:sz w:val="18"/>
        <w:lang w:val="en-US"/>
      </w:rPr>
      <w:instrText xml:space="preserve"> PAGE  \* MERGEFORMAT </w:instrText>
    </w:r>
    <w:r w:rsidRPr="00B0516E">
      <w:rPr>
        <w:b/>
        <w:sz w:val="18"/>
        <w:lang w:val="en-US"/>
      </w:rPr>
      <w:fldChar w:fldCharType="separate"/>
    </w:r>
    <w:r w:rsidRPr="00B0516E">
      <w:rPr>
        <w:b/>
        <w:noProof/>
        <w:sz w:val="18"/>
        <w:lang w:val="en-US"/>
      </w:rPr>
      <w:t>3</w:t>
    </w:r>
    <w:r w:rsidRPr="00B0516E">
      <w:rPr>
        <w:b/>
        <w:sz w:val="18"/>
        <w:lang w:val="en-US"/>
      </w:rPr>
      <w:fldChar w:fldCharType="end"/>
    </w:r>
    <w:r>
      <w:rPr>
        <w:b/>
        <w:sz w:val="18"/>
        <w:lang w:val="en-US"/>
      </w:rPr>
      <w:tab/>
    </w:r>
    <w:r>
      <w:rPr>
        <w:sz w:val="17"/>
        <w:lang w:val="en-US"/>
      </w:rPr>
      <w:t>GE.19-15246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FFBEEC" w14:textId="5416178C" w:rsidR="00F142FC" w:rsidRPr="00E72277" w:rsidRDefault="00E72277" w:rsidP="00E72277">
    <w:pPr>
      <w:pStyle w:val="Footer"/>
      <w:spacing w:before="720"/>
      <w:jc w:val="right"/>
      <w:rPr>
        <w:sz w:val="20"/>
        <w:szCs w:val="20"/>
      </w:rPr>
    </w:pPr>
    <w:r>
      <w:rPr>
        <w:rFonts w:ascii="C39T30Lfz" w:hAnsi="C39T30Lfz"/>
        <w:noProof/>
        <w:sz w:val="56"/>
        <w:szCs w:val="20"/>
      </w:rPr>
      <w:drawing>
        <wp:anchor distT="0" distB="0" distL="114300" distR="114300" simplePos="0" relativeHeight="251657728" behindDoc="0" locked="0" layoutInCell="1" allowOverlap="1" wp14:anchorId="4F5D2D61" wp14:editId="0A376083">
          <wp:simplePos x="0" y="0"/>
          <wp:positionH relativeFrom="page">
            <wp:posOffset>726279</wp:posOffset>
          </wp:positionH>
          <wp:positionV relativeFrom="page">
            <wp:posOffset>9707529</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stretch>
                    <a:fillRect/>
                  </a:stretch>
                </pic:blipFill>
                <pic:spPr>
                  <a:xfrm>
                    <a:off x="0" y="0"/>
                    <a:ext cx="561975" cy="561975"/>
                  </a:xfrm>
                  <a:prstGeom prst="rect">
                    <a:avLst/>
                  </a:prstGeom>
                </pic:spPr>
              </pic:pic>
            </a:graphicData>
          </a:graphic>
        </wp:anchor>
      </w:drawing>
    </w:r>
    <w:r w:rsidR="00F142FC">
      <w:rPr>
        <w:sz w:val="20"/>
        <w:szCs w:val="20"/>
      </w:rPr>
      <w:t>GE.19-15246</w:t>
    </w:r>
    <w:r w:rsidR="00F142FC">
      <w:rPr>
        <w:noProof/>
        <w:lang w:val="en-US"/>
      </w:rPr>
      <w:drawing>
        <wp:anchor distT="0" distB="0" distL="114300" distR="114300" simplePos="0" relativeHeight="251659776" behindDoc="0" locked="1" layoutInCell="0" allowOverlap="1" wp14:anchorId="2C95BEFC" wp14:editId="1F44EF60">
          <wp:simplePos x="0" y="0"/>
          <wp:positionH relativeFrom="margin">
            <wp:posOffset>705485</wp:posOffset>
          </wp:positionH>
          <wp:positionV relativeFrom="page">
            <wp:posOffset>9900920</wp:posOffset>
          </wp:positionV>
          <wp:extent cx="1162685" cy="323850"/>
          <wp:effectExtent l="0" t="0" r="0" b="0"/>
          <wp:wrapNone/>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2">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F142FC" w:rsidRPr="007A0286">
      <w:rPr>
        <w:sz w:val="20"/>
        <w:szCs w:val="20"/>
      </w:rPr>
      <w: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35D3F" w14:textId="77777777" w:rsidR="00F350CD" w:rsidRDefault="00F350CD" w:rsidP="00CB28F9">
      <w:pPr>
        <w:pStyle w:val="Footer"/>
        <w:bidi/>
        <w:spacing w:after="80" w:line="200" w:lineRule="exact"/>
        <w:ind w:left="680"/>
      </w:pPr>
      <w:r>
        <w:rPr>
          <w:rtl/>
        </w:rPr>
        <w:t>__________</w:t>
      </w:r>
    </w:p>
  </w:footnote>
  <w:footnote w:type="continuationSeparator" w:id="0">
    <w:p w14:paraId="67C891EB" w14:textId="77777777" w:rsidR="00F350CD" w:rsidRDefault="00F350CD" w:rsidP="00656392">
      <w:pPr>
        <w:spacing w:line="240" w:lineRule="auto"/>
      </w:pPr>
      <w:r>
        <w:continuationSeparator/>
      </w:r>
    </w:p>
  </w:footnote>
  <w:footnote w:id="1">
    <w:p w14:paraId="76729C09" w14:textId="77777777" w:rsidR="00BE41D6" w:rsidRPr="00046BB5" w:rsidRDefault="00BE41D6" w:rsidP="00BE41D6">
      <w:pPr>
        <w:pStyle w:val="FootnoteText1"/>
        <w:rPr>
          <w:rtl/>
        </w:rPr>
      </w:pPr>
      <w:r>
        <w:rPr>
          <w:rtl/>
        </w:rPr>
        <w:t>*</w:t>
      </w:r>
      <w:r>
        <w:rPr>
          <w:rtl/>
        </w:rPr>
        <w:tab/>
      </w:r>
      <w:r>
        <w:rPr>
          <w:rFonts w:hint="cs"/>
          <w:rtl/>
        </w:rPr>
        <w:t xml:space="preserve">أُعيد إصدارها للمرة الثانية لأسباب فنية في 2 حزيران/يونيه 2021. صدرت سابقاً بوصفها الوثيقة </w:t>
      </w:r>
      <w:r>
        <w:t>CED/C/MEX/FAI/</w:t>
      </w:r>
      <w:r w:rsidRPr="00E31AF8">
        <w:t>1</w:t>
      </w:r>
      <w:r w:rsidRPr="00E31AF8">
        <w:rPr>
          <w:rFonts w:hint="cs"/>
          <w:sz w:val="26"/>
          <w:rtl/>
        </w:rPr>
        <w:t>.</w:t>
      </w:r>
    </w:p>
  </w:footnote>
  <w:footnote w:id="2">
    <w:p w14:paraId="25D8EC86" w14:textId="77777777" w:rsidR="00BE41D6" w:rsidRPr="00046BB5" w:rsidRDefault="00BE41D6" w:rsidP="00BE41D6">
      <w:pPr>
        <w:pStyle w:val="FootnoteText1"/>
        <w:rPr>
          <w:rtl/>
        </w:rPr>
      </w:pPr>
      <w:r>
        <w:rPr>
          <w:sz w:val="22"/>
          <w:rtl/>
        </w:rPr>
        <w:t>**</w:t>
      </w:r>
      <w:r>
        <w:rPr>
          <w:sz w:val="22"/>
          <w:rtl/>
        </w:rPr>
        <w:tab/>
      </w:r>
      <w:r w:rsidRPr="00A340BA">
        <w:rPr>
          <w:rtl/>
        </w:rPr>
        <w:t xml:space="preserve">اعتمدتها اللجنة في دورتها الخامسة عشرة (من </w:t>
      </w:r>
      <w:r w:rsidRPr="00E31AF8">
        <w:rPr>
          <w:rtl/>
        </w:rPr>
        <w:t>5</w:t>
      </w:r>
      <w:r w:rsidRPr="00A340BA">
        <w:rPr>
          <w:rtl/>
        </w:rPr>
        <w:t xml:space="preserve"> إلى </w:t>
      </w:r>
      <w:r w:rsidRPr="00E31AF8">
        <w:rPr>
          <w:rtl/>
        </w:rPr>
        <w:t>16</w:t>
      </w:r>
      <w:r w:rsidRPr="00A340BA">
        <w:rPr>
          <w:rtl/>
        </w:rPr>
        <w:t xml:space="preserve"> تشرين الثاني/نوفمبر </w:t>
      </w:r>
      <w:r w:rsidRPr="00E31AF8">
        <w:rPr>
          <w:rtl/>
        </w:rPr>
        <w:t>2018</w:t>
      </w:r>
      <w:r w:rsidRPr="00A340BA">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52ED7" w14:textId="77777777" w:rsidR="00F142FC" w:rsidRPr="00B0516E" w:rsidRDefault="00E31AF8" w:rsidP="0000604C">
    <w:pPr>
      <w:pStyle w:val="Header"/>
      <w:jc w:val="left"/>
    </w:pPr>
    <w:r>
      <w:t>CED/C/MEX/OAI/1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780686" w14:textId="77777777" w:rsidR="00F142FC" w:rsidRPr="00B0516E" w:rsidRDefault="00E31AF8" w:rsidP="0000604C">
    <w:pPr>
      <w:pStyle w:val="Header"/>
      <w:bidi w:val="0"/>
      <w:jc w:val="left"/>
    </w:pPr>
    <w:r>
      <w:t>CED/C/MEX/OAI/1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9AF"/>
    <w:rsid w:val="00000269"/>
    <w:rsid w:val="0000604C"/>
    <w:rsid w:val="000076D5"/>
    <w:rsid w:val="00040840"/>
    <w:rsid w:val="00043663"/>
    <w:rsid w:val="000505CF"/>
    <w:rsid w:val="000522E6"/>
    <w:rsid w:val="000D701C"/>
    <w:rsid w:val="000E2A71"/>
    <w:rsid w:val="0010045D"/>
    <w:rsid w:val="00115882"/>
    <w:rsid w:val="00156D54"/>
    <w:rsid w:val="00160263"/>
    <w:rsid w:val="00181F96"/>
    <w:rsid w:val="001A1371"/>
    <w:rsid w:val="001B346A"/>
    <w:rsid w:val="001E1CAD"/>
    <w:rsid w:val="001E290D"/>
    <w:rsid w:val="002144FA"/>
    <w:rsid w:val="0023469A"/>
    <w:rsid w:val="00243C8A"/>
    <w:rsid w:val="002460DA"/>
    <w:rsid w:val="00267A0E"/>
    <w:rsid w:val="002901D9"/>
    <w:rsid w:val="002976C2"/>
    <w:rsid w:val="002D2D42"/>
    <w:rsid w:val="003260FF"/>
    <w:rsid w:val="00326A5E"/>
    <w:rsid w:val="00343D95"/>
    <w:rsid w:val="00374341"/>
    <w:rsid w:val="003D1062"/>
    <w:rsid w:val="003E0437"/>
    <w:rsid w:val="00420D7B"/>
    <w:rsid w:val="00450B21"/>
    <w:rsid w:val="00453B63"/>
    <w:rsid w:val="00455780"/>
    <w:rsid w:val="004A14A6"/>
    <w:rsid w:val="004B0A1C"/>
    <w:rsid w:val="004B32CA"/>
    <w:rsid w:val="004D298E"/>
    <w:rsid w:val="00523BAE"/>
    <w:rsid w:val="0054472E"/>
    <w:rsid w:val="005662A9"/>
    <w:rsid w:val="005827D4"/>
    <w:rsid w:val="0059622A"/>
    <w:rsid w:val="005C5878"/>
    <w:rsid w:val="005C7CEA"/>
    <w:rsid w:val="005D3C0B"/>
    <w:rsid w:val="005E5217"/>
    <w:rsid w:val="005F0FA4"/>
    <w:rsid w:val="005F30EE"/>
    <w:rsid w:val="0060473A"/>
    <w:rsid w:val="0063576E"/>
    <w:rsid w:val="00656392"/>
    <w:rsid w:val="0068781D"/>
    <w:rsid w:val="006959B0"/>
    <w:rsid w:val="006B3E27"/>
    <w:rsid w:val="006B6507"/>
    <w:rsid w:val="006C104C"/>
    <w:rsid w:val="006C6315"/>
    <w:rsid w:val="006F17BF"/>
    <w:rsid w:val="00733704"/>
    <w:rsid w:val="00753B81"/>
    <w:rsid w:val="007552FA"/>
    <w:rsid w:val="0078071A"/>
    <w:rsid w:val="00852A9A"/>
    <w:rsid w:val="008E258F"/>
    <w:rsid w:val="008F49E1"/>
    <w:rsid w:val="0090370F"/>
    <w:rsid w:val="00912700"/>
    <w:rsid w:val="009269D2"/>
    <w:rsid w:val="00942135"/>
    <w:rsid w:val="009521B0"/>
    <w:rsid w:val="00956C88"/>
    <w:rsid w:val="00994130"/>
    <w:rsid w:val="009A7E9F"/>
    <w:rsid w:val="009E5018"/>
    <w:rsid w:val="00A12B37"/>
    <w:rsid w:val="00A340BA"/>
    <w:rsid w:val="00A80230"/>
    <w:rsid w:val="00AB6758"/>
    <w:rsid w:val="00B0516E"/>
    <w:rsid w:val="00B13763"/>
    <w:rsid w:val="00B477A4"/>
    <w:rsid w:val="00B54045"/>
    <w:rsid w:val="00BD16B9"/>
    <w:rsid w:val="00BE41D6"/>
    <w:rsid w:val="00BF23E6"/>
    <w:rsid w:val="00C438D7"/>
    <w:rsid w:val="00C81B50"/>
    <w:rsid w:val="00CB28F9"/>
    <w:rsid w:val="00CD1801"/>
    <w:rsid w:val="00D10EF1"/>
    <w:rsid w:val="00D42810"/>
    <w:rsid w:val="00D90A80"/>
    <w:rsid w:val="00D914A7"/>
    <w:rsid w:val="00DB52CF"/>
    <w:rsid w:val="00DD13C3"/>
    <w:rsid w:val="00DD596E"/>
    <w:rsid w:val="00DD621E"/>
    <w:rsid w:val="00DF0575"/>
    <w:rsid w:val="00E31AF8"/>
    <w:rsid w:val="00E329AF"/>
    <w:rsid w:val="00E70E04"/>
    <w:rsid w:val="00E72277"/>
    <w:rsid w:val="00E76499"/>
    <w:rsid w:val="00EC05A7"/>
    <w:rsid w:val="00EC4B6B"/>
    <w:rsid w:val="00ED5E1B"/>
    <w:rsid w:val="00EF1EE5"/>
    <w:rsid w:val="00F142FC"/>
    <w:rsid w:val="00F350CD"/>
    <w:rsid w:val="00F763B4"/>
    <w:rsid w:val="00F900C3"/>
    <w:rsid w:val="00FA3254"/>
    <w:rsid w:val="00FC4D2E"/>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3AA204B"/>
  <w15:docId w15:val="{E97F6F66-7075-4B22-A30B-09246FFC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2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E72277"/>
    <w:pPr>
      <w:bidi w:val="0"/>
      <w:outlineLvl w:val="0"/>
    </w:pPr>
  </w:style>
  <w:style w:type="paragraph" w:styleId="Heading2">
    <w:name w:val="heading 2"/>
    <w:basedOn w:val="Normal"/>
    <w:next w:val="Normal"/>
    <w:link w:val="Heading2Char"/>
    <w:uiPriority w:val="9"/>
    <w:unhideWhenUsed/>
    <w:rsid w:val="00E722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722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E722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72277"/>
    <w:pPr>
      <w:keepNext/>
      <w:keepLines/>
      <w:spacing w:before="200"/>
      <w:outlineLvl w:val="4"/>
    </w:pPr>
    <w:rPr>
      <w:color w:val="243F60"/>
    </w:rPr>
  </w:style>
  <w:style w:type="paragraph" w:styleId="Heading6">
    <w:name w:val="heading 6"/>
    <w:basedOn w:val="Normal"/>
    <w:next w:val="Normal"/>
    <w:link w:val="Heading6Char"/>
    <w:uiPriority w:val="9"/>
    <w:unhideWhenUsed/>
    <w:rsid w:val="00E722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E722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E722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722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Footnote Quote"/>
    <w:basedOn w:val="Normal"/>
    <w:link w:val="FootnoteTextChar"/>
    <w:uiPriority w:val="99"/>
    <w:unhideWhenUsed/>
    <w:qFormat/>
    <w:rsid w:val="00E72277"/>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link w:val="FootnoteText"/>
    <w:uiPriority w:val="99"/>
    <w:rsid w:val="00E72277"/>
    <w:rPr>
      <w:rFonts w:ascii="Times New Roman" w:eastAsia="PMingLiU" w:hAnsi="Times New Roman" w:cs="Simplified Arabic"/>
      <w:sz w:val="18"/>
      <w:szCs w:val="20"/>
    </w:rPr>
  </w:style>
  <w:style w:type="character" w:styleId="FootnoteReference">
    <w:name w:val="footnote reference"/>
    <w:aliases w:val="4_GA,4_G,Footnotes refss,Footnote Ref,16 Point,Superscript 6 Point,callout,Ref,de nota al pie,Appel note de bas de p.,Footnote,ftref,Footnote text,Footnote + Arial,10 pt,Black,(NECG) Footnote Reference,referencia nota al pie,BVI fnr,ب"/>
    <w:link w:val="4GCharChar"/>
    <w:uiPriority w:val="99"/>
    <w:qFormat/>
    <w:rsid w:val="00E72277"/>
    <w:rPr>
      <w:szCs w:val="18"/>
      <w:vertAlign w:val="superscript"/>
    </w:rPr>
  </w:style>
  <w:style w:type="paragraph" w:customStyle="1" w:styleId="HMGA">
    <w:name w:val="_ H __M_GA"/>
    <w:basedOn w:val="Normal"/>
    <w:next w:val="SingleTxtGA"/>
    <w:qFormat/>
    <w:rsid w:val="00E722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722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722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722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722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722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E722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E722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722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722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722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722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722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72277"/>
    <w:pPr>
      <w:numPr>
        <w:numId w:val="5"/>
      </w:numPr>
      <w:bidi w:val="0"/>
    </w:pPr>
    <w:rPr>
      <w:lang w:val="en-US"/>
    </w:rPr>
  </w:style>
  <w:style w:type="paragraph" w:customStyle="1" w:styleId="Roman1GA">
    <w:name w:val="_Roman 1_GA"/>
    <w:basedOn w:val="Bullet1GA"/>
    <w:qFormat/>
    <w:rsid w:val="00E72277"/>
    <w:pPr>
      <w:numPr>
        <w:numId w:val="6"/>
      </w:numPr>
      <w:tabs>
        <w:tab w:val="clear" w:pos="2310"/>
        <w:tab w:val="left" w:pos="2486"/>
      </w:tabs>
      <w:ind w:left="2486" w:hanging="378"/>
    </w:pPr>
  </w:style>
  <w:style w:type="paragraph" w:customStyle="1" w:styleId="Roman2GA">
    <w:name w:val="_Roman 2_GA"/>
    <w:basedOn w:val="Bullet2GA"/>
    <w:qFormat/>
    <w:rsid w:val="00E722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722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722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E722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72277"/>
    <w:pPr>
      <w:suppressAutoHyphens/>
      <w:bidi w:val="0"/>
      <w:spacing w:line="240" w:lineRule="auto"/>
    </w:pPr>
    <w:rPr>
      <w:sz w:val="16"/>
      <w:lang w:val="en-GB"/>
    </w:rPr>
  </w:style>
  <w:style w:type="character" w:customStyle="1" w:styleId="FooterChar">
    <w:name w:val="Footer Char"/>
    <w:aliases w:val="3_GA Char,3_G Char"/>
    <w:link w:val="Footer"/>
    <w:rsid w:val="00E72277"/>
    <w:rPr>
      <w:rFonts w:ascii="Times New Roman" w:eastAsia="PMingLiU" w:hAnsi="Times New Roman" w:cs="Simplified Arabic"/>
      <w:sz w:val="16"/>
      <w:lang w:val="en-GB"/>
    </w:rPr>
  </w:style>
  <w:style w:type="paragraph" w:customStyle="1" w:styleId="FootnoteText1">
    <w:name w:val="Footnote Text1"/>
    <w:aliases w:val="5_GA"/>
    <w:basedOn w:val="Normal"/>
    <w:qFormat/>
    <w:rsid w:val="00E722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72277"/>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E722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E72277"/>
    <w:rPr>
      <w:rFonts w:ascii="Times New Roman" w:eastAsia="PMingLiU" w:hAnsi="Times New Roman" w:cs="Simplified Arabic"/>
      <w:lang w:val="en-GB"/>
    </w:rPr>
  </w:style>
  <w:style w:type="character" w:styleId="PageNumber">
    <w:name w:val="page number"/>
    <w:aliases w:val="7_GA,7_G"/>
    <w:qFormat/>
    <w:rsid w:val="00E72277"/>
    <w:rPr>
      <w:rFonts w:ascii="Times New Roman Bold" w:hAnsi="Times New Roman Bold"/>
      <w:b/>
      <w:i w:val="0"/>
      <w:sz w:val="18"/>
      <w:szCs w:val="18"/>
    </w:rPr>
  </w:style>
  <w:style w:type="paragraph" w:customStyle="1" w:styleId="XXLargeGA">
    <w:name w:val="XXLarge_GA"/>
    <w:basedOn w:val="Normal"/>
    <w:next w:val="SingleTxtGA"/>
    <w:qFormat/>
    <w:rsid w:val="00E72277"/>
    <w:pPr>
      <w:suppressAutoHyphens/>
      <w:spacing w:line="820" w:lineRule="exact"/>
    </w:pPr>
    <w:rPr>
      <w:spacing w:val="-8"/>
      <w:w w:val="96"/>
      <w:sz w:val="57"/>
      <w:szCs w:val="86"/>
      <w:lang w:val="en-GB"/>
    </w:rPr>
  </w:style>
  <w:style w:type="character" w:customStyle="1" w:styleId="Heading2Char">
    <w:name w:val="Heading 2 Char"/>
    <w:link w:val="Heading2"/>
    <w:uiPriority w:val="9"/>
    <w:rsid w:val="00E72277"/>
    <w:rPr>
      <w:rFonts w:ascii="Times New Roman" w:eastAsia="PMingLiU" w:hAnsi="Times New Roman" w:cs="Simplified Arabic"/>
      <w:b/>
      <w:bCs/>
      <w:color w:val="4F81BD"/>
      <w:sz w:val="26"/>
      <w:szCs w:val="26"/>
    </w:rPr>
  </w:style>
  <w:style w:type="character" w:styleId="BookTitle">
    <w:name w:val="Book Title"/>
    <w:uiPriority w:val="33"/>
    <w:rsid w:val="00E72277"/>
    <w:rPr>
      <w:b/>
      <w:bCs/>
      <w:smallCaps/>
      <w:spacing w:val="5"/>
    </w:rPr>
  </w:style>
  <w:style w:type="character" w:customStyle="1" w:styleId="Heading3Char">
    <w:name w:val="Heading 3 Char"/>
    <w:link w:val="Heading3"/>
    <w:uiPriority w:val="9"/>
    <w:rsid w:val="00E72277"/>
    <w:rPr>
      <w:rFonts w:ascii="Times New Roman" w:eastAsia="PMingLiU" w:hAnsi="Times New Roman" w:cs="Simplified Arabic"/>
      <w:b/>
      <w:bCs/>
      <w:color w:val="4F81BD"/>
      <w:sz w:val="20"/>
    </w:rPr>
  </w:style>
  <w:style w:type="character" w:customStyle="1" w:styleId="Heading4Char">
    <w:name w:val="Heading 4 Char"/>
    <w:link w:val="Heading4"/>
    <w:uiPriority w:val="9"/>
    <w:rsid w:val="00E722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E72277"/>
    <w:rPr>
      <w:rFonts w:ascii="Times New Roman" w:eastAsia="PMingLiU" w:hAnsi="Times New Roman" w:cs="Simplified Arabic"/>
      <w:color w:val="243F60"/>
      <w:sz w:val="20"/>
    </w:rPr>
  </w:style>
  <w:style w:type="character" w:customStyle="1" w:styleId="Heading6Char">
    <w:name w:val="Heading 6 Char"/>
    <w:link w:val="Heading6"/>
    <w:uiPriority w:val="9"/>
    <w:rsid w:val="00E72277"/>
    <w:rPr>
      <w:rFonts w:ascii="Times New Roman" w:eastAsia="PMingLiU" w:hAnsi="Times New Roman" w:cs="Simplified Arabic"/>
      <w:i/>
      <w:iCs/>
      <w:color w:val="243F60"/>
      <w:sz w:val="20"/>
    </w:rPr>
  </w:style>
  <w:style w:type="character" w:customStyle="1" w:styleId="Heading7Char">
    <w:name w:val="Heading 7 Char"/>
    <w:link w:val="Heading7"/>
    <w:uiPriority w:val="9"/>
    <w:rsid w:val="00E72277"/>
    <w:rPr>
      <w:rFonts w:ascii="Times New Roman" w:eastAsia="PMingLiU" w:hAnsi="Times New Roman" w:cs="Simplified Arabic"/>
      <w:i/>
      <w:iCs/>
      <w:color w:val="404040"/>
      <w:sz w:val="20"/>
    </w:rPr>
  </w:style>
  <w:style w:type="character" w:customStyle="1" w:styleId="Heading8Char">
    <w:name w:val="Heading 8 Char"/>
    <w:link w:val="Heading8"/>
    <w:uiPriority w:val="9"/>
    <w:rsid w:val="00E722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E722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E722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722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E72277"/>
    <w:pPr>
      <w:numPr>
        <w:ilvl w:val="1"/>
      </w:numPr>
    </w:pPr>
    <w:rPr>
      <w:i/>
      <w:iCs/>
      <w:color w:val="4F81BD"/>
      <w:spacing w:val="15"/>
      <w:sz w:val="24"/>
      <w:szCs w:val="24"/>
    </w:rPr>
  </w:style>
  <w:style w:type="character" w:customStyle="1" w:styleId="SubtitleChar">
    <w:name w:val="Subtitle Char"/>
    <w:link w:val="Subtitle"/>
    <w:uiPriority w:val="11"/>
    <w:rsid w:val="00E72277"/>
    <w:rPr>
      <w:rFonts w:ascii="Times New Roman" w:eastAsia="PMingLiU" w:hAnsi="Times New Roman" w:cs="Simplified Arabic"/>
      <w:i/>
      <w:iCs/>
      <w:color w:val="4F81BD"/>
      <w:spacing w:val="15"/>
      <w:sz w:val="24"/>
      <w:szCs w:val="24"/>
    </w:rPr>
  </w:style>
  <w:style w:type="character" w:styleId="SubtleEmphasis">
    <w:name w:val="Subtle Emphasis"/>
    <w:uiPriority w:val="19"/>
    <w:rsid w:val="00E72277"/>
    <w:rPr>
      <w:i/>
      <w:iCs/>
      <w:color w:val="808080"/>
    </w:rPr>
  </w:style>
  <w:style w:type="table" w:styleId="ColorfulGrid-Accent6">
    <w:name w:val="Colorful Grid Accent 6"/>
    <w:basedOn w:val="TableNormal"/>
    <w:uiPriority w:val="73"/>
    <w:rsid w:val="00E72277"/>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E72277"/>
    <w:rPr>
      <w:i/>
      <w:iCs/>
    </w:rPr>
  </w:style>
  <w:style w:type="character" w:styleId="IntenseEmphasis">
    <w:name w:val="Intense Emphasis"/>
    <w:uiPriority w:val="21"/>
    <w:rsid w:val="00E72277"/>
    <w:rPr>
      <w:b/>
      <w:bCs/>
      <w:i/>
      <w:iCs/>
      <w:color w:val="4F81BD"/>
    </w:rPr>
  </w:style>
  <w:style w:type="character" w:styleId="Strong">
    <w:name w:val="Strong"/>
    <w:uiPriority w:val="22"/>
    <w:rsid w:val="00E72277"/>
    <w:rPr>
      <w:b/>
      <w:bCs/>
    </w:rPr>
  </w:style>
  <w:style w:type="paragraph" w:styleId="Quote">
    <w:name w:val="Quote"/>
    <w:basedOn w:val="Normal"/>
    <w:next w:val="Normal"/>
    <w:link w:val="QuoteChar"/>
    <w:uiPriority w:val="29"/>
    <w:rsid w:val="00E72277"/>
    <w:rPr>
      <w:i/>
      <w:iCs/>
      <w:color w:val="000000"/>
    </w:rPr>
  </w:style>
  <w:style w:type="character" w:customStyle="1" w:styleId="QuoteChar">
    <w:name w:val="Quote Char"/>
    <w:link w:val="Quote"/>
    <w:uiPriority w:val="29"/>
    <w:rsid w:val="00E72277"/>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E72277"/>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72277"/>
    <w:rPr>
      <w:rFonts w:ascii="Times New Roman" w:eastAsia="PMingLiU" w:hAnsi="Times New Roman" w:cs="Simplified Arabic"/>
      <w:b/>
      <w:bCs/>
      <w:i/>
      <w:iCs/>
      <w:color w:val="4F81BD"/>
      <w:sz w:val="20"/>
    </w:rPr>
  </w:style>
  <w:style w:type="character" w:styleId="SubtleReference">
    <w:name w:val="Subtle Reference"/>
    <w:uiPriority w:val="31"/>
    <w:rsid w:val="00E72277"/>
    <w:rPr>
      <w:smallCaps/>
      <w:color w:val="C0504D"/>
      <w:u w:val="single"/>
    </w:rPr>
  </w:style>
  <w:style w:type="character" w:styleId="IntenseReference">
    <w:name w:val="Intense Reference"/>
    <w:uiPriority w:val="32"/>
    <w:rsid w:val="00E72277"/>
    <w:rPr>
      <w:b/>
      <w:bCs/>
      <w:smallCaps/>
      <w:color w:val="C0504D"/>
      <w:spacing w:val="5"/>
      <w:u w:val="single"/>
    </w:rPr>
  </w:style>
  <w:style w:type="paragraph" w:styleId="ListParagraph">
    <w:name w:val="List Paragraph"/>
    <w:basedOn w:val="Normal"/>
    <w:uiPriority w:val="34"/>
    <w:rsid w:val="00E72277"/>
    <w:pPr>
      <w:ind w:left="720"/>
      <w:contextualSpacing/>
    </w:pPr>
  </w:style>
  <w:style w:type="table" w:styleId="MediumShading1-Accent4">
    <w:name w:val="Medium Shading 1 Accent 4"/>
    <w:basedOn w:val="TableNormal"/>
    <w:uiPriority w:val="63"/>
    <w:rsid w:val="00E72277"/>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E72277"/>
    <w:rPr>
      <w:rFonts w:eastAsia="MS Mincho"/>
      <w:sz w:val="18"/>
      <w:vertAlign w:val="superscript"/>
    </w:rPr>
  </w:style>
  <w:style w:type="table" w:styleId="TableGrid">
    <w:name w:val="Table Grid"/>
    <w:basedOn w:val="TableNormal"/>
    <w:rsid w:val="00E722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72277"/>
    <w:pPr>
      <w:spacing w:line="240" w:lineRule="auto"/>
    </w:pPr>
    <w:rPr>
      <w:sz w:val="16"/>
      <w:szCs w:val="16"/>
    </w:rPr>
  </w:style>
  <w:style w:type="character" w:customStyle="1" w:styleId="BalloonTextChar">
    <w:name w:val="Balloon Text Char"/>
    <w:link w:val="BalloonText"/>
    <w:uiPriority w:val="99"/>
    <w:semiHidden/>
    <w:rsid w:val="00E72277"/>
    <w:rPr>
      <w:rFonts w:ascii="Times New Roman" w:eastAsia="PMingLiU" w:hAnsi="Times New Roman" w:cs="Simplified Arabic"/>
      <w:sz w:val="16"/>
      <w:szCs w:val="16"/>
    </w:rPr>
  </w:style>
  <w:style w:type="paragraph" w:customStyle="1" w:styleId="HChG">
    <w:name w:val="_ H _Ch_G"/>
    <w:basedOn w:val="Normal"/>
    <w:next w:val="Normal"/>
    <w:link w:val="HChGChar"/>
    <w:qFormat/>
    <w:rsid w:val="00E72277"/>
    <w:pPr>
      <w:keepNext/>
      <w:keepLines/>
      <w:tabs>
        <w:tab w:val="right" w:pos="851"/>
      </w:tabs>
      <w:suppressAutoHyphens/>
      <w:bidi w:val="0"/>
      <w:spacing w:before="360" w:after="240" w:line="300" w:lineRule="exact"/>
      <w:ind w:left="1134" w:right="1134" w:hanging="1134"/>
      <w:jc w:val="left"/>
    </w:pPr>
    <w:rPr>
      <w:b/>
      <w:sz w:val="28"/>
      <w:szCs w:val="20"/>
      <w:lang w:val="en-GB"/>
    </w:rPr>
  </w:style>
  <w:style w:type="character" w:customStyle="1" w:styleId="HChGChar">
    <w:name w:val="_ H _Ch_G Char"/>
    <w:link w:val="HChG"/>
    <w:rsid w:val="00B0516E"/>
    <w:rPr>
      <w:rFonts w:ascii="Times New Roman" w:eastAsia="PMingLiU" w:hAnsi="Times New Roman" w:cs="Simplified Arabic"/>
      <w:b/>
      <w:sz w:val="28"/>
      <w:szCs w:val="20"/>
      <w:lang w:val="en-GB"/>
    </w:rPr>
  </w:style>
  <w:style w:type="paragraph" w:customStyle="1" w:styleId="H1G">
    <w:name w:val="_ H_1_G"/>
    <w:basedOn w:val="Normal"/>
    <w:next w:val="Normal"/>
    <w:link w:val="H1GChar"/>
    <w:qFormat/>
    <w:rsid w:val="00E72277"/>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link w:val="H23GChar"/>
    <w:qFormat/>
    <w:rsid w:val="00E72277"/>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E72277"/>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SingleTxtG">
    <w:name w:val="_ Single Txt_G"/>
    <w:basedOn w:val="Normal"/>
    <w:link w:val="SingleTxtGChar"/>
    <w:qFormat/>
    <w:rsid w:val="00E72277"/>
    <w:pPr>
      <w:suppressAutoHyphens/>
      <w:bidi w:val="0"/>
      <w:spacing w:after="120"/>
      <w:ind w:left="1134" w:right="1134"/>
      <w:jc w:val="both"/>
    </w:pPr>
    <w:rPr>
      <w:szCs w:val="20"/>
      <w:lang w:val="en-GB"/>
    </w:rPr>
  </w:style>
  <w:style w:type="character" w:customStyle="1" w:styleId="SingleTxtGChar">
    <w:name w:val="_ Single Txt_G Char"/>
    <w:link w:val="SingleTxtG"/>
    <w:rsid w:val="00E72277"/>
    <w:rPr>
      <w:rFonts w:ascii="Times New Roman" w:eastAsia="PMingLiU" w:hAnsi="Times New Roman" w:cs="Simplified Arabic"/>
      <w:sz w:val="20"/>
      <w:szCs w:val="20"/>
      <w:lang w:val="en-GB"/>
    </w:rPr>
  </w:style>
  <w:style w:type="character" w:customStyle="1" w:styleId="H1GChar">
    <w:name w:val="_ H_1_G Char"/>
    <w:link w:val="H1G"/>
    <w:locked/>
    <w:rsid w:val="00B0516E"/>
    <w:rPr>
      <w:rFonts w:ascii="Times New Roman" w:eastAsia="PMingLiU" w:hAnsi="Times New Roman" w:cs="Simplified Arabic"/>
      <w:b/>
      <w:sz w:val="24"/>
      <w:szCs w:val="20"/>
      <w:lang w:val="en-GB"/>
    </w:rPr>
  </w:style>
  <w:style w:type="character" w:customStyle="1" w:styleId="H23GChar">
    <w:name w:val="_ H_2/3_G Char"/>
    <w:link w:val="H23G"/>
    <w:locked/>
    <w:rsid w:val="00B0516E"/>
    <w:rPr>
      <w:rFonts w:ascii="Times New Roman" w:eastAsia="PMingLiU" w:hAnsi="Times New Roman" w:cs="Simplified Arabic"/>
      <w:b/>
      <w:sz w:val="20"/>
      <w:szCs w:val="20"/>
      <w:lang w:val="en-GB"/>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ftref Char Char"/>
    <w:basedOn w:val="Normal"/>
    <w:link w:val="FootnoteReference"/>
    <w:uiPriority w:val="99"/>
    <w:rsid w:val="00B0516E"/>
    <w:pPr>
      <w:bidi w:val="0"/>
      <w:spacing w:after="160" w:line="240" w:lineRule="exact"/>
      <w:jc w:val="left"/>
    </w:pPr>
    <w:rPr>
      <w:rFonts w:asciiTheme="minorHAnsi" w:eastAsia="Times New Roman" w:hAnsiTheme="minorHAnsi" w:cstheme="minorBidi"/>
      <w:sz w:val="22"/>
      <w:szCs w:val="18"/>
      <w:vertAlign w:val="superscript"/>
    </w:rPr>
  </w:style>
  <w:style w:type="character" w:customStyle="1" w:styleId="RedFont">
    <w:name w:val="Red_Font"/>
    <w:basedOn w:val="DefaultParagraphFont"/>
    <w:rsid w:val="00B0516E"/>
    <w:rPr>
      <w:color w:val="FF0000"/>
      <w:kern w:val="16"/>
    </w:rPr>
  </w:style>
  <w:style w:type="character" w:styleId="CommentReference">
    <w:name w:val="annotation reference"/>
    <w:uiPriority w:val="99"/>
    <w:semiHidden/>
    <w:rsid w:val="00E72277"/>
    <w:rPr>
      <w:sz w:val="6"/>
      <w:szCs w:val="9"/>
    </w:rPr>
  </w:style>
  <w:style w:type="paragraph" w:styleId="CommentText">
    <w:name w:val="annotation text"/>
    <w:basedOn w:val="Normal"/>
    <w:link w:val="CommentTextChar"/>
    <w:uiPriority w:val="99"/>
    <w:semiHidden/>
    <w:unhideWhenUsed/>
    <w:rsid w:val="00E72277"/>
    <w:pPr>
      <w:spacing w:line="240" w:lineRule="auto"/>
    </w:pPr>
    <w:rPr>
      <w:kern w:val="14"/>
    </w:rPr>
  </w:style>
  <w:style w:type="character" w:customStyle="1" w:styleId="CommentTextChar">
    <w:name w:val="Comment Text Char"/>
    <w:basedOn w:val="DefaultParagraphFont"/>
    <w:link w:val="CommentText"/>
    <w:uiPriority w:val="99"/>
    <w:semiHidden/>
    <w:rsid w:val="00E72277"/>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E72277"/>
    <w:rPr>
      <w:b/>
      <w:bCs/>
    </w:rPr>
  </w:style>
  <w:style w:type="character" w:customStyle="1" w:styleId="CommentSubjectChar">
    <w:name w:val="Comment Subject Char"/>
    <w:basedOn w:val="CommentTextChar"/>
    <w:link w:val="CommentSubject"/>
    <w:uiPriority w:val="99"/>
    <w:semiHidden/>
    <w:rsid w:val="00E72277"/>
    <w:rPr>
      <w:rFonts w:ascii="Times New Roman" w:eastAsia="PMingLiU" w:hAnsi="Times New Roman" w:cs="Simplified Arabic"/>
      <w:b/>
      <w:bCs/>
      <w:kern w:val="14"/>
      <w:sz w:val="20"/>
    </w:rPr>
  </w:style>
  <w:style w:type="character" w:styleId="Hyperlink">
    <w:name w:val="Hyperlink"/>
    <w:uiPriority w:val="99"/>
    <w:unhideWhenUsed/>
    <w:rsid w:val="00E72277"/>
    <w:rPr>
      <w:color w:val="0000FF"/>
      <w:u w:val="none"/>
    </w:rPr>
  </w:style>
  <w:style w:type="paragraph" w:styleId="TOC1">
    <w:name w:val="toc 1"/>
    <w:basedOn w:val="Normal"/>
    <w:link w:val="TOC1Char"/>
    <w:autoRedefine/>
    <w:uiPriority w:val="39"/>
    <w:unhideWhenUsed/>
    <w:rsid w:val="00E722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722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722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72277"/>
    <w:rPr>
      <w:rFonts w:eastAsia="DengXian"/>
      <w:color w:val="auto"/>
      <w:sz w:val="20"/>
      <w:szCs w:val="20"/>
      <w:u w:val="none"/>
      <w:lang w:eastAsia="zh-CN" w:bidi="ar-EG"/>
    </w:rPr>
  </w:style>
  <w:style w:type="paragraph" w:styleId="TOC4">
    <w:name w:val="toc 4"/>
    <w:basedOn w:val="Normal"/>
    <w:link w:val="TOC4Char"/>
    <w:autoRedefine/>
    <w:uiPriority w:val="39"/>
    <w:unhideWhenUsed/>
    <w:rsid w:val="00E722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722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72277"/>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E72277"/>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E722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E72277"/>
    <w:rPr>
      <w:color w:val="605E5C"/>
      <w:shd w:val="clear" w:color="auto" w:fill="E1DFDD"/>
    </w:rPr>
  </w:style>
  <w:style w:type="character" w:customStyle="1" w:styleId="TOC1Char">
    <w:name w:val="TOC 1 Char"/>
    <w:basedOn w:val="DefaultParagraphFont"/>
    <w:link w:val="TOC1"/>
    <w:uiPriority w:val="39"/>
    <w:rsid w:val="00E722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E722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E722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E722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E722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E72277"/>
    <w:rPr>
      <w:rFonts w:ascii="Times New Roman" w:eastAsia="PMingLiU" w:hAnsi="Times New Roman" w:cs="Simplified Arabic"/>
      <w:sz w:val="20"/>
      <w:szCs w:val="20"/>
      <w:lang w:val="en-GB"/>
    </w:rPr>
  </w:style>
  <w:style w:type="paragraph" w:customStyle="1" w:styleId="SessionDate">
    <w:name w:val="Session_Date"/>
    <w:basedOn w:val="Normal"/>
    <w:qFormat/>
    <w:rsid w:val="00E72277"/>
    <w:pPr>
      <w:spacing w:before="240" w:after="240" w:line="460" w:lineRule="exact"/>
      <w:ind w:left="1247"/>
    </w:pPr>
    <w:rPr>
      <w:b/>
      <w:bCs/>
      <w:sz w:val="32"/>
      <w:szCs w:val="44"/>
    </w:rPr>
  </w:style>
  <w:style w:type="paragraph" w:customStyle="1" w:styleId="SessionNumber">
    <w:name w:val="Session_Number"/>
    <w:basedOn w:val="Normal"/>
    <w:qFormat/>
    <w:rsid w:val="00E72277"/>
    <w:pPr>
      <w:spacing w:line="480" w:lineRule="exact"/>
      <w:ind w:left="1247"/>
    </w:pPr>
    <w:rPr>
      <w:b/>
      <w:bCs/>
      <w:sz w:val="28"/>
      <w:szCs w:val="38"/>
    </w:rPr>
  </w:style>
  <w:style w:type="paragraph" w:customStyle="1" w:styleId="CityandYear">
    <w:name w:val="City and Year"/>
    <w:basedOn w:val="SingleTxtGA"/>
    <w:qFormat/>
    <w:rsid w:val="00E72277"/>
    <w:pPr>
      <w:spacing w:line="480" w:lineRule="exact"/>
    </w:pPr>
    <w:rPr>
      <w:b/>
      <w:bCs/>
      <w:sz w:val="30"/>
      <w:szCs w:val="38"/>
      <w:lang w:eastAsia="ar-SA"/>
    </w:rPr>
  </w:style>
  <w:style w:type="paragraph" w:customStyle="1" w:styleId="NormalA">
    <w:name w:val="Normal_A"/>
    <w:basedOn w:val="Normal"/>
    <w:qFormat/>
    <w:rsid w:val="00E72277"/>
  </w:style>
  <w:style w:type="character" w:customStyle="1" w:styleId="SingleTxtGAChar">
    <w:name w:val="_ Single Txt_GA Char"/>
    <w:basedOn w:val="DefaultParagraphFont"/>
    <w:link w:val="SingleTxtGA"/>
    <w:locked/>
    <w:rsid w:val="00E72277"/>
    <w:rPr>
      <w:rFonts w:ascii="Times New Roman" w:eastAsia="PMingLiU" w:hAnsi="Times New Roman" w:cs="Simplified Arabic"/>
      <w:lang w:val="en-GB"/>
    </w:rPr>
  </w:style>
  <w:style w:type="paragraph" w:customStyle="1" w:styleId="FootnoteGA">
    <w:name w:val="Footnote_GA"/>
    <w:basedOn w:val="Normal"/>
    <w:qFormat/>
    <w:rsid w:val="00E72277"/>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E72277"/>
    <w:pPr>
      <w:keepNext/>
      <w:keepLines/>
      <w:spacing w:after="120" w:line="400" w:lineRule="exact"/>
      <w:outlineLvl w:val="0"/>
    </w:pPr>
    <w:rPr>
      <w:b/>
      <w:bCs/>
      <w:kern w:val="14"/>
      <w:sz w:val="24"/>
      <w:szCs w:val="32"/>
    </w:rPr>
  </w:style>
  <w:style w:type="paragraph" w:customStyle="1" w:styleId="HCh">
    <w:name w:val="_ H _Ch"/>
    <w:basedOn w:val="H1"/>
    <w:next w:val="SingleTxt"/>
    <w:qFormat/>
    <w:rsid w:val="00E72277"/>
    <w:pPr>
      <w:spacing w:line="440" w:lineRule="exact"/>
    </w:pPr>
    <w:rPr>
      <w:spacing w:val="-2"/>
      <w:sz w:val="28"/>
      <w:szCs w:val="36"/>
    </w:rPr>
  </w:style>
  <w:style w:type="paragraph" w:customStyle="1" w:styleId="HM">
    <w:name w:val="_ H __M"/>
    <w:basedOn w:val="HCh"/>
    <w:next w:val="Normal"/>
    <w:qFormat/>
    <w:rsid w:val="00E72277"/>
    <w:pPr>
      <w:suppressAutoHyphens/>
      <w:spacing w:line="520" w:lineRule="exact"/>
    </w:pPr>
    <w:rPr>
      <w:spacing w:val="-3"/>
      <w:sz w:val="34"/>
      <w:szCs w:val="48"/>
    </w:rPr>
  </w:style>
  <w:style w:type="paragraph" w:customStyle="1" w:styleId="SingleTxt">
    <w:name w:val="__Single Txt"/>
    <w:basedOn w:val="Normal"/>
    <w:qFormat/>
    <w:rsid w:val="00E72277"/>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E72277"/>
    <w:pPr>
      <w:suppressAutoHyphens/>
      <w:spacing w:line="360" w:lineRule="exact"/>
      <w:outlineLvl w:val="1"/>
    </w:pPr>
    <w:rPr>
      <w:spacing w:val="2"/>
      <w:sz w:val="20"/>
      <w:szCs w:val="28"/>
    </w:rPr>
  </w:style>
  <w:style w:type="paragraph" w:customStyle="1" w:styleId="H4">
    <w:name w:val="_ H_4"/>
    <w:basedOn w:val="Normal"/>
    <w:next w:val="Normal"/>
    <w:qFormat/>
    <w:rsid w:val="00E72277"/>
    <w:pPr>
      <w:keepNext/>
      <w:keepLines/>
      <w:spacing w:after="120" w:line="360" w:lineRule="exact"/>
      <w:outlineLvl w:val="3"/>
    </w:pPr>
    <w:rPr>
      <w:i/>
      <w:iCs/>
      <w:kern w:val="14"/>
      <w:szCs w:val="28"/>
    </w:rPr>
  </w:style>
  <w:style w:type="paragraph" w:customStyle="1" w:styleId="H56">
    <w:name w:val="_ H_5/6"/>
    <w:basedOn w:val="Normal"/>
    <w:next w:val="Normal"/>
    <w:qFormat/>
    <w:rsid w:val="00E72277"/>
    <w:pPr>
      <w:keepNext/>
      <w:keepLines/>
      <w:spacing w:after="120" w:line="360" w:lineRule="exact"/>
      <w:outlineLvl w:val="4"/>
    </w:pPr>
    <w:rPr>
      <w:kern w:val="14"/>
      <w:szCs w:val="28"/>
    </w:rPr>
  </w:style>
  <w:style w:type="paragraph" w:customStyle="1" w:styleId="DualTxt">
    <w:name w:val="__Dual Txt"/>
    <w:basedOn w:val="Normal"/>
    <w:qFormat/>
    <w:rsid w:val="00E72277"/>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E72277"/>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E72277"/>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E72277"/>
    <w:pPr>
      <w:spacing w:after="120" w:line="440" w:lineRule="exact"/>
      <w:jc w:val="center"/>
    </w:pPr>
    <w:rPr>
      <w:b/>
      <w:bCs/>
      <w:sz w:val="25"/>
      <w:szCs w:val="38"/>
    </w:rPr>
  </w:style>
  <w:style w:type="paragraph" w:customStyle="1" w:styleId="JH1">
    <w:name w:val="J_H_1"/>
    <w:basedOn w:val="JCH"/>
    <w:qFormat/>
    <w:rsid w:val="00E72277"/>
    <w:pPr>
      <w:spacing w:line="420" w:lineRule="exact"/>
    </w:pPr>
    <w:rPr>
      <w:sz w:val="23"/>
      <w:szCs w:val="34"/>
    </w:rPr>
  </w:style>
  <w:style w:type="paragraph" w:customStyle="1" w:styleId="JH2">
    <w:name w:val="J_H_2"/>
    <w:basedOn w:val="JH1"/>
    <w:qFormat/>
    <w:rsid w:val="00E72277"/>
    <w:pPr>
      <w:spacing w:line="400" w:lineRule="exact"/>
    </w:pPr>
    <w:rPr>
      <w:sz w:val="20"/>
      <w:szCs w:val="30"/>
    </w:rPr>
  </w:style>
  <w:style w:type="paragraph" w:customStyle="1" w:styleId="JSmall">
    <w:name w:val="J_Small"/>
    <w:basedOn w:val="JSingleTxt"/>
    <w:next w:val="JSingleTxt"/>
    <w:qFormat/>
    <w:rsid w:val="00E72277"/>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E72277"/>
    <w:pPr>
      <w:tabs>
        <w:tab w:val="right" w:leader="dot" w:pos="360"/>
      </w:tabs>
      <w:spacing w:line="310" w:lineRule="exact"/>
      <w:jc w:val="right"/>
    </w:pPr>
    <w:rPr>
      <w:spacing w:val="5"/>
      <w:w w:val="104"/>
      <w:kern w:val="14"/>
      <w:sz w:val="17"/>
      <w:szCs w:val="25"/>
    </w:rPr>
  </w:style>
  <w:style w:type="character" w:styleId="LineNumber">
    <w:name w:val="line number"/>
    <w:qFormat/>
    <w:rsid w:val="00E72277"/>
    <w:rPr>
      <w:sz w:val="14"/>
      <w:szCs w:val="16"/>
    </w:rPr>
  </w:style>
  <w:style w:type="paragraph" w:customStyle="1" w:styleId="SmallX">
    <w:name w:val="SmallX"/>
    <w:basedOn w:val="Small"/>
    <w:next w:val="Normal"/>
    <w:qFormat/>
    <w:rsid w:val="00E72277"/>
    <w:pPr>
      <w:spacing w:line="240" w:lineRule="exact"/>
    </w:pPr>
    <w:rPr>
      <w:spacing w:val="6"/>
      <w:w w:val="106"/>
      <w:sz w:val="14"/>
      <w:szCs w:val="21"/>
    </w:rPr>
  </w:style>
  <w:style w:type="paragraph" w:customStyle="1" w:styleId="XLarge">
    <w:name w:val="XLarge"/>
    <w:basedOn w:val="HM"/>
    <w:qFormat/>
    <w:rsid w:val="00E72277"/>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E72277"/>
    <w:pPr>
      <w:spacing w:line="820" w:lineRule="exact"/>
    </w:pPr>
    <w:rPr>
      <w:spacing w:val="-8"/>
      <w:w w:val="96"/>
      <w:sz w:val="57"/>
      <w:szCs w:val="86"/>
    </w:rPr>
  </w:style>
  <w:style w:type="paragraph" w:customStyle="1" w:styleId="Distribution">
    <w:name w:val="Distribution"/>
    <w:basedOn w:val="Normal"/>
    <w:next w:val="Normal"/>
    <w:qFormat/>
    <w:rsid w:val="00E72277"/>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E72277"/>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E72277"/>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E72277"/>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E72277"/>
    <w:pPr>
      <w:tabs>
        <w:tab w:val="left" w:pos="662"/>
        <w:tab w:val="left" w:pos="1267"/>
        <w:tab w:val="left" w:pos="1987"/>
        <w:tab w:val="left" w:pos="2650"/>
      </w:tabs>
      <w:spacing w:after="0"/>
      <w:ind w:left="662" w:hanging="662"/>
    </w:pPr>
  </w:style>
  <w:style w:type="paragraph" w:customStyle="1" w:styleId="Committee">
    <w:name w:val="Committee"/>
    <w:basedOn w:val="H1"/>
    <w:qFormat/>
    <w:rsid w:val="00E72277"/>
    <w:pPr>
      <w:tabs>
        <w:tab w:val="left" w:pos="662"/>
        <w:tab w:val="left" w:pos="1267"/>
        <w:tab w:val="left" w:pos="1987"/>
        <w:tab w:val="left" w:pos="2650"/>
      </w:tabs>
      <w:ind w:right="1264"/>
    </w:pPr>
  </w:style>
  <w:style w:type="paragraph" w:customStyle="1" w:styleId="AgendaItemNormal">
    <w:name w:val="Agenda_Item_Normal"/>
    <w:next w:val="Normal"/>
    <w:qFormat/>
    <w:rsid w:val="00E72277"/>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E72277"/>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E72277"/>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E72277"/>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E72277"/>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E72277"/>
    <w:rPr>
      <w:i w:val="0"/>
      <w:color w:val="0000FF"/>
      <w:u w:val="none"/>
    </w:rPr>
  </w:style>
  <w:style w:type="paragraph" w:customStyle="1" w:styleId="Bullet1">
    <w:name w:val="Bullet 1"/>
    <w:basedOn w:val="Normal"/>
    <w:qFormat/>
    <w:rsid w:val="00E72277"/>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E72277"/>
    <w:pPr>
      <w:numPr>
        <w:numId w:val="14"/>
      </w:numPr>
      <w:spacing w:after="120" w:line="360" w:lineRule="exact"/>
      <w:ind w:right="1264"/>
    </w:pPr>
    <w:rPr>
      <w:kern w:val="14"/>
      <w:szCs w:val="28"/>
    </w:rPr>
  </w:style>
  <w:style w:type="paragraph" w:customStyle="1" w:styleId="Bullet3">
    <w:name w:val="Bullet 3"/>
    <w:basedOn w:val="SingleTxt"/>
    <w:qFormat/>
    <w:rsid w:val="00E72277"/>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E72277"/>
    <w:pPr>
      <w:ind w:right="5760"/>
      <w:outlineLvl w:val="1"/>
    </w:pPr>
    <w:rPr>
      <w:spacing w:val="2"/>
      <w:sz w:val="20"/>
      <w:szCs w:val="28"/>
    </w:rPr>
  </w:style>
  <w:style w:type="paragraph" w:customStyle="1" w:styleId="STitleM">
    <w:name w:val="S_Title_M"/>
    <w:basedOn w:val="Normal"/>
    <w:next w:val="Normal"/>
    <w:qFormat/>
    <w:rsid w:val="00E72277"/>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E72277"/>
    <w:pPr>
      <w:spacing w:line="600" w:lineRule="exact"/>
      <w:ind w:left="1267" w:right="1267"/>
    </w:pPr>
    <w:rPr>
      <w:w w:val="103"/>
      <w:sz w:val="60"/>
      <w:szCs w:val="60"/>
    </w:rPr>
  </w:style>
  <w:style w:type="paragraph" w:customStyle="1" w:styleId="STitleL">
    <w:name w:val="S_Title_L"/>
    <w:basedOn w:val="XLarge"/>
    <w:next w:val="Normal"/>
    <w:qFormat/>
    <w:rsid w:val="00E72277"/>
    <w:rPr>
      <w:spacing w:val="-8"/>
      <w:w w:val="96"/>
      <w:sz w:val="57"/>
    </w:rPr>
  </w:style>
  <w:style w:type="paragraph" w:customStyle="1" w:styleId="Bullet1G">
    <w:name w:val="_Bullet 1_G"/>
    <w:basedOn w:val="Normal"/>
    <w:qFormat/>
    <w:rsid w:val="00E72277"/>
    <w:pPr>
      <w:numPr>
        <w:numId w:val="16"/>
      </w:numPr>
      <w:bidi w:val="0"/>
      <w:spacing w:after="120"/>
      <w:ind w:right="1134"/>
      <w:jc w:val="both"/>
    </w:pPr>
    <w:rPr>
      <w:sz w:val="22"/>
    </w:rPr>
  </w:style>
  <w:style w:type="paragraph" w:customStyle="1" w:styleId="ReportCHGA">
    <w:name w:val="Report_CH_GA"/>
    <w:basedOn w:val="HChGA"/>
    <w:qFormat/>
    <w:rsid w:val="00E72277"/>
    <w:rPr>
      <w:sz w:val="44"/>
      <w:szCs w:val="44"/>
      <w:lang w:val="en-US" w:bidi="ar-DZ"/>
    </w:rPr>
  </w:style>
  <w:style w:type="paragraph" w:customStyle="1" w:styleId="Preparedby">
    <w:name w:val="Prepared by:"/>
    <w:basedOn w:val="H23GA"/>
    <w:qFormat/>
    <w:rsid w:val="00E72277"/>
    <w:rPr>
      <w:sz w:val="32"/>
      <w:szCs w:val="32"/>
    </w:rPr>
  </w:style>
  <w:style w:type="paragraph" w:customStyle="1" w:styleId="ParaNoG">
    <w:name w:val="_ParaNo._G"/>
    <w:basedOn w:val="SingleTxtG"/>
    <w:rsid w:val="00E72277"/>
    <w:pPr>
      <w:numPr>
        <w:numId w:val="1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E72277"/>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E72277"/>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E72277"/>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E7227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E72277"/>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E72277"/>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E72277"/>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E72277"/>
    <w:pPr>
      <w:spacing w:after="0" w:line="240" w:lineRule="auto"/>
    </w:pPr>
    <w:rPr>
      <w:rFonts w:eastAsiaTheme="minorEastAsia"/>
      <w:sz w:val="24"/>
      <w:szCs w:val="24"/>
      <w:lang w:val="fr-FR" w:eastAsia="fr-FR"/>
    </w:rPr>
  </w:style>
  <w:style w:type="paragraph" w:customStyle="1" w:styleId="Default">
    <w:name w:val="Default"/>
    <w:semiHidden/>
    <w:rsid w:val="00E72277"/>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E72277"/>
  </w:style>
  <w:style w:type="character" w:customStyle="1" w:styleId="preferred">
    <w:name w:val="preferred"/>
    <w:basedOn w:val="DefaultParagraphFont"/>
    <w:rsid w:val="00E72277"/>
  </w:style>
  <w:style w:type="character" w:customStyle="1" w:styleId="admitted">
    <w:name w:val="admitted"/>
    <w:basedOn w:val="DefaultParagraphFont"/>
    <w:rsid w:val="00E72277"/>
  </w:style>
  <w:style w:type="paragraph" w:customStyle="1" w:styleId="FootnoteGA0">
    <w:name w:val="_Footnote_GA"/>
    <w:basedOn w:val="Normal"/>
    <w:qFormat/>
    <w:rsid w:val="00E72277"/>
    <w:pPr>
      <w:suppressAutoHyphens/>
      <w:spacing w:after="60" w:line="280" w:lineRule="exact"/>
      <w:ind w:left="1247" w:right="1247" w:hanging="567"/>
    </w:pPr>
    <w:rPr>
      <w:sz w:val="18"/>
      <w:szCs w:val="18"/>
      <w:lang w:val="es-ES_tradnl"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435C7A-ED79-48C3-B0D4-7DFDEB12B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4235</Words>
  <Characters>24146</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CED/C/MEX/FAI/1</vt:lpstr>
    </vt:vector>
  </TitlesOfParts>
  <Company>DCM</Company>
  <LinksUpToDate>false</LinksUpToDate>
  <CharactersWithSpaces>28325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CED/C/MEX/FAI/1</dc:title>
  <dc:subject>GE.1915246A</dc:subject>
  <dc:creator>IBAL</dc:creator>
  <cp:keywords>ODS No. 1926452A</cp:keywords>
  <dc:description>Original: Spanish _x000d_
Distribution: General_x000d_
Date: 6 September 2019</dc:description>
  <cp:lastModifiedBy>Emeric CAMP</cp:lastModifiedBy>
  <cp:revision>2</cp:revision>
  <dcterms:created xsi:type="dcterms:W3CDTF">2021-06-08T08:01:00Z</dcterms:created>
  <dcterms:modified xsi:type="dcterms:W3CDTF">2021-06-08T08:01:00Z</dcterms:modified>
  <cp:category>Final</cp:category>
</cp:coreProperties>
</file>