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210D1" w:rsidRPr="002E00D1" w14:paraId="7F26EC5E" w14:textId="77777777" w:rsidTr="00B10999">
        <w:trPr>
          <w:trHeight w:hRule="exact" w:val="851"/>
        </w:trPr>
        <w:tc>
          <w:tcPr>
            <w:tcW w:w="1280" w:type="dxa"/>
            <w:tcBorders>
              <w:bottom w:val="single" w:sz="4" w:space="0" w:color="auto"/>
            </w:tcBorders>
          </w:tcPr>
          <w:p w14:paraId="797E2BAE" w14:textId="77777777" w:rsidR="00D210D1" w:rsidRPr="002E00D1" w:rsidRDefault="00D210D1" w:rsidP="00B10999">
            <w:pPr>
              <w:pStyle w:val="H23GC"/>
            </w:pPr>
          </w:p>
        </w:tc>
        <w:tc>
          <w:tcPr>
            <w:tcW w:w="2273" w:type="dxa"/>
            <w:tcBorders>
              <w:bottom w:val="single" w:sz="4" w:space="0" w:color="auto"/>
            </w:tcBorders>
            <w:vAlign w:val="bottom"/>
          </w:tcPr>
          <w:p w14:paraId="785EA333" w14:textId="77777777" w:rsidR="00D210D1" w:rsidRPr="00D210D1" w:rsidRDefault="00D210D1" w:rsidP="00B10999">
            <w:pPr>
              <w:spacing w:after="80" w:line="300" w:lineRule="exact"/>
              <w:rPr>
                <w:rFonts w:ascii="Time New Roman" w:eastAsia="黑体" w:hAnsi="Time New Roman" w:hint="eastAsia"/>
                <w:spacing w:val="10"/>
                <w:sz w:val="28"/>
              </w:rPr>
            </w:pPr>
            <w:r w:rsidRPr="00D210D1">
              <w:rPr>
                <w:rFonts w:ascii="宋体" w:eastAsia="黑体" w:hAnsi="宋体" w:cs="宋体" w:hint="eastAsia"/>
                <w:spacing w:val="10"/>
                <w:sz w:val="28"/>
              </w:rPr>
              <w:t>联</w:t>
            </w:r>
            <w:r w:rsidRPr="00D210D1">
              <w:rPr>
                <w:rFonts w:ascii="宋体" w:eastAsia="黑体" w:hAnsi="宋体" w:cs="宋体"/>
                <w:spacing w:val="10"/>
                <w:sz w:val="28"/>
              </w:rPr>
              <w:t xml:space="preserve"> </w:t>
            </w:r>
            <w:r w:rsidRPr="00D210D1">
              <w:rPr>
                <w:rFonts w:ascii="宋体" w:eastAsia="黑体" w:hAnsi="宋体" w:cs="宋体" w:hint="eastAsia"/>
                <w:spacing w:val="10"/>
                <w:sz w:val="28"/>
              </w:rPr>
              <w:t>合</w:t>
            </w:r>
            <w:r w:rsidRPr="00D210D1">
              <w:rPr>
                <w:rFonts w:ascii="宋体" w:eastAsia="黑体" w:hAnsi="宋体" w:cs="宋体"/>
                <w:spacing w:val="10"/>
                <w:sz w:val="28"/>
              </w:rPr>
              <w:t xml:space="preserve"> </w:t>
            </w:r>
            <w:r w:rsidRPr="00D210D1">
              <w:rPr>
                <w:rFonts w:ascii="宋体" w:eastAsia="黑体" w:hAnsi="宋体" w:cs="宋体" w:hint="eastAsia"/>
                <w:spacing w:val="10"/>
                <w:sz w:val="28"/>
              </w:rPr>
              <w:t>国</w:t>
            </w:r>
          </w:p>
        </w:tc>
        <w:tc>
          <w:tcPr>
            <w:tcW w:w="6086" w:type="dxa"/>
            <w:gridSpan w:val="2"/>
            <w:tcBorders>
              <w:bottom w:val="single" w:sz="4" w:space="0" w:color="auto"/>
            </w:tcBorders>
            <w:vAlign w:val="bottom"/>
          </w:tcPr>
          <w:p w14:paraId="61A7D86E" w14:textId="77777777" w:rsidR="00D210D1" w:rsidRPr="002E00D1" w:rsidRDefault="00D210D1" w:rsidP="00B10999">
            <w:pPr>
              <w:jc w:val="right"/>
              <w:rPr>
                <w:szCs w:val="21"/>
              </w:rPr>
            </w:pPr>
            <w:r w:rsidRPr="002E00D1">
              <w:rPr>
                <w:sz w:val="40"/>
                <w:szCs w:val="21"/>
              </w:rPr>
              <w:t>CED</w:t>
            </w:r>
            <w:r w:rsidRPr="002E00D1">
              <w:rPr>
                <w:szCs w:val="21"/>
              </w:rPr>
              <w:t>/C/28/D/5/2021</w:t>
            </w:r>
          </w:p>
        </w:tc>
      </w:tr>
      <w:tr w:rsidR="00D210D1" w:rsidRPr="002E00D1" w14:paraId="4C96C80B" w14:textId="77777777" w:rsidTr="00B10999">
        <w:trPr>
          <w:trHeight w:hRule="exact" w:val="2835"/>
        </w:trPr>
        <w:tc>
          <w:tcPr>
            <w:tcW w:w="1280" w:type="dxa"/>
            <w:tcBorders>
              <w:top w:val="single" w:sz="4" w:space="0" w:color="auto"/>
              <w:bottom w:val="single" w:sz="12" w:space="0" w:color="auto"/>
            </w:tcBorders>
          </w:tcPr>
          <w:p w14:paraId="1346CE62" w14:textId="77777777" w:rsidR="00D210D1" w:rsidRPr="002E00D1" w:rsidRDefault="00D210D1" w:rsidP="00B10999">
            <w:pPr>
              <w:spacing w:line="120" w:lineRule="atLeast"/>
              <w:rPr>
                <w:sz w:val="10"/>
                <w:szCs w:val="10"/>
              </w:rPr>
            </w:pPr>
          </w:p>
          <w:p w14:paraId="1E683F60" w14:textId="77777777" w:rsidR="00D210D1" w:rsidRPr="002E00D1" w:rsidRDefault="00D210D1" w:rsidP="00B10999">
            <w:pPr>
              <w:spacing w:line="120" w:lineRule="atLeast"/>
              <w:rPr>
                <w:sz w:val="10"/>
                <w:szCs w:val="10"/>
              </w:rPr>
            </w:pPr>
            <w:r w:rsidRPr="002E00D1">
              <w:rPr>
                <w:rFonts w:hint="eastAsia"/>
                <w:noProof/>
              </w:rPr>
              <w:drawing>
                <wp:inline distT="0" distB="0" distL="0" distR="0" wp14:anchorId="4F852F7A" wp14:editId="437B4139">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053FB14" w14:textId="77777777" w:rsidR="00D210D1" w:rsidRPr="002E00D1" w:rsidRDefault="00D210D1" w:rsidP="00B10999">
            <w:pPr>
              <w:spacing w:before="240" w:line="420" w:lineRule="exact"/>
              <w:rPr>
                <w:rFonts w:ascii="Time New Roman" w:eastAsia="黑体" w:hAnsi="Time New Roman" w:hint="eastAsia"/>
                <w:sz w:val="34"/>
                <w:szCs w:val="34"/>
                <w:lang w:eastAsia="zh-CN"/>
              </w:rPr>
            </w:pPr>
            <w:r w:rsidRPr="002E00D1">
              <w:rPr>
                <w:rFonts w:eastAsia="黑体" w:hint="eastAsia"/>
                <w:sz w:val="34"/>
                <w:szCs w:val="34"/>
                <w:lang w:val="fr-CH" w:eastAsia="zh-CN"/>
              </w:rPr>
              <w:t>保护所有人</w:t>
            </w:r>
            <w:r w:rsidRPr="002E00D1">
              <w:rPr>
                <w:rFonts w:ascii="Time New Roman" w:eastAsia="黑体" w:hAnsi="Time New Roman" w:hint="eastAsia"/>
                <w:sz w:val="34"/>
                <w:szCs w:val="34"/>
                <w:lang w:eastAsia="zh-CN"/>
              </w:rPr>
              <w:t>免遭</w:t>
            </w:r>
            <w:r w:rsidRPr="002E00D1">
              <w:rPr>
                <w:rFonts w:ascii="Time New Roman" w:eastAsia="黑体" w:hAnsi="Time New Roman"/>
                <w:sz w:val="34"/>
                <w:szCs w:val="34"/>
                <w:lang w:eastAsia="zh-CN"/>
              </w:rPr>
              <w:br/>
            </w:r>
            <w:r w:rsidRPr="002E00D1">
              <w:rPr>
                <w:rFonts w:ascii="Time New Roman" w:eastAsia="黑体" w:hAnsi="Time New Roman" w:hint="eastAsia"/>
                <w:sz w:val="34"/>
                <w:szCs w:val="34"/>
                <w:lang w:eastAsia="zh-CN"/>
              </w:rPr>
              <w:t>强迫失踪国际公约</w:t>
            </w:r>
          </w:p>
        </w:tc>
        <w:tc>
          <w:tcPr>
            <w:tcW w:w="2819" w:type="dxa"/>
            <w:tcBorders>
              <w:top w:val="single" w:sz="4" w:space="0" w:color="auto"/>
              <w:bottom w:val="single" w:sz="12" w:space="0" w:color="auto"/>
            </w:tcBorders>
          </w:tcPr>
          <w:p w14:paraId="50D3E064" w14:textId="77777777" w:rsidR="00D210D1" w:rsidRPr="002E00D1" w:rsidRDefault="00D210D1" w:rsidP="00B10999">
            <w:pPr>
              <w:spacing w:before="240"/>
            </w:pPr>
            <w:r w:rsidRPr="002E00D1">
              <w:t>Distr. General</w:t>
            </w:r>
          </w:p>
          <w:p w14:paraId="6B544A05" w14:textId="77777777" w:rsidR="00D210D1" w:rsidRPr="002E00D1" w:rsidRDefault="00D210D1" w:rsidP="00B10999">
            <w:r w:rsidRPr="002E00D1">
              <w:t>21 July 2025</w:t>
            </w:r>
          </w:p>
          <w:p w14:paraId="1BA89F06" w14:textId="77777777" w:rsidR="00D210D1" w:rsidRPr="002E00D1" w:rsidRDefault="00D210D1" w:rsidP="00B10999">
            <w:r w:rsidRPr="002E00D1">
              <w:t>Chinese</w:t>
            </w:r>
          </w:p>
          <w:p w14:paraId="2EE970BD" w14:textId="77777777" w:rsidR="00D210D1" w:rsidRPr="002E00D1" w:rsidRDefault="00D210D1" w:rsidP="00B10999">
            <w:r w:rsidRPr="002E00D1">
              <w:t>Original: Spanish</w:t>
            </w:r>
          </w:p>
        </w:tc>
      </w:tr>
    </w:tbl>
    <w:p w14:paraId="12D3350E" w14:textId="77777777" w:rsidR="00D210D1" w:rsidRPr="002E00D1" w:rsidRDefault="00D210D1" w:rsidP="00D210D1">
      <w:pPr>
        <w:spacing w:before="120"/>
        <w:rPr>
          <w:rFonts w:eastAsia="黑体"/>
          <w:spacing w:val="10"/>
          <w:sz w:val="24"/>
          <w:szCs w:val="24"/>
          <w:lang w:eastAsia="zh-CN"/>
        </w:rPr>
      </w:pPr>
      <w:r w:rsidRPr="002E00D1">
        <w:rPr>
          <w:rFonts w:eastAsia="黑体" w:hint="eastAsia"/>
          <w:spacing w:val="10"/>
          <w:sz w:val="24"/>
          <w:szCs w:val="24"/>
          <w:lang w:eastAsia="zh-CN"/>
        </w:rPr>
        <w:t>强迫失踪问题委员会</w:t>
      </w:r>
    </w:p>
    <w:p w14:paraId="4BA7064B" w14:textId="2D9AB7E2" w:rsidR="00D210D1" w:rsidRPr="002E00D1" w:rsidRDefault="00D210D1" w:rsidP="00D210D1">
      <w:pPr>
        <w:pStyle w:val="HChGC"/>
      </w:pPr>
      <w:r w:rsidRPr="002E00D1">
        <w:rPr>
          <w:rFonts w:hint="eastAsia"/>
          <w:lang w:val="fr-CH"/>
        </w:rPr>
        <w:tab/>
      </w:r>
      <w:r w:rsidRPr="002E00D1">
        <w:rPr>
          <w:rFonts w:hint="eastAsia"/>
          <w:lang w:val="fr-CH"/>
        </w:rPr>
        <w:tab/>
      </w:r>
      <w:r w:rsidRPr="002E00D1">
        <w:rPr>
          <w:rFonts w:hint="eastAsia"/>
          <w:lang w:val="fr-CH"/>
        </w:rPr>
        <w:t>委员会根据《公约》第三十一条通过的关于第</w:t>
      </w:r>
      <w:r w:rsidRPr="002E00D1">
        <w:rPr>
          <w:rFonts w:hint="eastAsia"/>
          <w:lang w:val="fr-CH"/>
        </w:rPr>
        <w:t>5/2021</w:t>
      </w:r>
      <w:r w:rsidRPr="002E00D1">
        <w:rPr>
          <w:rFonts w:hint="eastAsia"/>
          <w:lang w:val="fr-CH"/>
        </w:rPr>
        <w:t>号来文的意见</w:t>
      </w:r>
      <w:r w:rsidRPr="002E00D1">
        <w:rPr>
          <w:rStyle w:val="ac"/>
          <w:sz w:val="28"/>
          <w:vertAlign w:val="baseline"/>
          <w:lang w:val="fr-CH"/>
        </w:rPr>
        <w:footnoteReference w:customMarkFollows="1" w:id="1"/>
        <w:t>*</w:t>
      </w:r>
      <w:r w:rsidRPr="002E00D1">
        <w:rPr>
          <w:rFonts w:hint="eastAsia"/>
          <w:lang w:val="fr-CH"/>
        </w:rPr>
        <w:t xml:space="preserve"> </w:t>
      </w:r>
      <w:r w:rsidRPr="00D210D1">
        <w:rPr>
          <w:rStyle w:val="ac"/>
          <w:sz w:val="28"/>
          <w:vertAlign w:val="baseline"/>
          <w:lang w:val="fr-CH"/>
        </w:rPr>
        <w:footnoteReference w:customMarkFollows="1" w:id="2"/>
        <w:t>**</w:t>
      </w:r>
      <w:proofErr w:type="gramStart"/>
      <w:r w:rsidRPr="002E00D1">
        <w:rPr>
          <w:rFonts w:hint="eastAsia"/>
          <w:lang w:val="fr-CH"/>
        </w:rPr>
        <w:t xml:space="preserve"> </w:t>
      </w:r>
      <w:r w:rsidRPr="002E00D1">
        <w:rPr>
          <w:rStyle w:val="ac"/>
          <w:sz w:val="28"/>
          <w:vertAlign w:val="baseline"/>
          <w:lang w:val="fr-CH"/>
        </w:rPr>
        <w:footnoteReference w:customMarkFollows="1" w:id="3"/>
        <w:t>***</w:t>
      </w:r>
      <w:r w:rsidRPr="002E00D1">
        <w:rPr>
          <w:rFonts w:hint="eastAsia"/>
          <w:lang w:val="fr-CH"/>
        </w:rPr>
        <w:t xml:space="preserve"> </w:t>
      </w:r>
      <w:proofErr w:type="gramEnd"/>
      <w:r w:rsidRPr="002E00D1">
        <w:rPr>
          <w:rStyle w:val="ac"/>
          <w:sz w:val="28"/>
          <w:vertAlign w:val="baseline"/>
          <w:lang w:val="fr-CH"/>
        </w:rPr>
        <w:footnoteReference w:customMarkFollows="1" w:id="4"/>
        <w:t>****</w:t>
      </w:r>
    </w:p>
    <w:tbl>
      <w:tblPr>
        <w:tblStyle w:val="af"/>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87"/>
        <w:gridCol w:w="4744"/>
      </w:tblGrid>
      <w:tr w:rsidR="00D210D1" w:rsidRPr="002E00D1" w14:paraId="00CE9BC0" w14:textId="77777777" w:rsidTr="00B10999">
        <w:trPr>
          <w:cantSplit/>
        </w:trPr>
        <w:tc>
          <w:tcPr>
            <w:tcW w:w="2187" w:type="dxa"/>
          </w:tcPr>
          <w:p w14:paraId="61A94B87" w14:textId="77777777" w:rsidR="00D210D1" w:rsidRPr="002E00D1" w:rsidRDefault="00D210D1" w:rsidP="00B10999">
            <w:pPr>
              <w:pStyle w:val="SingleTxtGC"/>
              <w:ind w:left="0" w:right="0"/>
              <w:rPr>
                <w:rFonts w:eastAsia="楷体"/>
              </w:rPr>
            </w:pPr>
            <w:r w:rsidRPr="002E00D1">
              <w:rPr>
                <w:rFonts w:ascii="Time New Roman" w:eastAsia="楷体" w:hAnsi="Time New Roman" w:hint="eastAsia"/>
              </w:rPr>
              <w:t>来文提交人</w:t>
            </w:r>
            <w:r w:rsidRPr="002E00D1">
              <w:rPr>
                <w:rFonts w:eastAsia="楷体" w:hint="eastAsia"/>
              </w:rPr>
              <w:t>：</w:t>
            </w:r>
          </w:p>
        </w:tc>
        <w:tc>
          <w:tcPr>
            <w:tcW w:w="4744" w:type="dxa"/>
          </w:tcPr>
          <w:p w14:paraId="36C3638B" w14:textId="77777777" w:rsidR="00D210D1" w:rsidRPr="002E00D1" w:rsidRDefault="00D210D1" w:rsidP="00B10999">
            <w:pPr>
              <w:pStyle w:val="SingleTxtGC"/>
              <w:ind w:left="0" w:right="0"/>
              <w:rPr>
                <w:rFonts w:ascii="Time New Roman" w:hAnsi="Time New Roman" w:hint="eastAsia"/>
              </w:rPr>
            </w:pPr>
            <w:r w:rsidRPr="002E00D1">
              <w:rPr>
                <w:rFonts w:ascii="Time New Roman" w:hAnsi="Time New Roman"/>
              </w:rPr>
              <w:t>Rosa Ramírez Barrios</w:t>
            </w:r>
            <w:r w:rsidRPr="002E00D1">
              <w:rPr>
                <w:rFonts w:ascii="Time New Roman" w:hAnsi="Time New Roman" w:hint="eastAsia"/>
              </w:rPr>
              <w:t>和</w:t>
            </w:r>
            <w:r w:rsidRPr="002E00D1">
              <w:rPr>
                <w:rFonts w:ascii="Time New Roman" w:hAnsi="Time New Roman"/>
              </w:rPr>
              <w:t>Pedro Ramírez Barrios</w:t>
            </w:r>
            <w:r w:rsidRPr="002E00D1">
              <w:rPr>
                <w:rFonts w:ascii="Time New Roman" w:hAnsi="Time New Roman" w:hint="eastAsia"/>
              </w:rPr>
              <w:t>(</w:t>
            </w:r>
            <w:r w:rsidRPr="002E00D1">
              <w:rPr>
                <w:rFonts w:ascii="Time New Roman" w:hAnsi="Time New Roman" w:hint="eastAsia"/>
              </w:rPr>
              <w:t>由土著人民人权和法律咨询中心的</w:t>
            </w:r>
            <w:r w:rsidRPr="002E00D1">
              <w:rPr>
                <w:rFonts w:ascii="Time New Roman" w:hAnsi="Time New Roman"/>
              </w:rPr>
              <w:t>Maurilio Santiago Reyes</w:t>
            </w:r>
            <w:r w:rsidRPr="002E00D1">
              <w:rPr>
                <w:rFonts w:ascii="Time New Roman" w:hAnsi="Time New Roman" w:hint="eastAsia"/>
              </w:rPr>
              <w:t>代理</w:t>
            </w:r>
            <w:r w:rsidRPr="002E00D1">
              <w:rPr>
                <w:rFonts w:ascii="Time New Roman" w:hAnsi="Time New Roman" w:hint="eastAsia"/>
              </w:rPr>
              <w:t>)</w:t>
            </w:r>
          </w:p>
        </w:tc>
      </w:tr>
      <w:tr w:rsidR="00D210D1" w:rsidRPr="002E00D1" w14:paraId="731B97D3" w14:textId="77777777" w:rsidTr="00B10999">
        <w:trPr>
          <w:cantSplit/>
        </w:trPr>
        <w:tc>
          <w:tcPr>
            <w:tcW w:w="2187" w:type="dxa"/>
          </w:tcPr>
          <w:p w14:paraId="1139B679" w14:textId="77777777" w:rsidR="00D210D1" w:rsidRPr="002E00D1" w:rsidRDefault="00D210D1" w:rsidP="00B10999">
            <w:pPr>
              <w:pStyle w:val="SingleTxtGC"/>
              <w:ind w:left="0" w:right="0"/>
              <w:rPr>
                <w:rFonts w:eastAsia="楷体"/>
              </w:rPr>
            </w:pPr>
            <w:r w:rsidRPr="002E00D1">
              <w:rPr>
                <w:rFonts w:ascii="Time New Roman" w:eastAsia="楷体" w:hAnsi="Time New Roman" w:hint="eastAsia"/>
              </w:rPr>
              <w:t>据称受害人：</w:t>
            </w:r>
          </w:p>
        </w:tc>
        <w:tc>
          <w:tcPr>
            <w:tcW w:w="4744" w:type="dxa"/>
          </w:tcPr>
          <w:p w14:paraId="6E19E964" w14:textId="77777777" w:rsidR="00D210D1" w:rsidRPr="002E00D1" w:rsidRDefault="00D210D1" w:rsidP="00B10999">
            <w:pPr>
              <w:pStyle w:val="SingleTxtGC"/>
              <w:ind w:left="0" w:right="0"/>
              <w:rPr>
                <w:rFonts w:ascii="Time New Roman" w:hAnsi="Time New Roman" w:hint="eastAsia"/>
              </w:rPr>
            </w:pPr>
            <w:r w:rsidRPr="002E00D1">
              <w:rPr>
                <w:rFonts w:ascii="Time New Roman" w:hAnsi="Time New Roman"/>
              </w:rPr>
              <w:t>Alexis Marín Ramírez</w:t>
            </w:r>
            <w:r w:rsidRPr="002E00D1">
              <w:rPr>
                <w:rFonts w:ascii="Time New Roman" w:hAnsi="Time New Roman" w:hint="eastAsia"/>
              </w:rPr>
              <w:t>、</w:t>
            </w:r>
            <w:r w:rsidRPr="002E00D1">
              <w:rPr>
                <w:rFonts w:ascii="Time New Roman" w:hAnsi="Time New Roman"/>
              </w:rPr>
              <w:t>Rosa Ramírez Barrios</w:t>
            </w:r>
            <w:r w:rsidRPr="002E00D1">
              <w:rPr>
                <w:rFonts w:ascii="Time New Roman" w:hAnsi="Time New Roman" w:hint="eastAsia"/>
              </w:rPr>
              <w:t>和</w:t>
            </w:r>
            <w:r w:rsidRPr="002E00D1">
              <w:rPr>
                <w:rFonts w:ascii="Time New Roman" w:hAnsi="Time New Roman"/>
              </w:rPr>
              <w:t>Pedro Ramírez Barrios</w:t>
            </w:r>
          </w:p>
        </w:tc>
      </w:tr>
      <w:tr w:rsidR="00D210D1" w:rsidRPr="002E00D1" w14:paraId="7B0D25D0" w14:textId="77777777" w:rsidTr="00B10999">
        <w:trPr>
          <w:cantSplit/>
        </w:trPr>
        <w:tc>
          <w:tcPr>
            <w:tcW w:w="2187" w:type="dxa"/>
          </w:tcPr>
          <w:p w14:paraId="049C70DE" w14:textId="77777777" w:rsidR="00D210D1" w:rsidRPr="002E00D1" w:rsidRDefault="00D210D1" w:rsidP="00B10999">
            <w:pPr>
              <w:pStyle w:val="SingleTxtGC"/>
              <w:ind w:left="0" w:right="0"/>
              <w:rPr>
                <w:rFonts w:eastAsia="楷体"/>
              </w:rPr>
            </w:pPr>
            <w:r w:rsidRPr="002E00D1">
              <w:rPr>
                <w:rFonts w:ascii="Time New Roman" w:eastAsia="楷体" w:hAnsi="Time New Roman" w:hint="eastAsia"/>
              </w:rPr>
              <w:t>所涉缔约国：</w:t>
            </w:r>
          </w:p>
        </w:tc>
        <w:tc>
          <w:tcPr>
            <w:tcW w:w="4744" w:type="dxa"/>
          </w:tcPr>
          <w:p w14:paraId="00A2A7D4" w14:textId="77777777" w:rsidR="00D210D1" w:rsidRPr="002E00D1" w:rsidRDefault="00D210D1" w:rsidP="00B10999">
            <w:pPr>
              <w:pStyle w:val="SingleTxtGC"/>
              <w:ind w:left="0" w:right="0"/>
              <w:rPr>
                <w:rFonts w:ascii="Time New Roman" w:hAnsi="Time New Roman" w:hint="eastAsia"/>
              </w:rPr>
            </w:pPr>
            <w:r w:rsidRPr="002E00D1">
              <w:rPr>
                <w:rFonts w:ascii="Time New Roman" w:hAnsi="Time New Roman" w:hint="eastAsia"/>
              </w:rPr>
              <w:t>墨西哥</w:t>
            </w:r>
          </w:p>
        </w:tc>
      </w:tr>
      <w:tr w:rsidR="00D210D1" w:rsidRPr="002E00D1" w14:paraId="11FE9F4E" w14:textId="77777777" w:rsidTr="00B10999">
        <w:trPr>
          <w:cantSplit/>
        </w:trPr>
        <w:tc>
          <w:tcPr>
            <w:tcW w:w="2187" w:type="dxa"/>
          </w:tcPr>
          <w:p w14:paraId="42708670" w14:textId="77777777" w:rsidR="00D210D1" w:rsidRPr="002E00D1" w:rsidRDefault="00D210D1" w:rsidP="00B10999">
            <w:pPr>
              <w:pStyle w:val="SingleTxtGC"/>
              <w:ind w:left="0" w:right="0"/>
              <w:rPr>
                <w:rFonts w:ascii="Time New Roman" w:eastAsia="楷体" w:hAnsi="Time New Roman" w:hint="eastAsia"/>
              </w:rPr>
            </w:pPr>
            <w:r w:rsidRPr="002E00D1">
              <w:rPr>
                <w:rFonts w:ascii="Time New Roman" w:eastAsia="楷体" w:hAnsi="Time New Roman" w:hint="eastAsia"/>
              </w:rPr>
              <w:t>来文日期：</w:t>
            </w:r>
          </w:p>
        </w:tc>
        <w:tc>
          <w:tcPr>
            <w:tcW w:w="4744" w:type="dxa"/>
          </w:tcPr>
          <w:p w14:paraId="71E24F06" w14:textId="77777777" w:rsidR="00D210D1" w:rsidRPr="002E00D1" w:rsidRDefault="00D210D1" w:rsidP="00B10999">
            <w:pPr>
              <w:pStyle w:val="SingleTxtGC"/>
              <w:ind w:left="0" w:right="0"/>
            </w:pPr>
            <w:r w:rsidRPr="002E00D1">
              <w:rPr>
                <w:rFonts w:hint="eastAsia"/>
              </w:rPr>
              <w:t>2021</w:t>
            </w:r>
            <w:r w:rsidRPr="002E00D1">
              <w:rPr>
                <w:rFonts w:hint="eastAsia"/>
              </w:rPr>
              <w:t>年</w:t>
            </w:r>
            <w:r w:rsidRPr="002E00D1">
              <w:rPr>
                <w:rFonts w:hint="eastAsia"/>
              </w:rPr>
              <w:t>10</w:t>
            </w:r>
            <w:r w:rsidRPr="002E00D1">
              <w:rPr>
                <w:rFonts w:hint="eastAsia"/>
              </w:rPr>
              <w:t>月</w:t>
            </w:r>
            <w:r w:rsidRPr="002E00D1">
              <w:rPr>
                <w:rFonts w:hint="eastAsia"/>
              </w:rPr>
              <w:t>12</w:t>
            </w:r>
            <w:r w:rsidRPr="002E00D1">
              <w:rPr>
                <w:rFonts w:hint="eastAsia"/>
              </w:rPr>
              <w:t>日</w:t>
            </w:r>
            <w:r w:rsidRPr="002E00D1">
              <w:rPr>
                <w:rFonts w:hint="eastAsia"/>
              </w:rPr>
              <w:t>(</w:t>
            </w:r>
            <w:r w:rsidRPr="002E00D1">
              <w:rPr>
                <w:rFonts w:hint="eastAsia"/>
              </w:rPr>
              <w:t>首次提交</w:t>
            </w:r>
            <w:r w:rsidRPr="002E00D1">
              <w:rPr>
                <w:rFonts w:hint="eastAsia"/>
              </w:rPr>
              <w:t>)</w:t>
            </w:r>
          </w:p>
        </w:tc>
      </w:tr>
      <w:tr w:rsidR="00D210D1" w:rsidRPr="002E00D1" w14:paraId="7CDA5E76" w14:textId="77777777" w:rsidTr="00B10999">
        <w:trPr>
          <w:cantSplit/>
        </w:trPr>
        <w:tc>
          <w:tcPr>
            <w:tcW w:w="2187" w:type="dxa"/>
          </w:tcPr>
          <w:p w14:paraId="70322C34" w14:textId="77777777" w:rsidR="00D210D1" w:rsidRPr="002E00D1" w:rsidRDefault="00D210D1" w:rsidP="00B10999">
            <w:pPr>
              <w:pStyle w:val="SingleTxtGC"/>
              <w:ind w:left="0" w:right="0"/>
              <w:rPr>
                <w:rFonts w:ascii="Time New Roman" w:eastAsia="楷体" w:hAnsi="Time New Roman" w:hint="eastAsia"/>
              </w:rPr>
            </w:pPr>
            <w:r w:rsidRPr="002E00D1">
              <w:rPr>
                <w:rFonts w:ascii="Time New Roman" w:eastAsia="楷体" w:hAnsi="Time New Roman" w:hint="eastAsia"/>
              </w:rPr>
              <w:t>参考文件：</w:t>
            </w:r>
          </w:p>
        </w:tc>
        <w:tc>
          <w:tcPr>
            <w:tcW w:w="4744" w:type="dxa"/>
          </w:tcPr>
          <w:p w14:paraId="4FD6C1EC" w14:textId="77777777" w:rsidR="00D210D1" w:rsidRPr="002E00D1" w:rsidRDefault="00D210D1" w:rsidP="00B10999">
            <w:pPr>
              <w:pStyle w:val="SingleTxtGC"/>
              <w:ind w:left="0" w:right="0"/>
              <w:rPr>
                <w:lang w:val="fr-CH"/>
              </w:rPr>
            </w:pPr>
            <w:r w:rsidRPr="002E00D1">
              <w:rPr>
                <w:rFonts w:hint="eastAsia"/>
                <w:lang w:val="fr-CH"/>
              </w:rPr>
              <w:t>个人来文和根据《公约》第三十一条采取的紧急行动工作组通过的决定，于</w:t>
            </w:r>
            <w:r w:rsidRPr="002E00D1">
              <w:rPr>
                <w:rFonts w:hint="eastAsia"/>
                <w:lang w:val="fr-CH"/>
              </w:rPr>
              <w:t>2021</w:t>
            </w:r>
            <w:r w:rsidRPr="002E00D1">
              <w:rPr>
                <w:rFonts w:hint="eastAsia"/>
                <w:lang w:val="fr-CH"/>
              </w:rPr>
              <w:t>年</w:t>
            </w:r>
            <w:r w:rsidRPr="002E00D1">
              <w:rPr>
                <w:rFonts w:hint="eastAsia"/>
                <w:lang w:val="fr-CH"/>
              </w:rPr>
              <w:t>10</w:t>
            </w:r>
            <w:r w:rsidRPr="002E00D1">
              <w:rPr>
                <w:rFonts w:hint="eastAsia"/>
                <w:lang w:val="fr-CH"/>
              </w:rPr>
              <w:t>月</w:t>
            </w:r>
            <w:r w:rsidRPr="002E00D1">
              <w:rPr>
                <w:rFonts w:hint="eastAsia"/>
                <w:lang w:val="fr-CH"/>
              </w:rPr>
              <w:t>25</w:t>
            </w:r>
            <w:r w:rsidRPr="002E00D1">
              <w:rPr>
                <w:rFonts w:hint="eastAsia"/>
                <w:lang w:val="fr-CH"/>
              </w:rPr>
              <w:t>日转交缔约国</w:t>
            </w:r>
            <w:r w:rsidRPr="002E00D1">
              <w:rPr>
                <w:rFonts w:hint="eastAsia"/>
                <w:lang w:val="fr-CH"/>
              </w:rPr>
              <w:t>(</w:t>
            </w:r>
            <w:r w:rsidRPr="002E00D1">
              <w:rPr>
                <w:rFonts w:hint="eastAsia"/>
                <w:lang w:val="fr-CH"/>
              </w:rPr>
              <w:t>未作为文件印发</w:t>
            </w:r>
            <w:r w:rsidRPr="002E00D1">
              <w:rPr>
                <w:rFonts w:hint="eastAsia"/>
                <w:lang w:val="fr-CH"/>
              </w:rPr>
              <w:t>)</w:t>
            </w:r>
          </w:p>
        </w:tc>
      </w:tr>
      <w:tr w:rsidR="00D210D1" w:rsidRPr="002E00D1" w14:paraId="250BD4FB" w14:textId="77777777" w:rsidTr="00B10999">
        <w:trPr>
          <w:cantSplit/>
        </w:trPr>
        <w:tc>
          <w:tcPr>
            <w:tcW w:w="2187" w:type="dxa"/>
          </w:tcPr>
          <w:p w14:paraId="6066CC00" w14:textId="77777777" w:rsidR="00D210D1" w:rsidRPr="002E00D1" w:rsidRDefault="00D210D1" w:rsidP="00B10999">
            <w:pPr>
              <w:pStyle w:val="SingleTxtGC"/>
              <w:ind w:left="0" w:right="0"/>
              <w:rPr>
                <w:rFonts w:ascii="Time New Roman" w:eastAsia="楷体" w:hAnsi="Time New Roman" w:hint="eastAsia"/>
              </w:rPr>
            </w:pPr>
            <w:r w:rsidRPr="002E00D1">
              <w:rPr>
                <w:rFonts w:ascii="Time New Roman" w:eastAsia="楷体" w:hAnsi="Time New Roman" w:hint="eastAsia"/>
              </w:rPr>
              <w:t>意见通过日期：</w:t>
            </w:r>
          </w:p>
        </w:tc>
        <w:tc>
          <w:tcPr>
            <w:tcW w:w="4744" w:type="dxa"/>
          </w:tcPr>
          <w:p w14:paraId="62AD1502" w14:textId="77777777" w:rsidR="00D210D1" w:rsidRPr="002E00D1" w:rsidRDefault="00D210D1" w:rsidP="00B10999">
            <w:pPr>
              <w:pStyle w:val="SingleTxtGC"/>
              <w:ind w:left="0" w:right="0"/>
              <w:rPr>
                <w:lang w:val="fr-CH"/>
              </w:rPr>
            </w:pPr>
            <w:r w:rsidRPr="002E00D1">
              <w:rPr>
                <w:rFonts w:hint="eastAsia"/>
                <w:snapToGrid/>
              </w:rPr>
              <w:t>2025</w:t>
            </w:r>
            <w:r w:rsidRPr="002E00D1">
              <w:rPr>
                <w:rFonts w:hint="eastAsia"/>
                <w:snapToGrid/>
              </w:rPr>
              <w:t>年</w:t>
            </w:r>
            <w:r w:rsidRPr="002E00D1">
              <w:rPr>
                <w:rFonts w:hint="eastAsia"/>
                <w:snapToGrid/>
              </w:rPr>
              <w:t>4</w:t>
            </w:r>
            <w:r w:rsidRPr="002E00D1">
              <w:rPr>
                <w:rFonts w:hint="eastAsia"/>
                <w:snapToGrid/>
              </w:rPr>
              <w:t>月</w:t>
            </w:r>
            <w:r w:rsidRPr="002E00D1">
              <w:rPr>
                <w:rFonts w:hint="eastAsia"/>
                <w:snapToGrid/>
              </w:rPr>
              <w:t>1</w:t>
            </w:r>
            <w:r w:rsidRPr="002E00D1">
              <w:rPr>
                <w:rFonts w:hint="eastAsia"/>
                <w:snapToGrid/>
              </w:rPr>
              <w:t>日</w:t>
            </w:r>
          </w:p>
        </w:tc>
      </w:tr>
      <w:tr w:rsidR="00D210D1" w:rsidRPr="002E00D1" w14:paraId="5A307DBA" w14:textId="77777777" w:rsidTr="00B10999">
        <w:trPr>
          <w:cantSplit/>
        </w:trPr>
        <w:tc>
          <w:tcPr>
            <w:tcW w:w="2187" w:type="dxa"/>
          </w:tcPr>
          <w:p w14:paraId="51F66033" w14:textId="77777777" w:rsidR="00D210D1" w:rsidRPr="002E00D1" w:rsidRDefault="00D210D1" w:rsidP="00B10999">
            <w:pPr>
              <w:pStyle w:val="SingleTxtGC"/>
              <w:ind w:left="0" w:right="0"/>
              <w:rPr>
                <w:rFonts w:ascii="Time New Roman" w:eastAsia="楷体" w:hAnsi="Time New Roman" w:hint="eastAsia"/>
              </w:rPr>
            </w:pPr>
            <w:r w:rsidRPr="002E00D1">
              <w:rPr>
                <w:rFonts w:ascii="Time New Roman" w:eastAsia="楷体" w:hAnsi="Time New Roman" w:hint="eastAsia"/>
              </w:rPr>
              <w:t>事由</w:t>
            </w:r>
            <w:r w:rsidRPr="002E00D1">
              <w:rPr>
                <w:rFonts w:eastAsia="楷体" w:hint="eastAsia"/>
                <w:snapToGrid/>
              </w:rPr>
              <w:t>：</w:t>
            </w:r>
          </w:p>
        </w:tc>
        <w:tc>
          <w:tcPr>
            <w:tcW w:w="4744" w:type="dxa"/>
          </w:tcPr>
          <w:p w14:paraId="73D55526" w14:textId="77777777" w:rsidR="00D210D1" w:rsidRPr="002E00D1" w:rsidRDefault="00D210D1" w:rsidP="00B10999">
            <w:pPr>
              <w:pStyle w:val="SingleTxtGC"/>
              <w:ind w:left="0" w:right="0"/>
              <w:rPr>
                <w:snapToGrid/>
              </w:rPr>
            </w:pPr>
            <w:r w:rsidRPr="002E00D1">
              <w:rPr>
                <w:rFonts w:hint="eastAsia"/>
                <w:snapToGrid/>
              </w:rPr>
              <w:t>一群身份不明的武装人员造成强迫失踪</w:t>
            </w:r>
          </w:p>
        </w:tc>
      </w:tr>
      <w:tr w:rsidR="00D210D1" w:rsidRPr="002E00D1" w14:paraId="143D1AF2" w14:textId="77777777" w:rsidTr="00B10999">
        <w:trPr>
          <w:cantSplit/>
        </w:trPr>
        <w:tc>
          <w:tcPr>
            <w:tcW w:w="2187" w:type="dxa"/>
          </w:tcPr>
          <w:p w14:paraId="11542A34" w14:textId="77777777" w:rsidR="00D210D1" w:rsidRPr="002E00D1" w:rsidRDefault="00D210D1" w:rsidP="00B10999">
            <w:pPr>
              <w:pStyle w:val="SingleTxtGC"/>
              <w:ind w:left="0" w:right="0"/>
              <w:rPr>
                <w:rFonts w:ascii="Time New Roman" w:eastAsia="楷体" w:hAnsi="Time New Roman" w:hint="eastAsia"/>
              </w:rPr>
            </w:pPr>
            <w:r w:rsidRPr="002E00D1">
              <w:rPr>
                <w:rFonts w:eastAsia="楷体" w:hint="eastAsia"/>
                <w:snapToGrid/>
              </w:rPr>
              <w:t>程序性问题：</w:t>
            </w:r>
          </w:p>
        </w:tc>
        <w:tc>
          <w:tcPr>
            <w:tcW w:w="4744" w:type="dxa"/>
          </w:tcPr>
          <w:p w14:paraId="64E3DA5D" w14:textId="77777777" w:rsidR="00D210D1" w:rsidRPr="002E00D1" w:rsidRDefault="00D210D1" w:rsidP="00B10999">
            <w:pPr>
              <w:pStyle w:val="SingleTxtGC"/>
              <w:ind w:left="0" w:right="0"/>
              <w:rPr>
                <w:snapToGrid/>
              </w:rPr>
            </w:pPr>
            <w:proofErr w:type="gramStart"/>
            <w:r w:rsidRPr="002E00D1">
              <w:rPr>
                <w:rFonts w:hint="eastAsia"/>
                <w:snapToGrid/>
              </w:rPr>
              <w:t>属事管辖</w:t>
            </w:r>
            <w:proofErr w:type="gramEnd"/>
            <w:r w:rsidRPr="002E00D1">
              <w:rPr>
                <w:rFonts w:hint="eastAsia"/>
                <w:snapToGrid/>
              </w:rPr>
              <w:t>权、</w:t>
            </w:r>
            <w:proofErr w:type="gramStart"/>
            <w:r w:rsidRPr="002E00D1">
              <w:rPr>
                <w:rFonts w:hint="eastAsia"/>
                <w:snapToGrid/>
              </w:rPr>
              <w:t>属时管辖</w:t>
            </w:r>
            <w:proofErr w:type="gramEnd"/>
            <w:r w:rsidRPr="002E00D1">
              <w:rPr>
                <w:rFonts w:hint="eastAsia"/>
                <w:snapToGrid/>
              </w:rPr>
              <w:t>权、用尽国内补救办法</w:t>
            </w:r>
          </w:p>
        </w:tc>
      </w:tr>
      <w:tr w:rsidR="00D210D1" w:rsidRPr="002E00D1" w14:paraId="276E1A7C" w14:textId="77777777" w:rsidTr="00B10999">
        <w:trPr>
          <w:cantSplit/>
        </w:trPr>
        <w:tc>
          <w:tcPr>
            <w:tcW w:w="2187" w:type="dxa"/>
          </w:tcPr>
          <w:p w14:paraId="073F84BE" w14:textId="77777777" w:rsidR="00D210D1" w:rsidRPr="002E00D1" w:rsidRDefault="00D210D1" w:rsidP="00B10999">
            <w:pPr>
              <w:pStyle w:val="SingleTxtGC"/>
              <w:ind w:left="0" w:right="0"/>
              <w:rPr>
                <w:rFonts w:eastAsia="楷体"/>
                <w:snapToGrid/>
                <w:lang w:val="fr-CH"/>
              </w:rPr>
            </w:pPr>
            <w:r w:rsidRPr="002E00D1">
              <w:rPr>
                <w:rFonts w:eastAsia="楷体"/>
                <w:snapToGrid/>
              </w:rPr>
              <w:t>实质性问题</w:t>
            </w:r>
            <w:r w:rsidRPr="002E00D1">
              <w:rPr>
                <w:rFonts w:eastAsia="楷体" w:hint="eastAsia"/>
                <w:snapToGrid/>
                <w:lang w:val="fr-CH"/>
              </w:rPr>
              <w:t>：</w:t>
            </w:r>
          </w:p>
        </w:tc>
        <w:tc>
          <w:tcPr>
            <w:tcW w:w="4744" w:type="dxa"/>
          </w:tcPr>
          <w:p w14:paraId="2AD423CC" w14:textId="77777777" w:rsidR="00D210D1" w:rsidRPr="002E00D1" w:rsidRDefault="00D210D1" w:rsidP="00B10999">
            <w:pPr>
              <w:pStyle w:val="SingleTxtGC"/>
              <w:ind w:left="0" w:right="0"/>
              <w:rPr>
                <w:snapToGrid/>
              </w:rPr>
            </w:pPr>
            <w:r w:rsidRPr="002E00D1">
              <w:rPr>
                <w:rFonts w:hint="eastAsia"/>
                <w:snapToGrid/>
              </w:rPr>
              <w:t>强迫失踪、缺乏调查和赔偿</w:t>
            </w:r>
          </w:p>
        </w:tc>
      </w:tr>
      <w:tr w:rsidR="00D210D1" w:rsidRPr="002E00D1" w14:paraId="643B5B6F" w14:textId="77777777" w:rsidTr="00B10999">
        <w:trPr>
          <w:cantSplit/>
        </w:trPr>
        <w:tc>
          <w:tcPr>
            <w:tcW w:w="2187" w:type="dxa"/>
          </w:tcPr>
          <w:p w14:paraId="45FAC490" w14:textId="77777777" w:rsidR="00D210D1" w:rsidRPr="002E00D1" w:rsidRDefault="00D210D1" w:rsidP="00B10999">
            <w:pPr>
              <w:pStyle w:val="SingleTxtGC"/>
              <w:ind w:left="-85" w:right="0"/>
              <w:rPr>
                <w:rFonts w:eastAsia="楷体"/>
                <w:snapToGrid/>
              </w:rPr>
            </w:pPr>
            <w:r w:rsidRPr="002E00D1">
              <w:rPr>
                <w:rFonts w:ascii="Time New Roman" w:eastAsia="楷体" w:hAnsi="Time New Roman" w:hint="eastAsia"/>
              </w:rPr>
              <w:t>《公约》</w:t>
            </w:r>
            <w:r w:rsidRPr="002E00D1">
              <w:rPr>
                <w:rFonts w:eastAsia="楷体" w:hint="eastAsia"/>
                <w:snapToGrid/>
              </w:rPr>
              <w:t>条款：</w:t>
            </w:r>
          </w:p>
        </w:tc>
        <w:tc>
          <w:tcPr>
            <w:tcW w:w="4744" w:type="dxa"/>
          </w:tcPr>
          <w:p w14:paraId="4053A706" w14:textId="77777777" w:rsidR="00D210D1" w:rsidRPr="002E00D1" w:rsidRDefault="00D210D1" w:rsidP="00B10999">
            <w:pPr>
              <w:pStyle w:val="SingleTxtGC"/>
              <w:ind w:left="0" w:right="0"/>
              <w:rPr>
                <w:snapToGrid/>
              </w:rPr>
            </w:pPr>
            <w:r w:rsidRPr="002E00D1">
              <w:rPr>
                <w:rFonts w:hint="eastAsia"/>
                <w:snapToGrid/>
              </w:rPr>
              <w:t>第一条、第二条、第三条、第十二条、第十五条、第二十四条</w:t>
            </w:r>
          </w:p>
        </w:tc>
      </w:tr>
    </w:tbl>
    <w:p w14:paraId="542F8B63" w14:textId="60821641" w:rsidR="00D210D1" w:rsidRPr="001959CF" w:rsidRDefault="00D210D1" w:rsidP="00D210D1">
      <w:pPr>
        <w:pStyle w:val="SingleTxtGC"/>
        <w:spacing w:before="120"/>
        <w:rPr>
          <w:lang w:val="es-ES_tradnl"/>
        </w:rPr>
      </w:pPr>
      <w:r w:rsidRPr="002E00D1">
        <w:t>1.1</w:t>
      </w:r>
      <w:r w:rsidRPr="001959CF">
        <w:tab/>
      </w:r>
      <w:r w:rsidRPr="001959CF">
        <w:rPr>
          <w:lang w:val="es-ES"/>
        </w:rPr>
        <w:t>来文提交人</w:t>
      </w:r>
      <w:r w:rsidRPr="002E00D1">
        <w:t>Rosa</w:t>
      </w:r>
      <w:r w:rsidRPr="001959CF">
        <w:t xml:space="preserve"> </w:t>
      </w:r>
      <w:r w:rsidRPr="002E00D1">
        <w:t>Ram</w:t>
      </w:r>
      <w:r w:rsidRPr="001959CF">
        <w:t>í</w:t>
      </w:r>
      <w:r w:rsidRPr="002E00D1">
        <w:t>rez</w:t>
      </w:r>
      <w:r w:rsidRPr="001959CF">
        <w:t xml:space="preserve"> </w:t>
      </w:r>
      <w:r w:rsidRPr="002E00D1">
        <w:t>Barrios</w:t>
      </w:r>
      <w:r w:rsidRPr="001959CF">
        <w:rPr>
          <w:lang w:val="es-ES"/>
        </w:rPr>
        <w:t>和</w:t>
      </w:r>
      <w:r w:rsidRPr="002E00D1">
        <w:t>Pedro</w:t>
      </w:r>
      <w:r w:rsidRPr="001959CF">
        <w:t xml:space="preserve"> </w:t>
      </w:r>
      <w:r w:rsidRPr="002E00D1">
        <w:t>Ram</w:t>
      </w:r>
      <w:r w:rsidRPr="001959CF">
        <w:t>í</w:t>
      </w:r>
      <w:r w:rsidRPr="002E00D1">
        <w:t>rez</w:t>
      </w:r>
      <w:r w:rsidRPr="001959CF">
        <w:t xml:space="preserve"> </w:t>
      </w:r>
      <w:r w:rsidRPr="002E00D1">
        <w:t xml:space="preserve">Barrios, </w:t>
      </w:r>
      <w:r w:rsidRPr="001959CF">
        <w:rPr>
          <w:lang w:val="es-ES"/>
        </w:rPr>
        <w:t>墨西哥公民</w:t>
      </w:r>
      <w:r w:rsidRPr="002E00D1">
        <w:rPr>
          <w:rFonts w:hint="eastAsia"/>
        </w:rPr>
        <w:t>，</w:t>
      </w:r>
      <w:r w:rsidRPr="001959CF">
        <w:rPr>
          <w:lang w:val="es-ES"/>
        </w:rPr>
        <w:t>分别于</w:t>
      </w:r>
      <w:r w:rsidRPr="002E00D1">
        <w:t>1972</w:t>
      </w:r>
      <w:r w:rsidRPr="001959CF">
        <w:rPr>
          <w:lang w:val="es-ES"/>
        </w:rPr>
        <w:t>年和</w:t>
      </w:r>
      <w:r w:rsidRPr="002E00D1">
        <w:t>1978</w:t>
      </w:r>
      <w:r w:rsidRPr="001959CF">
        <w:rPr>
          <w:lang w:val="es-ES"/>
        </w:rPr>
        <w:t>年出生的。他们代表</w:t>
      </w:r>
      <w:r w:rsidRPr="002E00D1">
        <w:rPr>
          <w:lang w:val="es-ES_tradnl"/>
        </w:rPr>
        <w:t>Ram</w:t>
      </w:r>
      <w:r w:rsidRPr="001959CF">
        <w:rPr>
          <w:lang w:val="es-ES_tradnl"/>
        </w:rPr>
        <w:t>í</w:t>
      </w:r>
      <w:r w:rsidRPr="002E00D1">
        <w:rPr>
          <w:lang w:val="es-ES_tradnl"/>
        </w:rPr>
        <w:t>rez</w:t>
      </w:r>
      <w:r w:rsidRPr="001959CF">
        <w:rPr>
          <w:lang w:val="es-ES_tradnl"/>
        </w:rPr>
        <w:t xml:space="preserve"> </w:t>
      </w:r>
      <w:r w:rsidRPr="002E00D1">
        <w:rPr>
          <w:lang w:val="es-ES_tradnl"/>
        </w:rPr>
        <w:t>Barrios</w:t>
      </w:r>
      <w:r w:rsidRPr="001959CF">
        <w:rPr>
          <w:lang w:val="es-ES"/>
        </w:rPr>
        <w:t>女士</w:t>
      </w:r>
      <w:r w:rsidRPr="001959CF">
        <w:rPr>
          <w:rFonts w:hint="eastAsia"/>
          <w:lang w:val="es-ES"/>
        </w:rPr>
        <w:t>之</w:t>
      </w:r>
      <w:r w:rsidRPr="001959CF">
        <w:rPr>
          <w:lang w:val="es-ES"/>
        </w:rPr>
        <w:t>子</w:t>
      </w:r>
      <w:r w:rsidRPr="002E00D1">
        <w:rPr>
          <w:lang w:val="es-ES"/>
        </w:rPr>
        <w:t>Alexis</w:t>
      </w:r>
      <w:r w:rsidRPr="001959CF">
        <w:rPr>
          <w:lang w:val="es-ES"/>
        </w:rPr>
        <w:t xml:space="preserve"> </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lastRenderedPageBreak/>
        <w:t>Ram</w:t>
      </w:r>
      <w:r w:rsidRPr="001959CF">
        <w:rPr>
          <w:lang w:val="es-ES"/>
        </w:rPr>
        <w:t>í</w:t>
      </w:r>
      <w:r w:rsidRPr="002E00D1">
        <w:rPr>
          <w:lang w:val="es-ES"/>
        </w:rPr>
        <w:t>rez</w:t>
      </w:r>
      <w:r w:rsidRPr="001959CF">
        <w:rPr>
          <w:lang w:val="es-ES"/>
        </w:rPr>
        <w:t>行事</w:t>
      </w:r>
      <w:r w:rsidRPr="002E00D1">
        <w:rPr>
          <w:rFonts w:hint="eastAsia"/>
          <w:lang w:val="es-ES"/>
        </w:rPr>
        <w:t>，</w:t>
      </w:r>
      <w:r w:rsidRPr="001959CF">
        <w:rPr>
          <w:rFonts w:hint="eastAsia"/>
          <w:lang w:val="es-ES"/>
        </w:rPr>
        <w:t>后者是</w:t>
      </w:r>
      <w:r w:rsidRPr="001959CF">
        <w:rPr>
          <w:lang w:val="es-ES"/>
        </w:rPr>
        <w:t>墨西哥国民</w:t>
      </w:r>
      <w:r w:rsidRPr="002E00D1">
        <w:rPr>
          <w:rFonts w:hint="eastAsia"/>
          <w:lang w:val="es-ES"/>
        </w:rPr>
        <w:t>，</w:t>
      </w:r>
      <w:r w:rsidRPr="002E00D1">
        <w:rPr>
          <w:lang w:val="es-ES"/>
        </w:rPr>
        <w:t>1997</w:t>
      </w:r>
      <w:r w:rsidRPr="001959CF">
        <w:rPr>
          <w:lang w:val="es-ES"/>
        </w:rPr>
        <w:t>年</w:t>
      </w:r>
      <w:r w:rsidRPr="002E00D1">
        <w:rPr>
          <w:lang w:val="es-ES"/>
        </w:rPr>
        <w:t>8</w:t>
      </w:r>
      <w:r w:rsidRPr="001959CF">
        <w:rPr>
          <w:lang w:val="es-ES"/>
        </w:rPr>
        <w:t>月</w:t>
      </w:r>
      <w:r w:rsidRPr="002E00D1">
        <w:rPr>
          <w:lang w:val="es-ES"/>
        </w:rPr>
        <w:t>16</w:t>
      </w:r>
      <w:r w:rsidRPr="001959CF">
        <w:rPr>
          <w:lang w:val="es-ES"/>
        </w:rPr>
        <w:t>日出生。提交人声称</w:t>
      </w:r>
      <w:r w:rsidRPr="002E00D1">
        <w:rPr>
          <w:rFonts w:hint="eastAsia"/>
          <w:lang w:val="es-ES"/>
        </w:rPr>
        <w:t>，</w:t>
      </w:r>
      <w:r w:rsidRPr="001959CF">
        <w:rPr>
          <w:lang w:val="es-ES"/>
        </w:rPr>
        <w:t>缔约国侵犯了他们根据《公约》第二十四条享有的权利</w:t>
      </w:r>
      <w:r w:rsidRPr="002E00D1">
        <w:rPr>
          <w:rFonts w:hint="eastAsia"/>
          <w:lang w:val="es-ES"/>
        </w:rPr>
        <w:t>，</w:t>
      </w:r>
      <w:r w:rsidRPr="001959CF">
        <w:rPr>
          <w:lang w:val="es-ES"/>
        </w:rPr>
        <w:t>以及</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先生根据《公约》第一、第二、第三、第十二、第十五和第二十四条享有的权利。申诉人由律师代理。</w:t>
      </w:r>
    </w:p>
    <w:p w14:paraId="3F033B8B" w14:textId="77777777" w:rsidR="00D210D1" w:rsidRPr="001959CF" w:rsidRDefault="00D210D1" w:rsidP="00D210D1">
      <w:pPr>
        <w:pStyle w:val="SingleTxtGC"/>
        <w:rPr>
          <w:lang w:val="es-ES_tradnl"/>
        </w:rPr>
      </w:pPr>
      <w:r w:rsidRPr="002E00D1">
        <w:rPr>
          <w:lang w:val="es-ES_tradnl"/>
        </w:rPr>
        <w:t>1.2</w:t>
      </w:r>
      <w:r w:rsidRPr="001959CF">
        <w:rPr>
          <w:lang w:val="es-ES_tradnl"/>
        </w:rPr>
        <w:tab/>
      </w:r>
      <w:r w:rsidRPr="001959CF">
        <w:rPr>
          <w:lang w:val="es-ES"/>
        </w:rPr>
        <w:t>《公约》于</w:t>
      </w:r>
      <w:r w:rsidRPr="002E00D1">
        <w:rPr>
          <w:lang w:val="es-ES"/>
        </w:rPr>
        <w:t>2</w:t>
      </w:r>
      <w:r w:rsidRPr="001959CF">
        <w:rPr>
          <w:lang w:val="es-ES"/>
        </w:rPr>
        <w:t>0</w:t>
      </w:r>
      <w:r w:rsidRPr="002E00D1">
        <w:rPr>
          <w:lang w:val="es-ES"/>
        </w:rPr>
        <w:t>1</w:t>
      </w:r>
      <w:r w:rsidRPr="001959CF">
        <w:rPr>
          <w:lang w:val="es-ES"/>
        </w:rPr>
        <w:t>0</w:t>
      </w:r>
      <w:r w:rsidRPr="001959CF">
        <w:rPr>
          <w:lang w:val="es-ES"/>
        </w:rPr>
        <w:t>年</w:t>
      </w:r>
      <w:r w:rsidRPr="002E00D1">
        <w:rPr>
          <w:lang w:val="es-ES"/>
        </w:rPr>
        <w:t>12</w:t>
      </w:r>
      <w:r w:rsidRPr="001959CF">
        <w:rPr>
          <w:lang w:val="es-ES"/>
        </w:rPr>
        <w:t>月</w:t>
      </w:r>
      <w:r w:rsidRPr="002E00D1">
        <w:rPr>
          <w:lang w:val="es-ES"/>
        </w:rPr>
        <w:t>23</w:t>
      </w:r>
      <w:r w:rsidRPr="001959CF">
        <w:rPr>
          <w:lang w:val="es-ES"/>
        </w:rPr>
        <w:t>日对缔约国生效</w:t>
      </w:r>
      <w:r w:rsidRPr="002E00D1">
        <w:rPr>
          <w:lang w:val="es-ES"/>
        </w:rPr>
        <w:t>，</w:t>
      </w:r>
      <w:r w:rsidRPr="001959CF">
        <w:rPr>
          <w:lang w:val="es-ES"/>
        </w:rPr>
        <w:t>缔约国于</w:t>
      </w:r>
      <w:r w:rsidRPr="002E00D1">
        <w:rPr>
          <w:lang w:val="es-ES"/>
        </w:rPr>
        <w:t>2</w:t>
      </w:r>
      <w:r w:rsidRPr="001959CF">
        <w:rPr>
          <w:lang w:val="es-ES"/>
        </w:rPr>
        <w:t>0</w:t>
      </w:r>
      <w:r w:rsidRPr="002E00D1">
        <w:rPr>
          <w:lang w:val="es-ES"/>
        </w:rPr>
        <w:t>2</w:t>
      </w:r>
      <w:r w:rsidRPr="001959CF">
        <w:rPr>
          <w:lang w:val="es-ES"/>
        </w:rPr>
        <w:t>0</w:t>
      </w:r>
      <w:r w:rsidRPr="001959CF">
        <w:rPr>
          <w:lang w:val="es-ES"/>
        </w:rPr>
        <w:t>年</w:t>
      </w:r>
      <w:r w:rsidRPr="002E00D1">
        <w:rPr>
          <w:lang w:val="es-ES"/>
        </w:rPr>
        <w:t>1</w:t>
      </w:r>
      <w:r w:rsidRPr="001959CF">
        <w:rPr>
          <w:lang w:val="es-ES"/>
        </w:rPr>
        <w:t>0</w:t>
      </w:r>
      <w:r w:rsidRPr="001959CF">
        <w:rPr>
          <w:lang w:val="es-ES"/>
        </w:rPr>
        <w:t>月</w:t>
      </w:r>
      <w:r w:rsidRPr="002E00D1">
        <w:rPr>
          <w:lang w:val="es-ES"/>
        </w:rPr>
        <w:t>2</w:t>
      </w:r>
      <w:r w:rsidRPr="001959CF">
        <w:rPr>
          <w:lang w:val="es-ES"/>
        </w:rPr>
        <w:t>日承认委员会有权审议个人来文。</w:t>
      </w:r>
    </w:p>
    <w:p w14:paraId="7A101085" w14:textId="7F036975" w:rsidR="00D210D1" w:rsidRPr="001959CF" w:rsidRDefault="00D210D1" w:rsidP="00D210D1">
      <w:pPr>
        <w:pStyle w:val="SingleTxtGC"/>
        <w:rPr>
          <w:lang w:val="es-ES"/>
        </w:rPr>
      </w:pPr>
      <w:r w:rsidRPr="002E00D1">
        <w:rPr>
          <w:lang w:val="es-ES_tradnl"/>
        </w:rPr>
        <w:t>1.3</w:t>
      </w:r>
      <w:r w:rsidRPr="001959CF">
        <w:rPr>
          <w:lang w:val="es-ES_tradnl"/>
        </w:rPr>
        <w:tab/>
      </w:r>
      <w:r w:rsidRPr="002E00D1">
        <w:rPr>
          <w:lang w:val="es-ES"/>
        </w:rPr>
        <w:t>2</w:t>
      </w:r>
      <w:r w:rsidRPr="001959CF">
        <w:rPr>
          <w:lang w:val="es-ES"/>
        </w:rPr>
        <w:t>0</w:t>
      </w:r>
      <w:r w:rsidRPr="002E00D1">
        <w:rPr>
          <w:lang w:val="es-ES"/>
        </w:rPr>
        <w:t>25</w:t>
      </w:r>
      <w:r w:rsidRPr="001959CF">
        <w:rPr>
          <w:lang w:val="es-ES"/>
        </w:rPr>
        <w:t>年</w:t>
      </w:r>
      <w:r w:rsidRPr="002E00D1">
        <w:rPr>
          <w:lang w:val="es-ES"/>
        </w:rPr>
        <w:t>3</w:t>
      </w:r>
      <w:r w:rsidRPr="001959CF">
        <w:rPr>
          <w:lang w:val="es-ES"/>
        </w:rPr>
        <w:t>月</w:t>
      </w:r>
      <w:r w:rsidRPr="002E00D1">
        <w:rPr>
          <w:lang w:val="es-ES"/>
        </w:rPr>
        <w:t>17</w:t>
      </w:r>
      <w:r w:rsidRPr="001959CF">
        <w:rPr>
          <w:lang w:val="es-ES"/>
        </w:rPr>
        <w:t>日</w:t>
      </w:r>
      <w:r w:rsidRPr="002E00D1">
        <w:rPr>
          <w:rFonts w:hint="eastAsia"/>
          <w:lang w:val="es-ES"/>
        </w:rPr>
        <w:t>，</w:t>
      </w:r>
      <w:r w:rsidRPr="001959CF">
        <w:rPr>
          <w:lang w:val="es-ES"/>
        </w:rPr>
        <w:t>委员会根据议事规则第</w:t>
      </w:r>
      <w:r w:rsidRPr="002E00D1">
        <w:rPr>
          <w:lang w:val="es-ES"/>
        </w:rPr>
        <w:t>78</w:t>
      </w:r>
      <w:r w:rsidRPr="001959CF">
        <w:rPr>
          <w:lang w:val="es-ES"/>
        </w:rPr>
        <w:t>条的规定</w:t>
      </w:r>
      <w:r w:rsidRPr="002E00D1">
        <w:rPr>
          <w:rFonts w:hint="eastAsia"/>
          <w:lang w:val="es-ES"/>
        </w:rPr>
        <w:t>，</w:t>
      </w:r>
      <w:r w:rsidRPr="00206BF1">
        <w:rPr>
          <w:rFonts w:hint="eastAsia"/>
          <w:lang w:val="es-ES"/>
        </w:rPr>
        <w:t>邀请当事</w:t>
      </w:r>
      <w:r w:rsidRPr="00206BF1">
        <w:rPr>
          <w:lang w:val="es-ES"/>
        </w:rPr>
        <w:t>方</w:t>
      </w:r>
      <w:r w:rsidRPr="00206BF1">
        <w:rPr>
          <w:rFonts w:hint="eastAsia"/>
          <w:lang w:val="es-ES"/>
        </w:rPr>
        <w:t>出席</w:t>
      </w:r>
      <w:r w:rsidRPr="00206BF1">
        <w:rPr>
          <w:lang w:val="es-ES"/>
        </w:rPr>
        <w:t>听讯</w:t>
      </w:r>
      <w:r w:rsidRPr="00206BF1">
        <w:rPr>
          <w:rFonts w:hint="eastAsia"/>
          <w:lang w:val="es-ES"/>
        </w:rPr>
        <w:t>，</w:t>
      </w:r>
      <w:r w:rsidRPr="001959CF">
        <w:rPr>
          <w:lang w:val="es-ES"/>
        </w:rPr>
        <w:t>以便就本来文所涉事实提供补充资料。</w:t>
      </w:r>
    </w:p>
    <w:p w14:paraId="5556B407" w14:textId="77777777" w:rsidR="00D210D1" w:rsidRPr="002E00D1" w:rsidRDefault="00D210D1" w:rsidP="00D210D1">
      <w:pPr>
        <w:pStyle w:val="H23GC"/>
        <w:rPr>
          <w:lang w:val="es-ES"/>
        </w:rPr>
      </w:pPr>
      <w:r w:rsidRPr="002E00D1">
        <w:rPr>
          <w:b/>
          <w:lang w:val="es-ES"/>
        </w:rPr>
        <w:tab/>
      </w:r>
      <w:r w:rsidRPr="002E00D1">
        <w:rPr>
          <w:b/>
          <w:lang w:val="es-ES"/>
        </w:rPr>
        <w:tab/>
      </w:r>
      <w:r w:rsidRPr="002E00D1">
        <w:rPr>
          <w:lang w:val="es-ES"/>
        </w:rPr>
        <w:t>提交人陈述的事实</w:t>
      </w:r>
    </w:p>
    <w:p w14:paraId="7A45582A" w14:textId="77777777" w:rsidR="00D210D1" w:rsidRPr="001959CF" w:rsidRDefault="00D210D1" w:rsidP="00D210D1">
      <w:pPr>
        <w:pStyle w:val="SingleTxtGC"/>
        <w:rPr>
          <w:lang w:val="es-ES"/>
        </w:rPr>
      </w:pPr>
      <w:r w:rsidRPr="002E00D1">
        <w:rPr>
          <w:lang w:val="es-ES_tradnl"/>
        </w:rPr>
        <w:t>2.1</w:t>
      </w:r>
      <w:r w:rsidRPr="001959CF">
        <w:rPr>
          <w:lang w:val="es-ES_tradnl"/>
        </w:rPr>
        <w:tab/>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先生来自瓦哈卡州</w:t>
      </w:r>
      <w:r w:rsidRPr="002E00D1">
        <w:rPr>
          <w:lang w:val="es-ES"/>
        </w:rPr>
        <w:t>Mixteca</w:t>
      </w:r>
      <w:r w:rsidRPr="001959CF">
        <w:rPr>
          <w:lang w:val="es-ES"/>
        </w:rPr>
        <w:t>地区</w:t>
      </w:r>
      <w:r w:rsidRPr="002E00D1">
        <w:rPr>
          <w:lang w:val="es-ES"/>
        </w:rPr>
        <w:t>Santa</w:t>
      </w:r>
      <w:r w:rsidRPr="001959CF">
        <w:rPr>
          <w:lang w:val="es-ES"/>
        </w:rPr>
        <w:t xml:space="preserve"> </w:t>
      </w:r>
      <w:r w:rsidRPr="002E00D1">
        <w:rPr>
          <w:lang w:val="es-ES"/>
        </w:rPr>
        <w:t>Cruz</w:t>
      </w:r>
      <w:r w:rsidRPr="001959CF">
        <w:rPr>
          <w:lang w:val="es-ES"/>
        </w:rPr>
        <w:t xml:space="preserve"> </w:t>
      </w:r>
      <w:proofErr w:type="spellStart"/>
      <w:r w:rsidRPr="002E00D1">
        <w:rPr>
          <w:lang w:val="es-ES"/>
        </w:rPr>
        <w:t>Itundujia</w:t>
      </w:r>
      <w:proofErr w:type="spellEnd"/>
      <w:r w:rsidRPr="001959CF">
        <w:rPr>
          <w:lang w:val="es-ES"/>
        </w:rPr>
        <w:t>市</w:t>
      </w:r>
      <w:r w:rsidRPr="002E00D1">
        <w:rPr>
          <w:lang w:val="es-ES"/>
        </w:rPr>
        <w:t>(Putla</w:t>
      </w:r>
      <w:r w:rsidRPr="001959CF">
        <w:rPr>
          <w:lang w:val="es-ES"/>
        </w:rPr>
        <w:t xml:space="preserve"> </w:t>
      </w:r>
      <w:r w:rsidRPr="002E00D1">
        <w:rPr>
          <w:lang w:val="es-ES"/>
        </w:rPr>
        <w:t>Villa</w:t>
      </w:r>
      <w:r w:rsidRPr="001959CF">
        <w:rPr>
          <w:lang w:val="es-ES"/>
        </w:rPr>
        <w:t xml:space="preserve"> </w:t>
      </w:r>
      <w:r w:rsidRPr="002E00D1">
        <w:rPr>
          <w:lang w:val="es-ES"/>
        </w:rPr>
        <w:t>de</w:t>
      </w:r>
      <w:r w:rsidRPr="001959CF">
        <w:rPr>
          <w:lang w:val="es-ES"/>
        </w:rPr>
        <w:t xml:space="preserve"> </w:t>
      </w:r>
      <w:r w:rsidRPr="002E00D1">
        <w:rPr>
          <w:lang w:val="es-ES"/>
        </w:rPr>
        <w:t>Guerrero</w:t>
      </w:r>
      <w:r w:rsidRPr="001959CF">
        <w:rPr>
          <w:lang w:val="es-ES"/>
        </w:rPr>
        <w:t>区</w:t>
      </w:r>
      <w:r w:rsidRPr="002E00D1">
        <w:rPr>
          <w:lang w:val="es-ES"/>
        </w:rPr>
        <w:t>)</w:t>
      </w:r>
      <w:r w:rsidRPr="001959CF">
        <w:rPr>
          <w:lang w:val="es-ES"/>
        </w:rPr>
        <w:t>的</w:t>
      </w:r>
      <w:proofErr w:type="spellStart"/>
      <w:r w:rsidRPr="002E00D1">
        <w:rPr>
          <w:lang w:val="es-ES"/>
        </w:rPr>
        <w:t>Cabatiahua</w:t>
      </w:r>
      <w:proofErr w:type="spellEnd"/>
      <w:r w:rsidRPr="001959CF">
        <w:rPr>
          <w:lang w:val="es-ES"/>
        </w:rPr>
        <w:t xml:space="preserve"> </w:t>
      </w:r>
      <w:r w:rsidRPr="002E00D1">
        <w:rPr>
          <w:lang w:val="es-ES"/>
        </w:rPr>
        <w:t xml:space="preserve">Hidalgo, </w:t>
      </w:r>
      <w:r w:rsidRPr="001959CF">
        <w:rPr>
          <w:rFonts w:hint="eastAsia"/>
          <w:lang w:val="es-ES"/>
        </w:rPr>
        <w:t>他原来的工作是</w:t>
      </w:r>
      <w:r w:rsidRPr="001959CF">
        <w:rPr>
          <w:lang w:val="es-ES"/>
        </w:rPr>
        <w:t>用他的</w:t>
      </w:r>
      <w:proofErr w:type="spellStart"/>
      <w:r w:rsidRPr="002E00D1">
        <w:rPr>
          <w:rFonts w:hint="eastAsia"/>
          <w:lang w:val="es-ES"/>
        </w:rPr>
        <w:t>t</w:t>
      </w:r>
      <w:r w:rsidRPr="002E00D1">
        <w:rPr>
          <w:lang w:val="es-ES"/>
        </w:rPr>
        <w:t>orton</w:t>
      </w:r>
      <w:proofErr w:type="spellEnd"/>
      <w:r w:rsidRPr="001959CF">
        <w:rPr>
          <w:lang w:val="es-ES"/>
        </w:rPr>
        <w:t>卡车将木材运往瓦哈卡州和普埃布拉州的不同地区。</w:t>
      </w:r>
    </w:p>
    <w:p w14:paraId="51544B7A" w14:textId="77777777" w:rsidR="00D210D1" w:rsidRPr="001959CF" w:rsidRDefault="00D210D1" w:rsidP="00D210D1">
      <w:pPr>
        <w:pStyle w:val="SingleTxtGC"/>
        <w:rPr>
          <w:lang w:val="es-ES"/>
        </w:rPr>
      </w:pPr>
      <w:r w:rsidRPr="002E00D1">
        <w:rPr>
          <w:lang w:val="es-ES_tradnl"/>
        </w:rPr>
        <w:t>2.2</w:t>
      </w:r>
      <w:r w:rsidRPr="001959CF">
        <w:rPr>
          <w:lang w:val="es-ES_tradnl"/>
        </w:rPr>
        <w:tab/>
      </w:r>
      <w:r w:rsidRPr="002E00D1">
        <w:rPr>
          <w:lang w:val="es-ES"/>
        </w:rPr>
        <w:t>2</w:t>
      </w:r>
      <w:r w:rsidRPr="001959CF">
        <w:rPr>
          <w:lang w:val="es-ES"/>
        </w:rPr>
        <w:t>0</w:t>
      </w:r>
      <w:r w:rsidRPr="002E00D1">
        <w:rPr>
          <w:lang w:val="es-ES"/>
        </w:rPr>
        <w:t>17</w:t>
      </w:r>
      <w:r w:rsidRPr="001959CF">
        <w:rPr>
          <w:lang w:val="es-ES"/>
        </w:rPr>
        <w:t>年</w:t>
      </w:r>
      <w:r w:rsidRPr="002E00D1">
        <w:rPr>
          <w:lang w:val="es-ES"/>
        </w:rPr>
        <w:t>11</w:t>
      </w:r>
      <w:r w:rsidRPr="001959CF">
        <w:rPr>
          <w:lang w:val="es-ES"/>
        </w:rPr>
        <w:t>月</w:t>
      </w:r>
      <w:r w:rsidRPr="002E00D1">
        <w:rPr>
          <w:lang w:val="es-ES"/>
        </w:rPr>
        <w:t>7</w:t>
      </w:r>
      <w:r w:rsidRPr="001959CF">
        <w:rPr>
          <w:lang w:val="es-ES"/>
        </w:rPr>
        <w:t>日</w:t>
      </w:r>
      <w:r w:rsidRPr="002E00D1">
        <w:rPr>
          <w:rFonts w:hint="eastAsia"/>
          <w:lang w:val="es-ES"/>
        </w:rPr>
        <w:t>，</w:t>
      </w:r>
      <w:r w:rsidRPr="001959CF">
        <w:rPr>
          <w:lang w:val="es-ES"/>
        </w:rPr>
        <w:t>他与</w:t>
      </w:r>
      <w:r w:rsidRPr="002E00D1">
        <w:rPr>
          <w:lang w:val="es-ES_tradnl"/>
        </w:rPr>
        <w:t>J</w:t>
      </w:r>
      <w:r w:rsidRPr="001959CF">
        <w:rPr>
          <w:lang w:val="es-ES_tradnl"/>
        </w:rPr>
        <w:t xml:space="preserve">. </w:t>
      </w:r>
      <w:r w:rsidRPr="002E00D1">
        <w:rPr>
          <w:lang w:val="es-ES_tradnl"/>
        </w:rPr>
        <w:t>G</w:t>
      </w:r>
      <w:r w:rsidRPr="001959CF">
        <w:rPr>
          <w:lang w:val="es-ES_tradnl"/>
        </w:rPr>
        <w:t xml:space="preserve">. </w:t>
      </w:r>
      <w:r w:rsidRPr="002E00D1">
        <w:rPr>
          <w:lang w:val="es-ES_tradnl"/>
        </w:rPr>
        <w:t>J</w:t>
      </w:r>
      <w:r w:rsidRPr="002E00D1">
        <w:rPr>
          <w:rFonts w:hint="eastAsia"/>
          <w:lang w:val="es-ES_tradnl"/>
        </w:rPr>
        <w:t>.</w:t>
      </w:r>
      <w:r w:rsidRPr="001959CF">
        <w:rPr>
          <w:lang w:val="es-ES"/>
        </w:rPr>
        <w:t>一起出发去普埃布拉州</w:t>
      </w:r>
      <w:r w:rsidRPr="002E00D1">
        <w:rPr>
          <w:lang w:val="es-ES"/>
        </w:rPr>
        <w:t>Atlixco</w:t>
      </w:r>
      <w:r w:rsidRPr="001959CF">
        <w:rPr>
          <w:lang w:val="es-ES"/>
        </w:rPr>
        <w:t>运送木材</w:t>
      </w:r>
      <w:r w:rsidRPr="001959CF">
        <w:rPr>
          <w:rFonts w:hint="eastAsia"/>
          <w:lang w:val="es-ES"/>
        </w:rPr>
        <w:t>。他</w:t>
      </w:r>
      <w:r w:rsidRPr="001959CF">
        <w:rPr>
          <w:lang w:val="es-ES"/>
        </w:rPr>
        <w:t>告诉他母亲</w:t>
      </w:r>
      <w:r w:rsidRPr="002E00D1">
        <w:rPr>
          <w:rFonts w:hint="eastAsia"/>
          <w:lang w:val="es-ES"/>
        </w:rPr>
        <w:t>，</w:t>
      </w:r>
      <w:proofErr w:type="gramStart"/>
      <w:r w:rsidRPr="001959CF">
        <w:rPr>
          <w:lang w:val="es-ES"/>
        </w:rPr>
        <w:t>他</w:t>
      </w:r>
      <w:r w:rsidRPr="001959CF">
        <w:rPr>
          <w:rFonts w:hint="eastAsia"/>
          <w:lang w:val="es-ES"/>
        </w:rPr>
        <w:t>会</w:t>
      </w:r>
      <w:r w:rsidRPr="001959CF">
        <w:rPr>
          <w:lang w:val="es-ES"/>
        </w:rPr>
        <w:t>先</w:t>
      </w:r>
      <w:r w:rsidRPr="001959CF">
        <w:rPr>
          <w:rFonts w:hint="eastAsia"/>
          <w:lang w:val="es-ES"/>
        </w:rPr>
        <w:t>去大家</w:t>
      </w:r>
      <w:r w:rsidRPr="001959CF">
        <w:rPr>
          <w:lang w:val="es-ES"/>
        </w:rPr>
        <w:t>称为</w:t>
      </w:r>
      <w:r w:rsidRPr="002E00D1">
        <w:rPr>
          <w:rFonts w:hint="eastAsia"/>
          <w:lang w:val="fr-CH"/>
        </w:rPr>
        <w:t>“</w:t>
      </w:r>
      <w:proofErr w:type="gramEnd"/>
      <w:r w:rsidRPr="002E00D1">
        <w:rPr>
          <w:lang w:val="es-ES"/>
        </w:rPr>
        <w:t>G</w:t>
      </w:r>
      <w:r w:rsidRPr="001959CF">
        <w:rPr>
          <w:lang w:val="es-ES"/>
        </w:rPr>
        <w:t>ü</w:t>
      </w:r>
      <w:r w:rsidRPr="002E00D1">
        <w:rPr>
          <w:lang w:val="es-ES"/>
        </w:rPr>
        <w:t>eros</w:t>
      </w:r>
      <w:r w:rsidRPr="002E00D1">
        <w:rPr>
          <w:rFonts w:hint="eastAsia"/>
          <w:lang w:val="es-ES"/>
        </w:rPr>
        <w:t>”</w:t>
      </w:r>
      <w:r w:rsidRPr="001959CF">
        <w:rPr>
          <w:lang w:val="es-ES"/>
        </w:rPr>
        <w:t>的人</w:t>
      </w:r>
      <w:r w:rsidRPr="001959CF">
        <w:rPr>
          <w:rFonts w:hint="eastAsia"/>
          <w:lang w:val="es-ES"/>
        </w:rPr>
        <w:t>的</w:t>
      </w:r>
      <w:r w:rsidRPr="001959CF">
        <w:rPr>
          <w:lang w:val="es-ES"/>
        </w:rPr>
        <w:t>锯木厂</w:t>
      </w:r>
      <w:r w:rsidRPr="001959CF">
        <w:rPr>
          <w:rFonts w:hint="eastAsia"/>
          <w:lang w:val="es-ES"/>
        </w:rPr>
        <w:t>取</w:t>
      </w:r>
      <w:r w:rsidRPr="001959CF">
        <w:rPr>
          <w:lang w:val="es-ES"/>
        </w:rPr>
        <w:t>木材。据</w:t>
      </w:r>
      <w:r w:rsidRPr="001959CF">
        <w:rPr>
          <w:rFonts w:hint="eastAsia"/>
          <w:lang w:val="es-ES"/>
        </w:rPr>
        <w:t>称</w:t>
      </w:r>
      <w:r w:rsidRPr="002E00D1">
        <w:rPr>
          <w:lang w:val="es-ES"/>
        </w:rPr>
        <w:t>，</w:t>
      </w:r>
      <w:r w:rsidRPr="002E00D1">
        <w:rPr>
          <w:lang w:val="es-ES"/>
        </w:rPr>
        <w:t>11</w:t>
      </w:r>
      <w:r w:rsidRPr="001959CF">
        <w:rPr>
          <w:lang w:val="es-ES"/>
        </w:rPr>
        <w:t>月</w:t>
      </w:r>
      <w:r w:rsidRPr="002E00D1">
        <w:rPr>
          <w:lang w:val="es-ES"/>
        </w:rPr>
        <w:t>8</w:t>
      </w:r>
      <w:r w:rsidRPr="001959CF">
        <w:rPr>
          <w:lang w:val="es-ES"/>
        </w:rPr>
        <w:t>日午夜</w:t>
      </w:r>
      <w:r w:rsidRPr="002E00D1">
        <w:rPr>
          <w:lang w:val="es-ES"/>
        </w:rPr>
        <w:t>，</w:t>
      </w:r>
      <w:r w:rsidRPr="002E00D1">
        <w:rPr>
          <w:lang w:val="es-ES"/>
        </w:rPr>
        <w:t>J</w:t>
      </w:r>
      <w:r w:rsidRPr="001959CF">
        <w:rPr>
          <w:lang w:val="es-ES"/>
        </w:rPr>
        <w:t>.</w:t>
      </w:r>
      <w:r w:rsidRPr="002E00D1">
        <w:rPr>
          <w:rFonts w:hint="eastAsia"/>
          <w:lang w:val="es-ES"/>
        </w:rPr>
        <w:t xml:space="preserve"> </w:t>
      </w:r>
      <w:r w:rsidRPr="002E00D1">
        <w:rPr>
          <w:lang w:val="es-ES"/>
        </w:rPr>
        <w:t>G</w:t>
      </w:r>
      <w:r w:rsidRPr="001959CF">
        <w:rPr>
          <w:lang w:val="es-ES"/>
        </w:rPr>
        <w:t>.</w:t>
      </w:r>
      <w:r w:rsidRPr="002E00D1">
        <w:rPr>
          <w:rFonts w:hint="eastAsia"/>
          <w:lang w:val="es-ES"/>
        </w:rPr>
        <w:t xml:space="preserve"> </w:t>
      </w:r>
      <w:r w:rsidRPr="002E00D1">
        <w:rPr>
          <w:lang w:val="es-ES"/>
        </w:rPr>
        <w:t>J</w:t>
      </w:r>
      <w:r w:rsidRPr="002E00D1">
        <w:rPr>
          <w:rFonts w:hint="eastAsia"/>
          <w:lang w:val="es-ES"/>
        </w:rPr>
        <w:t>.</w:t>
      </w:r>
      <w:r w:rsidRPr="001959CF">
        <w:rPr>
          <w:lang w:val="es-ES"/>
        </w:rPr>
        <w:t>告诉</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先生的家人</w:t>
      </w:r>
      <w:r w:rsidRPr="002E00D1">
        <w:rPr>
          <w:lang w:val="es-ES"/>
        </w:rPr>
        <w:t>，</w:t>
      </w:r>
      <w:r w:rsidRPr="001959CF">
        <w:rPr>
          <w:lang w:val="es-ES"/>
        </w:rPr>
        <w:t>两人被六名男子拘留在一辆白色日产双层皮卡车上</w:t>
      </w:r>
      <w:r w:rsidRPr="002E00D1">
        <w:rPr>
          <w:lang w:val="es-ES"/>
        </w:rPr>
        <w:t>，</w:t>
      </w:r>
      <w:r w:rsidRPr="001959CF">
        <w:rPr>
          <w:rFonts w:hint="eastAsia"/>
          <w:lang w:val="es-ES"/>
        </w:rPr>
        <w:t>这些人</w:t>
      </w:r>
      <w:r w:rsidRPr="001959CF">
        <w:rPr>
          <w:lang w:val="es-ES"/>
        </w:rPr>
        <w:t>身穿深色衣服</w:t>
      </w:r>
      <w:r w:rsidRPr="002E00D1">
        <w:rPr>
          <w:lang w:val="es-ES"/>
        </w:rPr>
        <w:t>，</w:t>
      </w:r>
      <w:r w:rsidRPr="001959CF">
        <w:rPr>
          <w:lang w:val="es-ES"/>
        </w:rPr>
        <w:t>蒙着脸</w:t>
      </w:r>
      <w:r w:rsidRPr="002E00D1">
        <w:rPr>
          <w:lang w:val="es-ES"/>
        </w:rPr>
        <w:t>，</w:t>
      </w:r>
      <w:r w:rsidRPr="001959CF">
        <w:rPr>
          <w:rFonts w:hint="eastAsia"/>
          <w:lang w:val="es-ES"/>
        </w:rPr>
        <w:t>身上</w:t>
      </w:r>
      <w:r w:rsidRPr="001959CF">
        <w:rPr>
          <w:lang w:val="es-ES"/>
        </w:rPr>
        <w:t>带</w:t>
      </w:r>
      <w:r w:rsidRPr="001959CF">
        <w:rPr>
          <w:rFonts w:hint="eastAsia"/>
          <w:lang w:val="es-ES"/>
        </w:rPr>
        <w:t>着</w:t>
      </w:r>
      <w:r w:rsidRPr="001959CF">
        <w:rPr>
          <w:lang w:val="es-ES"/>
        </w:rPr>
        <w:t>类似猎枪的武器</w:t>
      </w:r>
      <w:r w:rsidRPr="002E00D1">
        <w:rPr>
          <w:lang w:val="es-ES"/>
        </w:rPr>
        <w:t>，</w:t>
      </w:r>
      <w:r w:rsidRPr="001959CF">
        <w:rPr>
          <w:lang w:val="es-ES"/>
        </w:rPr>
        <w:t>穿着</w:t>
      </w:r>
      <w:r w:rsidRPr="002E00D1">
        <w:rPr>
          <w:rFonts w:hint="eastAsia"/>
          <w:lang w:val="es-ES"/>
        </w:rPr>
        <w:t>“</w:t>
      </w:r>
      <w:r w:rsidRPr="001959CF">
        <w:rPr>
          <w:lang w:val="es-ES"/>
        </w:rPr>
        <w:t>警用</w:t>
      </w:r>
      <w:r w:rsidRPr="002E00D1">
        <w:rPr>
          <w:rFonts w:hint="eastAsia"/>
          <w:lang w:val="es-ES"/>
        </w:rPr>
        <w:t>”</w:t>
      </w:r>
      <w:r w:rsidRPr="001959CF">
        <w:rPr>
          <w:lang w:val="es-ES"/>
        </w:rPr>
        <w:t>靴子</w:t>
      </w:r>
      <w:r w:rsidRPr="002E00D1">
        <w:rPr>
          <w:lang w:val="es-ES"/>
        </w:rPr>
        <w:t>，</w:t>
      </w:r>
      <w:r w:rsidRPr="001959CF">
        <w:rPr>
          <w:lang w:val="es-ES"/>
        </w:rPr>
        <w:t>裤子塞在靴子里。</w:t>
      </w:r>
      <w:r w:rsidRPr="001959CF">
        <w:rPr>
          <w:rFonts w:hint="eastAsia"/>
          <w:lang w:val="es-ES"/>
        </w:rPr>
        <w:t>据称</w:t>
      </w:r>
      <w:r w:rsidRPr="002E00D1">
        <w:rPr>
          <w:rFonts w:hint="eastAsia"/>
          <w:lang w:val="es-ES"/>
        </w:rPr>
        <w:t>，</w:t>
      </w:r>
      <w:r w:rsidRPr="001959CF">
        <w:rPr>
          <w:lang w:val="es-ES"/>
        </w:rPr>
        <w:t>这些人拦截了</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先生开往瓦哈卡州</w:t>
      </w:r>
      <w:r w:rsidRPr="002E00D1">
        <w:rPr>
          <w:lang w:val="es-ES"/>
        </w:rPr>
        <w:t>Tlaxiaco</w:t>
      </w:r>
      <w:r w:rsidRPr="001959CF">
        <w:rPr>
          <w:lang w:val="es-ES"/>
        </w:rPr>
        <w:t>的</w:t>
      </w:r>
      <w:proofErr w:type="spellStart"/>
      <w:r w:rsidRPr="002E00D1">
        <w:rPr>
          <w:rFonts w:hint="eastAsia"/>
          <w:lang w:val="es-ES"/>
        </w:rPr>
        <w:t>t</w:t>
      </w:r>
      <w:r w:rsidRPr="002E00D1">
        <w:rPr>
          <w:lang w:val="es-ES"/>
        </w:rPr>
        <w:t>orton</w:t>
      </w:r>
      <w:proofErr w:type="spellEnd"/>
      <w:r w:rsidRPr="001959CF">
        <w:rPr>
          <w:lang w:val="es-ES"/>
        </w:rPr>
        <w:t>卡车。</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先生和</w:t>
      </w:r>
      <w:r w:rsidRPr="002E00D1">
        <w:rPr>
          <w:lang w:val="es-ES"/>
        </w:rPr>
        <w:t>J</w:t>
      </w:r>
      <w:r w:rsidRPr="001959CF">
        <w:rPr>
          <w:lang w:val="es-ES"/>
        </w:rPr>
        <w:t>.</w:t>
      </w:r>
      <w:r w:rsidRPr="002E00D1">
        <w:rPr>
          <w:lang w:val="es-ES"/>
        </w:rPr>
        <w:t xml:space="preserve"> G</w:t>
      </w:r>
      <w:r w:rsidRPr="001959CF">
        <w:rPr>
          <w:lang w:val="es-ES"/>
        </w:rPr>
        <w:t>.</w:t>
      </w:r>
      <w:r w:rsidRPr="002E00D1">
        <w:rPr>
          <w:lang w:val="es-ES"/>
        </w:rPr>
        <w:t xml:space="preserve"> J</w:t>
      </w:r>
      <w:r w:rsidRPr="001959CF">
        <w:rPr>
          <w:lang w:val="es-ES"/>
        </w:rPr>
        <w:t>.</w:t>
      </w:r>
      <w:r w:rsidRPr="001959CF">
        <w:rPr>
          <w:lang w:val="es-ES"/>
        </w:rPr>
        <w:t>被迫从卡车上下来</w:t>
      </w:r>
      <w:r w:rsidRPr="002E00D1">
        <w:rPr>
          <w:lang w:val="es-ES"/>
        </w:rPr>
        <w:t>，</w:t>
      </w:r>
      <w:r w:rsidRPr="001959CF">
        <w:rPr>
          <w:lang w:val="es-ES"/>
        </w:rPr>
        <w:t>被塞进日产皮卡车</w:t>
      </w:r>
      <w:r w:rsidRPr="002E00D1">
        <w:rPr>
          <w:lang w:val="es-ES"/>
        </w:rPr>
        <w:t>，</w:t>
      </w:r>
      <w:r w:rsidRPr="001959CF">
        <w:rPr>
          <w:lang w:val="es-ES"/>
        </w:rPr>
        <w:t>继续上路。后来</w:t>
      </w:r>
      <w:r w:rsidRPr="002E00D1">
        <w:rPr>
          <w:lang w:val="es-ES"/>
        </w:rPr>
        <w:t>，</w:t>
      </w:r>
      <w:r w:rsidRPr="001959CF">
        <w:rPr>
          <w:lang w:val="es-ES"/>
        </w:rPr>
        <w:t>在两公里外</w:t>
      </w:r>
      <w:r w:rsidRPr="002E00D1">
        <w:rPr>
          <w:lang w:val="es-ES"/>
        </w:rPr>
        <w:t>，</w:t>
      </w:r>
      <w:r w:rsidRPr="001959CF">
        <w:rPr>
          <w:lang w:val="es-ES"/>
        </w:rPr>
        <w:t>据称</w:t>
      </w:r>
      <w:r w:rsidRPr="002E00D1">
        <w:rPr>
          <w:lang w:val="es-ES"/>
        </w:rPr>
        <w:t>J</w:t>
      </w:r>
      <w:r w:rsidRPr="001959CF">
        <w:rPr>
          <w:lang w:val="es-ES"/>
        </w:rPr>
        <w:t>.</w:t>
      </w:r>
      <w:r w:rsidRPr="002E00D1">
        <w:rPr>
          <w:lang w:val="es-ES"/>
        </w:rPr>
        <w:t xml:space="preserve"> G</w:t>
      </w:r>
      <w:r w:rsidRPr="001959CF">
        <w:rPr>
          <w:lang w:val="es-ES"/>
        </w:rPr>
        <w:t>.</w:t>
      </w:r>
      <w:r w:rsidRPr="002E00D1">
        <w:rPr>
          <w:lang w:val="es-ES"/>
        </w:rPr>
        <w:t xml:space="preserve"> J</w:t>
      </w:r>
      <w:r w:rsidRPr="001959CF">
        <w:rPr>
          <w:lang w:val="es-ES"/>
        </w:rPr>
        <w:t>.</w:t>
      </w:r>
      <w:r w:rsidRPr="001959CF">
        <w:rPr>
          <w:lang w:val="es-ES"/>
        </w:rPr>
        <w:t>再次被迫从皮卡车上下来</w:t>
      </w:r>
      <w:r w:rsidRPr="002E00D1">
        <w:rPr>
          <w:lang w:val="es-ES"/>
        </w:rPr>
        <w:t>，</w:t>
      </w:r>
      <w:r w:rsidRPr="001959CF">
        <w:rPr>
          <w:lang w:val="es-ES"/>
        </w:rPr>
        <w:t>两个蒙面人把他带到灌木丛中</w:t>
      </w:r>
      <w:r w:rsidRPr="002E00D1">
        <w:rPr>
          <w:rFonts w:hint="eastAsia"/>
          <w:lang w:val="es-ES"/>
        </w:rPr>
        <w:t>，</w:t>
      </w:r>
      <w:r w:rsidRPr="001959CF">
        <w:rPr>
          <w:lang w:val="es-ES"/>
        </w:rPr>
        <w:t>告诉他呆在那里</w:t>
      </w:r>
      <w:r w:rsidRPr="002E00D1">
        <w:rPr>
          <w:rFonts w:hint="eastAsia"/>
          <w:lang w:val="es-ES"/>
        </w:rPr>
        <w:t>，</w:t>
      </w:r>
      <w:r w:rsidRPr="001959CF">
        <w:rPr>
          <w:lang w:val="es-ES"/>
        </w:rPr>
        <w:t>等几分钟</w:t>
      </w:r>
      <w:r w:rsidRPr="002E00D1">
        <w:rPr>
          <w:rFonts w:hint="eastAsia"/>
          <w:lang w:val="es-ES"/>
        </w:rPr>
        <w:t>，</w:t>
      </w:r>
      <w:r w:rsidRPr="001959CF">
        <w:rPr>
          <w:lang w:val="es-ES"/>
        </w:rPr>
        <w:t>直到他</w:t>
      </w:r>
      <w:r w:rsidRPr="001959CF">
        <w:rPr>
          <w:rFonts w:hint="eastAsia"/>
          <w:lang w:val="es-ES"/>
        </w:rPr>
        <w:t>再也</w:t>
      </w:r>
      <w:r w:rsidRPr="001959CF">
        <w:rPr>
          <w:lang w:val="es-ES"/>
        </w:rPr>
        <w:t>听</w:t>
      </w:r>
      <w:r w:rsidRPr="001959CF">
        <w:rPr>
          <w:rFonts w:hint="eastAsia"/>
          <w:lang w:val="es-ES"/>
        </w:rPr>
        <w:t>不</w:t>
      </w:r>
      <w:r w:rsidRPr="001959CF">
        <w:rPr>
          <w:lang w:val="es-ES"/>
        </w:rPr>
        <w:t>到皮卡车发动机的声音</w:t>
      </w:r>
      <w:r w:rsidRPr="002E00D1">
        <w:rPr>
          <w:rFonts w:hint="eastAsia"/>
          <w:lang w:val="es-ES"/>
        </w:rPr>
        <w:t>，</w:t>
      </w:r>
      <w:r w:rsidRPr="001959CF">
        <w:rPr>
          <w:lang w:val="es-ES"/>
        </w:rPr>
        <w:t>然后回到</w:t>
      </w:r>
      <w:proofErr w:type="spellStart"/>
      <w:r w:rsidRPr="002E00D1">
        <w:rPr>
          <w:lang w:val="es-ES"/>
        </w:rPr>
        <w:t>torton</w:t>
      </w:r>
      <w:proofErr w:type="spellEnd"/>
      <w:r w:rsidRPr="001959CF">
        <w:rPr>
          <w:lang w:val="es-ES"/>
        </w:rPr>
        <w:t>卡车上过夜</w:t>
      </w:r>
      <w:r w:rsidRPr="002E00D1">
        <w:rPr>
          <w:rFonts w:hint="eastAsia"/>
          <w:lang w:val="es-ES"/>
        </w:rPr>
        <w:t>，</w:t>
      </w:r>
      <w:r w:rsidRPr="001959CF">
        <w:rPr>
          <w:lang w:val="es-ES"/>
        </w:rPr>
        <w:t>第二天</w:t>
      </w:r>
      <w:r w:rsidRPr="002E00D1">
        <w:rPr>
          <w:lang w:val="es-ES"/>
        </w:rPr>
        <w:t>，</w:t>
      </w:r>
      <w:r w:rsidRPr="001959CF">
        <w:rPr>
          <w:spacing w:val="-2"/>
          <w:lang w:val="es-ES"/>
        </w:rPr>
        <w:t>他必须通知受害</w:t>
      </w:r>
      <w:r w:rsidRPr="001959CF">
        <w:rPr>
          <w:rFonts w:hint="eastAsia"/>
          <w:spacing w:val="-2"/>
          <w:lang w:val="es-ES"/>
        </w:rPr>
        <w:t>人</w:t>
      </w:r>
      <w:r w:rsidRPr="001959CF">
        <w:rPr>
          <w:spacing w:val="-2"/>
          <w:lang w:val="es-ES"/>
        </w:rPr>
        <w:t>的家人</w:t>
      </w:r>
      <w:r w:rsidRPr="002E00D1">
        <w:rPr>
          <w:spacing w:val="-2"/>
          <w:lang w:val="es-ES"/>
        </w:rPr>
        <w:t>，</w:t>
      </w:r>
      <w:r w:rsidRPr="001959CF">
        <w:rPr>
          <w:spacing w:val="-2"/>
          <w:lang w:val="es-ES"/>
        </w:rPr>
        <w:t>他们将接到一个电话</w:t>
      </w:r>
      <w:r w:rsidRPr="002E00D1">
        <w:rPr>
          <w:spacing w:val="-2"/>
          <w:lang w:val="es-ES"/>
        </w:rPr>
        <w:t>，</w:t>
      </w:r>
      <w:r w:rsidRPr="001959CF">
        <w:rPr>
          <w:spacing w:val="-2"/>
          <w:lang w:val="es-ES"/>
        </w:rPr>
        <w:t>指示他们如何支付赎金。</w:t>
      </w:r>
      <w:r w:rsidRPr="002E00D1">
        <w:rPr>
          <w:spacing w:val="-2"/>
          <w:lang w:val="es-ES"/>
        </w:rPr>
        <w:t>J</w:t>
      </w:r>
      <w:r w:rsidRPr="001959CF">
        <w:rPr>
          <w:lang w:val="es-ES"/>
        </w:rPr>
        <w:t>.</w:t>
      </w:r>
      <w:r w:rsidRPr="002E00D1">
        <w:rPr>
          <w:lang w:val="es-ES"/>
        </w:rPr>
        <w:t xml:space="preserve"> G</w:t>
      </w:r>
      <w:r w:rsidRPr="001959CF">
        <w:rPr>
          <w:lang w:val="es-ES"/>
        </w:rPr>
        <w:t>.</w:t>
      </w:r>
      <w:r w:rsidRPr="002E00D1">
        <w:rPr>
          <w:lang w:val="es-ES"/>
        </w:rPr>
        <w:t xml:space="preserve"> J</w:t>
      </w:r>
      <w:r w:rsidRPr="001959CF">
        <w:rPr>
          <w:lang w:val="es-ES"/>
        </w:rPr>
        <w:t>说</w:t>
      </w:r>
      <w:r w:rsidRPr="002E00D1">
        <w:rPr>
          <w:lang w:val="es-ES"/>
        </w:rPr>
        <w:t>，</w:t>
      </w:r>
      <w:r w:rsidRPr="001959CF">
        <w:rPr>
          <w:lang w:val="es-ES"/>
        </w:rPr>
        <w:t>袭击者告诉他</w:t>
      </w:r>
      <w:r w:rsidRPr="002E00D1">
        <w:rPr>
          <w:lang w:val="es-ES"/>
        </w:rPr>
        <w:t>，</w:t>
      </w:r>
      <w:r w:rsidRPr="001959CF">
        <w:rPr>
          <w:lang w:val="es-ES"/>
        </w:rPr>
        <w:t>他们不是</w:t>
      </w:r>
      <w:r w:rsidRPr="001959CF">
        <w:rPr>
          <w:rFonts w:hint="eastAsia"/>
          <w:lang w:val="es-ES"/>
        </w:rPr>
        <w:t>劫匪</w:t>
      </w:r>
      <w:r w:rsidRPr="002E00D1">
        <w:rPr>
          <w:lang w:val="es-ES"/>
        </w:rPr>
        <w:t>，</w:t>
      </w:r>
      <w:r w:rsidRPr="001959CF">
        <w:rPr>
          <w:lang w:val="es-ES"/>
        </w:rPr>
        <w:t>当家人接到电话时</w:t>
      </w:r>
      <w:r w:rsidRPr="002E00D1">
        <w:rPr>
          <w:lang w:val="es-ES"/>
        </w:rPr>
        <w:t>，</w:t>
      </w:r>
      <w:r w:rsidRPr="001959CF">
        <w:rPr>
          <w:lang w:val="es-ES"/>
        </w:rPr>
        <w:t>不应该提到绑架</w:t>
      </w:r>
      <w:r w:rsidRPr="002E00D1">
        <w:rPr>
          <w:lang w:val="es-ES"/>
        </w:rPr>
        <w:t>，</w:t>
      </w:r>
      <w:r w:rsidRPr="001959CF">
        <w:rPr>
          <w:lang w:val="es-ES"/>
        </w:rPr>
        <w:t>在交钱时</w:t>
      </w:r>
      <w:r w:rsidRPr="002E00D1">
        <w:rPr>
          <w:lang w:val="es-ES"/>
        </w:rPr>
        <w:t>，</w:t>
      </w:r>
      <w:r w:rsidRPr="001959CF">
        <w:rPr>
          <w:lang w:val="es-ES"/>
        </w:rPr>
        <w:t>应该</w:t>
      </w:r>
      <w:r w:rsidRPr="001959CF">
        <w:rPr>
          <w:rFonts w:hint="eastAsia"/>
          <w:lang w:val="es-ES"/>
        </w:rPr>
        <w:t>说</w:t>
      </w:r>
      <w:r w:rsidRPr="001959CF">
        <w:rPr>
          <w:lang w:val="es-ES"/>
        </w:rPr>
        <w:t>以公斤为单位</w:t>
      </w:r>
      <w:r w:rsidRPr="001959CF">
        <w:rPr>
          <w:rFonts w:hint="eastAsia"/>
          <w:lang w:val="es-ES"/>
        </w:rPr>
        <w:t>支付</w:t>
      </w:r>
      <w:r w:rsidRPr="001959CF">
        <w:rPr>
          <w:lang w:val="es-ES"/>
        </w:rPr>
        <w:t>。</w:t>
      </w:r>
    </w:p>
    <w:p w14:paraId="29E069DA" w14:textId="77777777" w:rsidR="00D210D1" w:rsidRPr="001959CF" w:rsidRDefault="00D210D1" w:rsidP="00D210D1">
      <w:pPr>
        <w:pStyle w:val="SingleTxtGC"/>
        <w:rPr>
          <w:lang w:val="es-ES"/>
        </w:rPr>
      </w:pPr>
      <w:r w:rsidRPr="002E00D1">
        <w:rPr>
          <w:lang w:val="es-ES_tradnl"/>
        </w:rPr>
        <w:t>2.3</w:t>
      </w:r>
      <w:r w:rsidRPr="001959CF">
        <w:rPr>
          <w:lang w:val="es-ES_tradnl"/>
        </w:rPr>
        <w:tab/>
      </w:r>
      <w:r w:rsidRPr="002E00D1">
        <w:rPr>
          <w:lang w:val="es-ES"/>
        </w:rPr>
        <w:t>2</w:t>
      </w:r>
      <w:r w:rsidRPr="001959CF">
        <w:rPr>
          <w:lang w:val="es-ES"/>
        </w:rPr>
        <w:t>0</w:t>
      </w:r>
      <w:r w:rsidRPr="002E00D1">
        <w:rPr>
          <w:lang w:val="es-ES"/>
        </w:rPr>
        <w:t>17</w:t>
      </w:r>
      <w:r w:rsidRPr="001959CF">
        <w:rPr>
          <w:lang w:val="es-ES"/>
        </w:rPr>
        <w:t>年</w:t>
      </w:r>
      <w:r w:rsidRPr="002E00D1">
        <w:rPr>
          <w:lang w:val="es-ES"/>
        </w:rPr>
        <w:t>11</w:t>
      </w:r>
      <w:r w:rsidRPr="001959CF">
        <w:rPr>
          <w:lang w:val="es-ES"/>
        </w:rPr>
        <w:t>月</w:t>
      </w:r>
      <w:r w:rsidRPr="002E00D1">
        <w:rPr>
          <w:lang w:val="es-ES"/>
        </w:rPr>
        <w:t>9</w:t>
      </w:r>
      <w:r w:rsidRPr="001959CF">
        <w:rPr>
          <w:lang w:val="es-ES"/>
        </w:rPr>
        <w:t>日至</w:t>
      </w:r>
      <w:r w:rsidRPr="002E00D1">
        <w:rPr>
          <w:lang w:val="es-ES"/>
        </w:rPr>
        <w:t>12</w:t>
      </w:r>
      <w:r w:rsidRPr="001959CF">
        <w:rPr>
          <w:lang w:val="es-ES"/>
        </w:rPr>
        <w:t>月</w:t>
      </w:r>
      <w:r w:rsidRPr="002E00D1">
        <w:rPr>
          <w:lang w:val="es-ES"/>
        </w:rPr>
        <w:t>4</w:t>
      </w:r>
      <w:r w:rsidRPr="001959CF">
        <w:rPr>
          <w:lang w:val="es-ES"/>
        </w:rPr>
        <w:t>日</w:t>
      </w:r>
      <w:r w:rsidRPr="002E00D1">
        <w:rPr>
          <w:lang w:val="es-ES"/>
        </w:rPr>
        <w:t>，</w:t>
      </w:r>
      <w:r w:rsidRPr="001959CF">
        <w:rPr>
          <w:lang w:val="es-ES"/>
        </w:rPr>
        <w:t>据称绑架</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先生的人</w:t>
      </w:r>
      <w:r w:rsidRPr="001959CF">
        <w:rPr>
          <w:rFonts w:hint="eastAsia"/>
          <w:lang w:val="es-ES"/>
        </w:rPr>
        <w:t>与</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先生的家人通过</w:t>
      </w:r>
      <w:r w:rsidRPr="002E00D1">
        <w:rPr>
          <w:lang w:val="es-ES"/>
        </w:rPr>
        <w:t>WhatsApp</w:t>
      </w:r>
      <w:r w:rsidRPr="001959CF">
        <w:rPr>
          <w:lang w:val="es-ES"/>
        </w:rPr>
        <w:t>信息服务进行了谈判</w:t>
      </w:r>
      <w:r w:rsidRPr="002E00D1">
        <w:rPr>
          <w:lang w:val="es-ES"/>
        </w:rPr>
        <w:t>，</w:t>
      </w:r>
      <w:r w:rsidRPr="001959CF">
        <w:rPr>
          <w:rFonts w:hint="eastAsia"/>
          <w:lang w:val="es-ES"/>
        </w:rPr>
        <w:t>用</w:t>
      </w:r>
      <w:r w:rsidRPr="001959CF">
        <w:rPr>
          <w:lang w:val="es-ES"/>
        </w:rPr>
        <w:t>三个不同</w:t>
      </w:r>
      <w:r w:rsidRPr="001959CF">
        <w:rPr>
          <w:rFonts w:hint="eastAsia"/>
          <w:lang w:val="es-ES"/>
        </w:rPr>
        <w:t>的</w:t>
      </w:r>
      <w:r w:rsidRPr="001959CF">
        <w:rPr>
          <w:lang w:val="es-ES"/>
        </w:rPr>
        <w:t>电话号码</w:t>
      </w:r>
      <w:r w:rsidRPr="001959CF">
        <w:rPr>
          <w:rFonts w:hint="eastAsia"/>
          <w:lang w:val="es-ES"/>
        </w:rPr>
        <w:t>发送了</w:t>
      </w:r>
      <w:r w:rsidRPr="001959CF">
        <w:rPr>
          <w:lang w:val="es-ES"/>
        </w:rPr>
        <w:t>大量电话、短信、语音信息和视频。</w:t>
      </w:r>
      <w:r w:rsidRPr="002E00D1">
        <w:rPr>
          <w:lang w:val="es-ES_tradnl"/>
        </w:rPr>
        <w:t>2</w:t>
      </w:r>
      <w:r w:rsidRPr="001959CF">
        <w:rPr>
          <w:lang w:val="es-ES_tradnl"/>
        </w:rPr>
        <w:t>0</w:t>
      </w:r>
      <w:r w:rsidRPr="002E00D1">
        <w:rPr>
          <w:lang w:val="es-ES_tradnl"/>
        </w:rPr>
        <w:t>17</w:t>
      </w:r>
      <w:r w:rsidRPr="001959CF">
        <w:rPr>
          <w:lang w:val="es-ES_tradnl"/>
        </w:rPr>
        <w:t>年</w:t>
      </w:r>
      <w:r w:rsidRPr="002E00D1">
        <w:rPr>
          <w:lang w:val="es-ES_tradnl"/>
        </w:rPr>
        <w:t>11</w:t>
      </w:r>
      <w:r w:rsidRPr="001959CF">
        <w:rPr>
          <w:lang w:val="es-ES_tradnl"/>
        </w:rPr>
        <w:t>月</w:t>
      </w:r>
      <w:r w:rsidRPr="002E00D1">
        <w:rPr>
          <w:lang w:val="es-ES_tradnl"/>
        </w:rPr>
        <w:t>9</w:t>
      </w:r>
      <w:r w:rsidRPr="001959CF">
        <w:rPr>
          <w:lang w:val="es-ES_tradnl"/>
        </w:rPr>
        <w:t>日</w:t>
      </w:r>
      <w:r w:rsidRPr="002E00D1">
        <w:rPr>
          <w:lang w:val="es-ES_tradnl"/>
        </w:rPr>
        <w:t>，</w:t>
      </w:r>
      <w:r w:rsidRPr="002E00D1">
        <w:rPr>
          <w:lang w:val="es-ES_tradnl"/>
        </w:rPr>
        <w:t>Mar</w:t>
      </w:r>
      <w:r w:rsidRPr="001959CF">
        <w:rPr>
          <w:lang w:val="es-ES_tradnl"/>
        </w:rPr>
        <w:t>í</w:t>
      </w:r>
      <w:r w:rsidRPr="002E00D1">
        <w:rPr>
          <w:lang w:val="es-ES_tradnl"/>
        </w:rPr>
        <w:t>n</w:t>
      </w:r>
      <w:r w:rsidRPr="001959CF">
        <w:rPr>
          <w:lang w:val="es-ES_tradnl"/>
        </w:rPr>
        <w:t xml:space="preserve"> </w:t>
      </w:r>
      <w:r w:rsidRPr="002E00D1">
        <w:rPr>
          <w:lang w:val="es-ES_tradnl"/>
        </w:rPr>
        <w:t>Ram</w:t>
      </w:r>
      <w:r w:rsidRPr="001959CF">
        <w:rPr>
          <w:lang w:val="es-ES_tradnl"/>
        </w:rPr>
        <w:t>í</w:t>
      </w:r>
      <w:r w:rsidRPr="002E00D1">
        <w:rPr>
          <w:lang w:val="es-ES_tradnl"/>
        </w:rPr>
        <w:t>rez</w:t>
      </w:r>
      <w:r w:rsidRPr="001959CF">
        <w:rPr>
          <w:lang w:val="es-ES_tradnl"/>
        </w:rPr>
        <w:t>先生的兄弟据</w:t>
      </w:r>
      <w:r w:rsidRPr="001959CF">
        <w:rPr>
          <w:rFonts w:hint="eastAsia"/>
          <w:lang w:val="es-ES_tradnl"/>
        </w:rPr>
        <w:t>称</w:t>
      </w:r>
      <w:r w:rsidRPr="001959CF">
        <w:rPr>
          <w:lang w:val="es-ES_tradnl"/>
        </w:rPr>
        <w:t>接到</w:t>
      </w:r>
      <w:r w:rsidRPr="001959CF">
        <w:rPr>
          <w:lang w:val="es-ES"/>
        </w:rPr>
        <w:t>一个</w:t>
      </w:r>
      <w:r w:rsidRPr="001959CF">
        <w:rPr>
          <w:lang w:val="es-ES_tradnl"/>
        </w:rPr>
        <w:t>电话</w:t>
      </w:r>
      <w:r w:rsidRPr="002E00D1">
        <w:rPr>
          <w:lang w:val="es-ES_tradnl"/>
        </w:rPr>
        <w:t>，</w:t>
      </w:r>
      <w:r w:rsidRPr="001959CF">
        <w:rPr>
          <w:lang w:val="es-ES_tradnl"/>
        </w:rPr>
        <w:t>要求</w:t>
      </w:r>
      <w:r w:rsidRPr="001959CF">
        <w:rPr>
          <w:rFonts w:hint="eastAsia"/>
          <w:lang w:val="es-ES_tradnl"/>
        </w:rPr>
        <w:t>支付</w:t>
      </w:r>
      <w:r w:rsidRPr="002E00D1">
        <w:rPr>
          <w:lang w:val="es-ES_tradnl"/>
        </w:rPr>
        <w:t>1,</w:t>
      </w:r>
      <w:r w:rsidRPr="001959CF">
        <w:rPr>
          <w:lang w:val="es-ES_tradnl"/>
        </w:rPr>
        <w:t>000</w:t>
      </w:r>
      <w:r w:rsidRPr="001959CF">
        <w:rPr>
          <w:lang w:val="es-ES_tradnl"/>
        </w:rPr>
        <w:t>万比索</w:t>
      </w:r>
      <w:r w:rsidRPr="002E00D1">
        <w:rPr>
          <w:lang w:val="es-ES_tradnl"/>
        </w:rPr>
        <w:t>(</w:t>
      </w:r>
      <w:r w:rsidRPr="001959CF">
        <w:rPr>
          <w:lang w:val="es-ES_tradnl"/>
        </w:rPr>
        <w:t>约</w:t>
      </w:r>
      <w:r w:rsidRPr="001959CF">
        <w:rPr>
          <w:lang w:val="es-ES"/>
        </w:rPr>
        <w:t>合</w:t>
      </w:r>
      <w:r w:rsidRPr="002E00D1">
        <w:rPr>
          <w:lang w:val="es-ES_tradnl"/>
        </w:rPr>
        <w:t>572,</w:t>
      </w:r>
      <w:r w:rsidRPr="001959CF">
        <w:rPr>
          <w:lang w:val="es-ES_tradnl"/>
        </w:rPr>
        <w:t>000</w:t>
      </w:r>
      <w:r w:rsidRPr="001959CF">
        <w:rPr>
          <w:lang w:val="es-ES_tradnl"/>
        </w:rPr>
        <w:t>美元</w:t>
      </w:r>
      <w:r w:rsidRPr="002E00D1">
        <w:rPr>
          <w:lang w:val="es-ES_tradnl"/>
        </w:rPr>
        <w:t>)</w:t>
      </w:r>
      <w:r w:rsidRPr="001959CF">
        <w:rPr>
          <w:lang w:val="es-ES"/>
        </w:rPr>
        <w:t>的赎金</w:t>
      </w:r>
      <w:r w:rsidRPr="001959CF">
        <w:rPr>
          <w:lang w:val="es-ES_tradnl"/>
        </w:rPr>
        <w:t>。</w:t>
      </w:r>
      <w:r w:rsidRPr="002E00D1">
        <w:rPr>
          <w:lang w:val="es-ES"/>
        </w:rPr>
        <w:t>12</w:t>
      </w:r>
      <w:r w:rsidRPr="001959CF">
        <w:rPr>
          <w:lang w:val="es-ES"/>
        </w:rPr>
        <w:t>月</w:t>
      </w:r>
      <w:r w:rsidRPr="002E00D1">
        <w:rPr>
          <w:lang w:val="es-ES"/>
        </w:rPr>
        <w:t>4</w:t>
      </w:r>
      <w:r w:rsidRPr="001959CF">
        <w:rPr>
          <w:lang w:val="es-ES"/>
        </w:rPr>
        <w:t>日</w:t>
      </w:r>
      <w:r w:rsidRPr="002E00D1">
        <w:rPr>
          <w:lang w:val="es-ES"/>
        </w:rPr>
        <w:t>，</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先生的家人</w:t>
      </w:r>
      <w:r w:rsidRPr="001959CF">
        <w:rPr>
          <w:lang w:val="es-ES_tradnl"/>
        </w:rPr>
        <w:t>据</w:t>
      </w:r>
      <w:r w:rsidRPr="001959CF">
        <w:rPr>
          <w:rFonts w:hint="eastAsia"/>
          <w:lang w:val="es-ES_tradnl"/>
        </w:rPr>
        <w:t>称</w:t>
      </w:r>
      <w:r w:rsidRPr="001959CF">
        <w:rPr>
          <w:lang w:val="es-ES"/>
        </w:rPr>
        <w:t>接到一个电话</w:t>
      </w:r>
      <w:r w:rsidRPr="002E00D1">
        <w:rPr>
          <w:lang w:val="es-ES"/>
        </w:rPr>
        <w:t>，</w:t>
      </w:r>
      <w:r w:rsidRPr="001959CF">
        <w:rPr>
          <w:lang w:val="es-ES"/>
        </w:rPr>
        <w:t>他们</w:t>
      </w:r>
      <w:r w:rsidRPr="001959CF">
        <w:rPr>
          <w:rFonts w:hint="eastAsia"/>
          <w:lang w:val="es-ES"/>
        </w:rPr>
        <w:t>向</w:t>
      </w:r>
      <w:r w:rsidRPr="001959CF">
        <w:rPr>
          <w:lang w:val="es-ES"/>
        </w:rPr>
        <w:t>这些人提出</w:t>
      </w:r>
      <w:r w:rsidRPr="002E00D1">
        <w:rPr>
          <w:lang w:val="es-ES"/>
        </w:rPr>
        <w:t>147,3</w:t>
      </w:r>
      <w:r w:rsidRPr="001959CF">
        <w:rPr>
          <w:lang w:val="es-ES"/>
        </w:rPr>
        <w:t>00</w:t>
      </w:r>
      <w:r w:rsidRPr="001959CF">
        <w:rPr>
          <w:lang w:val="es-ES"/>
        </w:rPr>
        <w:t>比索</w:t>
      </w:r>
      <w:r w:rsidRPr="002E00D1">
        <w:rPr>
          <w:lang w:val="es-ES"/>
        </w:rPr>
        <w:t>(</w:t>
      </w:r>
      <w:r w:rsidRPr="001959CF">
        <w:rPr>
          <w:lang w:val="es-ES"/>
        </w:rPr>
        <w:t>约合</w:t>
      </w:r>
      <w:r w:rsidRPr="002E00D1">
        <w:rPr>
          <w:lang w:val="es-ES"/>
        </w:rPr>
        <w:t>8,5</w:t>
      </w:r>
      <w:r w:rsidRPr="001959CF">
        <w:rPr>
          <w:lang w:val="es-ES"/>
        </w:rPr>
        <w:t>00</w:t>
      </w:r>
      <w:r w:rsidRPr="001959CF">
        <w:rPr>
          <w:lang w:val="es-ES"/>
        </w:rPr>
        <w:t>美元</w:t>
      </w:r>
      <w:r w:rsidRPr="002E00D1">
        <w:rPr>
          <w:lang w:val="es-ES"/>
        </w:rPr>
        <w:t>)</w:t>
      </w:r>
      <w:r w:rsidRPr="001959CF">
        <w:rPr>
          <w:lang w:val="es-ES"/>
        </w:rPr>
        <w:t>的金额</w:t>
      </w:r>
      <w:r w:rsidRPr="002E00D1">
        <w:rPr>
          <w:lang w:val="es-ES"/>
        </w:rPr>
        <w:t>，</w:t>
      </w:r>
      <w:r w:rsidRPr="001959CF">
        <w:rPr>
          <w:lang w:val="es-ES"/>
        </w:rPr>
        <w:t>但这些人拒绝了</w:t>
      </w:r>
      <w:r w:rsidRPr="002E00D1">
        <w:rPr>
          <w:lang w:val="es-ES"/>
        </w:rPr>
        <w:t>，</w:t>
      </w:r>
      <w:r w:rsidRPr="001959CF">
        <w:rPr>
          <w:lang w:val="es-ES"/>
        </w:rPr>
        <w:t>称他们需要</w:t>
      </w:r>
      <w:r w:rsidRPr="002E00D1">
        <w:rPr>
          <w:lang w:val="es-ES"/>
        </w:rPr>
        <w:t>3</w:t>
      </w:r>
      <w:r w:rsidRPr="001959CF">
        <w:rPr>
          <w:lang w:val="es-ES"/>
        </w:rPr>
        <w:t>00</w:t>
      </w:r>
      <w:r w:rsidRPr="001959CF">
        <w:rPr>
          <w:lang w:val="es-ES"/>
        </w:rPr>
        <w:t>万比索</w:t>
      </w:r>
      <w:r w:rsidRPr="002E00D1">
        <w:rPr>
          <w:lang w:val="es-ES"/>
        </w:rPr>
        <w:t>(</w:t>
      </w:r>
      <w:r w:rsidRPr="001959CF">
        <w:rPr>
          <w:lang w:val="es-ES"/>
        </w:rPr>
        <w:t>约合</w:t>
      </w:r>
      <w:r w:rsidRPr="002E00D1">
        <w:rPr>
          <w:lang w:val="es-ES"/>
        </w:rPr>
        <w:t>172,</w:t>
      </w:r>
      <w:r w:rsidRPr="001959CF">
        <w:rPr>
          <w:lang w:val="es-ES"/>
        </w:rPr>
        <w:t>000</w:t>
      </w:r>
      <w:r w:rsidRPr="001959CF">
        <w:rPr>
          <w:lang w:val="es-ES"/>
        </w:rPr>
        <w:t>美元</w:t>
      </w:r>
      <w:r w:rsidRPr="002E00D1">
        <w:rPr>
          <w:lang w:val="es-ES"/>
        </w:rPr>
        <w:t>)</w:t>
      </w:r>
      <w:r w:rsidRPr="001959CF">
        <w:rPr>
          <w:lang w:val="es-ES"/>
        </w:rPr>
        <w:t>才能放他。由于没有达成协议</w:t>
      </w:r>
      <w:r w:rsidRPr="002E00D1">
        <w:rPr>
          <w:rFonts w:hint="eastAsia"/>
          <w:lang w:val="es-ES"/>
        </w:rPr>
        <w:t>，</w:t>
      </w:r>
      <w:r w:rsidRPr="001959CF">
        <w:rPr>
          <w:lang w:val="es-ES"/>
        </w:rPr>
        <w:t>这家人</w:t>
      </w:r>
      <w:r w:rsidRPr="001959CF">
        <w:rPr>
          <w:rFonts w:hint="eastAsia"/>
          <w:lang w:val="es-ES"/>
        </w:rPr>
        <w:t>没有</w:t>
      </w:r>
      <w:r w:rsidRPr="001959CF">
        <w:rPr>
          <w:lang w:val="es-ES"/>
        </w:rPr>
        <w:t>再收到任何进一步的消息。</w:t>
      </w:r>
    </w:p>
    <w:p w14:paraId="2149A491" w14:textId="77777777" w:rsidR="00D210D1" w:rsidRPr="001959CF" w:rsidRDefault="00D210D1" w:rsidP="00D210D1">
      <w:pPr>
        <w:pStyle w:val="SingleTxtGC"/>
        <w:rPr>
          <w:lang w:val="es-ES_tradnl"/>
        </w:rPr>
      </w:pPr>
      <w:r w:rsidRPr="002E00D1">
        <w:rPr>
          <w:lang w:val="es-ES_tradnl"/>
        </w:rPr>
        <w:t>2.4</w:t>
      </w:r>
      <w:r w:rsidRPr="001959CF">
        <w:rPr>
          <w:lang w:val="es-ES_tradnl"/>
        </w:rPr>
        <w:tab/>
      </w:r>
      <w:r w:rsidRPr="002E00D1">
        <w:rPr>
          <w:lang w:val="es-ES"/>
        </w:rPr>
        <w:t>2</w:t>
      </w:r>
      <w:r w:rsidRPr="001959CF">
        <w:rPr>
          <w:lang w:val="es-ES"/>
        </w:rPr>
        <w:t>0</w:t>
      </w:r>
      <w:r w:rsidRPr="002E00D1">
        <w:rPr>
          <w:lang w:val="es-ES"/>
        </w:rPr>
        <w:t>17</w:t>
      </w:r>
      <w:r w:rsidRPr="001959CF">
        <w:rPr>
          <w:lang w:val="es-ES"/>
        </w:rPr>
        <w:t>年</w:t>
      </w:r>
      <w:r w:rsidRPr="002E00D1">
        <w:rPr>
          <w:lang w:val="es-ES"/>
        </w:rPr>
        <w:t>11</w:t>
      </w:r>
      <w:r w:rsidRPr="001959CF">
        <w:rPr>
          <w:lang w:val="es-ES"/>
        </w:rPr>
        <w:t>月</w:t>
      </w:r>
      <w:r w:rsidRPr="002E00D1">
        <w:rPr>
          <w:lang w:val="es-ES"/>
        </w:rPr>
        <w:t>11</w:t>
      </w:r>
      <w:r w:rsidRPr="001959CF">
        <w:rPr>
          <w:lang w:val="es-ES"/>
        </w:rPr>
        <w:t>日</w:t>
      </w:r>
      <w:r w:rsidRPr="002E00D1">
        <w:rPr>
          <w:lang w:val="es-ES"/>
        </w:rPr>
        <w:t>，</w:t>
      </w:r>
      <w:r w:rsidRPr="001959CF">
        <w:rPr>
          <w:lang w:val="es-ES"/>
        </w:rPr>
        <w:t>提交人前往</w:t>
      </w:r>
      <w:r w:rsidRPr="002E00D1">
        <w:rPr>
          <w:lang w:val="es-ES"/>
        </w:rPr>
        <w:t>Tlaxiaco</w:t>
      </w:r>
      <w:r w:rsidRPr="001959CF">
        <w:rPr>
          <w:lang w:val="es-ES"/>
        </w:rPr>
        <w:t>市的检察机关</w:t>
      </w:r>
      <w:r w:rsidRPr="002E00D1">
        <w:rPr>
          <w:lang w:val="es-ES"/>
        </w:rPr>
        <w:t>，</w:t>
      </w:r>
      <w:r w:rsidRPr="001959CF">
        <w:rPr>
          <w:rFonts w:hint="eastAsia"/>
          <w:lang w:val="es-ES"/>
        </w:rPr>
        <w:t>即州</w:t>
      </w:r>
      <w:r w:rsidRPr="001959CF">
        <w:rPr>
          <w:lang w:val="es-ES"/>
        </w:rPr>
        <w:t>总检察长办公室打击绑架</w:t>
      </w:r>
      <w:r w:rsidRPr="001959CF">
        <w:rPr>
          <w:rFonts w:hint="eastAsia"/>
          <w:lang w:val="es-ES"/>
        </w:rPr>
        <w:t>案件</w:t>
      </w:r>
      <w:r w:rsidRPr="001959CF">
        <w:rPr>
          <w:lang w:val="es-ES"/>
        </w:rPr>
        <w:t>特别股</w:t>
      </w:r>
      <w:r w:rsidRPr="002E00D1">
        <w:rPr>
          <w:lang w:val="es-ES"/>
        </w:rPr>
        <w:t>，</w:t>
      </w:r>
      <w:r w:rsidRPr="001959CF">
        <w:rPr>
          <w:lang w:val="es-ES"/>
        </w:rPr>
        <w:t>报告她儿子失踪</w:t>
      </w:r>
      <w:r w:rsidRPr="002E00D1">
        <w:rPr>
          <w:lang w:val="es-ES"/>
        </w:rPr>
        <w:t>，</w:t>
      </w:r>
      <w:r w:rsidRPr="001959CF">
        <w:rPr>
          <w:rFonts w:hint="eastAsia"/>
          <w:lang w:val="es-ES"/>
        </w:rPr>
        <w:t>该股决定立案</w:t>
      </w:r>
      <w:r w:rsidRPr="001959CF">
        <w:rPr>
          <w:lang w:val="es-ES"/>
        </w:rPr>
        <w:t>调查。</w:t>
      </w:r>
      <w:r w:rsidRPr="001959CF">
        <w:rPr>
          <w:vertAlign w:val="superscript"/>
          <w:lang w:val="es-ES_tradnl"/>
        </w:rPr>
        <w:footnoteReference w:id="5"/>
      </w:r>
    </w:p>
    <w:p w14:paraId="213B1662" w14:textId="77777777" w:rsidR="00D210D1" w:rsidRPr="001959CF" w:rsidRDefault="00D210D1" w:rsidP="00D210D1">
      <w:pPr>
        <w:pStyle w:val="SingleTxtGC"/>
        <w:rPr>
          <w:lang w:val="es-ES"/>
        </w:rPr>
      </w:pPr>
      <w:r w:rsidRPr="002E00D1">
        <w:rPr>
          <w:lang w:val="es-ES_tradnl"/>
        </w:rPr>
        <w:t>2.5</w:t>
      </w:r>
      <w:r w:rsidRPr="001959CF">
        <w:rPr>
          <w:lang w:val="es-ES_tradnl"/>
        </w:rPr>
        <w:tab/>
      </w:r>
      <w:r w:rsidRPr="002E00D1">
        <w:rPr>
          <w:lang w:val="es-ES"/>
        </w:rPr>
        <w:t>2</w:t>
      </w:r>
      <w:r w:rsidRPr="001959CF">
        <w:rPr>
          <w:lang w:val="es-ES"/>
        </w:rPr>
        <w:t>0</w:t>
      </w:r>
      <w:r w:rsidRPr="002E00D1">
        <w:rPr>
          <w:lang w:val="es-ES"/>
        </w:rPr>
        <w:t>18</w:t>
      </w:r>
      <w:r w:rsidRPr="001959CF">
        <w:rPr>
          <w:lang w:val="es-ES"/>
        </w:rPr>
        <w:t>年</w:t>
      </w:r>
      <w:r w:rsidRPr="002E00D1">
        <w:rPr>
          <w:lang w:val="es-ES"/>
        </w:rPr>
        <w:t>1</w:t>
      </w:r>
      <w:r w:rsidRPr="001959CF">
        <w:rPr>
          <w:lang w:val="es-ES"/>
        </w:rPr>
        <w:t>0</w:t>
      </w:r>
      <w:r w:rsidRPr="001959CF">
        <w:rPr>
          <w:lang w:val="es-ES"/>
        </w:rPr>
        <w:t>月</w:t>
      </w:r>
      <w:r w:rsidRPr="002E00D1">
        <w:rPr>
          <w:lang w:val="es-ES"/>
        </w:rPr>
        <w:t>31</w:t>
      </w:r>
      <w:r w:rsidRPr="001959CF">
        <w:rPr>
          <w:lang w:val="es-ES"/>
        </w:rPr>
        <w:t>日</w:t>
      </w:r>
      <w:r w:rsidRPr="002E00D1">
        <w:rPr>
          <w:lang w:val="es-ES"/>
        </w:rPr>
        <w:t>，</w:t>
      </w:r>
      <w:r w:rsidRPr="001959CF">
        <w:rPr>
          <w:lang w:val="es-ES"/>
        </w:rPr>
        <w:t>提交人向瓦哈卡州总检察长办公室失踪人员</w:t>
      </w:r>
      <w:proofErr w:type="gramStart"/>
      <w:r w:rsidRPr="001959CF">
        <w:rPr>
          <w:lang w:val="es-ES"/>
        </w:rPr>
        <w:t>查寻股</w:t>
      </w:r>
      <w:proofErr w:type="gramEnd"/>
      <w:r w:rsidRPr="001959CF">
        <w:rPr>
          <w:lang w:val="es-ES"/>
        </w:rPr>
        <w:t>检察官报告她儿子失踪。</w:t>
      </w:r>
      <w:r w:rsidRPr="002E00D1">
        <w:rPr>
          <w:lang w:val="es-ES"/>
        </w:rPr>
        <w:t>2</w:t>
      </w:r>
      <w:r w:rsidRPr="001959CF">
        <w:rPr>
          <w:lang w:val="es-ES"/>
        </w:rPr>
        <w:t>0</w:t>
      </w:r>
      <w:r w:rsidRPr="002E00D1">
        <w:rPr>
          <w:lang w:val="es-ES"/>
        </w:rPr>
        <w:t>19</w:t>
      </w:r>
      <w:r w:rsidRPr="001959CF">
        <w:rPr>
          <w:lang w:val="es-ES"/>
        </w:rPr>
        <w:t>年</w:t>
      </w:r>
      <w:r w:rsidRPr="002E00D1">
        <w:rPr>
          <w:lang w:val="es-ES"/>
        </w:rPr>
        <w:t>，</w:t>
      </w:r>
      <w:r w:rsidRPr="001959CF">
        <w:rPr>
          <w:lang w:val="es-ES"/>
        </w:rPr>
        <w:t>在</w:t>
      </w:r>
      <w:r w:rsidRPr="001959CF">
        <w:rPr>
          <w:rFonts w:hint="eastAsia"/>
          <w:lang w:val="es-ES"/>
        </w:rPr>
        <w:t>打击</w:t>
      </w:r>
      <w:r w:rsidRPr="001959CF">
        <w:rPr>
          <w:lang w:val="es-ES"/>
        </w:rPr>
        <w:t>绑架</w:t>
      </w:r>
      <w:r w:rsidRPr="001959CF">
        <w:rPr>
          <w:rFonts w:hint="eastAsia"/>
          <w:lang w:val="es-ES"/>
        </w:rPr>
        <w:t>案件</w:t>
      </w:r>
      <w:r w:rsidRPr="001959CF">
        <w:rPr>
          <w:lang w:val="es-ES"/>
        </w:rPr>
        <w:t>特别股</w:t>
      </w:r>
      <w:r w:rsidRPr="001959CF">
        <w:rPr>
          <w:rFonts w:hint="eastAsia"/>
          <w:lang w:val="es-ES"/>
        </w:rPr>
        <w:t>开展</w:t>
      </w:r>
      <w:r w:rsidRPr="001959CF">
        <w:rPr>
          <w:lang w:val="es-ES"/>
        </w:rPr>
        <w:t>调查的同时</w:t>
      </w:r>
      <w:r w:rsidRPr="002E00D1">
        <w:rPr>
          <w:lang w:val="es-ES"/>
        </w:rPr>
        <w:t>，</w:t>
      </w:r>
      <w:r w:rsidRPr="001959CF">
        <w:rPr>
          <w:lang w:val="es-ES"/>
        </w:rPr>
        <w:t>失踪人员</w:t>
      </w:r>
      <w:proofErr w:type="gramStart"/>
      <w:r w:rsidRPr="001959CF">
        <w:rPr>
          <w:lang w:val="es-ES"/>
        </w:rPr>
        <w:t>查寻股</w:t>
      </w:r>
      <w:proofErr w:type="gramEnd"/>
      <w:r w:rsidRPr="001959CF">
        <w:rPr>
          <w:rFonts w:hint="eastAsia"/>
          <w:lang w:val="es-ES"/>
        </w:rPr>
        <w:t>也决定立案</w:t>
      </w:r>
      <w:r w:rsidRPr="001959CF">
        <w:rPr>
          <w:lang w:val="es-ES"/>
        </w:rPr>
        <w:t>调查</w:t>
      </w:r>
      <w:r w:rsidRPr="002E00D1">
        <w:rPr>
          <w:lang w:val="es-ES"/>
        </w:rPr>
        <w:t>(</w:t>
      </w:r>
      <w:r w:rsidRPr="002E00D1">
        <w:rPr>
          <w:rFonts w:hint="eastAsia"/>
          <w:lang w:val="es-ES"/>
        </w:rPr>
        <w:t>“</w:t>
      </w:r>
      <w:r w:rsidRPr="001959CF">
        <w:rPr>
          <w:lang w:val="es-ES"/>
        </w:rPr>
        <w:t>背景说明</w:t>
      </w:r>
      <w:r w:rsidRPr="002E00D1">
        <w:rPr>
          <w:rFonts w:hint="eastAsia"/>
          <w:lang w:val="es-ES"/>
        </w:rPr>
        <w:t>”</w:t>
      </w:r>
      <w:r w:rsidRPr="002E00D1">
        <w:rPr>
          <w:lang w:val="es-ES"/>
        </w:rPr>
        <w:t>)</w:t>
      </w:r>
      <w:r w:rsidRPr="002E00D1">
        <w:rPr>
          <w:lang w:val="es-ES"/>
        </w:rPr>
        <w:t>，</w:t>
      </w:r>
      <w:r w:rsidRPr="001959CF">
        <w:rPr>
          <w:lang w:val="es-ES"/>
        </w:rPr>
        <w:t>以配合查寻行动。</w:t>
      </w:r>
    </w:p>
    <w:p w14:paraId="72D680EB" w14:textId="77777777" w:rsidR="00D210D1" w:rsidRPr="001959CF" w:rsidRDefault="00D210D1" w:rsidP="00D210D1">
      <w:pPr>
        <w:pStyle w:val="H23GC"/>
        <w:rPr>
          <w:lang w:val="es-ES"/>
        </w:rPr>
      </w:pPr>
      <w:r w:rsidRPr="001959CF">
        <w:rPr>
          <w:b/>
          <w:lang w:val="es-ES"/>
        </w:rPr>
        <w:lastRenderedPageBreak/>
        <w:tab/>
      </w:r>
      <w:r w:rsidRPr="001959CF">
        <w:rPr>
          <w:b/>
          <w:lang w:val="es-ES"/>
        </w:rPr>
        <w:tab/>
      </w:r>
      <w:r w:rsidRPr="001959CF">
        <w:rPr>
          <w:lang w:val="es-ES"/>
        </w:rPr>
        <w:t>申诉</w:t>
      </w:r>
    </w:p>
    <w:p w14:paraId="2A1CB6FA" w14:textId="77777777" w:rsidR="00D210D1" w:rsidRPr="001959CF" w:rsidRDefault="00D210D1" w:rsidP="00D210D1">
      <w:pPr>
        <w:pStyle w:val="SingleTxtGC"/>
        <w:rPr>
          <w:lang w:val="es-ES"/>
        </w:rPr>
      </w:pPr>
      <w:r w:rsidRPr="002E00D1">
        <w:rPr>
          <w:lang w:val="es-ES_tradnl"/>
        </w:rPr>
        <w:t>3.1</w:t>
      </w:r>
      <w:r w:rsidRPr="001959CF">
        <w:rPr>
          <w:lang w:val="es-ES_tradnl"/>
        </w:rPr>
        <w:tab/>
      </w:r>
      <w:r w:rsidRPr="001959CF">
        <w:rPr>
          <w:lang w:val="es-ES"/>
        </w:rPr>
        <w:t>提交人声称</w:t>
      </w:r>
      <w:r w:rsidRPr="002E00D1">
        <w:rPr>
          <w:rFonts w:hint="eastAsia"/>
          <w:lang w:val="fr-CH"/>
        </w:rPr>
        <w:t>，</w:t>
      </w:r>
      <w:r w:rsidRPr="001959CF">
        <w:rPr>
          <w:lang w:val="es-ES"/>
        </w:rPr>
        <w:t>缔约国侵犯了他们根据《公约》第一、第二、第三、第十二、第十五和第二十四条享有的权利</w:t>
      </w:r>
      <w:r w:rsidRPr="002E00D1">
        <w:rPr>
          <w:lang w:val="es-ES"/>
        </w:rPr>
        <w:t>，</w:t>
      </w:r>
      <w:r w:rsidRPr="001959CF">
        <w:rPr>
          <w:lang w:val="es-ES"/>
        </w:rPr>
        <w:t>因为在</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先生失踪之后</w:t>
      </w:r>
      <w:r w:rsidRPr="002E00D1">
        <w:rPr>
          <w:rFonts w:hint="eastAsia"/>
          <w:lang w:val="es-ES"/>
        </w:rPr>
        <w:t>，</w:t>
      </w:r>
      <w:r w:rsidRPr="001959CF">
        <w:rPr>
          <w:lang w:val="es-ES"/>
        </w:rPr>
        <w:t>负责查寻和调查</w:t>
      </w:r>
      <w:r w:rsidRPr="001959CF">
        <w:rPr>
          <w:rFonts w:hint="eastAsia"/>
          <w:lang w:val="es-ES"/>
        </w:rPr>
        <w:t>的</w:t>
      </w:r>
      <w:r w:rsidRPr="001959CF">
        <w:rPr>
          <w:lang w:val="es-ES"/>
        </w:rPr>
        <w:t>主管</w:t>
      </w:r>
      <w:r w:rsidRPr="001959CF">
        <w:rPr>
          <w:rFonts w:hint="eastAsia"/>
          <w:lang w:val="es-ES"/>
        </w:rPr>
        <w:t>部门</w:t>
      </w:r>
      <w:r w:rsidRPr="001959CF">
        <w:rPr>
          <w:lang w:val="es-ES"/>
        </w:rPr>
        <w:t>没有尽职尽责</w:t>
      </w:r>
      <w:r w:rsidRPr="002E00D1">
        <w:rPr>
          <w:rFonts w:hint="eastAsia"/>
          <w:lang w:val="es-ES"/>
        </w:rPr>
        <w:t>，</w:t>
      </w:r>
      <w:r w:rsidRPr="001959CF">
        <w:rPr>
          <w:lang w:val="es-ES"/>
        </w:rPr>
        <w:t>调查甚至没有发现任何有助于确定</w:t>
      </w:r>
      <w:r w:rsidRPr="001959CF">
        <w:rPr>
          <w:rFonts w:hint="eastAsia"/>
          <w:lang w:val="es-ES"/>
        </w:rPr>
        <w:t>是</w:t>
      </w:r>
      <w:r w:rsidRPr="001959CF">
        <w:rPr>
          <w:lang w:val="es-ES"/>
        </w:rPr>
        <w:t>谁</w:t>
      </w:r>
      <w:r w:rsidRPr="001959CF">
        <w:rPr>
          <w:rFonts w:hint="eastAsia"/>
          <w:lang w:val="es-ES"/>
        </w:rPr>
        <w:t>可能</w:t>
      </w:r>
      <w:r w:rsidRPr="001959CF">
        <w:rPr>
          <w:lang w:val="es-ES"/>
        </w:rPr>
        <w:t>造成或参与其失踪的证据</w:t>
      </w:r>
      <w:r w:rsidRPr="002E00D1">
        <w:rPr>
          <w:lang w:val="es-ES"/>
        </w:rPr>
        <w:t>，</w:t>
      </w:r>
      <w:r w:rsidRPr="001959CF">
        <w:rPr>
          <w:lang w:val="es-ES"/>
        </w:rPr>
        <w:t>更不用说确定</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先生的下落了。提交人认为</w:t>
      </w:r>
      <w:r w:rsidRPr="002E00D1">
        <w:rPr>
          <w:lang w:val="es-ES"/>
        </w:rPr>
        <w:t>，</w:t>
      </w:r>
      <w:r w:rsidRPr="001959CF">
        <w:rPr>
          <w:lang w:val="es-ES"/>
        </w:rPr>
        <w:t>这一</w:t>
      </w:r>
      <w:r w:rsidRPr="001959CF">
        <w:rPr>
          <w:rFonts w:hint="eastAsia"/>
          <w:lang w:val="es-ES"/>
        </w:rPr>
        <w:t>案</w:t>
      </w:r>
      <w:r w:rsidRPr="001959CF">
        <w:rPr>
          <w:lang w:val="es-ES"/>
        </w:rPr>
        <w:t>件报告及时</w:t>
      </w:r>
      <w:r w:rsidRPr="002E00D1">
        <w:rPr>
          <w:lang w:val="es-ES"/>
        </w:rPr>
        <w:t>，</w:t>
      </w:r>
      <w:r w:rsidRPr="001959CF">
        <w:rPr>
          <w:lang w:val="es-ES"/>
        </w:rPr>
        <w:t>尽管</w:t>
      </w:r>
      <w:r w:rsidRPr="001959CF">
        <w:rPr>
          <w:rFonts w:hint="eastAsia"/>
          <w:lang w:val="es-ES"/>
        </w:rPr>
        <w:t>这</w:t>
      </w:r>
      <w:r w:rsidRPr="001959CF">
        <w:rPr>
          <w:lang w:val="es-ES"/>
        </w:rPr>
        <w:t>最初是一起绑架</w:t>
      </w:r>
      <w:r w:rsidRPr="001959CF">
        <w:rPr>
          <w:rFonts w:hint="eastAsia"/>
          <w:lang w:val="es-ES"/>
        </w:rPr>
        <w:t>案</w:t>
      </w:r>
      <w:r w:rsidRPr="001959CF">
        <w:rPr>
          <w:lang w:val="es-ES"/>
        </w:rPr>
        <w:t>件</w:t>
      </w:r>
      <w:r w:rsidRPr="002E00D1">
        <w:rPr>
          <w:lang w:val="es-ES"/>
        </w:rPr>
        <w:t>，</w:t>
      </w:r>
      <w:r w:rsidRPr="001959CF">
        <w:rPr>
          <w:lang w:val="es-ES"/>
        </w:rPr>
        <w:t>但当索要赎金的电话停止后</w:t>
      </w:r>
      <w:r w:rsidRPr="002E00D1">
        <w:rPr>
          <w:lang w:val="es-ES"/>
        </w:rPr>
        <w:t>，</w:t>
      </w:r>
      <w:r w:rsidRPr="001959CF">
        <w:rPr>
          <w:lang w:val="es-ES"/>
        </w:rPr>
        <w:t>他们没有收到来自</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Mart</w:t>
      </w:r>
      <w:r w:rsidRPr="001959CF">
        <w:rPr>
          <w:lang w:val="es-ES"/>
        </w:rPr>
        <w:t>í</w:t>
      </w:r>
      <w:r w:rsidRPr="002E00D1">
        <w:rPr>
          <w:lang w:val="es-ES"/>
        </w:rPr>
        <w:t>nez</w:t>
      </w:r>
      <w:r w:rsidRPr="001959CF">
        <w:rPr>
          <w:lang w:val="es-ES"/>
        </w:rPr>
        <w:t>先生的进一步消息</w:t>
      </w:r>
      <w:r w:rsidRPr="002E00D1">
        <w:rPr>
          <w:lang w:val="es-ES"/>
        </w:rPr>
        <w:t>，</w:t>
      </w:r>
      <w:r w:rsidRPr="001959CF">
        <w:rPr>
          <w:lang w:val="es-ES"/>
        </w:rPr>
        <w:t>提交人</w:t>
      </w:r>
      <w:r w:rsidRPr="001959CF">
        <w:rPr>
          <w:rFonts w:hint="eastAsia"/>
          <w:lang w:val="es-ES"/>
        </w:rPr>
        <w:t>便</w:t>
      </w:r>
      <w:r w:rsidRPr="001959CF">
        <w:rPr>
          <w:lang w:val="es-ES"/>
        </w:rPr>
        <w:t>认为他是一名失踪人员</w:t>
      </w:r>
      <w:r w:rsidRPr="002E00D1">
        <w:rPr>
          <w:lang w:val="es-ES"/>
        </w:rPr>
        <w:t>，</w:t>
      </w:r>
      <w:r w:rsidRPr="001959CF">
        <w:rPr>
          <w:lang w:val="es-ES"/>
        </w:rPr>
        <w:t>因此提出了失踪申诉。</w:t>
      </w:r>
    </w:p>
    <w:p w14:paraId="2AA4552F" w14:textId="77777777" w:rsidR="00D210D1" w:rsidRPr="001959CF" w:rsidRDefault="00D210D1" w:rsidP="00D210D1">
      <w:pPr>
        <w:pStyle w:val="SingleTxtGC"/>
        <w:rPr>
          <w:lang w:val="es-ES"/>
        </w:rPr>
      </w:pPr>
      <w:r w:rsidRPr="002E00D1">
        <w:rPr>
          <w:lang w:val="es-ES_tradnl"/>
        </w:rPr>
        <w:t>3.2</w:t>
      </w:r>
      <w:r w:rsidRPr="001959CF">
        <w:rPr>
          <w:lang w:val="es-ES_tradnl"/>
        </w:rPr>
        <w:tab/>
      </w:r>
      <w:r w:rsidRPr="001959CF">
        <w:rPr>
          <w:lang w:val="es-ES"/>
        </w:rPr>
        <w:t>提交人补充说</w:t>
      </w:r>
      <w:r w:rsidRPr="002E00D1">
        <w:rPr>
          <w:rFonts w:hint="eastAsia"/>
          <w:lang w:val="es-ES"/>
        </w:rPr>
        <w:t>，</w:t>
      </w:r>
      <w:r w:rsidRPr="002E00D1">
        <w:rPr>
          <w:lang w:val="es-ES"/>
        </w:rPr>
        <w:t>2</w:t>
      </w:r>
      <w:r w:rsidRPr="001959CF">
        <w:rPr>
          <w:lang w:val="es-ES"/>
        </w:rPr>
        <w:t>0</w:t>
      </w:r>
      <w:r w:rsidRPr="002E00D1">
        <w:rPr>
          <w:lang w:val="es-ES"/>
        </w:rPr>
        <w:t>18</w:t>
      </w:r>
      <w:r w:rsidRPr="001959CF">
        <w:rPr>
          <w:lang w:val="es-ES"/>
        </w:rPr>
        <w:t>年</w:t>
      </w:r>
      <w:r w:rsidRPr="002E00D1">
        <w:rPr>
          <w:lang w:val="es-ES"/>
        </w:rPr>
        <w:t>1</w:t>
      </w:r>
      <w:r w:rsidRPr="001959CF">
        <w:rPr>
          <w:lang w:val="es-ES"/>
        </w:rPr>
        <w:t>0</w:t>
      </w:r>
      <w:r w:rsidRPr="001959CF">
        <w:rPr>
          <w:lang w:val="es-ES"/>
        </w:rPr>
        <w:t>月</w:t>
      </w:r>
      <w:r w:rsidRPr="002E00D1">
        <w:rPr>
          <w:lang w:val="es-ES"/>
        </w:rPr>
        <w:t>31</w:t>
      </w:r>
      <w:r w:rsidRPr="001959CF">
        <w:rPr>
          <w:lang w:val="es-ES"/>
        </w:rPr>
        <w:t>日的第二次申诉直到一年后才得到处理</w:t>
      </w:r>
      <w:r w:rsidRPr="002E00D1">
        <w:rPr>
          <w:lang w:val="es-ES"/>
        </w:rPr>
        <w:t>，</w:t>
      </w:r>
      <w:r w:rsidRPr="001959CF">
        <w:rPr>
          <w:lang w:val="es-ES"/>
        </w:rPr>
        <w:t>这表明主管</w:t>
      </w:r>
      <w:r w:rsidRPr="001959CF">
        <w:rPr>
          <w:rFonts w:hint="eastAsia"/>
          <w:lang w:val="es-ES"/>
        </w:rPr>
        <w:t>部门</w:t>
      </w:r>
      <w:r w:rsidRPr="001959CF">
        <w:rPr>
          <w:lang w:val="es-ES"/>
        </w:rPr>
        <w:t>拒绝采取必要步骤和分配必要资源进行有效调查</w:t>
      </w:r>
      <w:r w:rsidRPr="002E00D1">
        <w:rPr>
          <w:lang w:val="es-ES"/>
        </w:rPr>
        <w:t>，</w:t>
      </w:r>
      <w:r w:rsidRPr="001959CF">
        <w:rPr>
          <w:lang w:val="es-ES"/>
        </w:rPr>
        <w:t>导致证据随着时间的推移</w:t>
      </w:r>
      <w:r w:rsidRPr="001959CF">
        <w:rPr>
          <w:rFonts w:hint="eastAsia"/>
          <w:lang w:val="es-ES"/>
        </w:rPr>
        <w:t>而</w:t>
      </w:r>
      <w:r w:rsidRPr="001959CF">
        <w:rPr>
          <w:lang w:val="es-ES"/>
        </w:rPr>
        <w:t>丢失。</w:t>
      </w:r>
    </w:p>
    <w:p w14:paraId="7D64C709" w14:textId="77777777" w:rsidR="00D210D1" w:rsidRPr="001959CF" w:rsidRDefault="00D210D1" w:rsidP="00D210D1">
      <w:pPr>
        <w:pStyle w:val="SingleTxtGC"/>
        <w:rPr>
          <w:lang w:val="es-ES_tradnl"/>
        </w:rPr>
      </w:pPr>
      <w:r w:rsidRPr="002E00D1">
        <w:rPr>
          <w:lang w:val="es-ES_tradnl"/>
        </w:rPr>
        <w:t>3.3</w:t>
      </w:r>
      <w:r w:rsidRPr="001959CF">
        <w:rPr>
          <w:lang w:val="es-ES_tradnl"/>
        </w:rPr>
        <w:tab/>
      </w:r>
      <w:r w:rsidRPr="001959CF">
        <w:rPr>
          <w:lang w:val="es-ES"/>
        </w:rPr>
        <w:t>关于《公约》第二十四条</w:t>
      </w:r>
      <w:r w:rsidRPr="002E00D1">
        <w:rPr>
          <w:lang w:val="es-ES"/>
        </w:rPr>
        <w:t>，</w:t>
      </w:r>
      <w:r w:rsidRPr="001959CF">
        <w:rPr>
          <w:lang w:val="es-ES"/>
        </w:rPr>
        <w:t>提交人称</w:t>
      </w:r>
      <w:r w:rsidRPr="002E00D1">
        <w:rPr>
          <w:lang w:val="es-ES"/>
        </w:rPr>
        <w:t>，</w:t>
      </w:r>
      <w:r w:rsidRPr="001959CF">
        <w:rPr>
          <w:lang w:val="es-ES"/>
        </w:rPr>
        <w:t>他们生活在焦虑之中</w:t>
      </w:r>
      <w:r w:rsidRPr="002E00D1">
        <w:rPr>
          <w:lang w:val="es-ES"/>
        </w:rPr>
        <w:t>，</w:t>
      </w:r>
      <w:r w:rsidRPr="001959CF">
        <w:rPr>
          <w:lang w:val="es-ES"/>
        </w:rPr>
        <w:t>不知道</w:t>
      </w:r>
      <w:r w:rsidRPr="001959CF">
        <w:rPr>
          <w:rFonts w:hint="eastAsia"/>
          <w:lang w:val="es-ES"/>
        </w:rPr>
        <w:t>自己</w:t>
      </w:r>
      <w:r w:rsidRPr="001959CF">
        <w:rPr>
          <w:lang w:val="es-ES"/>
        </w:rPr>
        <w:t>的亲人是生是死</w:t>
      </w:r>
      <w:r w:rsidRPr="002E00D1">
        <w:rPr>
          <w:lang w:val="es-ES"/>
        </w:rPr>
        <w:t>，</w:t>
      </w:r>
      <w:r w:rsidRPr="001959CF">
        <w:rPr>
          <w:lang w:val="es-ES"/>
        </w:rPr>
        <w:t>不知道他失踪的真相、调查的进展和结果</w:t>
      </w:r>
      <w:r w:rsidRPr="002E00D1">
        <w:rPr>
          <w:lang w:val="es-ES"/>
        </w:rPr>
        <w:t>，</w:t>
      </w:r>
      <w:r w:rsidRPr="001959CF">
        <w:rPr>
          <w:lang w:val="es-ES"/>
        </w:rPr>
        <w:t>也不知道他的命运或下落。他们指出</w:t>
      </w:r>
      <w:r w:rsidRPr="002E00D1">
        <w:rPr>
          <w:lang w:val="es-ES"/>
        </w:rPr>
        <w:t>，</w:t>
      </w:r>
      <w:r w:rsidRPr="001959CF">
        <w:rPr>
          <w:lang w:val="es-ES"/>
        </w:rPr>
        <w:t>没有采取任何查寻措施找</w:t>
      </w:r>
      <w:r w:rsidRPr="001959CF">
        <w:rPr>
          <w:rFonts w:hint="eastAsia"/>
          <w:lang w:val="es-ES"/>
        </w:rPr>
        <w:t>到</w:t>
      </w:r>
      <w:r w:rsidRPr="001959CF">
        <w:rPr>
          <w:lang w:val="es-ES"/>
        </w:rPr>
        <w:t>他</w:t>
      </w:r>
      <w:r w:rsidRPr="002E00D1">
        <w:rPr>
          <w:lang w:val="es-ES"/>
        </w:rPr>
        <w:t>，</w:t>
      </w:r>
      <w:r w:rsidRPr="001959CF">
        <w:rPr>
          <w:lang w:val="es-ES"/>
        </w:rPr>
        <w:t>他们不知道他的下落</w:t>
      </w:r>
      <w:r w:rsidRPr="002E00D1">
        <w:rPr>
          <w:lang w:val="es-ES"/>
        </w:rPr>
        <w:t>，</w:t>
      </w:r>
      <w:r w:rsidRPr="001959CF">
        <w:rPr>
          <w:rFonts w:hint="eastAsia"/>
          <w:lang w:val="es-ES"/>
        </w:rPr>
        <w:t>也</w:t>
      </w:r>
      <w:r w:rsidRPr="001959CF">
        <w:rPr>
          <w:lang w:val="es-ES"/>
        </w:rPr>
        <w:t>不可能采取措施</w:t>
      </w:r>
      <w:r w:rsidRPr="001959CF">
        <w:rPr>
          <w:rFonts w:hint="eastAsia"/>
          <w:lang w:val="es-ES"/>
        </w:rPr>
        <w:t>要求</w:t>
      </w:r>
      <w:r w:rsidRPr="001959CF">
        <w:rPr>
          <w:lang w:val="es-ES"/>
        </w:rPr>
        <w:t>将他的遗体归还给他们。提交人还声称</w:t>
      </w:r>
      <w:r w:rsidRPr="002E00D1">
        <w:rPr>
          <w:lang w:val="es-ES"/>
        </w:rPr>
        <w:t>，</w:t>
      </w:r>
      <w:r w:rsidRPr="001959CF">
        <w:rPr>
          <w:lang w:val="es-ES"/>
        </w:rPr>
        <w:t>缔约国没有给予他们任何形式的赔偿</w:t>
      </w:r>
      <w:r w:rsidRPr="002E00D1">
        <w:rPr>
          <w:lang w:val="es-ES"/>
        </w:rPr>
        <w:t>，</w:t>
      </w:r>
      <w:r w:rsidRPr="001959CF">
        <w:rPr>
          <w:lang w:val="es-ES"/>
        </w:rPr>
        <w:t>更不用说采取措施确保他们作为间接受害</w:t>
      </w:r>
      <w:r w:rsidRPr="001959CF">
        <w:rPr>
          <w:rFonts w:hint="eastAsia"/>
          <w:lang w:val="es-ES"/>
        </w:rPr>
        <w:t>人</w:t>
      </w:r>
      <w:r w:rsidRPr="001959CF">
        <w:rPr>
          <w:lang w:val="es-ES"/>
        </w:rPr>
        <w:t>得到保护以及社会和经济支持。</w:t>
      </w:r>
    </w:p>
    <w:p w14:paraId="1E3491BE" w14:textId="77777777" w:rsidR="00D210D1" w:rsidRPr="001959CF" w:rsidRDefault="00D210D1" w:rsidP="00D210D1">
      <w:pPr>
        <w:pStyle w:val="SingleTxtGC"/>
        <w:rPr>
          <w:lang w:val="es-ES"/>
        </w:rPr>
      </w:pPr>
      <w:r w:rsidRPr="002E00D1">
        <w:rPr>
          <w:lang w:val="es-ES_tradnl"/>
        </w:rPr>
        <w:t>3.4</w:t>
      </w:r>
      <w:r w:rsidRPr="001959CF">
        <w:rPr>
          <w:lang w:val="es-ES_tradnl"/>
        </w:rPr>
        <w:tab/>
      </w:r>
      <w:r w:rsidRPr="001959CF">
        <w:rPr>
          <w:lang w:val="es-ES"/>
        </w:rPr>
        <w:t>最后</w:t>
      </w:r>
      <w:r w:rsidRPr="002E00D1">
        <w:rPr>
          <w:lang w:val="es-ES"/>
        </w:rPr>
        <w:t>，</w:t>
      </w:r>
      <w:r w:rsidRPr="001959CF">
        <w:rPr>
          <w:lang w:val="es-ES"/>
        </w:rPr>
        <w:t>提交人声称</w:t>
      </w:r>
      <w:r w:rsidRPr="002E00D1">
        <w:rPr>
          <w:lang w:val="es-ES"/>
        </w:rPr>
        <w:t>，</w:t>
      </w:r>
      <w:r w:rsidRPr="001959CF">
        <w:rPr>
          <w:lang w:val="es-ES"/>
        </w:rPr>
        <w:t>《公约》第三十一条第</w:t>
      </w:r>
      <w:r w:rsidRPr="002E00D1">
        <w:rPr>
          <w:lang w:val="es-ES"/>
        </w:rPr>
        <w:t>2</w:t>
      </w:r>
      <w:r w:rsidRPr="001959CF">
        <w:rPr>
          <w:lang w:val="es-ES"/>
        </w:rPr>
        <w:t>款</w:t>
      </w:r>
      <w:r w:rsidRPr="002E00D1">
        <w:rPr>
          <w:lang w:val="es-ES"/>
        </w:rPr>
        <w:t>(d)</w:t>
      </w:r>
      <w:r w:rsidRPr="001959CF">
        <w:rPr>
          <w:lang w:val="es-ES"/>
        </w:rPr>
        <w:t>项所述的用尽国内补救办法规则的例外情况适用于</w:t>
      </w:r>
      <w:r w:rsidRPr="001959CF">
        <w:rPr>
          <w:rFonts w:hint="eastAsia"/>
          <w:lang w:val="es-ES"/>
        </w:rPr>
        <w:t>此</w:t>
      </w:r>
      <w:r w:rsidRPr="001959CF">
        <w:rPr>
          <w:lang w:val="es-ES"/>
        </w:rPr>
        <w:t>案。他们辩称</w:t>
      </w:r>
      <w:r w:rsidRPr="002E00D1">
        <w:rPr>
          <w:lang w:val="es-ES"/>
        </w:rPr>
        <w:t>，</w:t>
      </w:r>
      <w:r w:rsidRPr="001959CF">
        <w:rPr>
          <w:lang w:val="es-ES"/>
        </w:rPr>
        <w:t>他们利用了原则上本应有效的现有国内补救办法</w:t>
      </w:r>
      <w:r w:rsidRPr="002E00D1">
        <w:rPr>
          <w:lang w:val="es-ES"/>
        </w:rPr>
        <w:t>，</w:t>
      </w:r>
      <w:r w:rsidRPr="001959CF">
        <w:rPr>
          <w:lang w:val="es-ES"/>
        </w:rPr>
        <w:t>如刑事调查程序</w:t>
      </w:r>
      <w:r w:rsidRPr="002E00D1">
        <w:rPr>
          <w:lang w:val="es-ES"/>
        </w:rPr>
        <w:t>，</w:t>
      </w:r>
      <w:r w:rsidRPr="001959CF">
        <w:rPr>
          <w:lang w:val="es-ES"/>
        </w:rPr>
        <w:t>包括向瓦哈卡州总检察长办公室提出第二次申诉。然而</w:t>
      </w:r>
      <w:r w:rsidRPr="002E00D1">
        <w:rPr>
          <w:lang w:val="es-ES"/>
        </w:rPr>
        <w:t>，</w:t>
      </w:r>
      <w:r w:rsidRPr="001959CF">
        <w:rPr>
          <w:lang w:val="es-ES"/>
        </w:rPr>
        <w:t>在</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先生失踪和他母亲就此提出第一次</w:t>
      </w:r>
      <w:proofErr w:type="gramStart"/>
      <w:r w:rsidRPr="001959CF">
        <w:rPr>
          <w:lang w:val="es-ES"/>
        </w:rPr>
        <w:t>申诉近</w:t>
      </w:r>
      <w:proofErr w:type="gramEnd"/>
      <w:r w:rsidRPr="001959CF">
        <w:rPr>
          <w:lang w:val="es-ES"/>
        </w:rPr>
        <w:t>四年后</w:t>
      </w:r>
      <w:r w:rsidRPr="002E00D1">
        <w:rPr>
          <w:lang w:val="es-ES"/>
        </w:rPr>
        <w:t>，</w:t>
      </w:r>
      <w:r w:rsidRPr="001959CF">
        <w:rPr>
          <w:lang w:val="es-ES"/>
        </w:rPr>
        <w:t>没有</w:t>
      </w:r>
      <w:r w:rsidRPr="001959CF">
        <w:rPr>
          <w:rFonts w:hint="eastAsia"/>
          <w:lang w:val="es-ES"/>
        </w:rPr>
        <w:t>查获</w:t>
      </w:r>
      <w:r w:rsidRPr="001959CF">
        <w:rPr>
          <w:lang w:val="es-ES"/>
        </w:rPr>
        <w:t>一个责任人</w:t>
      </w:r>
      <w:r w:rsidRPr="002E00D1">
        <w:rPr>
          <w:rFonts w:hint="eastAsia"/>
          <w:lang w:val="es-ES"/>
        </w:rPr>
        <w:t>，</w:t>
      </w:r>
      <w:r w:rsidRPr="001959CF">
        <w:rPr>
          <w:rFonts w:hint="eastAsia"/>
          <w:lang w:val="es-ES"/>
        </w:rPr>
        <w:t>也没有人被</w:t>
      </w:r>
      <w:r w:rsidRPr="001959CF">
        <w:rPr>
          <w:lang w:val="es-ES"/>
        </w:rPr>
        <w:t>绳之以法</w:t>
      </w:r>
      <w:r w:rsidRPr="002E00D1">
        <w:rPr>
          <w:rFonts w:hint="eastAsia"/>
          <w:lang w:val="es-ES"/>
        </w:rPr>
        <w:t>，</w:t>
      </w:r>
      <w:r w:rsidRPr="001959CF">
        <w:rPr>
          <w:lang w:val="es-ES"/>
        </w:rPr>
        <w:t>瓦哈卡州总检察长办公室</w:t>
      </w:r>
      <w:r w:rsidRPr="001959CF">
        <w:rPr>
          <w:rFonts w:hint="eastAsia"/>
          <w:lang w:val="es-ES"/>
        </w:rPr>
        <w:t>打击</w:t>
      </w:r>
      <w:r w:rsidRPr="001959CF">
        <w:rPr>
          <w:lang w:val="es-ES"/>
        </w:rPr>
        <w:t>绑架</w:t>
      </w:r>
      <w:r w:rsidRPr="001959CF">
        <w:rPr>
          <w:rFonts w:hint="eastAsia"/>
          <w:lang w:val="es-ES"/>
        </w:rPr>
        <w:t>案件</w:t>
      </w:r>
      <w:r w:rsidRPr="001959CF">
        <w:rPr>
          <w:lang w:val="es-ES"/>
        </w:rPr>
        <w:t>特别股和失踪人员</w:t>
      </w:r>
      <w:proofErr w:type="gramStart"/>
      <w:r w:rsidRPr="001959CF">
        <w:rPr>
          <w:lang w:val="es-ES"/>
        </w:rPr>
        <w:t>查寻股</w:t>
      </w:r>
      <w:proofErr w:type="gramEnd"/>
      <w:r w:rsidRPr="001959CF">
        <w:rPr>
          <w:rFonts w:hint="eastAsia"/>
          <w:lang w:val="es-ES"/>
        </w:rPr>
        <w:t>对</w:t>
      </w:r>
      <w:r w:rsidRPr="001959CF">
        <w:rPr>
          <w:lang w:val="es-ES"/>
        </w:rPr>
        <w:t>所发生的事情都没有</w:t>
      </w:r>
      <w:r w:rsidRPr="001959CF">
        <w:rPr>
          <w:rFonts w:hint="eastAsia"/>
          <w:lang w:val="es-ES"/>
        </w:rPr>
        <w:t>一个</w:t>
      </w:r>
      <w:r w:rsidRPr="001959CF">
        <w:rPr>
          <w:lang w:val="es-ES"/>
        </w:rPr>
        <w:t>说法</w:t>
      </w:r>
      <w:r w:rsidRPr="002E00D1">
        <w:rPr>
          <w:rFonts w:hint="eastAsia"/>
          <w:lang w:val="es-ES"/>
        </w:rPr>
        <w:t>，</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先生的下落和命运仍然不明</w:t>
      </w:r>
      <w:r w:rsidRPr="002E00D1">
        <w:rPr>
          <w:rFonts w:hint="eastAsia"/>
          <w:lang w:val="es-ES"/>
        </w:rPr>
        <w:t>，</w:t>
      </w:r>
      <w:r w:rsidRPr="001959CF">
        <w:rPr>
          <w:lang w:val="es-ES"/>
        </w:rPr>
        <w:t>他的家人</w:t>
      </w:r>
      <w:r w:rsidRPr="001959CF">
        <w:rPr>
          <w:rFonts w:hint="eastAsia"/>
          <w:lang w:val="es-ES"/>
        </w:rPr>
        <w:t>也</w:t>
      </w:r>
      <w:r w:rsidRPr="001959CF">
        <w:rPr>
          <w:lang w:val="es-ES"/>
        </w:rPr>
        <w:t>没有得到任何形式的赔偿。因此</w:t>
      </w:r>
      <w:r w:rsidRPr="002E00D1">
        <w:rPr>
          <w:lang w:val="es-ES"/>
        </w:rPr>
        <w:t>，</w:t>
      </w:r>
      <w:r w:rsidRPr="001959CF">
        <w:rPr>
          <w:lang w:val="es-ES"/>
        </w:rPr>
        <w:t>国内补救办法被不合理地拖延</w:t>
      </w:r>
      <w:r w:rsidRPr="002E00D1">
        <w:rPr>
          <w:lang w:val="es-ES"/>
        </w:rPr>
        <w:t>，</w:t>
      </w:r>
      <w:r w:rsidRPr="001959CF">
        <w:rPr>
          <w:lang w:val="es-ES"/>
        </w:rPr>
        <w:t>没有产生任何结果</w:t>
      </w:r>
      <w:r w:rsidRPr="002E00D1">
        <w:rPr>
          <w:lang w:val="es-ES"/>
        </w:rPr>
        <w:t>，</w:t>
      </w:r>
      <w:r w:rsidRPr="001959CF">
        <w:rPr>
          <w:rFonts w:hint="eastAsia"/>
          <w:lang w:val="es-ES"/>
        </w:rPr>
        <w:t>已被</w:t>
      </w:r>
      <w:r w:rsidRPr="001959CF">
        <w:rPr>
          <w:lang w:val="es-ES"/>
        </w:rPr>
        <w:t>证明是无效的。</w:t>
      </w:r>
    </w:p>
    <w:p w14:paraId="61C7E809" w14:textId="77777777" w:rsidR="00D210D1" w:rsidRPr="001959CF" w:rsidRDefault="00D210D1" w:rsidP="00D210D1">
      <w:pPr>
        <w:pStyle w:val="H23GC"/>
        <w:rPr>
          <w:b/>
          <w:lang w:val="es-ES"/>
        </w:rPr>
      </w:pPr>
      <w:r w:rsidRPr="001959CF">
        <w:rPr>
          <w:b/>
          <w:lang w:val="es-ES"/>
        </w:rPr>
        <w:tab/>
      </w:r>
      <w:r w:rsidRPr="001959CF">
        <w:rPr>
          <w:b/>
          <w:lang w:val="es-ES"/>
        </w:rPr>
        <w:tab/>
      </w:r>
      <w:r w:rsidRPr="001959CF">
        <w:rPr>
          <w:lang w:val="es-ES"/>
        </w:rPr>
        <w:t>缔约国关于可否受理和实质问题的意见</w:t>
      </w:r>
    </w:p>
    <w:p w14:paraId="4D1D7C15" w14:textId="77777777" w:rsidR="00D210D1" w:rsidRPr="001959CF" w:rsidRDefault="00D210D1" w:rsidP="00D210D1">
      <w:pPr>
        <w:pStyle w:val="SingleTxtGC"/>
        <w:rPr>
          <w:lang w:val="es-ES"/>
        </w:rPr>
      </w:pPr>
      <w:r w:rsidRPr="002E00D1">
        <w:rPr>
          <w:lang w:val="es-ES_tradnl"/>
        </w:rPr>
        <w:t>4.1</w:t>
      </w:r>
      <w:r w:rsidRPr="001959CF">
        <w:rPr>
          <w:lang w:val="es-ES_tradnl"/>
        </w:rPr>
        <w:tab/>
      </w:r>
      <w:r w:rsidRPr="001959CF">
        <w:rPr>
          <w:lang w:val="es-ES"/>
        </w:rPr>
        <w:t>缔约国在</w:t>
      </w:r>
      <w:r w:rsidRPr="002E00D1">
        <w:rPr>
          <w:lang w:val="es-ES"/>
        </w:rPr>
        <w:t>2</w:t>
      </w:r>
      <w:r w:rsidRPr="001959CF">
        <w:rPr>
          <w:lang w:val="es-ES"/>
        </w:rPr>
        <w:t>0</w:t>
      </w:r>
      <w:r w:rsidRPr="002E00D1">
        <w:rPr>
          <w:lang w:val="es-ES"/>
        </w:rPr>
        <w:t>22</w:t>
      </w:r>
      <w:r w:rsidRPr="001959CF">
        <w:rPr>
          <w:lang w:val="es-ES"/>
        </w:rPr>
        <w:t>年</w:t>
      </w:r>
      <w:r w:rsidRPr="002E00D1">
        <w:rPr>
          <w:rFonts w:hint="eastAsia"/>
          <w:lang w:val="es-ES"/>
        </w:rPr>
        <w:t>3</w:t>
      </w:r>
      <w:r w:rsidRPr="001959CF">
        <w:rPr>
          <w:lang w:val="es-ES"/>
        </w:rPr>
        <w:t>月</w:t>
      </w:r>
      <w:r w:rsidRPr="002E00D1">
        <w:rPr>
          <w:rFonts w:hint="eastAsia"/>
          <w:lang w:val="es-ES"/>
        </w:rPr>
        <w:t>7</w:t>
      </w:r>
      <w:r w:rsidRPr="001959CF">
        <w:rPr>
          <w:lang w:val="es-ES"/>
        </w:rPr>
        <w:t>日关于来文可否受理和实质问题的意见中</w:t>
      </w:r>
      <w:r w:rsidRPr="002E00D1">
        <w:rPr>
          <w:lang w:val="es-ES"/>
        </w:rPr>
        <w:t>，</w:t>
      </w:r>
      <w:r w:rsidRPr="001959CF">
        <w:rPr>
          <w:lang w:val="es-ES"/>
        </w:rPr>
        <w:t>请委员会宣布来文不可受理</w:t>
      </w:r>
      <w:r w:rsidRPr="002E00D1">
        <w:rPr>
          <w:rFonts w:hint="eastAsia"/>
          <w:lang w:val="es-ES"/>
        </w:rPr>
        <w:t>，</w:t>
      </w:r>
      <w:r w:rsidRPr="001959CF">
        <w:rPr>
          <w:lang w:val="es-ES"/>
        </w:rPr>
        <w:t>因为没有根据《公约》第三十一条第</w:t>
      </w:r>
      <w:r w:rsidRPr="002E00D1">
        <w:rPr>
          <w:lang w:val="es-ES"/>
        </w:rPr>
        <w:t>2</w:t>
      </w:r>
      <w:r w:rsidRPr="001959CF">
        <w:rPr>
          <w:lang w:val="es-ES"/>
        </w:rPr>
        <w:t>款</w:t>
      </w:r>
      <w:r w:rsidRPr="002E00D1">
        <w:rPr>
          <w:lang w:val="es-ES"/>
        </w:rPr>
        <w:t>(d)</w:t>
      </w:r>
      <w:r w:rsidRPr="001959CF">
        <w:rPr>
          <w:lang w:val="es-ES"/>
        </w:rPr>
        <w:t>项用尽国内补救办法</w:t>
      </w:r>
      <w:r w:rsidRPr="002E00D1">
        <w:rPr>
          <w:rFonts w:hint="eastAsia"/>
          <w:lang w:val="es-ES"/>
        </w:rPr>
        <w:t>，</w:t>
      </w:r>
      <w:r w:rsidRPr="001959CF">
        <w:rPr>
          <w:lang w:val="es-ES"/>
        </w:rPr>
        <w:t>而且提交人希望委员会</w:t>
      </w:r>
      <w:proofErr w:type="gramStart"/>
      <w:r w:rsidRPr="001959CF">
        <w:rPr>
          <w:rFonts w:hint="eastAsia"/>
          <w:lang w:val="es-ES"/>
        </w:rPr>
        <w:t>充当</w:t>
      </w:r>
      <w:r w:rsidRPr="001959CF">
        <w:rPr>
          <w:lang w:val="es-ES"/>
        </w:rPr>
        <w:t>四</w:t>
      </w:r>
      <w:proofErr w:type="gramEnd"/>
      <w:r w:rsidRPr="001959CF">
        <w:rPr>
          <w:lang w:val="es-ES"/>
        </w:rPr>
        <w:t>审</w:t>
      </w:r>
      <w:r w:rsidRPr="001959CF">
        <w:rPr>
          <w:rFonts w:hint="eastAsia"/>
          <w:lang w:val="es-ES"/>
        </w:rPr>
        <w:t>机构</w:t>
      </w:r>
      <w:r w:rsidRPr="001959CF">
        <w:rPr>
          <w:lang w:val="es-ES"/>
        </w:rPr>
        <w:t>。</w:t>
      </w:r>
    </w:p>
    <w:p w14:paraId="7F2E1129" w14:textId="77777777" w:rsidR="00D210D1" w:rsidRPr="001959CF" w:rsidRDefault="00D210D1" w:rsidP="00D210D1">
      <w:pPr>
        <w:pStyle w:val="SingleTxtGC"/>
        <w:rPr>
          <w:lang w:val="es-ES"/>
        </w:rPr>
      </w:pPr>
      <w:r w:rsidRPr="002E00D1">
        <w:rPr>
          <w:lang w:val="es-ES_tradnl"/>
        </w:rPr>
        <w:t>4.2</w:t>
      </w:r>
      <w:r w:rsidRPr="001959CF">
        <w:rPr>
          <w:lang w:val="es-ES_tradnl"/>
        </w:rPr>
        <w:tab/>
      </w:r>
      <w:r w:rsidRPr="001959CF">
        <w:rPr>
          <w:lang w:val="es-ES"/>
        </w:rPr>
        <w:t>关于未用尽国内补救办法的指称</w:t>
      </w:r>
      <w:r w:rsidRPr="002E00D1">
        <w:rPr>
          <w:lang w:val="es-ES"/>
        </w:rPr>
        <w:t>，</w:t>
      </w:r>
      <w:r w:rsidRPr="001959CF">
        <w:rPr>
          <w:lang w:val="es-ES"/>
        </w:rPr>
        <w:t>缔约国坚持认为</w:t>
      </w:r>
      <w:r w:rsidRPr="002E00D1">
        <w:rPr>
          <w:lang w:val="es-ES"/>
        </w:rPr>
        <w:t>，</w:t>
      </w:r>
      <w:r w:rsidRPr="001959CF">
        <w:rPr>
          <w:lang w:val="es-ES"/>
        </w:rPr>
        <w:t>本案仍有待国内调查</w:t>
      </w:r>
      <w:r w:rsidRPr="001959CF">
        <w:rPr>
          <w:rFonts w:hint="eastAsia"/>
          <w:lang w:val="es-ES"/>
        </w:rPr>
        <w:t>部门</w:t>
      </w:r>
      <w:r w:rsidRPr="001959CF">
        <w:rPr>
          <w:lang w:val="es-ES"/>
        </w:rPr>
        <w:t>解决</w:t>
      </w:r>
      <w:r w:rsidRPr="002E00D1">
        <w:rPr>
          <w:lang w:val="es-ES"/>
        </w:rPr>
        <w:t>，</w:t>
      </w:r>
      <w:r w:rsidRPr="001959CF">
        <w:rPr>
          <w:lang w:val="es-ES"/>
        </w:rPr>
        <w:t>他们仍在收集证据</w:t>
      </w:r>
      <w:r w:rsidRPr="002E00D1">
        <w:rPr>
          <w:lang w:val="es-ES"/>
        </w:rPr>
        <w:t>，</w:t>
      </w:r>
      <w:r w:rsidRPr="001959CF">
        <w:rPr>
          <w:lang w:val="es-ES"/>
        </w:rPr>
        <w:t>以便查明</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先生失踪</w:t>
      </w:r>
      <w:r w:rsidRPr="001959CF">
        <w:rPr>
          <w:rFonts w:hint="eastAsia"/>
          <w:lang w:val="es-ES"/>
        </w:rPr>
        <w:t>案件</w:t>
      </w:r>
      <w:r w:rsidRPr="001959CF">
        <w:rPr>
          <w:lang w:val="es-ES"/>
        </w:rPr>
        <w:t>的肇事者。缔约国</w:t>
      </w:r>
      <w:r w:rsidRPr="001959CF">
        <w:rPr>
          <w:rFonts w:hint="eastAsia"/>
        </w:rPr>
        <w:t>强调</w:t>
      </w:r>
      <w:r w:rsidRPr="001959CF">
        <w:rPr>
          <w:lang w:val="es-ES"/>
        </w:rPr>
        <w:t>指出</w:t>
      </w:r>
      <w:r w:rsidRPr="002E00D1">
        <w:rPr>
          <w:rFonts w:hint="eastAsia"/>
        </w:rPr>
        <w:t>，</w:t>
      </w:r>
      <w:r w:rsidRPr="001959CF">
        <w:rPr>
          <w:rFonts w:hint="eastAsia"/>
        </w:rPr>
        <w:t>负责处理重大犯罪案件的</w:t>
      </w:r>
      <w:r w:rsidRPr="001959CF">
        <w:rPr>
          <w:lang w:val="es-ES"/>
        </w:rPr>
        <w:t>总检察长办公室打击绑架</w:t>
      </w:r>
      <w:r w:rsidRPr="001959CF">
        <w:rPr>
          <w:rFonts w:hint="eastAsia"/>
          <w:lang w:val="es-ES"/>
        </w:rPr>
        <w:t>案件</w:t>
      </w:r>
      <w:r w:rsidRPr="001959CF">
        <w:rPr>
          <w:lang w:val="es-ES"/>
        </w:rPr>
        <w:t>特别股</w:t>
      </w:r>
      <w:r w:rsidRPr="001959CF">
        <w:rPr>
          <w:rFonts w:hint="eastAsia"/>
        </w:rPr>
        <w:t>已立案调查。</w:t>
      </w:r>
      <w:r w:rsidRPr="001959CF">
        <w:rPr>
          <w:lang w:val="es-ES"/>
        </w:rPr>
        <w:t>关于所犯罪行的性质</w:t>
      </w:r>
      <w:r w:rsidRPr="002E00D1">
        <w:rPr>
          <w:lang w:val="es-ES"/>
        </w:rPr>
        <w:t>，</w:t>
      </w:r>
      <w:r w:rsidRPr="001959CF">
        <w:rPr>
          <w:lang w:val="es-ES"/>
        </w:rPr>
        <w:t>总检察长认为</w:t>
      </w:r>
      <w:r w:rsidRPr="002E00D1">
        <w:rPr>
          <w:rFonts w:hint="eastAsia"/>
          <w:lang w:val="es-ES"/>
        </w:rPr>
        <w:t>，</w:t>
      </w:r>
      <w:r w:rsidRPr="001959CF">
        <w:rPr>
          <w:lang w:val="es-ES"/>
        </w:rPr>
        <w:t>受害人是被绑架的</w:t>
      </w:r>
      <w:r w:rsidRPr="002E00D1">
        <w:rPr>
          <w:lang w:val="es-ES"/>
        </w:rPr>
        <w:t>，</w:t>
      </w:r>
      <w:r w:rsidRPr="001959CF">
        <w:rPr>
          <w:lang w:val="es-ES"/>
        </w:rPr>
        <w:t>根据《预防和惩治绑架犯罪法》第</w:t>
      </w:r>
      <w:r w:rsidRPr="002E00D1">
        <w:rPr>
          <w:lang w:val="es-ES"/>
        </w:rPr>
        <w:t>9</w:t>
      </w:r>
      <w:r w:rsidRPr="001959CF">
        <w:rPr>
          <w:lang w:val="es-ES"/>
        </w:rPr>
        <w:t>条第</w:t>
      </w:r>
      <w:r w:rsidRPr="002E00D1">
        <w:rPr>
          <w:lang w:val="es-ES"/>
        </w:rPr>
        <w:t>1</w:t>
      </w:r>
      <w:r w:rsidRPr="001959CF">
        <w:rPr>
          <w:lang w:val="es-ES"/>
        </w:rPr>
        <w:t>款</w:t>
      </w:r>
      <w:r w:rsidRPr="002E00D1">
        <w:rPr>
          <w:lang w:val="es-ES"/>
        </w:rPr>
        <w:t>(a)</w:t>
      </w:r>
      <w:r w:rsidRPr="001959CF">
        <w:rPr>
          <w:lang w:val="es-ES"/>
        </w:rPr>
        <w:t>项和第</w:t>
      </w:r>
      <w:r w:rsidRPr="002E00D1">
        <w:rPr>
          <w:lang w:val="es-ES"/>
        </w:rPr>
        <w:t>1</w:t>
      </w:r>
      <w:r w:rsidRPr="001959CF">
        <w:rPr>
          <w:lang w:val="es-ES"/>
        </w:rPr>
        <w:t>0</w:t>
      </w:r>
      <w:r w:rsidRPr="001959CF">
        <w:rPr>
          <w:lang w:val="es-ES"/>
        </w:rPr>
        <w:t>条第</w:t>
      </w:r>
      <w:r w:rsidRPr="002E00D1">
        <w:rPr>
          <w:lang w:val="es-ES"/>
        </w:rPr>
        <w:t>1</w:t>
      </w:r>
      <w:r w:rsidRPr="001959CF">
        <w:rPr>
          <w:lang w:val="es-ES"/>
        </w:rPr>
        <w:t>款</w:t>
      </w:r>
      <w:r w:rsidRPr="002E00D1">
        <w:rPr>
          <w:lang w:val="es-ES"/>
        </w:rPr>
        <w:t>(a)</w:t>
      </w:r>
      <w:r w:rsidRPr="001959CF">
        <w:rPr>
          <w:lang w:val="es-ES"/>
        </w:rPr>
        <w:t>项和</w:t>
      </w:r>
      <w:r w:rsidRPr="002E00D1">
        <w:rPr>
          <w:lang w:val="es-ES"/>
        </w:rPr>
        <w:t>(c)</w:t>
      </w:r>
      <w:r w:rsidRPr="001959CF">
        <w:rPr>
          <w:lang w:val="es-ES"/>
        </w:rPr>
        <w:t>项</w:t>
      </w:r>
      <w:r w:rsidRPr="002E00D1">
        <w:rPr>
          <w:lang w:val="es-ES"/>
        </w:rPr>
        <w:t>，</w:t>
      </w:r>
      <w:r w:rsidRPr="001959CF">
        <w:rPr>
          <w:lang w:val="es-ES"/>
        </w:rPr>
        <w:t>将</w:t>
      </w:r>
      <w:r w:rsidRPr="001959CF">
        <w:rPr>
          <w:rFonts w:hint="eastAsia"/>
          <w:lang w:val="es-ES"/>
        </w:rPr>
        <w:t>此</w:t>
      </w:r>
      <w:r w:rsidRPr="001959CF">
        <w:rPr>
          <w:lang w:val="es-ES"/>
        </w:rPr>
        <w:t>行为定性为</w:t>
      </w:r>
      <w:r w:rsidRPr="002E00D1">
        <w:rPr>
          <w:rFonts w:hint="eastAsia"/>
          <w:lang w:val="es-ES"/>
        </w:rPr>
        <w:t>“</w:t>
      </w:r>
      <w:r w:rsidRPr="001959CF">
        <w:rPr>
          <w:lang w:val="es-ES"/>
        </w:rPr>
        <w:t>严重绑架</w:t>
      </w:r>
      <w:r w:rsidRPr="002E00D1">
        <w:rPr>
          <w:rFonts w:hint="eastAsia"/>
          <w:lang w:val="es-ES"/>
        </w:rPr>
        <w:t>”</w:t>
      </w:r>
      <w:r w:rsidRPr="001959CF">
        <w:rPr>
          <w:lang w:val="es-ES"/>
        </w:rPr>
        <w:t>。</w:t>
      </w:r>
    </w:p>
    <w:p w14:paraId="25554270" w14:textId="77777777" w:rsidR="00D210D1" w:rsidRPr="001959CF" w:rsidRDefault="00D210D1" w:rsidP="00D210D1">
      <w:pPr>
        <w:pStyle w:val="SingleTxtGC"/>
        <w:rPr>
          <w:lang w:val="es-ES"/>
        </w:rPr>
      </w:pPr>
      <w:r w:rsidRPr="002E00D1">
        <w:rPr>
          <w:lang w:val="es-ES_tradnl"/>
        </w:rPr>
        <w:t>4.3</w:t>
      </w:r>
      <w:r w:rsidRPr="001959CF">
        <w:rPr>
          <w:lang w:val="es-ES_tradnl"/>
        </w:rPr>
        <w:tab/>
      </w:r>
      <w:r w:rsidRPr="001959CF">
        <w:rPr>
          <w:lang w:val="es-ES"/>
        </w:rPr>
        <w:t>缔约国指出</w:t>
      </w:r>
      <w:r w:rsidRPr="002E00D1">
        <w:rPr>
          <w:rFonts w:hint="eastAsia"/>
          <w:lang w:val="es-ES"/>
        </w:rPr>
        <w:t>，</w:t>
      </w:r>
      <w:r w:rsidRPr="001959CF">
        <w:rPr>
          <w:lang w:val="es-ES"/>
        </w:rPr>
        <w:t>在收到申诉后</w:t>
      </w:r>
      <w:r w:rsidRPr="002E00D1">
        <w:rPr>
          <w:lang w:val="es-ES"/>
        </w:rPr>
        <w:t>，</w:t>
      </w:r>
      <w:r w:rsidRPr="001959CF">
        <w:rPr>
          <w:lang w:val="es-ES"/>
        </w:rPr>
        <w:t>总检察长办公室一直通过一个专门从事危机管理和谈判的警察小组向家属提供协助</w:t>
      </w:r>
      <w:r w:rsidRPr="002E00D1">
        <w:rPr>
          <w:rFonts w:hint="eastAsia"/>
          <w:lang w:val="es-ES"/>
        </w:rPr>
        <w:t>，</w:t>
      </w:r>
      <w:r w:rsidRPr="001959CF">
        <w:rPr>
          <w:lang w:val="es-ES"/>
        </w:rPr>
        <w:t>并开展调查行动</w:t>
      </w:r>
      <w:r w:rsidRPr="002E00D1">
        <w:rPr>
          <w:lang w:val="es-ES"/>
        </w:rPr>
        <w:t>，</w:t>
      </w:r>
      <w:r w:rsidRPr="001959CF">
        <w:rPr>
          <w:lang w:val="es-ES"/>
        </w:rPr>
        <w:t>寻找</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先生可能被</w:t>
      </w:r>
      <w:r w:rsidRPr="001959CF">
        <w:rPr>
          <w:rFonts w:hint="eastAsia"/>
          <w:lang w:val="es-ES"/>
        </w:rPr>
        <w:t>扣</w:t>
      </w:r>
      <w:r w:rsidRPr="001959CF">
        <w:rPr>
          <w:lang w:val="es-ES"/>
        </w:rPr>
        <w:t>押的地点。缔约国指出</w:t>
      </w:r>
      <w:r w:rsidRPr="002E00D1">
        <w:rPr>
          <w:rFonts w:hint="eastAsia"/>
          <w:lang w:val="es-ES"/>
        </w:rPr>
        <w:t>，</w:t>
      </w:r>
      <w:r w:rsidRPr="001959CF">
        <w:rPr>
          <w:lang w:val="es-ES"/>
        </w:rPr>
        <w:t>虽然没有采取任何保护措施</w:t>
      </w:r>
      <w:r w:rsidRPr="002E00D1">
        <w:rPr>
          <w:lang w:val="es-ES"/>
        </w:rPr>
        <w:t>，</w:t>
      </w:r>
      <w:r w:rsidRPr="001959CF">
        <w:rPr>
          <w:lang w:val="es-ES"/>
        </w:rPr>
        <w:t>但间接受害</w:t>
      </w:r>
      <w:r w:rsidRPr="001959CF">
        <w:rPr>
          <w:rFonts w:hint="eastAsia"/>
          <w:lang w:val="es-ES"/>
        </w:rPr>
        <w:t>人</w:t>
      </w:r>
      <w:r w:rsidRPr="001959CF">
        <w:rPr>
          <w:lang w:val="es-ES"/>
        </w:rPr>
        <w:t>有警</w:t>
      </w:r>
      <w:r w:rsidRPr="001959CF">
        <w:rPr>
          <w:rFonts w:hint="eastAsia"/>
          <w:lang w:val="es-ES"/>
        </w:rPr>
        <w:t>员</w:t>
      </w:r>
      <w:r w:rsidRPr="001959CF">
        <w:rPr>
          <w:lang w:val="es-ES"/>
        </w:rPr>
        <w:t>的电话号码</w:t>
      </w:r>
      <w:r w:rsidRPr="002E00D1">
        <w:rPr>
          <w:lang w:val="es-ES"/>
        </w:rPr>
        <w:t>，</w:t>
      </w:r>
      <w:r w:rsidRPr="001959CF">
        <w:rPr>
          <w:lang w:val="es-ES"/>
        </w:rPr>
        <w:t>可以在需要时与之联系</w:t>
      </w:r>
      <w:r w:rsidRPr="002E00D1">
        <w:rPr>
          <w:lang w:val="es-ES"/>
        </w:rPr>
        <w:t>，</w:t>
      </w:r>
      <w:r w:rsidRPr="001959CF">
        <w:rPr>
          <w:lang w:val="es-ES"/>
        </w:rPr>
        <w:t>总检察长办公室随时向家属通报调查进展情况。</w:t>
      </w:r>
    </w:p>
    <w:p w14:paraId="52E295EF" w14:textId="77777777" w:rsidR="00D210D1" w:rsidRPr="001959CF" w:rsidRDefault="00D210D1" w:rsidP="00D210D1">
      <w:pPr>
        <w:pStyle w:val="SingleTxtGC"/>
        <w:rPr>
          <w:lang w:val="es-ES"/>
        </w:rPr>
      </w:pPr>
      <w:r w:rsidRPr="002E00D1">
        <w:rPr>
          <w:lang w:val="es-ES_tradnl"/>
        </w:rPr>
        <w:lastRenderedPageBreak/>
        <w:t>4.4</w:t>
      </w:r>
      <w:r w:rsidRPr="001959CF">
        <w:rPr>
          <w:lang w:val="es-ES_tradnl"/>
        </w:rPr>
        <w:tab/>
      </w:r>
      <w:r w:rsidRPr="001959CF">
        <w:rPr>
          <w:lang w:val="es-ES"/>
        </w:rPr>
        <w:t>缔约国强调</w:t>
      </w:r>
      <w:r w:rsidRPr="001959CF">
        <w:rPr>
          <w:rFonts w:hint="eastAsia"/>
          <w:lang w:val="es-ES"/>
        </w:rPr>
        <w:t>指出</w:t>
      </w:r>
      <w:r w:rsidRPr="002E00D1">
        <w:rPr>
          <w:rFonts w:hint="eastAsia"/>
          <w:lang w:val="es-ES"/>
        </w:rPr>
        <w:t>，</w:t>
      </w:r>
      <w:r w:rsidRPr="001959CF">
        <w:rPr>
          <w:rFonts w:hint="eastAsia"/>
          <w:lang w:val="es-ES"/>
        </w:rPr>
        <w:t>已经</w:t>
      </w:r>
      <w:r w:rsidRPr="001959CF">
        <w:rPr>
          <w:lang w:val="es-ES"/>
        </w:rPr>
        <w:t>采取了各种调查行动</w:t>
      </w:r>
      <w:r w:rsidRPr="002E00D1">
        <w:rPr>
          <w:lang w:val="es-ES"/>
        </w:rPr>
        <w:t>，</w:t>
      </w:r>
      <w:r w:rsidRPr="001959CF">
        <w:rPr>
          <w:lang w:val="es-ES"/>
        </w:rPr>
        <w:t>如约谈申诉人</w:t>
      </w:r>
      <w:r w:rsidRPr="001959CF">
        <w:rPr>
          <w:rFonts w:hint="eastAsia"/>
          <w:lang w:val="es-ES"/>
        </w:rPr>
        <w:t>、</w:t>
      </w:r>
      <w:r w:rsidRPr="001959CF">
        <w:rPr>
          <w:lang w:val="es-ES"/>
        </w:rPr>
        <w:t>编写各种调查进展报告和专家意见</w:t>
      </w:r>
      <w:r w:rsidRPr="001959CF">
        <w:rPr>
          <w:rFonts w:hint="eastAsia"/>
          <w:lang w:val="es-ES"/>
        </w:rPr>
        <w:t>、</w:t>
      </w:r>
      <w:r w:rsidRPr="001959CF">
        <w:rPr>
          <w:lang w:val="es-ES"/>
        </w:rPr>
        <w:t>授权拦截通信</w:t>
      </w:r>
      <w:r w:rsidRPr="001959CF">
        <w:rPr>
          <w:rFonts w:hint="eastAsia"/>
          <w:lang w:val="es-ES"/>
        </w:rPr>
        <w:t>、</w:t>
      </w:r>
      <w:r w:rsidRPr="001959CF">
        <w:rPr>
          <w:lang w:val="es-ES"/>
        </w:rPr>
        <w:t>汇编情报调查结果</w:t>
      </w:r>
      <w:r w:rsidRPr="001959CF">
        <w:rPr>
          <w:rFonts w:hint="eastAsia"/>
          <w:lang w:val="es-ES"/>
        </w:rPr>
        <w:t>、</w:t>
      </w:r>
      <w:r w:rsidRPr="001959CF">
        <w:rPr>
          <w:lang w:val="es-ES"/>
        </w:rPr>
        <w:t>编写</w:t>
      </w:r>
      <w:r w:rsidRPr="002E00D1">
        <w:rPr>
          <w:lang w:val="es-ES"/>
        </w:rPr>
        <w:t>2</w:t>
      </w:r>
      <w:r w:rsidRPr="001959CF">
        <w:rPr>
          <w:lang w:val="es-ES"/>
        </w:rPr>
        <w:t>0</w:t>
      </w:r>
      <w:r w:rsidRPr="002E00D1">
        <w:rPr>
          <w:lang w:val="es-ES"/>
        </w:rPr>
        <w:t>18</w:t>
      </w:r>
      <w:r w:rsidRPr="001959CF">
        <w:rPr>
          <w:lang w:val="es-ES"/>
        </w:rPr>
        <w:t>年</w:t>
      </w:r>
      <w:r w:rsidRPr="002E00D1">
        <w:rPr>
          <w:lang w:val="es-ES"/>
        </w:rPr>
        <w:t>5</w:t>
      </w:r>
      <w:r w:rsidRPr="001959CF">
        <w:rPr>
          <w:lang w:val="es-ES"/>
        </w:rPr>
        <w:t>月</w:t>
      </w:r>
      <w:r w:rsidRPr="002E00D1">
        <w:rPr>
          <w:lang w:val="es-ES"/>
        </w:rPr>
        <w:t>24</w:t>
      </w:r>
      <w:r w:rsidRPr="001959CF">
        <w:rPr>
          <w:lang w:val="es-ES"/>
        </w:rPr>
        <w:t>日</w:t>
      </w:r>
      <w:r w:rsidRPr="001959CF">
        <w:rPr>
          <w:rFonts w:hint="eastAsia"/>
          <w:lang w:val="es-ES"/>
        </w:rPr>
        <w:t>发布</w:t>
      </w:r>
      <w:r w:rsidRPr="001959CF">
        <w:rPr>
          <w:lang w:val="es-ES"/>
        </w:rPr>
        <w:t>的法医遗传学报告</w:t>
      </w:r>
      <w:r w:rsidRPr="001959CF">
        <w:rPr>
          <w:rFonts w:hint="eastAsia"/>
          <w:lang w:val="es-ES"/>
        </w:rPr>
        <w:t>、发布</w:t>
      </w:r>
      <w:r w:rsidRPr="002E00D1">
        <w:rPr>
          <w:lang w:val="es-ES"/>
        </w:rPr>
        <w:t>2</w:t>
      </w:r>
      <w:r w:rsidRPr="001959CF">
        <w:rPr>
          <w:lang w:val="es-ES"/>
        </w:rPr>
        <w:t>0</w:t>
      </w:r>
      <w:r w:rsidRPr="002E00D1">
        <w:rPr>
          <w:lang w:val="es-ES"/>
        </w:rPr>
        <w:t>19</w:t>
      </w:r>
      <w:r w:rsidRPr="001959CF">
        <w:rPr>
          <w:lang w:val="es-ES"/>
        </w:rPr>
        <w:t>年和</w:t>
      </w:r>
      <w:r w:rsidRPr="002E00D1">
        <w:rPr>
          <w:lang w:val="es-ES"/>
        </w:rPr>
        <w:t>2</w:t>
      </w:r>
      <w:r w:rsidRPr="001959CF">
        <w:rPr>
          <w:lang w:val="es-ES"/>
        </w:rPr>
        <w:t>0</w:t>
      </w:r>
      <w:r w:rsidRPr="002E00D1">
        <w:rPr>
          <w:lang w:val="es-ES"/>
        </w:rPr>
        <w:t>2</w:t>
      </w:r>
      <w:r w:rsidRPr="001959CF">
        <w:rPr>
          <w:lang w:val="es-ES"/>
        </w:rPr>
        <w:t>0</w:t>
      </w:r>
      <w:r w:rsidRPr="001959CF">
        <w:rPr>
          <w:lang w:val="es-ES"/>
        </w:rPr>
        <w:t>年</w:t>
      </w:r>
      <w:r w:rsidRPr="001959CF">
        <w:rPr>
          <w:rFonts w:hint="eastAsia"/>
          <w:lang w:val="es-ES"/>
        </w:rPr>
        <w:t>关于</w:t>
      </w:r>
      <w:r w:rsidRPr="001959CF">
        <w:rPr>
          <w:lang w:val="es-ES"/>
        </w:rPr>
        <w:t>查寻受害</w:t>
      </w:r>
      <w:r w:rsidRPr="001959CF">
        <w:rPr>
          <w:rFonts w:hint="eastAsia"/>
          <w:lang w:val="es-ES"/>
        </w:rPr>
        <w:t>人并确定其下落</w:t>
      </w:r>
      <w:r w:rsidRPr="001959CF">
        <w:rPr>
          <w:lang w:val="es-ES"/>
        </w:rPr>
        <w:t>的调查报告以及</w:t>
      </w:r>
      <w:r w:rsidRPr="002E00D1">
        <w:rPr>
          <w:lang w:val="es-ES"/>
        </w:rPr>
        <w:t>2</w:t>
      </w:r>
      <w:r w:rsidRPr="001959CF">
        <w:rPr>
          <w:lang w:val="es-ES"/>
        </w:rPr>
        <w:t>0</w:t>
      </w:r>
      <w:r w:rsidRPr="002E00D1">
        <w:rPr>
          <w:lang w:val="es-ES"/>
        </w:rPr>
        <w:t>21</w:t>
      </w:r>
      <w:r w:rsidRPr="001959CF">
        <w:rPr>
          <w:lang w:val="es-ES"/>
        </w:rPr>
        <w:t>年</w:t>
      </w:r>
      <w:r w:rsidRPr="002E00D1">
        <w:rPr>
          <w:lang w:val="es-ES"/>
        </w:rPr>
        <w:t>7</w:t>
      </w:r>
      <w:r w:rsidRPr="001959CF">
        <w:rPr>
          <w:lang w:val="es-ES"/>
        </w:rPr>
        <w:t>月</w:t>
      </w:r>
      <w:r w:rsidRPr="002E00D1">
        <w:rPr>
          <w:lang w:val="es-ES"/>
        </w:rPr>
        <w:t>8</w:t>
      </w:r>
      <w:r w:rsidRPr="001959CF">
        <w:rPr>
          <w:lang w:val="es-ES"/>
        </w:rPr>
        <w:t>日的法医</w:t>
      </w:r>
      <w:r w:rsidRPr="001959CF">
        <w:rPr>
          <w:rFonts w:hint="eastAsia"/>
          <w:lang w:val="es-ES"/>
        </w:rPr>
        <w:t>基因比对</w:t>
      </w:r>
      <w:r w:rsidRPr="001959CF">
        <w:rPr>
          <w:lang w:val="es-ES"/>
        </w:rPr>
        <w:t>报告。缔约国补充说</w:t>
      </w:r>
      <w:r w:rsidRPr="002E00D1">
        <w:rPr>
          <w:lang w:val="es-ES"/>
        </w:rPr>
        <w:t>，</w:t>
      </w:r>
      <w:r w:rsidRPr="001959CF">
        <w:rPr>
          <w:lang w:val="es-ES"/>
        </w:rPr>
        <w:t>尽管进行了各种调查和分析</w:t>
      </w:r>
      <w:r w:rsidRPr="002E00D1">
        <w:rPr>
          <w:lang w:val="es-ES"/>
        </w:rPr>
        <w:t>，</w:t>
      </w:r>
      <w:r w:rsidRPr="001959CF">
        <w:rPr>
          <w:lang w:val="es-ES"/>
        </w:rPr>
        <w:t>但仍无法确定</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先生的下落</w:t>
      </w:r>
      <w:r w:rsidRPr="002E00D1">
        <w:rPr>
          <w:rFonts w:hint="eastAsia"/>
          <w:lang w:val="es-ES"/>
        </w:rPr>
        <w:t>，</w:t>
      </w:r>
      <w:r w:rsidRPr="001959CF">
        <w:rPr>
          <w:rFonts w:hint="eastAsia"/>
          <w:lang w:val="es-ES"/>
        </w:rPr>
        <w:t>但</w:t>
      </w:r>
      <w:r w:rsidRPr="001959CF">
        <w:rPr>
          <w:lang w:val="es-ES"/>
        </w:rPr>
        <w:t>这并不妨碍</w:t>
      </w:r>
      <w:r w:rsidRPr="001959CF">
        <w:rPr>
          <w:rFonts w:hint="eastAsia"/>
          <w:lang w:val="es-ES"/>
        </w:rPr>
        <w:t>其</w:t>
      </w:r>
      <w:r w:rsidRPr="001959CF">
        <w:rPr>
          <w:lang w:val="es-ES"/>
        </w:rPr>
        <w:t>继续协调努力</w:t>
      </w:r>
      <w:r w:rsidRPr="002E00D1">
        <w:rPr>
          <w:lang w:val="es-ES"/>
        </w:rPr>
        <w:t>，</w:t>
      </w:r>
      <w:r w:rsidRPr="001959CF">
        <w:rPr>
          <w:rFonts w:hint="eastAsia"/>
          <w:lang w:val="es-ES"/>
        </w:rPr>
        <w:t>争取</w:t>
      </w:r>
      <w:r w:rsidRPr="001959CF">
        <w:rPr>
          <w:lang w:val="es-ES"/>
        </w:rPr>
        <w:t>在这方面取得结果。</w:t>
      </w:r>
    </w:p>
    <w:p w14:paraId="599EC418" w14:textId="77777777" w:rsidR="00D210D1" w:rsidRPr="001959CF" w:rsidRDefault="00D210D1" w:rsidP="00D210D1">
      <w:pPr>
        <w:pStyle w:val="SingleTxtGC"/>
        <w:rPr>
          <w:lang w:val="es-ES_tradnl"/>
        </w:rPr>
      </w:pPr>
      <w:r w:rsidRPr="002E00D1">
        <w:rPr>
          <w:lang w:val="es-ES_tradnl"/>
        </w:rPr>
        <w:t>4.5</w:t>
      </w:r>
      <w:r w:rsidRPr="001959CF">
        <w:rPr>
          <w:lang w:val="es-ES_tradnl"/>
        </w:rPr>
        <w:tab/>
      </w:r>
      <w:r w:rsidRPr="001959CF">
        <w:rPr>
          <w:lang w:val="es-ES"/>
        </w:rPr>
        <w:t>缔约国指出</w:t>
      </w:r>
      <w:r w:rsidRPr="002E00D1">
        <w:rPr>
          <w:rFonts w:hint="eastAsia"/>
          <w:lang w:val="es-ES"/>
        </w:rPr>
        <w:t>，</w:t>
      </w:r>
      <w:r w:rsidRPr="002E00D1">
        <w:rPr>
          <w:lang w:val="es-ES"/>
        </w:rPr>
        <w:t>2</w:t>
      </w:r>
      <w:r w:rsidRPr="001959CF">
        <w:rPr>
          <w:lang w:val="es-ES"/>
        </w:rPr>
        <w:t>0</w:t>
      </w:r>
      <w:r w:rsidRPr="002E00D1">
        <w:rPr>
          <w:lang w:val="es-ES"/>
        </w:rPr>
        <w:t>18</w:t>
      </w:r>
      <w:r w:rsidRPr="001959CF">
        <w:rPr>
          <w:lang w:val="es-ES"/>
        </w:rPr>
        <w:t>年</w:t>
      </w:r>
      <w:r w:rsidRPr="002E00D1">
        <w:rPr>
          <w:lang w:val="es-ES"/>
        </w:rPr>
        <w:t>，</w:t>
      </w:r>
      <w:r w:rsidRPr="001959CF">
        <w:rPr>
          <w:lang w:val="es-ES"/>
        </w:rPr>
        <w:t>强迫失踪问题特别股开始汇编关于</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先生失踪</w:t>
      </w:r>
      <w:r w:rsidRPr="001959CF">
        <w:rPr>
          <w:rFonts w:hint="eastAsia"/>
          <w:lang w:val="es-ES"/>
        </w:rPr>
        <w:t>案件</w:t>
      </w:r>
      <w:r w:rsidRPr="001959CF">
        <w:rPr>
          <w:lang w:val="es-ES"/>
        </w:rPr>
        <w:t>的</w:t>
      </w:r>
      <w:r w:rsidRPr="002E00D1">
        <w:rPr>
          <w:rFonts w:hint="eastAsia"/>
          <w:lang w:val="es-ES"/>
        </w:rPr>
        <w:t>“</w:t>
      </w:r>
      <w:r w:rsidRPr="001959CF">
        <w:rPr>
          <w:lang w:val="es-ES"/>
        </w:rPr>
        <w:t>背景说明</w:t>
      </w:r>
      <w:r w:rsidRPr="002E00D1">
        <w:rPr>
          <w:rFonts w:hint="eastAsia"/>
          <w:lang w:val="es-ES"/>
        </w:rPr>
        <w:t>”</w:t>
      </w:r>
      <w:r w:rsidRPr="001959CF">
        <w:rPr>
          <w:vertAlign w:val="superscript"/>
          <w:lang w:val="es-ES_tradnl"/>
        </w:rPr>
        <w:footnoteReference w:id="6"/>
      </w:r>
      <w:r w:rsidRPr="002E00D1">
        <w:rPr>
          <w:rFonts w:hint="eastAsia"/>
          <w:lang w:val="es-ES"/>
        </w:rPr>
        <w:t>，</w:t>
      </w:r>
      <w:r w:rsidRPr="001959CF">
        <w:rPr>
          <w:lang w:val="es-ES"/>
        </w:rPr>
        <w:t>要求瓦哈卡州失踪人员查寻委员会制定一项查寻计划</w:t>
      </w:r>
      <w:r w:rsidRPr="002E00D1">
        <w:rPr>
          <w:lang w:val="es-ES"/>
        </w:rPr>
        <w:t>，</w:t>
      </w:r>
      <w:r w:rsidRPr="001959CF">
        <w:rPr>
          <w:lang w:val="es-ES"/>
        </w:rPr>
        <w:t>并定期向受害</w:t>
      </w:r>
      <w:r w:rsidRPr="001959CF">
        <w:rPr>
          <w:rFonts w:hint="eastAsia"/>
          <w:lang w:val="es-ES"/>
        </w:rPr>
        <w:t>人通报</w:t>
      </w:r>
      <w:r w:rsidRPr="001959CF">
        <w:rPr>
          <w:lang w:val="es-ES"/>
        </w:rPr>
        <w:t>最新进展情况。</w:t>
      </w:r>
      <w:r w:rsidRPr="001959CF">
        <w:rPr>
          <w:rFonts w:hint="eastAsia"/>
          <w:lang w:val="es-ES"/>
        </w:rPr>
        <w:t>为</w:t>
      </w:r>
      <w:r w:rsidRPr="001959CF">
        <w:rPr>
          <w:lang w:val="es-ES"/>
        </w:rPr>
        <w:t>此</w:t>
      </w:r>
      <w:r w:rsidRPr="002E00D1">
        <w:rPr>
          <w:lang w:val="es-ES"/>
        </w:rPr>
        <w:t>，</w:t>
      </w:r>
      <w:r w:rsidRPr="001959CF">
        <w:rPr>
          <w:lang w:val="es-ES"/>
        </w:rPr>
        <w:t>采取了以下调查行动</w:t>
      </w:r>
      <w:r w:rsidRPr="002E00D1">
        <w:rPr>
          <w:rFonts w:hint="eastAsia"/>
          <w:lang w:val="es-ES"/>
        </w:rPr>
        <w:t>：</w:t>
      </w:r>
      <w:r w:rsidRPr="002E00D1">
        <w:rPr>
          <w:lang w:val="es-ES"/>
        </w:rPr>
        <w:t xml:space="preserve">(a) </w:t>
      </w:r>
      <w:r w:rsidRPr="001959CF">
        <w:rPr>
          <w:lang w:val="es-ES"/>
        </w:rPr>
        <w:t>完成</w:t>
      </w:r>
      <w:r w:rsidRPr="001959CF">
        <w:rPr>
          <w:rFonts w:hint="eastAsia"/>
          <w:lang w:val="es-ES"/>
        </w:rPr>
        <w:t>关于</w:t>
      </w:r>
      <w:r w:rsidRPr="001959CF">
        <w:rPr>
          <w:lang w:val="es-ES"/>
        </w:rPr>
        <w:t>生前和死后</w:t>
      </w:r>
      <w:r w:rsidRPr="001959CF">
        <w:rPr>
          <w:rFonts w:hint="eastAsia"/>
          <w:lang w:val="es-ES"/>
        </w:rPr>
        <w:t>情况的</w:t>
      </w:r>
      <w:r w:rsidRPr="001959CF">
        <w:rPr>
          <w:lang w:val="es-ES"/>
        </w:rPr>
        <w:t>调查问卷</w:t>
      </w:r>
      <w:r w:rsidRPr="002E00D1">
        <w:rPr>
          <w:lang w:val="es-ES"/>
        </w:rPr>
        <w:t>；</w:t>
      </w:r>
      <w:r w:rsidRPr="002E00D1">
        <w:rPr>
          <w:lang w:val="es-ES"/>
        </w:rPr>
        <w:t xml:space="preserve">(b) </w:t>
      </w:r>
      <w:r w:rsidRPr="001959CF">
        <w:rPr>
          <w:lang w:val="es-ES"/>
        </w:rPr>
        <w:t>建立</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先生家庭的基因图谱</w:t>
      </w:r>
      <w:r w:rsidRPr="002E00D1">
        <w:rPr>
          <w:lang w:val="es-ES"/>
        </w:rPr>
        <w:t>，</w:t>
      </w:r>
      <w:r w:rsidRPr="001959CF">
        <w:rPr>
          <w:lang w:val="es-ES"/>
        </w:rPr>
        <w:t>以便</w:t>
      </w:r>
      <w:r w:rsidRPr="001959CF">
        <w:rPr>
          <w:rFonts w:hint="eastAsia"/>
          <w:lang w:val="es-ES"/>
        </w:rPr>
        <w:t>与</w:t>
      </w:r>
      <w:r w:rsidRPr="001959CF">
        <w:rPr>
          <w:lang w:val="es-ES"/>
        </w:rPr>
        <w:t>可能的证据进行</w:t>
      </w:r>
      <w:r w:rsidRPr="001959CF">
        <w:rPr>
          <w:rFonts w:hint="eastAsia"/>
          <w:lang w:val="es-ES"/>
        </w:rPr>
        <w:t>比对</w:t>
      </w:r>
      <w:r w:rsidRPr="002E00D1">
        <w:rPr>
          <w:lang w:val="es-ES"/>
        </w:rPr>
        <w:t>；</w:t>
      </w:r>
      <w:r w:rsidRPr="002E00D1">
        <w:rPr>
          <w:lang w:val="es-ES"/>
        </w:rPr>
        <w:t xml:space="preserve">(c) </w:t>
      </w:r>
      <w:r w:rsidRPr="001959CF">
        <w:rPr>
          <w:lang w:val="es-ES"/>
        </w:rPr>
        <w:t>收集目击者证词</w:t>
      </w:r>
      <w:r w:rsidRPr="002E00D1">
        <w:rPr>
          <w:lang w:val="es-ES"/>
        </w:rPr>
        <w:t>；</w:t>
      </w:r>
      <w:r w:rsidRPr="002E00D1">
        <w:rPr>
          <w:lang w:val="es-ES"/>
        </w:rPr>
        <w:t xml:space="preserve">(d) </w:t>
      </w:r>
      <w:r w:rsidRPr="001959CF">
        <w:rPr>
          <w:lang w:val="es-ES"/>
        </w:rPr>
        <w:t>对犯罪现场进行目视检查</w:t>
      </w:r>
      <w:r w:rsidRPr="002E00D1">
        <w:rPr>
          <w:lang w:val="es-ES"/>
        </w:rPr>
        <w:t>；</w:t>
      </w:r>
      <w:r w:rsidRPr="002E00D1">
        <w:rPr>
          <w:lang w:val="es-ES"/>
        </w:rPr>
        <w:t xml:space="preserve">(e) </w:t>
      </w:r>
      <w:r w:rsidRPr="001959CF">
        <w:rPr>
          <w:lang w:val="es-ES"/>
        </w:rPr>
        <w:t>分析电话</w:t>
      </w:r>
      <w:r w:rsidRPr="002E00D1">
        <w:rPr>
          <w:rFonts w:hint="eastAsia"/>
          <w:lang w:val="es-ES"/>
        </w:rPr>
        <w:t>；</w:t>
      </w:r>
      <w:r w:rsidRPr="002E00D1">
        <w:rPr>
          <w:lang w:val="es-ES"/>
        </w:rPr>
        <w:t xml:space="preserve">(f) </w:t>
      </w:r>
      <w:r w:rsidRPr="001959CF">
        <w:rPr>
          <w:lang w:val="es-ES"/>
        </w:rPr>
        <w:t>印发传单</w:t>
      </w:r>
      <w:r w:rsidRPr="002E00D1">
        <w:rPr>
          <w:lang w:val="es-ES"/>
        </w:rPr>
        <w:t>，</w:t>
      </w:r>
      <w:r w:rsidRPr="001959CF">
        <w:rPr>
          <w:lang w:val="es-ES"/>
        </w:rPr>
        <w:t>呼吁帮助寻找</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w:t>
      </w:r>
    </w:p>
    <w:p w14:paraId="3AD5B77E" w14:textId="77777777" w:rsidR="00D210D1" w:rsidRPr="001959CF" w:rsidRDefault="00D210D1" w:rsidP="00D210D1">
      <w:pPr>
        <w:pStyle w:val="SingleTxtGC"/>
        <w:rPr>
          <w:lang w:val="es-ES"/>
        </w:rPr>
      </w:pPr>
      <w:r w:rsidRPr="002E00D1">
        <w:rPr>
          <w:lang w:val="es-ES_tradnl"/>
        </w:rPr>
        <w:t>4.6</w:t>
      </w:r>
      <w:r w:rsidRPr="001959CF">
        <w:rPr>
          <w:lang w:val="es-ES_tradnl"/>
        </w:rPr>
        <w:tab/>
      </w:r>
      <w:r w:rsidRPr="001959CF">
        <w:rPr>
          <w:lang w:val="es-ES"/>
        </w:rPr>
        <w:t>缔约国认为</w:t>
      </w:r>
      <w:r w:rsidRPr="001959CF">
        <w:rPr>
          <w:rFonts w:hint="eastAsia"/>
          <w:lang w:val="es-ES"/>
        </w:rPr>
        <w:t>没有</w:t>
      </w:r>
      <w:r w:rsidRPr="001959CF">
        <w:rPr>
          <w:lang w:val="es-ES"/>
        </w:rPr>
        <w:t>违反《公约》第一、第二、第三、第十二、第十五和第二十四条</w:t>
      </w:r>
      <w:r w:rsidRPr="002E00D1">
        <w:rPr>
          <w:rFonts w:hint="eastAsia"/>
          <w:lang w:val="es-ES"/>
        </w:rPr>
        <w:t>，</w:t>
      </w:r>
      <w:r w:rsidRPr="001959CF">
        <w:rPr>
          <w:lang w:val="es-ES"/>
        </w:rPr>
        <w:t>因为它自始至终都立即采取行动</w:t>
      </w:r>
      <w:r w:rsidRPr="002E00D1">
        <w:rPr>
          <w:rFonts w:hint="eastAsia"/>
          <w:lang w:val="es-ES"/>
        </w:rPr>
        <w:t>，</w:t>
      </w:r>
      <w:r w:rsidRPr="001959CF">
        <w:rPr>
          <w:lang w:val="es-ES"/>
        </w:rPr>
        <w:t>尊重受害</w:t>
      </w:r>
      <w:r w:rsidRPr="001959CF">
        <w:rPr>
          <w:rFonts w:hint="eastAsia"/>
          <w:lang w:val="es-ES"/>
        </w:rPr>
        <w:t>人</w:t>
      </w:r>
      <w:r w:rsidRPr="001959CF">
        <w:rPr>
          <w:lang w:val="es-ES"/>
        </w:rPr>
        <w:t>的权利</w:t>
      </w:r>
      <w:r w:rsidRPr="002E00D1">
        <w:rPr>
          <w:rFonts w:hint="eastAsia"/>
          <w:lang w:val="es-ES"/>
        </w:rPr>
        <w:t>，</w:t>
      </w:r>
      <w:r w:rsidRPr="001959CF">
        <w:rPr>
          <w:lang w:val="es-ES"/>
        </w:rPr>
        <w:t>遵守具体准则</w:t>
      </w:r>
      <w:r w:rsidRPr="002E00D1">
        <w:rPr>
          <w:rFonts w:hint="eastAsia"/>
          <w:lang w:val="es-ES"/>
        </w:rPr>
        <w:t>，</w:t>
      </w:r>
      <w:r w:rsidRPr="001959CF">
        <w:rPr>
          <w:lang w:val="es-ES"/>
        </w:rPr>
        <w:t>并继续开展调查行动</w:t>
      </w:r>
      <w:r w:rsidRPr="002E00D1">
        <w:rPr>
          <w:rFonts w:hint="eastAsia"/>
          <w:lang w:val="es-ES"/>
        </w:rPr>
        <w:t>，</w:t>
      </w:r>
      <w:r w:rsidRPr="001959CF">
        <w:rPr>
          <w:lang w:val="es-ES"/>
        </w:rPr>
        <w:t>以确定</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先生的下落</w:t>
      </w:r>
      <w:r w:rsidRPr="002E00D1">
        <w:rPr>
          <w:rFonts w:hint="eastAsia"/>
          <w:lang w:val="es-ES"/>
        </w:rPr>
        <w:t>，</w:t>
      </w:r>
      <w:r w:rsidRPr="001959CF">
        <w:rPr>
          <w:lang w:val="es-ES"/>
        </w:rPr>
        <w:t>查明并逮捕绑架罪的责任人</w:t>
      </w:r>
      <w:r w:rsidRPr="001959CF">
        <w:rPr>
          <w:rFonts w:hint="eastAsia"/>
          <w:lang w:val="es-ES"/>
        </w:rPr>
        <w:t>。</w:t>
      </w:r>
      <w:r w:rsidRPr="001959CF">
        <w:rPr>
          <w:lang w:val="es-ES"/>
        </w:rPr>
        <w:t>因此</w:t>
      </w:r>
      <w:r w:rsidRPr="002E00D1">
        <w:rPr>
          <w:lang w:val="es-ES"/>
        </w:rPr>
        <w:t>，</w:t>
      </w:r>
      <w:r w:rsidRPr="001959CF">
        <w:rPr>
          <w:lang w:val="es-ES"/>
        </w:rPr>
        <w:t>缔约国重申</w:t>
      </w:r>
      <w:r w:rsidRPr="002E00D1">
        <w:rPr>
          <w:lang w:val="es-ES"/>
        </w:rPr>
        <w:t>，</w:t>
      </w:r>
      <w:r w:rsidRPr="001959CF">
        <w:rPr>
          <w:lang w:val="es-ES"/>
        </w:rPr>
        <w:t>与所述调查档案相关的国内补救办法尚未用尽。缔约国补充说</w:t>
      </w:r>
      <w:r w:rsidRPr="002E00D1">
        <w:rPr>
          <w:rFonts w:hint="eastAsia"/>
          <w:lang w:val="es-ES"/>
        </w:rPr>
        <w:t>，</w:t>
      </w:r>
      <w:r w:rsidRPr="001959CF">
        <w:rPr>
          <w:lang w:val="es-ES"/>
        </w:rPr>
        <w:t>受害</w:t>
      </w:r>
      <w:r w:rsidRPr="001959CF">
        <w:rPr>
          <w:rFonts w:hint="eastAsia"/>
          <w:lang w:val="es-ES"/>
        </w:rPr>
        <w:t>人</w:t>
      </w:r>
      <w:r w:rsidRPr="001959CF">
        <w:rPr>
          <w:lang w:val="es-ES"/>
        </w:rPr>
        <w:t>向地方和国家政府机构、人权维护者或瓦哈卡州高等法院保护人权宪法分庭等司法机构提出申诉的权利没有受到阻碍或损害。</w:t>
      </w:r>
    </w:p>
    <w:p w14:paraId="33ED3065" w14:textId="77777777" w:rsidR="00D210D1" w:rsidRPr="001959CF" w:rsidRDefault="00D210D1" w:rsidP="00D210D1">
      <w:pPr>
        <w:pStyle w:val="SingleTxtGC"/>
        <w:rPr>
          <w:lang w:val="es-ES"/>
        </w:rPr>
      </w:pPr>
      <w:r w:rsidRPr="002E00D1">
        <w:rPr>
          <w:lang w:val="es-ES_tradnl"/>
        </w:rPr>
        <w:t>4.7</w:t>
      </w:r>
      <w:r w:rsidRPr="001959CF">
        <w:rPr>
          <w:lang w:val="es-ES_tradnl"/>
        </w:rPr>
        <w:tab/>
      </w:r>
      <w:r w:rsidRPr="001959CF">
        <w:rPr>
          <w:lang w:val="es-ES"/>
        </w:rPr>
        <w:t>缔约国还声称</w:t>
      </w:r>
      <w:r w:rsidRPr="002E00D1">
        <w:rPr>
          <w:lang w:val="es-ES"/>
        </w:rPr>
        <w:t>，</w:t>
      </w:r>
      <w:r w:rsidRPr="001959CF">
        <w:rPr>
          <w:lang w:val="es-ES"/>
        </w:rPr>
        <w:t>没有不当拖延</w:t>
      </w:r>
      <w:r w:rsidRPr="002E00D1">
        <w:rPr>
          <w:lang w:val="es-ES"/>
        </w:rPr>
        <w:t>，</w:t>
      </w:r>
      <w:r w:rsidRPr="001959CF">
        <w:rPr>
          <w:lang w:val="es-ES"/>
        </w:rPr>
        <w:t>因为尽管</w:t>
      </w:r>
      <w:r w:rsidRPr="002E00D1">
        <w:rPr>
          <w:lang w:val="es-ES"/>
        </w:rPr>
        <w:t>Tlaxiaco</w:t>
      </w:r>
      <w:r w:rsidRPr="001959CF">
        <w:rPr>
          <w:lang w:val="es-ES"/>
        </w:rPr>
        <w:t>区各社区的社会和安全状况复杂</w:t>
      </w:r>
      <w:r w:rsidRPr="002E00D1">
        <w:rPr>
          <w:lang w:val="es-ES"/>
        </w:rPr>
        <w:t>，</w:t>
      </w:r>
      <w:r w:rsidRPr="001959CF">
        <w:rPr>
          <w:lang w:val="es-ES"/>
        </w:rPr>
        <w:t>但</w:t>
      </w:r>
      <w:r w:rsidRPr="001959CF">
        <w:rPr>
          <w:rFonts w:hint="eastAsia"/>
          <w:lang w:val="es-ES"/>
        </w:rPr>
        <w:t>主管部门</w:t>
      </w:r>
      <w:r w:rsidRPr="001959CF">
        <w:rPr>
          <w:lang w:val="es-ES"/>
        </w:rPr>
        <w:t>立即</w:t>
      </w:r>
      <w:proofErr w:type="gramStart"/>
      <w:r w:rsidRPr="001959CF">
        <w:rPr>
          <w:lang w:val="es-ES"/>
        </w:rPr>
        <w:t>作出</w:t>
      </w:r>
      <w:proofErr w:type="gramEnd"/>
      <w:r w:rsidRPr="001959CF">
        <w:rPr>
          <w:lang w:val="es-ES"/>
        </w:rPr>
        <w:t>反应</w:t>
      </w:r>
      <w:r w:rsidRPr="002E00D1">
        <w:rPr>
          <w:lang w:val="es-ES"/>
        </w:rPr>
        <w:t>，</w:t>
      </w:r>
      <w:r w:rsidRPr="001959CF">
        <w:rPr>
          <w:rFonts w:hint="eastAsia"/>
          <w:lang w:val="es-ES"/>
        </w:rPr>
        <w:t>并</w:t>
      </w:r>
      <w:r w:rsidRPr="001959CF">
        <w:rPr>
          <w:lang w:val="es-ES"/>
        </w:rPr>
        <w:t>采取调查行动</w:t>
      </w:r>
      <w:r w:rsidRPr="002E00D1">
        <w:rPr>
          <w:lang w:val="es-ES"/>
        </w:rPr>
        <w:t>，</w:t>
      </w:r>
      <w:r w:rsidRPr="001959CF">
        <w:rPr>
          <w:lang w:val="es-ES"/>
        </w:rPr>
        <w:t>以找到</w:t>
      </w:r>
      <w:r w:rsidRPr="001959CF">
        <w:rPr>
          <w:rFonts w:hint="eastAsia"/>
          <w:lang w:val="es-ES"/>
        </w:rPr>
        <w:t>扣</w:t>
      </w:r>
      <w:r w:rsidRPr="001959CF">
        <w:rPr>
          <w:lang w:val="es-ES"/>
        </w:rPr>
        <w:t>押地点</w:t>
      </w:r>
      <w:r w:rsidRPr="002E00D1">
        <w:rPr>
          <w:lang w:val="es-ES"/>
        </w:rPr>
        <w:t>，</w:t>
      </w:r>
      <w:r w:rsidRPr="001959CF">
        <w:rPr>
          <w:rFonts w:hint="eastAsia"/>
          <w:lang w:val="es-ES"/>
        </w:rPr>
        <w:t>解</w:t>
      </w:r>
      <w:r w:rsidRPr="001959CF">
        <w:rPr>
          <w:lang w:val="es-ES"/>
        </w:rPr>
        <w:t>救受害</w:t>
      </w:r>
      <w:r w:rsidRPr="001959CF">
        <w:rPr>
          <w:rFonts w:hint="eastAsia"/>
          <w:lang w:val="es-ES"/>
        </w:rPr>
        <w:t>人</w:t>
      </w:r>
      <w:r w:rsidRPr="001959CF">
        <w:rPr>
          <w:lang w:val="es-ES"/>
        </w:rPr>
        <w:t>并逮捕罪犯。缔约国称</w:t>
      </w:r>
      <w:r w:rsidRPr="002E00D1">
        <w:rPr>
          <w:rFonts w:hint="eastAsia"/>
          <w:lang w:val="es-ES"/>
        </w:rPr>
        <w:t>，</w:t>
      </w:r>
      <w:r w:rsidRPr="001959CF">
        <w:rPr>
          <w:lang w:val="es-ES"/>
        </w:rPr>
        <w:t>这种情况使调查工作变得困难</w:t>
      </w:r>
      <w:r w:rsidRPr="002E00D1">
        <w:rPr>
          <w:lang w:val="es-ES"/>
        </w:rPr>
        <w:t>，</w:t>
      </w:r>
      <w:r w:rsidRPr="001959CF">
        <w:rPr>
          <w:lang w:val="es-ES"/>
        </w:rPr>
        <w:t>进入这些社区会带来风险</w:t>
      </w:r>
      <w:r w:rsidRPr="002E00D1">
        <w:rPr>
          <w:lang w:val="es-ES"/>
        </w:rPr>
        <w:t>，</w:t>
      </w:r>
      <w:r w:rsidRPr="001959CF">
        <w:rPr>
          <w:lang w:val="es-ES"/>
        </w:rPr>
        <w:t>因为</w:t>
      </w:r>
      <w:r w:rsidRPr="001959CF">
        <w:rPr>
          <w:rFonts w:hint="eastAsia"/>
          <w:lang w:val="es-ES"/>
        </w:rPr>
        <w:t>有</w:t>
      </w:r>
      <w:r w:rsidRPr="001959CF">
        <w:rPr>
          <w:lang w:val="es-ES"/>
        </w:rPr>
        <w:t>武装团体阻止检察机关开展工作</w:t>
      </w:r>
      <w:r w:rsidRPr="002E00D1">
        <w:rPr>
          <w:lang w:val="es-ES"/>
        </w:rPr>
        <w:t>，</w:t>
      </w:r>
      <w:r w:rsidRPr="001959CF">
        <w:rPr>
          <w:lang w:val="es-ES"/>
        </w:rPr>
        <w:t>如果他们希望进入</w:t>
      </w:r>
      <w:r w:rsidRPr="002E00D1">
        <w:rPr>
          <w:lang w:val="es-ES"/>
        </w:rPr>
        <w:t>，</w:t>
      </w:r>
      <w:r w:rsidRPr="001959CF">
        <w:rPr>
          <w:lang w:val="es-ES"/>
        </w:rPr>
        <w:t>必须向市政当局申请许可</w:t>
      </w:r>
      <w:r w:rsidRPr="002E00D1">
        <w:rPr>
          <w:lang w:val="es-ES"/>
        </w:rPr>
        <w:t>，</w:t>
      </w:r>
      <w:r w:rsidRPr="001959CF">
        <w:rPr>
          <w:lang w:val="es-ES"/>
        </w:rPr>
        <w:t>调查活动必须得到这种许可</w:t>
      </w:r>
      <w:r w:rsidRPr="002E00D1">
        <w:rPr>
          <w:rFonts w:hint="eastAsia"/>
          <w:lang w:val="es-ES"/>
        </w:rPr>
        <w:t>，</w:t>
      </w:r>
      <w:r w:rsidRPr="001959CF">
        <w:rPr>
          <w:lang w:val="es-ES"/>
        </w:rPr>
        <w:t>因为</w:t>
      </w:r>
      <w:r w:rsidRPr="001959CF">
        <w:rPr>
          <w:rFonts w:hint="eastAsia"/>
          <w:lang w:val="es-ES"/>
        </w:rPr>
        <w:t>如果</w:t>
      </w:r>
      <w:r w:rsidRPr="001959CF">
        <w:rPr>
          <w:lang w:val="es-ES"/>
        </w:rPr>
        <w:t>未经许可进入这些社区</w:t>
      </w:r>
      <w:r w:rsidRPr="002E00D1">
        <w:rPr>
          <w:rFonts w:hint="eastAsia"/>
          <w:lang w:val="es-ES"/>
        </w:rPr>
        <w:t>，</w:t>
      </w:r>
      <w:proofErr w:type="gramStart"/>
      <w:r w:rsidRPr="001959CF">
        <w:rPr>
          <w:rFonts w:hint="eastAsia"/>
          <w:lang w:val="es-ES"/>
        </w:rPr>
        <w:t>则州政府</w:t>
      </w:r>
      <w:proofErr w:type="gramEnd"/>
      <w:r w:rsidRPr="001959CF">
        <w:rPr>
          <w:rFonts w:hint="eastAsia"/>
          <w:lang w:val="es-ES"/>
        </w:rPr>
        <w:t>必须直接承担由此产生的后果</w:t>
      </w:r>
      <w:r w:rsidRPr="001959CF">
        <w:rPr>
          <w:lang w:val="es-ES"/>
        </w:rPr>
        <w:t>。</w:t>
      </w:r>
    </w:p>
    <w:p w14:paraId="2D666171" w14:textId="77777777" w:rsidR="00D210D1" w:rsidRPr="001959CF" w:rsidRDefault="00D210D1" w:rsidP="00D210D1">
      <w:pPr>
        <w:pStyle w:val="SingleTxtGC"/>
        <w:rPr>
          <w:lang w:val="es-ES_tradnl"/>
        </w:rPr>
      </w:pPr>
      <w:r w:rsidRPr="002E00D1">
        <w:rPr>
          <w:lang w:val="es-ES_tradnl"/>
        </w:rPr>
        <w:t>4.8</w:t>
      </w:r>
      <w:r w:rsidRPr="001959CF">
        <w:rPr>
          <w:lang w:val="es-ES_tradnl"/>
        </w:rPr>
        <w:tab/>
      </w:r>
      <w:r w:rsidRPr="001959CF">
        <w:rPr>
          <w:lang w:val="es-ES"/>
        </w:rPr>
        <w:t>最后</w:t>
      </w:r>
      <w:r w:rsidRPr="002E00D1">
        <w:rPr>
          <w:lang w:val="es-ES"/>
        </w:rPr>
        <w:t>，</w:t>
      </w:r>
      <w:r w:rsidRPr="001959CF">
        <w:rPr>
          <w:lang w:val="es-ES"/>
        </w:rPr>
        <w:t>缔约国称</w:t>
      </w:r>
      <w:r w:rsidRPr="002E00D1">
        <w:rPr>
          <w:lang w:val="es-ES"/>
        </w:rPr>
        <w:t>，</w:t>
      </w:r>
      <w:r w:rsidRPr="002E00D1">
        <w:rPr>
          <w:lang w:val="es-ES"/>
        </w:rPr>
        <w:t>2</w:t>
      </w:r>
      <w:r w:rsidRPr="001959CF">
        <w:rPr>
          <w:lang w:val="es-ES"/>
        </w:rPr>
        <w:t>0</w:t>
      </w:r>
      <w:r w:rsidRPr="002E00D1">
        <w:rPr>
          <w:lang w:val="es-ES"/>
        </w:rPr>
        <w:t>19</w:t>
      </w:r>
      <w:r w:rsidRPr="001959CF">
        <w:rPr>
          <w:lang w:val="es-ES"/>
        </w:rPr>
        <w:t>年冠状病毒病</w:t>
      </w:r>
      <w:r w:rsidRPr="002E00D1">
        <w:rPr>
          <w:lang w:val="es-ES"/>
        </w:rPr>
        <w:t>(</w:t>
      </w:r>
      <w:r w:rsidRPr="002E00D1">
        <w:rPr>
          <w:lang w:val="es-ES_tradnl"/>
        </w:rPr>
        <w:t>COVID</w:t>
      </w:r>
      <w:r w:rsidRPr="001959CF">
        <w:rPr>
          <w:lang w:val="es-ES_tradnl"/>
        </w:rPr>
        <w:t>-</w:t>
      </w:r>
      <w:r w:rsidRPr="002E00D1">
        <w:rPr>
          <w:lang w:val="es-ES_tradnl"/>
        </w:rPr>
        <w:t>19</w:t>
      </w:r>
      <w:r w:rsidRPr="002E00D1">
        <w:rPr>
          <w:lang w:val="es-ES"/>
        </w:rPr>
        <w:t>)</w:t>
      </w:r>
      <w:r w:rsidRPr="001959CF">
        <w:rPr>
          <w:lang w:val="es-ES"/>
        </w:rPr>
        <w:t>引发的全球疫情导致不同的政府机构限制甚至暂停其活动</w:t>
      </w:r>
      <w:r w:rsidRPr="002E00D1">
        <w:rPr>
          <w:lang w:val="es-ES"/>
        </w:rPr>
        <w:t>，</w:t>
      </w:r>
      <w:r w:rsidRPr="001959CF">
        <w:rPr>
          <w:lang w:val="es-ES"/>
        </w:rPr>
        <w:t>尽管如此</w:t>
      </w:r>
      <w:r w:rsidRPr="002E00D1">
        <w:rPr>
          <w:lang w:val="es-ES"/>
        </w:rPr>
        <w:t>，</w:t>
      </w:r>
      <w:r w:rsidRPr="001959CF">
        <w:rPr>
          <w:rFonts w:hint="eastAsia"/>
          <w:lang w:val="es-ES"/>
        </w:rPr>
        <w:t>主管部门</w:t>
      </w:r>
      <w:r w:rsidRPr="001959CF">
        <w:rPr>
          <w:lang w:val="es-ES"/>
        </w:rPr>
        <w:t>仍在</w:t>
      </w:r>
      <w:r w:rsidRPr="002E00D1">
        <w:rPr>
          <w:lang w:val="es-ES"/>
        </w:rPr>
        <w:t>2</w:t>
      </w:r>
      <w:r w:rsidRPr="001959CF">
        <w:rPr>
          <w:lang w:val="es-ES"/>
        </w:rPr>
        <w:t>0</w:t>
      </w:r>
      <w:r w:rsidRPr="002E00D1">
        <w:rPr>
          <w:lang w:val="es-ES"/>
        </w:rPr>
        <w:t>2</w:t>
      </w:r>
      <w:r w:rsidRPr="001959CF">
        <w:rPr>
          <w:lang w:val="es-ES"/>
        </w:rPr>
        <w:t>0</w:t>
      </w:r>
      <w:r w:rsidRPr="001959CF">
        <w:rPr>
          <w:lang w:val="es-ES"/>
        </w:rPr>
        <w:t>年和</w:t>
      </w:r>
      <w:r w:rsidRPr="002E00D1">
        <w:rPr>
          <w:lang w:val="es-ES"/>
        </w:rPr>
        <w:t>2</w:t>
      </w:r>
      <w:r w:rsidRPr="001959CF">
        <w:rPr>
          <w:lang w:val="es-ES"/>
        </w:rPr>
        <w:t>0</w:t>
      </w:r>
      <w:r w:rsidRPr="002E00D1">
        <w:rPr>
          <w:lang w:val="es-ES"/>
        </w:rPr>
        <w:t>21</w:t>
      </w:r>
      <w:r w:rsidRPr="001959CF">
        <w:rPr>
          <w:lang w:val="es-ES"/>
        </w:rPr>
        <w:t>年继续开展调查和查寻行动。</w:t>
      </w:r>
    </w:p>
    <w:p w14:paraId="4BB50238" w14:textId="77777777" w:rsidR="00D210D1" w:rsidRPr="001959CF" w:rsidRDefault="00D210D1" w:rsidP="00D210D1">
      <w:pPr>
        <w:pStyle w:val="H23GC"/>
        <w:rPr>
          <w:b/>
          <w:lang w:val="es-ES"/>
        </w:rPr>
      </w:pPr>
      <w:r w:rsidRPr="001959CF">
        <w:rPr>
          <w:b/>
          <w:lang w:val="es-ES"/>
        </w:rPr>
        <w:tab/>
      </w:r>
      <w:r>
        <w:rPr>
          <w:b/>
          <w:lang w:val="es-ES"/>
        </w:rPr>
        <w:tab/>
      </w:r>
      <w:r w:rsidRPr="001959CF">
        <w:rPr>
          <w:lang w:val="es-ES"/>
        </w:rPr>
        <w:t>提交人对缔约国关于可否受理和实质问题的意见的评论</w:t>
      </w:r>
    </w:p>
    <w:p w14:paraId="7A22F3D5" w14:textId="77777777" w:rsidR="00D210D1" w:rsidRPr="001959CF" w:rsidRDefault="00D210D1" w:rsidP="00D210D1">
      <w:pPr>
        <w:pStyle w:val="SingleTxtGC"/>
        <w:rPr>
          <w:lang w:val="es-ES"/>
        </w:rPr>
      </w:pPr>
      <w:r w:rsidRPr="002E00D1">
        <w:rPr>
          <w:lang w:val="es-ES_tradnl"/>
        </w:rPr>
        <w:t>5.1</w:t>
      </w:r>
      <w:r w:rsidRPr="001959CF">
        <w:rPr>
          <w:lang w:val="es-ES_tradnl"/>
        </w:rPr>
        <w:tab/>
      </w:r>
      <w:r w:rsidRPr="001959CF">
        <w:rPr>
          <w:spacing w:val="-2"/>
          <w:lang w:val="es-ES"/>
        </w:rPr>
        <w:t>提交人在</w:t>
      </w:r>
      <w:r w:rsidRPr="00E75309">
        <w:rPr>
          <w:spacing w:val="-2"/>
          <w:lang w:val="es-ES"/>
        </w:rPr>
        <w:t>2</w:t>
      </w:r>
      <w:r w:rsidRPr="001959CF">
        <w:rPr>
          <w:spacing w:val="-2"/>
          <w:lang w:val="es-ES"/>
        </w:rPr>
        <w:t>0</w:t>
      </w:r>
      <w:r w:rsidRPr="00E75309">
        <w:rPr>
          <w:spacing w:val="-2"/>
          <w:lang w:val="es-ES"/>
        </w:rPr>
        <w:t>22</w:t>
      </w:r>
      <w:r w:rsidRPr="001959CF">
        <w:rPr>
          <w:spacing w:val="-2"/>
          <w:lang w:val="es-ES"/>
        </w:rPr>
        <w:t>年</w:t>
      </w:r>
      <w:r w:rsidRPr="00E75309">
        <w:rPr>
          <w:spacing w:val="-2"/>
          <w:lang w:val="es-ES"/>
        </w:rPr>
        <w:t>6</w:t>
      </w:r>
      <w:r w:rsidRPr="001959CF">
        <w:rPr>
          <w:spacing w:val="-2"/>
          <w:lang w:val="es-ES"/>
        </w:rPr>
        <w:t>月</w:t>
      </w:r>
      <w:r w:rsidRPr="00E75309">
        <w:rPr>
          <w:spacing w:val="-2"/>
          <w:lang w:val="es-ES"/>
        </w:rPr>
        <w:t>9</w:t>
      </w:r>
      <w:r w:rsidRPr="001959CF">
        <w:rPr>
          <w:spacing w:val="-2"/>
          <w:lang w:val="es-ES"/>
        </w:rPr>
        <w:t>日对缔约国关于可否受理和</w:t>
      </w:r>
      <w:r w:rsidRPr="001959CF">
        <w:rPr>
          <w:rFonts w:hint="eastAsia"/>
          <w:spacing w:val="-2"/>
          <w:lang w:val="es-ES"/>
        </w:rPr>
        <w:t>实质问题</w:t>
      </w:r>
      <w:r w:rsidRPr="001959CF">
        <w:rPr>
          <w:spacing w:val="-2"/>
          <w:lang w:val="es-ES"/>
        </w:rPr>
        <w:t>的意见的评论中</w:t>
      </w:r>
      <w:r w:rsidRPr="001959CF">
        <w:rPr>
          <w:rFonts w:hint="eastAsia"/>
          <w:spacing w:val="-2"/>
          <w:lang w:val="es-ES"/>
        </w:rPr>
        <w:t>指出</w:t>
      </w:r>
      <w:r w:rsidRPr="00E75309">
        <w:rPr>
          <w:spacing w:val="-2"/>
          <w:lang w:val="es-ES"/>
        </w:rPr>
        <w:t>，</w:t>
      </w:r>
      <w:r w:rsidRPr="001959CF">
        <w:rPr>
          <w:rFonts w:hint="eastAsia"/>
          <w:spacing w:val="-2"/>
          <w:lang w:val="es-ES"/>
        </w:rPr>
        <w:t>总</w:t>
      </w:r>
      <w:r w:rsidRPr="001959CF">
        <w:rPr>
          <w:spacing w:val="-2"/>
          <w:lang w:val="es-ES"/>
        </w:rPr>
        <w:t>检察</w:t>
      </w:r>
      <w:r w:rsidRPr="001959CF">
        <w:rPr>
          <w:rFonts w:hint="eastAsia"/>
          <w:spacing w:val="-2"/>
          <w:lang w:val="es-ES"/>
        </w:rPr>
        <w:t>长</w:t>
      </w:r>
      <w:r w:rsidRPr="001959CF">
        <w:rPr>
          <w:spacing w:val="-2"/>
          <w:lang w:val="es-ES"/>
        </w:rPr>
        <w:t>办公室拖延并阻碍了对事实的调查</w:t>
      </w:r>
      <w:r w:rsidRPr="00E75309">
        <w:rPr>
          <w:spacing w:val="-2"/>
          <w:lang w:val="es-ES"/>
        </w:rPr>
        <w:t>；</w:t>
      </w:r>
      <w:r w:rsidRPr="001959CF">
        <w:rPr>
          <w:spacing w:val="-2"/>
          <w:lang w:val="es-ES"/>
        </w:rPr>
        <w:t>这种拖延不是</w:t>
      </w:r>
      <w:r w:rsidRPr="00E75309">
        <w:rPr>
          <w:spacing w:val="-2"/>
          <w:lang w:val="es-ES"/>
        </w:rPr>
        <w:t>Mar</w:t>
      </w:r>
      <w:r w:rsidRPr="001959CF">
        <w:rPr>
          <w:spacing w:val="-2"/>
          <w:lang w:val="es-ES"/>
        </w:rPr>
        <w:t>í</w:t>
      </w:r>
      <w:r w:rsidRPr="00E75309">
        <w:rPr>
          <w:spacing w:val="-2"/>
          <w:lang w:val="es-ES"/>
        </w:rPr>
        <w:t>n</w:t>
      </w:r>
      <w:r w:rsidRPr="001959CF">
        <w:rPr>
          <w:spacing w:val="-2"/>
          <w:lang w:val="es-ES"/>
        </w:rPr>
        <w:t xml:space="preserve"> </w:t>
      </w:r>
      <w:r w:rsidRPr="00E75309">
        <w:rPr>
          <w:spacing w:val="-2"/>
          <w:lang w:val="es-ES"/>
        </w:rPr>
        <w:t>Ram</w:t>
      </w:r>
      <w:r w:rsidRPr="001959CF">
        <w:rPr>
          <w:spacing w:val="-2"/>
          <w:lang w:val="es-ES"/>
        </w:rPr>
        <w:t>í</w:t>
      </w:r>
      <w:r w:rsidRPr="00E75309">
        <w:rPr>
          <w:spacing w:val="-2"/>
          <w:lang w:val="es-ES"/>
        </w:rPr>
        <w:t>rez</w:t>
      </w:r>
      <w:r w:rsidRPr="001959CF">
        <w:rPr>
          <w:lang w:val="es-ES"/>
        </w:rPr>
        <w:t>先生家人的过错。他们声称</w:t>
      </w:r>
      <w:r w:rsidRPr="002E00D1">
        <w:rPr>
          <w:lang w:val="es-ES"/>
        </w:rPr>
        <w:t>，</w:t>
      </w:r>
      <w:r w:rsidRPr="001959CF">
        <w:rPr>
          <w:rFonts w:hint="eastAsia"/>
          <w:lang w:val="es-ES"/>
        </w:rPr>
        <w:t>总</w:t>
      </w:r>
      <w:r w:rsidRPr="001959CF">
        <w:rPr>
          <w:lang w:val="es-ES"/>
        </w:rPr>
        <w:t>检察</w:t>
      </w:r>
      <w:r w:rsidRPr="001959CF">
        <w:rPr>
          <w:rFonts w:hint="eastAsia"/>
          <w:lang w:val="es-ES"/>
        </w:rPr>
        <w:t>长</w:t>
      </w:r>
      <w:r w:rsidRPr="001959CF">
        <w:rPr>
          <w:lang w:val="es-ES"/>
        </w:rPr>
        <w:t>办公室</w:t>
      </w:r>
      <w:r w:rsidRPr="001959CF">
        <w:rPr>
          <w:rFonts w:hint="eastAsia"/>
          <w:lang w:val="es-ES"/>
        </w:rPr>
        <w:t>没有</w:t>
      </w:r>
      <w:r w:rsidRPr="001959CF">
        <w:rPr>
          <w:lang w:val="es-ES"/>
        </w:rPr>
        <w:t>采取一切必要步骤收集证据</w:t>
      </w:r>
      <w:r w:rsidRPr="002E00D1">
        <w:rPr>
          <w:lang w:val="es-ES"/>
        </w:rPr>
        <w:t>，</w:t>
      </w:r>
      <w:r w:rsidRPr="001959CF">
        <w:rPr>
          <w:lang w:val="es-ES"/>
        </w:rPr>
        <w:t>以免证据随着时间的推移而丢失或销毁。提交人称</w:t>
      </w:r>
      <w:r w:rsidRPr="002E00D1">
        <w:rPr>
          <w:lang w:val="es-ES"/>
        </w:rPr>
        <w:t>，</w:t>
      </w:r>
      <w:r w:rsidRPr="001959CF">
        <w:rPr>
          <w:lang w:val="es-ES"/>
        </w:rPr>
        <w:t>所采取的调查行动</w:t>
      </w:r>
      <w:r w:rsidRPr="001959CF">
        <w:rPr>
          <w:rFonts w:hint="eastAsia"/>
          <w:lang w:val="es-ES"/>
        </w:rPr>
        <w:t>无</w:t>
      </w:r>
      <w:r w:rsidRPr="001959CF">
        <w:rPr>
          <w:lang w:val="es-ES"/>
        </w:rPr>
        <w:t>效</w:t>
      </w:r>
      <w:r w:rsidRPr="002E00D1">
        <w:rPr>
          <w:rFonts w:hint="eastAsia"/>
          <w:lang w:val="es-ES"/>
        </w:rPr>
        <w:t>，</w:t>
      </w:r>
      <w:r w:rsidRPr="001959CF">
        <w:rPr>
          <w:rFonts w:hint="eastAsia"/>
          <w:lang w:val="es-ES"/>
        </w:rPr>
        <w:t>未能</w:t>
      </w:r>
      <w:r w:rsidRPr="001959CF">
        <w:rPr>
          <w:lang w:val="es-ES"/>
        </w:rPr>
        <w:t>找到</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w:t>
      </w:r>
      <w:r w:rsidRPr="002E00D1">
        <w:rPr>
          <w:lang w:val="es-ES"/>
        </w:rPr>
        <w:t>，</w:t>
      </w:r>
      <w:r w:rsidRPr="001959CF">
        <w:rPr>
          <w:lang w:val="es-ES"/>
        </w:rPr>
        <w:t>也没有采取必要的步骤</w:t>
      </w:r>
      <w:r w:rsidRPr="002E00D1">
        <w:rPr>
          <w:lang w:val="es-ES"/>
        </w:rPr>
        <w:t>，</w:t>
      </w:r>
      <w:r w:rsidRPr="001959CF">
        <w:rPr>
          <w:lang w:val="es-ES"/>
        </w:rPr>
        <w:t>例如从</w:t>
      </w:r>
      <w:r w:rsidRPr="002E00D1">
        <w:rPr>
          <w:lang w:val="es-ES"/>
        </w:rPr>
        <w:t>J</w:t>
      </w:r>
      <w:r w:rsidRPr="001959CF">
        <w:rPr>
          <w:lang w:val="es-ES"/>
        </w:rPr>
        <w:t>.</w:t>
      </w:r>
      <w:r w:rsidRPr="002E00D1">
        <w:rPr>
          <w:lang w:val="es-ES"/>
        </w:rPr>
        <w:t xml:space="preserve"> G</w:t>
      </w:r>
      <w:r w:rsidRPr="001959CF">
        <w:rPr>
          <w:lang w:val="es-ES"/>
        </w:rPr>
        <w:t>.</w:t>
      </w:r>
      <w:r w:rsidRPr="002E00D1">
        <w:rPr>
          <w:lang w:val="es-ES"/>
        </w:rPr>
        <w:t xml:space="preserve"> J</w:t>
      </w:r>
      <w:r w:rsidRPr="001959CF">
        <w:rPr>
          <w:lang w:val="es-ES"/>
        </w:rPr>
        <w:t>.</w:t>
      </w:r>
      <w:r w:rsidRPr="001959CF">
        <w:rPr>
          <w:lang w:val="es-ES"/>
        </w:rPr>
        <w:t>那里获得一份证词</w:t>
      </w:r>
      <w:r w:rsidRPr="002E00D1">
        <w:rPr>
          <w:lang w:val="es-ES"/>
        </w:rPr>
        <w:t>，</w:t>
      </w:r>
      <w:r w:rsidRPr="002E00D1">
        <w:rPr>
          <w:lang w:val="es-ES"/>
        </w:rPr>
        <w:t>J</w:t>
      </w:r>
      <w:r w:rsidRPr="001959CF">
        <w:rPr>
          <w:lang w:val="es-ES"/>
        </w:rPr>
        <w:t>.</w:t>
      </w:r>
      <w:r w:rsidRPr="002E00D1">
        <w:rPr>
          <w:lang w:val="es-ES"/>
        </w:rPr>
        <w:t xml:space="preserve"> G</w:t>
      </w:r>
      <w:r w:rsidRPr="001959CF">
        <w:rPr>
          <w:lang w:val="es-ES"/>
        </w:rPr>
        <w:t>.</w:t>
      </w:r>
      <w:r w:rsidRPr="002E00D1">
        <w:rPr>
          <w:lang w:val="es-ES"/>
        </w:rPr>
        <w:t xml:space="preserve"> J</w:t>
      </w:r>
      <w:r w:rsidRPr="001959CF">
        <w:rPr>
          <w:lang w:val="es-ES"/>
        </w:rPr>
        <w:t>.</w:t>
      </w:r>
      <w:r w:rsidRPr="001959CF">
        <w:rPr>
          <w:lang w:val="es-ES"/>
        </w:rPr>
        <w:t>在受害人失踪时与受害人在一起</w:t>
      </w:r>
      <w:r w:rsidRPr="002E00D1">
        <w:rPr>
          <w:lang w:val="es-ES"/>
        </w:rPr>
        <w:t>，</w:t>
      </w:r>
      <w:r w:rsidRPr="001959CF">
        <w:rPr>
          <w:lang w:val="es-ES"/>
        </w:rPr>
        <w:t>直到两年零五个月后的</w:t>
      </w:r>
      <w:r w:rsidRPr="002E00D1">
        <w:rPr>
          <w:lang w:val="es-ES"/>
        </w:rPr>
        <w:t>2</w:t>
      </w:r>
      <w:r w:rsidRPr="001959CF">
        <w:rPr>
          <w:lang w:val="es-ES"/>
        </w:rPr>
        <w:t>0</w:t>
      </w:r>
      <w:r w:rsidRPr="002E00D1">
        <w:rPr>
          <w:lang w:val="es-ES"/>
        </w:rPr>
        <w:t>2</w:t>
      </w:r>
      <w:r w:rsidRPr="001959CF">
        <w:rPr>
          <w:lang w:val="es-ES"/>
        </w:rPr>
        <w:t>0</w:t>
      </w:r>
      <w:r w:rsidRPr="001959CF">
        <w:rPr>
          <w:lang w:val="es-ES"/>
        </w:rPr>
        <w:t>年</w:t>
      </w:r>
      <w:r w:rsidRPr="002E00D1">
        <w:rPr>
          <w:lang w:val="es-ES"/>
        </w:rPr>
        <w:t>9</w:t>
      </w:r>
      <w:r w:rsidRPr="001959CF">
        <w:rPr>
          <w:lang w:val="es-ES"/>
        </w:rPr>
        <w:t>月</w:t>
      </w:r>
      <w:r w:rsidRPr="002E00D1">
        <w:rPr>
          <w:lang w:val="es-ES"/>
        </w:rPr>
        <w:t>25</w:t>
      </w:r>
      <w:r w:rsidRPr="001959CF">
        <w:rPr>
          <w:lang w:val="es-ES"/>
        </w:rPr>
        <w:t>日才获得</w:t>
      </w:r>
      <w:r w:rsidRPr="001959CF">
        <w:rPr>
          <w:rFonts w:hint="eastAsia"/>
          <w:lang w:val="es-ES"/>
        </w:rPr>
        <w:t>他的</w:t>
      </w:r>
      <w:r w:rsidRPr="001959CF">
        <w:rPr>
          <w:lang w:val="es-ES"/>
        </w:rPr>
        <w:t>证词。此外</w:t>
      </w:r>
      <w:r w:rsidRPr="002E00D1">
        <w:rPr>
          <w:lang w:val="es-ES"/>
        </w:rPr>
        <w:t>，</w:t>
      </w:r>
      <w:r w:rsidRPr="001959CF">
        <w:rPr>
          <w:lang w:val="es-ES"/>
        </w:rPr>
        <w:t>犯罪现场和</w:t>
      </w:r>
      <w:r w:rsidRPr="001959CF">
        <w:rPr>
          <w:rFonts w:hint="eastAsia"/>
          <w:lang w:val="es-ES"/>
        </w:rPr>
        <w:t>证据</w:t>
      </w:r>
      <w:r w:rsidRPr="001959CF">
        <w:rPr>
          <w:lang w:val="es-ES"/>
        </w:rPr>
        <w:t>链没有得到保护</w:t>
      </w:r>
      <w:r w:rsidRPr="002E00D1">
        <w:rPr>
          <w:lang w:val="es-ES"/>
        </w:rPr>
        <w:t>，</w:t>
      </w:r>
      <w:r w:rsidRPr="001959CF">
        <w:rPr>
          <w:lang w:val="es-ES"/>
        </w:rPr>
        <w:t>对犯罪现场的目视检查直到几个月后才进行</w:t>
      </w:r>
      <w:r w:rsidRPr="002E00D1">
        <w:rPr>
          <w:lang w:val="es-ES"/>
        </w:rPr>
        <w:t>，</w:t>
      </w:r>
      <w:r w:rsidRPr="001959CF">
        <w:rPr>
          <w:lang w:val="es-ES"/>
        </w:rPr>
        <w:t>尽管这</w:t>
      </w:r>
      <w:r w:rsidRPr="001959CF">
        <w:rPr>
          <w:rFonts w:hint="eastAsia"/>
          <w:lang w:val="es-ES"/>
        </w:rPr>
        <w:t>些</w:t>
      </w:r>
      <w:r w:rsidRPr="001959CF">
        <w:rPr>
          <w:lang w:val="es-ES"/>
        </w:rPr>
        <w:t>程序可能</w:t>
      </w:r>
      <w:r w:rsidRPr="001959CF">
        <w:rPr>
          <w:rFonts w:hint="eastAsia"/>
          <w:lang w:val="es-ES"/>
        </w:rPr>
        <w:t>对调查</w:t>
      </w:r>
      <w:r w:rsidRPr="001959CF">
        <w:rPr>
          <w:lang w:val="es-ES"/>
        </w:rPr>
        <w:t>起</w:t>
      </w:r>
      <w:r w:rsidRPr="001959CF">
        <w:rPr>
          <w:rFonts w:hint="eastAsia"/>
          <w:lang w:val="es-ES"/>
        </w:rPr>
        <w:t>到</w:t>
      </w:r>
      <w:r w:rsidRPr="001959CF">
        <w:rPr>
          <w:lang w:val="es-ES"/>
        </w:rPr>
        <w:t>决定性作用。</w:t>
      </w:r>
    </w:p>
    <w:p w14:paraId="29F13C40" w14:textId="77777777" w:rsidR="00D210D1" w:rsidRPr="001959CF" w:rsidRDefault="00D210D1" w:rsidP="00D210D1">
      <w:pPr>
        <w:pStyle w:val="SingleTxtGC"/>
        <w:rPr>
          <w:lang w:val="es-ES"/>
        </w:rPr>
      </w:pPr>
      <w:r w:rsidRPr="002E00D1">
        <w:rPr>
          <w:lang w:val="es-ES_tradnl"/>
        </w:rPr>
        <w:t>5.2</w:t>
      </w:r>
      <w:r w:rsidRPr="001959CF">
        <w:rPr>
          <w:lang w:val="es-ES_tradnl"/>
        </w:rPr>
        <w:tab/>
      </w:r>
      <w:r w:rsidRPr="001959CF">
        <w:rPr>
          <w:lang w:val="es-ES"/>
        </w:rPr>
        <w:t>关于背景说明</w:t>
      </w:r>
      <w:r w:rsidRPr="002E00D1">
        <w:rPr>
          <w:lang w:val="es-ES"/>
        </w:rPr>
        <w:t>，</w:t>
      </w:r>
      <w:r w:rsidRPr="001959CF">
        <w:rPr>
          <w:lang w:val="es-ES"/>
        </w:rPr>
        <w:t>提交人辩称</w:t>
      </w:r>
      <w:r w:rsidRPr="002E00D1">
        <w:rPr>
          <w:lang w:val="es-ES"/>
        </w:rPr>
        <w:t>，</w:t>
      </w:r>
      <w:r w:rsidRPr="001959CF">
        <w:rPr>
          <w:lang w:val="es-ES"/>
        </w:rPr>
        <w:t>这是应受害</w:t>
      </w:r>
      <w:r w:rsidRPr="001959CF">
        <w:rPr>
          <w:rFonts w:hint="eastAsia"/>
          <w:lang w:val="es-ES"/>
        </w:rPr>
        <w:t>人</w:t>
      </w:r>
      <w:r w:rsidRPr="001959CF">
        <w:rPr>
          <w:lang w:val="es-ES"/>
        </w:rPr>
        <w:t>母亲的要求编写的</w:t>
      </w:r>
      <w:r w:rsidRPr="002E00D1">
        <w:rPr>
          <w:lang w:val="es-ES"/>
        </w:rPr>
        <w:t>，</w:t>
      </w:r>
      <w:r w:rsidRPr="001959CF">
        <w:rPr>
          <w:lang w:val="es-ES"/>
        </w:rPr>
        <w:t>鉴于</w:t>
      </w:r>
      <w:r w:rsidRPr="001959CF">
        <w:rPr>
          <w:rFonts w:hint="eastAsia"/>
        </w:rPr>
        <w:t>负责处理重大犯罪案件的</w:t>
      </w:r>
      <w:r w:rsidRPr="001959CF">
        <w:rPr>
          <w:lang w:val="es-ES"/>
        </w:rPr>
        <w:t>总检察长办公室打击绑架</w:t>
      </w:r>
      <w:r w:rsidRPr="001959CF">
        <w:rPr>
          <w:rFonts w:hint="eastAsia"/>
          <w:lang w:val="es-ES"/>
        </w:rPr>
        <w:t>案件</w:t>
      </w:r>
      <w:r w:rsidRPr="001959CF">
        <w:rPr>
          <w:lang w:val="es-ES"/>
        </w:rPr>
        <w:t>特别股没有</w:t>
      </w:r>
      <w:r w:rsidRPr="001959CF">
        <w:rPr>
          <w:rFonts w:hint="eastAsia"/>
          <w:lang w:val="es-ES"/>
        </w:rPr>
        <w:t>取得任何</w:t>
      </w:r>
      <w:r w:rsidRPr="001959CF">
        <w:rPr>
          <w:lang w:val="es-ES"/>
        </w:rPr>
        <w:t>结果</w:t>
      </w:r>
      <w:r w:rsidRPr="002E00D1">
        <w:rPr>
          <w:lang w:val="es-ES"/>
        </w:rPr>
        <w:t>，</w:t>
      </w:r>
      <w:r w:rsidRPr="001959CF">
        <w:rPr>
          <w:lang w:val="es-ES"/>
        </w:rPr>
        <w:t>受害</w:t>
      </w:r>
      <w:r w:rsidRPr="001959CF">
        <w:rPr>
          <w:rFonts w:hint="eastAsia"/>
          <w:lang w:val="es-ES"/>
        </w:rPr>
        <w:t>人</w:t>
      </w:r>
      <w:r w:rsidRPr="001959CF">
        <w:rPr>
          <w:lang w:val="es-ES"/>
        </w:rPr>
        <w:t>母亲于</w:t>
      </w:r>
      <w:r w:rsidRPr="002E00D1">
        <w:rPr>
          <w:lang w:val="es-ES"/>
        </w:rPr>
        <w:t>2</w:t>
      </w:r>
      <w:r w:rsidRPr="001959CF">
        <w:rPr>
          <w:lang w:val="es-ES"/>
        </w:rPr>
        <w:t>0</w:t>
      </w:r>
      <w:r w:rsidRPr="002E00D1">
        <w:rPr>
          <w:lang w:val="es-ES"/>
        </w:rPr>
        <w:t>18</w:t>
      </w:r>
      <w:r w:rsidRPr="001959CF">
        <w:rPr>
          <w:lang w:val="es-ES"/>
        </w:rPr>
        <w:t>年</w:t>
      </w:r>
      <w:r w:rsidRPr="002E00D1">
        <w:rPr>
          <w:lang w:val="es-ES"/>
        </w:rPr>
        <w:t>1</w:t>
      </w:r>
      <w:r w:rsidRPr="001959CF">
        <w:rPr>
          <w:lang w:val="es-ES"/>
        </w:rPr>
        <w:t>0</w:t>
      </w:r>
      <w:r w:rsidRPr="001959CF">
        <w:rPr>
          <w:lang w:val="es-ES"/>
        </w:rPr>
        <w:t>月</w:t>
      </w:r>
      <w:r w:rsidRPr="002E00D1">
        <w:rPr>
          <w:lang w:val="es-ES"/>
        </w:rPr>
        <w:t>31</w:t>
      </w:r>
      <w:r w:rsidRPr="001959CF">
        <w:rPr>
          <w:lang w:val="es-ES"/>
        </w:rPr>
        <w:t>日</w:t>
      </w:r>
      <w:r w:rsidRPr="001959CF">
        <w:rPr>
          <w:rFonts w:hint="eastAsia"/>
          <w:lang w:val="es-ES"/>
        </w:rPr>
        <w:t>向</w:t>
      </w:r>
      <w:r w:rsidRPr="001959CF">
        <w:rPr>
          <w:lang w:val="es-ES"/>
        </w:rPr>
        <w:t>强迫失踪问题特别股提出申诉。</w:t>
      </w:r>
      <w:r w:rsidRPr="001959CF">
        <w:rPr>
          <w:rFonts w:hint="eastAsia"/>
          <w:lang w:val="es-ES"/>
        </w:rPr>
        <w:t>他们还声称</w:t>
      </w:r>
      <w:r w:rsidRPr="002E00D1">
        <w:rPr>
          <w:rFonts w:hint="eastAsia"/>
          <w:lang w:val="es-ES"/>
        </w:rPr>
        <w:t>，</w:t>
      </w:r>
      <w:r w:rsidRPr="001959CF">
        <w:rPr>
          <w:rFonts w:hint="eastAsia"/>
          <w:lang w:val="es-ES"/>
        </w:rPr>
        <w:t>没有</w:t>
      </w:r>
      <w:r w:rsidRPr="001959CF">
        <w:rPr>
          <w:rFonts w:hint="eastAsia"/>
          <w:lang w:val="es-ES"/>
        </w:rPr>
        <w:lastRenderedPageBreak/>
        <w:t>进行任何搜查行动</w:t>
      </w:r>
      <w:r w:rsidRPr="002E00D1">
        <w:rPr>
          <w:rFonts w:hint="eastAsia"/>
          <w:lang w:val="es-ES"/>
        </w:rPr>
        <w:t>，</w:t>
      </w:r>
      <w:r w:rsidRPr="001959CF">
        <w:rPr>
          <w:lang w:val="es-ES"/>
        </w:rPr>
        <w:t>也没有采取家属要求的其他步骤</w:t>
      </w:r>
      <w:r w:rsidRPr="002E00D1">
        <w:rPr>
          <w:rFonts w:hint="eastAsia"/>
          <w:lang w:val="es-ES"/>
        </w:rPr>
        <w:t>，</w:t>
      </w:r>
      <w:r w:rsidRPr="001959CF">
        <w:rPr>
          <w:lang w:val="es-ES"/>
        </w:rPr>
        <w:t>而</w:t>
      </w:r>
      <w:r w:rsidRPr="001959CF">
        <w:rPr>
          <w:rFonts w:hint="eastAsia"/>
          <w:lang w:val="es-ES"/>
        </w:rPr>
        <w:t>且他们查阅调查记录的权利也受到限制。</w:t>
      </w:r>
      <w:r w:rsidRPr="001959CF">
        <w:rPr>
          <w:lang w:val="es-ES"/>
        </w:rPr>
        <w:t>提交人称</w:t>
      </w:r>
      <w:r w:rsidRPr="002E00D1">
        <w:rPr>
          <w:lang w:val="es-ES"/>
        </w:rPr>
        <w:t>，</w:t>
      </w:r>
      <w:r w:rsidRPr="001959CF">
        <w:rPr>
          <w:lang w:val="es-ES"/>
        </w:rPr>
        <w:t>缔约国没有立即采取行动</w:t>
      </w:r>
      <w:r w:rsidRPr="002E00D1">
        <w:rPr>
          <w:lang w:val="es-ES"/>
        </w:rPr>
        <w:t>，</w:t>
      </w:r>
      <w:r w:rsidRPr="001959CF">
        <w:rPr>
          <w:rFonts w:hint="eastAsia"/>
          <w:lang w:val="es-ES"/>
        </w:rPr>
        <w:t>而且</w:t>
      </w:r>
      <w:r w:rsidRPr="002E00D1">
        <w:rPr>
          <w:rFonts w:hint="eastAsia"/>
          <w:lang w:val="es-ES"/>
        </w:rPr>
        <w:t>，</w:t>
      </w:r>
      <w:r w:rsidRPr="001959CF">
        <w:rPr>
          <w:lang w:val="es-ES"/>
        </w:rPr>
        <w:t>迄今为止</w:t>
      </w:r>
      <w:r w:rsidRPr="002E00D1">
        <w:rPr>
          <w:lang w:val="es-ES"/>
        </w:rPr>
        <w:t>，</w:t>
      </w:r>
      <w:r w:rsidRPr="001959CF">
        <w:rPr>
          <w:lang w:val="es-ES"/>
        </w:rPr>
        <w:t>他们不知道正在进行的各种调查</w:t>
      </w:r>
      <w:r w:rsidRPr="001959CF">
        <w:rPr>
          <w:rFonts w:hint="eastAsia"/>
          <w:lang w:val="es-ES"/>
        </w:rPr>
        <w:t>和</w:t>
      </w:r>
      <w:r w:rsidRPr="001959CF">
        <w:rPr>
          <w:lang w:val="es-ES"/>
        </w:rPr>
        <w:t>取得的结果。关于缔约国</w:t>
      </w:r>
      <w:proofErr w:type="gramStart"/>
      <w:r w:rsidRPr="001959CF">
        <w:rPr>
          <w:lang w:val="es-ES"/>
        </w:rPr>
        <w:t>称开展</w:t>
      </w:r>
      <w:proofErr w:type="gramEnd"/>
      <w:r w:rsidRPr="001959CF">
        <w:rPr>
          <w:lang w:val="es-ES"/>
        </w:rPr>
        <w:t>调查活动会有风险</w:t>
      </w:r>
      <w:r w:rsidRPr="002E00D1">
        <w:rPr>
          <w:lang w:val="es-ES"/>
        </w:rPr>
        <w:t>，</w:t>
      </w:r>
      <w:r w:rsidRPr="001959CF">
        <w:rPr>
          <w:lang w:val="es-ES"/>
        </w:rPr>
        <w:t>因为</w:t>
      </w:r>
      <w:r w:rsidRPr="001959CF">
        <w:rPr>
          <w:rFonts w:hint="eastAsia"/>
          <w:lang w:val="es-ES"/>
        </w:rPr>
        <w:t>主管部门</w:t>
      </w:r>
      <w:r w:rsidRPr="001959CF">
        <w:rPr>
          <w:lang w:val="es-ES"/>
        </w:rPr>
        <w:t>必须进入据称</w:t>
      </w:r>
      <w:r w:rsidRPr="001959CF">
        <w:rPr>
          <w:rFonts w:hint="eastAsia"/>
          <w:lang w:val="es-ES"/>
        </w:rPr>
        <w:t>有</w:t>
      </w:r>
      <w:r w:rsidRPr="001959CF">
        <w:rPr>
          <w:lang w:val="es-ES"/>
        </w:rPr>
        <w:t>武装团体活动的地区</w:t>
      </w:r>
      <w:r w:rsidRPr="002E00D1">
        <w:rPr>
          <w:lang w:val="es-ES"/>
        </w:rPr>
        <w:t>，</w:t>
      </w:r>
      <w:r w:rsidRPr="001959CF">
        <w:rPr>
          <w:lang w:val="es-ES"/>
        </w:rPr>
        <w:t>提交人重申</w:t>
      </w:r>
      <w:r w:rsidRPr="002E00D1">
        <w:rPr>
          <w:lang w:val="es-ES"/>
        </w:rPr>
        <w:t>，</w:t>
      </w:r>
      <w:r w:rsidRPr="001959CF">
        <w:rPr>
          <w:lang w:val="es-ES"/>
        </w:rPr>
        <w:t>国家拥有在国家领土</w:t>
      </w:r>
      <w:r w:rsidRPr="001959CF">
        <w:rPr>
          <w:rFonts w:hint="eastAsia"/>
          <w:lang w:val="es-ES"/>
        </w:rPr>
        <w:t>内</w:t>
      </w:r>
      <w:r w:rsidRPr="001959CF">
        <w:rPr>
          <w:lang w:val="es-ES"/>
        </w:rPr>
        <w:t>实</w:t>
      </w:r>
      <w:r w:rsidRPr="001959CF">
        <w:rPr>
          <w:rFonts w:hint="eastAsia"/>
          <w:lang w:val="es-ES"/>
        </w:rPr>
        <w:t>行</w:t>
      </w:r>
      <w:r w:rsidRPr="001959CF">
        <w:rPr>
          <w:lang w:val="es-ES"/>
        </w:rPr>
        <w:t>法治所需的一切手段和特权。</w:t>
      </w:r>
    </w:p>
    <w:p w14:paraId="26A11F1F" w14:textId="77777777" w:rsidR="00D210D1" w:rsidRPr="001959CF" w:rsidRDefault="00D210D1" w:rsidP="00D210D1">
      <w:pPr>
        <w:pStyle w:val="SingleTxtGC"/>
        <w:rPr>
          <w:lang w:val="es-ES_tradnl"/>
        </w:rPr>
      </w:pPr>
      <w:r w:rsidRPr="002E00D1">
        <w:rPr>
          <w:lang w:val="es-ES_tradnl"/>
        </w:rPr>
        <w:t>5.3</w:t>
      </w:r>
      <w:r w:rsidRPr="001959CF">
        <w:rPr>
          <w:lang w:val="es-ES_tradnl"/>
        </w:rPr>
        <w:tab/>
      </w:r>
      <w:r w:rsidRPr="001959CF">
        <w:rPr>
          <w:lang w:val="es-ES"/>
        </w:rPr>
        <w:t>提交人请委员会敦促缔约国</w:t>
      </w:r>
      <w:r w:rsidRPr="002E00D1">
        <w:rPr>
          <w:lang w:val="es-ES"/>
        </w:rPr>
        <w:t>：</w:t>
      </w:r>
    </w:p>
    <w:p w14:paraId="0E33A0C3" w14:textId="77777777" w:rsidR="00D210D1" w:rsidRPr="001959CF" w:rsidRDefault="00D210D1" w:rsidP="00D210D1">
      <w:pPr>
        <w:pStyle w:val="SingleTxtGC"/>
        <w:rPr>
          <w:lang w:val="es-ES"/>
        </w:rPr>
      </w:pPr>
      <w:r w:rsidRPr="001959CF">
        <w:rPr>
          <w:lang w:val="es-ES_tradnl"/>
        </w:rPr>
        <w:tab/>
      </w:r>
      <w:r w:rsidRPr="002E00D1">
        <w:rPr>
          <w:lang w:val="es-ES"/>
        </w:rPr>
        <w:t>(</w:t>
      </w:r>
      <w:r w:rsidRPr="002E00D1">
        <w:rPr>
          <w:lang w:val="es-ES_tradnl"/>
        </w:rPr>
        <w:t>a)</w:t>
      </w:r>
      <w:r w:rsidRPr="001959CF">
        <w:rPr>
          <w:lang w:val="es-ES_tradnl"/>
        </w:rPr>
        <w:tab/>
      </w:r>
      <w:r w:rsidRPr="001959CF">
        <w:rPr>
          <w:lang w:val="es-ES"/>
        </w:rPr>
        <w:t>承认他们</w:t>
      </w:r>
      <w:r w:rsidRPr="001959CF">
        <w:rPr>
          <w:rFonts w:hint="eastAsia"/>
          <w:lang w:val="es-ES"/>
        </w:rPr>
        <w:t>为</w:t>
      </w:r>
      <w:r w:rsidRPr="001959CF">
        <w:rPr>
          <w:lang w:val="es-ES"/>
        </w:rPr>
        <w:t>国内受害</w:t>
      </w:r>
      <w:r w:rsidRPr="001959CF">
        <w:rPr>
          <w:rFonts w:hint="eastAsia"/>
          <w:lang w:val="es-ES"/>
        </w:rPr>
        <w:t>人身份</w:t>
      </w:r>
      <w:r w:rsidRPr="002E00D1">
        <w:rPr>
          <w:rFonts w:hint="eastAsia"/>
          <w:lang w:val="es-ES"/>
        </w:rPr>
        <w:t>，</w:t>
      </w:r>
      <w:r w:rsidRPr="001959CF">
        <w:rPr>
          <w:rFonts w:hint="eastAsia"/>
          <w:lang w:val="es-ES"/>
        </w:rPr>
        <w:t>以便</w:t>
      </w:r>
      <w:r w:rsidRPr="001959CF">
        <w:rPr>
          <w:lang w:val="es-ES"/>
        </w:rPr>
        <w:t>他们能够有效参与与其亲</w:t>
      </w:r>
      <w:r w:rsidRPr="001959CF">
        <w:rPr>
          <w:rFonts w:hint="eastAsia"/>
          <w:lang w:val="es-ES"/>
        </w:rPr>
        <w:t>人</w:t>
      </w:r>
      <w:r w:rsidRPr="001959CF">
        <w:rPr>
          <w:lang w:val="es-ES"/>
        </w:rPr>
        <w:t>失踪有关的调查</w:t>
      </w:r>
      <w:r w:rsidRPr="002E00D1">
        <w:rPr>
          <w:lang w:val="es-ES"/>
        </w:rPr>
        <w:t>；</w:t>
      </w:r>
    </w:p>
    <w:p w14:paraId="6DAB0AAA" w14:textId="77777777" w:rsidR="00D210D1" w:rsidRPr="001959CF" w:rsidRDefault="00D210D1" w:rsidP="00D210D1">
      <w:pPr>
        <w:pStyle w:val="SingleTxtGC"/>
        <w:rPr>
          <w:lang w:val="es-ES_tradnl"/>
        </w:rPr>
      </w:pPr>
      <w:r w:rsidRPr="001959CF">
        <w:rPr>
          <w:lang w:val="es-ES_tradnl"/>
        </w:rPr>
        <w:tab/>
      </w:r>
      <w:r w:rsidRPr="002E00D1">
        <w:rPr>
          <w:lang w:val="es-ES"/>
        </w:rPr>
        <w:t>(</w:t>
      </w:r>
      <w:r w:rsidRPr="002E00D1">
        <w:rPr>
          <w:lang w:val="es-ES_tradnl"/>
        </w:rPr>
        <w:t>b)</w:t>
      </w:r>
      <w:r w:rsidRPr="001959CF">
        <w:rPr>
          <w:lang w:val="es-ES_tradnl"/>
        </w:rPr>
        <w:tab/>
      </w:r>
      <w:r w:rsidRPr="001959CF">
        <w:rPr>
          <w:lang w:val="es-ES"/>
        </w:rPr>
        <w:t>确保进行彻底和公正的调查</w:t>
      </w:r>
      <w:r w:rsidRPr="002E00D1">
        <w:rPr>
          <w:lang w:val="es-ES"/>
        </w:rPr>
        <w:t>；</w:t>
      </w:r>
    </w:p>
    <w:p w14:paraId="55C513F1" w14:textId="77777777" w:rsidR="00D210D1" w:rsidRPr="001959CF" w:rsidRDefault="00D210D1" w:rsidP="00D210D1">
      <w:pPr>
        <w:pStyle w:val="SingleTxtGC"/>
        <w:rPr>
          <w:lang w:val="es-ES_tradnl"/>
        </w:rPr>
      </w:pPr>
      <w:r w:rsidRPr="001959CF">
        <w:rPr>
          <w:lang w:val="es-ES_tradnl"/>
        </w:rPr>
        <w:tab/>
      </w:r>
      <w:r w:rsidRPr="002E00D1">
        <w:rPr>
          <w:lang w:val="es-ES"/>
        </w:rPr>
        <w:t>(</w:t>
      </w:r>
      <w:r w:rsidRPr="002E00D1">
        <w:rPr>
          <w:lang w:val="es-ES_tradnl"/>
        </w:rPr>
        <w:t>c)</w:t>
      </w:r>
      <w:r w:rsidRPr="001959CF">
        <w:rPr>
          <w:lang w:val="es-ES_tradnl"/>
        </w:rPr>
        <w:tab/>
      </w:r>
      <w:r w:rsidRPr="001959CF">
        <w:rPr>
          <w:lang w:val="es-ES"/>
        </w:rPr>
        <w:t>对</w:t>
      </w:r>
      <w:r w:rsidRPr="002E00D1">
        <w:rPr>
          <w:lang w:val="es-ES_tradnl"/>
        </w:rPr>
        <w:t>Mar</w:t>
      </w:r>
      <w:r w:rsidRPr="001959CF">
        <w:rPr>
          <w:lang w:val="es-ES_tradnl"/>
        </w:rPr>
        <w:t>í</w:t>
      </w:r>
      <w:r w:rsidRPr="002E00D1">
        <w:rPr>
          <w:lang w:val="es-ES_tradnl"/>
        </w:rPr>
        <w:t>n</w:t>
      </w:r>
      <w:r w:rsidRPr="001959CF">
        <w:rPr>
          <w:lang w:val="es-ES_tradnl"/>
        </w:rPr>
        <w:t xml:space="preserve"> </w:t>
      </w:r>
      <w:r w:rsidRPr="002E00D1">
        <w:rPr>
          <w:lang w:val="es-ES_tradnl"/>
        </w:rPr>
        <w:t>Ram</w:t>
      </w:r>
      <w:r w:rsidRPr="001959CF">
        <w:rPr>
          <w:lang w:val="es-ES_tradnl"/>
        </w:rPr>
        <w:t>í</w:t>
      </w:r>
      <w:r w:rsidRPr="002E00D1">
        <w:rPr>
          <w:lang w:val="es-ES_tradnl"/>
        </w:rPr>
        <w:t>rez</w:t>
      </w:r>
      <w:r w:rsidRPr="001959CF">
        <w:rPr>
          <w:lang w:val="es-ES"/>
        </w:rPr>
        <w:t>先生被迫失踪</w:t>
      </w:r>
      <w:r w:rsidRPr="001959CF">
        <w:rPr>
          <w:rFonts w:hint="eastAsia"/>
          <w:lang w:val="es-ES"/>
        </w:rPr>
        <w:t>案</w:t>
      </w:r>
      <w:r w:rsidRPr="001959CF">
        <w:rPr>
          <w:lang w:val="es-ES"/>
        </w:rPr>
        <w:t>件的肇事者和责任人进行起诉、审判和惩罚</w:t>
      </w:r>
      <w:r w:rsidRPr="002E00D1">
        <w:rPr>
          <w:lang w:val="es-ES"/>
        </w:rPr>
        <w:t>；</w:t>
      </w:r>
    </w:p>
    <w:p w14:paraId="049AEBE1" w14:textId="77777777" w:rsidR="00D210D1" w:rsidRPr="001959CF" w:rsidRDefault="00D210D1" w:rsidP="00D210D1">
      <w:pPr>
        <w:pStyle w:val="SingleTxtGC"/>
        <w:rPr>
          <w:lang w:val="es-ES"/>
        </w:rPr>
      </w:pPr>
      <w:r w:rsidRPr="001959CF">
        <w:rPr>
          <w:lang w:val="es-ES_tradnl"/>
        </w:rPr>
        <w:tab/>
      </w:r>
      <w:r w:rsidRPr="002E00D1">
        <w:rPr>
          <w:lang w:val="es-ES"/>
        </w:rPr>
        <w:t>(</w:t>
      </w:r>
      <w:r w:rsidRPr="002E00D1">
        <w:rPr>
          <w:lang w:val="es-ES_tradnl"/>
        </w:rPr>
        <w:t>d)</w:t>
      </w:r>
      <w:r w:rsidRPr="001959CF">
        <w:rPr>
          <w:lang w:val="es-ES_tradnl"/>
        </w:rPr>
        <w:tab/>
      </w:r>
      <w:r w:rsidRPr="001959CF">
        <w:rPr>
          <w:lang w:val="es-ES"/>
        </w:rPr>
        <w:t>根据《公约》第二十四条第</w:t>
      </w:r>
      <w:r w:rsidRPr="002E00D1">
        <w:rPr>
          <w:lang w:val="es-ES"/>
        </w:rPr>
        <w:t>4</w:t>
      </w:r>
      <w:r w:rsidRPr="001959CF">
        <w:rPr>
          <w:lang w:val="es-ES"/>
        </w:rPr>
        <w:t>款和第</w:t>
      </w:r>
      <w:r w:rsidRPr="002E00D1">
        <w:rPr>
          <w:lang w:val="es-ES"/>
        </w:rPr>
        <w:t>5</w:t>
      </w:r>
      <w:r w:rsidRPr="001959CF">
        <w:rPr>
          <w:lang w:val="es-ES"/>
        </w:rPr>
        <w:t>款</w:t>
      </w:r>
      <w:r w:rsidRPr="002E00D1">
        <w:rPr>
          <w:lang w:val="es-ES"/>
        </w:rPr>
        <w:t>，</w:t>
      </w:r>
      <w:r w:rsidRPr="001959CF">
        <w:rPr>
          <w:lang w:val="es-ES"/>
        </w:rPr>
        <w:t>向</w:t>
      </w:r>
      <w:r w:rsidRPr="001959CF">
        <w:rPr>
          <w:rFonts w:hint="eastAsia"/>
          <w:lang w:val="es-ES"/>
        </w:rPr>
        <w:t>他们</w:t>
      </w:r>
      <w:r w:rsidRPr="001959CF">
        <w:rPr>
          <w:lang w:val="es-ES"/>
        </w:rPr>
        <w:t>提供补救</w:t>
      </w:r>
      <w:r w:rsidRPr="001959CF">
        <w:rPr>
          <w:rFonts w:hint="eastAsia"/>
          <w:lang w:val="es-ES"/>
        </w:rPr>
        <w:t>以及及时</w:t>
      </w:r>
      <w:r w:rsidRPr="001959CF">
        <w:rPr>
          <w:lang w:val="es-ES"/>
        </w:rPr>
        <w:t>、公</w:t>
      </w:r>
      <w:r w:rsidRPr="001959CF">
        <w:rPr>
          <w:rFonts w:hint="eastAsia"/>
          <w:lang w:val="es-ES"/>
        </w:rPr>
        <w:t>正和</w:t>
      </w:r>
      <w:r w:rsidRPr="001959CF">
        <w:rPr>
          <w:lang w:val="es-ES"/>
        </w:rPr>
        <w:t>充分的赔偿</w:t>
      </w:r>
      <w:r w:rsidRPr="002E00D1">
        <w:rPr>
          <w:lang w:val="es-ES"/>
        </w:rPr>
        <w:t>；</w:t>
      </w:r>
    </w:p>
    <w:p w14:paraId="4657DCB9" w14:textId="77777777" w:rsidR="00D210D1" w:rsidRPr="001959CF" w:rsidRDefault="00D210D1" w:rsidP="00D210D1">
      <w:pPr>
        <w:pStyle w:val="SingleTxtGC"/>
        <w:rPr>
          <w:lang w:val="es-ES"/>
        </w:rPr>
      </w:pPr>
      <w:r w:rsidRPr="001959CF">
        <w:rPr>
          <w:lang w:val="es-ES_tradnl"/>
        </w:rPr>
        <w:tab/>
      </w:r>
      <w:r w:rsidRPr="002E00D1">
        <w:rPr>
          <w:lang w:val="es-ES"/>
        </w:rPr>
        <w:t>(</w:t>
      </w:r>
      <w:r w:rsidRPr="002E00D1">
        <w:rPr>
          <w:lang w:val="es-ES_tradnl"/>
        </w:rPr>
        <w:t>e)</w:t>
      </w:r>
      <w:r w:rsidRPr="001959CF">
        <w:rPr>
          <w:lang w:val="es-ES_tradnl"/>
        </w:rPr>
        <w:tab/>
      </w:r>
      <w:r w:rsidRPr="001959CF">
        <w:rPr>
          <w:lang w:val="es-ES"/>
        </w:rPr>
        <w:t>采取一切必要措施</w:t>
      </w:r>
      <w:r w:rsidRPr="002E00D1">
        <w:rPr>
          <w:rFonts w:hint="eastAsia"/>
          <w:lang w:val="es-ES"/>
        </w:rPr>
        <w:t>，</w:t>
      </w:r>
      <w:r w:rsidRPr="001959CF">
        <w:rPr>
          <w:rFonts w:hint="eastAsia"/>
          <w:lang w:val="es-ES"/>
        </w:rPr>
        <w:t>确保按照</w:t>
      </w:r>
      <w:r w:rsidRPr="001959CF">
        <w:rPr>
          <w:lang w:val="es-ES"/>
        </w:rPr>
        <w:t>《公约》第</w:t>
      </w:r>
      <w:r w:rsidRPr="001959CF">
        <w:rPr>
          <w:rFonts w:hint="eastAsia"/>
          <w:lang w:val="es-ES"/>
        </w:rPr>
        <w:t>二十四</w:t>
      </w:r>
      <w:r w:rsidRPr="001959CF">
        <w:rPr>
          <w:lang w:val="es-ES"/>
        </w:rPr>
        <w:t>条第</w:t>
      </w:r>
      <w:r w:rsidRPr="002E00D1">
        <w:rPr>
          <w:lang w:val="es-ES"/>
        </w:rPr>
        <w:t>5</w:t>
      </w:r>
      <w:r w:rsidRPr="001959CF">
        <w:rPr>
          <w:lang w:val="es-ES"/>
        </w:rPr>
        <w:t>款</w:t>
      </w:r>
      <w:r w:rsidRPr="002E00D1">
        <w:rPr>
          <w:lang w:val="es-ES"/>
        </w:rPr>
        <w:t>(d)</w:t>
      </w:r>
      <w:r w:rsidRPr="001959CF">
        <w:rPr>
          <w:lang w:val="es-ES"/>
        </w:rPr>
        <w:t>项</w:t>
      </w:r>
      <w:r w:rsidRPr="001959CF">
        <w:rPr>
          <w:rFonts w:hint="eastAsia"/>
          <w:lang w:val="es-ES"/>
        </w:rPr>
        <w:t>的规定</w:t>
      </w:r>
      <w:r w:rsidRPr="002E00D1">
        <w:rPr>
          <w:rFonts w:hint="eastAsia"/>
          <w:lang w:val="es-ES"/>
        </w:rPr>
        <w:t>，</w:t>
      </w:r>
      <w:r w:rsidRPr="001959CF">
        <w:rPr>
          <w:rFonts w:hint="eastAsia"/>
          <w:lang w:val="es-ES"/>
        </w:rPr>
        <w:t>保</w:t>
      </w:r>
      <w:r w:rsidRPr="001959CF">
        <w:rPr>
          <w:lang w:val="es-ES"/>
        </w:rPr>
        <w:t>证不</w:t>
      </w:r>
      <w:r w:rsidRPr="001959CF">
        <w:rPr>
          <w:rFonts w:hint="eastAsia"/>
          <w:lang w:val="es-ES"/>
        </w:rPr>
        <w:t>再发生</w:t>
      </w:r>
      <w:r w:rsidRPr="002E00D1">
        <w:rPr>
          <w:lang w:val="es-ES"/>
        </w:rPr>
        <w:t>；</w:t>
      </w:r>
    </w:p>
    <w:p w14:paraId="33BB71B6" w14:textId="77777777" w:rsidR="00D210D1" w:rsidRPr="001959CF" w:rsidRDefault="00D210D1" w:rsidP="00D210D1">
      <w:pPr>
        <w:pStyle w:val="SingleTxtGC"/>
        <w:rPr>
          <w:lang w:val="es-ES"/>
        </w:rPr>
      </w:pPr>
      <w:r w:rsidRPr="001959CF">
        <w:rPr>
          <w:lang w:val="es-ES_tradnl"/>
        </w:rPr>
        <w:tab/>
      </w:r>
      <w:r w:rsidRPr="002E00D1">
        <w:rPr>
          <w:lang w:val="es-ES"/>
        </w:rPr>
        <w:t>(</w:t>
      </w:r>
      <w:r w:rsidRPr="002E00D1">
        <w:rPr>
          <w:lang w:val="es-ES_tradnl"/>
        </w:rPr>
        <w:t>f)</w:t>
      </w:r>
      <w:r w:rsidRPr="001959CF">
        <w:rPr>
          <w:lang w:val="es-ES_tradnl"/>
        </w:rPr>
        <w:tab/>
      </w:r>
      <w:r w:rsidRPr="001959CF">
        <w:rPr>
          <w:rFonts w:hint="eastAsia"/>
          <w:lang w:val="es-ES"/>
        </w:rPr>
        <w:t>公布并广泛传播本意见</w:t>
      </w:r>
      <w:r w:rsidRPr="002E00D1">
        <w:rPr>
          <w:lang w:val="es-ES"/>
        </w:rPr>
        <w:t>，</w:t>
      </w:r>
      <w:r w:rsidRPr="001959CF">
        <w:rPr>
          <w:lang w:val="es-ES"/>
        </w:rPr>
        <w:t>特别是但不限于</w:t>
      </w:r>
      <w:r w:rsidRPr="001959CF">
        <w:rPr>
          <w:rFonts w:hint="eastAsia"/>
          <w:lang w:val="es-ES"/>
        </w:rPr>
        <w:t>向</w:t>
      </w:r>
      <w:r w:rsidRPr="001959CF">
        <w:rPr>
          <w:lang w:val="es-ES"/>
        </w:rPr>
        <w:t>调查强迫失踪案件的</w:t>
      </w:r>
      <w:r w:rsidRPr="001959CF">
        <w:rPr>
          <w:rFonts w:hint="eastAsia"/>
          <w:lang w:val="es-ES"/>
        </w:rPr>
        <w:t>州</w:t>
      </w:r>
      <w:r w:rsidRPr="001959CF">
        <w:rPr>
          <w:lang w:val="es-ES"/>
        </w:rPr>
        <w:t>检察官办公室和总检察长办公室成员</w:t>
      </w:r>
      <w:r w:rsidRPr="001959CF">
        <w:rPr>
          <w:rFonts w:hint="eastAsia"/>
          <w:lang w:val="es-ES"/>
        </w:rPr>
        <w:t>传播本意见</w:t>
      </w:r>
      <w:r>
        <w:rPr>
          <w:rFonts w:hint="eastAsia"/>
          <w:lang w:val="es-ES"/>
        </w:rPr>
        <w:t>。</w:t>
      </w:r>
    </w:p>
    <w:p w14:paraId="3906180D" w14:textId="77777777" w:rsidR="00D210D1" w:rsidRPr="001959CF" w:rsidRDefault="00D210D1" w:rsidP="00D210D1">
      <w:pPr>
        <w:pStyle w:val="H23GC"/>
        <w:rPr>
          <w:lang w:val="es-ES"/>
        </w:rPr>
      </w:pPr>
      <w:r w:rsidRPr="001959CF">
        <w:rPr>
          <w:b/>
          <w:lang w:val="es-ES"/>
        </w:rPr>
        <w:tab/>
      </w:r>
      <w:r w:rsidRPr="001959CF">
        <w:rPr>
          <w:b/>
          <w:lang w:val="es-ES"/>
        </w:rPr>
        <w:tab/>
      </w:r>
      <w:r w:rsidRPr="001959CF">
        <w:rPr>
          <w:lang w:val="es-ES"/>
        </w:rPr>
        <w:t>缔约国的补充意见</w:t>
      </w:r>
    </w:p>
    <w:p w14:paraId="39D588C2" w14:textId="77777777" w:rsidR="00D210D1" w:rsidRPr="001959CF" w:rsidRDefault="00D210D1" w:rsidP="00D210D1">
      <w:pPr>
        <w:pStyle w:val="SingleTxtGC"/>
        <w:rPr>
          <w:lang w:val="es-ES"/>
        </w:rPr>
      </w:pPr>
      <w:r w:rsidRPr="002E00D1">
        <w:rPr>
          <w:lang w:val="es-ES_tradnl"/>
        </w:rPr>
        <w:t>6.1</w:t>
      </w:r>
      <w:r w:rsidRPr="001959CF">
        <w:rPr>
          <w:lang w:val="es-ES_tradnl"/>
        </w:rPr>
        <w:tab/>
      </w:r>
      <w:r w:rsidRPr="002E00D1">
        <w:rPr>
          <w:lang w:val="es-ES"/>
        </w:rPr>
        <w:t>2</w:t>
      </w:r>
      <w:r w:rsidRPr="001959CF">
        <w:rPr>
          <w:lang w:val="es-ES"/>
        </w:rPr>
        <w:t>0</w:t>
      </w:r>
      <w:r w:rsidRPr="002E00D1">
        <w:rPr>
          <w:lang w:val="es-ES"/>
        </w:rPr>
        <w:t>24</w:t>
      </w:r>
      <w:r w:rsidRPr="001959CF">
        <w:rPr>
          <w:lang w:val="es-ES"/>
        </w:rPr>
        <w:t>年</w:t>
      </w:r>
      <w:r w:rsidRPr="002E00D1">
        <w:rPr>
          <w:lang w:val="es-ES"/>
        </w:rPr>
        <w:t>2</w:t>
      </w:r>
      <w:r w:rsidRPr="001959CF">
        <w:rPr>
          <w:lang w:val="es-ES"/>
        </w:rPr>
        <w:t>月</w:t>
      </w:r>
      <w:r w:rsidRPr="002E00D1">
        <w:rPr>
          <w:lang w:val="es-ES"/>
        </w:rPr>
        <w:t>2</w:t>
      </w:r>
      <w:r w:rsidRPr="001959CF">
        <w:rPr>
          <w:lang w:val="es-ES"/>
        </w:rPr>
        <w:t>0</w:t>
      </w:r>
      <w:r w:rsidRPr="001959CF">
        <w:rPr>
          <w:lang w:val="es-ES"/>
        </w:rPr>
        <w:t>日</w:t>
      </w:r>
      <w:r w:rsidRPr="002E00D1">
        <w:rPr>
          <w:lang w:val="es-ES"/>
        </w:rPr>
        <w:t>，</w:t>
      </w:r>
      <w:r w:rsidRPr="001959CF">
        <w:rPr>
          <w:lang w:val="es-ES"/>
        </w:rPr>
        <w:t>缔约国指出</w:t>
      </w:r>
      <w:r w:rsidRPr="002E00D1">
        <w:rPr>
          <w:lang w:val="es-ES"/>
        </w:rPr>
        <w:t>，</w:t>
      </w:r>
      <w:r w:rsidRPr="001959CF">
        <w:rPr>
          <w:lang w:val="es-ES"/>
        </w:rPr>
        <w:t>该国人口</w:t>
      </w:r>
      <w:r w:rsidRPr="001959CF">
        <w:rPr>
          <w:rFonts w:hint="eastAsia"/>
          <w:lang w:val="es-ES"/>
        </w:rPr>
        <w:t>有</w:t>
      </w:r>
      <w:r w:rsidRPr="002E00D1">
        <w:rPr>
          <w:lang w:val="es-ES"/>
        </w:rPr>
        <w:t>2,5</w:t>
      </w:r>
      <w:r w:rsidRPr="001959CF">
        <w:rPr>
          <w:lang w:val="es-ES"/>
        </w:rPr>
        <w:t>00</w:t>
      </w:r>
      <w:r w:rsidRPr="001959CF">
        <w:rPr>
          <w:lang w:val="es-ES"/>
        </w:rPr>
        <w:t>多万</w:t>
      </w:r>
      <w:r w:rsidRPr="001959CF">
        <w:rPr>
          <w:rFonts w:hint="eastAsia"/>
          <w:lang w:val="es-ES"/>
        </w:rPr>
        <w:t>人</w:t>
      </w:r>
      <w:r w:rsidRPr="001959CF">
        <w:rPr>
          <w:lang w:val="es-ES"/>
        </w:rPr>
        <w:t>自我认同为土著人</w:t>
      </w:r>
      <w:r w:rsidRPr="002E00D1">
        <w:rPr>
          <w:lang w:val="es-ES"/>
        </w:rPr>
        <w:t>，</w:t>
      </w:r>
      <w:r w:rsidRPr="001959CF">
        <w:rPr>
          <w:lang w:val="es-ES"/>
        </w:rPr>
        <w:t>《宪法》承认国家的多元文化构成以及土著人民和社区的自决权</w:t>
      </w:r>
      <w:r w:rsidRPr="001959CF">
        <w:rPr>
          <w:rFonts w:hint="eastAsia"/>
          <w:lang w:val="es-ES"/>
        </w:rPr>
        <w:t>。</w:t>
      </w:r>
      <w:r w:rsidRPr="001959CF">
        <w:rPr>
          <w:vertAlign w:val="superscript"/>
          <w:lang w:val="es-ES_tradnl"/>
        </w:rPr>
        <w:footnoteReference w:id="7"/>
      </w:r>
      <w:r>
        <w:rPr>
          <w:rFonts w:hint="eastAsia"/>
          <w:lang w:val="es-ES"/>
        </w:rPr>
        <w:t xml:space="preserve"> </w:t>
      </w:r>
      <w:r w:rsidRPr="001959CF">
        <w:rPr>
          <w:lang w:val="es-ES"/>
        </w:rPr>
        <w:t>缔约国补充说</w:t>
      </w:r>
      <w:r w:rsidRPr="002E00D1">
        <w:rPr>
          <w:rFonts w:hint="eastAsia"/>
          <w:lang w:val="es-ES"/>
        </w:rPr>
        <w:t>，</w:t>
      </w:r>
      <w:r w:rsidRPr="001959CF">
        <w:rPr>
          <w:lang w:val="es-ES"/>
        </w:rPr>
        <w:t>在瓦哈卡州</w:t>
      </w:r>
      <w:r w:rsidRPr="002E00D1">
        <w:rPr>
          <w:rFonts w:hint="eastAsia"/>
          <w:lang w:val="es-ES"/>
        </w:rPr>
        <w:t>，</w:t>
      </w:r>
      <w:r w:rsidRPr="002E00D1">
        <w:rPr>
          <w:lang w:val="es-ES"/>
        </w:rPr>
        <w:t>65.7%</w:t>
      </w:r>
      <w:r w:rsidRPr="001959CF">
        <w:rPr>
          <w:lang w:val="es-ES"/>
        </w:rPr>
        <w:t>的人口自我认同为土著人</w:t>
      </w:r>
      <w:r w:rsidRPr="002E00D1">
        <w:rPr>
          <w:rFonts w:hint="eastAsia"/>
          <w:lang w:val="es-ES"/>
        </w:rPr>
        <w:t>，</w:t>
      </w:r>
      <w:r w:rsidRPr="001959CF">
        <w:rPr>
          <w:lang w:val="es-ES"/>
        </w:rPr>
        <w:t>至少有</w:t>
      </w:r>
      <w:r w:rsidRPr="002E00D1">
        <w:rPr>
          <w:lang w:val="es-ES"/>
        </w:rPr>
        <w:t>16</w:t>
      </w:r>
      <w:r w:rsidRPr="001959CF">
        <w:rPr>
          <w:lang w:val="es-ES"/>
        </w:rPr>
        <w:t>个土著民族分布在</w:t>
      </w:r>
      <w:r w:rsidRPr="002E00D1">
        <w:rPr>
          <w:rFonts w:hint="eastAsia"/>
          <w:lang w:val="es-ES"/>
        </w:rPr>
        <w:t>8</w:t>
      </w:r>
      <w:r w:rsidRPr="001959CF">
        <w:rPr>
          <w:lang w:val="es-ES"/>
        </w:rPr>
        <w:t>个地区</w:t>
      </w:r>
      <w:r w:rsidRPr="002E00D1">
        <w:rPr>
          <w:lang w:val="es-ES"/>
        </w:rPr>
        <w:t>，</w:t>
      </w:r>
      <w:r w:rsidRPr="001959CF">
        <w:rPr>
          <w:lang w:val="es-ES"/>
        </w:rPr>
        <w:t>每个地区都有自己的传统、文化、身份和世界观。在该州的</w:t>
      </w:r>
      <w:r w:rsidRPr="002E00D1">
        <w:rPr>
          <w:lang w:val="es-ES"/>
        </w:rPr>
        <w:t>57</w:t>
      </w:r>
      <w:r w:rsidRPr="001959CF">
        <w:rPr>
          <w:lang w:val="es-ES"/>
        </w:rPr>
        <w:t>0</w:t>
      </w:r>
      <w:r w:rsidRPr="001959CF">
        <w:rPr>
          <w:lang w:val="es-ES"/>
        </w:rPr>
        <w:t>个市镇中</w:t>
      </w:r>
      <w:r w:rsidRPr="002E00D1">
        <w:rPr>
          <w:lang w:val="es-ES"/>
        </w:rPr>
        <w:t>，</w:t>
      </w:r>
      <w:r w:rsidRPr="002E00D1">
        <w:rPr>
          <w:lang w:val="es-ES"/>
        </w:rPr>
        <w:t>417</w:t>
      </w:r>
      <w:r w:rsidRPr="001959CF">
        <w:rPr>
          <w:lang w:val="es-ES"/>
        </w:rPr>
        <w:t>个由习俗和传统制度管理</w:t>
      </w:r>
      <w:r w:rsidRPr="002E00D1">
        <w:rPr>
          <w:lang w:val="es-ES"/>
        </w:rPr>
        <w:t>，</w:t>
      </w:r>
      <w:r w:rsidRPr="002E00D1">
        <w:rPr>
          <w:lang w:val="es-ES"/>
        </w:rPr>
        <w:t>15</w:t>
      </w:r>
      <w:r w:rsidRPr="001959CF">
        <w:rPr>
          <w:lang w:val="es-ES"/>
        </w:rPr>
        <w:t>个由政党制度管理。</w:t>
      </w:r>
      <w:r w:rsidRPr="002E00D1">
        <w:rPr>
          <w:lang w:val="es-ES_tradnl"/>
        </w:rPr>
        <w:t>Mixteca</w:t>
      </w:r>
      <w:r w:rsidRPr="001959CF">
        <w:rPr>
          <w:lang w:val="es-ES"/>
        </w:rPr>
        <w:t>地区的</w:t>
      </w:r>
      <w:r w:rsidRPr="002E00D1">
        <w:rPr>
          <w:lang w:val="es-ES_tradnl"/>
        </w:rPr>
        <w:t>Tlaxiaco</w:t>
      </w:r>
      <w:r w:rsidRPr="001959CF">
        <w:rPr>
          <w:lang w:val="es-ES"/>
        </w:rPr>
        <w:t>区有一个符合自己世界观的内部</w:t>
      </w:r>
      <w:r w:rsidRPr="001959CF">
        <w:rPr>
          <w:rFonts w:hint="eastAsia"/>
          <w:lang w:val="es-ES"/>
        </w:rPr>
        <w:t>管理</w:t>
      </w:r>
      <w:r w:rsidRPr="001959CF">
        <w:rPr>
          <w:lang w:val="es-ES"/>
        </w:rPr>
        <w:t>体系。在这一地区</w:t>
      </w:r>
      <w:r w:rsidRPr="002E00D1">
        <w:rPr>
          <w:lang w:val="es-ES"/>
        </w:rPr>
        <w:t>，</w:t>
      </w:r>
      <w:r w:rsidRPr="001959CF">
        <w:rPr>
          <w:lang w:val="es-ES"/>
        </w:rPr>
        <w:t>由于土地边界、森林和木材管理以及联邦资金的不公平分配和滥用</w:t>
      </w:r>
      <w:r w:rsidRPr="002E00D1">
        <w:rPr>
          <w:lang w:val="es-ES"/>
        </w:rPr>
        <w:t>，</w:t>
      </w:r>
      <w:r w:rsidRPr="001959CF">
        <w:rPr>
          <w:lang w:val="es-ES"/>
        </w:rPr>
        <w:t>社区之间发生了几次冲突</w:t>
      </w:r>
      <w:r w:rsidRPr="002E00D1">
        <w:rPr>
          <w:lang w:val="es-ES"/>
        </w:rPr>
        <w:t>，</w:t>
      </w:r>
      <w:r w:rsidRPr="001959CF">
        <w:rPr>
          <w:lang w:val="es-ES"/>
        </w:rPr>
        <w:t>导致产生了几</w:t>
      </w:r>
      <w:r w:rsidRPr="001959CF">
        <w:rPr>
          <w:rFonts w:hint="eastAsia"/>
          <w:lang w:val="es-ES"/>
        </w:rPr>
        <w:t>个</w:t>
      </w:r>
      <w:r w:rsidRPr="001959CF">
        <w:rPr>
          <w:lang w:val="es-ES"/>
        </w:rPr>
        <w:t>社会运动</w:t>
      </w:r>
      <w:r w:rsidRPr="002E00D1">
        <w:rPr>
          <w:lang w:val="es-ES"/>
        </w:rPr>
        <w:t>，</w:t>
      </w:r>
      <w:r w:rsidRPr="001959CF">
        <w:rPr>
          <w:lang w:val="es-ES"/>
        </w:rPr>
        <w:t>如</w:t>
      </w:r>
      <w:r w:rsidRPr="002E00D1">
        <w:rPr>
          <w:lang w:val="es-ES"/>
        </w:rPr>
        <w:t>Lucha</w:t>
      </w:r>
      <w:r w:rsidRPr="001959CF">
        <w:rPr>
          <w:lang w:val="es-ES"/>
        </w:rPr>
        <w:t xml:space="preserve"> </w:t>
      </w:r>
      <w:r w:rsidRPr="002E00D1">
        <w:rPr>
          <w:lang w:val="es-ES"/>
        </w:rPr>
        <w:t>Triqui</w:t>
      </w:r>
      <w:r w:rsidRPr="001959CF">
        <w:rPr>
          <w:lang w:val="es-ES"/>
        </w:rPr>
        <w:t>统一运动、</w:t>
      </w:r>
      <w:r w:rsidRPr="002E00D1">
        <w:rPr>
          <w:lang w:val="es-ES"/>
        </w:rPr>
        <w:t>Lucha</w:t>
      </w:r>
      <w:r w:rsidRPr="001959CF">
        <w:rPr>
          <w:lang w:val="es-ES"/>
        </w:rPr>
        <w:t xml:space="preserve"> </w:t>
      </w:r>
      <w:r w:rsidRPr="002E00D1">
        <w:rPr>
          <w:lang w:val="es-ES"/>
        </w:rPr>
        <w:t>Triqui</w:t>
      </w:r>
      <w:r w:rsidRPr="001959CF">
        <w:rPr>
          <w:lang w:val="es-ES"/>
        </w:rPr>
        <w:t>独立统一运动和</w:t>
      </w:r>
      <w:r w:rsidRPr="002E00D1">
        <w:rPr>
          <w:lang w:val="es-ES"/>
        </w:rPr>
        <w:t>Triqui</w:t>
      </w:r>
      <w:r w:rsidRPr="001959CF">
        <w:rPr>
          <w:lang w:val="es-ES"/>
        </w:rPr>
        <w:t>地区社会福利联盟。缔约国补充说</w:t>
      </w:r>
      <w:r w:rsidRPr="002E00D1">
        <w:rPr>
          <w:rFonts w:hint="eastAsia"/>
          <w:lang w:val="es-ES"/>
        </w:rPr>
        <w:t>，</w:t>
      </w:r>
      <w:r w:rsidRPr="001959CF">
        <w:rPr>
          <w:lang w:val="es-ES"/>
        </w:rPr>
        <w:t>该地区的社会运动捍卫不同和</w:t>
      </w:r>
      <w:r w:rsidRPr="001959CF">
        <w:rPr>
          <w:rFonts w:hint="eastAsia"/>
          <w:lang w:val="es-ES"/>
        </w:rPr>
        <w:t>相互</w:t>
      </w:r>
      <w:r w:rsidRPr="001959CF">
        <w:rPr>
          <w:lang w:val="es-ES"/>
        </w:rPr>
        <w:t>对立的社会利益</w:t>
      </w:r>
      <w:r w:rsidRPr="002E00D1">
        <w:rPr>
          <w:lang w:val="es-ES"/>
        </w:rPr>
        <w:t>，</w:t>
      </w:r>
      <w:r w:rsidRPr="001959CF">
        <w:rPr>
          <w:lang w:val="es-ES"/>
        </w:rPr>
        <w:t>这引起了它们之间的斗争</w:t>
      </w:r>
      <w:r w:rsidRPr="002E00D1">
        <w:rPr>
          <w:lang w:val="es-ES"/>
        </w:rPr>
        <w:t>，</w:t>
      </w:r>
      <w:r w:rsidRPr="001959CF">
        <w:rPr>
          <w:lang w:val="es-ES"/>
        </w:rPr>
        <w:t>并导致多种犯罪的发生。</w:t>
      </w:r>
    </w:p>
    <w:p w14:paraId="4FEC52BE" w14:textId="77777777" w:rsidR="00D210D1" w:rsidRPr="001959CF" w:rsidRDefault="00D210D1" w:rsidP="00D210D1">
      <w:pPr>
        <w:pStyle w:val="SingleTxtGC"/>
        <w:rPr>
          <w:lang w:val="es-ES"/>
        </w:rPr>
      </w:pPr>
      <w:r w:rsidRPr="002E00D1">
        <w:rPr>
          <w:lang w:val="es-ES_tradnl"/>
        </w:rPr>
        <w:t>6.2</w:t>
      </w:r>
      <w:r w:rsidRPr="001959CF">
        <w:rPr>
          <w:lang w:val="es-ES_tradnl"/>
        </w:rPr>
        <w:tab/>
      </w:r>
      <w:r w:rsidRPr="001959CF">
        <w:rPr>
          <w:lang w:val="es-ES"/>
        </w:rPr>
        <w:t>据缔约国称</w:t>
      </w:r>
      <w:r w:rsidRPr="002E00D1">
        <w:rPr>
          <w:rFonts w:hint="eastAsia"/>
          <w:lang w:val="es-ES"/>
        </w:rPr>
        <w:t>，</w:t>
      </w:r>
      <w:r w:rsidRPr="001959CF">
        <w:rPr>
          <w:lang w:val="es-ES"/>
        </w:rPr>
        <w:t>由于这些运动之间</w:t>
      </w:r>
      <w:r w:rsidRPr="001959CF">
        <w:rPr>
          <w:lang w:val="es-ES_tradnl"/>
        </w:rPr>
        <w:t>无法</w:t>
      </w:r>
      <w:r w:rsidRPr="001959CF">
        <w:rPr>
          <w:lang w:val="es-ES"/>
        </w:rPr>
        <w:t>达成协议</w:t>
      </w:r>
      <w:r w:rsidRPr="002E00D1">
        <w:rPr>
          <w:rFonts w:hint="eastAsia"/>
          <w:lang w:val="es-ES"/>
        </w:rPr>
        <w:t>，</w:t>
      </w:r>
      <w:r w:rsidRPr="001959CF">
        <w:rPr>
          <w:lang w:val="es-ES"/>
        </w:rPr>
        <w:t>瓦哈卡州政府</w:t>
      </w:r>
      <w:r w:rsidRPr="001959CF">
        <w:rPr>
          <w:rFonts w:hint="eastAsia"/>
          <w:lang w:val="es-ES"/>
        </w:rPr>
        <w:t>部门</w:t>
      </w:r>
      <w:r w:rsidRPr="002E00D1">
        <w:rPr>
          <w:rFonts w:hint="eastAsia"/>
          <w:lang w:val="es-ES"/>
        </w:rPr>
        <w:t>，</w:t>
      </w:r>
      <w:r w:rsidRPr="001959CF">
        <w:rPr>
          <w:lang w:val="es-ES"/>
        </w:rPr>
        <w:t>特别是州检察官办公室的工作人员无法进入这些</w:t>
      </w:r>
      <w:r w:rsidRPr="001959CF">
        <w:rPr>
          <w:rFonts w:hint="eastAsia"/>
          <w:lang w:val="es-ES"/>
        </w:rPr>
        <w:t>地区</w:t>
      </w:r>
      <w:r w:rsidRPr="001959CF">
        <w:rPr>
          <w:lang w:val="es-ES"/>
        </w:rPr>
        <w:t>。此外</w:t>
      </w:r>
      <w:r w:rsidRPr="002E00D1">
        <w:rPr>
          <w:lang w:val="es-ES"/>
        </w:rPr>
        <w:t>，</w:t>
      </w:r>
      <w:r w:rsidRPr="001959CF">
        <w:rPr>
          <w:lang w:val="es-ES"/>
        </w:rPr>
        <w:t>该社区有自己的内部管理制度</w:t>
      </w:r>
      <w:r w:rsidRPr="002E00D1">
        <w:rPr>
          <w:lang w:val="es-ES"/>
        </w:rPr>
        <w:t>，</w:t>
      </w:r>
      <w:r w:rsidRPr="001959CF">
        <w:rPr>
          <w:lang w:val="es-ES"/>
        </w:rPr>
        <w:t>并声称</w:t>
      </w:r>
      <w:r w:rsidRPr="002E00D1">
        <w:rPr>
          <w:lang w:val="es-ES"/>
        </w:rPr>
        <w:t>，</w:t>
      </w:r>
      <w:r w:rsidRPr="001959CF">
        <w:rPr>
          <w:lang w:val="es-ES"/>
        </w:rPr>
        <w:t>为此国家官员不应进入该社区</w:t>
      </w:r>
      <w:r w:rsidRPr="002E00D1">
        <w:rPr>
          <w:lang w:val="es-ES"/>
        </w:rPr>
        <w:t>，</w:t>
      </w:r>
      <w:r w:rsidRPr="001959CF">
        <w:rPr>
          <w:lang w:val="es-ES"/>
        </w:rPr>
        <w:t>除非他们事先获得授权。否则</w:t>
      </w:r>
      <w:r w:rsidRPr="002E00D1">
        <w:rPr>
          <w:lang w:val="es-ES"/>
        </w:rPr>
        <w:t>，</w:t>
      </w:r>
      <w:r w:rsidRPr="001959CF">
        <w:rPr>
          <w:lang w:val="es-ES"/>
        </w:rPr>
        <w:t>瓦哈卡州</w:t>
      </w:r>
      <w:r w:rsidRPr="001959CF">
        <w:rPr>
          <w:rFonts w:hint="eastAsia"/>
          <w:lang w:val="es-ES"/>
        </w:rPr>
        <w:t>应</w:t>
      </w:r>
      <w:r w:rsidRPr="001959CF">
        <w:rPr>
          <w:lang w:val="es-ES"/>
        </w:rPr>
        <w:t>对有关官员遭受的任何后果负责。</w:t>
      </w:r>
    </w:p>
    <w:p w14:paraId="382F1BD0" w14:textId="77777777" w:rsidR="00D210D1" w:rsidRPr="001959CF" w:rsidRDefault="00D210D1" w:rsidP="00D210D1">
      <w:pPr>
        <w:pStyle w:val="SingleTxtGC"/>
        <w:rPr>
          <w:lang w:val="es-ES"/>
        </w:rPr>
      </w:pPr>
      <w:r w:rsidRPr="002E00D1">
        <w:rPr>
          <w:lang w:val="es-ES_tradnl"/>
        </w:rPr>
        <w:t>6.3</w:t>
      </w:r>
      <w:r w:rsidRPr="001959CF">
        <w:rPr>
          <w:lang w:val="es-ES_tradnl"/>
        </w:rPr>
        <w:tab/>
      </w:r>
      <w:r w:rsidRPr="001959CF">
        <w:rPr>
          <w:lang w:val="es-ES"/>
        </w:rPr>
        <w:t>关于当局为调查和查寻</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先生所做的尽职</w:t>
      </w:r>
      <w:r w:rsidRPr="001959CF">
        <w:rPr>
          <w:rFonts w:hint="eastAsia"/>
          <w:lang w:val="es-ES"/>
        </w:rPr>
        <w:t>努力</w:t>
      </w:r>
      <w:r w:rsidRPr="002E00D1">
        <w:rPr>
          <w:lang w:val="es-ES"/>
        </w:rPr>
        <w:t>，</w:t>
      </w:r>
      <w:r w:rsidRPr="001959CF">
        <w:rPr>
          <w:lang w:val="es-ES"/>
        </w:rPr>
        <w:t>缔约国称</w:t>
      </w:r>
      <w:r w:rsidRPr="002E00D1">
        <w:rPr>
          <w:lang w:val="es-ES"/>
        </w:rPr>
        <w:t>，</w:t>
      </w:r>
      <w:r w:rsidRPr="001959CF">
        <w:rPr>
          <w:lang w:val="es-ES"/>
        </w:rPr>
        <w:t>据称发生绑架的</w:t>
      </w:r>
      <w:r w:rsidRPr="002E00D1">
        <w:rPr>
          <w:lang w:val="es-ES"/>
        </w:rPr>
        <w:t>Palo</w:t>
      </w:r>
      <w:r w:rsidRPr="001959CF">
        <w:rPr>
          <w:lang w:val="es-ES"/>
        </w:rPr>
        <w:t xml:space="preserve"> </w:t>
      </w:r>
      <w:r w:rsidRPr="002E00D1">
        <w:rPr>
          <w:lang w:val="es-ES"/>
        </w:rPr>
        <w:t>de</w:t>
      </w:r>
      <w:r w:rsidRPr="001959CF">
        <w:rPr>
          <w:lang w:val="es-ES"/>
        </w:rPr>
        <w:t xml:space="preserve"> </w:t>
      </w:r>
      <w:r w:rsidRPr="002E00D1">
        <w:rPr>
          <w:lang w:val="es-ES"/>
        </w:rPr>
        <w:t>Letra</w:t>
      </w:r>
      <w:r w:rsidRPr="001959CF">
        <w:rPr>
          <w:lang w:val="es-ES"/>
        </w:rPr>
        <w:t>社区属</w:t>
      </w:r>
      <w:r w:rsidRPr="002E00D1">
        <w:rPr>
          <w:lang w:val="es-ES"/>
        </w:rPr>
        <w:t>Tlaxiaco</w:t>
      </w:r>
      <w:r w:rsidRPr="001959CF">
        <w:rPr>
          <w:lang w:val="es-ES"/>
        </w:rPr>
        <w:t>区首府</w:t>
      </w:r>
      <w:r w:rsidRPr="001959CF">
        <w:rPr>
          <w:rFonts w:hint="eastAsia"/>
          <w:lang w:val="es-ES"/>
        </w:rPr>
        <w:t>管辖范围</w:t>
      </w:r>
      <w:r w:rsidRPr="001959CF">
        <w:rPr>
          <w:lang w:val="es-ES"/>
        </w:rPr>
        <w:t>。该社区</w:t>
      </w:r>
      <w:r w:rsidRPr="001959CF">
        <w:rPr>
          <w:rFonts w:hint="eastAsia"/>
          <w:lang w:val="es-ES"/>
        </w:rPr>
        <w:t>与</w:t>
      </w:r>
      <w:r w:rsidRPr="002E00D1">
        <w:rPr>
          <w:lang w:val="es-ES"/>
        </w:rPr>
        <w:t>San</w:t>
      </w:r>
      <w:r w:rsidRPr="001959CF">
        <w:rPr>
          <w:lang w:val="es-ES"/>
        </w:rPr>
        <w:t xml:space="preserve"> </w:t>
      </w:r>
      <w:r w:rsidRPr="002E00D1">
        <w:rPr>
          <w:lang w:val="es-ES"/>
        </w:rPr>
        <w:t>Miguel</w:t>
      </w:r>
      <w:r w:rsidRPr="001959CF">
        <w:rPr>
          <w:lang w:val="es-ES"/>
        </w:rPr>
        <w:t xml:space="preserve"> </w:t>
      </w:r>
      <w:r>
        <w:rPr>
          <w:rFonts w:hint="eastAsia"/>
          <w:lang w:val="es-ES"/>
        </w:rPr>
        <w:t>e</w:t>
      </w:r>
      <w:r w:rsidRPr="002E00D1">
        <w:rPr>
          <w:lang w:val="es-ES"/>
        </w:rPr>
        <w:t>l</w:t>
      </w:r>
      <w:r w:rsidRPr="001959CF">
        <w:rPr>
          <w:lang w:val="es-ES"/>
        </w:rPr>
        <w:t xml:space="preserve"> </w:t>
      </w:r>
      <w:r w:rsidRPr="002E00D1">
        <w:rPr>
          <w:lang w:val="es-ES"/>
        </w:rPr>
        <w:t>Grande</w:t>
      </w:r>
      <w:r w:rsidRPr="001959CF">
        <w:rPr>
          <w:lang w:val="es-ES"/>
        </w:rPr>
        <w:t>、</w:t>
      </w:r>
      <w:r w:rsidRPr="002E00D1">
        <w:rPr>
          <w:lang w:val="es-ES"/>
        </w:rPr>
        <w:t>Llano</w:t>
      </w:r>
      <w:r w:rsidRPr="001959CF">
        <w:rPr>
          <w:lang w:val="es-ES"/>
        </w:rPr>
        <w:t xml:space="preserve"> </w:t>
      </w:r>
      <w:r w:rsidRPr="002E00D1">
        <w:rPr>
          <w:lang w:val="es-ES"/>
        </w:rPr>
        <w:t>de</w:t>
      </w:r>
      <w:r w:rsidRPr="001959CF">
        <w:rPr>
          <w:lang w:val="es-ES"/>
        </w:rPr>
        <w:t xml:space="preserve"> </w:t>
      </w:r>
      <w:r w:rsidRPr="002E00D1">
        <w:rPr>
          <w:lang w:val="es-ES"/>
        </w:rPr>
        <w:t>Guadalupe</w:t>
      </w:r>
      <w:r w:rsidRPr="001959CF">
        <w:rPr>
          <w:rFonts w:hint="eastAsia"/>
          <w:lang w:val="es-ES"/>
        </w:rPr>
        <w:t>等</w:t>
      </w:r>
      <w:r w:rsidRPr="001959CF">
        <w:rPr>
          <w:lang w:val="es-ES"/>
        </w:rPr>
        <w:t>社区</w:t>
      </w:r>
      <w:r w:rsidRPr="001959CF">
        <w:rPr>
          <w:rFonts w:hint="eastAsia"/>
          <w:lang w:val="es-ES"/>
        </w:rPr>
        <w:t>相邻</w:t>
      </w:r>
      <w:r w:rsidRPr="002E00D1">
        <w:rPr>
          <w:lang w:val="es-ES"/>
        </w:rPr>
        <w:t>，</w:t>
      </w:r>
      <w:r w:rsidRPr="001959CF">
        <w:rPr>
          <w:lang w:val="es-ES"/>
        </w:rPr>
        <w:t>那里有</w:t>
      </w:r>
      <w:r w:rsidRPr="002E00D1">
        <w:rPr>
          <w:lang w:val="es-ES"/>
        </w:rPr>
        <w:t>Lucha</w:t>
      </w:r>
      <w:r w:rsidRPr="001959CF">
        <w:rPr>
          <w:lang w:val="es-ES"/>
        </w:rPr>
        <w:t xml:space="preserve"> </w:t>
      </w:r>
      <w:r w:rsidRPr="002E00D1">
        <w:rPr>
          <w:lang w:val="es-ES"/>
        </w:rPr>
        <w:t>Triqui</w:t>
      </w:r>
      <w:r w:rsidRPr="001959CF">
        <w:rPr>
          <w:lang w:val="es-ES"/>
        </w:rPr>
        <w:t>统一运动和</w:t>
      </w:r>
      <w:r w:rsidRPr="002E00D1">
        <w:rPr>
          <w:lang w:val="es-ES"/>
        </w:rPr>
        <w:t>Lucha</w:t>
      </w:r>
      <w:r w:rsidRPr="001959CF">
        <w:rPr>
          <w:lang w:val="es-ES"/>
        </w:rPr>
        <w:t xml:space="preserve"> </w:t>
      </w:r>
      <w:r w:rsidRPr="002E00D1">
        <w:rPr>
          <w:lang w:val="es-ES"/>
        </w:rPr>
        <w:t>Triqui</w:t>
      </w:r>
      <w:r w:rsidRPr="001959CF">
        <w:rPr>
          <w:lang w:val="es-ES"/>
        </w:rPr>
        <w:t>独立运动的成员</w:t>
      </w:r>
      <w:r w:rsidRPr="002E00D1">
        <w:rPr>
          <w:lang w:val="es-ES"/>
        </w:rPr>
        <w:t>，</w:t>
      </w:r>
      <w:r w:rsidRPr="001959CF">
        <w:rPr>
          <w:lang w:val="es-ES"/>
        </w:rPr>
        <w:t>不允许国家官员进入。缔约国补充说</w:t>
      </w:r>
      <w:r w:rsidRPr="002E00D1">
        <w:rPr>
          <w:rFonts w:hint="eastAsia"/>
          <w:lang w:val="es-ES"/>
        </w:rPr>
        <w:t>，</w:t>
      </w:r>
      <w:r w:rsidRPr="001959CF">
        <w:rPr>
          <w:lang w:val="es-ES"/>
        </w:rPr>
        <w:t>这个社区有全副</w:t>
      </w:r>
      <w:r w:rsidRPr="001959CF">
        <w:rPr>
          <w:lang w:val="es-ES"/>
        </w:rPr>
        <w:lastRenderedPageBreak/>
        <w:t>武装的人。</w:t>
      </w:r>
      <w:r w:rsidRPr="001959CF">
        <w:rPr>
          <w:vertAlign w:val="superscript"/>
          <w:lang w:val="es-ES_tradnl"/>
        </w:rPr>
        <w:footnoteReference w:id="8"/>
      </w:r>
      <w:r>
        <w:rPr>
          <w:rFonts w:hint="eastAsia"/>
          <w:lang w:val="es-ES"/>
        </w:rPr>
        <w:t xml:space="preserve"> </w:t>
      </w:r>
      <w:r w:rsidRPr="001959CF">
        <w:rPr>
          <w:lang w:val="es-ES"/>
        </w:rPr>
        <w:t>此外</w:t>
      </w:r>
      <w:r w:rsidRPr="002E00D1">
        <w:rPr>
          <w:rFonts w:hint="eastAsia"/>
          <w:lang w:val="es-ES"/>
        </w:rPr>
        <w:t>，</w:t>
      </w:r>
      <w:r w:rsidRPr="002E00D1">
        <w:rPr>
          <w:lang w:val="es-ES"/>
        </w:rPr>
        <w:t>Tlaxiaco</w:t>
      </w:r>
      <w:r w:rsidRPr="001959CF">
        <w:rPr>
          <w:lang w:val="es-ES"/>
        </w:rPr>
        <w:t>区和</w:t>
      </w:r>
      <w:r w:rsidRPr="002E00D1">
        <w:rPr>
          <w:lang w:val="es-ES"/>
        </w:rPr>
        <w:t>Magdalena</w:t>
      </w:r>
      <w:r w:rsidRPr="001959CF">
        <w:rPr>
          <w:lang w:val="es-ES"/>
        </w:rPr>
        <w:t xml:space="preserve"> </w:t>
      </w:r>
      <w:r w:rsidRPr="002E00D1">
        <w:rPr>
          <w:lang w:val="es-ES"/>
        </w:rPr>
        <w:t>Pe</w:t>
      </w:r>
      <w:r w:rsidRPr="001959CF">
        <w:rPr>
          <w:lang w:val="es-ES"/>
        </w:rPr>
        <w:t>ñ</w:t>
      </w:r>
      <w:r w:rsidRPr="002E00D1">
        <w:rPr>
          <w:lang w:val="es-ES"/>
        </w:rPr>
        <w:t>asco</w:t>
      </w:r>
      <w:r w:rsidRPr="001959CF">
        <w:rPr>
          <w:lang w:val="es-ES"/>
        </w:rPr>
        <w:t>市之间因土地边界争端而持续发生的冲突加剧了这种情况</w:t>
      </w:r>
      <w:r w:rsidRPr="002E00D1">
        <w:rPr>
          <w:lang w:val="es-ES"/>
        </w:rPr>
        <w:t>，</w:t>
      </w:r>
      <w:r w:rsidRPr="001959CF">
        <w:rPr>
          <w:rFonts w:hint="eastAsia"/>
          <w:lang w:val="es-ES"/>
        </w:rPr>
        <w:t>这</w:t>
      </w:r>
      <w:r w:rsidRPr="001959CF">
        <w:rPr>
          <w:lang w:val="es-ES"/>
        </w:rPr>
        <w:t>突出表明调查人员在进入</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先生据称被绑架的地区时面临高风险。缔约国补充说</w:t>
      </w:r>
      <w:r w:rsidRPr="002E00D1">
        <w:rPr>
          <w:rFonts w:hint="eastAsia"/>
          <w:lang w:val="es-ES"/>
        </w:rPr>
        <w:t>，</w:t>
      </w:r>
      <w:r w:rsidRPr="002E00D1">
        <w:rPr>
          <w:lang w:val="es-ES"/>
        </w:rPr>
        <w:t>2</w:t>
      </w:r>
      <w:r w:rsidRPr="001959CF">
        <w:rPr>
          <w:lang w:val="es-ES"/>
        </w:rPr>
        <w:t>0</w:t>
      </w:r>
      <w:r w:rsidRPr="002E00D1">
        <w:rPr>
          <w:lang w:val="es-ES"/>
        </w:rPr>
        <w:t>24</w:t>
      </w:r>
      <w:r w:rsidRPr="001959CF">
        <w:rPr>
          <w:lang w:val="es-ES"/>
        </w:rPr>
        <w:t>年</w:t>
      </w:r>
      <w:r w:rsidRPr="002E00D1">
        <w:rPr>
          <w:lang w:val="es-ES"/>
        </w:rPr>
        <w:t>1</w:t>
      </w:r>
      <w:r w:rsidRPr="001959CF">
        <w:rPr>
          <w:lang w:val="es-ES"/>
        </w:rPr>
        <w:t>月</w:t>
      </w:r>
      <w:r w:rsidRPr="002E00D1">
        <w:rPr>
          <w:lang w:val="es-ES"/>
        </w:rPr>
        <w:t>3</w:t>
      </w:r>
      <w:r w:rsidRPr="001959CF">
        <w:rPr>
          <w:lang w:val="es-ES"/>
        </w:rPr>
        <w:t>0</w:t>
      </w:r>
      <w:r w:rsidRPr="001959CF">
        <w:rPr>
          <w:lang w:val="es-ES"/>
        </w:rPr>
        <w:t>日</w:t>
      </w:r>
      <w:r w:rsidRPr="002E00D1">
        <w:rPr>
          <w:lang w:val="es-ES"/>
        </w:rPr>
        <w:t>，</w:t>
      </w:r>
      <w:r w:rsidRPr="001959CF">
        <w:rPr>
          <w:lang w:val="es-ES"/>
        </w:rPr>
        <w:t>间接受害人和包括瓦哈卡州失踪人员查寻委员会在内的各机构代表举行了一次会议</w:t>
      </w:r>
      <w:r w:rsidRPr="002E00D1">
        <w:rPr>
          <w:lang w:val="es-ES"/>
        </w:rPr>
        <w:t>，</w:t>
      </w:r>
      <w:r w:rsidRPr="001959CF">
        <w:rPr>
          <w:lang w:val="es-ES"/>
        </w:rPr>
        <w:t>目的是分析进入该地区的利弊</w:t>
      </w:r>
      <w:r w:rsidRPr="002E00D1">
        <w:rPr>
          <w:lang w:val="es-ES"/>
        </w:rPr>
        <w:t>，</w:t>
      </w:r>
      <w:r w:rsidRPr="001959CF">
        <w:rPr>
          <w:rFonts w:hint="eastAsia"/>
          <w:lang w:val="es-ES"/>
        </w:rPr>
        <w:t>并</w:t>
      </w:r>
      <w:r w:rsidRPr="001959CF">
        <w:rPr>
          <w:lang w:val="es-ES"/>
        </w:rPr>
        <w:t>决定制定一项查寻计划。缔约国补充说</w:t>
      </w:r>
      <w:r w:rsidRPr="002E00D1">
        <w:rPr>
          <w:rFonts w:hint="eastAsia"/>
          <w:lang w:val="es-ES"/>
        </w:rPr>
        <w:t>，</w:t>
      </w:r>
      <w:r w:rsidRPr="001959CF">
        <w:rPr>
          <w:lang w:val="es-ES"/>
        </w:rPr>
        <w:t>另一名绑架幸存者在证词中说</w:t>
      </w:r>
      <w:r w:rsidRPr="002E00D1">
        <w:rPr>
          <w:lang w:val="es-ES"/>
        </w:rPr>
        <w:t>，</w:t>
      </w:r>
      <w:r w:rsidRPr="001959CF">
        <w:rPr>
          <w:lang w:val="es-ES"/>
        </w:rPr>
        <w:t>在他被囚禁期间</w:t>
      </w:r>
      <w:r w:rsidRPr="002E00D1">
        <w:rPr>
          <w:lang w:val="es-ES"/>
        </w:rPr>
        <w:t>，</w:t>
      </w:r>
      <w:r w:rsidRPr="001959CF">
        <w:rPr>
          <w:lang w:val="es-ES"/>
        </w:rPr>
        <w:t>绑架者告诉他</w:t>
      </w:r>
      <w:r w:rsidRPr="002E00D1">
        <w:rPr>
          <w:lang w:val="es-ES"/>
        </w:rPr>
        <w:t>，</w:t>
      </w:r>
      <w:r w:rsidRPr="001959CF">
        <w:rPr>
          <w:lang w:val="es-ES"/>
        </w:rPr>
        <w:t>在</w:t>
      </w:r>
      <w:r w:rsidRPr="002E00D1">
        <w:rPr>
          <w:lang w:val="es-ES"/>
        </w:rPr>
        <w:t>Tlaxiaco</w:t>
      </w:r>
      <w:r w:rsidRPr="001959CF">
        <w:rPr>
          <w:lang w:val="es-ES"/>
        </w:rPr>
        <w:t>有许多洞穴</w:t>
      </w:r>
      <w:r w:rsidRPr="002E00D1">
        <w:rPr>
          <w:lang w:val="es-ES"/>
        </w:rPr>
        <w:t>，</w:t>
      </w:r>
      <w:r w:rsidRPr="001959CF">
        <w:rPr>
          <w:lang w:val="es-ES"/>
        </w:rPr>
        <w:t>如果他们杀了他</w:t>
      </w:r>
      <w:r w:rsidRPr="002E00D1">
        <w:rPr>
          <w:lang w:val="es-ES"/>
        </w:rPr>
        <w:t>，</w:t>
      </w:r>
      <w:r w:rsidRPr="001959CF">
        <w:rPr>
          <w:lang w:val="es-ES"/>
        </w:rPr>
        <w:t>他</w:t>
      </w:r>
      <w:r w:rsidRPr="002E00D1">
        <w:rPr>
          <w:rFonts w:hint="eastAsia"/>
          <w:lang w:val="es-ES"/>
        </w:rPr>
        <w:t>“</w:t>
      </w:r>
      <w:r w:rsidRPr="001959CF">
        <w:rPr>
          <w:lang w:val="es-ES"/>
        </w:rPr>
        <w:t>不会被找到</w:t>
      </w:r>
      <w:r w:rsidRPr="002E00D1">
        <w:rPr>
          <w:rFonts w:hint="eastAsia"/>
          <w:lang w:val="es-ES"/>
        </w:rPr>
        <w:t>”</w:t>
      </w:r>
      <w:r w:rsidRPr="001959CF">
        <w:rPr>
          <w:lang w:val="es-ES"/>
        </w:rPr>
        <w:t>。</w:t>
      </w:r>
      <w:r w:rsidRPr="001959CF">
        <w:rPr>
          <w:rFonts w:hint="eastAsia"/>
          <w:lang w:val="es-ES"/>
        </w:rPr>
        <w:t>主管部门</w:t>
      </w:r>
      <w:r w:rsidRPr="001959CF">
        <w:rPr>
          <w:lang w:val="es-ES"/>
        </w:rPr>
        <w:t>目前正在该地区三个可能的藏匿地点开展查寻行动</w:t>
      </w:r>
      <w:r w:rsidRPr="002E00D1">
        <w:rPr>
          <w:lang w:val="es-ES"/>
        </w:rPr>
        <w:t>，</w:t>
      </w:r>
      <w:r w:rsidRPr="001959CF">
        <w:rPr>
          <w:lang w:val="es-ES"/>
        </w:rPr>
        <w:t>以找到或确定</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先生的下落。缔约国重申</w:t>
      </w:r>
      <w:r w:rsidRPr="002E00D1">
        <w:rPr>
          <w:lang w:val="es-ES"/>
        </w:rPr>
        <w:t>，</w:t>
      </w:r>
      <w:r w:rsidRPr="001959CF">
        <w:rPr>
          <w:lang w:val="es-ES"/>
        </w:rPr>
        <w:t>尽管存在上述障碍</w:t>
      </w:r>
      <w:r w:rsidRPr="002E00D1">
        <w:rPr>
          <w:lang w:val="es-ES"/>
        </w:rPr>
        <w:t>，</w:t>
      </w:r>
      <w:r w:rsidRPr="001959CF">
        <w:rPr>
          <w:lang w:val="es-ES"/>
        </w:rPr>
        <w:t>但</w:t>
      </w:r>
      <w:r w:rsidRPr="001959CF">
        <w:rPr>
          <w:rFonts w:hint="eastAsia"/>
          <w:lang w:val="es-ES"/>
        </w:rPr>
        <w:t>主管部门</w:t>
      </w:r>
      <w:r w:rsidRPr="001959CF">
        <w:rPr>
          <w:lang w:val="es-ES"/>
        </w:rPr>
        <w:t>已经尽职尽责</w:t>
      </w:r>
      <w:r w:rsidRPr="002E00D1">
        <w:rPr>
          <w:lang w:val="es-ES"/>
        </w:rPr>
        <w:t>，</w:t>
      </w:r>
      <w:r w:rsidRPr="001959CF">
        <w:rPr>
          <w:lang w:val="es-ES"/>
        </w:rPr>
        <w:t>在合理的时间框架内开展了调查和查寻行动。</w:t>
      </w:r>
    </w:p>
    <w:p w14:paraId="024ADDC6" w14:textId="77777777" w:rsidR="00D210D1" w:rsidRPr="001959CF" w:rsidRDefault="00D210D1" w:rsidP="00D210D1">
      <w:pPr>
        <w:pStyle w:val="H23GC"/>
        <w:rPr>
          <w:lang w:val="es-ES"/>
        </w:rPr>
      </w:pPr>
      <w:r w:rsidRPr="001959CF">
        <w:rPr>
          <w:b/>
          <w:lang w:val="es-ES"/>
        </w:rPr>
        <w:tab/>
      </w:r>
      <w:r w:rsidRPr="001959CF">
        <w:rPr>
          <w:b/>
          <w:lang w:val="es-ES"/>
        </w:rPr>
        <w:tab/>
      </w:r>
      <w:r w:rsidRPr="001959CF">
        <w:rPr>
          <w:lang w:val="es-ES"/>
        </w:rPr>
        <w:t>提交人对缔约国意见的补充</w:t>
      </w:r>
      <w:r w:rsidRPr="001959CF">
        <w:rPr>
          <w:rFonts w:hint="eastAsia"/>
          <w:lang w:val="es-ES"/>
        </w:rPr>
        <w:t>评论</w:t>
      </w:r>
    </w:p>
    <w:p w14:paraId="0D2A94ED" w14:textId="77777777" w:rsidR="00D210D1" w:rsidRPr="001959CF" w:rsidRDefault="00D210D1" w:rsidP="00D210D1">
      <w:pPr>
        <w:pStyle w:val="SingleTxtGC"/>
        <w:rPr>
          <w:lang w:val="es-ES"/>
        </w:rPr>
      </w:pPr>
      <w:r w:rsidRPr="002E00D1">
        <w:rPr>
          <w:lang w:val="es-ES_tradnl"/>
        </w:rPr>
        <w:t>7.</w:t>
      </w:r>
      <w:r w:rsidRPr="001959CF">
        <w:rPr>
          <w:lang w:val="es-ES_tradnl"/>
        </w:rPr>
        <w:tab/>
      </w:r>
      <w:r w:rsidRPr="001959CF">
        <w:rPr>
          <w:lang w:val="es-ES"/>
        </w:rPr>
        <w:t>在</w:t>
      </w:r>
      <w:r w:rsidRPr="002E00D1">
        <w:rPr>
          <w:lang w:val="es-ES"/>
        </w:rPr>
        <w:t>2</w:t>
      </w:r>
      <w:r w:rsidRPr="001959CF">
        <w:rPr>
          <w:lang w:val="es-ES"/>
        </w:rPr>
        <w:t>0</w:t>
      </w:r>
      <w:r w:rsidRPr="002E00D1">
        <w:rPr>
          <w:lang w:val="es-ES"/>
        </w:rPr>
        <w:t>24</w:t>
      </w:r>
      <w:r w:rsidRPr="001959CF">
        <w:rPr>
          <w:lang w:val="es-ES"/>
        </w:rPr>
        <w:t>年</w:t>
      </w:r>
      <w:r w:rsidRPr="002E00D1">
        <w:rPr>
          <w:lang w:val="es-ES"/>
        </w:rPr>
        <w:t>2</w:t>
      </w:r>
      <w:r w:rsidRPr="001959CF">
        <w:rPr>
          <w:lang w:val="es-ES"/>
        </w:rPr>
        <w:t>月</w:t>
      </w:r>
      <w:r w:rsidRPr="002E00D1">
        <w:rPr>
          <w:lang w:val="es-ES"/>
        </w:rPr>
        <w:t>23</w:t>
      </w:r>
      <w:r w:rsidRPr="001959CF">
        <w:rPr>
          <w:lang w:val="es-ES"/>
        </w:rPr>
        <w:t>日的补充评论中</w:t>
      </w:r>
      <w:r w:rsidRPr="002E00D1">
        <w:rPr>
          <w:lang w:val="es-ES"/>
        </w:rPr>
        <w:t>，</w:t>
      </w:r>
      <w:r w:rsidRPr="001959CF">
        <w:rPr>
          <w:lang w:val="es-ES"/>
        </w:rPr>
        <w:t>提交人称</w:t>
      </w:r>
      <w:r w:rsidRPr="002E00D1">
        <w:rPr>
          <w:lang w:val="es-ES"/>
        </w:rPr>
        <w:t>，</w:t>
      </w:r>
      <w:r w:rsidRPr="001959CF">
        <w:rPr>
          <w:lang w:val="es-ES"/>
        </w:rPr>
        <w:t>缔约国不能以</w:t>
      </w:r>
      <w:r w:rsidRPr="002E00D1">
        <w:rPr>
          <w:lang w:val="es-ES"/>
        </w:rPr>
        <w:t>Tlaxiaco</w:t>
      </w:r>
      <w:r w:rsidRPr="001959CF">
        <w:rPr>
          <w:lang w:val="es-ES"/>
        </w:rPr>
        <w:t>各社区所谓的复杂的社会和安全局势</w:t>
      </w:r>
      <w:r w:rsidRPr="001959CF">
        <w:rPr>
          <w:rFonts w:hint="eastAsia"/>
          <w:lang w:val="es-ES"/>
        </w:rPr>
        <w:t>为由</w:t>
      </w:r>
      <w:r w:rsidRPr="002E00D1">
        <w:rPr>
          <w:rFonts w:hint="eastAsia"/>
          <w:lang w:val="es-ES"/>
        </w:rPr>
        <w:t>，</w:t>
      </w:r>
      <w:r w:rsidRPr="001959CF">
        <w:rPr>
          <w:rFonts w:hint="eastAsia"/>
          <w:lang w:val="es-ES"/>
        </w:rPr>
        <w:t>不</w:t>
      </w:r>
      <w:r w:rsidRPr="001959CF">
        <w:rPr>
          <w:lang w:val="es-ES"/>
        </w:rPr>
        <w:t>采取紧急和必要的步骤</w:t>
      </w:r>
      <w:r w:rsidRPr="002E00D1">
        <w:rPr>
          <w:lang w:val="es-ES"/>
        </w:rPr>
        <w:t>，</w:t>
      </w:r>
      <w:r w:rsidRPr="001959CF">
        <w:rPr>
          <w:lang w:val="es-ES"/>
        </w:rPr>
        <w:t>如进行目视检查和约谈唯一的目击证人</w:t>
      </w:r>
      <w:r w:rsidRPr="002E00D1">
        <w:rPr>
          <w:lang w:val="es-ES"/>
        </w:rPr>
        <w:t>，</w:t>
      </w:r>
      <w:r w:rsidRPr="001959CF">
        <w:rPr>
          <w:rFonts w:hint="eastAsia"/>
          <w:lang w:val="es-ES"/>
        </w:rPr>
        <w:t>不</w:t>
      </w:r>
      <w:r w:rsidRPr="001959CF">
        <w:rPr>
          <w:lang w:val="es-ES"/>
        </w:rPr>
        <w:t>确立调查路线</w:t>
      </w:r>
      <w:r w:rsidRPr="001959CF">
        <w:rPr>
          <w:rFonts w:hint="eastAsia"/>
          <w:lang w:val="es-ES"/>
        </w:rPr>
        <w:t>、</w:t>
      </w:r>
      <w:r w:rsidRPr="001959CF">
        <w:rPr>
          <w:lang w:val="es-ES"/>
        </w:rPr>
        <w:t>制定查寻计划。提交人补充说</w:t>
      </w:r>
      <w:r w:rsidRPr="002E00D1">
        <w:rPr>
          <w:rFonts w:hint="eastAsia"/>
          <w:lang w:val="es-ES"/>
        </w:rPr>
        <w:t>，</w:t>
      </w:r>
      <w:r w:rsidRPr="001959CF">
        <w:rPr>
          <w:lang w:val="es-ES"/>
        </w:rPr>
        <w:t>虽然查寻是在</w:t>
      </w:r>
      <w:r w:rsidRPr="002E00D1">
        <w:rPr>
          <w:lang w:val="es-ES"/>
        </w:rPr>
        <w:t>2</w:t>
      </w:r>
      <w:r w:rsidRPr="001959CF">
        <w:rPr>
          <w:lang w:val="es-ES"/>
        </w:rPr>
        <w:t>0</w:t>
      </w:r>
      <w:r w:rsidRPr="002E00D1">
        <w:rPr>
          <w:lang w:val="es-ES"/>
        </w:rPr>
        <w:t>22</w:t>
      </w:r>
      <w:r w:rsidRPr="001959CF">
        <w:rPr>
          <w:lang w:val="es-ES"/>
        </w:rPr>
        <w:t>年</w:t>
      </w:r>
      <w:r w:rsidRPr="002E00D1">
        <w:rPr>
          <w:lang w:val="es-ES"/>
        </w:rPr>
        <w:t>6</w:t>
      </w:r>
      <w:r w:rsidRPr="001959CF">
        <w:rPr>
          <w:lang w:val="es-ES"/>
        </w:rPr>
        <w:t>月</w:t>
      </w:r>
      <w:r w:rsidRPr="002E00D1">
        <w:rPr>
          <w:lang w:val="es-ES"/>
        </w:rPr>
        <w:t>16</w:t>
      </w:r>
      <w:r w:rsidRPr="001959CF">
        <w:rPr>
          <w:lang w:val="es-ES"/>
        </w:rPr>
        <w:t>日进行的</w:t>
      </w:r>
      <w:r w:rsidRPr="002E00D1">
        <w:rPr>
          <w:lang w:val="es-ES"/>
        </w:rPr>
        <w:t>，</w:t>
      </w:r>
      <w:r w:rsidRPr="001959CF">
        <w:rPr>
          <w:lang w:val="es-ES"/>
        </w:rPr>
        <w:t>但这是在提出申诉四年零五个月后才进行的</w:t>
      </w:r>
      <w:r w:rsidRPr="002E00D1">
        <w:rPr>
          <w:lang w:val="es-ES"/>
        </w:rPr>
        <w:t>，</w:t>
      </w:r>
      <w:r w:rsidRPr="001959CF">
        <w:rPr>
          <w:lang w:val="es-ES"/>
        </w:rPr>
        <w:t>迄今为止</w:t>
      </w:r>
      <w:r w:rsidRPr="002E00D1">
        <w:rPr>
          <w:lang w:val="es-ES"/>
        </w:rPr>
        <w:t>，</w:t>
      </w:r>
      <w:r w:rsidRPr="001959CF">
        <w:rPr>
          <w:lang w:val="es-ES"/>
        </w:rPr>
        <w:t>几项调查行动仍</w:t>
      </w:r>
      <w:r w:rsidRPr="001959CF">
        <w:rPr>
          <w:rFonts w:hint="eastAsia"/>
          <w:lang w:val="es-ES"/>
        </w:rPr>
        <w:t>在</w:t>
      </w:r>
      <w:r w:rsidRPr="001959CF">
        <w:rPr>
          <w:lang w:val="es-ES"/>
        </w:rPr>
        <w:t>进行</w:t>
      </w:r>
      <w:r w:rsidRPr="001959CF">
        <w:rPr>
          <w:rFonts w:hint="eastAsia"/>
          <w:lang w:val="es-ES"/>
        </w:rPr>
        <w:t>中</w:t>
      </w:r>
      <w:r w:rsidRPr="001959CF">
        <w:rPr>
          <w:lang w:val="es-ES"/>
        </w:rPr>
        <w:t>。</w:t>
      </w:r>
      <w:r w:rsidRPr="001959CF">
        <w:rPr>
          <w:rFonts w:hint="eastAsia"/>
          <w:lang w:val="es-ES"/>
        </w:rPr>
        <w:t>他们</w:t>
      </w:r>
      <w:r w:rsidRPr="001959CF">
        <w:rPr>
          <w:lang w:val="es-ES"/>
        </w:rPr>
        <w:t>补充说</w:t>
      </w:r>
      <w:r w:rsidRPr="002E00D1">
        <w:rPr>
          <w:rFonts w:hint="eastAsia"/>
          <w:lang w:val="es-ES"/>
        </w:rPr>
        <w:t>，</w:t>
      </w:r>
      <w:r w:rsidRPr="001959CF">
        <w:rPr>
          <w:lang w:val="es-ES"/>
        </w:rPr>
        <w:t>虽然普遍</w:t>
      </w:r>
      <w:r w:rsidRPr="001959CF">
        <w:rPr>
          <w:rFonts w:hint="eastAsia"/>
          <w:lang w:val="es-ES"/>
        </w:rPr>
        <w:t>形势</w:t>
      </w:r>
      <w:r w:rsidRPr="001959CF">
        <w:rPr>
          <w:lang w:val="es-ES"/>
        </w:rPr>
        <w:t>不安全</w:t>
      </w:r>
      <w:r w:rsidRPr="002E00D1">
        <w:rPr>
          <w:lang w:val="es-ES"/>
        </w:rPr>
        <w:t>，</w:t>
      </w:r>
      <w:r w:rsidRPr="001959CF">
        <w:rPr>
          <w:lang w:val="es-ES"/>
        </w:rPr>
        <w:t>而且必须获得市政当局的许可才能进入</w:t>
      </w:r>
      <w:r w:rsidRPr="002E00D1">
        <w:rPr>
          <w:lang w:val="es-ES"/>
        </w:rPr>
        <w:t>，</w:t>
      </w:r>
      <w:r w:rsidRPr="001959CF">
        <w:rPr>
          <w:lang w:val="es-ES"/>
        </w:rPr>
        <w:t>但这种借口对缔约国来说并不构成障碍</w:t>
      </w:r>
      <w:r w:rsidRPr="002E00D1">
        <w:rPr>
          <w:lang w:val="es-ES"/>
        </w:rPr>
        <w:t>，</w:t>
      </w:r>
      <w:r w:rsidRPr="001959CF">
        <w:rPr>
          <w:lang w:val="es-ES"/>
        </w:rPr>
        <w:t>因为它拥有执行其决定的手段、机构间联系和强制力。同样</w:t>
      </w:r>
      <w:r w:rsidRPr="002E00D1">
        <w:rPr>
          <w:lang w:val="es-ES"/>
        </w:rPr>
        <w:t>，</w:t>
      </w:r>
      <w:r w:rsidRPr="001959CF">
        <w:rPr>
          <w:lang w:val="es-ES"/>
        </w:rPr>
        <w:t>必要的调查行动可以在军队和警</w:t>
      </w:r>
      <w:r w:rsidRPr="001959CF">
        <w:rPr>
          <w:rFonts w:hint="eastAsia"/>
          <w:lang w:val="es-ES"/>
        </w:rPr>
        <w:t>方的保护</w:t>
      </w:r>
      <w:r w:rsidRPr="001959CF">
        <w:rPr>
          <w:lang w:val="es-ES"/>
        </w:rPr>
        <w:t>下进行</w:t>
      </w:r>
      <w:r w:rsidRPr="002E00D1">
        <w:rPr>
          <w:lang w:val="es-ES"/>
        </w:rPr>
        <w:t>，</w:t>
      </w:r>
      <w:r w:rsidRPr="001959CF">
        <w:rPr>
          <w:rFonts w:hint="eastAsia"/>
          <w:lang w:val="es-ES"/>
        </w:rPr>
        <w:t>就像</w:t>
      </w:r>
      <w:r w:rsidRPr="001959CF">
        <w:rPr>
          <w:lang w:val="es-ES"/>
        </w:rPr>
        <w:t>在其他案件中所做的那样。</w:t>
      </w:r>
    </w:p>
    <w:p w14:paraId="35A01115" w14:textId="77777777" w:rsidR="00D210D1" w:rsidRPr="001959CF" w:rsidRDefault="00D210D1" w:rsidP="00D210D1">
      <w:pPr>
        <w:pStyle w:val="H23GC"/>
        <w:rPr>
          <w:lang w:val="es-ES"/>
        </w:rPr>
      </w:pPr>
      <w:r w:rsidRPr="001959CF">
        <w:rPr>
          <w:b/>
          <w:lang w:val="es-ES"/>
        </w:rPr>
        <w:tab/>
      </w:r>
      <w:r w:rsidRPr="001959CF">
        <w:rPr>
          <w:b/>
          <w:lang w:val="es-ES"/>
        </w:rPr>
        <w:tab/>
      </w:r>
      <w:r w:rsidRPr="001959CF">
        <w:rPr>
          <w:rFonts w:hint="eastAsia"/>
          <w:lang w:val="es-ES"/>
        </w:rPr>
        <w:t>听讯</w:t>
      </w:r>
    </w:p>
    <w:p w14:paraId="58BC19F3" w14:textId="77777777" w:rsidR="00D210D1" w:rsidRPr="001959CF" w:rsidRDefault="00D210D1" w:rsidP="00D210D1">
      <w:pPr>
        <w:pStyle w:val="SingleTxtGC"/>
        <w:rPr>
          <w:lang w:val="es-ES"/>
        </w:rPr>
      </w:pPr>
      <w:r w:rsidRPr="002E00D1">
        <w:rPr>
          <w:lang w:val="es-ES_tradnl"/>
        </w:rPr>
        <w:t>8.1</w:t>
      </w:r>
      <w:r w:rsidRPr="001959CF">
        <w:rPr>
          <w:lang w:val="es-ES_tradnl"/>
        </w:rPr>
        <w:tab/>
      </w:r>
      <w:r w:rsidRPr="001959CF">
        <w:rPr>
          <w:lang w:val="es-ES"/>
        </w:rPr>
        <w:t>应委员会的邀请</w:t>
      </w:r>
      <w:r w:rsidRPr="002E00D1">
        <w:rPr>
          <w:lang w:val="es-ES"/>
        </w:rPr>
        <w:t>，</w:t>
      </w:r>
      <w:r w:rsidRPr="001959CF">
        <w:rPr>
          <w:lang w:val="es-ES"/>
        </w:rPr>
        <w:t>根据委员会议事规则第</w:t>
      </w:r>
      <w:r w:rsidRPr="002E00D1">
        <w:rPr>
          <w:lang w:val="es-ES"/>
        </w:rPr>
        <w:t>78</w:t>
      </w:r>
      <w:r w:rsidRPr="001959CF">
        <w:rPr>
          <w:lang w:val="es-ES"/>
        </w:rPr>
        <w:t>条</w:t>
      </w:r>
      <w:r w:rsidRPr="002E00D1">
        <w:rPr>
          <w:lang w:val="es-ES"/>
        </w:rPr>
        <w:t>，</w:t>
      </w:r>
      <w:r w:rsidRPr="001959CF">
        <w:rPr>
          <w:lang w:val="es-ES"/>
        </w:rPr>
        <w:t>来文提交人、其法律代表和缔约国代表于</w:t>
      </w:r>
      <w:r w:rsidRPr="002E00D1">
        <w:rPr>
          <w:lang w:val="es-ES"/>
        </w:rPr>
        <w:t>2</w:t>
      </w:r>
      <w:r w:rsidRPr="001959CF">
        <w:rPr>
          <w:lang w:val="es-ES"/>
        </w:rPr>
        <w:t>0</w:t>
      </w:r>
      <w:r w:rsidRPr="002E00D1">
        <w:rPr>
          <w:lang w:val="es-ES"/>
        </w:rPr>
        <w:t>25</w:t>
      </w:r>
      <w:r w:rsidRPr="001959CF">
        <w:rPr>
          <w:lang w:val="es-ES"/>
        </w:rPr>
        <w:t>年</w:t>
      </w:r>
      <w:r w:rsidRPr="002E00D1">
        <w:rPr>
          <w:lang w:val="es-ES"/>
        </w:rPr>
        <w:t>3</w:t>
      </w:r>
      <w:r w:rsidRPr="001959CF">
        <w:rPr>
          <w:lang w:val="es-ES"/>
        </w:rPr>
        <w:t>月</w:t>
      </w:r>
      <w:r w:rsidRPr="002E00D1">
        <w:rPr>
          <w:lang w:val="es-ES"/>
        </w:rPr>
        <w:t>17</w:t>
      </w:r>
      <w:r w:rsidRPr="001959CF">
        <w:rPr>
          <w:lang w:val="es-ES"/>
        </w:rPr>
        <w:t>日</w:t>
      </w:r>
      <w:r w:rsidRPr="001959CF">
        <w:rPr>
          <w:rFonts w:hint="eastAsia"/>
          <w:lang w:val="es-ES"/>
        </w:rPr>
        <w:t>在</w:t>
      </w:r>
      <w:r w:rsidRPr="001959CF">
        <w:rPr>
          <w:lang w:val="es-ES"/>
        </w:rPr>
        <w:t>委员会</w:t>
      </w:r>
      <w:r w:rsidRPr="001959CF">
        <w:rPr>
          <w:rFonts w:hint="eastAsia"/>
          <w:lang w:val="es-ES"/>
        </w:rPr>
        <w:t>听讯</w:t>
      </w:r>
      <w:r w:rsidRPr="001959CF">
        <w:rPr>
          <w:lang w:val="es-ES"/>
        </w:rPr>
        <w:t>。听讯的目的是向委员会提供关于</w:t>
      </w:r>
      <w:r w:rsidRPr="001959CF">
        <w:rPr>
          <w:rFonts w:hint="eastAsia"/>
          <w:lang w:val="es-ES"/>
        </w:rPr>
        <w:t>案情</w:t>
      </w:r>
      <w:r w:rsidRPr="001959CF">
        <w:rPr>
          <w:lang w:val="es-ES"/>
        </w:rPr>
        <w:t>的补充资料。具体而言</w:t>
      </w:r>
      <w:r w:rsidRPr="002E00D1">
        <w:rPr>
          <w:rFonts w:hint="eastAsia"/>
          <w:lang w:val="es-ES"/>
        </w:rPr>
        <w:t>，</w:t>
      </w:r>
      <w:r w:rsidRPr="001959CF">
        <w:rPr>
          <w:lang w:val="es-ES"/>
        </w:rPr>
        <w:t>委员会请</w:t>
      </w:r>
      <w:r w:rsidRPr="001959CF">
        <w:rPr>
          <w:rFonts w:hint="eastAsia"/>
          <w:lang w:val="es-ES"/>
        </w:rPr>
        <w:t>当事</w:t>
      </w:r>
      <w:r w:rsidRPr="001959CF">
        <w:rPr>
          <w:lang w:val="es-ES"/>
        </w:rPr>
        <w:t>方</w:t>
      </w:r>
      <w:r w:rsidRPr="001959CF">
        <w:rPr>
          <w:rFonts w:hint="eastAsia"/>
          <w:lang w:val="es-ES"/>
        </w:rPr>
        <w:t>说明</w:t>
      </w:r>
      <w:r w:rsidRPr="001959CF">
        <w:rPr>
          <w:lang w:val="es-ES"/>
        </w:rPr>
        <w:t>以下问题</w:t>
      </w:r>
      <w:r w:rsidRPr="002E00D1">
        <w:rPr>
          <w:rFonts w:hint="eastAsia"/>
          <w:lang w:val="es-ES"/>
        </w:rPr>
        <w:t>：</w:t>
      </w:r>
    </w:p>
    <w:p w14:paraId="433C6D33" w14:textId="77777777" w:rsidR="00D210D1" w:rsidRPr="001959CF" w:rsidRDefault="00D210D1" w:rsidP="00D210D1">
      <w:pPr>
        <w:pStyle w:val="SingleTxtGC"/>
        <w:rPr>
          <w:lang w:val="es-ES"/>
        </w:rPr>
      </w:pPr>
      <w:bookmarkStart w:id="0" w:name="_Hlk187764959"/>
      <w:r w:rsidRPr="001959CF">
        <w:rPr>
          <w:lang w:val="es-ES_tradnl"/>
        </w:rPr>
        <w:tab/>
      </w:r>
      <w:r w:rsidRPr="002E00D1">
        <w:rPr>
          <w:lang w:val="es-ES_tradnl"/>
        </w:rPr>
        <w:t>(a)</w:t>
      </w:r>
      <w:r w:rsidRPr="001959CF">
        <w:rPr>
          <w:lang w:val="es-ES_tradnl"/>
        </w:rPr>
        <w:tab/>
      </w:r>
      <w:r w:rsidRPr="001959CF">
        <w:rPr>
          <w:lang w:val="es-ES"/>
        </w:rPr>
        <w:t>武装团体在瓦哈卡州</w:t>
      </w:r>
      <w:r w:rsidRPr="002E00D1">
        <w:rPr>
          <w:lang w:val="es-ES"/>
        </w:rPr>
        <w:t>Tlaxiaco</w:t>
      </w:r>
      <w:r w:rsidRPr="001959CF">
        <w:rPr>
          <w:lang w:val="es-ES"/>
        </w:rPr>
        <w:t>地区的存在</w:t>
      </w:r>
      <w:r w:rsidRPr="002E00D1">
        <w:rPr>
          <w:lang w:val="es-ES"/>
        </w:rPr>
        <w:t>，</w:t>
      </w:r>
      <w:r w:rsidRPr="001959CF">
        <w:rPr>
          <w:lang w:val="es-ES"/>
        </w:rPr>
        <w:t>特别是从</w:t>
      </w:r>
      <w:r w:rsidRPr="002E00D1">
        <w:rPr>
          <w:lang w:val="es-ES"/>
        </w:rPr>
        <w:t>2</w:t>
      </w:r>
      <w:r w:rsidRPr="001959CF">
        <w:rPr>
          <w:lang w:val="es-ES"/>
        </w:rPr>
        <w:t>0</w:t>
      </w:r>
      <w:r w:rsidRPr="002E00D1">
        <w:rPr>
          <w:lang w:val="es-ES"/>
        </w:rPr>
        <w:t>17</w:t>
      </w:r>
      <w:r w:rsidRPr="001959CF">
        <w:rPr>
          <w:lang w:val="es-ES"/>
        </w:rPr>
        <w:t>年至今</w:t>
      </w:r>
      <w:r w:rsidRPr="001959CF">
        <w:rPr>
          <w:rFonts w:hint="eastAsia"/>
          <w:lang w:val="es-ES"/>
        </w:rPr>
        <w:t>的情况</w:t>
      </w:r>
      <w:r w:rsidRPr="002E00D1">
        <w:rPr>
          <w:lang w:val="es-ES"/>
        </w:rPr>
        <w:t>；</w:t>
      </w:r>
      <w:r w:rsidRPr="001959CF">
        <w:rPr>
          <w:lang w:val="es-ES"/>
        </w:rPr>
        <w:t>这些团体的名称和组成及其所在的地区</w:t>
      </w:r>
      <w:r w:rsidRPr="002E00D1">
        <w:rPr>
          <w:lang w:val="es-ES"/>
        </w:rPr>
        <w:t>；</w:t>
      </w:r>
      <w:r w:rsidRPr="001959CF">
        <w:rPr>
          <w:lang w:val="es-ES"/>
        </w:rPr>
        <w:t>这些团体所犯侵</w:t>
      </w:r>
      <w:r w:rsidRPr="001959CF">
        <w:rPr>
          <w:rFonts w:hint="eastAsia"/>
          <w:lang w:val="es-ES"/>
        </w:rPr>
        <w:t>犯人</w:t>
      </w:r>
      <w:r w:rsidRPr="001959CF">
        <w:rPr>
          <w:lang w:val="es-ES"/>
        </w:rPr>
        <w:t>权行为的记录</w:t>
      </w:r>
      <w:r w:rsidRPr="002E00D1">
        <w:rPr>
          <w:lang w:val="es-ES"/>
        </w:rPr>
        <w:t>，</w:t>
      </w:r>
      <w:r w:rsidRPr="001959CF">
        <w:rPr>
          <w:lang w:val="es-ES"/>
        </w:rPr>
        <w:t>如果有的话</w:t>
      </w:r>
      <w:r w:rsidRPr="002E00D1">
        <w:rPr>
          <w:lang w:val="es-ES"/>
        </w:rPr>
        <w:t>，</w:t>
      </w:r>
      <w:r w:rsidRPr="001959CF">
        <w:rPr>
          <w:lang w:val="es-ES"/>
        </w:rPr>
        <w:t>说明侵</w:t>
      </w:r>
      <w:r w:rsidRPr="001959CF">
        <w:rPr>
          <w:rFonts w:hint="eastAsia"/>
          <w:lang w:val="es-ES"/>
        </w:rPr>
        <w:t>犯人</w:t>
      </w:r>
      <w:r w:rsidRPr="001959CF">
        <w:rPr>
          <w:lang w:val="es-ES"/>
        </w:rPr>
        <w:t>权行为的性质和范围</w:t>
      </w:r>
      <w:r w:rsidRPr="002E00D1">
        <w:rPr>
          <w:lang w:val="es-ES"/>
        </w:rPr>
        <w:t>；</w:t>
      </w:r>
      <w:r w:rsidRPr="001959CF">
        <w:rPr>
          <w:lang w:val="es-ES"/>
        </w:rPr>
        <w:t>这些团体是否对有关领土实行任何形式的控制</w:t>
      </w:r>
      <w:r w:rsidRPr="002E00D1">
        <w:rPr>
          <w:lang w:val="es-ES"/>
        </w:rPr>
        <w:t>，</w:t>
      </w:r>
      <w:r w:rsidRPr="001959CF">
        <w:rPr>
          <w:lang w:val="es-ES"/>
        </w:rPr>
        <w:t>如果有的话</w:t>
      </w:r>
      <w:r w:rsidRPr="002E00D1">
        <w:rPr>
          <w:lang w:val="es-ES"/>
        </w:rPr>
        <w:t>，</w:t>
      </w:r>
      <w:r w:rsidRPr="001959CF">
        <w:rPr>
          <w:lang w:val="es-ES"/>
        </w:rPr>
        <w:t>说明这种控制的性质</w:t>
      </w:r>
      <w:r w:rsidRPr="002E00D1">
        <w:rPr>
          <w:lang w:val="es-ES"/>
        </w:rPr>
        <w:t>；</w:t>
      </w:r>
      <w:r w:rsidRPr="001959CF">
        <w:rPr>
          <w:lang w:val="es-ES"/>
        </w:rPr>
        <w:t>缔约国为防止和惩罚这些团体的侵</w:t>
      </w:r>
      <w:r w:rsidRPr="001959CF">
        <w:rPr>
          <w:rFonts w:hint="eastAsia"/>
          <w:lang w:val="es-ES"/>
        </w:rPr>
        <w:t>犯人</w:t>
      </w:r>
      <w:r w:rsidRPr="001959CF">
        <w:rPr>
          <w:lang w:val="es-ES"/>
        </w:rPr>
        <w:t>权行为而采取的行动</w:t>
      </w:r>
      <w:r w:rsidRPr="002E00D1">
        <w:rPr>
          <w:rFonts w:hint="eastAsia"/>
          <w:lang w:val="es-ES"/>
        </w:rPr>
        <w:t>，</w:t>
      </w:r>
      <w:r w:rsidRPr="001959CF">
        <w:rPr>
          <w:lang w:val="es-ES"/>
        </w:rPr>
        <w:t>以及这些团体与该领土上的其他团体或地方当局之间是否发生冲突</w:t>
      </w:r>
      <w:r w:rsidRPr="002E00D1">
        <w:rPr>
          <w:lang w:val="es-ES"/>
        </w:rPr>
        <w:t>，</w:t>
      </w:r>
      <w:r w:rsidRPr="001959CF">
        <w:rPr>
          <w:lang w:val="es-ES"/>
        </w:rPr>
        <w:t>如果发生冲突</w:t>
      </w:r>
      <w:r w:rsidRPr="002E00D1">
        <w:rPr>
          <w:lang w:val="es-ES"/>
        </w:rPr>
        <w:t>，</w:t>
      </w:r>
      <w:r w:rsidRPr="001959CF">
        <w:rPr>
          <w:lang w:val="es-ES"/>
        </w:rPr>
        <w:t>说明这种冲突的性质和激烈程度</w:t>
      </w:r>
      <w:r w:rsidRPr="002E00D1">
        <w:rPr>
          <w:lang w:val="es-ES"/>
        </w:rPr>
        <w:t>；</w:t>
      </w:r>
    </w:p>
    <w:p w14:paraId="003602EA" w14:textId="77777777" w:rsidR="00D210D1" w:rsidRPr="001959CF" w:rsidRDefault="00D210D1" w:rsidP="00D210D1">
      <w:pPr>
        <w:pStyle w:val="SingleTxtGC"/>
        <w:rPr>
          <w:lang w:val="es-ES"/>
        </w:rPr>
      </w:pPr>
      <w:r w:rsidRPr="001959CF">
        <w:rPr>
          <w:lang w:val="es-ES_tradnl"/>
        </w:rPr>
        <w:tab/>
      </w:r>
      <w:r w:rsidRPr="002E00D1">
        <w:rPr>
          <w:lang w:val="es-ES_tradnl"/>
        </w:rPr>
        <w:t>(b)</w:t>
      </w:r>
      <w:r w:rsidRPr="001959CF">
        <w:rPr>
          <w:lang w:val="es-ES_tradnl"/>
        </w:rPr>
        <w:tab/>
      </w:r>
      <w:r w:rsidRPr="001959CF">
        <w:rPr>
          <w:lang w:val="es-ES"/>
        </w:rPr>
        <w:t>国家</w:t>
      </w:r>
      <w:r w:rsidRPr="001959CF">
        <w:rPr>
          <w:rFonts w:hint="eastAsia"/>
          <w:lang w:val="es-ES"/>
        </w:rPr>
        <w:t>主管部门</w:t>
      </w:r>
      <w:r w:rsidRPr="002E00D1">
        <w:rPr>
          <w:lang w:val="es-ES"/>
        </w:rPr>
        <w:t>(</w:t>
      </w:r>
      <w:r w:rsidRPr="001959CF">
        <w:rPr>
          <w:lang w:val="es-ES"/>
        </w:rPr>
        <w:t>警察和检察官</w:t>
      </w:r>
      <w:r w:rsidRPr="002E00D1">
        <w:rPr>
          <w:lang w:val="es-ES"/>
        </w:rPr>
        <w:t>)</w:t>
      </w:r>
      <w:r w:rsidRPr="001959CF">
        <w:rPr>
          <w:rFonts w:hint="eastAsia"/>
          <w:lang w:val="es-ES"/>
        </w:rPr>
        <w:t>是否能够</w:t>
      </w:r>
      <w:r w:rsidRPr="001959CF">
        <w:rPr>
          <w:lang w:val="es-ES"/>
        </w:rPr>
        <w:t>进入据称</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先生失踪的地方</w:t>
      </w:r>
      <w:r w:rsidRPr="002E00D1">
        <w:rPr>
          <w:lang w:val="es-ES"/>
        </w:rPr>
        <w:t>；</w:t>
      </w:r>
      <w:r w:rsidRPr="001959CF">
        <w:rPr>
          <w:lang w:val="es-ES"/>
        </w:rPr>
        <w:t>如果</w:t>
      </w:r>
      <w:r w:rsidRPr="001959CF">
        <w:rPr>
          <w:rFonts w:hint="eastAsia"/>
          <w:lang w:val="es-ES"/>
        </w:rPr>
        <w:t>能够</w:t>
      </w:r>
      <w:r w:rsidRPr="001959CF">
        <w:rPr>
          <w:lang w:val="es-ES"/>
        </w:rPr>
        <w:t>进入</w:t>
      </w:r>
      <w:r w:rsidRPr="002E00D1">
        <w:rPr>
          <w:lang w:val="es-ES"/>
        </w:rPr>
        <w:t>，</w:t>
      </w:r>
      <w:r w:rsidRPr="001959CF">
        <w:rPr>
          <w:lang w:val="es-ES"/>
        </w:rPr>
        <w:t>获得授权的要求和程序及其范围</w:t>
      </w:r>
      <w:r w:rsidRPr="002E00D1">
        <w:rPr>
          <w:lang w:val="es-ES"/>
        </w:rPr>
        <w:t>；</w:t>
      </w:r>
    </w:p>
    <w:p w14:paraId="331A8621" w14:textId="77777777" w:rsidR="00D210D1" w:rsidRPr="001959CF" w:rsidRDefault="00D210D1" w:rsidP="00D210D1">
      <w:pPr>
        <w:pStyle w:val="SingleTxtGC"/>
        <w:rPr>
          <w:lang w:val="es-ES"/>
        </w:rPr>
      </w:pPr>
      <w:r w:rsidRPr="001959CF">
        <w:rPr>
          <w:lang w:val="es-ES_tradnl"/>
        </w:rPr>
        <w:tab/>
      </w:r>
      <w:r w:rsidRPr="002E00D1">
        <w:rPr>
          <w:lang w:val="es-ES_tradnl"/>
        </w:rPr>
        <w:t>(c)</w:t>
      </w:r>
      <w:r w:rsidRPr="001959CF">
        <w:rPr>
          <w:lang w:val="es-ES_tradnl"/>
        </w:rPr>
        <w:tab/>
      </w:r>
      <w:r w:rsidRPr="001959CF">
        <w:rPr>
          <w:lang w:val="es-ES"/>
        </w:rPr>
        <w:t>联邦</w:t>
      </w:r>
      <w:r w:rsidRPr="001959CF">
        <w:rPr>
          <w:rFonts w:hint="eastAsia"/>
          <w:lang w:val="es-ES"/>
        </w:rPr>
        <w:t>主管部门是否能够</w:t>
      </w:r>
      <w:r w:rsidRPr="001959CF">
        <w:rPr>
          <w:lang w:val="es-ES"/>
        </w:rPr>
        <w:t>进入据称</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先生失踪的地方</w:t>
      </w:r>
      <w:r w:rsidRPr="002E00D1">
        <w:rPr>
          <w:lang w:val="es-ES"/>
        </w:rPr>
        <w:t>；</w:t>
      </w:r>
    </w:p>
    <w:p w14:paraId="1B985F88" w14:textId="77777777" w:rsidR="00D210D1" w:rsidRPr="001959CF" w:rsidRDefault="00D210D1" w:rsidP="00D210D1">
      <w:pPr>
        <w:pStyle w:val="SingleTxtGC"/>
        <w:rPr>
          <w:lang w:val="es-ES"/>
        </w:rPr>
      </w:pPr>
      <w:r w:rsidRPr="001959CF">
        <w:rPr>
          <w:lang w:val="es-ES_tradnl"/>
        </w:rPr>
        <w:tab/>
      </w:r>
      <w:r w:rsidRPr="002E00D1">
        <w:rPr>
          <w:lang w:val="es-ES_tradnl"/>
        </w:rPr>
        <w:t>(d)</w:t>
      </w:r>
      <w:r w:rsidRPr="001959CF">
        <w:rPr>
          <w:lang w:val="es-ES_tradnl"/>
        </w:rPr>
        <w:tab/>
      </w:r>
      <w:r w:rsidRPr="001959CF">
        <w:rPr>
          <w:lang w:val="es-ES"/>
        </w:rPr>
        <w:t>关于土著人民自治和自决立法执行情况的信息</w:t>
      </w:r>
      <w:r w:rsidRPr="002E00D1">
        <w:rPr>
          <w:lang w:val="es-ES"/>
        </w:rPr>
        <w:t>，</w:t>
      </w:r>
      <w:r w:rsidRPr="001959CF">
        <w:rPr>
          <w:lang w:val="es-ES"/>
        </w:rPr>
        <w:t>特别是关于向土著和市政当局</w:t>
      </w:r>
      <w:r w:rsidRPr="001959CF">
        <w:rPr>
          <w:rFonts w:hint="eastAsia"/>
          <w:lang w:val="es-ES"/>
        </w:rPr>
        <w:t>下放权力</w:t>
      </w:r>
      <w:r w:rsidRPr="001959CF">
        <w:rPr>
          <w:lang w:val="es-ES"/>
        </w:rPr>
        <w:t>的信息。</w:t>
      </w:r>
    </w:p>
    <w:bookmarkEnd w:id="0"/>
    <w:p w14:paraId="3F95A778" w14:textId="77777777" w:rsidR="00D210D1" w:rsidRPr="001959CF" w:rsidRDefault="00D210D1" w:rsidP="00D210D1">
      <w:pPr>
        <w:pStyle w:val="H4GC"/>
        <w:rPr>
          <w:i/>
          <w:lang w:val="es-MX"/>
        </w:rPr>
      </w:pPr>
      <w:r w:rsidRPr="001959CF">
        <w:rPr>
          <w:i/>
          <w:lang w:val="es-MX"/>
        </w:rPr>
        <w:tab/>
      </w:r>
      <w:r w:rsidRPr="001959CF">
        <w:rPr>
          <w:i/>
          <w:lang w:val="es-MX"/>
        </w:rPr>
        <w:tab/>
      </w:r>
      <w:r w:rsidRPr="001959CF">
        <w:rPr>
          <w:rFonts w:hint="eastAsia"/>
          <w:lang w:val="es-ES"/>
        </w:rPr>
        <w:t>提交人</w:t>
      </w:r>
      <w:r w:rsidRPr="001959CF">
        <w:rPr>
          <w:lang w:val="es-ES"/>
        </w:rPr>
        <w:t>提出的论点</w:t>
      </w:r>
    </w:p>
    <w:p w14:paraId="6B466FDF" w14:textId="77777777" w:rsidR="00D210D1" w:rsidRPr="001959CF" w:rsidRDefault="00D210D1" w:rsidP="00D210D1">
      <w:pPr>
        <w:pStyle w:val="SingleTxtGC"/>
        <w:rPr>
          <w:lang w:val="es-ES"/>
        </w:rPr>
      </w:pPr>
      <w:r w:rsidRPr="002E00D1">
        <w:rPr>
          <w:lang w:val="es-MX"/>
        </w:rPr>
        <w:t>8.2</w:t>
      </w:r>
      <w:r w:rsidRPr="001959CF">
        <w:rPr>
          <w:lang w:val="es-MX"/>
        </w:rPr>
        <w:tab/>
      </w:r>
      <w:r w:rsidRPr="001959CF">
        <w:rPr>
          <w:lang w:val="es-ES"/>
        </w:rPr>
        <w:t>关于第一点</w:t>
      </w:r>
      <w:r w:rsidRPr="002E00D1">
        <w:rPr>
          <w:lang w:val="es-ES"/>
        </w:rPr>
        <w:t>，</w:t>
      </w:r>
      <w:r w:rsidRPr="001959CF">
        <w:rPr>
          <w:lang w:val="es-ES"/>
        </w:rPr>
        <w:t>提交人称</w:t>
      </w:r>
      <w:r w:rsidRPr="002E00D1">
        <w:rPr>
          <w:lang w:val="es-ES"/>
        </w:rPr>
        <w:t>，</w:t>
      </w:r>
      <w:r w:rsidRPr="001959CF">
        <w:rPr>
          <w:lang w:val="es-ES"/>
        </w:rPr>
        <w:t>瓦哈卡州</w:t>
      </w:r>
      <w:r w:rsidRPr="002E00D1">
        <w:rPr>
          <w:lang w:val="es-ES"/>
        </w:rPr>
        <w:t>Mixteca</w:t>
      </w:r>
      <w:r w:rsidRPr="001959CF">
        <w:rPr>
          <w:lang w:val="es-ES"/>
        </w:rPr>
        <w:t>地区受到武装团体和犯罪团伙的影响</w:t>
      </w:r>
      <w:r w:rsidRPr="002E00D1">
        <w:rPr>
          <w:lang w:val="es-ES"/>
        </w:rPr>
        <w:t>，</w:t>
      </w:r>
      <w:r w:rsidRPr="001959CF">
        <w:rPr>
          <w:rFonts w:hint="eastAsia"/>
          <w:lang w:val="es-ES"/>
        </w:rPr>
        <w:t>它</w:t>
      </w:r>
      <w:r w:rsidRPr="001959CF">
        <w:rPr>
          <w:lang w:val="es-ES"/>
        </w:rPr>
        <w:t>们在警察和检察机关的保护和默许下活动</w:t>
      </w:r>
      <w:r w:rsidRPr="002E00D1">
        <w:rPr>
          <w:lang w:val="es-ES"/>
        </w:rPr>
        <w:t>，</w:t>
      </w:r>
      <w:r w:rsidRPr="001959CF">
        <w:rPr>
          <w:lang w:val="es-ES"/>
        </w:rPr>
        <w:t>这助长了持续的有罪不罚现</w:t>
      </w:r>
      <w:r w:rsidRPr="001959CF">
        <w:rPr>
          <w:lang w:val="es-ES"/>
        </w:rPr>
        <w:lastRenderedPageBreak/>
        <w:t>象。提交人重申</w:t>
      </w:r>
      <w:r w:rsidRPr="002E00D1">
        <w:rPr>
          <w:lang w:val="es-ES"/>
        </w:rPr>
        <w:t>，</w:t>
      </w:r>
      <w:r w:rsidRPr="001959CF">
        <w:rPr>
          <w:lang w:val="es-ES"/>
        </w:rPr>
        <w:t>缔约国没有采取一切必要和适当的措施</w:t>
      </w:r>
      <w:r w:rsidRPr="002E00D1">
        <w:rPr>
          <w:lang w:val="es-ES"/>
        </w:rPr>
        <w:t>，</w:t>
      </w:r>
      <w:r w:rsidRPr="001959CF">
        <w:rPr>
          <w:lang w:val="es-ES"/>
        </w:rPr>
        <w:t>对</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先生的失踪</w:t>
      </w:r>
      <w:r w:rsidRPr="001959CF">
        <w:rPr>
          <w:rFonts w:hint="eastAsia"/>
          <w:lang w:val="es-ES"/>
        </w:rPr>
        <w:t>案件</w:t>
      </w:r>
      <w:r w:rsidRPr="001959CF">
        <w:rPr>
          <w:lang w:val="es-ES"/>
        </w:rPr>
        <w:t>进行</w:t>
      </w:r>
      <w:r w:rsidRPr="001959CF">
        <w:rPr>
          <w:rFonts w:hint="eastAsia"/>
          <w:lang w:val="es-ES"/>
        </w:rPr>
        <w:t>及时</w:t>
      </w:r>
      <w:r w:rsidRPr="001959CF">
        <w:rPr>
          <w:lang w:val="es-ES"/>
        </w:rPr>
        <w:t>有效的调查。提交人补充说</w:t>
      </w:r>
      <w:r w:rsidRPr="002E00D1">
        <w:rPr>
          <w:rFonts w:hint="eastAsia"/>
          <w:lang w:val="es-ES"/>
        </w:rPr>
        <w:t>，</w:t>
      </w:r>
      <w:r w:rsidRPr="001959CF">
        <w:rPr>
          <w:lang w:val="es-ES"/>
        </w:rPr>
        <w:t>尽管他们一再提出要求</w:t>
      </w:r>
      <w:r w:rsidRPr="002E00D1">
        <w:rPr>
          <w:lang w:val="es-ES"/>
        </w:rPr>
        <w:t>，</w:t>
      </w:r>
      <w:r w:rsidRPr="001959CF">
        <w:rPr>
          <w:lang w:val="es-ES"/>
        </w:rPr>
        <w:t>但自</w:t>
      </w:r>
      <w:r w:rsidRPr="002E00D1">
        <w:rPr>
          <w:lang w:val="es-ES"/>
        </w:rPr>
        <w:t>2</w:t>
      </w:r>
      <w:r w:rsidRPr="001959CF">
        <w:rPr>
          <w:lang w:val="es-ES"/>
        </w:rPr>
        <w:t>0</w:t>
      </w:r>
      <w:r w:rsidRPr="002E00D1">
        <w:rPr>
          <w:lang w:val="es-ES"/>
        </w:rPr>
        <w:t>23</w:t>
      </w:r>
      <w:r w:rsidRPr="001959CF">
        <w:rPr>
          <w:lang w:val="es-ES"/>
        </w:rPr>
        <w:t>年</w:t>
      </w:r>
      <w:r w:rsidRPr="002E00D1">
        <w:rPr>
          <w:lang w:val="es-ES"/>
        </w:rPr>
        <w:t>8</w:t>
      </w:r>
      <w:r w:rsidRPr="001959CF">
        <w:rPr>
          <w:lang w:val="es-ES"/>
        </w:rPr>
        <w:t>月</w:t>
      </w:r>
      <w:r w:rsidRPr="002E00D1">
        <w:rPr>
          <w:lang w:val="es-ES"/>
        </w:rPr>
        <w:t>4</w:t>
      </w:r>
      <w:r w:rsidRPr="001959CF">
        <w:rPr>
          <w:lang w:val="es-ES"/>
        </w:rPr>
        <w:t>日以来没有采取任何进一步行动</w:t>
      </w:r>
      <w:r w:rsidRPr="002E00D1">
        <w:rPr>
          <w:lang w:val="es-ES"/>
        </w:rPr>
        <w:t>，</w:t>
      </w:r>
      <w:r w:rsidRPr="001959CF">
        <w:rPr>
          <w:lang w:val="es-ES"/>
        </w:rPr>
        <w:t>没有制定任何查寻计划</w:t>
      </w:r>
      <w:r w:rsidRPr="002E00D1">
        <w:rPr>
          <w:lang w:val="es-ES"/>
        </w:rPr>
        <w:t>，</w:t>
      </w:r>
      <w:r w:rsidRPr="001959CF">
        <w:rPr>
          <w:lang w:val="es-ES"/>
        </w:rPr>
        <w:t>调查也没有取得任何进展。提交人</w:t>
      </w:r>
      <w:r w:rsidRPr="001959CF">
        <w:rPr>
          <w:rFonts w:hint="eastAsia"/>
          <w:lang w:val="es-MX"/>
        </w:rPr>
        <w:t>认为</w:t>
      </w:r>
      <w:r w:rsidRPr="002E00D1">
        <w:rPr>
          <w:rFonts w:hint="eastAsia"/>
          <w:lang w:val="es-MX"/>
        </w:rPr>
        <w:t>，</w:t>
      </w:r>
      <w:r w:rsidRPr="001959CF">
        <w:rPr>
          <w:rFonts w:hint="eastAsia"/>
          <w:lang w:val="es-MX"/>
        </w:rPr>
        <w:t>缔约国声称该地区存在武装团体阻碍了调查</w:t>
      </w:r>
      <w:r w:rsidRPr="001959CF">
        <w:rPr>
          <w:lang w:val="es-ES"/>
        </w:rPr>
        <w:t>取得</w:t>
      </w:r>
      <w:r w:rsidRPr="001959CF">
        <w:rPr>
          <w:rFonts w:hint="eastAsia"/>
          <w:lang w:val="es-MX"/>
        </w:rPr>
        <w:t>进展</w:t>
      </w:r>
      <w:r w:rsidRPr="002E00D1">
        <w:rPr>
          <w:rFonts w:hint="eastAsia"/>
          <w:lang w:val="es-MX"/>
        </w:rPr>
        <w:t>，</w:t>
      </w:r>
      <w:r w:rsidRPr="001959CF">
        <w:rPr>
          <w:rFonts w:hint="eastAsia"/>
          <w:lang w:val="es-MX"/>
        </w:rPr>
        <w:t>但这并不能成为不进行调查的理由</w:t>
      </w:r>
      <w:r w:rsidRPr="002E00D1">
        <w:rPr>
          <w:rFonts w:hint="eastAsia"/>
          <w:lang w:val="es-MX"/>
        </w:rPr>
        <w:t>，</w:t>
      </w:r>
      <w:r w:rsidRPr="001959CF">
        <w:rPr>
          <w:rFonts w:hint="eastAsia"/>
          <w:lang w:val="es-MX"/>
        </w:rPr>
        <w:t>因为缺乏进展的真正原因是安全部队和检察机关</w:t>
      </w:r>
      <w:r w:rsidRPr="001959CF">
        <w:rPr>
          <w:lang w:val="es-ES"/>
        </w:rPr>
        <w:t>的腐败以及</w:t>
      </w:r>
      <w:r w:rsidRPr="001959CF">
        <w:rPr>
          <w:rFonts w:hint="eastAsia"/>
          <w:lang w:val="es-ES"/>
        </w:rPr>
        <w:t>它</w:t>
      </w:r>
      <w:r w:rsidRPr="001959CF">
        <w:rPr>
          <w:lang w:val="es-ES"/>
        </w:rPr>
        <w:t>们与犯罪集团的勾结。提交人提到</w:t>
      </w:r>
      <w:r w:rsidRPr="002E00D1">
        <w:rPr>
          <w:rFonts w:hint="eastAsia"/>
          <w:lang w:val="es-ES"/>
        </w:rPr>
        <w:t>，</w:t>
      </w:r>
      <w:r w:rsidRPr="001959CF">
        <w:rPr>
          <w:lang w:val="es-ES"/>
        </w:rPr>
        <w:t>该地区一些涉及失踪和严重犯罪的案件</w:t>
      </w:r>
      <w:r w:rsidRPr="001959CF">
        <w:rPr>
          <w:rFonts w:hint="eastAsia"/>
          <w:lang w:val="es-ES"/>
        </w:rPr>
        <w:t>尚</w:t>
      </w:r>
      <w:r w:rsidRPr="001959CF">
        <w:rPr>
          <w:lang w:val="es-ES"/>
        </w:rPr>
        <w:t>未解决</w:t>
      </w:r>
      <w:r w:rsidRPr="002E00D1">
        <w:rPr>
          <w:lang w:val="es-ES"/>
        </w:rPr>
        <w:t>，</w:t>
      </w:r>
      <w:r w:rsidRPr="001959CF">
        <w:rPr>
          <w:lang w:val="es-ES"/>
        </w:rPr>
        <w:t>提交人认为</w:t>
      </w:r>
      <w:r w:rsidRPr="002E00D1">
        <w:rPr>
          <w:lang w:val="es-ES"/>
        </w:rPr>
        <w:t>，</w:t>
      </w:r>
      <w:r w:rsidRPr="001959CF">
        <w:rPr>
          <w:lang w:val="es-ES"/>
        </w:rPr>
        <w:t>这证明地方和</w:t>
      </w:r>
      <w:proofErr w:type="gramStart"/>
      <w:r w:rsidRPr="001959CF">
        <w:rPr>
          <w:rFonts w:hint="eastAsia"/>
          <w:lang w:val="es-ES"/>
        </w:rPr>
        <w:t>州主管</w:t>
      </w:r>
      <w:proofErr w:type="gramEnd"/>
      <w:r w:rsidRPr="001959CF">
        <w:rPr>
          <w:rFonts w:hint="eastAsia"/>
          <w:lang w:val="es-ES"/>
        </w:rPr>
        <w:t>部门</w:t>
      </w:r>
      <w:r w:rsidRPr="001959CF">
        <w:rPr>
          <w:lang w:val="es-ES"/>
        </w:rPr>
        <w:t>故意不采取预防和调查行动。</w:t>
      </w:r>
    </w:p>
    <w:p w14:paraId="083EB095" w14:textId="77777777" w:rsidR="00D210D1" w:rsidRPr="001959CF" w:rsidRDefault="00D210D1" w:rsidP="00D210D1">
      <w:pPr>
        <w:pStyle w:val="SingleTxtGC"/>
        <w:rPr>
          <w:lang w:val="es-ES"/>
        </w:rPr>
      </w:pPr>
      <w:r w:rsidRPr="002E00D1">
        <w:rPr>
          <w:lang w:val="es-MX"/>
        </w:rPr>
        <w:t>8.3</w:t>
      </w:r>
      <w:r w:rsidRPr="001959CF">
        <w:rPr>
          <w:lang w:val="es-MX"/>
        </w:rPr>
        <w:tab/>
      </w:r>
      <w:r w:rsidRPr="001959CF">
        <w:rPr>
          <w:lang w:val="es-ES"/>
        </w:rPr>
        <w:t>关于第二和第三点</w:t>
      </w:r>
      <w:r w:rsidRPr="002E00D1">
        <w:rPr>
          <w:lang w:val="es-ES"/>
        </w:rPr>
        <w:t>，</w:t>
      </w:r>
      <w:r w:rsidRPr="001959CF">
        <w:rPr>
          <w:lang w:val="es-ES"/>
        </w:rPr>
        <w:t>提交人指出</w:t>
      </w:r>
      <w:r w:rsidRPr="002E00D1">
        <w:rPr>
          <w:lang w:val="es-ES"/>
        </w:rPr>
        <w:t>，</w:t>
      </w:r>
      <w:r w:rsidRPr="001959CF">
        <w:rPr>
          <w:lang w:val="es-ES"/>
        </w:rPr>
        <w:t>检察官办公室有责任与</w:t>
      </w:r>
      <w:r w:rsidRPr="001959CF">
        <w:rPr>
          <w:rFonts w:hint="eastAsia"/>
          <w:lang w:val="es-ES"/>
        </w:rPr>
        <w:t>州</w:t>
      </w:r>
      <w:r w:rsidRPr="001959CF">
        <w:rPr>
          <w:lang w:val="es-ES"/>
        </w:rPr>
        <w:t>查寻失踪人员委员会和瓦哈卡州政府秘书处协调</w:t>
      </w:r>
      <w:r w:rsidRPr="002E00D1">
        <w:rPr>
          <w:lang w:val="es-ES"/>
        </w:rPr>
        <w:t>，</w:t>
      </w:r>
      <w:r w:rsidRPr="001959CF">
        <w:rPr>
          <w:lang w:val="es-ES"/>
        </w:rPr>
        <w:t>以确保</w:t>
      </w:r>
      <w:r w:rsidRPr="001959CF">
        <w:rPr>
          <w:rFonts w:hint="eastAsia"/>
          <w:lang w:val="es-ES"/>
        </w:rPr>
        <w:t>能够</w:t>
      </w:r>
      <w:r w:rsidRPr="001959CF">
        <w:rPr>
          <w:lang w:val="es-ES"/>
        </w:rPr>
        <w:t>进入查寻地点。然而</w:t>
      </w:r>
      <w:r w:rsidRPr="002E00D1">
        <w:rPr>
          <w:lang w:val="es-ES"/>
        </w:rPr>
        <w:t>，</w:t>
      </w:r>
      <w:r w:rsidRPr="001959CF">
        <w:rPr>
          <w:lang w:val="es-ES"/>
        </w:rPr>
        <w:t>尽管</w:t>
      </w:r>
      <w:r w:rsidRPr="002E00D1">
        <w:rPr>
          <w:lang w:val="es-ES"/>
        </w:rPr>
        <w:t>2</w:t>
      </w:r>
      <w:r w:rsidRPr="001959CF">
        <w:rPr>
          <w:lang w:val="es-ES"/>
        </w:rPr>
        <w:t>0</w:t>
      </w:r>
      <w:r w:rsidRPr="002E00D1">
        <w:rPr>
          <w:lang w:val="es-ES"/>
        </w:rPr>
        <w:t>23</w:t>
      </w:r>
      <w:r w:rsidRPr="001959CF">
        <w:rPr>
          <w:lang w:val="es-ES"/>
        </w:rPr>
        <w:t>年</w:t>
      </w:r>
      <w:r w:rsidRPr="002E00D1">
        <w:rPr>
          <w:lang w:val="es-ES"/>
        </w:rPr>
        <w:t>5</w:t>
      </w:r>
      <w:r w:rsidRPr="001959CF">
        <w:rPr>
          <w:lang w:val="es-ES"/>
        </w:rPr>
        <w:t>月在</w:t>
      </w:r>
      <w:r w:rsidRPr="002E00D1">
        <w:rPr>
          <w:lang w:val="es-ES"/>
        </w:rPr>
        <w:t>Palo</w:t>
      </w:r>
      <w:r w:rsidRPr="001959CF">
        <w:rPr>
          <w:lang w:val="es-ES"/>
        </w:rPr>
        <w:t xml:space="preserve"> </w:t>
      </w:r>
      <w:r w:rsidRPr="002E00D1">
        <w:rPr>
          <w:lang w:val="es-ES"/>
        </w:rPr>
        <w:t>de</w:t>
      </w:r>
      <w:r w:rsidRPr="001959CF">
        <w:rPr>
          <w:lang w:val="es-ES"/>
        </w:rPr>
        <w:t xml:space="preserve"> </w:t>
      </w:r>
      <w:r w:rsidRPr="002E00D1">
        <w:rPr>
          <w:lang w:val="es-ES"/>
        </w:rPr>
        <w:t>Letra</w:t>
      </w:r>
      <w:r w:rsidRPr="001959CF">
        <w:rPr>
          <w:lang w:val="es-ES"/>
        </w:rPr>
        <w:t>进行了一次</w:t>
      </w:r>
      <w:r w:rsidRPr="001959CF">
        <w:rPr>
          <w:rFonts w:hint="eastAsia"/>
          <w:lang w:val="es-ES"/>
        </w:rPr>
        <w:t>实</w:t>
      </w:r>
      <w:r w:rsidRPr="001959CF">
        <w:rPr>
          <w:lang w:val="es-ES"/>
        </w:rPr>
        <w:t>地调查</w:t>
      </w:r>
      <w:r w:rsidRPr="002E00D1">
        <w:rPr>
          <w:lang w:val="es-ES"/>
        </w:rPr>
        <w:t>，</w:t>
      </w:r>
      <w:r w:rsidRPr="001959CF">
        <w:rPr>
          <w:lang w:val="es-ES"/>
        </w:rPr>
        <w:t>但迄今为止</w:t>
      </w:r>
      <w:r w:rsidRPr="002E00D1">
        <w:rPr>
          <w:lang w:val="es-ES"/>
        </w:rPr>
        <w:t>，</w:t>
      </w:r>
      <w:r w:rsidRPr="001959CF">
        <w:rPr>
          <w:lang w:val="es-ES"/>
        </w:rPr>
        <w:t>没有采取任何有效步骤制定一项查寻计划</w:t>
      </w:r>
      <w:r w:rsidRPr="002E00D1">
        <w:rPr>
          <w:lang w:val="es-ES"/>
        </w:rPr>
        <w:t>，</w:t>
      </w:r>
      <w:r w:rsidRPr="001959CF">
        <w:rPr>
          <w:lang w:val="es-ES"/>
        </w:rPr>
        <w:t>也没有采取任何具体步骤与</w:t>
      </w:r>
      <w:r w:rsidRPr="001959CF">
        <w:rPr>
          <w:rFonts w:hint="eastAsia"/>
          <w:lang w:val="es-ES"/>
        </w:rPr>
        <w:t>州</w:t>
      </w:r>
      <w:r w:rsidRPr="001959CF">
        <w:rPr>
          <w:lang w:val="es-ES"/>
        </w:rPr>
        <w:t>查寻失踪人员委员会进行协调。提交人称</w:t>
      </w:r>
      <w:r w:rsidRPr="002E00D1">
        <w:rPr>
          <w:lang w:val="es-ES"/>
        </w:rPr>
        <w:t>，</w:t>
      </w:r>
      <w:r w:rsidRPr="001959CF">
        <w:rPr>
          <w:lang w:val="es-ES"/>
        </w:rPr>
        <w:t>在失踪发生的地区进行实地调查没有实际障碍。他们指出</w:t>
      </w:r>
      <w:r w:rsidRPr="002E00D1">
        <w:rPr>
          <w:lang w:val="es-ES"/>
        </w:rPr>
        <w:t>，</w:t>
      </w:r>
      <w:r w:rsidRPr="001959CF">
        <w:rPr>
          <w:lang w:val="es-ES"/>
        </w:rPr>
        <w:t>联邦</w:t>
      </w:r>
      <w:r w:rsidRPr="001959CF">
        <w:rPr>
          <w:rFonts w:hint="eastAsia"/>
          <w:lang w:val="es-ES"/>
        </w:rPr>
        <w:t>主管部门</w:t>
      </w:r>
      <w:r w:rsidRPr="001959CF">
        <w:rPr>
          <w:lang w:val="es-ES"/>
        </w:rPr>
        <w:t>的参与仅限于提供安全</w:t>
      </w:r>
      <w:r w:rsidRPr="002E00D1">
        <w:rPr>
          <w:lang w:val="es-ES"/>
        </w:rPr>
        <w:t>，</w:t>
      </w:r>
      <w:r w:rsidRPr="001959CF">
        <w:rPr>
          <w:rFonts w:hint="eastAsia"/>
          <w:lang w:val="es-ES"/>
        </w:rPr>
        <w:t>它</w:t>
      </w:r>
      <w:r w:rsidRPr="001959CF">
        <w:rPr>
          <w:lang w:val="es-ES"/>
        </w:rPr>
        <w:t>们只有在接到要求时才会进行干预</w:t>
      </w:r>
      <w:r w:rsidRPr="002E00D1">
        <w:rPr>
          <w:lang w:val="es-ES"/>
        </w:rPr>
        <w:t>，</w:t>
      </w:r>
      <w:r w:rsidRPr="001959CF">
        <w:rPr>
          <w:lang w:val="es-ES"/>
        </w:rPr>
        <w:t>因为州</w:t>
      </w:r>
      <w:r w:rsidRPr="001959CF">
        <w:rPr>
          <w:rFonts w:hint="eastAsia"/>
          <w:lang w:val="es-ES"/>
        </w:rPr>
        <w:t>政府</w:t>
      </w:r>
      <w:r w:rsidRPr="001959CF">
        <w:rPr>
          <w:lang w:val="es-ES"/>
        </w:rPr>
        <w:t>在这方面负有主要责任。</w:t>
      </w:r>
    </w:p>
    <w:p w14:paraId="6808ED43" w14:textId="77777777" w:rsidR="00D210D1" w:rsidRPr="001959CF" w:rsidRDefault="00D210D1" w:rsidP="00D210D1">
      <w:pPr>
        <w:pStyle w:val="SingleTxtGC"/>
        <w:rPr>
          <w:lang w:val="es-ES"/>
        </w:rPr>
      </w:pPr>
      <w:r w:rsidRPr="002E00D1">
        <w:rPr>
          <w:lang w:val="es-MX"/>
        </w:rPr>
        <w:t>8.4</w:t>
      </w:r>
      <w:r w:rsidRPr="001959CF">
        <w:rPr>
          <w:lang w:val="es-MX"/>
        </w:rPr>
        <w:tab/>
      </w:r>
      <w:r w:rsidRPr="001959CF">
        <w:rPr>
          <w:lang w:val="es-ES"/>
        </w:rPr>
        <w:t>最后</w:t>
      </w:r>
      <w:r w:rsidRPr="002E00D1">
        <w:rPr>
          <w:lang w:val="es-ES"/>
        </w:rPr>
        <w:t>，</w:t>
      </w:r>
      <w:r w:rsidRPr="001959CF">
        <w:rPr>
          <w:lang w:val="es-ES"/>
        </w:rPr>
        <w:t>提交人称</w:t>
      </w:r>
      <w:r w:rsidRPr="002E00D1">
        <w:rPr>
          <w:lang w:val="es-ES"/>
        </w:rPr>
        <w:t>，</w:t>
      </w:r>
      <w:r w:rsidRPr="001959CF">
        <w:rPr>
          <w:lang w:val="es-ES"/>
        </w:rPr>
        <w:t>尽管缔约国的法律多元化承认土著管辖权</w:t>
      </w:r>
      <w:r w:rsidRPr="002E00D1">
        <w:rPr>
          <w:lang w:val="es-ES"/>
        </w:rPr>
        <w:t>，</w:t>
      </w:r>
      <w:r w:rsidRPr="001959CF">
        <w:rPr>
          <w:lang w:val="es-ES"/>
        </w:rPr>
        <w:t>但这种管辖权不是绝对的。最高法院和《国家刑事诉讼法》第</w:t>
      </w:r>
      <w:r w:rsidRPr="002E00D1">
        <w:rPr>
          <w:lang w:val="es-ES"/>
        </w:rPr>
        <w:t>42</w:t>
      </w:r>
      <w:r w:rsidRPr="001959CF">
        <w:rPr>
          <w:lang w:val="es-ES"/>
        </w:rPr>
        <w:t>0</w:t>
      </w:r>
      <w:r w:rsidRPr="001959CF">
        <w:rPr>
          <w:lang w:val="es-ES"/>
        </w:rPr>
        <w:t>条规定</w:t>
      </w:r>
      <w:r w:rsidRPr="002E00D1">
        <w:rPr>
          <w:lang w:val="es-ES"/>
        </w:rPr>
        <w:t>，</w:t>
      </w:r>
      <w:r w:rsidRPr="001959CF">
        <w:rPr>
          <w:rFonts w:hint="eastAsia"/>
          <w:lang w:val="es-ES_tradnl"/>
        </w:rPr>
        <w:t>土著当局可以在内部冲突中适用其规则</w:t>
      </w:r>
      <w:r w:rsidRPr="002E00D1">
        <w:rPr>
          <w:rFonts w:hint="eastAsia"/>
          <w:lang w:val="es-ES_tradnl"/>
        </w:rPr>
        <w:t>，</w:t>
      </w:r>
      <w:r w:rsidRPr="001959CF">
        <w:rPr>
          <w:rFonts w:hint="eastAsia"/>
          <w:lang w:val="es-ES_tradnl"/>
        </w:rPr>
        <w:t>但不能在强迫失踪等严重犯罪中适用其规则</w:t>
      </w:r>
      <w:r w:rsidRPr="002E00D1">
        <w:rPr>
          <w:rFonts w:hint="eastAsia"/>
          <w:lang w:val="es-ES_tradnl"/>
        </w:rPr>
        <w:t>，</w:t>
      </w:r>
      <w:r w:rsidRPr="001959CF">
        <w:rPr>
          <w:rFonts w:hint="eastAsia"/>
          <w:lang w:val="es-ES_tradnl"/>
        </w:rPr>
        <w:t>对这种犯罪需要进行强制性审前拘留。</w:t>
      </w:r>
      <w:r w:rsidRPr="001959CF">
        <w:rPr>
          <w:lang w:val="es-ES"/>
        </w:rPr>
        <w:t>强迫失踪不仅是一种罪行</w:t>
      </w:r>
      <w:r w:rsidRPr="002E00D1">
        <w:rPr>
          <w:rFonts w:hint="eastAsia"/>
          <w:lang w:val="es-ES"/>
        </w:rPr>
        <w:t>，</w:t>
      </w:r>
      <w:r w:rsidRPr="001959CF">
        <w:rPr>
          <w:lang w:val="es-ES"/>
        </w:rPr>
        <w:t>而且被视为严重侵犯人权</w:t>
      </w:r>
      <w:r w:rsidRPr="001959CF">
        <w:rPr>
          <w:rFonts w:hint="eastAsia"/>
          <w:lang w:val="es-ES"/>
        </w:rPr>
        <w:t>行为</w:t>
      </w:r>
      <w:r w:rsidRPr="002E00D1">
        <w:rPr>
          <w:rFonts w:hint="eastAsia"/>
          <w:lang w:val="es-ES"/>
        </w:rPr>
        <w:t>，</w:t>
      </w:r>
      <w:r w:rsidRPr="001959CF">
        <w:rPr>
          <w:lang w:val="es-ES"/>
        </w:rPr>
        <w:t>这意味着所有</w:t>
      </w:r>
      <w:r w:rsidRPr="001959CF">
        <w:rPr>
          <w:rFonts w:hint="eastAsia"/>
          <w:lang w:val="es-ES"/>
        </w:rPr>
        <w:t>主管部门</w:t>
      </w:r>
      <w:r w:rsidRPr="002E00D1">
        <w:rPr>
          <w:lang w:val="es-ES"/>
        </w:rPr>
        <w:t>，</w:t>
      </w:r>
      <w:r w:rsidRPr="001959CF">
        <w:rPr>
          <w:lang w:val="es-ES"/>
        </w:rPr>
        <w:t>包括土著和市政</w:t>
      </w:r>
      <w:r w:rsidRPr="001959CF">
        <w:rPr>
          <w:rFonts w:hint="eastAsia"/>
          <w:lang w:val="es-ES"/>
        </w:rPr>
        <w:t>主管部门</w:t>
      </w:r>
      <w:r w:rsidRPr="002E00D1">
        <w:rPr>
          <w:lang w:val="es-ES"/>
        </w:rPr>
        <w:t>，</w:t>
      </w:r>
      <w:r w:rsidRPr="001959CF">
        <w:rPr>
          <w:lang w:val="es-ES"/>
        </w:rPr>
        <w:t>都有义务以</w:t>
      </w:r>
      <w:r w:rsidRPr="001959CF">
        <w:rPr>
          <w:rFonts w:hint="eastAsia"/>
          <w:lang w:val="es-ES"/>
        </w:rPr>
        <w:t>尽责</w:t>
      </w:r>
      <w:r w:rsidRPr="001959CF">
        <w:rPr>
          <w:lang w:val="es-ES"/>
        </w:rPr>
        <w:t>和公正的方式进行调查和惩罚。</w:t>
      </w:r>
      <w:r w:rsidRPr="001959CF">
        <w:rPr>
          <w:rFonts w:hint="eastAsia"/>
          <w:lang w:val="es-ES"/>
        </w:rPr>
        <w:t>土著人民在司法事务上的自治权与国家法律框架和人权原则一致</w:t>
      </w:r>
      <w:r w:rsidRPr="002E00D1">
        <w:rPr>
          <w:rFonts w:hint="eastAsia"/>
          <w:lang w:val="es-ES"/>
        </w:rPr>
        <w:t>，</w:t>
      </w:r>
      <w:r w:rsidRPr="001959CF">
        <w:rPr>
          <w:rFonts w:hint="eastAsia"/>
          <w:lang w:val="es-ES"/>
        </w:rPr>
        <w:t>并不限制州或联邦主管部门的行动。</w:t>
      </w:r>
      <w:r w:rsidRPr="001959CF">
        <w:rPr>
          <w:lang w:val="es-ES"/>
        </w:rPr>
        <w:t>提交人回顾说</w:t>
      </w:r>
      <w:r w:rsidRPr="002E00D1">
        <w:rPr>
          <w:lang w:val="es-ES"/>
        </w:rPr>
        <w:t>，</w:t>
      </w:r>
      <w:r w:rsidRPr="001959CF">
        <w:rPr>
          <w:lang w:val="es-ES"/>
        </w:rPr>
        <w:t>土著人民的法规必须符合国家法律秩序和</w:t>
      </w:r>
      <w:r w:rsidRPr="001959CF">
        <w:rPr>
          <w:rFonts w:hint="eastAsia"/>
          <w:lang w:val="es-ES"/>
        </w:rPr>
        <w:t>《</w:t>
      </w:r>
      <w:r w:rsidRPr="001959CF">
        <w:rPr>
          <w:lang w:val="es-ES"/>
        </w:rPr>
        <w:t>宪法</w:t>
      </w:r>
      <w:r w:rsidRPr="001959CF">
        <w:rPr>
          <w:rFonts w:hint="eastAsia"/>
          <w:lang w:val="es-ES"/>
        </w:rPr>
        <w:t>》</w:t>
      </w:r>
      <w:r w:rsidRPr="001959CF">
        <w:rPr>
          <w:lang w:val="es-ES"/>
        </w:rPr>
        <w:t>。</w:t>
      </w:r>
    </w:p>
    <w:p w14:paraId="398318D4" w14:textId="77777777" w:rsidR="00D210D1" w:rsidRPr="001959CF" w:rsidRDefault="00D210D1" w:rsidP="00D210D1">
      <w:pPr>
        <w:pStyle w:val="H4GC"/>
        <w:rPr>
          <w:i/>
          <w:lang w:val="es-MX"/>
        </w:rPr>
      </w:pPr>
      <w:r w:rsidRPr="001959CF">
        <w:rPr>
          <w:i/>
          <w:lang w:val="es-MX"/>
        </w:rPr>
        <w:tab/>
      </w:r>
      <w:r w:rsidRPr="001959CF">
        <w:rPr>
          <w:i/>
          <w:lang w:val="es-MX"/>
        </w:rPr>
        <w:tab/>
      </w:r>
      <w:r w:rsidRPr="001959CF">
        <w:rPr>
          <w:lang w:val="es-ES"/>
        </w:rPr>
        <w:t>缔约国提出的论点</w:t>
      </w:r>
    </w:p>
    <w:p w14:paraId="755C4FA9" w14:textId="77777777" w:rsidR="00D210D1" w:rsidRPr="001959CF" w:rsidRDefault="00D210D1" w:rsidP="00D210D1">
      <w:pPr>
        <w:pStyle w:val="SingleTxtGC"/>
        <w:rPr>
          <w:lang w:val="es-MX"/>
        </w:rPr>
      </w:pPr>
      <w:r w:rsidRPr="002E00D1">
        <w:rPr>
          <w:lang w:val="es-MX"/>
        </w:rPr>
        <w:t>8.5</w:t>
      </w:r>
      <w:r w:rsidRPr="001959CF">
        <w:rPr>
          <w:lang w:val="es-MX"/>
        </w:rPr>
        <w:tab/>
      </w:r>
      <w:r w:rsidRPr="001959CF">
        <w:rPr>
          <w:lang w:val="es-ES"/>
        </w:rPr>
        <w:t>缔约国承诺与委员会合作</w:t>
      </w:r>
      <w:r w:rsidRPr="002E00D1">
        <w:rPr>
          <w:lang w:val="es-ES"/>
        </w:rPr>
        <w:t>，</w:t>
      </w:r>
      <w:r w:rsidRPr="001959CF">
        <w:rPr>
          <w:lang w:val="es-ES"/>
        </w:rPr>
        <w:t>它参加听讯就证明了这一点。缔约国还指出</w:t>
      </w:r>
      <w:r w:rsidRPr="002E00D1">
        <w:rPr>
          <w:lang w:val="es-ES"/>
        </w:rPr>
        <w:t>，</w:t>
      </w:r>
      <w:r w:rsidRPr="001959CF">
        <w:rPr>
          <w:lang w:val="es-ES"/>
        </w:rPr>
        <w:t>寻找失踪人员和调查强迫失踪案件是国家优先事项</w:t>
      </w:r>
      <w:r w:rsidRPr="002E00D1">
        <w:rPr>
          <w:lang w:val="es-ES"/>
        </w:rPr>
        <w:t>，</w:t>
      </w:r>
      <w:r w:rsidRPr="001959CF">
        <w:rPr>
          <w:rFonts w:hint="eastAsia"/>
          <w:lang w:val="es-ES"/>
        </w:rPr>
        <w:t>已</w:t>
      </w:r>
      <w:r w:rsidRPr="001959CF">
        <w:rPr>
          <w:lang w:val="es-ES"/>
        </w:rPr>
        <w:t>为此建立了具体的法律框架</w:t>
      </w:r>
      <w:r w:rsidRPr="002E00D1">
        <w:rPr>
          <w:lang w:val="es-ES"/>
        </w:rPr>
        <w:t>，</w:t>
      </w:r>
      <w:r w:rsidRPr="001959CF">
        <w:rPr>
          <w:lang w:val="es-ES"/>
        </w:rPr>
        <w:t>包括机构、协调机制和国家查寻委员会。</w:t>
      </w:r>
    </w:p>
    <w:p w14:paraId="7168EDA5" w14:textId="77777777" w:rsidR="00D210D1" w:rsidRPr="001959CF" w:rsidRDefault="00D210D1" w:rsidP="00D210D1">
      <w:pPr>
        <w:pStyle w:val="SingleTxtGC"/>
        <w:rPr>
          <w:lang w:val="es-ES"/>
        </w:rPr>
      </w:pPr>
      <w:r w:rsidRPr="002E00D1">
        <w:rPr>
          <w:lang w:val="es-ES_tradnl"/>
        </w:rPr>
        <w:t>8.6</w:t>
      </w:r>
      <w:r w:rsidRPr="001959CF">
        <w:rPr>
          <w:lang w:val="es-ES_tradnl"/>
        </w:rPr>
        <w:tab/>
      </w:r>
      <w:r w:rsidRPr="001959CF">
        <w:rPr>
          <w:lang w:val="es-ES"/>
        </w:rPr>
        <w:t>关于第一点</w:t>
      </w:r>
      <w:r w:rsidRPr="002E00D1">
        <w:rPr>
          <w:lang w:val="es-ES_tradnl"/>
        </w:rPr>
        <w:t>，</w:t>
      </w:r>
      <w:r w:rsidRPr="001959CF">
        <w:rPr>
          <w:lang w:val="es-ES_tradnl"/>
        </w:rPr>
        <w:t>缔约国承认</w:t>
      </w:r>
      <w:r w:rsidRPr="002E00D1">
        <w:rPr>
          <w:lang w:val="es-ES_tradnl"/>
        </w:rPr>
        <w:t>，</w:t>
      </w:r>
      <w:r w:rsidRPr="001959CF">
        <w:rPr>
          <w:lang w:val="es-ES"/>
        </w:rPr>
        <w:t>虽然各土著群体和社会运动之间存在因土地边界而发生的社会冲突</w:t>
      </w:r>
      <w:r w:rsidRPr="002E00D1">
        <w:rPr>
          <w:lang w:val="es-ES_tradnl"/>
        </w:rPr>
        <w:t>，</w:t>
      </w:r>
      <w:r w:rsidRPr="001959CF">
        <w:rPr>
          <w:lang w:val="es-ES_tradnl"/>
        </w:rPr>
        <w:t>这造成了一种复杂的局面</w:t>
      </w:r>
      <w:r w:rsidRPr="002E00D1">
        <w:rPr>
          <w:lang w:val="es-ES_tradnl"/>
        </w:rPr>
        <w:t>，</w:t>
      </w:r>
      <w:r w:rsidRPr="001959CF">
        <w:rPr>
          <w:lang w:val="es-ES_tradnl"/>
        </w:rPr>
        <w:t>但该领土并不在武装团体的控制之下。</w:t>
      </w:r>
      <w:r w:rsidRPr="001959CF">
        <w:rPr>
          <w:lang w:val="es-ES"/>
        </w:rPr>
        <w:t>据缔约国称</w:t>
      </w:r>
      <w:r w:rsidRPr="002E00D1">
        <w:rPr>
          <w:lang w:val="es-ES"/>
        </w:rPr>
        <w:t>，</w:t>
      </w:r>
      <w:r w:rsidRPr="001959CF">
        <w:rPr>
          <w:lang w:val="es-ES"/>
        </w:rPr>
        <w:t>有必要进行全面的背景分析</w:t>
      </w:r>
      <w:r w:rsidRPr="002E00D1">
        <w:rPr>
          <w:lang w:val="es-ES"/>
        </w:rPr>
        <w:t>，</w:t>
      </w:r>
      <w:r w:rsidRPr="001959CF">
        <w:rPr>
          <w:lang w:val="es-ES"/>
        </w:rPr>
        <w:t>因为这些土著社区中</w:t>
      </w:r>
      <w:r w:rsidRPr="001959CF">
        <w:rPr>
          <w:rFonts w:hint="eastAsia"/>
          <w:lang w:val="es-ES"/>
        </w:rPr>
        <w:t>的</w:t>
      </w:r>
      <w:r w:rsidRPr="001959CF">
        <w:rPr>
          <w:lang w:val="es-ES"/>
        </w:rPr>
        <w:t>文化、结构和管理模式各不相同</w:t>
      </w:r>
      <w:r w:rsidRPr="002E00D1">
        <w:rPr>
          <w:rFonts w:hint="eastAsia"/>
          <w:lang w:val="es-ES"/>
        </w:rPr>
        <w:t>，</w:t>
      </w:r>
      <w:r w:rsidRPr="001959CF">
        <w:rPr>
          <w:lang w:val="es-ES"/>
        </w:rPr>
        <w:t>因此</w:t>
      </w:r>
      <w:r w:rsidRPr="002E00D1">
        <w:rPr>
          <w:rFonts w:hint="eastAsia"/>
          <w:lang w:val="es-ES"/>
        </w:rPr>
        <w:t>，</w:t>
      </w:r>
      <w:r w:rsidRPr="001959CF">
        <w:rPr>
          <w:lang w:val="es-ES"/>
        </w:rPr>
        <w:t>在没有充分协调的情况下开展某些工作可能会危及社区内的共存或造成冲突。</w:t>
      </w:r>
      <w:r w:rsidRPr="001959CF">
        <w:rPr>
          <w:lang w:val="es-ES_tradnl"/>
        </w:rPr>
        <w:t>缔约国</w:t>
      </w:r>
      <w:r w:rsidRPr="001959CF">
        <w:rPr>
          <w:rFonts w:hint="eastAsia"/>
          <w:lang w:val="es-ES_tradnl"/>
        </w:rPr>
        <w:t>还补充说</w:t>
      </w:r>
      <w:r w:rsidRPr="002E00D1">
        <w:rPr>
          <w:rFonts w:hint="eastAsia"/>
          <w:lang w:val="es-ES_tradnl"/>
        </w:rPr>
        <w:t>，</w:t>
      </w:r>
      <w:r w:rsidRPr="001959CF">
        <w:rPr>
          <w:lang w:val="es-ES"/>
        </w:rPr>
        <w:t>虽然进入该领土进行调查不需要申请许可</w:t>
      </w:r>
      <w:r w:rsidRPr="002E00D1">
        <w:rPr>
          <w:lang w:val="es-ES"/>
        </w:rPr>
        <w:t>，</w:t>
      </w:r>
      <w:r w:rsidRPr="001959CF">
        <w:rPr>
          <w:lang w:val="es-ES"/>
        </w:rPr>
        <w:t>但</w:t>
      </w:r>
      <w:r w:rsidRPr="001959CF">
        <w:rPr>
          <w:rFonts w:hint="eastAsia"/>
          <w:lang w:val="es-ES_tradnl"/>
        </w:rPr>
        <w:t>必须</w:t>
      </w:r>
      <w:r w:rsidRPr="001959CF">
        <w:rPr>
          <w:lang w:val="es-ES"/>
        </w:rPr>
        <w:t>事先与土著社区达成协议</w:t>
      </w:r>
      <w:r w:rsidRPr="002E00D1">
        <w:rPr>
          <w:lang w:val="es-ES"/>
        </w:rPr>
        <w:t>，</w:t>
      </w:r>
      <w:r w:rsidRPr="001959CF">
        <w:rPr>
          <w:rFonts w:hint="eastAsia"/>
          <w:lang w:val="es-ES_tradnl"/>
        </w:rPr>
        <w:t>以尊重他们的自治权和自决权。</w:t>
      </w:r>
      <w:r w:rsidRPr="001959CF">
        <w:rPr>
          <w:spacing w:val="-2"/>
          <w:lang w:val="es-ES"/>
        </w:rPr>
        <w:t>为此</w:t>
      </w:r>
      <w:r w:rsidRPr="00DA167A">
        <w:rPr>
          <w:spacing w:val="-2"/>
          <w:lang w:val="es-ES"/>
        </w:rPr>
        <w:t>，</w:t>
      </w:r>
      <w:r w:rsidRPr="001959CF">
        <w:rPr>
          <w:spacing w:val="-2"/>
          <w:lang w:val="es-ES"/>
        </w:rPr>
        <w:t>必须</w:t>
      </w:r>
      <w:r w:rsidRPr="001959CF">
        <w:rPr>
          <w:rFonts w:hint="eastAsia"/>
          <w:spacing w:val="-2"/>
          <w:lang w:val="es-ES"/>
        </w:rPr>
        <w:t>与</w:t>
      </w:r>
      <w:r w:rsidRPr="001959CF">
        <w:rPr>
          <w:spacing w:val="-2"/>
          <w:lang w:val="es-ES"/>
        </w:rPr>
        <w:t>这些土著社区保持持续对话</w:t>
      </w:r>
      <w:r w:rsidRPr="00DA167A">
        <w:rPr>
          <w:spacing w:val="-2"/>
          <w:lang w:val="es-ES"/>
        </w:rPr>
        <w:t>，</w:t>
      </w:r>
      <w:r w:rsidRPr="001959CF">
        <w:rPr>
          <w:spacing w:val="-2"/>
          <w:lang w:val="es-ES"/>
        </w:rPr>
        <w:t>这些社区在特定情况下</w:t>
      </w:r>
      <w:r w:rsidRPr="00DA167A">
        <w:rPr>
          <w:spacing w:val="-2"/>
          <w:lang w:val="es-ES"/>
        </w:rPr>
        <w:t>，</w:t>
      </w:r>
      <w:r w:rsidRPr="001959CF">
        <w:rPr>
          <w:spacing w:val="-2"/>
          <w:lang w:val="es-ES"/>
        </w:rPr>
        <w:t>如</w:t>
      </w:r>
      <w:r w:rsidRPr="00DA167A">
        <w:rPr>
          <w:spacing w:val="-2"/>
          <w:lang w:val="es-ES_tradnl"/>
        </w:rPr>
        <w:t>COVID</w:t>
      </w:r>
      <w:r w:rsidRPr="001959CF">
        <w:rPr>
          <w:spacing w:val="-2"/>
          <w:lang w:val="es-ES_tradnl"/>
        </w:rPr>
        <w:t>-</w:t>
      </w:r>
      <w:r w:rsidRPr="00DA167A">
        <w:rPr>
          <w:spacing w:val="-2"/>
          <w:lang w:val="es-ES_tradnl"/>
        </w:rPr>
        <w:t>19</w:t>
      </w:r>
      <w:r w:rsidRPr="001959CF">
        <w:rPr>
          <w:lang w:val="es-ES"/>
        </w:rPr>
        <w:t>疫情</w:t>
      </w:r>
      <w:r w:rsidRPr="001959CF">
        <w:rPr>
          <w:rFonts w:hint="eastAsia"/>
          <w:lang w:val="es-ES"/>
        </w:rPr>
        <w:t>期间</w:t>
      </w:r>
      <w:r w:rsidRPr="002E00D1">
        <w:rPr>
          <w:lang w:val="es-ES"/>
        </w:rPr>
        <w:t>，</w:t>
      </w:r>
      <w:proofErr w:type="gramStart"/>
      <w:r w:rsidRPr="001959CF">
        <w:rPr>
          <w:rFonts w:hint="eastAsia"/>
          <w:lang w:val="es-ES"/>
        </w:rPr>
        <w:t>曾</w:t>
      </w:r>
      <w:r w:rsidRPr="001959CF">
        <w:rPr>
          <w:lang w:val="es-ES"/>
        </w:rPr>
        <w:t>限制</w:t>
      </w:r>
      <w:proofErr w:type="gramEnd"/>
      <w:r w:rsidRPr="001959CF">
        <w:rPr>
          <w:lang w:val="es-ES"/>
        </w:rPr>
        <w:t>外人进入其领土。</w:t>
      </w:r>
    </w:p>
    <w:p w14:paraId="6171B878" w14:textId="77777777" w:rsidR="00D210D1" w:rsidRPr="001959CF" w:rsidRDefault="00D210D1" w:rsidP="00D210D1">
      <w:pPr>
        <w:pStyle w:val="SingleTxtGC"/>
        <w:rPr>
          <w:lang w:val="es-ES"/>
        </w:rPr>
      </w:pPr>
      <w:r w:rsidRPr="002E00D1">
        <w:rPr>
          <w:lang w:val="es-ES_tradnl"/>
        </w:rPr>
        <w:t>8.7</w:t>
      </w:r>
      <w:r w:rsidRPr="001959CF">
        <w:rPr>
          <w:lang w:val="es-ES_tradnl"/>
        </w:rPr>
        <w:tab/>
      </w:r>
      <w:r w:rsidRPr="001959CF">
        <w:rPr>
          <w:lang w:val="es-ES"/>
        </w:rPr>
        <w:t>关于州和市</w:t>
      </w:r>
      <w:r w:rsidRPr="001959CF">
        <w:rPr>
          <w:rFonts w:hint="eastAsia"/>
          <w:lang w:val="es-ES"/>
        </w:rPr>
        <w:t>主管部门</w:t>
      </w:r>
      <w:r w:rsidRPr="001959CF">
        <w:rPr>
          <w:lang w:val="es-ES"/>
        </w:rPr>
        <w:t>之间的协调</w:t>
      </w:r>
      <w:r w:rsidRPr="002E00D1">
        <w:rPr>
          <w:rFonts w:hint="eastAsia"/>
          <w:lang w:val="es-ES"/>
        </w:rPr>
        <w:t>，</w:t>
      </w:r>
      <w:r w:rsidRPr="001959CF">
        <w:rPr>
          <w:lang w:val="es-ES"/>
        </w:rPr>
        <w:t>缔约国指出</w:t>
      </w:r>
      <w:r w:rsidRPr="002E00D1">
        <w:rPr>
          <w:rFonts w:hint="eastAsia"/>
          <w:lang w:val="es-ES"/>
        </w:rPr>
        <w:t>，</w:t>
      </w:r>
      <w:r w:rsidRPr="001959CF">
        <w:rPr>
          <w:lang w:val="es-ES"/>
        </w:rPr>
        <w:t>警察</w:t>
      </w:r>
      <w:r w:rsidRPr="001959CF">
        <w:rPr>
          <w:rFonts w:hint="eastAsia"/>
          <w:lang w:val="es-ES"/>
        </w:rPr>
        <w:t>部门</w:t>
      </w:r>
      <w:r w:rsidRPr="001959CF">
        <w:rPr>
          <w:lang w:val="es-ES"/>
        </w:rPr>
        <w:t>由瓦哈卡州政府任命</w:t>
      </w:r>
      <w:r w:rsidRPr="002E00D1">
        <w:rPr>
          <w:rFonts w:hint="eastAsia"/>
          <w:lang w:val="es-ES"/>
        </w:rPr>
        <w:t>，</w:t>
      </w:r>
      <w:r w:rsidRPr="001959CF">
        <w:rPr>
          <w:lang w:val="es-ES"/>
        </w:rPr>
        <w:t>联邦</w:t>
      </w:r>
      <w:r w:rsidRPr="001959CF">
        <w:rPr>
          <w:rFonts w:hint="eastAsia"/>
          <w:lang w:val="es-ES"/>
        </w:rPr>
        <w:t>政府</w:t>
      </w:r>
      <w:r w:rsidRPr="001959CF">
        <w:rPr>
          <w:lang w:val="es-ES"/>
        </w:rPr>
        <w:t>也参与其中。关于预防措施</w:t>
      </w:r>
      <w:r w:rsidRPr="002E00D1">
        <w:rPr>
          <w:lang w:val="es-ES"/>
        </w:rPr>
        <w:t>，</w:t>
      </w:r>
      <w:r w:rsidRPr="001959CF">
        <w:rPr>
          <w:lang w:val="es-ES"/>
        </w:rPr>
        <w:t>缔约国指出</w:t>
      </w:r>
      <w:r w:rsidRPr="002E00D1">
        <w:rPr>
          <w:lang w:val="es-ES"/>
        </w:rPr>
        <w:t>，</w:t>
      </w:r>
      <w:r w:rsidRPr="001959CF">
        <w:rPr>
          <w:lang w:val="es-ES"/>
        </w:rPr>
        <w:t>在失踪案件中</w:t>
      </w:r>
      <w:r w:rsidRPr="002E00D1">
        <w:rPr>
          <w:lang w:val="es-ES"/>
        </w:rPr>
        <w:t>，</w:t>
      </w:r>
      <w:r w:rsidRPr="001959CF">
        <w:rPr>
          <w:lang w:val="es-ES"/>
        </w:rPr>
        <w:t>有和平代表与市</w:t>
      </w:r>
      <w:r w:rsidRPr="001959CF">
        <w:rPr>
          <w:rFonts w:hint="eastAsia"/>
          <w:lang w:val="es-ES"/>
        </w:rPr>
        <w:t>主管部门</w:t>
      </w:r>
      <w:r w:rsidRPr="001959CF">
        <w:rPr>
          <w:lang w:val="es-ES"/>
        </w:rPr>
        <w:t>和</w:t>
      </w:r>
      <w:r w:rsidRPr="001959CF">
        <w:rPr>
          <w:rFonts w:hint="eastAsia"/>
          <w:lang w:val="es-ES"/>
        </w:rPr>
        <w:t>州</w:t>
      </w:r>
      <w:r w:rsidRPr="001959CF">
        <w:rPr>
          <w:lang w:val="es-ES"/>
        </w:rPr>
        <w:t>查寻失踪人员委员会直接联系</w:t>
      </w:r>
      <w:r w:rsidRPr="002E00D1">
        <w:rPr>
          <w:lang w:val="es-ES"/>
        </w:rPr>
        <w:t>，</w:t>
      </w:r>
      <w:r w:rsidRPr="001959CF">
        <w:rPr>
          <w:rFonts w:hint="eastAsia"/>
          <w:lang w:val="es-ES"/>
        </w:rPr>
        <w:t>而且</w:t>
      </w:r>
      <w:r w:rsidRPr="002E00D1">
        <w:rPr>
          <w:lang w:val="es-ES"/>
        </w:rPr>
        <w:t>Mixteca</w:t>
      </w:r>
      <w:r w:rsidRPr="001959CF">
        <w:rPr>
          <w:lang w:val="es-ES"/>
        </w:rPr>
        <w:t>地区的警力已经</w:t>
      </w:r>
      <w:r w:rsidRPr="001959CF">
        <w:rPr>
          <w:rFonts w:hint="eastAsia"/>
          <w:lang w:val="es-ES"/>
        </w:rPr>
        <w:t>得到</w:t>
      </w:r>
      <w:r w:rsidRPr="001959CF">
        <w:rPr>
          <w:lang w:val="es-ES"/>
        </w:rPr>
        <w:t>加强。</w:t>
      </w:r>
    </w:p>
    <w:p w14:paraId="62BEB23A" w14:textId="77777777" w:rsidR="00D210D1" w:rsidRPr="001959CF" w:rsidRDefault="00D210D1" w:rsidP="00D210D1">
      <w:pPr>
        <w:pStyle w:val="SingleTxtGC"/>
        <w:rPr>
          <w:lang w:val="es-ES"/>
        </w:rPr>
      </w:pPr>
      <w:r w:rsidRPr="002E00D1">
        <w:rPr>
          <w:lang w:val="es-ES_tradnl"/>
        </w:rPr>
        <w:lastRenderedPageBreak/>
        <w:t>8.8</w:t>
      </w:r>
      <w:r w:rsidRPr="001959CF">
        <w:rPr>
          <w:lang w:val="es-ES_tradnl"/>
        </w:rPr>
        <w:tab/>
      </w:r>
      <w:r w:rsidRPr="001959CF">
        <w:rPr>
          <w:lang w:val="es-ES"/>
        </w:rPr>
        <w:t>关于土著事务的立法</w:t>
      </w:r>
      <w:r w:rsidRPr="002E00D1">
        <w:rPr>
          <w:lang w:val="es-ES"/>
        </w:rPr>
        <w:t>，</w:t>
      </w:r>
      <w:r w:rsidRPr="001959CF">
        <w:rPr>
          <w:lang w:val="es-ES"/>
        </w:rPr>
        <w:t>缔约国指出</w:t>
      </w:r>
      <w:r w:rsidRPr="002E00D1">
        <w:rPr>
          <w:lang w:val="es-ES"/>
        </w:rPr>
        <w:t>，</w:t>
      </w:r>
      <w:r w:rsidRPr="001959CF">
        <w:rPr>
          <w:lang w:val="es-ES"/>
        </w:rPr>
        <w:t>《瓦哈卡州宪法》规定有义务保护土著人民和社区</w:t>
      </w:r>
      <w:r w:rsidRPr="002E00D1">
        <w:rPr>
          <w:rFonts w:hint="eastAsia"/>
          <w:lang w:val="es-ES"/>
        </w:rPr>
        <w:t>，</w:t>
      </w:r>
      <w:r w:rsidRPr="001959CF">
        <w:rPr>
          <w:lang w:val="es-ES"/>
        </w:rPr>
        <w:t>并承认其</w:t>
      </w:r>
      <w:r w:rsidRPr="001959CF">
        <w:rPr>
          <w:rFonts w:hint="eastAsia"/>
          <w:lang w:val="es-ES"/>
        </w:rPr>
        <w:t>管理</w:t>
      </w:r>
      <w:r w:rsidRPr="001959CF">
        <w:rPr>
          <w:lang w:val="es-ES"/>
        </w:rPr>
        <w:t>制度。为此</w:t>
      </w:r>
      <w:r w:rsidRPr="002E00D1">
        <w:rPr>
          <w:lang w:val="es-ES"/>
        </w:rPr>
        <w:t>，</w:t>
      </w:r>
      <w:r w:rsidRPr="001959CF">
        <w:rPr>
          <w:rFonts w:hint="eastAsia"/>
          <w:lang w:val="es-ES"/>
        </w:rPr>
        <w:t>州政府</w:t>
      </w:r>
      <w:r w:rsidRPr="001959CF">
        <w:rPr>
          <w:lang w:val="es-ES"/>
        </w:rPr>
        <w:t>与各社区缔结协议</w:t>
      </w:r>
      <w:r w:rsidRPr="002E00D1">
        <w:rPr>
          <w:lang w:val="es-ES"/>
        </w:rPr>
        <w:t>，</w:t>
      </w:r>
      <w:r w:rsidRPr="001959CF">
        <w:rPr>
          <w:lang w:val="es-ES"/>
        </w:rPr>
        <w:t>并在开展调查行动期间与市</w:t>
      </w:r>
      <w:r w:rsidRPr="001959CF">
        <w:rPr>
          <w:rFonts w:hint="eastAsia"/>
          <w:lang w:val="es-ES"/>
        </w:rPr>
        <w:t>政府</w:t>
      </w:r>
      <w:r w:rsidRPr="001959CF">
        <w:rPr>
          <w:lang w:val="es-ES"/>
        </w:rPr>
        <w:t>保持对话。</w:t>
      </w:r>
    </w:p>
    <w:p w14:paraId="48C844B8" w14:textId="77777777" w:rsidR="00D210D1" w:rsidRPr="001959CF" w:rsidRDefault="00D210D1" w:rsidP="00D210D1">
      <w:pPr>
        <w:pStyle w:val="SingleTxtGC"/>
        <w:rPr>
          <w:lang w:val="es-ES"/>
        </w:rPr>
      </w:pPr>
      <w:r w:rsidRPr="002E00D1">
        <w:rPr>
          <w:lang w:val="es-ES_tradnl"/>
        </w:rPr>
        <w:t>8.9</w:t>
      </w:r>
      <w:r w:rsidRPr="001959CF">
        <w:rPr>
          <w:lang w:val="es-ES_tradnl"/>
        </w:rPr>
        <w:tab/>
      </w:r>
      <w:r w:rsidRPr="001959CF">
        <w:rPr>
          <w:lang w:val="es-ES"/>
        </w:rPr>
        <w:t>缔约国认为</w:t>
      </w:r>
      <w:r w:rsidRPr="002E00D1">
        <w:rPr>
          <w:lang w:val="es-ES"/>
        </w:rPr>
        <w:t>，</w:t>
      </w:r>
      <w:r w:rsidRPr="001959CF">
        <w:rPr>
          <w:lang w:val="es-ES"/>
        </w:rPr>
        <w:t>提交人在初次来文中并没有提出</w:t>
      </w:r>
      <w:r w:rsidRPr="001959CF">
        <w:rPr>
          <w:rFonts w:hint="eastAsia"/>
          <w:lang w:val="es-ES"/>
        </w:rPr>
        <w:t>州政府</w:t>
      </w:r>
      <w:r w:rsidRPr="001959CF">
        <w:rPr>
          <w:lang w:val="es-ES"/>
        </w:rPr>
        <w:t>容忍或默许的说法</w:t>
      </w:r>
      <w:r w:rsidRPr="002E00D1">
        <w:rPr>
          <w:lang w:val="es-ES"/>
        </w:rPr>
        <w:t>，</w:t>
      </w:r>
      <w:r w:rsidRPr="001959CF">
        <w:rPr>
          <w:lang w:val="es-ES"/>
        </w:rPr>
        <w:t>以</w:t>
      </w:r>
      <w:r w:rsidRPr="001959CF">
        <w:rPr>
          <w:rFonts w:hint="eastAsia"/>
          <w:lang w:val="es-ES"/>
        </w:rPr>
        <w:t>证明</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先生的失踪</w:t>
      </w:r>
      <w:r w:rsidRPr="001959CF">
        <w:rPr>
          <w:rFonts w:hint="eastAsia"/>
          <w:lang w:val="es-ES"/>
        </w:rPr>
        <w:t>属于</w:t>
      </w:r>
      <w:r w:rsidRPr="001959CF">
        <w:rPr>
          <w:lang w:val="es-ES"/>
        </w:rPr>
        <w:t>强迫失踪。目前</w:t>
      </w:r>
      <w:r w:rsidRPr="002E00D1">
        <w:rPr>
          <w:lang w:val="es-ES"/>
        </w:rPr>
        <w:t>，</w:t>
      </w:r>
      <w:r w:rsidRPr="001959CF">
        <w:rPr>
          <w:lang w:val="es-ES"/>
        </w:rPr>
        <w:t>调查档案提到了绑架</w:t>
      </w:r>
      <w:r w:rsidRPr="001959CF">
        <w:rPr>
          <w:rFonts w:hint="eastAsia"/>
          <w:lang w:val="es-ES"/>
        </w:rPr>
        <w:t>这一</w:t>
      </w:r>
      <w:r w:rsidRPr="001959CF">
        <w:rPr>
          <w:lang w:val="es-ES"/>
        </w:rPr>
        <w:t>刑事</w:t>
      </w:r>
      <w:r w:rsidRPr="001959CF">
        <w:rPr>
          <w:rFonts w:hint="eastAsia"/>
          <w:lang w:val="es-ES"/>
        </w:rPr>
        <w:t>案件</w:t>
      </w:r>
      <w:r w:rsidRPr="002E00D1">
        <w:rPr>
          <w:lang w:val="es-ES"/>
        </w:rPr>
        <w:t>，</w:t>
      </w:r>
      <w:r w:rsidRPr="001959CF">
        <w:rPr>
          <w:lang w:val="es-ES"/>
        </w:rPr>
        <w:t>地方</w:t>
      </w:r>
      <w:r w:rsidRPr="001959CF">
        <w:rPr>
          <w:rFonts w:hint="eastAsia"/>
          <w:lang w:val="es-ES"/>
        </w:rPr>
        <w:t>主管部门</w:t>
      </w:r>
      <w:r w:rsidRPr="001959CF">
        <w:rPr>
          <w:lang w:val="es-ES"/>
        </w:rPr>
        <w:t>正在</w:t>
      </w:r>
      <w:r w:rsidRPr="001959CF">
        <w:rPr>
          <w:rFonts w:hint="eastAsia"/>
        </w:rPr>
        <w:t>负责处理重大犯罪案件的</w:t>
      </w:r>
      <w:r w:rsidRPr="001959CF">
        <w:rPr>
          <w:lang w:val="es-ES"/>
        </w:rPr>
        <w:t>总检察长办公室打击绑架</w:t>
      </w:r>
      <w:r w:rsidRPr="001959CF">
        <w:rPr>
          <w:rFonts w:hint="eastAsia"/>
          <w:lang w:val="es-ES"/>
        </w:rPr>
        <w:t>案件</w:t>
      </w:r>
      <w:r w:rsidRPr="001959CF">
        <w:rPr>
          <w:lang w:val="es-ES"/>
        </w:rPr>
        <w:t>特别股的</w:t>
      </w:r>
      <w:r w:rsidRPr="001959CF">
        <w:rPr>
          <w:rFonts w:hint="eastAsia"/>
          <w:lang w:val="es-ES"/>
        </w:rPr>
        <w:t>领导</w:t>
      </w:r>
      <w:r w:rsidRPr="001959CF">
        <w:rPr>
          <w:lang w:val="es-ES"/>
        </w:rPr>
        <w:t>下调查这一</w:t>
      </w:r>
      <w:r w:rsidRPr="001959CF">
        <w:rPr>
          <w:rFonts w:hint="eastAsia"/>
          <w:lang w:val="es-ES"/>
        </w:rPr>
        <w:t>案件</w:t>
      </w:r>
      <w:r w:rsidRPr="001959CF">
        <w:rPr>
          <w:lang w:val="es-ES"/>
        </w:rPr>
        <w:t>。此外</w:t>
      </w:r>
      <w:r w:rsidRPr="002E00D1">
        <w:rPr>
          <w:lang w:val="es-ES"/>
        </w:rPr>
        <w:t>，</w:t>
      </w:r>
      <w:r w:rsidRPr="001959CF">
        <w:rPr>
          <w:lang w:val="es-ES"/>
        </w:rPr>
        <w:t>缔约国重申</w:t>
      </w:r>
      <w:r w:rsidRPr="002E00D1">
        <w:rPr>
          <w:lang w:val="es-ES"/>
        </w:rPr>
        <w:t>，</w:t>
      </w:r>
      <w:r w:rsidRPr="001959CF">
        <w:rPr>
          <w:lang w:val="es-ES"/>
        </w:rPr>
        <w:t>为了支持查寻行动</w:t>
      </w:r>
      <w:r w:rsidRPr="002E00D1">
        <w:rPr>
          <w:lang w:val="es-ES"/>
        </w:rPr>
        <w:t>，</w:t>
      </w:r>
      <w:r w:rsidRPr="001959CF">
        <w:rPr>
          <w:lang w:val="es-ES"/>
        </w:rPr>
        <w:t>失踪人员</w:t>
      </w:r>
      <w:proofErr w:type="gramStart"/>
      <w:r w:rsidRPr="001959CF">
        <w:rPr>
          <w:lang w:val="es-ES"/>
        </w:rPr>
        <w:t>查寻股</w:t>
      </w:r>
      <w:r w:rsidRPr="001959CF">
        <w:rPr>
          <w:rFonts w:hint="eastAsia"/>
          <w:lang w:val="es-ES"/>
        </w:rPr>
        <w:t>决定</w:t>
      </w:r>
      <w:proofErr w:type="gramEnd"/>
      <w:r w:rsidRPr="001959CF">
        <w:rPr>
          <w:lang w:val="es-ES"/>
        </w:rPr>
        <w:t>开始汇编一份</w:t>
      </w:r>
      <w:r w:rsidRPr="002E00D1">
        <w:rPr>
          <w:rFonts w:hint="eastAsia"/>
          <w:lang w:val="es-ES"/>
        </w:rPr>
        <w:t>“</w:t>
      </w:r>
      <w:r w:rsidRPr="001959CF">
        <w:rPr>
          <w:lang w:val="es-ES"/>
        </w:rPr>
        <w:t>背景说明</w:t>
      </w:r>
      <w:r w:rsidRPr="002E00D1">
        <w:rPr>
          <w:rFonts w:hint="eastAsia"/>
          <w:lang w:val="es-ES"/>
        </w:rPr>
        <w:t>”</w:t>
      </w:r>
      <w:r w:rsidRPr="002E00D1">
        <w:rPr>
          <w:lang w:val="es-ES"/>
        </w:rPr>
        <w:t>，</w:t>
      </w:r>
      <w:r w:rsidRPr="001959CF">
        <w:rPr>
          <w:lang w:val="es-ES"/>
        </w:rPr>
        <w:t>以便与专业人员的合作</w:t>
      </w:r>
      <w:r w:rsidRPr="002E00D1">
        <w:rPr>
          <w:lang w:val="es-ES"/>
        </w:rPr>
        <w:t>，</w:t>
      </w:r>
      <w:r w:rsidRPr="001959CF">
        <w:rPr>
          <w:lang w:val="es-ES"/>
        </w:rPr>
        <w:t>并利用相关检察官办公室的查寻机制。缔约国承认</w:t>
      </w:r>
      <w:r w:rsidRPr="002E00D1">
        <w:rPr>
          <w:rFonts w:hint="eastAsia"/>
          <w:lang w:val="es-ES"/>
        </w:rPr>
        <w:t>，</w:t>
      </w:r>
      <w:r w:rsidRPr="001959CF">
        <w:rPr>
          <w:rFonts w:hint="eastAsia"/>
          <w:lang w:val="es-ES"/>
        </w:rPr>
        <w:t>它</w:t>
      </w:r>
      <w:r w:rsidRPr="001959CF">
        <w:rPr>
          <w:lang w:val="es-ES"/>
        </w:rPr>
        <w:t>有义务进行彻底调查</w:t>
      </w:r>
      <w:r w:rsidRPr="002E00D1">
        <w:rPr>
          <w:lang w:val="es-ES"/>
        </w:rPr>
        <w:t>，</w:t>
      </w:r>
      <w:r w:rsidRPr="001959CF">
        <w:rPr>
          <w:lang w:val="es-ES"/>
        </w:rPr>
        <w:t>以找到活着的</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先生或辨认其遗体</w:t>
      </w:r>
      <w:r w:rsidRPr="002E00D1">
        <w:rPr>
          <w:lang w:val="es-ES"/>
        </w:rPr>
        <w:t>，</w:t>
      </w:r>
      <w:r w:rsidRPr="001959CF">
        <w:rPr>
          <w:lang w:val="es-ES"/>
        </w:rPr>
        <w:t>并指出这需要一段合理的时间。缔约国称</w:t>
      </w:r>
      <w:r w:rsidRPr="002E00D1">
        <w:rPr>
          <w:lang w:val="es-ES"/>
        </w:rPr>
        <w:t>，</w:t>
      </w:r>
      <w:r w:rsidRPr="001959CF">
        <w:rPr>
          <w:rFonts w:hint="eastAsia"/>
          <w:lang w:val="es-ES"/>
        </w:rPr>
        <w:t>它还是</w:t>
      </w:r>
      <w:r w:rsidRPr="001959CF">
        <w:rPr>
          <w:lang w:val="es-ES"/>
        </w:rPr>
        <w:t>采取了行动</w:t>
      </w:r>
      <w:r w:rsidRPr="002E00D1">
        <w:rPr>
          <w:lang w:val="es-ES"/>
        </w:rPr>
        <w:t>，</w:t>
      </w:r>
      <w:r w:rsidRPr="001959CF">
        <w:rPr>
          <w:lang w:val="es-ES"/>
        </w:rPr>
        <w:t>尽管</w:t>
      </w:r>
      <w:r w:rsidRPr="001959CF">
        <w:rPr>
          <w:rFonts w:hint="eastAsia"/>
          <w:lang w:val="es-ES"/>
        </w:rPr>
        <w:t>惯例</w:t>
      </w:r>
      <w:r w:rsidRPr="001959CF">
        <w:rPr>
          <w:lang w:val="es-ES"/>
        </w:rPr>
        <w:t>和习俗制度</w:t>
      </w:r>
      <w:r w:rsidRPr="001959CF">
        <w:rPr>
          <w:rFonts w:hint="eastAsia"/>
          <w:lang w:val="es-ES"/>
        </w:rPr>
        <w:t>的</w:t>
      </w:r>
      <w:r w:rsidRPr="001959CF">
        <w:rPr>
          <w:lang w:val="es-ES"/>
        </w:rPr>
        <w:t>复杂</w:t>
      </w:r>
      <w:r w:rsidRPr="001959CF">
        <w:rPr>
          <w:rFonts w:hint="eastAsia"/>
          <w:lang w:val="es-ES"/>
        </w:rPr>
        <w:t>性以及</w:t>
      </w:r>
      <w:r w:rsidRPr="001959CF">
        <w:rPr>
          <w:lang w:val="es-ES"/>
        </w:rPr>
        <w:t>疫情和阿加莎风暴期间施加的限制</w:t>
      </w:r>
      <w:r w:rsidRPr="001959CF">
        <w:rPr>
          <w:rFonts w:hint="eastAsia"/>
          <w:lang w:val="es-ES"/>
        </w:rPr>
        <w:t>使</w:t>
      </w:r>
      <w:r w:rsidRPr="001959CF">
        <w:rPr>
          <w:lang w:val="es-ES"/>
        </w:rPr>
        <w:t>这一进程</w:t>
      </w:r>
      <w:r w:rsidRPr="001959CF">
        <w:rPr>
          <w:rFonts w:hint="eastAsia"/>
          <w:lang w:val="es-ES"/>
        </w:rPr>
        <w:t>放慢</w:t>
      </w:r>
      <w:r w:rsidRPr="002E00D1">
        <w:rPr>
          <w:lang w:val="es-ES"/>
        </w:rPr>
        <w:t>，</w:t>
      </w:r>
      <w:r w:rsidRPr="001959CF">
        <w:rPr>
          <w:lang w:val="es-ES"/>
        </w:rPr>
        <w:t>但这并不等于缔约国不采取行动。</w:t>
      </w:r>
    </w:p>
    <w:p w14:paraId="46012507" w14:textId="77777777" w:rsidR="00D210D1" w:rsidRPr="001959CF" w:rsidRDefault="00D210D1" w:rsidP="00D210D1">
      <w:pPr>
        <w:pStyle w:val="SingleTxtGC"/>
        <w:tabs>
          <w:tab w:val="clear" w:pos="1565"/>
          <w:tab w:val="left" w:pos="1701"/>
        </w:tabs>
        <w:rPr>
          <w:lang w:val="es-MX"/>
        </w:rPr>
      </w:pPr>
      <w:r w:rsidRPr="002E00D1">
        <w:rPr>
          <w:lang w:val="es-ES_tradnl"/>
        </w:rPr>
        <w:t>8.1</w:t>
      </w:r>
      <w:r w:rsidRPr="001959CF">
        <w:rPr>
          <w:lang w:val="es-ES_tradnl"/>
        </w:rPr>
        <w:t>0</w:t>
      </w:r>
      <w:r w:rsidRPr="001959CF">
        <w:rPr>
          <w:lang w:val="es-ES_tradnl"/>
        </w:rPr>
        <w:tab/>
      </w:r>
      <w:r w:rsidRPr="001959CF">
        <w:rPr>
          <w:lang w:val="es-ES"/>
        </w:rPr>
        <w:t>缔约国重申</w:t>
      </w:r>
      <w:r w:rsidRPr="002E00D1">
        <w:rPr>
          <w:lang w:val="es-ES"/>
        </w:rPr>
        <w:t>，</w:t>
      </w:r>
      <w:r w:rsidRPr="001959CF">
        <w:rPr>
          <w:lang w:val="es-ES"/>
        </w:rPr>
        <w:t>由于目前各种调查工作仍在进行中</w:t>
      </w:r>
      <w:r w:rsidRPr="002E00D1">
        <w:rPr>
          <w:rFonts w:hint="eastAsia"/>
          <w:lang w:val="es-ES"/>
        </w:rPr>
        <w:t>，</w:t>
      </w:r>
      <w:r w:rsidRPr="001959CF">
        <w:rPr>
          <w:rFonts w:hint="eastAsia"/>
          <w:lang w:val="es-ES"/>
        </w:rPr>
        <w:t>因此</w:t>
      </w:r>
      <w:r w:rsidRPr="001959CF">
        <w:rPr>
          <w:lang w:val="es-ES"/>
        </w:rPr>
        <w:t>没有用尽国内补救办法</w:t>
      </w:r>
      <w:r w:rsidRPr="002E00D1">
        <w:rPr>
          <w:lang w:val="es-ES"/>
        </w:rPr>
        <w:t>，</w:t>
      </w:r>
      <w:r w:rsidRPr="001959CF">
        <w:rPr>
          <w:lang w:val="es-ES"/>
        </w:rPr>
        <w:t>本来文不可受理。</w:t>
      </w:r>
    </w:p>
    <w:p w14:paraId="34F663BF" w14:textId="77777777" w:rsidR="00D210D1" w:rsidRPr="001959CF" w:rsidRDefault="00D210D1" w:rsidP="00D210D1">
      <w:pPr>
        <w:pStyle w:val="H23GC"/>
        <w:rPr>
          <w:lang w:val="es-ES"/>
        </w:rPr>
      </w:pPr>
      <w:r w:rsidRPr="001959CF">
        <w:rPr>
          <w:b/>
          <w:lang w:val="es-ES"/>
        </w:rPr>
        <w:tab/>
      </w:r>
      <w:r w:rsidRPr="001959CF">
        <w:rPr>
          <w:b/>
          <w:lang w:val="es-ES"/>
        </w:rPr>
        <w:tab/>
      </w:r>
      <w:r w:rsidRPr="001959CF">
        <w:rPr>
          <w:lang w:val="es-ES"/>
        </w:rPr>
        <w:t>委员会需处理的问题和议事情况</w:t>
      </w:r>
    </w:p>
    <w:p w14:paraId="6B5D66EF" w14:textId="77777777" w:rsidR="00D210D1" w:rsidRPr="001959CF" w:rsidRDefault="00D210D1" w:rsidP="00D210D1">
      <w:pPr>
        <w:pStyle w:val="H4GC"/>
        <w:rPr>
          <w:lang w:val="es-ES"/>
        </w:rPr>
      </w:pPr>
      <w:r w:rsidRPr="001959CF">
        <w:rPr>
          <w:i/>
          <w:lang w:val="es-ES"/>
        </w:rPr>
        <w:tab/>
      </w:r>
      <w:r w:rsidRPr="001959CF">
        <w:rPr>
          <w:i/>
          <w:lang w:val="es-ES"/>
        </w:rPr>
        <w:tab/>
      </w:r>
      <w:r w:rsidRPr="001959CF">
        <w:rPr>
          <w:lang w:val="es-ES"/>
        </w:rPr>
        <w:t>审议可否受理</w:t>
      </w:r>
    </w:p>
    <w:p w14:paraId="7942C2C7" w14:textId="77777777" w:rsidR="00D210D1" w:rsidRPr="001959CF" w:rsidRDefault="00D210D1" w:rsidP="00D210D1">
      <w:pPr>
        <w:pStyle w:val="SingleTxtGC"/>
        <w:rPr>
          <w:lang w:val="es-ES"/>
        </w:rPr>
      </w:pPr>
      <w:r w:rsidRPr="002E00D1">
        <w:rPr>
          <w:lang w:val="es-ES_tradnl"/>
        </w:rPr>
        <w:t>9.1</w:t>
      </w:r>
      <w:r w:rsidRPr="001959CF">
        <w:rPr>
          <w:lang w:val="es-ES_tradnl"/>
        </w:rPr>
        <w:tab/>
      </w:r>
      <w:r w:rsidRPr="001959CF">
        <w:rPr>
          <w:lang w:val="es-ES"/>
        </w:rPr>
        <w:t>在审议来文所载的任何申诉之前</w:t>
      </w:r>
      <w:r w:rsidRPr="002E00D1">
        <w:rPr>
          <w:lang w:val="es-ES"/>
        </w:rPr>
        <w:t>，</w:t>
      </w:r>
      <w:r w:rsidRPr="001959CF">
        <w:rPr>
          <w:lang w:val="es-ES"/>
        </w:rPr>
        <w:t>委员会必须决定来文是否符合《公约》第三十一条第</w:t>
      </w:r>
      <w:r w:rsidRPr="002E00D1">
        <w:rPr>
          <w:lang w:val="es-ES"/>
        </w:rPr>
        <w:t>1</w:t>
      </w:r>
      <w:r w:rsidRPr="001959CF">
        <w:rPr>
          <w:lang w:val="es-ES"/>
        </w:rPr>
        <w:t>款和第</w:t>
      </w:r>
      <w:r w:rsidRPr="002E00D1">
        <w:rPr>
          <w:lang w:val="es-ES"/>
        </w:rPr>
        <w:t>2</w:t>
      </w:r>
      <w:r w:rsidRPr="001959CF">
        <w:rPr>
          <w:lang w:val="es-ES"/>
        </w:rPr>
        <w:t>款规定的受理条件。</w:t>
      </w:r>
    </w:p>
    <w:p w14:paraId="11373220" w14:textId="77777777" w:rsidR="00D210D1" w:rsidRPr="001959CF" w:rsidRDefault="00D210D1" w:rsidP="00D210D1">
      <w:pPr>
        <w:pStyle w:val="SingleTxtGC"/>
        <w:rPr>
          <w:lang w:val="es-ES_tradnl"/>
        </w:rPr>
      </w:pPr>
      <w:r w:rsidRPr="002E00D1">
        <w:rPr>
          <w:lang w:val="es-ES_tradnl"/>
        </w:rPr>
        <w:t>9.2</w:t>
      </w:r>
      <w:r w:rsidRPr="001959CF">
        <w:rPr>
          <w:lang w:val="es-ES_tradnl"/>
        </w:rPr>
        <w:tab/>
      </w:r>
      <w:r w:rsidRPr="001959CF">
        <w:rPr>
          <w:lang w:val="es-ES"/>
        </w:rPr>
        <w:t>委员会注意到</w:t>
      </w:r>
      <w:r w:rsidRPr="002E00D1">
        <w:rPr>
          <w:lang w:val="es-ES"/>
        </w:rPr>
        <w:t>，</w:t>
      </w:r>
      <w:r w:rsidRPr="001959CF">
        <w:rPr>
          <w:lang w:val="es-ES"/>
        </w:rPr>
        <w:t>提交人向委员会提出的指控所依据的事件始于</w:t>
      </w:r>
      <w:r w:rsidRPr="002E00D1">
        <w:rPr>
          <w:lang w:val="es-ES"/>
        </w:rPr>
        <w:t>2</w:t>
      </w:r>
      <w:r w:rsidRPr="001959CF">
        <w:rPr>
          <w:lang w:val="es-ES"/>
        </w:rPr>
        <w:t>0</w:t>
      </w:r>
      <w:r w:rsidRPr="002E00D1">
        <w:rPr>
          <w:lang w:val="es-ES"/>
        </w:rPr>
        <w:t>17</w:t>
      </w:r>
      <w:r w:rsidRPr="001959CF">
        <w:rPr>
          <w:lang w:val="es-ES"/>
        </w:rPr>
        <w:t>年</w:t>
      </w:r>
      <w:r w:rsidRPr="002E00D1">
        <w:rPr>
          <w:lang w:val="es-ES"/>
        </w:rPr>
        <w:t>11</w:t>
      </w:r>
      <w:r w:rsidRPr="001959CF">
        <w:rPr>
          <w:lang w:val="es-ES"/>
        </w:rPr>
        <w:t>月</w:t>
      </w:r>
      <w:r w:rsidRPr="002E00D1">
        <w:rPr>
          <w:lang w:val="es-ES"/>
        </w:rPr>
        <w:t>，</w:t>
      </w:r>
      <w:r w:rsidRPr="001959CF">
        <w:rPr>
          <w:lang w:val="es-ES"/>
        </w:rPr>
        <w:t>即在《公约》于</w:t>
      </w:r>
      <w:r w:rsidRPr="002E00D1">
        <w:rPr>
          <w:lang w:val="es-ES"/>
        </w:rPr>
        <w:t>2</w:t>
      </w:r>
      <w:r w:rsidRPr="001959CF">
        <w:rPr>
          <w:lang w:val="es-ES"/>
        </w:rPr>
        <w:t>0</w:t>
      </w:r>
      <w:r w:rsidRPr="002E00D1">
        <w:rPr>
          <w:lang w:val="es-ES"/>
        </w:rPr>
        <w:t>1</w:t>
      </w:r>
      <w:r w:rsidRPr="001959CF">
        <w:rPr>
          <w:lang w:val="es-ES"/>
        </w:rPr>
        <w:t>0</w:t>
      </w:r>
      <w:r w:rsidRPr="001959CF">
        <w:rPr>
          <w:lang w:val="es-ES"/>
        </w:rPr>
        <w:t>年</w:t>
      </w:r>
      <w:r w:rsidRPr="002E00D1">
        <w:rPr>
          <w:lang w:val="es-ES"/>
        </w:rPr>
        <w:t>12</w:t>
      </w:r>
      <w:r w:rsidRPr="001959CF">
        <w:rPr>
          <w:lang w:val="es-ES"/>
        </w:rPr>
        <w:t>月</w:t>
      </w:r>
      <w:r w:rsidRPr="002E00D1">
        <w:rPr>
          <w:lang w:val="es-ES"/>
        </w:rPr>
        <w:t>23</w:t>
      </w:r>
      <w:r w:rsidRPr="001959CF">
        <w:rPr>
          <w:lang w:val="es-ES"/>
        </w:rPr>
        <w:t>日对缔约国生效之后</w:t>
      </w:r>
      <w:r w:rsidRPr="002E00D1">
        <w:rPr>
          <w:lang w:val="es-ES"/>
        </w:rPr>
        <w:t>，</w:t>
      </w:r>
      <w:r w:rsidRPr="001959CF">
        <w:rPr>
          <w:lang w:val="es-ES"/>
        </w:rPr>
        <w:t>因此《公约》第三十五条第</w:t>
      </w:r>
      <w:r w:rsidRPr="002E00D1">
        <w:rPr>
          <w:lang w:val="es-ES"/>
        </w:rPr>
        <w:t>1</w:t>
      </w:r>
      <w:r w:rsidRPr="001959CF">
        <w:rPr>
          <w:lang w:val="es-ES"/>
        </w:rPr>
        <w:t>款并不妨碍委员会的权限</w:t>
      </w:r>
      <w:r w:rsidRPr="002E00D1">
        <w:rPr>
          <w:lang w:val="es-ES"/>
        </w:rPr>
        <w:t>，</w:t>
      </w:r>
      <w:r w:rsidRPr="001959CF">
        <w:rPr>
          <w:lang w:val="es-ES"/>
        </w:rPr>
        <w:t>因为缔约国根据《公约》</w:t>
      </w:r>
      <w:r w:rsidRPr="001959CF">
        <w:rPr>
          <w:rFonts w:hint="eastAsia"/>
          <w:lang w:val="es-ES"/>
        </w:rPr>
        <w:t>所</w:t>
      </w:r>
      <w:r w:rsidRPr="001959CF">
        <w:rPr>
          <w:lang w:val="es-ES"/>
        </w:rPr>
        <w:t>承担的义务在</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先生据称失踪开始时已经存在。此外</w:t>
      </w:r>
      <w:r w:rsidRPr="002E00D1">
        <w:rPr>
          <w:lang w:val="es-ES"/>
        </w:rPr>
        <w:t>，</w:t>
      </w:r>
      <w:r w:rsidRPr="001959CF">
        <w:rPr>
          <w:lang w:val="es-ES"/>
        </w:rPr>
        <w:t>虽然缔约国于</w:t>
      </w:r>
      <w:r w:rsidRPr="002E00D1">
        <w:rPr>
          <w:lang w:val="es-ES"/>
        </w:rPr>
        <w:t>2</w:t>
      </w:r>
      <w:r w:rsidRPr="001959CF">
        <w:rPr>
          <w:lang w:val="es-ES"/>
        </w:rPr>
        <w:t>0</w:t>
      </w:r>
      <w:r w:rsidRPr="002E00D1">
        <w:rPr>
          <w:lang w:val="es-ES"/>
        </w:rPr>
        <w:t>2</w:t>
      </w:r>
      <w:r w:rsidRPr="001959CF">
        <w:rPr>
          <w:lang w:val="es-ES"/>
        </w:rPr>
        <w:t>0</w:t>
      </w:r>
      <w:r w:rsidRPr="001959CF">
        <w:rPr>
          <w:lang w:val="es-ES"/>
        </w:rPr>
        <w:t>年</w:t>
      </w:r>
      <w:r w:rsidRPr="002E00D1">
        <w:rPr>
          <w:lang w:val="es-ES"/>
        </w:rPr>
        <w:t>1</w:t>
      </w:r>
      <w:r w:rsidRPr="001959CF">
        <w:rPr>
          <w:lang w:val="es-ES"/>
        </w:rPr>
        <w:t>0</w:t>
      </w:r>
      <w:r w:rsidRPr="001959CF">
        <w:rPr>
          <w:lang w:val="es-ES"/>
        </w:rPr>
        <w:t>月</w:t>
      </w:r>
      <w:r w:rsidRPr="002E00D1">
        <w:rPr>
          <w:lang w:val="es-ES"/>
        </w:rPr>
        <w:t>2</w:t>
      </w:r>
      <w:r w:rsidRPr="001959CF">
        <w:rPr>
          <w:lang w:val="es-ES"/>
        </w:rPr>
        <w:t>日承认</w:t>
      </w:r>
      <w:r w:rsidRPr="002E00D1">
        <w:rPr>
          <w:rFonts w:hint="eastAsia"/>
          <w:lang w:val="es-ES"/>
        </w:rPr>
        <w:t>，</w:t>
      </w:r>
      <w:r w:rsidRPr="001959CF">
        <w:rPr>
          <w:lang w:val="es-ES"/>
        </w:rPr>
        <w:t>委员会有权根据《公约》第三十一条审议个人来文</w:t>
      </w:r>
      <w:r w:rsidRPr="002E00D1">
        <w:rPr>
          <w:lang w:val="es-ES"/>
        </w:rPr>
        <w:t>，</w:t>
      </w:r>
      <w:r w:rsidRPr="001959CF">
        <w:rPr>
          <w:lang w:val="es-ES"/>
        </w:rPr>
        <w:t>但委员会指出</w:t>
      </w:r>
      <w:r w:rsidRPr="002E00D1">
        <w:rPr>
          <w:rFonts w:hint="eastAsia"/>
          <w:lang w:val="es-ES"/>
        </w:rPr>
        <w:t>，</w:t>
      </w:r>
      <w:r w:rsidRPr="001959CF">
        <w:rPr>
          <w:lang w:val="es-ES"/>
        </w:rPr>
        <w:t>强迫失踪</w:t>
      </w:r>
      <w:r w:rsidRPr="001959CF">
        <w:rPr>
          <w:rFonts w:hint="eastAsia"/>
          <w:lang w:val="es-ES"/>
        </w:rPr>
        <w:t>具有</w:t>
      </w:r>
      <w:r w:rsidRPr="001959CF">
        <w:rPr>
          <w:lang w:val="es-ES"/>
        </w:rPr>
        <w:t>持续性</w:t>
      </w:r>
      <w:r w:rsidRPr="002E00D1">
        <w:rPr>
          <w:lang w:val="es-ES"/>
        </w:rPr>
        <w:t>，</w:t>
      </w:r>
      <w:r w:rsidRPr="001959CF">
        <w:rPr>
          <w:vertAlign w:val="superscript"/>
          <w:lang w:val="es-ES_tradnl"/>
        </w:rPr>
        <w:footnoteReference w:id="9"/>
      </w:r>
      <w:r w:rsidRPr="002E00D1">
        <w:rPr>
          <w:lang w:val="es-ES"/>
        </w:rPr>
        <w:t xml:space="preserve"> </w:t>
      </w:r>
      <w:r w:rsidRPr="001959CF">
        <w:rPr>
          <w:rFonts w:hint="eastAsia"/>
          <w:lang w:val="es-ES"/>
        </w:rPr>
        <w:t>而且</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先生据称强迫失踪的情况在缔约国承认委员会</w:t>
      </w:r>
      <w:r w:rsidRPr="001959CF">
        <w:rPr>
          <w:rFonts w:hint="eastAsia"/>
          <w:lang w:val="es-ES"/>
        </w:rPr>
        <w:t>的</w:t>
      </w:r>
      <w:r w:rsidRPr="001959CF">
        <w:rPr>
          <w:lang w:val="es-ES"/>
        </w:rPr>
        <w:t>权限后一直延续至今。有鉴于此</w:t>
      </w:r>
      <w:r w:rsidRPr="002E00D1">
        <w:rPr>
          <w:lang w:val="es-ES"/>
        </w:rPr>
        <w:t>，</w:t>
      </w:r>
      <w:r w:rsidRPr="001959CF">
        <w:rPr>
          <w:lang w:val="es-ES"/>
        </w:rPr>
        <w:t>委员会得出结论认为</w:t>
      </w:r>
      <w:r w:rsidRPr="002E00D1">
        <w:rPr>
          <w:lang w:val="es-ES"/>
        </w:rPr>
        <w:t>，</w:t>
      </w:r>
      <w:proofErr w:type="gramStart"/>
      <w:r w:rsidRPr="001959CF">
        <w:rPr>
          <w:lang w:val="es-ES"/>
        </w:rPr>
        <w:t>基于属时理由</w:t>
      </w:r>
      <w:proofErr w:type="gramEnd"/>
      <w:r w:rsidRPr="002E00D1">
        <w:rPr>
          <w:lang w:val="es-ES"/>
        </w:rPr>
        <w:t>，</w:t>
      </w:r>
      <w:r w:rsidRPr="001959CF">
        <w:rPr>
          <w:lang w:val="es-ES"/>
        </w:rPr>
        <w:t>它有权审议本来文。</w:t>
      </w:r>
      <w:r w:rsidRPr="001959CF">
        <w:rPr>
          <w:vertAlign w:val="superscript"/>
          <w:lang w:val="es-ES_tradnl"/>
        </w:rPr>
        <w:footnoteReference w:id="10"/>
      </w:r>
    </w:p>
    <w:p w14:paraId="0D8AA369" w14:textId="77777777" w:rsidR="00D210D1" w:rsidRPr="001959CF" w:rsidRDefault="00D210D1" w:rsidP="00D210D1">
      <w:pPr>
        <w:pStyle w:val="SingleTxtGC"/>
        <w:rPr>
          <w:lang w:val="es-ES_tradnl"/>
        </w:rPr>
      </w:pPr>
      <w:r w:rsidRPr="002E00D1">
        <w:rPr>
          <w:lang w:val="es-ES_tradnl"/>
        </w:rPr>
        <w:t>9.3</w:t>
      </w:r>
      <w:r w:rsidRPr="001959CF">
        <w:rPr>
          <w:lang w:val="es-ES_tradnl"/>
        </w:rPr>
        <w:tab/>
      </w:r>
      <w:r w:rsidRPr="001959CF">
        <w:rPr>
          <w:lang w:val="es-ES"/>
        </w:rPr>
        <w:t>委员会注意到提交人提供的信息</w:t>
      </w:r>
      <w:r w:rsidRPr="002E00D1">
        <w:rPr>
          <w:lang w:val="es-ES"/>
        </w:rPr>
        <w:t>，</w:t>
      </w:r>
      <w:r w:rsidRPr="001959CF">
        <w:rPr>
          <w:lang w:val="es-ES"/>
        </w:rPr>
        <w:t>即</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先生失踪据称是</w:t>
      </w:r>
      <w:r w:rsidRPr="001959CF">
        <w:rPr>
          <w:rFonts w:hint="eastAsia"/>
          <w:lang w:val="es-ES"/>
        </w:rPr>
        <w:t>由</w:t>
      </w:r>
      <w:r w:rsidRPr="001959CF">
        <w:rPr>
          <w:lang w:val="es-ES"/>
        </w:rPr>
        <w:t>一</w:t>
      </w:r>
      <w:r w:rsidRPr="001959CF">
        <w:rPr>
          <w:rFonts w:hint="eastAsia"/>
          <w:lang w:val="es-ES"/>
        </w:rPr>
        <w:t>帮</w:t>
      </w:r>
      <w:r w:rsidRPr="001959CF">
        <w:rPr>
          <w:lang w:val="es-ES"/>
        </w:rPr>
        <w:t>武装人员</w:t>
      </w:r>
      <w:r w:rsidRPr="001959CF">
        <w:rPr>
          <w:rFonts w:hint="eastAsia"/>
          <w:lang w:val="es-ES"/>
        </w:rPr>
        <w:t>造成</w:t>
      </w:r>
      <w:r w:rsidRPr="001959CF">
        <w:rPr>
          <w:lang w:val="es-ES"/>
        </w:rPr>
        <w:t>的</w:t>
      </w:r>
      <w:r w:rsidRPr="002E00D1">
        <w:rPr>
          <w:rFonts w:hint="eastAsia"/>
          <w:lang w:val="es-ES"/>
        </w:rPr>
        <w:t>，</w:t>
      </w:r>
      <w:proofErr w:type="gramStart"/>
      <w:r w:rsidRPr="001959CF">
        <w:rPr>
          <w:rFonts w:hint="eastAsia"/>
          <w:lang w:val="es-ES"/>
        </w:rPr>
        <w:t>州主管</w:t>
      </w:r>
      <w:proofErr w:type="gramEnd"/>
      <w:r w:rsidRPr="001959CF">
        <w:rPr>
          <w:rFonts w:hint="eastAsia"/>
          <w:lang w:val="es-ES"/>
        </w:rPr>
        <w:t>部门</w:t>
      </w:r>
      <w:r w:rsidRPr="001959CF">
        <w:rPr>
          <w:lang w:val="es-ES"/>
        </w:rPr>
        <w:t>知道该地区有几个武装团体在活动</w:t>
      </w:r>
      <w:r w:rsidRPr="002E00D1">
        <w:rPr>
          <w:lang w:val="es-ES"/>
        </w:rPr>
        <w:t>，</w:t>
      </w:r>
      <w:r w:rsidRPr="001959CF">
        <w:rPr>
          <w:lang w:val="es-ES"/>
        </w:rPr>
        <w:t>缔约国对此没有提出异议。委员会还注意到</w:t>
      </w:r>
      <w:r w:rsidRPr="002E00D1">
        <w:rPr>
          <w:rFonts w:hint="eastAsia"/>
          <w:lang w:val="es-ES"/>
        </w:rPr>
        <w:t>，</w:t>
      </w:r>
      <w:r w:rsidRPr="001959CF">
        <w:rPr>
          <w:lang w:val="es-ES"/>
        </w:rPr>
        <w:t>提交人称</w:t>
      </w:r>
      <w:r w:rsidRPr="002E00D1">
        <w:rPr>
          <w:rFonts w:hint="eastAsia"/>
          <w:lang w:val="es-ES"/>
        </w:rPr>
        <w:t>，</w:t>
      </w:r>
      <w:r w:rsidRPr="001959CF">
        <w:rPr>
          <w:lang w:val="es-ES"/>
        </w:rPr>
        <w:t>负责查寻和调查的</w:t>
      </w:r>
      <w:r w:rsidRPr="001959CF">
        <w:rPr>
          <w:rFonts w:hint="eastAsia"/>
          <w:lang w:val="es-ES"/>
        </w:rPr>
        <w:t>主管部门</w:t>
      </w:r>
      <w:r w:rsidRPr="001959CF">
        <w:rPr>
          <w:lang w:val="es-ES"/>
        </w:rPr>
        <w:t>没有采取</w:t>
      </w:r>
      <w:r w:rsidRPr="001959CF">
        <w:rPr>
          <w:rFonts w:hint="eastAsia"/>
          <w:lang w:val="es-ES"/>
        </w:rPr>
        <w:t>及时</w:t>
      </w:r>
      <w:r w:rsidRPr="001959CF">
        <w:rPr>
          <w:lang w:val="es-ES"/>
        </w:rPr>
        <w:t>有效的措施查明</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先生的下落</w:t>
      </w:r>
      <w:r w:rsidRPr="002E00D1">
        <w:rPr>
          <w:lang w:val="es-ES"/>
        </w:rPr>
        <w:t>，</w:t>
      </w:r>
      <w:r w:rsidRPr="001959CF">
        <w:rPr>
          <w:lang w:val="es-ES"/>
        </w:rPr>
        <w:t>并查明其失踪</w:t>
      </w:r>
      <w:r w:rsidRPr="001959CF">
        <w:rPr>
          <w:rFonts w:hint="eastAsia"/>
          <w:lang w:val="es-ES"/>
        </w:rPr>
        <w:t>案件的</w:t>
      </w:r>
      <w:r w:rsidRPr="001959CF">
        <w:rPr>
          <w:lang w:val="es-ES"/>
        </w:rPr>
        <w:t>责任人。鉴于上述情况</w:t>
      </w:r>
      <w:r w:rsidRPr="002E00D1">
        <w:rPr>
          <w:lang w:val="es-ES"/>
        </w:rPr>
        <w:t>，</w:t>
      </w:r>
      <w:r w:rsidRPr="001959CF">
        <w:rPr>
          <w:lang w:val="es-ES"/>
        </w:rPr>
        <w:t>委员会认为</w:t>
      </w:r>
      <w:r w:rsidRPr="002E00D1">
        <w:rPr>
          <w:rFonts w:hint="eastAsia"/>
          <w:lang w:val="es-ES"/>
        </w:rPr>
        <w:t>，</w:t>
      </w:r>
      <w:r w:rsidRPr="001959CF">
        <w:rPr>
          <w:lang w:val="es-ES"/>
        </w:rPr>
        <w:t>委员会面前的事实属于其职权范围</w:t>
      </w:r>
      <w:r w:rsidRPr="002E00D1">
        <w:rPr>
          <w:lang w:val="es-ES"/>
        </w:rPr>
        <w:t>，</w:t>
      </w:r>
      <w:r w:rsidRPr="001959CF">
        <w:rPr>
          <w:lang w:val="es-ES"/>
        </w:rPr>
        <w:t>并得出结论认为</w:t>
      </w:r>
      <w:r w:rsidRPr="002E00D1">
        <w:rPr>
          <w:lang w:val="es-ES"/>
        </w:rPr>
        <w:t>，</w:t>
      </w:r>
      <w:r w:rsidRPr="001959CF">
        <w:rPr>
          <w:lang w:val="es-ES"/>
        </w:rPr>
        <w:t>本来文</w:t>
      </w:r>
      <w:r w:rsidRPr="001959CF">
        <w:rPr>
          <w:rFonts w:hint="eastAsia"/>
          <w:lang w:val="es-ES"/>
        </w:rPr>
        <w:t>基于属</w:t>
      </w:r>
      <w:r w:rsidRPr="001959CF">
        <w:rPr>
          <w:lang w:val="es-ES"/>
        </w:rPr>
        <w:t>事</w:t>
      </w:r>
      <w:r w:rsidRPr="001959CF">
        <w:rPr>
          <w:rFonts w:hint="eastAsia"/>
          <w:lang w:val="es-ES"/>
        </w:rPr>
        <w:t>理由</w:t>
      </w:r>
      <w:r w:rsidRPr="001959CF">
        <w:rPr>
          <w:lang w:val="es-ES"/>
        </w:rPr>
        <w:t>符合《公约》的规定</w:t>
      </w:r>
      <w:r w:rsidRPr="002E00D1">
        <w:rPr>
          <w:lang w:val="es-ES"/>
        </w:rPr>
        <w:t>，</w:t>
      </w:r>
      <w:r w:rsidRPr="001959CF">
        <w:rPr>
          <w:lang w:val="es-ES"/>
        </w:rPr>
        <w:t>根据《公约》第三十一条第</w:t>
      </w:r>
      <w:r w:rsidRPr="002E00D1">
        <w:rPr>
          <w:rFonts w:hint="eastAsia"/>
          <w:lang w:val="es-ES"/>
        </w:rPr>
        <w:t>1</w:t>
      </w:r>
      <w:r w:rsidRPr="001959CF">
        <w:rPr>
          <w:lang w:val="es-ES"/>
        </w:rPr>
        <w:t>款可予受理。</w:t>
      </w:r>
      <w:r w:rsidRPr="001959CF">
        <w:rPr>
          <w:vertAlign w:val="superscript"/>
          <w:lang w:val="es-ES_tradnl"/>
        </w:rPr>
        <w:footnoteReference w:id="11"/>
      </w:r>
    </w:p>
    <w:p w14:paraId="1AABA5F3" w14:textId="77777777" w:rsidR="00D210D1" w:rsidRPr="001959CF" w:rsidRDefault="00D210D1" w:rsidP="00D210D1">
      <w:pPr>
        <w:pStyle w:val="SingleTxtGC"/>
        <w:rPr>
          <w:lang w:val="es-ES_tradnl"/>
        </w:rPr>
      </w:pPr>
      <w:r w:rsidRPr="002E00D1">
        <w:rPr>
          <w:lang w:val="es-ES_tradnl"/>
        </w:rPr>
        <w:lastRenderedPageBreak/>
        <w:t>9.4</w:t>
      </w:r>
      <w:r w:rsidRPr="001959CF">
        <w:rPr>
          <w:lang w:val="es-ES_tradnl"/>
        </w:rPr>
        <w:tab/>
      </w:r>
      <w:r w:rsidRPr="001959CF">
        <w:rPr>
          <w:lang w:val="es-ES"/>
        </w:rPr>
        <w:t>委员会注意到缔约国的论点</w:t>
      </w:r>
      <w:r w:rsidRPr="002E00D1">
        <w:rPr>
          <w:lang w:val="es-ES"/>
        </w:rPr>
        <w:t>，</w:t>
      </w:r>
      <w:r w:rsidRPr="001959CF">
        <w:rPr>
          <w:lang w:val="es-ES"/>
        </w:rPr>
        <w:t>即</w:t>
      </w:r>
      <w:r w:rsidRPr="001959CF">
        <w:rPr>
          <w:rFonts w:hint="eastAsia"/>
          <w:lang w:val="es-ES"/>
        </w:rPr>
        <w:t>鉴于</w:t>
      </w:r>
      <w:r w:rsidRPr="001959CF">
        <w:rPr>
          <w:lang w:val="es-ES"/>
        </w:rPr>
        <w:t>瓦哈卡州总检察长办公室调查</w:t>
      </w:r>
      <w:r w:rsidRPr="001959CF">
        <w:rPr>
          <w:rFonts w:hint="eastAsia"/>
          <w:lang w:val="es-ES"/>
        </w:rPr>
        <w:t>尚未结案</w:t>
      </w:r>
      <w:r w:rsidRPr="002E00D1">
        <w:rPr>
          <w:lang w:val="es-ES"/>
        </w:rPr>
        <w:t>，</w:t>
      </w:r>
      <w:r w:rsidRPr="001959CF">
        <w:rPr>
          <w:lang w:val="es-ES"/>
        </w:rPr>
        <w:t>各种行动仍在进行</w:t>
      </w:r>
      <w:r w:rsidRPr="002E00D1">
        <w:rPr>
          <w:lang w:val="es-ES"/>
        </w:rPr>
        <w:t>，</w:t>
      </w:r>
      <w:r w:rsidRPr="001959CF">
        <w:rPr>
          <w:lang w:val="es-ES"/>
        </w:rPr>
        <w:t>有待完成</w:t>
      </w:r>
      <w:r w:rsidRPr="002E00D1">
        <w:rPr>
          <w:rFonts w:hint="eastAsia"/>
          <w:lang w:val="es-ES"/>
        </w:rPr>
        <w:t>，</w:t>
      </w:r>
      <w:r w:rsidRPr="001959CF">
        <w:rPr>
          <w:lang w:val="es-ES"/>
        </w:rPr>
        <w:t>应宣布来文不可受理</w:t>
      </w:r>
      <w:r w:rsidRPr="002E00D1">
        <w:rPr>
          <w:lang w:val="es-ES"/>
        </w:rPr>
        <w:t>，</w:t>
      </w:r>
      <w:r w:rsidRPr="001959CF">
        <w:rPr>
          <w:lang w:val="es-ES"/>
        </w:rPr>
        <w:t>因为没有用尽《公约》第三十一条第</w:t>
      </w:r>
      <w:r w:rsidRPr="002E00D1">
        <w:rPr>
          <w:lang w:val="es-ES"/>
        </w:rPr>
        <w:t>2</w:t>
      </w:r>
      <w:r w:rsidRPr="001959CF">
        <w:rPr>
          <w:lang w:val="es-ES"/>
        </w:rPr>
        <w:t>款</w:t>
      </w:r>
      <w:r w:rsidRPr="002E00D1">
        <w:rPr>
          <w:lang w:val="es-ES"/>
        </w:rPr>
        <w:t>(d)</w:t>
      </w:r>
      <w:r w:rsidRPr="001959CF">
        <w:rPr>
          <w:lang w:val="es-ES"/>
        </w:rPr>
        <w:t>项下的现有补救办法</w:t>
      </w:r>
      <w:r w:rsidRPr="001959CF">
        <w:rPr>
          <w:rFonts w:hint="eastAsia"/>
          <w:lang w:val="es-ES"/>
        </w:rPr>
        <w:t>。</w:t>
      </w:r>
    </w:p>
    <w:p w14:paraId="460A1499" w14:textId="0871864B" w:rsidR="00D210D1" w:rsidRPr="001959CF" w:rsidRDefault="00D210D1" w:rsidP="00D210D1">
      <w:pPr>
        <w:pStyle w:val="SingleTxtGC"/>
        <w:rPr>
          <w:lang w:val="es-ES_tradnl"/>
        </w:rPr>
      </w:pPr>
      <w:r w:rsidRPr="002E00D1">
        <w:rPr>
          <w:lang w:val="es-ES_tradnl"/>
        </w:rPr>
        <w:t>9.5</w:t>
      </w:r>
      <w:r w:rsidRPr="001959CF">
        <w:rPr>
          <w:lang w:val="es-ES_tradnl"/>
        </w:rPr>
        <w:tab/>
      </w:r>
      <w:r w:rsidRPr="001959CF">
        <w:rPr>
          <w:lang w:val="es-ES"/>
        </w:rPr>
        <w:t>委员会回顾说</w:t>
      </w:r>
      <w:r w:rsidRPr="002E00D1">
        <w:rPr>
          <w:lang w:val="es-ES"/>
        </w:rPr>
        <w:t>，</w:t>
      </w:r>
      <w:r w:rsidRPr="001959CF">
        <w:rPr>
          <w:lang w:val="es-ES"/>
        </w:rPr>
        <w:t>要求用尽国内补救办法的目的</w:t>
      </w:r>
      <w:r w:rsidR="00206BF1">
        <w:rPr>
          <w:rFonts w:hint="eastAsia"/>
          <w:lang w:val="es-ES"/>
        </w:rPr>
        <w:t>是</w:t>
      </w:r>
      <w:r w:rsidRPr="00206BF1">
        <w:rPr>
          <w:rFonts w:hint="eastAsia"/>
          <w:lang w:val="es-ES"/>
        </w:rPr>
        <w:t>让</w:t>
      </w:r>
      <w:r w:rsidRPr="00206BF1">
        <w:rPr>
          <w:lang w:val="es-ES"/>
        </w:rPr>
        <w:t>缔约国有机会履行其保护和保障《公约》所载权利的义务。</w:t>
      </w:r>
      <w:r w:rsidRPr="00206BF1">
        <w:rPr>
          <w:vertAlign w:val="superscript"/>
          <w:lang w:val="es-ES_tradnl"/>
        </w:rPr>
        <w:footnoteReference w:id="12"/>
      </w:r>
      <w:r w:rsidRPr="00206BF1">
        <w:rPr>
          <w:rFonts w:hint="eastAsia"/>
          <w:lang w:val="es-ES"/>
        </w:rPr>
        <w:t xml:space="preserve"> </w:t>
      </w:r>
      <w:r w:rsidRPr="00206BF1">
        <w:rPr>
          <w:lang w:val="es-ES"/>
        </w:rPr>
        <w:t>委员会回顾说，根据《公约》第三十一条第</w:t>
      </w:r>
      <w:r w:rsidRPr="00206BF1">
        <w:rPr>
          <w:lang w:val="es-ES"/>
        </w:rPr>
        <w:t>2</w:t>
      </w:r>
      <w:r w:rsidRPr="00206BF1">
        <w:rPr>
          <w:lang w:val="es-ES"/>
        </w:rPr>
        <w:t>款</w:t>
      </w:r>
      <w:r w:rsidRPr="00206BF1">
        <w:rPr>
          <w:lang w:val="es-ES"/>
        </w:rPr>
        <w:t>(d)</w:t>
      </w:r>
      <w:r w:rsidRPr="00206BF1">
        <w:rPr>
          <w:lang w:val="es-ES"/>
        </w:rPr>
        <w:t>项，如果利用国内补救办法方面的拖延超过合理的时限，则</w:t>
      </w:r>
      <w:r w:rsidRPr="00206BF1">
        <w:rPr>
          <w:rFonts w:hint="eastAsia"/>
          <w:lang w:val="es-ES"/>
        </w:rPr>
        <w:t>该</w:t>
      </w:r>
      <w:r w:rsidRPr="00206BF1">
        <w:rPr>
          <w:lang w:val="es-ES"/>
        </w:rPr>
        <w:t>规则不复适用。</w:t>
      </w:r>
      <w:r w:rsidRPr="00206BF1">
        <w:rPr>
          <w:vertAlign w:val="superscript"/>
          <w:lang w:val="es-ES_tradnl"/>
        </w:rPr>
        <w:footnoteReference w:id="13"/>
      </w:r>
      <w:r w:rsidRPr="00206BF1">
        <w:rPr>
          <w:lang w:val="es-ES"/>
        </w:rPr>
        <w:t xml:space="preserve"> </w:t>
      </w:r>
      <w:r w:rsidRPr="00206BF1">
        <w:rPr>
          <w:lang w:val="es-ES"/>
        </w:rPr>
        <w:t>委员会还回顾说，根据这一规则，必须用尽的国内补救办法必须是有效的、可以利用的。</w:t>
      </w:r>
      <w:r w:rsidRPr="00206BF1">
        <w:rPr>
          <w:vertAlign w:val="superscript"/>
          <w:lang w:val="es-ES_tradnl"/>
        </w:rPr>
        <w:footnoteReference w:id="14"/>
      </w:r>
      <w:r w:rsidRPr="00206BF1">
        <w:rPr>
          <w:lang w:val="es-ES"/>
        </w:rPr>
        <w:t xml:space="preserve"> </w:t>
      </w:r>
      <w:r w:rsidRPr="00206BF1">
        <w:rPr>
          <w:lang w:val="es-ES"/>
        </w:rPr>
        <w:t>在有合理证据证明国内补救办法已经用尽或</w:t>
      </w:r>
      <w:r w:rsidRPr="00206BF1">
        <w:rPr>
          <w:rFonts w:hint="eastAsia"/>
          <w:lang w:val="es-ES"/>
        </w:rPr>
        <w:t>须</w:t>
      </w:r>
      <w:r w:rsidRPr="00206BF1">
        <w:rPr>
          <w:lang w:val="es-ES"/>
        </w:rPr>
        <w:t>适用规则的</w:t>
      </w:r>
      <w:r w:rsidRPr="001959CF">
        <w:rPr>
          <w:lang w:val="es-ES"/>
        </w:rPr>
        <w:t>例外情况</w:t>
      </w:r>
      <w:r w:rsidRPr="001959CF">
        <w:rPr>
          <w:rFonts w:hint="eastAsia"/>
          <w:lang w:val="es-ES"/>
        </w:rPr>
        <w:t>时</w:t>
      </w:r>
      <w:r w:rsidRPr="002E00D1">
        <w:rPr>
          <w:lang w:val="es-ES"/>
        </w:rPr>
        <w:t>，</w:t>
      </w:r>
      <w:r w:rsidRPr="001959CF">
        <w:rPr>
          <w:lang w:val="es-ES"/>
        </w:rPr>
        <w:t>应由缔约国说明提交人可利用哪些有效且不被合理拖延的国内补救办法。</w:t>
      </w:r>
      <w:r w:rsidRPr="001959CF">
        <w:rPr>
          <w:vertAlign w:val="superscript"/>
          <w:lang w:val="es-ES_tradnl"/>
        </w:rPr>
        <w:footnoteReference w:id="15"/>
      </w:r>
    </w:p>
    <w:p w14:paraId="0BC509B4" w14:textId="77777777" w:rsidR="00D210D1" w:rsidRPr="001959CF" w:rsidRDefault="00D210D1" w:rsidP="00D210D1">
      <w:pPr>
        <w:pStyle w:val="SingleTxtGC"/>
        <w:rPr>
          <w:lang w:val="es-ES"/>
        </w:rPr>
      </w:pPr>
      <w:r w:rsidRPr="002E00D1">
        <w:rPr>
          <w:lang w:val="es-ES_tradnl"/>
        </w:rPr>
        <w:t>9.6</w:t>
      </w:r>
      <w:r w:rsidRPr="001959CF">
        <w:rPr>
          <w:lang w:val="es-ES_tradnl"/>
        </w:rPr>
        <w:tab/>
      </w:r>
      <w:r w:rsidRPr="001959CF">
        <w:rPr>
          <w:lang w:val="es-ES"/>
        </w:rPr>
        <w:t>在本案中</w:t>
      </w:r>
      <w:r w:rsidRPr="002E00D1">
        <w:rPr>
          <w:lang w:val="es-ES"/>
        </w:rPr>
        <w:t>，</w:t>
      </w:r>
      <w:r w:rsidRPr="001959CF">
        <w:rPr>
          <w:lang w:val="es-ES"/>
        </w:rPr>
        <w:t>委员会注意到</w:t>
      </w:r>
      <w:r w:rsidRPr="002E00D1">
        <w:rPr>
          <w:lang w:val="es-ES"/>
        </w:rPr>
        <w:t>，</w:t>
      </w:r>
      <w:r w:rsidRPr="001959CF">
        <w:rPr>
          <w:lang w:val="es-ES"/>
        </w:rPr>
        <w:t>自</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先生失踪并在国</w:t>
      </w:r>
      <w:r w:rsidRPr="001959CF">
        <w:rPr>
          <w:rFonts w:hint="eastAsia"/>
          <w:lang w:val="es-ES"/>
        </w:rPr>
        <w:t>内</w:t>
      </w:r>
      <w:r w:rsidRPr="001959CF">
        <w:rPr>
          <w:lang w:val="es-ES"/>
        </w:rPr>
        <w:t>提出</w:t>
      </w:r>
      <w:r w:rsidRPr="001959CF">
        <w:rPr>
          <w:rFonts w:hint="eastAsia"/>
          <w:lang w:val="es-ES"/>
        </w:rPr>
        <w:t>有关</w:t>
      </w:r>
      <w:r w:rsidRPr="001959CF">
        <w:rPr>
          <w:lang w:val="es-ES"/>
        </w:rPr>
        <w:t>申诉以来</w:t>
      </w:r>
      <w:r w:rsidRPr="002E00D1">
        <w:rPr>
          <w:lang w:val="es-ES"/>
        </w:rPr>
        <w:t>，</w:t>
      </w:r>
      <w:r w:rsidRPr="001959CF">
        <w:rPr>
          <w:lang w:val="es-ES"/>
        </w:rPr>
        <w:t>尽管提交人多次提出要求</w:t>
      </w:r>
      <w:r w:rsidRPr="002E00D1">
        <w:rPr>
          <w:lang w:val="es-ES"/>
        </w:rPr>
        <w:t>，</w:t>
      </w:r>
      <w:r w:rsidRPr="001959CF">
        <w:rPr>
          <w:lang w:val="es-ES"/>
        </w:rPr>
        <w:t>但正在进行的调查没有产生任何结果</w:t>
      </w:r>
      <w:r w:rsidRPr="002E00D1">
        <w:rPr>
          <w:lang w:val="es-ES"/>
        </w:rPr>
        <w:t>，</w:t>
      </w:r>
      <w:r w:rsidRPr="001959CF">
        <w:rPr>
          <w:lang w:val="es-ES"/>
        </w:rPr>
        <w:t>缔约国也没有说明</w:t>
      </w:r>
      <w:r w:rsidRPr="001959CF">
        <w:rPr>
          <w:rFonts w:hint="eastAsia"/>
          <w:lang w:val="es-ES"/>
        </w:rPr>
        <w:t>拖延</w:t>
      </w:r>
      <w:r w:rsidRPr="001959CF">
        <w:rPr>
          <w:lang w:val="es-ES"/>
        </w:rPr>
        <w:t>的理由</w:t>
      </w:r>
      <w:r w:rsidRPr="002E00D1">
        <w:rPr>
          <w:lang w:val="es-ES"/>
        </w:rPr>
        <w:t>，</w:t>
      </w:r>
      <w:r w:rsidRPr="001959CF">
        <w:rPr>
          <w:lang w:val="es-ES"/>
        </w:rPr>
        <w:t>只是笼统地说</w:t>
      </w:r>
      <w:r w:rsidRPr="002E00D1">
        <w:rPr>
          <w:lang w:val="es-ES"/>
        </w:rPr>
        <w:t>，</w:t>
      </w:r>
      <w:r w:rsidRPr="001959CF">
        <w:rPr>
          <w:lang w:val="es-ES"/>
        </w:rPr>
        <w:t>鉴于案件的复杂性</w:t>
      </w:r>
      <w:r w:rsidRPr="002E00D1">
        <w:rPr>
          <w:lang w:val="es-ES"/>
        </w:rPr>
        <w:t>，</w:t>
      </w:r>
      <w:r w:rsidRPr="001959CF">
        <w:rPr>
          <w:lang w:val="es-ES"/>
        </w:rPr>
        <w:t>调查尚未完成</w:t>
      </w:r>
      <w:r w:rsidRPr="002E00D1">
        <w:rPr>
          <w:lang w:val="es-ES"/>
        </w:rPr>
        <w:t>，</w:t>
      </w:r>
      <w:r w:rsidRPr="001959CF">
        <w:rPr>
          <w:lang w:val="es-ES"/>
        </w:rPr>
        <w:t>并提到由于</w:t>
      </w:r>
      <w:r w:rsidRPr="002E00D1">
        <w:rPr>
          <w:lang w:val="es-ES_tradnl"/>
        </w:rPr>
        <w:t>COVID</w:t>
      </w:r>
      <w:r w:rsidRPr="001959CF">
        <w:rPr>
          <w:lang w:val="es-ES_tradnl"/>
        </w:rPr>
        <w:t>-</w:t>
      </w:r>
      <w:r w:rsidRPr="002E00D1">
        <w:rPr>
          <w:lang w:val="es-ES_tradnl"/>
        </w:rPr>
        <w:t>19</w:t>
      </w:r>
      <w:r w:rsidRPr="001959CF">
        <w:rPr>
          <w:lang w:val="es-ES"/>
        </w:rPr>
        <w:t>疫情和阿加莎飓风造成的</w:t>
      </w:r>
      <w:r w:rsidRPr="001959CF">
        <w:rPr>
          <w:rFonts w:hint="eastAsia"/>
          <w:lang w:val="es-ES"/>
        </w:rPr>
        <w:t>拖延</w:t>
      </w:r>
      <w:r w:rsidRPr="002E00D1">
        <w:rPr>
          <w:rFonts w:hint="eastAsia"/>
          <w:lang w:val="es-ES"/>
        </w:rPr>
        <w:t>，</w:t>
      </w:r>
      <w:r w:rsidRPr="001959CF">
        <w:rPr>
          <w:lang w:val="es-ES"/>
        </w:rPr>
        <w:t>难以进入有关社区。因此</w:t>
      </w:r>
      <w:r w:rsidRPr="002E00D1">
        <w:rPr>
          <w:lang w:val="es-ES"/>
        </w:rPr>
        <w:t>，</w:t>
      </w:r>
      <w:r w:rsidRPr="001959CF">
        <w:rPr>
          <w:lang w:val="es-ES"/>
        </w:rPr>
        <w:t>委员会认为</w:t>
      </w:r>
      <w:r w:rsidRPr="002E00D1">
        <w:rPr>
          <w:rFonts w:hint="eastAsia"/>
          <w:lang w:val="es-ES"/>
        </w:rPr>
        <w:t>，</w:t>
      </w:r>
      <w:r w:rsidRPr="001959CF">
        <w:rPr>
          <w:lang w:val="es-ES"/>
        </w:rPr>
        <w:t>这种补救办法超出了合理的时限</w:t>
      </w:r>
      <w:r w:rsidRPr="002E00D1">
        <w:rPr>
          <w:lang w:val="es-ES"/>
        </w:rPr>
        <w:t>，</w:t>
      </w:r>
      <w:r w:rsidRPr="001959CF">
        <w:rPr>
          <w:lang w:val="es-ES"/>
        </w:rPr>
        <w:t>并得出结论认为</w:t>
      </w:r>
      <w:r w:rsidRPr="002E00D1">
        <w:rPr>
          <w:lang w:val="es-ES"/>
        </w:rPr>
        <w:t>，</w:t>
      </w:r>
      <w:r w:rsidRPr="001959CF">
        <w:rPr>
          <w:lang w:val="es-ES"/>
        </w:rPr>
        <w:t>本案符合《公约》第三十一条第</w:t>
      </w:r>
      <w:r w:rsidRPr="002E00D1">
        <w:rPr>
          <w:lang w:val="es-ES"/>
        </w:rPr>
        <w:t>2</w:t>
      </w:r>
      <w:r w:rsidRPr="001959CF">
        <w:rPr>
          <w:lang w:val="es-ES"/>
        </w:rPr>
        <w:t>款的要求。</w:t>
      </w:r>
    </w:p>
    <w:p w14:paraId="2111E2E2" w14:textId="77777777" w:rsidR="00D210D1" w:rsidRPr="001959CF" w:rsidRDefault="00D210D1" w:rsidP="00D210D1">
      <w:pPr>
        <w:pStyle w:val="SingleTxtGC"/>
        <w:rPr>
          <w:lang w:val="es-ES_tradnl"/>
        </w:rPr>
      </w:pPr>
      <w:r w:rsidRPr="002E00D1">
        <w:rPr>
          <w:lang w:val="es-ES_tradnl"/>
        </w:rPr>
        <w:t>9.7</w:t>
      </w:r>
      <w:r w:rsidRPr="001959CF">
        <w:rPr>
          <w:lang w:val="es-ES_tradnl"/>
        </w:rPr>
        <w:tab/>
      </w:r>
      <w:r w:rsidRPr="001959CF">
        <w:rPr>
          <w:lang w:val="es-ES"/>
        </w:rPr>
        <w:t>委员会注意到</w:t>
      </w:r>
      <w:r w:rsidRPr="002E00D1">
        <w:rPr>
          <w:lang w:val="es-ES"/>
        </w:rPr>
        <w:t>，</w:t>
      </w:r>
      <w:r w:rsidRPr="001959CF">
        <w:rPr>
          <w:lang w:val="es-ES"/>
        </w:rPr>
        <w:t>虽然提交人援引了《公约》第十五条</w:t>
      </w:r>
      <w:r w:rsidRPr="002E00D1">
        <w:rPr>
          <w:lang w:val="es-ES"/>
        </w:rPr>
        <w:t>，</w:t>
      </w:r>
      <w:r w:rsidRPr="001959CF">
        <w:rPr>
          <w:lang w:val="es-ES"/>
        </w:rPr>
        <w:t>但他们并未说明违反该条的理由</w:t>
      </w:r>
      <w:r w:rsidRPr="002E00D1">
        <w:rPr>
          <w:lang w:val="es-ES"/>
        </w:rPr>
        <w:t>，</w:t>
      </w:r>
      <w:r w:rsidRPr="001959CF">
        <w:rPr>
          <w:lang w:val="es-ES"/>
        </w:rPr>
        <w:t>因此认为提交人未能为受理目的充分证实这些指控</w:t>
      </w:r>
      <w:r w:rsidRPr="002E00D1">
        <w:rPr>
          <w:lang w:val="es-ES"/>
        </w:rPr>
        <w:t>，</w:t>
      </w:r>
      <w:r w:rsidRPr="001959CF">
        <w:rPr>
          <w:lang w:val="es-ES"/>
        </w:rPr>
        <w:t>并宣布其不可受理。</w:t>
      </w:r>
      <w:r w:rsidRPr="001959CF">
        <w:rPr>
          <w:vertAlign w:val="superscript"/>
          <w:lang w:val="es-ES_tradnl"/>
        </w:rPr>
        <w:footnoteReference w:id="16"/>
      </w:r>
    </w:p>
    <w:p w14:paraId="4639BD2F" w14:textId="77777777" w:rsidR="00D210D1" w:rsidRPr="001959CF" w:rsidRDefault="00D210D1" w:rsidP="00D210D1">
      <w:pPr>
        <w:pStyle w:val="SingleTxtGC"/>
        <w:rPr>
          <w:lang w:val="es-ES"/>
        </w:rPr>
      </w:pPr>
      <w:r w:rsidRPr="002E00D1">
        <w:rPr>
          <w:lang w:val="es-ES_tradnl"/>
        </w:rPr>
        <w:t>9.8</w:t>
      </w:r>
      <w:r w:rsidRPr="001959CF">
        <w:rPr>
          <w:lang w:val="es-ES_tradnl"/>
        </w:rPr>
        <w:tab/>
      </w:r>
      <w:r w:rsidRPr="001959CF">
        <w:rPr>
          <w:lang w:val="es-ES"/>
        </w:rPr>
        <w:t>委员会认为</w:t>
      </w:r>
      <w:r w:rsidRPr="002E00D1">
        <w:rPr>
          <w:lang w:val="es-ES"/>
        </w:rPr>
        <w:t>，</w:t>
      </w:r>
      <w:r w:rsidRPr="001959CF">
        <w:rPr>
          <w:lang w:val="es-ES"/>
        </w:rPr>
        <w:t>提交人关于</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先生据称失踪、缺乏</w:t>
      </w:r>
      <w:r w:rsidRPr="001959CF">
        <w:rPr>
          <w:rFonts w:hint="eastAsia"/>
          <w:lang w:val="es-ES"/>
        </w:rPr>
        <w:t>及时</w:t>
      </w:r>
      <w:r w:rsidRPr="001959CF">
        <w:rPr>
          <w:lang w:val="es-ES"/>
        </w:rPr>
        <w:t>彻底的查寻和调查</w:t>
      </w:r>
      <w:r w:rsidRPr="001959CF">
        <w:rPr>
          <w:rFonts w:hint="eastAsia"/>
          <w:lang w:val="es-ES"/>
        </w:rPr>
        <w:t>、</w:t>
      </w:r>
      <w:r w:rsidRPr="001959CF">
        <w:rPr>
          <w:lang w:val="es-ES"/>
        </w:rPr>
        <w:t>亲属无法了解失踪情况的真相</w:t>
      </w:r>
      <w:r w:rsidRPr="001959CF">
        <w:rPr>
          <w:rFonts w:hint="eastAsia"/>
          <w:lang w:val="es-ES"/>
        </w:rPr>
        <w:t>、</w:t>
      </w:r>
      <w:r w:rsidRPr="001959CF">
        <w:rPr>
          <w:lang w:val="es-ES"/>
        </w:rPr>
        <w:t>受害人没有获得赔偿</w:t>
      </w:r>
      <w:r w:rsidRPr="001959CF">
        <w:rPr>
          <w:rFonts w:hint="eastAsia"/>
          <w:lang w:val="es-ES"/>
        </w:rPr>
        <w:t>等</w:t>
      </w:r>
      <w:r w:rsidRPr="001959CF">
        <w:rPr>
          <w:lang w:val="es-ES"/>
        </w:rPr>
        <w:t>其他指控</w:t>
      </w:r>
      <w:r w:rsidRPr="002E00D1">
        <w:rPr>
          <w:lang w:val="es-ES"/>
        </w:rPr>
        <w:t>，</w:t>
      </w:r>
      <w:r w:rsidRPr="001959CF">
        <w:rPr>
          <w:lang w:val="es-ES"/>
        </w:rPr>
        <w:t>就来文可否受理而言已得到充分证实。因此</w:t>
      </w:r>
      <w:r w:rsidRPr="002E00D1">
        <w:rPr>
          <w:lang w:val="es-ES"/>
        </w:rPr>
        <w:t>，</w:t>
      </w:r>
      <w:proofErr w:type="gramStart"/>
      <w:r w:rsidRPr="001959CF">
        <w:rPr>
          <w:lang w:val="es-ES"/>
        </w:rPr>
        <w:t>鉴于不</w:t>
      </w:r>
      <w:proofErr w:type="gramEnd"/>
      <w:r w:rsidRPr="001959CF">
        <w:rPr>
          <w:lang w:val="es-ES"/>
        </w:rPr>
        <w:t>存在受理来文的其他任何障碍</w:t>
      </w:r>
      <w:r w:rsidRPr="002E00D1">
        <w:rPr>
          <w:lang w:val="es-ES"/>
        </w:rPr>
        <w:t>，</w:t>
      </w:r>
      <w:r w:rsidRPr="001959CF">
        <w:rPr>
          <w:lang w:val="es-ES"/>
        </w:rPr>
        <w:t>委员会宣布来文可以受理</w:t>
      </w:r>
      <w:r w:rsidRPr="002E00D1">
        <w:rPr>
          <w:lang w:val="es-ES"/>
        </w:rPr>
        <w:t>，</w:t>
      </w:r>
      <w:r w:rsidRPr="001959CF">
        <w:rPr>
          <w:lang w:val="es-ES"/>
        </w:rPr>
        <w:t>因为它根据《公约》第一、二、三、十二和二十四条提出</w:t>
      </w:r>
      <w:r w:rsidRPr="001959CF">
        <w:rPr>
          <w:rFonts w:hint="eastAsia"/>
          <w:lang w:val="es-ES"/>
        </w:rPr>
        <w:t>了</w:t>
      </w:r>
      <w:r w:rsidRPr="001959CF">
        <w:rPr>
          <w:lang w:val="es-ES"/>
        </w:rPr>
        <w:t>与</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先生有关的问题</w:t>
      </w:r>
      <w:r w:rsidRPr="002E00D1">
        <w:rPr>
          <w:lang w:val="es-ES"/>
        </w:rPr>
        <w:t>，</w:t>
      </w:r>
      <w:r w:rsidRPr="001959CF">
        <w:rPr>
          <w:rFonts w:hint="eastAsia"/>
          <w:lang w:val="es-ES"/>
        </w:rPr>
        <w:t>并</w:t>
      </w:r>
      <w:r w:rsidRPr="001959CF">
        <w:rPr>
          <w:lang w:val="es-ES"/>
        </w:rPr>
        <w:t>根据《公约》第十二和二十四条提出</w:t>
      </w:r>
      <w:r w:rsidRPr="001959CF">
        <w:rPr>
          <w:rFonts w:hint="eastAsia"/>
          <w:lang w:val="es-ES"/>
        </w:rPr>
        <w:t>了</w:t>
      </w:r>
      <w:r w:rsidRPr="001959CF">
        <w:rPr>
          <w:lang w:val="es-ES"/>
        </w:rPr>
        <w:t>与提交人有关的问题</w:t>
      </w:r>
      <w:r w:rsidRPr="002E00D1">
        <w:rPr>
          <w:lang w:val="es-ES"/>
        </w:rPr>
        <w:t>，</w:t>
      </w:r>
      <w:r w:rsidRPr="001959CF">
        <w:rPr>
          <w:rFonts w:hint="eastAsia"/>
          <w:lang w:val="es-ES"/>
        </w:rPr>
        <w:t>然后</w:t>
      </w:r>
      <w:r w:rsidRPr="001959CF">
        <w:rPr>
          <w:lang w:val="es-ES"/>
        </w:rPr>
        <w:t>着手审议实质问题。</w:t>
      </w:r>
    </w:p>
    <w:p w14:paraId="301BA00C" w14:textId="77777777" w:rsidR="00D210D1" w:rsidRPr="001959CF" w:rsidRDefault="00D210D1" w:rsidP="00D210D1">
      <w:pPr>
        <w:pStyle w:val="H4GC"/>
        <w:rPr>
          <w:lang w:val="es-ES"/>
        </w:rPr>
      </w:pPr>
      <w:r w:rsidRPr="001959CF">
        <w:rPr>
          <w:i/>
          <w:lang w:val="es-ES"/>
        </w:rPr>
        <w:tab/>
      </w:r>
      <w:r w:rsidRPr="001959CF">
        <w:rPr>
          <w:i/>
          <w:lang w:val="es-ES"/>
        </w:rPr>
        <w:tab/>
      </w:r>
      <w:r w:rsidRPr="001959CF">
        <w:rPr>
          <w:lang w:val="es-ES"/>
        </w:rPr>
        <w:t>审议实质问题</w:t>
      </w:r>
    </w:p>
    <w:p w14:paraId="2ED7BC62" w14:textId="77777777" w:rsidR="00D210D1" w:rsidRPr="002E00D1" w:rsidRDefault="00D210D1" w:rsidP="00D210D1">
      <w:pPr>
        <w:pStyle w:val="SingleTxtGC"/>
        <w:tabs>
          <w:tab w:val="clear" w:pos="1565"/>
          <w:tab w:val="left" w:pos="1701"/>
        </w:tabs>
        <w:rPr>
          <w:lang w:val="es-ES"/>
        </w:rPr>
      </w:pPr>
      <w:r w:rsidRPr="002E00D1">
        <w:rPr>
          <w:lang w:val="es-ES_tradnl"/>
        </w:rPr>
        <w:t>10.1</w:t>
      </w:r>
      <w:r w:rsidRPr="002E00D1">
        <w:rPr>
          <w:lang w:val="es-ES_tradnl"/>
        </w:rPr>
        <w:tab/>
      </w:r>
      <w:r w:rsidRPr="002E00D1">
        <w:rPr>
          <w:lang w:val="es-ES"/>
        </w:rPr>
        <w:t>委员会根据双方提供的所有资料，包括在听</w:t>
      </w:r>
      <w:proofErr w:type="gramStart"/>
      <w:r w:rsidRPr="002E00D1">
        <w:rPr>
          <w:lang w:val="es-ES"/>
        </w:rPr>
        <w:t>讯期</w:t>
      </w:r>
      <w:proofErr w:type="gramEnd"/>
      <w:r w:rsidRPr="002E00D1">
        <w:rPr>
          <w:lang w:val="es-ES"/>
        </w:rPr>
        <w:t>间提供的资料，审议了本来文。</w:t>
      </w:r>
    </w:p>
    <w:p w14:paraId="2562D525" w14:textId="77777777" w:rsidR="00D210D1" w:rsidRPr="002E00D1" w:rsidRDefault="00D210D1" w:rsidP="00D210D1">
      <w:pPr>
        <w:pStyle w:val="SingleTxtGC"/>
        <w:tabs>
          <w:tab w:val="clear" w:pos="1565"/>
          <w:tab w:val="left" w:pos="1701"/>
        </w:tabs>
        <w:rPr>
          <w:lang w:val="es-ES_tradnl"/>
        </w:rPr>
      </w:pPr>
      <w:r w:rsidRPr="002E00D1">
        <w:rPr>
          <w:lang w:val="es-ES_tradnl"/>
        </w:rPr>
        <w:t>10.2</w:t>
      </w:r>
      <w:r w:rsidRPr="002E00D1">
        <w:rPr>
          <w:lang w:val="es-ES_tradnl"/>
        </w:rPr>
        <w:tab/>
      </w:r>
      <w:r w:rsidRPr="002E00D1">
        <w:rPr>
          <w:lang w:val="es-ES"/>
        </w:rPr>
        <w:t>委员会注意到提交人提供的资料</w:t>
      </w:r>
      <w:r w:rsidRPr="002E00D1">
        <w:rPr>
          <w:rFonts w:hint="eastAsia"/>
          <w:lang w:val="es-ES"/>
        </w:rPr>
        <w:t>，即</w:t>
      </w:r>
      <w:r w:rsidRPr="002E00D1">
        <w:rPr>
          <w:lang w:val="es-ES"/>
        </w:rPr>
        <w:t>Marín Ramírez</w:t>
      </w:r>
      <w:r w:rsidRPr="002E00D1">
        <w:rPr>
          <w:lang w:val="es-ES"/>
        </w:rPr>
        <w:t>先生被六名男子拦截并被剥夺了自由</w:t>
      </w:r>
      <w:r w:rsidRPr="002E00D1">
        <w:rPr>
          <w:rFonts w:hint="eastAsia"/>
          <w:lang w:val="es-ES"/>
        </w:rPr>
        <w:t>，这些人</w:t>
      </w:r>
      <w:r w:rsidRPr="002E00D1">
        <w:rPr>
          <w:lang w:val="es-ES"/>
        </w:rPr>
        <w:t>身穿深色衣服和高统靴，裤子塞在靴子里面，蒙着脸，</w:t>
      </w:r>
      <w:r w:rsidRPr="002E00D1">
        <w:rPr>
          <w:rFonts w:hint="eastAsia"/>
          <w:lang w:val="es-ES"/>
        </w:rPr>
        <w:t>身上</w:t>
      </w:r>
      <w:r w:rsidRPr="002E00D1">
        <w:rPr>
          <w:lang w:val="es-ES"/>
        </w:rPr>
        <w:t>带</w:t>
      </w:r>
      <w:r w:rsidRPr="002E00D1">
        <w:rPr>
          <w:rFonts w:hint="eastAsia"/>
          <w:lang w:val="es-ES"/>
        </w:rPr>
        <w:t>着</w:t>
      </w:r>
      <w:r w:rsidRPr="002E00D1">
        <w:rPr>
          <w:lang w:val="es-ES"/>
        </w:rPr>
        <w:t>类似猎枪的武器。委员会还注意到，绑架</w:t>
      </w:r>
      <w:r w:rsidRPr="002E00D1">
        <w:rPr>
          <w:lang w:val="es-ES"/>
        </w:rPr>
        <w:t>Marín Ramírez</w:t>
      </w:r>
      <w:r w:rsidRPr="002E00D1">
        <w:rPr>
          <w:lang w:val="es-ES"/>
        </w:rPr>
        <w:t>先生的人据称告诉他的同伴，他的家人会接到一个电话，指示他们如何支付赎金</w:t>
      </w:r>
      <w:r w:rsidRPr="002E00D1">
        <w:rPr>
          <w:rFonts w:hint="eastAsia"/>
          <w:lang w:val="es-ES"/>
        </w:rPr>
        <w:t>。</w:t>
      </w:r>
      <w:r w:rsidRPr="002E00D1">
        <w:rPr>
          <w:lang w:val="es-ES"/>
        </w:rPr>
        <w:t>委员会还注意到，</w:t>
      </w:r>
      <w:r w:rsidRPr="002E00D1">
        <w:rPr>
          <w:lang w:val="es-ES"/>
        </w:rPr>
        <w:t>2017</w:t>
      </w:r>
      <w:r w:rsidRPr="002E00D1">
        <w:rPr>
          <w:lang w:val="es-ES"/>
        </w:rPr>
        <w:t>年</w:t>
      </w:r>
      <w:r w:rsidRPr="002E00D1">
        <w:rPr>
          <w:lang w:val="es-ES"/>
        </w:rPr>
        <w:t>11</w:t>
      </w:r>
      <w:r w:rsidRPr="002E00D1">
        <w:rPr>
          <w:lang w:val="es-ES"/>
        </w:rPr>
        <w:t>月</w:t>
      </w:r>
      <w:r w:rsidRPr="002E00D1">
        <w:rPr>
          <w:lang w:val="es-ES"/>
        </w:rPr>
        <w:t>9</w:t>
      </w:r>
      <w:r w:rsidRPr="002E00D1">
        <w:rPr>
          <w:lang w:val="es-ES"/>
        </w:rPr>
        <w:t>日至</w:t>
      </w:r>
      <w:r w:rsidRPr="002E00D1">
        <w:rPr>
          <w:lang w:val="es-ES"/>
        </w:rPr>
        <w:t>12</w:t>
      </w:r>
      <w:r w:rsidRPr="002E00D1">
        <w:rPr>
          <w:lang w:val="es-ES"/>
        </w:rPr>
        <w:t>月</w:t>
      </w:r>
      <w:r w:rsidRPr="002E00D1">
        <w:rPr>
          <w:lang w:val="es-ES"/>
        </w:rPr>
        <w:t>4</w:t>
      </w:r>
      <w:r w:rsidRPr="002E00D1">
        <w:rPr>
          <w:lang w:val="es-ES"/>
        </w:rPr>
        <w:t>日，据称这些人与</w:t>
      </w:r>
      <w:r w:rsidRPr="002E00D1">
        <w:rPr>
          <w:rFonts w:hint="eastAsia"/>
          <w:lang w:val="es-ES"/>
        </w:rPr>
        <w:t>他的</w:t>
      </w:r>
      <w:r w:rsidRPr="002E00D1">
        <w:rPr>
          <w:lang w:val="es-ES"/>
        </w:rPr>
        <w:t>家人进行了谈判，</w:t>
      </w:r>
      <w:r w:rsidRPr="002E00D1">
        <w:rPr>
          <w:lang w:val="es-ES"/>
        </w:rPr>
        <w:t>12</w:t>
      </w:r>
      <w:r w:rsidRPr="002E00D1">
        <w:rPr>
          <w:lang w:val="es-ES"/>
        </w:rPr>
        <w:t>月</w:t>
      </w:r>
      <w:r w:rsidRPr="002E00D1">
        <w:rPr>
          <w:lang w:val="es-ES"/>
        </w:rPr>
        <w:t>4</w:t>
      </w:r>
      <w:r w:rsidRPr="002E00D1">
        <w:rPr>
          <w:lang w:val="es-ES"/>
        </w:rPr>
        <w:lastRenderedPageBreak/>
        <w:t>日，据称他的家人与这些人失去了联系，这些人拒绝了他们</w:t>
      </w:r>
      <w:r w:rsidRPr="002E00D1">
        <w:rPr>
          <w:rFonts w:hint="eastAsia"/>
          <w:lang w:val="es-ES"/>
        </w:rPr>
        <w:t>提出的方案</w:t>
      </w:r>
      <w:r w:rsidRPr="002E00D1">
        <w:rPr>
          <w:lang w:val="es-ES"/>
        </w:rPr>
        <w:t>。委员会注意到缔约国提供的资料，</w:t>
      </w:r>
      <w:r w:rsidRPr="002E00D1">
        <w:rPr>
          <w:rFonts w:hint="eastAsia"/>
          <w:lang w:val="es-ES"/>
        </w:rPr>
        <w:t>即</w:t>
      </w:r>
      <w:r w:rsidRPr="002E00D1">
        <w:rPr>
          <w:lang w:val="es-ES"/>
        </w:rPr>
        <w:t>Marín Ramírez</w:t>
      </w:r>
      <w:r w:rsidRPr="002E00D1">
        <w:rPr>
          <w:lang w:val="es-ES"/>
        </w:rPr>
        <w:t>先生据称失踪的</w:t>
      </w:r>
      <w:r w:rsidRPr="002E00D1">
        <w:rPr>
          <w:lang w:val="es-ES"/>
        </w:rPr>
        <w:t>Palo de Letra</w:t>
      </w:r>
      <w:r w:rsidRPr="002E00D1">
        <w:rPr>
          <w:lang w:val="es-ES"/>
        </w:rPr>
        <w:t>社区</w:t>
      </w:r>
      <w:r w:rsidRPr="002E00D1">
        <w:rPr>
          <w:rFonts w:hint="eastAsia"/>
          <w:lang w:val="es-ES"/>
        </w:rPr>
        <w:t>处在</w:t>
      </w:r>
      <w:r w:rsidRPr="002E00D1">
        <w:rPr>
          <w:lang w:val="es-ES"/>
        </w:rPr>
        <w:t>一个邻近社区之间</w:t>
      </w:r>
      <w:r w:rsidRPr="002E00D1">
        <w:rPr>
          <w:rFonts w:hint="eastAsia"/>
          <w:lang w:val="es-ES"/>
        </w:rPr>
        <w:t>发生</w:t>
      </w:r>
      <w:r w:rsidRPr="002E00D1">
        <w:rPr>
          <w:lang w:val="es-ES"/>
        </w:rPr>
        <w:t>社会冲突和领土争端的地区</w:t>
      </w:r>
      <w:r w:rsidRPr="002E00D1">
        <w:rPr>
          <w:rFonts w:hint="eastAsia"/>
          <w:lang w:val="es-ES"/>
        </w:rPr>
        <w:t>，并且</w:t>
      </w:r>
      <w:r w:rsidRPr="002E00D1">
        <w:rPr>
          <w:lang w:val="es-ES"/>
        </w:rPr>
        <w:t>该地区有</w:t>
      </w:r>
      <w:r w:rsidRPr="002E00D1">
        <w:rPr>
          <w:rFonts w:hint="eastAsia"/>
          <w:lang w:val="es-ES"/>
        </w:rPr>
        <w:t>“</w:t>
      </w:r>
      <w:r w:rsidRPr="002E00D1">
        <w:rPr>
          <w:lang w:val="es-ES"/>
        </w:rPr>
        <w:t>全副武装的人</w:t>
      </w:r>
      <w:r w:rsidRPr="002E00D1">
        <w:rPr>
          <w:rFonts w:hint="eastAsia"/>
          <w:lang w:val="es-ES"/>
        </w:rPr>
        <w:t>”</w:t>
      </w:r>
      <w:r w:rsidRPr="002E00D1">
        <w:rPr>
          <w:lang w:val="es-ES"/>
        </w:rPr>
        <w:t>。</w:t>
      </w:r>
    </w:p>
    <w:p w14:paraId="5B97A23D" w14:textId="77777777" w:rsidR="00D210D1" w:rsidRPr="002E00D1" w:rsidRDefault="00D210D1" w:rsidP="00D210D1">
      <w:pPr>
        <w:pStyle w:val="SingleTxtGC"/>
        <w:tabs>
          <w:tab w:val="clear" w:pos="1565"/>
          <w:tab w:val="left" w:pos="1701"/>
        </w:tabs>
        <w:rPr>
          <w:lang w:val="es-ES"/>
        </w:rPr>
      </w:pPr>
      <w:r w:rsidRPr="002E00D1">
        <w:rPr>
          <w:lang w:val="es-ES_tradnl"/>
        </w:rPr>
        <w:t>10.3</w:t>
      </w:r>
      <w:r w:rsidRPr="002E00D1">
        <w:rPr>
          <w:lang w:val="es-ES_tradnl"/>
        </w:rPr>
        <w:tab/>
      </w:r>
      <w:r w:rsidRPr="002E00D1">
        <w:rPr>
          <w:lang w:val="es-ES"/>
        </w:rPr>
        <w:t>委员会还注意到，根据提交人提供的资料，</w:t>
      </w:r>
      <w:proofErr w:type="gramStart"/>
      <w:r w:rsidRPr="002E00D1">
        <w:rPr>
          <w:rFonts w:hint="eastAsia"/>
          <w:lang w:val="es-ES"/>
        </w:rPr>
        <w:t>州主管</w:t>
      </w:r>
      <w:proofErr w:type="gramEnd"/>
      <w:r w:rsidRPr="002E00D1">
        <w:rPr>
          <w:rFonts w:hint="eastAsia"/>
          <w:lang w:val="es-ES"/>
        </w:rPr>
        <w:t>部门</w:t>
      </w:r>
      <w:r w:rsidRPr="002E00D1">
        <w:rPr>
          <w:lang w:val="es-ES"/>
        </w:rPr>
        <w:t>知道武装团体在</w:t>
      </w:r>
      <w:r w:rsidRPr="002E00D1">
        <w:rPr>
          <w:rFonts w:hint="eastAsia"/>
          <w:lang w:val="es-ES"/>
        </w:rPr>
        <w:t>案</w:t>
      </w:r>
      <w:r w:rsidRPr="002E00D1">
        <w:rPr>
          <w:lang w:val="es-ES"/>
        </w:rPr>
        <w:t>发地区有武装团体活动，但没有采取任何措施防止或调查严重罪行，包括</w:t>
      </w:r>
      <w:r w:rsidRPr="002E00D1">
        <w:rPr>
          <w:lang w:val="es-ES"/>
        </w:rPr>
        <w:t>Marín Ramírez</w:t>
      </w:r>
      <w:r w:rsidRPr="002E00D1">
        <w:rPr>
          <w:lang w:val="es-ES"/>
        </w:rPr>
        <w:t>先生的失踪</w:t>
      </w:r>
      <w:r w:rsidRPr="002E00D1">
        <w:rPr>
          <w:rFonts w:hint="eastAsia"/>
          <w:lang w:val="es-ES"/>
        </w:rPr>
        <w:t>案件</w:t>
      </w:r>
      <w:r w:rsidRPr="002E00D1">
        <w:rPr>
          <w:lang w:val="es-ES"/>
        </w:rPr>
        <w:t>。在这一背景下，委员会必须确定</w:t>
      </w:r>
      <w:r w:rsidRPr="002E00D1">
        <w:rPr>
          <w:rFonts w:hint="eastAsia"/>
          <w:lang w:val="es-ES"/>
        </w:rPr>
        <w:t>，</w:t>
      </w:r>
      <w:r w:rsidRPr="002E00D1">
        <w:rPr>
          <w:lang w:val="es-ES"/>
        </w:rPr>
        <w:t>据称由非国家行为</w:t>
      </w:r>
      <w:r w:rsidRPr="002E00D1">
        <w:rPr>
          <w:rFonts w:hint="eastAsia"/>
          <w:lang w:val="es-ES"/>
        </w:rPr>
        <w:t>方实施</w:t>
      </w:r>
      <w:r w:rsidRPr="002E00D1">
        <w:rPr>
          <w:lang w:val="es-ES"/>
        </w:rPr>
        <w:t>的</w:t>
      </w:r>
      <w:r w:rsidRPr="002E00D1">
        <w:rPr>
          <w:lang w:val="es-ES"/>
        </w:rPr>
        <w:t>Marín Ramírez</w:t>
      </w:r>
      <w:r w:rsidRPr="002E00D1">
        <w:rPr>
          <w:lang w:val="es-ES"/>
        </w:rPr>
        <w:t>先生的失踪</w:t>
      </w:r>
      <w:r w:rsidRPr="002E00D1">
        <w:rPr>
          <w:rFonts w:hint="eastAsia"/>
          <w:lang w:val="es-ES"/>
        </w:rPr>
        <w:t>案件</w:t>
      </w:r>
      <w:r w:rsidRPr="002E00D1">
        <w:rPr>
          <w:lang w:val="es-ES"/>
        </w:rPr>
        <w:t>是否可归</w:t>
      </w:r>
      <w:r w:rsidRPr="002E00D1">
        <w:rPr>
          <w:rFonts w:hint="eastAsia"/>
          <w:lang w:val="es-ES"/>
        </w:rPr>
        <w:t>咎</w:t>
      </w:r>
      <w:r w:rsidRPr="002E00D1">
        <w:rPr>
          <w:lang w:val="es-ES"/>
        </w:rPr>
        <w:t>于缔约国，</w:t>
      </w:r>
      <w:r w:rsidRPr="002E00D1">
        <w:rPr>
          <w:rFonts w:hint="eastAsia"/>
          <w:lang w:val="es-ES"/>
        </w:rPr>
        <w:t>从而</w:t>
      </w:r>
      <w:r w:rsidRPr="002E00D1">
        <w:rPr>
          <w:lang w:val="es-ES"/>
        </w:rPr>
        <w:t>属于《公约》第二条的范围，或者相反，属于《公约》第三条的范围。</w:t>
      </w:r>
    </w:p>
    <w:p w14:paraId="6337E808" w14:textId="77777777" w:rsidR="00D210D1" w:rsidRPr="002E00D1" w:rsidRDefault="00D210D1" w:rsidP="00D210D1">
      <w:pPr>
        <w:pStyle w:val="SingleTxtGC"/>
        <w:tabs>
          <w:tab w:val="clear" w:pos="1565"/>
          <w:tab w:val="left" w:pos="1701"/>
        </w:tabs>
        <w:rPr>
          <w:lang w:val="es-ES_tradnl"/>
        </w:rPr>
      </w:pPr>
      <w:r w:rsidRPr="002E00D1">
        <w:rPr>
          <w:lang w:val="es-ES_tradnl"/>
        </w:rPr>
        <w:t>10.4</w:t>
      </w:r>
      <w:r w:rsidRPr="002E00D1">
        <w:rPr>
          <w:lang w:val="es-ES_tradnl"/>
        </w:rPr>
        <w:tab/>
      </w:r>
      <w:r w:rsidRPr="002E00D1">
        <w:rPr>
          <w:lang w:val="es-ES"/>
        </w:rPr>
        <w:t>委员会</w:t>
      </w:r>
      <w:r w:rsidRPr="002E00D1">
        <w:rPr>
          <w:rFonts w:hint="eastAsia"/>
          <w:lang w:val="es-ES"/>
        </w:rPr>
        <w:t>回顾指出，《公约》第二条涉及由国家代理人或得到国家授权、支持或默许的个人或组织实施的强迫失踪行为。</w:t>
      </w:r>
      <w:r w:rsidRPr="002E00D1">
        <w:rPr>
          <w:vertAlign w:val="superscript"/>
          <w:lang w:val="es-ES_tradnl"/>
        </w:rPr>
        <w:footnoteReference w:id="17"/>
      </w:r>
      <w:r>
        <w:rPr>
          <w:rFonts w:hint="eastAsia"/>
          <w:lang w:val="es-ES"/>
        </w:rPr>
        <w:t xml:space="preserve"> </w:t>
      </w:r>
      <w:r w:rsidRPr="002E00D1">
        <w:rPr>
          <w:rFonts w:hint="eastAsia"/>
          <w:lang w:val="es-ES"/>
        </w:rPr>
        <w:t>其中涵盖不是国家代理人的个人或组织之行为或不作为仍可归咎于国家从而触发国家在国际法中之责任的情况。上述归咎可能发生在任何情境中，包括国际性或非国际性武装冲突情境在内。</w:t>
      </w:r>
      <w:r w:rsidRPr="002E00D1">
        <w:rPr>
          <w:vertAlign w:val="superscript"/>
          <w:lang w:val="es-ES_tradnl"/>
        </w:rPr>
        <w:footnoteReference w:id="18"/>
      </w:r>
      <w:r>
        <w:rPr>
          <w:rFonts w:hint="eastAsia"/>
          <w:lang w:val="es-ES"/>
        </w:rPr>
        <w:t xml:space="preserve"> </w:t>
      </w:r>
      <w:r w:rsidRPr="002E00D1">
        <w:rPr>
          <w:lang w:val="es-ES"/>
        </w:rPr>
        <w:t>除其他外，这包括犯罪组织或武装团体事实上受国家</w:t>
      </w:r>
      <w:r w:rsidRPr="002E00D1">
        <w:rPr>
          <w:rFonts w:hint="eastAsia"/>
          <w:lang w:val="es-ES"/>
        </w:rPr>
        <w:t>主管部门</w:t>
      </w:r>
      <w:r w:rsidRPr="002E00D1">
        <w:rPr>
          <w:lang w:val="es-ES"/>
        </w:rPr>
        <w:t>控制的情况，或这类组织得到国家人员某种形式的支持的情况，或已知有人员失踪的模式，而国家未能采取必要措施防止进一步的失踪</w:t>
      </w:r>
      <w:r w:rsidRPr="002E00D1">
        <w:rPr>
          <w:rFonts w:hint="eastAsia"/>
          <w:lang w:val="es-ES"/>
        </w:rPr>
        <w:t>、</w:t>
      </w:r>
      <w:r w:rsidRPr="002E00D1">
        <w:rPr>
          <w:lang w:val="es-ES"/>
        </w:rPr>
        <w:t>对其进行调查并将肇事者绳之以法的情况。</w:t>
      </w:r>
      <w:r w:rsidRPr="002E00D1">
        <w:rPr>
          <w:vertAlign w:val="superscript"/>
          <w:lang w:val="es-ES_tradnl"/>
        </w:rPr>
        <w:footnoteReference w:id="19"/>
      </w:r>
    </w:p>
    <w:p w14:paraId="72CD6DFE" w14:textId="77777777" w:rsidR="00D210D1" w:rsidRPr="002E00D1" w:rsidRDefault="00D210D1" w:rsidP="00D210D1">
      <w:pPr>
        <w:pStyle w:val="SingleTxtGC"/>
        <w:tabs>
          <w:tab w:val="clear" w:pos="1565"/>
          <w:tab w:val="left" w:pos="1701"/>
        </w:tabs>
        <w:rPr>
          <w:lang w:val="es-ES_tradnl"/>
        </w:rPr>
      </w:pPr>
      <w:r w:rsidRPr="002E00D1">
        <w:rPr>
          <w:lang w:val="es-ES_tradnl"/>
        </w:rPr>
        <w:t>10.5</w:t>
      </w:r>
      <w:r w:rsidRPr="002E00D1">
        <w:rPr>
          <w:lang w:val="es-ES_tradnl"/>
        </w:rPr>
        <w:tab/>
      </w:r>
      <w:r w:rsidRPr="002E00D1">
        <w:rPr>
          <w:lang w:val="es-ES"/>
        </w:rPr>
        <w:t>委员会回顾</w:t>
      </w:r>
      <w:r w:rsidRPr="002E00D1">
        <w:rPr>
          <w:rFonts w:hint="eastAsia"/>
          <w:lang w:val="es-ES"/>
        </w:rPr>
        <w:t>指出</w:t>
      </w:r>
      <w:r w:rsidRPr="002E00D1">
        <w:rPr>
          <w:lang w:val="es-ES"/>
        </w:rPr>
        <w:t>，根据《保护所有人免遭强迫失踪国际公约》关于非国家行为者的声明</w:t>
      </w:r>
      <w:r w:rsidRPr="002E00D1">
        <w:rPr>
          <w:rFonts w:hint="eastAsia"/>
          <w:lang w:val="es-ES"/>
        </w:rPr>
        <w:t>：</w:t>
      </w:r>
      <w:r w:rsidRPr="002E00D1">
        <w:rPr>
          <w:lang w:val="es-ES_tradnl"/>
        </w:rPr>
        <w:t>(</w:t>
      </w:r>
      <w:r w:rsidRPr="002E00D1">
        <w:rPr>
          <w:lang w:val="es-419"/>
        </w:rPr>
        <w:t>a)</w:t>
      </w:r>
      <w:r w:rsidRPr="002E00D1">
        <w:rPr>
          <w:rFonts w:hint="eastAsia"/>
          <w:lang w:val="es-ES"/>
        </w:rPr>
        <w:t>“授权”系指国家以口头或书面形式通过其代理人许可个人或组织制造失踪事件；</w:t>
      </w:r>
      <w:r w:rsidRPr="002E00D1">
        <w:rPr>
          <w:lang w:val="es-ES_tradnl"/>
        </w:rPr>
        <w:t>(</w:t>
      </w:r>
      <w:r w:rsidRPr="002E00D1">
        <w:rPr>
          <w:lang w:val="es-419"/>
        </w:rPr>
        <w:t>b)</w:t>
      </w:r>
      <w:r w:rsidRPr="002E00D1">
        <w:rPr>
          <w:rFonts w:hint="eastAsia"/>
          <w:lang w:val="es-ES"/>
        </w:rPr>
        <w:t>“支持”系指国家除其他外通过分享信息和</w:t>
      </w:r>
      <w:r w:rsidRPr="002E00D1">
        <w:rPr>
          <w:rFonts w:hint="eastAsia"/>
          <w:lang w:val="es-ES"/>
        </w:rPr>
        <w:t>/</w:t>
      </w:r>
      <w:r w:rsidRPr="002E00D1">
        <w:rPr>
          <w:rFonts w:hint="eastAsia"/>
          <w:lang w:val="es-ES"/>
        </w:rPr>
        <w:t>或提供诸如基础设施、资金、武器、培训或后勤等手段，向实施强迫失踪的个人或组织提供某种协助。就此种情境中的归咎而言，支持不必是专为实施强迫失踪而提供；</w:t>
      </w:r>
      <w:r w:rsidRPr="002E00D1">
        <w:rPr>
          <w:lang w:val="es-ES_tradnl"/>
        </w:rPr>
        <w:t>(</w:t>
      </w:r>
      <w:r w:rsidRPr="002E00D1">
        <w:rPr>
          <w:lang w:val="es-419"/>
        </w:rPr>
        <w:t>c)</w:t>
      </w:r>
      <w:r w:rsidRPr="002E00D1">
        <w:rPr>
          <w:rFonts w:hint="eastAsia"/>
          <w:lang w:val="es-ES"/>
        </w:rPr>
        <w:t>“默许”系指国家知晓、有理由知晓或本应知晓个人或组织实施强迫失踪之行为或实施强迫失踪之切实、迫近风险，但下列一种情况适用：</w:t>
      </w:r>
      <w:r w:rsidRPr="002E00D1">
        <w:rPr>
          <w:lang w:val="es-ES_tradnl"/>
        </w:rPr>
        <w:t>(</w:t>
      </w:r>
      <w:proofErr w:type="gramStart"/>
      <w:r w:rsidRPr="002E00D1">
        <w:rPr>
          <w:rFonts w:hint="eastAsia"/>
          <w:lang w:val="es-419"/>
        </w:rPr>
        <w:t>一</w:t>
      </w:r>
      <w:proofErr w:type="gramEnd"/>
      <w:r w:rsidRPr="002E00D1">
        <w:rPr>
          <w:lang w:val="es-419"/>
        </w:rPr>
        <w:t xml:space="preserve">) </w:t>
      </w:r>
      <w:r w:rsidRPr="002E00D1">
        <w:rPr>
          <w:rFonts w:hint="eastAsia"/>
          <w:lang w:val="es-ES"/>
        </w:rPr>
        <w:t>国家已接受、容忍或同意此种情况，即便是含蓄地接受、容忍或同意；</w:t>
      </w:r>
      <w:r w:rsidRPr="002E00D1">
        <w:rPr>
          <w:lang w:val="es-ES_tradnl"/>
        </w:rPr>
        <w:t>(</w:t>
      </w:r>
      <w:r w:rsidRPr="002E00D1">
        <w:rPr>
          <w:rFonts w:hint="eastAsia"/>
          <w:lang w:val="es-419"/>
        </w:rPr>
        <w:t>二</w:t>
      </w:r>
      <w:r w:rsidRPr="002E00D1">
        <w:rPr>
          <w:lang w:val="es-419"/>
        </w:rPr>
        <w:t xml:space="preserve">) </w:t>
      </w:r>
      <w:r w:rsidRPr="002E00D1">
        <w:rPr>
          <w:rFonts w:hint="eastAsia"/>
          <w:lang w:val="es-ES"/>
        </w:rPr>
        <w:t>国家在完全知情的情况下故意通过其行为或不作为而未能采取措施防止相关罪行，也未能采取措施调查和惩处实施强迫失踪者；</w:t>
      </w:r>
      <w:r w:rsidRPr="002E00D1">
        <w:rPr>
          <w:lang w:val="es-ES_tradnl"/>
        </w:rPr>
        <w:t>(</w:t>
      </w:r>
      <w:r w:rsidRPr="002E00D1">
        <w:rPr>
          <w:rFonts w:hint="eastAsia"/>
          <w:lang w:val="es-419"/>
        </w:rPr>
        <w:t>三</w:t>
      </w:r>
      <w:r w:rsidRPr="002E00D1">
        <w:rPr>
          <w:lang w:val="es-419"/>
        </w:rPr>
        <w:t xml:space="preserve">) </w:t>
      </w:r>
      <w:r w:rsidRPr="002E00D1">
        <w:rPr>
          <w:rFonts w:hint="eastAsia"/>
          <w:lang w:val="es-ES"/>
        </w:rPr>
        <w:t>国家与实施强迫失踪者串通一气，或是完全无视潜在受害人的处境，为实施该行为的非国家行为体的行动提供了便利；</w:t>
      </w:r>
      <w:r w:rsidRPr="002E00D1">
        <w:rPr>
          <w:lang w:val="es-ES_tradnl"/>
        </w:rPr>
        <w:t>(</w:t>
      </w:r>
      <w:r w:rsidRPr="002E00D1">
        <w:rPr>
          <w:rFonts w:hint="eastAsia"/>
          <w:lang w:val="es-419"/>
        </w:rPr>
        <w:t>四</w:t>
      </w:r>
      <w:r w:rsidRPr="002E00D1">
        <w:rPr>
          <w:lang w:val="es-419"/>
        </w:rPr>
        <w:t xml:space="preserve">) </w:t>
      </w:r>
      <w:r w:rsidRPr="002E00D1">
        <w:rPr>
          <w:rFonts w:hint="eastAsia"/>
          <w:lang w:val="es-ES"/>
        </w:rPr>
        <w:t>国家创造了使其可以实施强迫失踪的条件。</w:t>
      </w:r>
      <w:r w:rsidRPr="002E00D1">
        <w:rPr>
          <w:vertAlign w:val="superscript"/>
          <w:lang w:val="es-419"/>
        </w:rPr>
        <w:footnoteReference w:id="20"/>
      </w:r>
    </w:p>
    <w:p w14:paraId="4E01A97A" w14:textId="77777777" w:rsidR="00D210D1" w:rsidRPr="002E00D1" w:rsidRDefault="00D210D1" w:rsidP="00D210D1">
      <w:pPr>
        <w:pStyle w:val="SingleTxtGC"/>
        <w:tabs>
          <w:tab w:val="clear" w:pos="1565"/>
          <w:tab w:val="left" w:pos="1701"/>
        </w:tabs>
        <w:rPr>
          <w:lang w:val="es-ES"/>
        </w:rPr>
      </w:pPr>
      <w:r w:rsidRPr="002E00D1">
        <w:rPr>
          <w:lang w:val="es-ES_tradnl"/>
        </w:rPr>
        <w:t>10.6</w:t>
      </w:r>
      <w:r w:rsidRPr="002E00D1">
        <w:rPr>
          <w:lang w:val="es-ES_tradnl"/>
        </w:rPr>
        <w:tab/>
      </w:r>
      <w:r w:rsidRPr="002E00D1">
        <w:rPr>
          <w:lang w:val="es-ES"/>
        </w:rPr>
        <w:t>委员会注意到，根据</w:t>
      </w:r>
      <w:r w:rsidRPr="002E00D1">
        <w:rPr>
          <w:rFonts w:hint="eastAsia"/>
          <w:lang w:val="es-ES"/>
        </w:rPr>
        <w:t>当事</w:t>
      </w:r>
      <w:r w:rsidRPr="002E00D1">
        <w:rPr>
          <w:lang w:val="es-ES"/>
        </w:rPr>
        <w:t>方提供的资料，包括听</w:t>
      </w:r>
      <w:proofErr w:type="gramStart"/>
      <w:r w:rsidRPr="002E00D1">
        <w:rPr>
          <w:lang w:val="es-ES"/>
        </w:rPr>
        <w:t>讯期</w:t>
      </w:r>
      <w:proofErr w:type="gramEnd"/>
      <w:r w:rsidRPr="002E00D1">
        <w:rPr>
          <w:lang w:val="es-ES"/>
        </w:rPr>
        <w:t>间口头提供的资料，</w:t>
      </w:r>
      <w:r w:rsidRPr="002E00D1">
        <w:rPr>
          <w:lang w:val="es-ES"/>
        </w:rPr>
        <w:t>Marín Ramírez</w:t>
      </w:r>
      <w:r w:rsidRPr="002E00D1">
        <w:rPr>
          <w:lang w:val="es-ES"/>
        </w:rPr>
        <w:t>先生的失踪据称是由非国家行为者所为，可能与在该地区活动的武装团体有关。委员会注意到提交人的口头陈述，</w:t>
      </w:r>
      <w:r w:rsidRPr="002E00D1">
        <w:rPr>
          <w:rFonts w:hint="eastAsia"/>
          <w:lang w:val="es-ES"/>
        </w:rPr>
        <w:t>即</w:t>
      </w:r>
      <w:r w:rsidRPr="002E00D1">
        <w:rPr>
          <w:lang w:val="es-ES"/>
        </w:rPr>
        <w:t>Marín Ramírez</w:t>
      </w:r>
      <w:r w:rsidRPr="002E00D1">
        <w:rPr>
          <w:lang w:val="es-ES"/>
        </w:rPr>
        <w:t>先生</w:t>
      </w:r>
      <w:r w:rsidRPr="002E00D1">
        <w:rPr>
          <w:rFonts w:hint="eastAsia"/>
          <w:lang w:val="es-ES"/>
        </w:rPr>
        <w:t>的</w:t>
      </w:r>
      <w:r w:rsidRPr="002E00D1">
        <w:rPr>
          <w:lang w:val="es-ES"/>
        </w:rPr>
        <w:t>失踪是</w:t>
      </w:r>
      <w:r w:rsidRPr="002E00D1">
        <w:rPr>
          <w:rFonts w:hint="eastAsia"/>
          <w:lang w:val="es-ES"/>
        </w:rPr>
        <w:t>由受</w:t>
      </w:r>
      <w:r w:rsidRPr="002E00D1">
        <w:rPr>
          <w:lang w:val="es-ES"/>
        </w:rPr>
        <w:t>警方和检察机关的保护和</w:t>
      </w:r>
      <w:r w:rsidRPr="002E00D1">
        <w:rPr>
          <w:lang w:val="es-ES"/>
        </w:rPr>
        <w:t>/</w:t>
      </w:r>
      <w:r w:rsidRPr="002E00D1">
        <w:rPr>
          <w:lang w:val="es-ES"/>
        </w:rPr>
        <w:t>或默许的犯罪集团造成的。然而，委员会注意到，这些陈述是一般性的，没有在听讯之前提出，也没有列入在国</w:t>
      </w:r>
      <w:r w:rsidRPr="002E00D1">
        <w:rPr>
          <w:rFonts w:hint="eastAsia"/>
          <w:lang w:val="es-ES"/>
        </w:rPr>
        <w:t>内</w:t>
      </w:r>
      <w:r w:rsidRPr="002E00D1">
        <w:rPr>
          <w:lang w:val="es-ES"/>
        </w:rPr>
        <w:t>提出的刑事申诉或初次提交委员会的来文。因此，委员会认为，根据档案所载资料，没有足够的具体</w:t>
      </w:r>
      <w:r w:rsidRPr="002E00D1">
        <w:rPr>
          <w:rFonts w:hint="eastAsia"/>
          <w:lang w:val="es-ES"/>
        </w:rPr>
        <w:t>信息</w:t>
      </w:r>
      <w:r w:rsidRPr="002E00D1">
        <w:rPr>
          <w:lang w:val="es-ES"/>
        </w:rPr>
        <w:t>或证据可以</w:t>
      </w:r>
      <w:r w:rsidRPr="002E00D1">
        <w:rPr>
          <w:rFonts w:hint="eastAsia"/>
          <w:lang w:val="es-ES"/>
        </w:rPr>
        <w:t>用来</w:t>
      </w:r>
      <w:r w:rsidRPr="002E00D1">
        <w:rPr>
          <w:lang w:val="es-ES"/>
        </w:rPr>
        <w:t>推定</w:t>
      </w:r>
      <w:proofErr w:type="gramStart"/>
      <w:r w:rsidRPr="002E00D1">
        <w:rPr>
          <w:rFonts w:hint="eastAsia"/>
          <w:lang w:val="es-ES"/>
        </w:rPr>
        <w:t>州主管</w:t>
      </w:r>
      <w:proofErr w:type="gramEnd"/>
      <w:r w:rsidRPr="002E00D1">
        <w:rPr>
          <w:rFonts w:hint="eastAsia"/>
          <w:lang w:val="es-ES"/>
        </w:rPr>
        <w:t>部门</w:t>
      </w:r>
      <w:r w:rsidRPr="002E00D1">
        <w:rPr>
          <w:lang w:val="es-ES"/>
        </w:rPr>
        <w:t>直接支持或授权</w:t>
      </w:r>
      <w:r w:rsidRPr="002E00D1">
        <w:rPr>
          <w:lang w:val="es-ES"/>
        </w:rPr>
        <w:t>Marín Ramírez</w:t>
      </w:r>
      <w:r w:rsidRPr="002E00D1">
        <w:rPr>
          <w:lang w:val="es-ES"/>
        </w:rPr>
        <w:t>先生据称的失踪。因此，委员会必须根据第</w:t>
      </w:r>
      <w:r w:rsidRPr="002E00D1">
        <w:rPr>
          <w:lang w:val="es-ES"/>
        </w:rPr>
        <w:t>10.4</w:t>
      </w:r>
      <w:r w:rsidRPr="002E00D1">
        <w:rPr>
          <w:lang w:val="es-ES"/>
        </w:rPr>
        <w:t>段所述的</w:t>
      </w:r>
      <w:r w:rsidRPr="002E00D1">
        <w:rPr>
          <w:rFonts w:hint="eastAsia"/>
          <w:lang w:val="es-ES"/>
        </w:rPr>
        <w:t>规定</w:t>
      </w:r>
      <w:r w:rsidRPr="002E00D1">
        <w:rPr>
          <w:lang w:val="es-ES"/>
        </w:rPr>
        <w:t>，确定国家是否默许</w:t>
      </w:r>
      <w:r w:rsidRPr="002E00D1">
        <w:rPr>
          <w:lang w:val="es-ES"/>
        </w:rPr>
        <w:lastRenderedPageBreak/>
        <w:t>失踪。为此，委员会必须首先确定，在</w:t>
      </w:r>
      <w:r w:rsidRPr="002E00D1">
        <w:rPr>
          <w:lang w:val="es-ES"/>
        </w:rPr>
        <w:t>Marín Ramírez</w:t>
      </w:r>
      <w:r w:rsidRPr="002E00D1">
        <w:rPr>
          <w:lang w:val="es-ES"/>
        </w:rPr>
        <w:t>先生失踪案中，国家是否知道、有理由知道或本应知道有人</w:t>
      </w:r>
      <w:r w:rsidRPr="002E00D1">
        <w:rPr>
          <w:rFonts w:hint="eastAsia"/>
          <w:lang w:val="es-ES"/>
        </w:rPr>
        <w:t>会</w:t>
      </w:r>
      <w:r w:rsidRPr="002E00D1">
        <w:rPr>
          <w:lang w:val="es-ES"/>
        </w:rPr>
        <w:t>犯下强迫失踪罪，或</w:t>
      </w:r>
      <w:r w:rsidRPr="002E00D1">
        <w:rPr>
          <w:rFonts w:hint="eastAsia"/>
          <w:lang w:val="es-ES"/>
        </w:rPr>
        <w:t>存在</w:t>
      </w:r>
      <w:r w:rsidRPr="002E00D1">
        <w:rPr>
          <w:lang w:val="es-ES"/>
        </w:rPr>
        <w:t>犯下强迫失踪罪的真实和迫在眉睫的风险。第二，委员会必须确定缔约国是否在完全了解事实的情况下</w:t>
      </w:r>
      <w:r w:rsidRPr="002E00D1">
        <w:rPr>
          <w:rFonts w:hint="eastAsia"/>
          <w:lang w:val="es-ES"/>
        </w:rPr>
        <w:t>，</w:t>
      </w:r>
      <w:r w:rsidRPr="002E00D1">
        <w:rPr>
          <w:lang w:val="es-ES"/>
        </w:rPr>
        <w:t>故意不采取措施防止犯罪并调查和惩罚责任人。</w:t>
      </w:r>
    </w:p>
    <w:p w14:paraId="30CF7F11" w14:textId="77777777" w:rsidR="00D210D1" w:rsidRPr="002E00D1" w:rsidRDefault="00D210D1" w:rsidP="00D210D1">
      <w:pPr>
        <w:pStyle w:val="SingleTxtGC"/>
        <w:tabs>
          <w:tab w:val="clear" w:pos="1565"/>
          <w:tab w:val="left" w:pos="1701"/>
        </w:tabs>
        <w:rPr>
          <w:lang w:val="es-ES_tradnl"/>
        </w:rPr>
      </w:pPr>
      <w:r w:rsidRPr="002E00D1">
        <w:rPr>
          <w:lang w:val="es-ES_tradnl"/>
        </w:rPr>
        <w:t>10.7</w:t>
      </w:r>
      <w:r w:rsidRPr="002E00D1">
        <w:rPr>
          <w:lang w:val="es-ES_tradnl"/>
        </w:rPr>
        <w:tab/>
      </w:r>
      <w:r w:rsidRPr="002E00D1">
        <w:rPr>
          <w:lang w:val="es-ES"/>
        </w:rPr>
        <w:t>关于第一点，委员会注意到，据提交人</w:t>
      </w:r>
      <w:r w:rsidRPr="002E00D1">
        <w:rPr>
          <w:rFonts w:hint="eastAsia"/>
          <w:lang w:val="es-ES"/>
        </w:rPr>
        <w:t>称</w:t>
      </w:r>
      <w:r w:rsidRPr="002E00D1">
        <w:rPr>
          <w:lang w:val="es-ES"/>
        </w:rPr>
        <w:t>，</w:t>
      </w:r>
      <w:r w:rsidRPr="002E00D1">
        <w:rPr>
          <w:lang w:val="es-ES"/>
        </w:rPr>
        <w:t>Marín Ramírez</w:t>
      </w:r>
      <w:r w:rsidRPr="002E00D1">
        <w:rPr>
          <w:lang w:val="es-ES"/>
        </w:rPr>
        <w:t>先生的失踪是在该地区活动的武装个人团体严重侵犯人权的背景下发生的，</w:t>
      </w:r>
      <w:r w:rsidRPr="002E00D1">
        <w:rPr>
          <w:rFonts w:hint="eastAsia"/>
          <w:lang w:val="es-ES"/>
        </w:rPr>
        <w:t>它们还制造了</w:t>
      </w:r>
      <w:r w:rsidRPr="002E00D1">
        <w:rPr>
          <w:lang w:val="es-ES"/>
        </w:rPr>
        <w:t>其他失踪</w:t>
      </w:r>
      <w:r w:rsidRPr="002E00D1">
        <w:rPr>
          <w:rFonts w:hint="eastAsia"/>
          <w:lang w:val="es-ES"/>
        </w:rPr>
        <w:t>案件并犯下了</w:t>
      </w:r>
      <w:r w:rsidRPr="002E00D1">
        <w:rPr>
          <w:lang w:val="es-ES"/>
        </w:rPr>
        <w:t>其他严重罪行。委员会还注意到，缔约国承认</w:t>
      </w:r>
      <w:r w:rsidRPr="002E00D1">
        <w:rPr>
          <w:rFonts w:hint="eastAsia"/>
          <w:lang w:val="es-ES"/>
        </w:rPr>
        <w:t>，</w:t>
      </w:r>
      <w:r w:rsidRPr="002E00D1">
        <w:rPr>
          <w:lang w:val="es-ES"/>
        </w:rPr>
        <w:t>该地区存在与土地边界、森林开采和联邦资金分配有关的社区间冲突，这些冲突引发了</w:t>
      </w:r>
      <w:r w:rsidRPr="002E00D1">
        <w:rPr>
          <w:rFonts w:hint="eastAsia"/>
          <w:lang w:val="es-ES"/>
        </w:rPr>
        <w:t>一些</w:t>
      </w:r>
      <w:r w:rsidRPr="002E00D1">
        <w:rPr>
          <w:lang w:val="es-ES"/>
        </w:rPr>
        <w:t>社会运动。国家</w:t>
      </w:r>
      <w:r w:rsidRPr="002E00D1">
        <w:rPr>
          <w:rFonts w:hint="eastAsia"/>
          <w:lang w:val="es-ES"/>
        </w:rPr>
        <w:t>也</w:t>
      </w:r>
      <w:r w:rsidRPr="002E00D1">
        <w:rPr>
          <w:lang w:val="es-ES"/>
        </w:rPr>
        <w:t>承认存在土地纠纷，这些纠纷使</w:t>
      </w:r>
      <w:r w:rsidRPr="002E00D1">
        <w:rPr>
          <w:lang w:val="es-ES"/>
        </w:rPr>
        <w:t>Tlaxiaco</w:t>
      </w:r>
      <w:r w:rsidRPr="002E00D1">
        <w:rPr>
          <w:lang w:val="es-ES"/>
        </w:rPr>
        <w:t>地区和</w:t>
      </w:r>
      <w:r w:rsidRPr="002E00D1">
        <w:rPr>
          <w:lang w:val="es-ES"/>
        </w:rPr>
        <w:t>Magdalena Peñasco</w:t>
      </w:r>
      <w:r w:rsidRPr="002E00D1">
        <w:rPr>
          <w:lang w:val="es-ES"/>
        </w:rPr>
        <w:t>市处于冲突状态。根据上述情况，委员会得出结论认为，缔约国知道该地区存在武装人员</w:t>
      </w:r>
      <w:r w:rsidRPr="002E00D1">
        <w:rPr>
          <w:rFonts w:hint="eastAsia"/>
          <w:lang w:val="es-ES"/>
        </w:rPr>
        <w:t>，</w:t>
      </w:r>
      <w:r w:rsidRPr="002E00D1">
        <w:rPr>
          <w:lang w:val="es-ES"/>
        </w:rPr>
        <w:t>他们在</w:t>
      </w:r>
      <w:r w:rsidRPr="002E00D1">
        <w:rPr>
          <w:lang w:val="es-ES"/>
        </w:rPr>
        <w:t>Tlaxiaco</w:t>
      </w:r>
      <w:r w:rsidRPr="002E00D1">
        <w:rPr>
          <w:lang w:val="es-ES"/>
        </w:rPr>
        <w:t>地区犯下</w:t>
      </w:r>
      <w:r w:rsidRPr="002E00D1">
        <w:rPr>
          <w:rFonts w:hint="eastAsia"/>
          <w:lang w:val="es-ES"/>
        </w:rPr>
        <w:t>了</w:t>
      </w:r>
      <w:r w:rsidRPr="002E00D1">
        <w:rPr>
          <w:lang w:val="es-ES"/>
        </w:rPr>
        <w:t>严重侵</w:t>
      </w:r>
      <w:r w:rsidRPr="002E00D1">
        <w:rPr>
          <w:rFonts w:hint="eastAsia"/>
          <w:lang w:val="es-ES"/>
        </w:rPr>
        <w:t>犯人</w:t>
      </w:r>
      <w:r w:rsidRPr="002E00D1">
        <w:rPr>
          <w:lang w:val="es-ES"/>
        </w:rPr>
        <w:t>权行为，包括</w:t>
      </w:r>
      <w:r w:rsidRPr="002E00D1">
        <w:rPr>
          <w:rFonts w:hint="eastAsia"/>
          <w:lang w:val="es-ES"/>
        </w:rPr>
        <w:t>制造了</w:t>
      </w:r>
      <w:r w:rsidRPr="002E00D1">
        <w:rPr>
          <w:lang w:val="es-ES"/>
        </w:rPr>
        <w:t>失踪</w:t>
      </w:r>
      <w:r w:rsidRPr="002E00D1">
        <w:rPr>
          <w:rFonts w:hint="eastAsia"/>
          <w:lang w:val="es-ES"/>
        </w:rPr>
        <w:t>案件</w:t>
      </w:r>
      <w:r w:rsidRPr="002E00D1">
        <w:rPr>
          <w:lang w:val="es-ES"/>
        </w:rPr>
        <w:t>。关于</w:t>
      </w:r>
      <w:r w:rsidRPr="002E00D1">
        <w:rPr>
          <w:lang w:val="es-ES"/>
        </w:rPr>
        <w:t>Marín Ramírez</w:t>
      </w:r>
      <w:r w:rsidRPr="002E00D1">
        <w:rPr>
          <w:lang w:val="es-ES"/>
        </w:rPr>
        <w:t>先生的案件，委员会认为，鉴于所描述的背景，缔约国应该知道他</w:t>
      </w:r>
      <w:r w:rsidRPr="002E00D1">
        <w:rPr>
          <w:rFonts w:hint="eastAsia"/>
          <w:lang w:val="es-ES"/>
        </w:rPr>
        <w:t>会面临</w:t>
      </w:r>
      <w:r w:rsidRPr="002E00D1">
        <w:rPr>
          <w:lang w:val="es-ES"/>
        </w:rPr>
        <w:t>真实和迫在眉睫的失踪风险。</w:t>
      </w:r>
    </w:p>
    <w:p w14:paraId="234A8F89" w14:textId="77777777" w:rsidR="00D210D1" w:rsidRPr="002E00D1" w:rsidRDefault="00D210D1" w:rsidP="00D210D1">
      <w:pPr>
        <w:pStyle w:val="SingleTxtGC"/>
        <w:tabs>
          <w:tab w:val="clear" w:pos="1565"/>
          <w:tab w:val="left" w:pos="1701"/>
        </w:tabs>
        <w:rPr>
          <w:lang w:val="es-ES"/>
        </w:rPr>
      </w:pPr>
      <w:r w:rsidRPr="002E00D1">
        <w:rPr>
          <w:lang w:val="es-ES_tradnl"/>
        </w:rPr>
        <w:t>10.8</w:t>
      </w:r>
      <w:r w:rsidRPr="002E00D1">
        <w:rPr>
          <w:lang w:val="es-ES_tradnl"/>
        </w:rPr>
        <w:tab/>
      </w:r>
      <w:r w:rsidRPr="002E00D1">
        <w:rPr>
          <w:lang w:val="es-ES"/>
        </w:rPr>
        <w:t>委员会注意到，提交人并未指控缔约国没有采取必要措施防止</w:t>
      </w:r>
      <w:r w:rsidRPr="002E00D1">
        <w:rPr>
          <w:lang w:val="es-ES"/>
        </w:rPr>
        <w:t>Marín Ramírez</w:t>
      </w:r>
      <w:r w:rsidRPr="002E00D1">
        <w:rPr>
          <w:lang w:val="es-ES"/>
        </w:rPr>
        <w:t>先生失踪。他们</w:t>
      </w:r>
      <w:r w:rsidRPr="002E00D1">
        <w:rPr>
          <w:rFonts w:hint="eastAsia"/>
          <w:lang w:val="es-ES"/>
        </w:rPr>
        <w:t>而是认为</w:t>
      </w:r>
      <w:r w:rsidRPr="002E00D1">
        <w:rPr>
          <w:lang w:val="es-ES"/>
        </w:rPr>
        <w:t>，缔约国未能</w:t>
      </w:r>
      <w:r w:rsidRPr="002E00D1">
        <w:rPr>
          <w:rFonts w:hint="eastAsia"/>
          <w:lang w:val="es-ES"/>
        </w:rPr>
        <w:t>对</w:t>
      </w:r>
      <w:r w:rsidRPr="002E00D1">
        <w:rPr>
          <w:lang w:val="es-ES"/>
        </w:rPr>
        <w:t>失踪者</w:t>
      </w:r>
      <w:r w:rsidRPr="002E00D1">
        <w:rPr>
          <w:rFonts w:hint="eastAsia"/>
          <w:lang w:val="es-ES"/>
        </w:rPr>
        <w:t>进行</w:t>
      </w:r>
      <w:r w:rsidRPr="002E00D1">
        <w:rPr>
          <w:lang w:val="es-ES"/>
        </w:rPr>
        <w:t>有效查寻</w:t>
      </w:r>
      <w:r w:rsidRPr="002E00D1">
        <w:rPr>
          <w:rFonts w:hint="eastAsia"/>
          <w:lang w:val="es-ES"/>
        </w:rPr>
        <w:t>，</w:t>
      </w:r>
      <w:r w:rsidRPr="002E00D1">
        <w:rPr>
          <w:lang w:val="es-ES"/>
        </w:rPr>
        <w:t>也没有对其失踪进行充分调查。具体而言，委员会注意到</w:t>
      </w:r>
      <w:r w:rsidRPr="002E00D1">
        <w:rPr>
          <w:rFonts w:hint="eastAsia"/>
          <w:lang w:val="es-ES"/>
        </w:rPr>
        <w:t>，</w:t>
      </w:r>
      <w:r w:rsidRPr="002E00D1">
        <w:rPr>
          <w:lang w:val="es-ES"/>
        </w:rPr>
        <w:t>提交人称</w:t>
      </w:r>
      <w:r w:rsidRPr="002E00D1">
        <w:rPr>
          <w:rFonts w:hint="eastAsia"/>
          <w:lang w:val="es-ES"/>
        </w:rPr>
        <w:t>，</w:t>
      </w:r>
      <w:r w:rsidRPr="002E00D1">
        <w:rPr>
          <w:lang w:val="es-ES"/>
        </w:rPr>
        <w:t>该地区的</w:t>
      </w:r>
      <w:r w:rsidRPr="002E00D1">
        <w:rPr>
          <w:rFonts w:hint="eastAsia"/>
          <w:lang w:val="es-ES"/>
        </w:rPr>
        <w:t>许多</w:t>
      </w:r>
      <w:r w:rsidRPr="002E00D1">
        <w:rPr>
          <w:lang w:val="es-ES"/>
        </w:rPr>
        <w:t>失踪案件仍未解决，这表明地方和国家</w:t>
      </w:r>
      <w:r w:rsidRPr="002E00D1">
        <w:rPr>
          <w:rFonts w:hint="eastAsia"/>
          <w:lang w:val="es-ES"/>
        </w:rPr>
        <w:t>主管部门</w:t>
      </w:r>
      <w:r w:rsidRPr="002E00D1">
        <w:rPr>
          <w:lang w:val="es-ES"/>
        </w:rPr>
        <w:t>故意不进行调查。关于</w:t>
      </w:r>
      <w:r w:rsidRPr="002E00D1">
        <w:rPr>
          <w:lang w:val="es-ES"/>
        </w:rPr>
        <w:t>Marín Ramírez</w:t>
      </w:r>
      <w:r w:rsidRPr="002E00D1">
        <w:rPr>
          <w:lang w:val="es-ES"/>
        </w:rPr>
        <w:t>先生的具体案件，提交人认为，检察官办公室没有</w:t>
      </w:r>
      <w:r w:rsidRPr="002E00D1">
        <w:rPr>
          <w:rFonts w:hint="eastAsia"/>
          <w:lang w:val="es-ES"/>
        </w:rPr>
        <w:t>及时</w:t>
      </w:r>
      <w:r w:rsidRPr="002E00D1">
        <w:rPr>
          <w:lang w:val="es-ES"/>
        </w:rPr>
        <w:t>有效地进行调查，也未能通过一项查寻计划。具体而言，委员会注意到，提交人称，犯罪现场和</w:t>
      </w:r>
      <w:r w:rsidRPr="002E00D1">
        <w:rPr>
          <w:rFonts w:hint="eastAsia"/>
          <w:lang w:val="es-ES"/>
        </w:rPr>
        <w:t>证据</w:t>
      </w:r>
      <w:proofErr w:type="gramStart"/>
      <w:r w:rsidRPr="002E00D1">
        <w:rPr>
          <w:lang w:val="es-ES"/>
        </w:rPr>
        <w:t>链没有</w:t>
      </w:r>
      <w:proofErr w:type="gramEnd"/>
      <w:r w:rsidRPr="002E00D1">
        <w:rPr>
          <w:lang w:val="es-ES"/>
        </w:rPr>
        <w:t>得到保护，关键证据没有收集，其他证据</w:t>
      </w:r>
      <w:r w:rsidRPr="002E00D1">
        <w:rPr>
          <w:rFonts w:hint="eastAsia"/>
          <w:lang w:val="es-ES"/>
        </w:rPr>
        <w:t>也</w:t>
      </w:r>
      <w:r w:rsidRPr="002E00D1">
        <w:rPr>
          <w:lang w:val="es-ES"/>
        </w:rPr>
        <w:t>收集得很晚，如唯一</w:t>
      </w:r>
      <w:r w:rsidRPr="002E00D1">
        <w:rPr>
          <w:rFonts w:hint="eastAsia"/>
          <w:lang w:val="es-ES"/>
        </w:rPr>
        <w:t>的</w:t>
      </w:r>
      <w:r w:rsidRPr="002E00D1">
        <w:rPr>
          <w:lang w:val="es-ES"/>
        </w:rPr>
        <w:t>目击证人</w:t>
      </w:r>
      <w:r w:rsidRPr="002E00D1">
        <w:rPr>
          <w:lang w:val="es-ES"/>
        </w:rPr>
        <w:t>J.</w:t>
      </w:r>
      <w:r>
        <w:rPr>
          <w:rFonts w:hint="eastAsia"/>
          <w:lang w:val="es-ES"/>
        </w:rPr>
        <w:t xml:space="preserve"> </w:t>
      </w:r>
      <w:r w:rsidRPr="002E00D1">
        <w:rPr>
          <w:lang w:val="es-ES"/>
        </w:rPr>
        <w:t>G.</w:t>
      </w:r>
      <w:r>
        <w:rPr>
          <w:rFonts w:hint="eastAsia"/>
          <w:lang w:val="es-ES"/>
        </w:rPr>
        <w:t xml:space="preserve"> </w:t>
      </w:r>
      <w:r w:rsidRPr="002E00D1">
        <w:rPr>
          <w:lang w:val="es-ES"/>
        </w:rPr>
        <w:t>J.</w:t>
      </w:r>
      <w:r w:rsidRPr="002E00D1">
        <w:rPr>
          <w:lang w:val="es-ES"/>
        </w:rPr>
        <w:t>的证词是在</w:t>
      </w:r>
      <w:r w:rsidRPr="002E00D1">
        <w:rPr>
          <w:rFonts w:hint="eastAsia"/>
          <w:lang w:val="es-ES"/>
        </w:rPr>
        <w:t>当事人</w:t>
      </w:r>
      <w:r w:rsidRPr="002E00D1">
        <w:rPr>
          <w:lang w:val="es-ES"/>
        </w:rPr>
        <w:t>据称失踪三年多后才获得</w:t>
      </w:r>
      <w:r w:rsidRPr="002E00D1">
        <w:rPr>
          <w:rFonts w:hint="eastAsia"/>
          <w:lang w:val="es-ES"/>
        </w:rPr>
        <w:t>的</w:t>
      </w:r>
      <w:r w:rsidRPr="002E00D1">
        <w:rPr>
          <w:lang w:val="es-ES"/>
        </w:rPr>
        <w:t>，现场的目视检查直到几个月后才进行，缔约国对此没有予以反驳。</w:t>
      </w:r>
    </w:p>
    <w:p w14:paraId="7E7144DF" w14:textId="77777777" w:rsidR="00D210D1" w:rsidRPr="002E00D1" w:rsidRDefault="00D210D1" w:rsidP="00D210D1">
      <w:pPr>
        <w:pStyle w:val="SingleTxtGC"/>
        <w:tabs>
          <w:tab w:val="clear" w:pos="1565"/>
          <w:tab w:val="left" w:pos="1701"/>
        </w:tabs>
        <w:rPr>
          <w:lang w:val="es-ES"/>
        </w:rPr>
      </w:pPr>
      <w:r w:rsidRPr="002E00D1">
        <w:rPr>
          <w:lang w:val="es-ES_tradnl"/>
        </w:rPr>
        <w:t>10.9</w:t>
      </w:r>
      <w:r w:rsidRPr="002E00D1">
        <w:rPr>
          <w:lang w:val="es-ES_tradnl"/>
        </w:rPr>
        <w:tab/>
      </w:r>
      <w:r w:rsidRPr="002E00D1">
        <w:rPr>
          <w:lang w:val="es-ES"/>
        </w:rPr>
        <w:t>委员会还注意到，缔约国称，尽管</w:t>
      </w:r>
      <w:r w:rsidRPr="002E00D1">
        <w:rPr>
          <w:lang w:val="es-ES"/>
        </w:rPr>
        <w:t>Tlaxiaco</w:t>
      </w:r>
      <w:r w:rsidRPr="002E00D1">
        <w:rPr>
          <w:lang w:val="es-ES"/>
        </w:rPr>
        <w:t>地区的社会和安全局势复杂，但</w:t>
      </w:r>
      <w:r w:rsidRPr="002E00D1">
        <w:rPr>
          <w:rFonts w:hint="eastAsia"/>
          <w:lang w:val="es-ES"/>
        </w:rPr>
        <w:t>主管部门还是</w:t>
      </w:r>
      <w:r w:rsidRPr="002E00D1">
        <w:rPr>
          <w:lang w:val="es-ES"/>
        </w:rPr>
        <w:t>立即采取行动寻找</w:t>
      </w:r>
      <w:r w:rsidRPr="002E00D1">
        <w:rPr>
          <w:lang w:val="es-ES"/>
        </w:rPr>
        <w:t>Marín Ramírez</w:t>
      </w:r>
      <w:r w:rsidRPr="002E00D1">
        <w:rPr>
          <w:lang w:val="es-ES"/>
        </w:rPr>
        <w:t>先生，查明可能对其失踪负有责任的人。缔约国称，武装团体和有组织犯罪的存在给调查带来了风险，缔约国必须与土著社区协调接触。此外，缔约国解释说，拖延是由疫情和飓风造成的。然而，委员会注意到，双方都承认，第一次查寻行动直到</w:t>
      </w:r>
      <w:r w:rsidRPr="002E00D1">
        <w:rPr>
          <w:lang w:val="es-ES"/>
        </w:rPr>
        <w:t>2022</w:t>
      </w:r>
      <w:r w:rsidRPr="002E00D1">
        <w:rPr>
          <w:lang w:val="es-ES"/>
        </w:rPr>
        <w:t>年</w:t>
      </w:r>
      <w:r w:rsidRPr="002E00D1">
        <w:rPr>
          <w:lang w:val="es-ES"/>
        </w:rPr>
        <w:t>6</w:t>
      </w:r>
      <w:r w:rsidRPr="002E00D1">
        <w:rPr>
          <w:lang w:val="es-ES"/>
        </w:rPr>
        <w:t>月才进行，</w:t>
      </w:r>
      <w:r w:rsidRPr="002E00D1">
        <w:rPr>
          <w:rFonts w:hint="eastAsia"/>
          <w:lang w:val="es-ES"/>
        </w:rPr>
        <w:t>而且，</w:t>
      </w:r>
      <w:r w:rsidRPr="002E00D1">
        <w:rPr>
          <w:lang w:val="es-ES"/>
        </w:rPr>
        <w:t>直到</w:t>
      </w:r>
      <w:r w:rsidRPr="002E00D1">
        <w:rPr>
          <w:lang w:val="es-ES"/>
        </w:rPr>
        <w:t>2024</w:t>
      </w:r>
      <w:r w:rsidRPr="002E00D1">
        <w:rPr>
          <w:lang w:val="es-ES"/>
        </w:rPr>
        <w:t>年</w:t>
      </w:r>
      <w:r w:rsidRPr="002E00D1">
        <w:rPr>
          <w:lang w:val="es-ES"/>
        </w:rPr>
        <w:t>1</w:t>
      </w:r>
      <w:r w:rsidRPr="002E00D1">
        <w:rPr>
          <w:lang w:val="es-ES"/>
        </w:rPr>
        <w:t>月，即</w:t>
      </w:r>
      <w:r w:rsidRPr="002E00D1">
        <w:rPr>
          <w:lang w:val="es-ES"/>
        </w:rPr>
        <w:t>2017</w:t>
      </w:r>
      <w:r w:rsidRPr="002E00D1">
        <w:rPr>
          <w:lang w:val="es-ES"/>
        </w:rPr>
        <w:t>年提出申诉</w:t>
      </w:r>
      <w:r w:rsidRPr="002E00D1">
        <w:rPr>
          <w:lang w:val="es-ES"/>
        </w:rPr>
        <w:t>7</w:t>
      </w:r>
      <w:r w:rsidRPr="002E00D1">
        <w:rPr>
          <w:lang w:val="es-ES"/>
        </w:rPr>
        <w:t>年后，才与受害人和各机构代表举行会议，讨论是否进入该地区。</w:t>
      </w:r>
    </w:p>
    <w:p w14:paraId="5A6C1180" w14:textId="77777777" w:rsidR="00D210D1" w:rsidRPr="002E00D1" w:rsidRDefault="00D210D1" w:rsidP="00D210D1">
      <w:pPr>
        <w:pStyle w:val="SingleTxtGC"/>
        <w:tabs>
          <w:tab w:val="clear" w:pos="1565"/>
          <w:tab w:val="left" w:pos="1786"/>
        </w:tabs>
        <w:rPr>
          <w:lang w:val="es-ES"/>
        </w:rPr>
      </w:pPr>
      <w:r w:rsidRPr="002E00D1">
        <w:rPr>
          <w:lang w:val="es-ES_tradnl"/>
        </w:rPr>
        <w:t>10.10</w:t>
      </w:r>
      <w:r w:rsidRPr="002E00D1">
        <w:rPr>
          <w:lang w:val="es-ES_tradnl"/>
        </w:rPr>
        <w:tab/>
      </w:r>
      <w:r w:rsidRPr="002E00D1">
        <w:rPr>
          <w:lang w:val="es-ES"/>
        </w:rPr>
        <w:t>委员会注意到，在</w:t>
      </w:r>
      <w:r w:rsidRPr="002E00D1">
        <w:rPr>
          <w:lang w:val="es-ES"/>
        </w:rPr>
        <w:t>Marín Ramírez</w:t>
      </w:r>
      <w:r w:rsidRPr="002E00D1">
        <w:rPr>
          <w:lang w:val="es-ES"/>
        </w:rPr>
        <w:t>先生失踪时，</w:t>
      </w:r>
      <w:r w:rsidRPr="002E00D1">
        <w:rPr>
          <w:lang w:val="es-ES"/>
        </w:rPr>
        <w:t>Mixteca</w:t>
      </w:r>
      <w:r w:rsidRPr="002E00D1">
        <w:rPr>
          <w:lang w:val="es-ES"/>
        </w:rPr>
        <w:t>地区存在社会冲突，这种情况至今仍在持续，这意味着国家当局和土著社区必须协调行动</w:t>
      </w:r>
      <w:r w:rsidRPr="002E00D1">
        <w:rPr>
          <w:rFonts w:hint="eastAsia"/>
          <w:lang w:val="es-ES"/>
        </w:rPr>
        <w:t>才能</w:t>
      </w:r>
      <w:r w:rsidRPr="002E00D1">
        <w:rPr>
          <w:lang w:val="es-ES"/>
        </w:rPr>
        <w:t>开展某些查寻和调查程序，同时尊重土著人民的自决权。在这种情况下，委员会不相信缔约国的论点，即《宪法》承认土著</w:t>
      </w:r>
      <w:r w:rsidRPr="002E00D1">
        <w:rPr>
          <w:rFonts w:hint="eastAsia"/>
          <w:lang w:val="es-ES"/>
        </w:rPr>
        <w:t>管理制度</w:t>
      </w:r>
      <w:r w:rsidRPr="002E00D1">
        <w:rPr>
          <w:lang w:val="es-ES"/>
        </w:rPr>
        <w:t>，而且需要事先与土著社区达成协议</w:t>
      </w:r>
      <w:r w:rsidRPr="002E00D1">
        <w:rPr>
          <w:rFonts w:hint="eastAsia"/>
          <w:lang w:val="es-ES"/>
        </w:rPr>
        <w:t>，</w:t>
      </w:r>
      <w:r w:rsidRPr="002E00D1">
        <w:rPr>
          <w:lang w:val="es-ES"/>
        </w:rPr>
        <w:t>这可能</w:t>
      </w:r>
      <w:r w:rsidRPr="002E00D1">
        <w:rPr>
          <w:rFonts w:hint="eastAsia"/>
          <w:lang w:val="es-ES"/>
        </w:rPr>
        <w:t>造成</w:t>
      </w:r>
      <w:r w:rsidRPr="002E00D1">
        <w:rPr>
          <w:lang w:val="es-ES"/>
        </w:rPr>
        <w:t>调查</w:t>
      </w:r>
      <w:r w:rsidRPr="002E00D1">
        <w:rPr>
          <w:rFonts w:hint="eastAsia"/>
          <w:lang w:val="es-ES"/>
        </w:rPr>
        <w:t>受到</w:t>
      </w:r>
      <w:r w:rsidRPr="002E00D1">
        <w:rPr>
          <w:lang w:val="es-ES"/>
        </w:rPr>
        <w:t>拖延，因为缔约国负</w:t>
      </w:r>
      <w:r w:rsidRPr="002E00D1">
        <w:rPr>
          <w:rFonts w:hint="eastAsia"/>
          <w:lang w:val="es-ES"/>
        </w:rPr>
        <w:t>有</w:t>
      </w:r>
      <w:r w:rsidRPr="002E00D1">
        <w:rPr>
          <w:lang w:val="es-ES"/>
        </w:rPr>
        <w:t>保护人权的义务</w:t>
      </w:r>
      <w:r w:rsidRPr="002E00D1">
        <w:rPr>
          <w:rFonts w:hint="eastAsia"/>
          <w:lang w:val="es-ES"/>
        </w:rPr>
        <w:t>，</w:t>
      </w:r>
      <w:r w:rsidRPr="002E00D1">
        <w:rPr>
          <w:lang w:val="es-ES"/>
        </w:rPr>
        <w:t>包括</w:t>
      </w:r>
      <w:r w:rsidRPr="002E00D1">
        <w:rPr>
          <w:rFonts w:hint="eastAsia"/>
          <w:lang w:val="es-ES"/>
        </w:rPr>
        <w:t>开展</w:t>
      </w:r>
      <w:r w:rsidRPr="002E00D1">
        <w:rPr>
          <w:lang w:val="es-ES"/>
        </w:rPr>
        <w:t>查寻失踪人员</w:t>
      </w:r>
      <w:r w:rsidRPr="002E00D1">
        <w:rPr>
          <w:rFonts w:hint="eastAsia"/>
          <w:lang w:val="es-ES"/>
        </w:rPr>
        <w:t>并查明其下落</w:t>
      </w:r>
      <w:r w:rsidRPr="002E00D1">
        <w:rPr>
          <w:lang w:val="es-ES"/>
        </w:rPr>
        <w:t>，</w:t>
      </w:r>
      <w:r w:rsidRPr="002E00D1">
        <w:rPr>
          <w:rFonts w:hint="eastAsia"/>
          <w:lang w:val="es-ES"/>
        </w:rPr>
        <w:t>这项义务不能委托他人负责，也不得施加</w:t>
      </w:r>
      <w:r w:rsidRPr="002E00D1">
        <w:rPr>
          <w:lang w:val="es-ES"/>
        </w:rPr>
        <w:t>附带条件。和平代表等机制的存在以及州和联邦</w:t>
      </w:r>
      <w:r w:rsidRPr="002E00D1">
        <w:rPr>
          <w:rFonts w:hint="eastAsia"/>
          <w:lang w:val="es-ES"/>
        </w:rPr>
        <w:t>主管部门</w:t>
      </w:r>
      <w:r w:rsidRPr="002E00D1">
        <w:rPr>
          <w:lang w:val="es-ES"/>
        </w:rPr>
        <w:t>的存在表明，缔约国有办法确保</w:t>
      </w:r>
      <w:r w:rsidRPr="002E00D1">
        <w:rPr>
          <w:rFonts w:hint="eastAsia"/>
          <w:lang w:val="es-ES"/>
        </w:rPr>
        <w:t>调查人员</w:t>
      </w:r>
      <w:r w:rsidRPr="002E00D1">
        <w:rPr>
          <w:lang w:val="es-ES"/>
        </w:rPr>
        <w:t>进入该地区</w:t>
      </w:r>
      <w:r w:rsidRPr="002E00D1">
        <w:rPr>
          <w:rFonts w:hint="eastAsia"/>
          <w:lang w:val="es-ES"/>
        </w:rPr>
        <w:t>进行</w:t>
      </w:r>
      <w:r w:rsidRPr="002E00D1">
        <w:rPr>
          <w:lang w:val="es-ES"/>
        </w:rPr>
        <w:t>调查。委员会也不认为</w:t>
      </w:r>
      <w:r w:rsidRPr="002E00D1">
        <w:rPr>
          <w:lang w:val="es-ES_tradnl"/>
        </w:rPr>
        <w:t>COVID-19</w:t>
      </w:r>
      <w:r w:rsidRPr="002E00D1">
        <w:rPr>
          <w:lang w:val="es-ES"/>
        </w:rPr>
        <w:t>疫情或阿加莎飓风是失踪七年零五个月之后</w:t>
      </w:r>
      <w:r w:rsidRPr="002E00D1">
        <w:rPr>
          <w:rFonts w:hint="eastAsia"/>
          <w:lang w:val="es-ES"/>
        </w:rPr>
        <w:t>调查</w:t>
      </w:r>
      <w:r w:rsidRPr="002E00D1">
        <w:rPr>
          <w:lang w:val="es-ES"/>
        </w:rPr>
        <w:t>缺乏进展的可接受的理由。</w:t>
      </w:r>
    </w:p>
    <w:p w14:paraId="7EE84A51" w14:textId="77777777" w:rsidR="00D210D1" w:rsidRPr="002E00D1" w:rsidRDefault="00D210D1" w:rsidP="00D210D1">
      <w:pPr>
        <w:pStyle w:val="SingleTxtGC"/>
        <w:tabs>
          <w:tab w:val="clear" w:pos="1565"/>
          <w:tab w:val="left" w:pos="1786"/>
        </w:tabs>
        <w:rPr>
          <w:lang w:val="es-ES"/>
        </w:rPr>
      </w:pPr>
      <w:r w:rsidRPr="002E00D1">
        <w:rPr>
          <w:lang w:val="es-ES_tradnl"/>
        </w:rPr>
        <w:t>10.11</w:t>
      </w:r>
      <w:r w:rsidRPr="002E00D1">
        <w:rPr>
          <w:lang w:val="es-ES_tradnl"/>
        </w:rPr>
        <w:tab/>
      </w:r>
      <w:r w:rsidRPr="002E00D1">
        <w:rPr>
          <w:lang w:val="es-ES"/>
        </w:rPr>
        <w:t>委员会注意到提交人的论点，即</w:t>
      </w:r>
      <w:r w:rsidRPr="002E00D1">
        <w:rPr>
          <w:rFonts w:hint="eastAsia"/>
          <w:lang w:val="fr-CH"/>
        </w:rPr>
        <w:t>主管部门</w:t>
      </w:r>
      <w:r w:rsidRPr="002E00D1">
        <w:rPr>
          <w:lang w:val="es-ES"/>
        </w:rPr>
        <w:t>在寻找</w:t>
      </w:r>
      <w:r w:rsidRPr="002E00D1">
        <w:rPr>
          <w:lang w:val="es-ES"/>
        </w:rPr>
        <w:t>Marín Ramírez</w:t>
      </w:r>
      <w:r w:rsidRPr="002E00D1">
        <w:rPr>
          <w:lang w:val="es-ES"/>
        </w:rPr>
        <w:t>先生时</w:t>
      </w:r>
      <w:r w:rsidRPr="002E00D1">
        <w:rPr>
          <w:rFonts w:hint="eastAsia"/>
          <w:lang w:val="es-ES"/>
        </w:rPr>
        <w:t>玩忽职守</w:t>
      </w:r>
      <w:r w:rsidRPr="002E00D1">
        <w:rPr>
          <w:lang w:val="es-ES"/>
        </w:rPr>
        <w:t>，调查没有结果，无法确定责任人</w:t>
      </w:r>
      <w:r w:rsidRPr="002E00D1">
        <w:rPr>
          <w:rFonts w:hint="eastAsia"/>
          <w:lang w:val="es-ES"/>
        </w:rPr>
        <w:t>，也无法查明</w:t>
      </w:r>
      <w:r w:rsidRPr="002E00D1">
        <w:rPr>
          <w:lang w:val="es-ES"/>
        </w:rPr>
        <w:t>他的下落。委员会还审议了缔约国的论点，</w:t>
      </w:r>
      <w:r w:rsidRPr="002E00D1">
        <w:rPr>
          <w:rFonts w:hint="eastAsia"/>
          <w:lang w:val="es-ES"/>
        </w:rPr>
        <w:t>即</w:t>
      </w:r>
      <w:r w:rsidRPr="002E00D1">
        <w:rPr>
          <w:lang w:val="es-ES"/>
        </w:rPr>
        <w:t>缔约国通过一支专门的警察小组向</w:t>
      </w:r>
      <w:r w:rsidRPr="002E00D1">
        <w:rPr>
          <w:rFonts w:hint="eastAsia"/>
          <w:lang w:val="es-ES"/>
        </w:rPr>
        <w:t>其</w:t>
      </w:r>
      <w:r w:rsidRPr="002E00D1">
        <w:rPr>
          <w:lang w:val="es-ES"/>
        </w:rPr>
        <w:t>家</w:t>
      </w:r>
      <w:r w:rsidRPr="002E00D1">
        <w:rPr>
          <w:rFonts w:hint="eastAsia"/>
          <w:lang w:val="es-ES"/>
        </w:rPr>
        <w:t>人</w:t>
      </w:r>
      <w:r w:rsidRPr="002E00D1">
        <w:rPr>
          <w:lang w:val="es-ES"/>
        </w:rPr>
        <w:t>提供了持续的支持，并采取了调查行动以寻找失踪者。然而，尽管采取了这些措施，缔约国承</w:t>
      </w:r>
      <w:r w:rsidRPr="002E00D1">
        <w:rPr>
          <w:lang w:val="es-ES"/>
        </w:rPr>
        <w:lastRenderedPageBreak/>
        <w:t>认</w:t>
      </w:r>
      <w:r w:rsidRPr="002E00D1">
        <w:rPr>
          <w:rFonts w:hint="eastAsia"/>
          <w:lang w:val="es-ES"/>
        </w:rPr>
        <w:t>，</w:t>
      </w:r>
      <w:r w:rsidRPr="002E00D1">
        <w:rPr>
          <w:lang w:val="es-ES"/>
        </w:rPr>
        <w:t>仍然无法确定</w:t>
      </w:r>
      <w:r w:rsidRPr="002E00D1">
        <w:rPr>
          <w:lang w:val="es-ES"/>
        </w:rPr>
        <w:t>Marín Ramírez</w:t>
      </w:r>
      <w:r w:rsidRPr="002E00D1">
        <w:rPr>
          <w:lang w:val="es-ES"/>
        </w:rPr>
        <w:t>先生的下落。委员会注意到，尽管据称情况复杂，但缔约国没有解释</w:t>
      </w:r>
      <w:r w:rsidRPr="002E00D1">
        <w:rPr>
          <w:rFonts w:hint="eastAsia"/>
          <w:lang w:val="es-ES"/>
        </w:rPr>
        <w:t>为什么</w:t>
      </w:r>
      <w:r w:rsidRPr="002E00D1">
        <w:rPr>
          <w:lang w:val="es-ES"/>
        </w:rPr>
        <w:t>调查和搜查工作</w:t>
      </w:r>
      <w:r w:rsidRPr="002E00D1">
        <w:rPr>
          <w:rFonts w:hint="eastAsia"/>
          <w:lang w:val="es-ES"/>
        </w:rPr>
        <w:t>出现</w:t>
      </w:r>
      <w:r w:rsidRPr="002E00D1">
        <w:rPr>
          <w:lang w:val="es-ES"/>
        </w:rPr>
        <w:t>拖延。</w:t>
      </w:r>
      <w:r w:rsidRPr="002E00D1">
        <w:rPr>
          <w:rFonts w:hint="eastAsia"/>
          <w:lang w:val="es-ES"/>
        </w:rPr>
        <w:t>具体而言</w:t>
      </w:r>
      <w:r w:rsidRPr="002E00D1">
        <w:rPr>
          <w:lang w:val="es-ES"/>
        </w:rPr>
        <w:t>，缔约国提到的大部分实质性行动是从</w:t>
      </w:r>
      <w:r w:rsidRPr="002E00D1">
        <w:rPr>
          <w:lang w:val="es-ES"/>
        </w:rPr>
        <w:t>2019</w:t>
      </w:r>
      <w:r w:rsidRPr="002E00D1">
        <w:rPr>
          <w:lang w:val="es-ES"/>
        </w:rPr>
        <w:t>年开始的，</w:t>
      </w:r>
      <w:r w:rsidRPr="002E00D1">
        <w:rPr>
          <w:rFonts w:hint="eastAsia"/>
          <w:lang w:val="es-ES"/>
        </w:rPr>
        <w:t>也就</w:t>
      </w:r>
      <w:r w:rsidRPr="002E00D1">
        <w:rPr>
          <w:lang w:val="es-ES"/>
        </w:rPr>
        <w:t>是在失踪两年后开始的。在随后的几年里没有取得重大进展，这表明该案件没有得到优先处理。此外，没有确定新的调查路线</w:t>
      </w:r>
      <w:r w:rsidRPr="002E00D1">
        <w:rPr>
          <w:rFonts w:hint="eastAsia"/>
          <w:lang w:val="es-ES"/>
        </w:rPr>
        <w:t>，</w:t>
      </w:r>
      <w:r w:rsidRPr="002E00D1">
        <w:rPr>
          <w:lang w:val="es-ES"/>
        </w:rPr>
        <w:t>也没有</w:t>
      </w:r>
      <w:r w:rsidRPr="002E00D1">
        <w:rPr>
          <w:rFonts w:hint="eastAsia"/>
          <w:lang w:val="es-ES"/>
        </w:rPr>
        <w:t>采取</w:t>
      </w:r>
      <w:r w:rsidRPr="002E00D1">
        <w:rPr>
          <w:lang w:val="es-ES"/>
        </w:rPr>
        <w:t>有效步骤来克服上述障碍。从缔约国提供的行动清单来看，最后一次查寻活动</w:t>
      </w:r>
      <w:r w:rsidRPr="002E00D1">
        <w:rPr>
          <w:rFonts w:hint="eastAsia"/>
          <w:lang w:val="es-ES"/>
        </w:rPr>
        <w:t>是</w:t>
      </w:r>
      <w:r w:rsidRPr="002E00D1">
        <w:rPr>
          <w:lang w:val="es-ES"/>
        </w:rPr>
        <w:t>在</w:t>
      </w:r>
      <w:r w:rsidRPr="002E00D1">
        <w:rPr>
          <w:lang w:val="es-ES"/>
        </w:rPr>
        <w:t>2023</w:t>
      </w:r>
      <w:r w:rsidRPr="002E00D1">
        <w:rPr>
          <w:lang w:val="es-ES"/>
        </w:rPr>
        <w:t>年</w:t>
      </w:r>
      <w:r w:rsidRPr="002E00D1">
        <w:rPr>
          <w:lang w:val="es-ES"/>
        </w:rPr>
        <w:t>8</w:t>
      </w:r>
      <w:r w:rsidRPr="002E00D1">
        <w:rPr>
          <w:lang w:val="es-ES"/>
        </w:rPr>
        <w:t>月进行的。提到</w:t>
      </w:r>
      <w:r w:rsidRPr="002E00D1">
        <w:rPr>
          <w:rFonts w:hint="eastAsia"/>
          <w:lang w:val="es-ES"/>
        </w:rPr>
        <w:t>约</w:t>
      </w:r>
      <w:r w:rsidRPr="002E00D1">
        <w:rPr>
          <w:lang w:val="es-ES"/>
        </w:rPr>
        <w:t>谈和检查等基本行动并不能否定缔约国长期不采取行动，也</w:t>
      </w:r>
      <w:proofErr w:type="gramStart"/>
      <w:r w:rsidRPr="002E00D1">
        <w:rPr>
          <w:lang w:val="es-ES"/>
        </w:rPr>
        <w:t>不</w:t>
      </w:r>
      <w:proofErr w:type="gramEnd"/>
      <w:r w:rsidRPr="002E00D1">
        <w:rPr>
          <w:lang w:val="es-ES"/>
        </w:rPr>
        <w:t>免除其进行认真有效</w:t>
      </w:r>
      <w:r w:rsidRPr="002E00D1">
        <w:rPr>
          <w:rFonts w:hint="eastAsia"/>
          <w:lang w:val="es-ES"/>
        </w:rPr>
        <w:t>的</w:t>
      </w:r>
      <w:r w:rsidRPr="002E00D1">
        <w:rPr>
          <w:lang w:val="es-ES"/>
        </w:rPr>
        <w:t>调查的义务。</w:t>
      </w:r>
    </w:p>
    <w:p w14:paraId="3077F811" w14:textId="77777777" w:rsidR="00D210D1" w:rsidRPr="002E00D1" w:rsidRDefault="00D210D1" w:rsidP="00D210D1">
      <w:pPr>
        <w:pStyle w:val="SingleTxtGC"/>
        <w:tabs>
          <w:tab w:val="clear" w:pos="1565"/>
          <w:tab w:val="left" w:pos="1786"/>
        </w:tabs>
        <w:rPr>
          <w:lang w:val="es-ES"/>
        </w:rPr>
      </w:pPr>
      <w:r w:rsidRPr="002E00D1">
        <w:rPr>
          <w:lang w:val="es-ES_tradnl"/>
        </w:rPr>
        <w:t>10.12</w:t>
      </w:r>
      <w:r w:rsidRPr="002E00D1">
        <w:rPr>
          <w:lang w:val="es-ES_tradnl"/>
        </w:rPr>
        <w:tab/>
      </w:r>
      <w:r w:rsidRPr="002E00D1">
        <w:rPr>
          <w:lang w:val="es-ES"/>
        </w:rPr>
        <w:t>鉴于上述情况</w:t>
      </w:r>
      <w:r w:rsidRPr="002E00D1">
        <w:rPr>
          <w:rFonts w:hint="eastAsia"/>
          <w:lang w:val="es-ES"/>
        </w:rPr>
        <w:t>，</w:t>
      </w:r>
      <w:r w:rsidRPr="002E00D1">
        <w:rPr>
          <w:lang w:val="es-ES"/>
        </w:rPr>
        <w:t>并考虑到缔约国长期了解情况</w:t>
      </w:r>
      <w:r w:rsidRPr="002E00D1">
        <w:rPr>
          <w:rFonts w:hint="eastAsia"/>
          <w:lang w:val="es-ES"/>
        </w:rPr>
        <w:t>，</w:t>
      </w:r>
      <w:r w:rsidRPr="002E00D1">
        <w:rPr>
          <w:lang w:val="es-ES"/>
        </w:rPr>
        <w:t>特别是了解该地区存在武装团体和个人</w:t>
      </w:r>
      <w:r w:rsidRPr="002E00D1">
        <w:rPr>
          <w:rFonts w:hint="eastAsia"/>
          <w:lang w:val="es-ES"/>
        </w:rPr>
        <w:t>，</w:t>
      </w:r>
      <w:r w:rsidRPr="002E00D1">
        <w:rPr>
          <w:lang w:val="es-ES"/>
        </w:rPr>
        <w:t>委员会得出结论认为</w:t>
      </w:r>
      <w:r w:rsidRPr="002E00D1">
        <w:rPr>
          <w:rFonts w:hint="eastAsia"/>
          <w:lang w:val="es-ES"/>
        </w:rPr>
        <w:t>，</w:t>
      </w:r>
      <w:r w:rsidRPr="002E00D1">
        <w:rPr>
          <w:lang w:val="es-ES"/>
        </w:rPr>
        <w:t>缔约国在完全了解事实的情况下，故意不采取一切适当措施查寻</w:t>
      </w:r>
      <w:r w:rsidRPr="002E00D1">
        <w:rPr>
          <w:lang w:val="es-ES"/>
        </w:rPr>
        <w:t>Marín Ramírez</w:t>
      </w:r>
      <w:r w:rsidRPr="002E00D1">
        <w:rPr>
          <w:lang w:val="es-ES"/>
        </w:rPr>
        <w:t>先生，调查其失踪事件并惩罚责任人。最后，委员会认为，</w:t>
      </w:r>
      <w:r w:rsidRPr="002E00D1">
        <w:rPr>
          <w:lang w:val="es-ES"/>
        </w:rPr>
        <w:t>Marín Ramírez</w:t>
      </w:r>
      <w:r w:rsidRPr="002E00D1">
        <w:rPr>
          <w:lang w:val="es-ES"/>
        </w:rPr>
        <w:t>先生是</w:t>
      </w:r>
      <w:r w:rsidRPr="002E00D1">
        <w:rPr>
          <w:rFonts w:hint="eastAsia"/>
          <w:lang w:val="es-ES"/>
        </w:rPr>
        <w:t>得到</w:t>
      </w:r>
      <w:r w:rsidRPr="002E00D1">
        <w:rPr>
          <w:lang w:val="es-ES"/>
        </w:rPr>
        <w:t>缔约国默许</w:t>
      </w:r>
      <w:r w:rsidRPr="002E00D1">
        <w:rPr>
          <w:rFonts w:hint="eastAsia"/>
          <w:lang w:val="es-ES"/>
        </w:rPr>
        <w:t>的</w:t>
      </w:r>
      <w:r w:rsidRPr="002E00D1">
        <w:rPr>
          <w:lang w:val="es-ES"/>
        </w:rPr>
        <w:t>个人或</w:t>
      </w:r>
      <w:r w:rsidRPr="002E00D1">
        <w:rPr>
          <w:rFonts w:hint="eastAsia"/>
          <w:lang w:val="es-ES"/>
        </w:rPr>
        <w:t>团</w:t>
      </w:r>
      <w:r w:rsidRPr="002E00D1">
        <w:rPr>
          <w:lang w:val="es-ES"/>
        </w:rPr>
        <w:t>体实施强迫失踪的受害人，</w:t>
      </w:r>
      <w:r w:rsidRPr="002E00D1">
        <w:rPr>
          <w:rFonts w:hint="eastAsia"/>
          <w:lang w:val="es-ES"/>
        </w:rPr>
        <w:t>这</w:t>
      </w:r>
      <w:r w:rsidRPr="002E00D1">
        <w:rPr>
          <w:lang w:val="es-ES"/>
        </w:rPr>
        <w:t>违反了《公约》第一条</w:t>
      </w:r>
      <w:r w:rsidRPr="002E00D1">
        <w:rPr>
          <w:rFonts w:hint="eastAsia"/>
          <w:lang w:val="es-ES"/>
        </w:rPr>
        <w:t>(</w:t>
      </w:r>
      <w:r w:rsidRPr="002E00D1">
        <w:rPr>
          <w:lang w:val="es-ES"/>
        </w:rPr>
        <w:t>第二条一并解读</w:t>
      </w:r>
      <w:r w:rsidRPr="002E00D1">
        <w:rPr>
          <w:rFonts w:hint="eastAsia"/>
          <w:lang w:val="es-ES"/>
        </w:rPr>
        <w:t>)</w:t>
      </w:r>
      <w:r w:rsidRPr="002E00D1">
        <w:rPr>
          <w:lang w:val="es-ES"/>
        </w:rPr>
        <w:t>。</w:t>
      </w:r>
    </w:p>
    <w:p w14:paraId="05747AB9" w14:textId="77777777" w:rsidR="00D210D1" w:rsidRPr="002E00D1" w:rsidRDefault="00D210D1" w:rsidP="00D210D1">
      <w:pPr>
        <w:pStyle w:val="SingleTxtGC"/>
        <w:tabs>
          <w:tab w:val="clear" w:pos="1565"/>
          <w:tab w:val="left" w:pos="1786"/>
        </w:tabs>
        <w:rPr>
          <w:lang w:val="es-ES_tradnl"/>
        </w:rPr>
      </w:pPr>
      <w:r w:rsidRPr="002E00D1">
        <w:rPr>
          <w:lang w:val="es-ES_tradnl"/>
        </w:rPr>
        <w:t>10.13</w:t>
      </w:r>
      <w:r w:rsidRPr="002E00D1">
        <w:rPr>
          <w:lang w:val="es-ES_tradnl"/>
        </w:rPr>
        <w:tab/>
      </w:r>
      <w:r w:rsidRPr="002E00D1">
        <w:rPr>
          <w:lang w:val="es-ES"/>
        </w:rPr>
        <w:t>委员会回顾</w:t>
      </w:r>
      <w:r w:rsidRPr="002E00D1">
        <w:rPr>
          <w:rFonts w:hint="eastAsia"/>
          <w:lang w:val="es-ES"/>
        </w:rPr>
        <w:t>指出，</w:t>
      </w:r>
      <w:r w:rsidRPr="002E00D1">
        <w:rPr>
          <w:lang w:val="es-ES"/>
        </w:rPr>
        <w:t>根据《公约》第</w:t>
      </w:r>
      <w:r w:rsidRPr="002E00D1">
        <w:rPr>
          <w:rFonts w:hint="eastAsia"/>
          <w:lang w:val="es-ES"/>
        </w:rPr>
        <w:t>十二</w:t>
      </w:r>
      <w:r w:rsidRPr="002E00D1">
        <w:rPr>
          <w:lang w:val="es-ES"/>
        </w:rPr>
        <w:t>条第</w:t>
      </w:r>
      <w:r w:rsidRPr="002E00D1">
        <w:rPr>
          <w:lang w:val="es-ES"/>
        </w:rPr>
        <w:t>1</w:t>
      </w:r>
      <w:r w:rsidRPr="002E00D1">
        <w:rPr>
          <w:lang w:val="es-ES"/>
        </w:rPr>
        <w:t>款</w:t>
      </w:r>
      <w:r w:rsidRPr="002E00D1">
        <w:rPr>
          <w:rFonts w:hint="eastAsia"/>
          <w:lang w:val="es-ES"/>
        </w:rPr>
        <w:t>，</w:t>
      </w:r>
      <w:r w:rsidRPr="002E00D1">
        <w:rPr>
          <w:lang w:val="es-ES"/>
        </w:rPr>
        <w:t>各缔约国应确保任何指称有人遭受强迫失踪的人，有权向主管机关报告案情，主管机关应及时、公正地审查指控，必要时立即展开全面、公正的调查。委员会还回顾了第二十四条第</w:t>
      </w:r>
      <w:r w:rsidRPr="002E00D1">
        <w:rPr>
          <w:lang w:val="es-ES"/>
        </w:rPr>
        <w:t>3</w:t>
      </w:r>
      <w:r w:rsidRPr="002E00D1">
        <w:rPr>
          <w:lang w:val="es-ES"/>
        </w:rPr>
        <w:t>款，其中规定，各缔约国应采取一切适当措施，查寻、找到和解救失踪者，若失踪者已经死亡，应找到、适当处理并归还其遗体。</w:t>
      </w:r>
      <w:r w:rsidRPr="002E00D1">
        <w:rPr>
          <w:rFonts w:hint="eastAsia"/>
          <w:lang w:val="es-ES"/>
        </w:rPr>
        <w:t>此外，</w:t>
      </w:r>
      <w:r w:rsidRPr="002E00D1">
        <w:rPr>
          <w:lang w:val="es-ES"/>
        </w:rPr>
        <w:t>委员会</w:t>
      </w:r>
      <w:r w:rsidRPr="002E00D1">
        <w:rPr>
          <w:rFonts w:hint="eastAsia"/>
          <w:lang w:val="es-ES"/>
        </w:rPr>
        <w:t>还</w:t>
      </w:r>
      <w:r w:rsidRPr="002E00D1">
        <w:rPr>
          <w:lang w:val="es-ES"/>
        </w:rPr>
        <w:t>回顾说，根据《公约》第十二条和第二十四条规定的义务，缔约国在收到失踪报告后，应立即制定一项全面战略，包括全面寻找失踪人员的行动计划和时间表，并考虑到所有现有资料，包括指称的失踪发生的背景。</w:t>
      </w:r>
      <w:r w:rsidRPr="002E00D1">
        <w:rPr>
          <w:vertAlign w:val="superscript"/>
          <w:lang w:val="es-ES_tradnl"/>
        </w:rPr>
        <w:footnoteReference w:id="21"/>
      </w:r>
      <w:r>
        <w:rPr>
          <w:rFonts w:hint="eastAsia"/>
          <w:lang w:val="es-ES"/>
        </w:rPr>
        <w:t xml:space="preserve"> </w:t>
      </w:r>
      <w:r w:rsidRPr="002E00D1">
        <w:rPr>
          <w:lang w:val="es-ES"/>
        </w:rPr>
        <w:t>缔约国应定期评估这一战略，并满足查寻过程所有阶段的尽职要求，包括调查的</w:t>
      </w:r>
      <w:r w:rsidRPr="002E00D1">
        <w:rPr>
          <w:rFonts w:hint="eastAsia"/>
          <w:lang w:val="es-ES"/>
        </w:rPr>
        <w:t>正式</w:t>
      </w:r>
      <w:r w:rsidRPr="002E00D1">
        <w:rPr>
          <w:lang w:val="es-ES"/>
        </w:rPr>
        <w:t>性、即时性和彻底性，还应确保参与调查的专业人员具备能力，具有独立性。</w:t>
      </w:r>
      <w:r w:rsidRPr="002E00D1">
        <w:rPr>
          <w:vertAlign w:val="superscript"/>
          <w:lang w:val="es-ES_tradnl"/>
        </w:rPr>
        <w:footnoteReference w:id="22"/>
      </w:r>
      <w:r>
        <w:rPr>
          <w:rFonts w:hint="eastAsia"/>
          <w:lang w:val="es-ES"/>
        </w:rPr>
        <w:t xml:space="preserve"> </w:t>
      </w:r>
      <w:r w:rsidRPr="002E00D1">
        <w:rPr>
          <w:lang w:val="es-ES"/>
        </w:rPr>
        <w:t>此外，缔约国</w:t>
      </w:r>
      <w:r w:rsidRPr="002E00D1">
        <w:rPr>
          <w:rFonts w:hint="eastAsia"/>
          <w:lang w:val="es-ES"/>
        </w:rPr>
        <w:t>还</w:t>
      </w:r>
      <w:r w:rsidRPr="002E00D1">
        <w:rPr>
          <w:lang w:val="es-ES"/>
        </w:rPr>
        <w:t>应确保所通过的战略确定以综合、有效、协调的方式采取行动，并确保在执行战略时有必要和适当的手段和程序来寻找失踪人员，调查责任人。</w:t>
      </w:r>
      <w:r w:rsidRPr="002E00D1">
        <w:rPr>
          <w:vertAlign w:val="superscript"/>
          <w:lang w:val="es-ES_tradnl"/>
        </w:rPr>
        <w:footnoteReference w:id="23"/>
      </w:r>
      <w:r>
        <w:rPr>
          <w:rFonts w:hint="eastAsia"/>
          <w:lang w:val="es-ES"/>
        </w:rPr>
        <w:t xml:space="preserve"> </w:t>
      </w:r>
      <w:r w:rsidRPr="002E00D1">
        <w:rPr>
          <w:lang w:val="es-ES"/>
        </w:rPr>
        <w:t>委员会还回顾说，这一战略应采取区别对待的办法，在查寻的所有阶段都应充分尊重受害人的特殊需要。</w:t>
      </w:r>
      <w:r w:rsidRPr="002E00D1">
        <w:rPr>
          <w:vertAlign w:val="superscript"/>
          <w:lang w:val="es-ES_tradnl"/>
        </w:rPr>
        <w:footnoteReference w:id="24"/>
      </w:r>
    </w:p>
    <w:p w14:paraId="6094B6D0" w14:textId="77777777" w:rsidR="00D210D1" w:rsidRPr="002E00D1" w:rsidRDefault="00D210D1" w:rsidP="00D210D1">
      <w:pPr>
        <w:pStyle w:val="SingleTxtGC"/>
        <w:tabs>
          <w:tab w:val="clear" w:pos="1565"/>
          <w:tab w:val="left" w:pos="1786"/>
        </w:tabs>
        <w:rPr>
          <w:lang w:val="es-ES"/>
        </w:rPr>
      </w:pPr>
      <w:r w:rsidRPr="002E00D1">
        <w:rPr>
          <w:lang w:val="es-ES_tradnl"/>
        </w:rPr>
        <w:t>10.14</w:t>
      </w:r>
      <w:r w:rsidRPr="002E00D1">
        <w:rPr>
          <w:lang w:val="es-ES_tradnl"/>
        </w:rPr>
        <w:tab/>
      </w:r>
      <w:r w:rsidRPr="002E00D1">
        <w:rPr>
          <w:lang w:val="es-ES"/>
        </w:rPr>
        <w:t>委员会注意到提交人的指控，即负责查寻</w:t>
      </w:r>
      <w:r w:rsidRPr="002E00D1">
        <w:rPr>
          <w:lang w:val="es-ES"/>
        </w:rPr>
        <w:t>Marín Ramírez</w:t>
      </w:r>
      <w:r w:rsidRPr="002E00D1">
        <w:rPr>
          <w:lang w:val="es-ES"/>
        </w:rPr>
        <w:t>先生的</w:t>
      </w:r>
      <w:r w:rsidRPr="002E00D1">
        <w:rPr>
          <w:rFonts w:hint="eastAsia"/>
          <w:lang w:val="es-ES"/>
        </w:rPr>
        <w:t>主管部门</w:t>
      </w:r>
      <w:r w:rsidRPr="002E00D1">
        <w:rPr>
          <w:lang w:val="es-ES"/>
        </w:rPr>
        <w:t>玩忽职守，调查仍未发现任何有助于确定</w:t>
      </w:r>
      <w:r w:rsidRPr="002E00D1">
        <w:rPr>
          <w:rFonts w:hint="eastAsia"/>
          <w:lang w:val="es-ES"/>
        </w:rPr>
        <w:t>是</w:t>
      </w:r>
      <w:r w:rsidRPr="002E00D1">
        <w:rPr>
          <w:lang w:val="es-ES"/>
        </w:rPr>
        <w:t>谁造成或参与了他的失踪的证据，更不用说确定他的下落了。委员会还注意到缔约国的论点，即在提出申诉后，检察官办公室通过一个专门处理危机管理和谈判的警察小组向受害人家属提供持续援助，并开展调查行动，以确定</w:t>
      </w:r>
      <w:r w:rsidRPr="002E00D1">
        <w:rPr>
          <w:lang w:val="es-ES"/>
        </w:rPr>
        <w:t>Marín Ramírez</w:t>
      </w:r>
      <w:r w:rsidRPr="002E00D1">
        <w:rPr>
          <w:lang w:val="es-ES"/>
        </w:rPr>
        <w:t>先生可能被关押的地点。缔约国还强调指出</w:t>
      </w:r>
      <w:r w:rsidRPr="002E00D1">
        <w:rPr>
          <w:rFonts w:hint="eastAsia"/>
          <w:lang w:val="es-ES"/>
        </w:rPr>
        <w:t>，</w:t>
      </w:r>
      <w:r w:rsidRPr="002E00D1">
        <w:rPr>
          <w:lang w:val="es-ES"/>
        </w:rPr>
        <w:t>已经采取了各种调查行动</w:t>
      </w:r>
      <w:r w:rsidRPr="002E00D1">
        <w:rPr>
          <w:rFonts w:hint="eastAsia"/>
          <w:lang w:val="es-ES"/>
        </w:rPr>
        <w:t>，</w:t>
      </w:r>
      <w:r w:rsidRPr="002E00D1">
        <w:rPr>
          <w:lang w:val="es-ES"/>
        </w:rPr>
        <w:t>但</w:t>
      </w:r>
      <w:r w:rsidRPr="002E00D1">
        <w:rPr>
          <w:rFonts w:hint="eastAsia"/>
          <w:lang w:val="es-ES"/>
        </w:rPr>
        <w:t>至今</w:t>
      </w:r>
      <w:r w:rsidRPr="002E00D1">
        <w:rPr>
          <w:lang w:val="es-ES"/>
        </w:rPr>
        <w:t>仍无法确定他的下落。然而，委员会认为，缔约国除了笼统地提及该地区的复杂情况外，没有说明查寻和调查程序</w:t>
      </w:r>
      <w:r w:rsidRPr="002E00D1">
        <w:rPr>
          <w:rFonts w:hint="eastAsia"/>
          <w:lang w:val="es-ES"/>
        </w:rPr>
        <w:t>出现</w:t>
      </w:r>
      <w:r w:rsidRPr="002E00D1">
        <w:rPr>
          <w:lang w:val="es-ES"/>
        </w:rPr>
        <w:t>明显</w:t>
      </w:r>
      <w:r w:rsidRPr="002E00D1">
        <w:rPr>
          <w:rFonts w:hint="eastAsia"/>
          <w:lang w:val="es-ES"/>
        </w:rPr>
        <w:t>拖延</w:t>
      </w:r>
      <w:r w:rsidRPr="002E00D1">
        <w:rPr>
          <w:lang w:val="es-ES"/>
        </w:rPr>
        <w:t>的理由。</w:t>
      </w:r>
    </w:p>
    <w:p w14:paraId="44363ED3" w14:textId="77777777" w:rsidR="00D210D1" w:rsidRDefault="00D210D1" w:rsidP="00D210D1">
      <w:pPr>
        <w:pStyle w:val="SingleTxtGC"/>
        <w:tabs>
          <w:tab w:val="clear" w:pos="1565"/>
          <w:tab w:val="left" w:pos="1786"/>
        </w:tabs>
        <w:rPr>
          <w:lang w:val="es-ES"/>
        </w:rPr>
      </w:pPr>
      <w:r w:rsidRPr="002E00D1">
        <w:rPr>
          <w:lang w:val="es-ES_tradnl"/>
        </w:rPr>
        <w:t>10.15</w:t>
      </w:r>
      <w:r w:rsidRPr="002E00D1">
        <w:rPr>
          <w:lang w:val="es-ES_tradnl"/>
        </w:rPr>
        <w:tab/>
      </w:r>
      <w:r w:rsidRPr="002E00D1">
        <w:rPr>
          <w:lang w:val="es-ES"/>
        </w:rPr>
        <w:t>因此，委员会认为，缔约国没有履行《公约》第十二条第</w:t>
      </w:r>
      <w:r w:rsidRPr="002E00D1">
        <w:rPr>
          <w:lang w:val="es-ES"/>
        </w:rPr>
        <w:t>1</w:t>
      </w:r>
      <w:r w:rsidRPr="002E00D1">
        <w:rPr>
          <w:lang w:val="es-ES"/>
        </w:rPr>
        <w:t>款规定的义务，对</w:t>
      </w:r>
      <w:r w:rsidRPr="002E00D1">
        <w:rPr>
          <w:lang w:val="es-ES"/>
        </w:rPr>
        <w:t>Marín Ramírez</w:t>
      </w:r>
      <w:r w:rsidRPr="002E00D1">
        <w:rPr>
          <w:lang w:val="es-ES"/>
        </w:rPr>
        <w:t>先生的失踪</w:t>
      </w:r>
      <w:r w:rsidRPr="002E00D1">
        <w:rPr>
          <w:rFonts w:hint="eastAsia"/>
          <w:lang w:val="es-ES"/>
        </w:rPr>
        <w:t>案件</w:t>
      </w:r>
      <w:r w:rsidRPr="002E00D1">
        <w:rPr>
          <w:lang w:val="es-ES"/>
        </w:rPr>
        <w:t>进行</w:t>
      </w:r>
      <w:r w:rsidRPr="002E00D1">
        <w:rPr>
          <w:rFonts w:hint="eastAsia"/>
          <w:lang w:val="es-ES"/>
        </w:rPr>
        <w:t>及时</w:t>
      </w:r>
      <w:r w:rsidRPr="002E00D1">
        <w:rPr>
          <w:lang w:val="es-ES"/>
        </w:rPr>
        <w:t>、有效、彻底和公正的调查，也没有履行第二十四条第</w:t>
      </w:r>
      <w:r w:rsidRPr="002E00D1">
        <w:rPr>
          <w:lang w:val="es-ES"/>
        </w:rPr>
        <w:t>3</w:t>
      </w:r>
      <w:r w:rsidRPr="002E00D1">
        <w:rPr>
          <w:lang w:val="es-ES"/>
        </w:rPr>
        <w:t>款规定的义务，采取适当措施查寻、找到和解救</w:t>
      </w:r>
      <w:r w:rsidRPr="002E00D1">
        <w:rPr>
          <w:lang w:val="es-ES"/>
        </w:rPr>
        <w:t>Marín Ramírez</w:t>
      </w:r>
      <w:r w:rsidRPr="002E00D1">
        <w:rPr>
          <w:lang w:val="es-ES"/>
        </w:rPr>
        <w:t>先生，</w:t>
      </w:r>
      <w:r w:rsidRPr="002E00D1">
        <w:rPr>
          <w:rFonts w:hint="eastAsia"/>
          <w:lang w:val="es-ES"/>
        </w:rPr>
        <w:t>如果</w:t>
      </w:r>
      <w:r w:rsidRPr="002E00D1">
        <w:rPr>
          <w:lang w:val="es-ES"/>
        </w:rPr>
        <w:t>他</w:t>
      </w:r>
      <w:r w:rsidRPr="002E00D1">
        <w:rPr>
          <w:rFonts w:hint="eastAsia"/>
          <w:lang w:val="es-ES"/>
        </w:rPr>
        <w:t>已经</w:t>
      </w:r>
      <w:r w:rsidRPr="002E00D1">
        <w:rPr>
          <w:lang w:val="es-ES"/>
        </w:rPr>
        <w:t>死亡，</w:t>
      </w:r>
      <w:r w:rsidRPr="002E00D1">
        <w:rPr>
          <w:rFonts w:hint="eastAsia"/>
          <w:lang w:val="es-ES"/>
        </w:rPr>
        <w:t>则应</w:t>
      </w:r>
      <w:r w:rsidRPr="002E00D1">
        <w:rPr>
          <w:lang w:val="es-ES"/>
        </w:rPr>
        <w:t>找到、适当处理</w:t>
      </w:r>
      <w:r w:rsidRPr="002E00D1">
        <w:rPr>
          <w:rFonts w:hint="eastAsia"/>
          <w:lang w:val="es-ES"/>
        </w:rPr>
        <w:t>并</w:t>
      </w:r>
      <w:r w:rsidRPr="002E00D1">
        <w:rPr>
          <w:lang w:val="es-ES"/>
        </w:rPr>
        <w:t>归还他的遗体。鉴于</w:t>
      </w:r>
      <w:r w:rsidRPr="002E00D1">
        <w:rPr>
          <w:rFonts w:hint="eastAsia"/>
          <w:lang w:val="es-ES"/>
        </w:rPr>
        <w:t>上</w:t>
      </w:r>
      <w:r w:rsidRPr="002E00D1">
        <w:rPr>
          <w:rFonts w:hint="eastAsia"/>
          <w:lang w:val="es-ES"/>
        </w:rPr>
        <w:lastRenderedPageBreak/>
        <w:t>述情况</w:t>
      </w:r>
      <w:r w:rsidRPr="002E00D1">
        <w:rPr>
          <w:lang w:val="es-ES"/>
        </w:rPr>
        <w:t>，委员会认为，</w:t>
      </w:r>
      <w:r w:rsidRPr="002E00D1">
        <w:rPr>
          <w:rFonts w:hint="eastAsia"/>
          <w:lang w:val="es-ES"/>
        </w:rPr>
        <w:t>主管部门</w:t>
      </w:r>
      <w:r w:rsidRPr="002E00D1">
        <w:rPr>
          <w:lang w:val="es-ES"/>
        </w:rPr>
        <w:t>没有按照《公约》第十二条第</w:t>
      </w:r>
      <w:r w:rsidRPr="002E00D1">
        <w:rPr>
          <w:lang w:val="es-ES"/>
        </w:rPr>
        <w:t>1</w:t>
      </w:r>
      <w:r w:rsidRPr="002E00D1">
        <w:rPr>
          <w:lang w:val="es-ES"/>
        </w:rPr>
        <w:t>款的规定</w:t>
      </w:r>
      <w:r w:rsidRPr="002E00D1">
        <w:rPr>
          <w:rFonts w:hint="eastAsia"/>
          <w:lang w:val="es-ES"/>
        </w:rPr>
        <w:t>立即</w:t>
      </w:r>
      <w:r w:rsidRPr="002E00D1">
        <w:rPr>
          <w:lang w:val="es-ES"/>
        </w:rPr>
        <w:t>对</w:t>
      </w:r>
      <w:r w:rsidRPr="002E00D1">
        <w:rPr>
          <w:lang w:val="es-ES_tradnl"/>
        </w:rPr>
        <w:t>Marín Ramírez</w:t>
      </w:r>
      <w:r w:rsidRPr="002E00D1">
        <w:rPr>
          <w:lang w:val="es-ES"/>
        </w:rPr>
        <w:t>先生的失踪</w:t>
      </w:r>
      <w:r w:rsidRPr="002E00D1">
        <w:rPr>
          <w:rFonts w:hint="eastAsia"/>
          <w:lang w:val="es-ES"/>
        </w:rPr>
        <w:t>案件</w:t>
      </w:r>
      <w:r w:rsidRPr="002E00D1">
        <w:rPr>
          <w:lang w:val="es-ES"/>
        </w:rPr>
        <w:t>进行彻底、</w:t>
      </w:r>
      <w:r w:rsidRPr="002E00D1">
        <w:rPr>
          <w:rFonts w:hint="eastAsia"/>
          <w:lang w:val="es-ES"/>
        </w:rPr>
        <w:t>有效</w:t>
      </w:r>
      <w:r w:rsidRPr="002E00D1">
        <w:rPr>
          <w:lang w:val="es-ES"/>
        </w:rPr>
        <w:t>的调查。因此，委员会得出结论认为，缔约国未能履行</w:t>
      </w:r>
      <w:r w:rsidRPr="002E00D1">
        <w:rPr>
          <w:rFonts w:hint="eastAsia"/>
          <w:lang w:val="es-ES"/>
        </w:rPr>
        <w:t>自己的</w:t>
      </w:r>
      <w:r w:rsidRPr="002E00D1">
        <w:rPr>
          <w:lang w:val="es-ES"/>
        </w:rPr>
        <w:t>义务</w:t>
      </w:r>
      <w:r w:rsidRPr="002E00D1">
        <w:rPr>
          <w:rFonts w:hint="eastAsia"/>
          <w:lang w:val="es-ES"/>
        </w:rPr>
        <w:t>，</w:t>
      </w:r>
      <w:r w:rsidRPr="002E00D1">
        <w:rPr>
          <w:lang w:val="es-ES"/>
        </w:rPr>
        <w:t>通过尽职调查查明责任人。鉴于上述情况，委员会得出结论认为，本案的事实表明，</w:t>
      </w:r>
      <w:r w:rsidRPr="002E00D1">
        <w:rPr>
          <w:rFonts w:hint="eastAsia"/>
          <w:lang w:val="es-ES"/>
        </w:rPr>
        <w:t>存在</w:t>
      </w:r>
      <w:r w:rsidRPr="002E00D1">
        <w:rPr>
          <w:lang w:val="es-ES"/>
        </w:rPr>
        <w:t>违反《公约》第十二条第</w:t>
      </w:r>
      <w:r w:rsidRPr="002E00D1">
        <w:rPr>
          <w:lang w:val="es-ES"/>
        </w:rPr>
        <w:t>1</w:t>
      </w:r>
      <w:r w:rsidRPr="002E00D1">
        <w:rPr>
          <w:lang w:val="es-ES"/>
        </w:rPr>
        <w:t>款</w:t>
      </w:r>
      <w:r w:rsidRPr="002E00D1">
        <w:rPr>
          <w:rFonts w:hint="eastAsia"/>
          <w:lang w:val="es-ES"/>
        </w:rPr>
        <w:t>和</w:t>
      </w:r>
      <w:r w:rsidRPr="002E00D1">
        <w:rPr>
          <w:lang w:val="es-ES"/>
        </w:rPr>
        <w:t>第二</w:t>
      </w:r>
      <w:r w:rsidRPr="002E00D1">
        <w:rPr>
          <w:rFonts w:hint="eastAsia"/>
          <w:lang w:val="es-ES"/>
        </w:rPr>
        <w:t>十四</w:t>
      </w:r>
      <w:r w:rsidRPr="002E00D1">
        <w:rPr>
          <w:lang w:val="es-ES"/>
        </w:rPr>
        <w:t>条第</w:t>
      </w:r>
      <w:r w:rsidRPr="002E00D1">
        <w:rPr>
          <w:rFonts w:hint="eastAsia"/>
          <w:lang w:val="es-ES"/>
        </w:rPr>
        <w:t>3</w:t>
      </w:r>
      <w:r w:rsidRPr="002E00D1">
        <w:rPr>
          <w:lang w:val="es-ES"/>
        </w:rPr>
        <w:t>款</w:t>
      </w:r>
      <w:r w:rsidRPr="002E00D1">
        <w:rPr>
          <w:rFonts w:hint="eastAsia"/>
          <w:lang w:val="es-ES"/>
        </w:rPr>
        <w:t>的情况</w:t>
      </w:r>
      <w:r w:rsidRPr="002E00D1">
        <w:rPr>
          <w:lang w:val="es-ES"/>
        </w:rPr>
        <w:t>。</w:t>
      </w:r>
      <w:r w:rsidRPr="002E00D1">
        <w:rPr>
          <w:vertAlign w:val="superscript"/>
          <w:lang w:val="es-ES_tradnl"/>
        </w:rPr>
        <w:footnoteReference w:id="25"/>
      </w:r>
    </w:p>
    <w:p w14:paraId="701508C1" w14:textId="77777777" w:rsidR="00D210D1" w:rsidRPr="002E00D1" w:rsidRDefault="00D210D1" w:rsidP="00D210D1">
      <w:pPr>
        <w:pStyle w:val="SingleTxtGC"/>
        <w:tabs>
          <w:tab w:val="clear" w:pos="1565"/>
          <w:tab w:val="left" w:pos="1786"/>
        </w:tabs>
        <w:rPr>
          <w:lang w:val="es-ES"/>
        </w:rPr>
      </w:pPr>
      <w:r w:rsidRPr="002E00D1">
        <w:rPr>
          <w:lang w:val="es-ES_tradnl"/>
        </w:rPr>
        <w:t>10.16</w:t>
      </w:r>
      <w:r w:rsidRPr="002E00D1">
        <w:rPr>
          <w:lang w:val="es-ES_tradnl"/>
        </w:rPr>
        <w:tab/>
      </w:r>
      <w:r w:rsidRPr="002E00D1">
        <w:rPr>
          <w:lang w:val="es-ES"/>
        </w:rPr>
        <w:t>关于根据《公约》第二十四条提出的其他指控，委员会回顾</w:t>
      </w:r>
      <w:r w:rsidRPr="002E00D1">
        <w:rPr>
          <w:rFonts w:hint="eastAsia"/>
          <w:lang w:val="es-ES"/>
        </w:rPr>
        <w:t>指出</w:t>
      </w:r>
      <w:r w:rsidRPr="002E00D1">
        <w:rPr>
          <w:lang w:val="es-ES"/>
        </w:rPr>
        <w:t>，根据第二十四条第</w:t>
      </w:r>
      <w:r w:rsidRPr="002E00D1">
        <w:rPr>
          <w:lang w:val="es-ES"/>
        </w:rPr>
        <w:t>2</w:t>
      </w:r>
      <w:r w:rsidRPr="002E00D1">
        <w:rPr>
          <w:lang w:val="es-ES"/>
        </w:rPr>
        <w:t>款，每一受害者都有权了解强迫失踪案情的真相，调查的进展和结果，以及失踪者的下落。各缔约国应在这方面采取适当措施。委员会注意到提交人的论点，即作为失踪者的家属，他们仍然不知道</w:t>
      </w:r>
      <w:r w:rsidRPr="002E00D1">
        <w:rPr>
          <w:lang w:val="es-ES"/>
        </w:rPr>
        <w:t>Marín Ramírez</w:t>
      </w:r>
      <w:r w:rsidRPr="002E00D1">
        <w:rPr>
          <w:lang w:val="es-ES"/>
        </w:rPr>
        <w:t>先生失踪的真相。委员会注意到，缔约国称，已经</w:t>
      </w:r>
      <w:r w:rsidRPr="002E00D1">
        <w:rPr>
          <w:lang w:val="es-ES_tradnl"/>
        </w:rPr>
        <w:t>与</w:t>
      </w:r>
      <w:r w:rsidRPr="002E00D1">
        <w:rPr>
          <w:lang w:val="es-ES_tradnl"/>
        </w:rPr>
        <w:t>Marín Ramírez</w:t>
      </w:r>
      <w:r w:rsidRPr="002E00D1">
        <w:rPr>
          <w:lang w:val="es-ES"/>
        </w:rPr>
        <w:t>先生</w:t>
      </w:r>
      <w:r w:rsidRPr="002E00D1">
        <w:rPr>
          <w:lang w:val="es-ES_tradnl"/>
        </w:rPr>
        <w:t>的家人</w:t>
      </w:r>
      <w:r w:rsidRPr="002E00D1">
        <w:rPr>
          <w:lang w:val="es-ES"/>
        </w:rPr>
        <w:t>进行了沟通</w:t>
      </w:r>
      <w:r w:rsidRPr="002E00D1">
        <w:rPr>
          <w:lang w:val="es-ES_tradnl"/>
        </w:rPr>
        <w:t>并采取了后续行动</w:t>
      </w:r>
      <w:r w:rsidRPr="002E00D1">
        <w:rPr>
          <w:lang w:val="es-ES"/>
        </w:rPr>
        <w:t>，</w:t>
      </w:r>
      <w:r w:rsidRPr="002E00D1">
        <w:rPr>
          <w:lang w:val="es-ES_tradnl"/>
        </w:rPr>
        <w:t>并</w:t>
      </w:r>
      <w:r w:rsidRPr="002E00D1">
        <w:rPr>
          <w:lang w:val="es-ES"/>
        </w:rPr>
        <w:t>于</w:t>
      </w:r>
      <w:r w:rsidRPr="002E00D1">
        <w:rPr>
          <w:lang w:val="es-ES_tradnl"/>
        </w:rPr>
        <w:t>2024</w:t>
      </w:r>
      <w:r w:rsidRPr="002E00D1">
        <w:rPr>
          <w:lang w:val="es-ES_tradnl"/>
        </w:rPr>
        <w:t>年</w:t>
      </w:r>
      <w:r w:rsidRPr="002E00D1">
        <w:rPr>
          <w:lang w:val="es-ES_tradnl"/>
        </w:rPr>
        <w:t>1</w:t>
      </w:r>
      <w:r w:rsidRPr="002E00D1">
        <w:rPr>
          <w:lang w:val="es-ES_tradnl"/>
        </w:rPr>
        <w:t>月</w:t>
      </w:r>
      <w:r w:rsidRPr="002E00D1">
        <w:rPr>
          <w:lang w:val="es-ES"/>
        </w:rPr>
        <w:t>与</w:t>
      </w:r>
      <w:r w:rsidRPr="002E00D1">
        <w:rPr>
          <w:lang w:val="es-ES_tradnl"/>
        </w:rPr>
        <w:t>其家人</w:t>
      </w:r>
      <w:r w:rsidRPr="002E00D1">
        <w:rPr>
          <w:lang w:val="es-ES"/>
        </w:rPr>
        <w:t>举行了一次会</w:t>
      </w:r>
      <w:r w:rsidRPr="002E00D1">
        <w:rPr>
          <w:lang w:val="es-ES_tradnl"/>
        </w:rPr>
        <w:t>议</w:t>
      </w:r>
      <w:r w:rsidRPr="002E00D1">
        <w:rPr>
          <w:lang w:val="es-ES"/>
        </w:rPr>
        <w:t>。</w:t>
      </w:r>
    </w:p>
    <w:p w14:paraId="71FDC7BA" w14:textId="77777777" w:rsidR="00D210D1" w:rsidRPr="002E00D1" w:rsidRDefault="00D210D1" w:rsidP="00D210D1">
      <w:pPr>
        <w:pStyle w:val="SingleTxtGC"/>
        <w:tabs>
          <w:tab w:val="clear" w:pos="1565"/>
          <w:tab w:val="left" w:pos="1786"/>
        </w:tabs>
        <w:rPr>
          <w:lang w:val="es-ES_tradnl"/>
        </w:rPr>
      </w:pPr>
      <w:r w:rsidRPr="002E00D1">
        <w:rPr>
          <w:lang w:val="es-ES_tradnl"/>
        </w:rPr>
        <w:t>10.17</w:t>
      </w:r>
      <w:r w:rsidRPr="002E00D1">
        <w:rPr>
          <w:lang w:val="es-ES_tradnl"/>
        </w:rPr>
        <w:tab/>
      </w:r>
      <w:r w:rsidRPr="002E00D1">
        <w:rPr>
          <w:lang w:val="es-ES"/>
        </w:rPr>
        <w:t>然而</w:t>
      </w:r>
      <w:r w:rsidRPr="002E00D1">
        <w:rPr>
          <w:rFonts w:hint="eastAsia"/>
          <w:lang w:val="es-ES"/>
        </w:rPr>
        <w:t>，</w:t>
      </w:r>
      <w:r w:rsidRPr="002E00D1">
        <w:rPr>
          <w:lang w:val="es-ES"/>
        </w:rPr>
        <w:t>鉴于上述关于调查和</w:t>
      </w:r>
      <w:r w:rsidRPr="002E00D1">
        <w:rPr>
          <w:rFonts w:hint="eastAsia"/>
          <w:lang w:val="es-ES"/>
        </w:rPr>
        <w:t>查寻</w:t>
      </w:r>
      <w:r w:rsidRPr="002E00D1">
        <w:rPr>
          <w:lang w:val="es-ES"/>
        </w:rPr>
        <w:t>Marín Ramírez</w:t>
      </w:r>
      <w:r w:rsidRPr="002E00D1">
        <w:rPr>
          <w:lang w:val="es-ES"/>
        </w:rPr>
        <w:t>先生的情况</w:t>
      </w:r>
      <w:r w:rsidRPr="002E00D1">
        <w:rPr>
          <w:rFonts w:hint="eastAsia"/>
          <w:lang w:val="es-ES"/>
        </w:rPr>
        <w:t>，并</w:t>
      </w:r>
      <w:r w:rsidRPr="002E00D1">
        <w:rPr>
          <w:lang w:val="es-ES"/>
        </w:rPr>
        <w:t>鉴于失踪</w:t>
      </w:r>
      <w:r w:rsidRPr="002E00D1">
        <w:rPr>
          <w:rFonts w:hint="eastAsia"/>
          <w:lang w:val="es-ES"/>
        </w:rPr>
        <w:t>已经过去</w:t>
      </w:r>
      <w:r w:rsidRPr="002E00D1">
        <w:rPr>
          <w:lang w:val="es-ES"/>
        </w:rPr>
        <w:t>七年零五个月</w:t>
      </w:r>
      <w:r w:rsidRPr="002E00D1">
        <w:rPr>
          <w:rFonts w:hint="eastAsia"/>
          <w:lang w:val="es-ES"/>
        </w:rPr>
        <w:t>，</w:t>
      </w:r>
      <w:r w:rsidRPr="002E00D1">
        <w:rPr>
          <w:lang w:val="es-ES"/>
        </w:rPr>
        <w:t>委员会认为</w:t>
      </w:r>
      <w:r w:rsidRPr="002E00D1">
        <w:rPr>
          <w:rFonts w:hint="eastAsia"/>
          <w:lang w:val="es-ES"/>
        </w:rPr>
        <w:t>，</w:t>
      </w:r>
      <w:r w:rsidRPr="002E00D1">
        <w:rPr>
          <w:lang w:val="es-ES"/>
        </w:rPr>
        <w:t>缔约国没有采取适当措施</w:t>
      </w:r>
      <w:r w:rsidRPr="002E00D1">
        <w:rPr>
          <w:rFonts w:hint="eastAsia"/>
          <w:lang w:val="es-ES"/>
        </w:rPr>
        <w:t>，</w:t>
      </w:r>
      <w:r w:rsidRPr="002E00D1">
        <w:rPr>
          <w:lang w:val="es-ES"/>
        </w:rPr>
        <w:t>使提交人能够根据《公约》第二十四条第</w:t>
      </w:r>
      <w:r w:rsidRPr="002E00D1">
        <w:rPr>
          <w:lang w:val="es-ES"/>
        </w:rPr>
        <w:t>2</w:t>
      </w:r>
      <w:r w:rsidRPr="002E00D1">
        <w:rPr>
          <w:lang w:val="es-ES"/>
        </w:rPr>
        <w:t>款的规定了解其强迫失踪的真相。因此，委员会得出结论认为，本案的事实表明，提交人根据《公约》第二十四条第</w:t>
      </w:r>
      <w:r w:rsidRPr="002E00D1">
        <w:rPr>
          <w:lang w:val="es-ES"/>
        </w:rPr>
        <w:t>2</w:t>
      </w:r>
      <w:r w:rsidRPr="002E00D1">
        <w:rPr>
          <w:lang w:val="es-ES"/>
        </w:rPr>
        <w:t>款享有的权利受到了侵犯。</w:t>
      </w:r>
    </w:p>
    <w:p w14:paraId="2FE40EE7" w14:textId="77777777" w:rsidR="00D210D1" w:rsidRPr="002E00D1" w:rsidRDefault="00D210D1" w:rsidP="00D210D1">
      <w:pPr>
        <w:pStyle w:val="SingleTxtGC"/>
        <w:tabs>
          <w:tab w:val="clear" w:pos="1565"/>
          <w:tab w:val="left" w:pos="1786"/>
        </w:tabs>
        <w:rPr>
          <w:lang w:val="es-ES_tradnl"/>
        </w:rPr>
      </w:pPr>
      <w:r w:rsidRPr="002E00D1">
        <w:rPr>
          <w:lang w:val="es-ES_tradnl"/>
        </w:rPr>
        <w:t>10.18</w:t>
      </w:r>
      <w:r w:rsidRPr="002E00D1">
        <w:rPr>
          <w:lang w:val="es-ES_tradnl"/>
        </w:rPr>
        <w:tab/>
      </w:r>
      <w:r w:rsidRPr="002E00D1">
        <w:rPr>
          <w:lang w:val="es-ES"/>
        </w:rPr>
        <w:t>鉴于缔约国未对提交人采取任何补救措施</w:t>
      </w:r>
      <w:r w:rsidRPr="002E00D1">
        <w:rPr>
          <w:rFonts w:hint="eastAsia"/>
          <w:lang w:val="es-ES"/>
        </w:rPr>
        <w:t>，</w:t>
      </w:r>
      <w:r w:rsidRPr="002E00D1">
        <w:rPr>
          <w:lang w:val="es-ES"/>
        </w:rPr>
        <w:t>委员会认为</w:t>
      </w:r>
      <w:r w:rsidRPr="002E00D1">
        <w:rPr>
          <w:rFonts w:hint="eastAsia"/>
          <w:lang w:val="es-ES"/>
        </w:rPr>
        <w:t>，</w:t>
      </w:r>
      <w:r w:rsidRPr="002E00D1">
        <w:rPr>
          <w:lang w:val="es-ES"/>
        </w:rPr>
        <w:t>缔约国未能根据《公约》第二十四条第</w:t>
      </w:r>
      <w:r w:rsidRPr="002E00D1">
        <w:rPr>
          <w:rFonts w:hint="eastAsia"/>
          <w:lang w:val="es-ES"/>
        </w:rPr>
        <w:t>4</w:t>
      </w:r>
      <w:r w:rsidRPr="002E00D1">
        <w:rPr>
          <w:lang w:val="es-ES"/>
        </w:rPr>
        <w:t>款</w:t>
      </w:r>
      <w:r w:rsidRPr="002E00D1">
        <w:rPr>
          <w:lang w:val="es-ES"/>
        </w:rPr>
        <w:t>(</w:t>
      </w:r>
      <w:r w:rsidRPr="002E00D1">
        <w:rPr>
          <w:lang w:val="es-ES"/>
        </w:rPr>
        <w:t>与第</w:t>
      </w:r>
      <w:r w:rsidRPr="002E00D1">
        <w:rPr>
          <w:lang w:val="es-ES"/>
        </w:rPr>
        <w:t>5</w:t>
      </w:r>
      <w:r w:rsidRPr="002E00D1">
        <w:rPr>
          <w:lang w:val="es-ES"/>
        </w:rPr>
        <w:t>款一并解读</w:t>
      </w:r>
      <w:r w:rsidRPr="002E00D1">
        <w:rPr>
          <w:lang w:val="es-ES"/>
        </w:rPr>
        <w:t>)</w:t>
      </w:r>
      <w:r w:rsidRPr="002E00D1">
        <w:rPr>
          <w:lang w:val="es-ES"/>
        </w:rPr>
        <w:t>，履行其保障受害人获得</w:t>
      </w:r>
      <w:r w:rsidRPr="002E00D1">
        <w:rPr>
          <w:rFonts w:hint="eastAsia"/>
          <w:lang w:val="es-ES"/>
        </w:rPr>
        <w:t>补救以及及时</w:t>
      </w:r>
      <w:r w:rsidRPr="002E00D1">
        <w:rPr>
          <w:lang w:val="es-ES"/>
        </w:rPr>
        <w:t>、公</w:t>
      </w:r>
      <w:r w:rsidRPr="002E00D1">
        <w:rPr>
          <w:rFonts w:hint="eastAsia"/>
          <w:lang w:val="es-ES"/>
        </w:rPr>
        <w:t>正和</w:t>
      </w:r>
      <w:r w:rsidRPr="002E00D1">
        <w:rPr>
          <w:lang w:val="es-ES"/>
        </w:rPr>
        <w:t>充分的赔偿的权利的义务。鉴于上述情况，委员会得出结论认为，本案的事实表明</w:t>
      </w:r>
      <w:r w:rsidRPr="002E00D1">
        <w:rPr>
          <w:rFonts w:hint="eastAsia"/>
          <w:lang w:val="es-ES"/>
        </w:rPr>
        <w:t>，</w:t>
      </w:r>
      <w:r w:rsidRPr="002E00D1">
        <w:rPr>
          <w:lang w:val="es-ES"/>
        </w:rPr>
        <w:t>Marín Ramírez</w:t>
      </w:r>
      <w:r w:rsidRPr="002E00D1">
        <w:rPr>
          <w:lang w:val="es-ES"/>
        </w:rPr>
        <w:t>先生和提交人根据《公约》第二十四条第</w:t>
      </w:r>
      <w:r w:rsidRPr="002E00D1">
        <w:rPr>
          <w:lang w:val="es-ES"/>
        </w:rPr>
        <w:t>4</w:t>
      </w:r>
      <w:r w:rsidRPr="002E00D1">
        <w:rPr>
          <w:lang w:val="es-ES"/>
        </w:rPr>
        <w:t>款</w:t>
      </w:r>
      <w:r w:rsidRPr="002E00D1">
        <w:rPr>
          <w:lang w:val="es-ES"/>
        </w:rPr>
        <w:t>(</w:t>
      </w:r>
      <w:r w:rsidRPr="002E00D1">
        <w:rPr>
          <w:lang w:val="es-ES"/>
        </w:rPr>
        <w:t>与第二十四条第</w:t>
      </w:r>
      <w:r w:rsidRPr="002E00D1">
        <w:rPr>
          <w:lang w:val="es-ES"/>
        </w:rPr>
        <w:t>5</w:t>
      </w:r>
      <w:r w:rsidRPr="002E00D1">
        <w:rPr>
          <w:lang w:val="es-ES"/>
        </w:rPr>
        <w:t>款一并解读</w:t>
      </w:r>
      <w:r w:rsidRPr="002E00D1">
        <w:rPr>
          <w:lang w:val="es-ES"/>
        </w:rPr>
        <w:t>)</w:t>
      </w:r>
      <w:r w:rsidRPr="002E00D1">
        <w:rPr>
          <w:lang w:val="es-ES"/>
        </w:rPr>
        <w:t>享有的权利受到了侵犯。</w:t>
      </w:r>
      <w:r w:rsidRPr="002E00D1">
        <w:rPr>
          <w:vertAlign w:val="superscript"/>
          <w:lang w:val="es-ES_tradnl"/>
        </w:rPr>
        <w:footnoteReference w:id="26"/>
      </w:r>
    </w:p>
    <w:p w14:paraId="5B1C6FC9" w14:textId="77777777" w:rsidR="00D210D1" w:rsidRPr="001959CF" w:rsidRDefault="00D210D1" w:rsidP="00D210D1">
      <w:pPr>
        <w:pStyle w:val="SingleTxtGC"/>
        <w:rPr>
          <w:lang w:val="es-ES"/>
        </w:rPr>
      </w:pPr>
      <w:r w:rsidRPr="002E00D1">
        <w:rPr>
          <w:lang w:val="es-ES_tradnl"/>
        </w:rPr>
        <w:t>11.</w:t>
      </w:r>
      <w:r w:rsidRPr="001959CF">
        <w:rPr>
          <w:lang w:val="es-ES_tradnl"/>
        </w:rPr>
        <w:tab/>
      </w:r>
      <w:r w:rsidRPr="001959CF">
        <w:rPr>
          <w:rFonts w:hint="eastAsia"/>
          <w:lang w:val="es-ES"/>
        </w:rPr>
        <w:t>委员会依据《公约》第三十一条第</w:t>
      </w:r>
      <w:r w:rsidRPr="002E00D1">
        <w:rPr>
          <w:lang w:val="es-ES"/>
        </w:rPr>
        <w:t>5</w:t>
      </w:r>
      <w:r w:rsidRPr="001959CF">
        <w:rPr>
          <w:rFonts w:hint="eastAsia"/>
          <w:lang w:val="es-ES"/>
        </w:rPr>
        <w:t>款行事</w:t>
      </w:r>
      <w:r w:rsidRPr="002E00D1">
        <w:rPr>
          <w:rFonts w:hint="eastAsia"/>
          <w:lang w:val="es-ES"/>
        </w:rPr>
        <w:t>，</w:t>
      </w:r>
      <w:r w:rsidRPr="001959CF">
        <w:rPr>
          <w:rFonts w:hint="eastAsia"/>
          <w:lang w:val="es-ES"/>
        </w:rPr>
        <w:t>认定现有事实表明</w:t>
      </w:r>
      <w:r w:rsidRPr="002E00D1">
        <w:rPr>
          <w:rFonts w:hint="eastAsia"/>
          <w:lang w:val="es-ES"/>
        </w:rPr>
        <w:t>，</w:t>
      </w:r>
      <w:r w:rsidRPr="001959CF">
        <w:rPr>
          <w:lang w:val="es-ES"/>
        </w:rPr>
        <w:t>就</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先生而言</w:t>
      </w:r>
      <w:r w:rsidRPr="002E00D1">
        <w:rPr>
          <w:lang w:val="es-ES"/>
        </w:rPr>
        <w:t>，</w:t>
      </w:r>
      <w:r w:rsidRPr="001959CF">
        <w:rPr>
          <w:rFonts w:hint="eastAsia"/>
          <w:lang w:val="es-ES"/>
        </w:rPr>
        <w:t>缔约国违反了《公约》第</w:t>
      </w:r>
      <w:r w:rsidRPr="001959CF">
        <w:rPr>
          <w:rFonts w:hint="eastAsia"/>
          <w:lang w:val="es-ES_tradnl"/>
        </w:rPr>
        <w:t>一</w:t>
      </w:r>
      <w:r w:rsidRPr="001959CF">
        <w:rPr>
          <w:rFonts w:hint="eastAsia"/>
          <w:lang w:val="es-ES"/>
        </w:rPr>
        <w:t>条</w:t>
      </w:r>
      <w:r w:rsidRPr="002E00D1">
        <w:rPr>
          <w:lang w:val="es-ES"/>
        </w:rPr>
        <w:t>(</w:t>
      </w:r>
      <w:r w:rsidRPr="001959CF">
        <w:rPr>
          <w:lang w:val="es-ES"/>
        </w:rPr>
        <w:t>与第二条一并解读</w:t>
      </w:r>
      <w:r w:rsidRPr="002E00D1">
        <w:rPr>
          <w:lang w:val="es-ES"/>
        </w:rPr>
        <w:t>)</w:t>
      </w:r>
      <w:r w:rsidRPr="001959CF">
        <w:rPr>
          <w:rFonts w:hint="eastAsia"/>
          <w:lang w:val="es-ES"/>
        </w:rPr>
        <w:t>、第十二条第</w:t>
      </w:r>
      <w:r w:rsidRPr="002E00D1">
        <w:rPr>
          <w:rFonts w:hint="eastAsia"/>
          <w:lang w:val="es-ES"/>
        </w:rPr>
        <w:t>1</w:t>
      </w:r>
      <w:r w:rsidRPr="001959CF">
        <w:rPr>
          <w:rFonts w:hint="eastAsia"/>
          <w:lang w:val="es-ES"/>
        </w:rPr>
        <w:t>款、</w:t>
      </w:r>
      <w:r w:rsidRPr="001959CF">
        <w:rPr>
          <w:lang w:val="es-ES"/>
        </w:rPr>
        <w:t>第二十四条第</w:t>
      </w:r>
      <w:r w:rsidRPr="002E00D1">
        <w:rPr>
          <w:rFonts w:hint="eastAsia"/>
          <w:lang w:val="es-ES"/>
        </w:rPr>
        <w:t>2</w:t>
      </w:r>
      <w:r w:rsidRPr="001959CF">
        <w:rPr>
          <w:lang w:val="es-ES"/>
        </w:rPr>
        <w:t>款</w:t>
      </w:r>
      <w:r w:rsidRPr="001959CF">
        <w:rPr>
          <w:rFonts w:hint="eastAsia"/>
          <w:lang w:val="es-ES"/>
        </w:rPr>
        <w:t>和</w:t>
      </w:r>
      <w:r w:rsidRPr="001959CF">
        <w:rPr>
          <w:lang w:val="es-ES"/>
        </w:rPr>
        <w:t>第</w:t>
      </w:r>
      <w:r w:rsidRPr="002E00D1">
        <w:rPr>
          <w:rFonts w:hint="eastAsia"/>
          <w:lang w:val="es-ES"/>
        </w:rPr>
        <w:t>3</w:t>
      </w:r>
      <w:r w:rsidRPr="001959CF">
        <w:rPr>
          <w:lang w:val="es-ES"/>
        </w:rPr>
        <w:t>款</w:t>
      </w:r>
      <w:r w:rsidRPr="001959CF">
        <w:rPr>
          <w:rFonts w:hint="eastAsia"/>
          <w:lang w:val="es-ES"/>
        </w:rPr>
        <w:t>、</w:t>
      </w:r>
      <w:r w:rsidRPr="001959CF">
        <w:rPr>
          <w:lang w:val="es-ES"/>
        </w:rPr>
        <w:t>第二十四条第</w:t>
      </w:r>
      <w:r w:rsidRPr="002E00D1">
        <w:rPr>
          <w:lang w:val="es-ES"/>
        </w:rPr>
        <w:t>4</w:t>
      </w:r>
      <w:r w:rsidRPr="001959CF">
        <w:rPr>
          <w:lang w:val="es-ES"/>
        </w:rPr>
        <w:t>款</w:t>
      </w:r>
      <w:r w:rsidRPr="002E00D1">
        <w:rPr>
          <w:lang w:val="es-ES"/>
        </w:rPr>
        <w:t>(</w:t>
      </w:r>
      <w:r w:rsidRPr="001959CF">
        <w:rPr>
          <w:lang w:val="es-ES"/>
        </w:rPr>
        <w:t>与第二十四条第</w:t>
      </w:r>
      <w:r w:rsidRPr="002E00D1">
        <w:rPr>
          <w:lang w:val="es-ES"/>
        </w:rPr>
        <w:t>5</w:t>
      </w:r>
      <w:r w:rsidRPr="001959CF">
        <w:rPr>
          <w:lang w:val="es-ES"/>
        </w:rPr>
        <w:t>款一并解读</w:t>
      </w:r>
      <w:r w:rsidRPr="002E00D1">
        <w:rPr>
          <w:lang w:val="es-ES"/>
        </w:rPr>
        <w:t>)</w:t>
      </w:r>
      <w:r w:rsidRPr="002E00D1">
        <w:rPr>
          <w:rFonts w:hint="eastAsia"/>
          <w:lang w:val="es-ES"/>
        </w:rPr>
        <w:t>；</w:t>
      </w:r>
      <w:r w:rsidRPr="001959CF">
        <w:rPr>
          <w:lang w:val="es-ES"/>
        </w:rPr>
        <w:t>就</w:t>
      </w:r>
      <w:r w:rsidRPr="001959CF">
        <w:rPr>
          <w:rFonts w:hint="eastAsia"/>
          <w:lang w:val="es-ES"/>
        </w:rPr>
        <w:t>提交人</w:t>
      </w:r>
      <w:r w:rsidRPr="001959CF">
        <w:rPr>
          <w:lang w:val="es-ES"/>
        </w:rPr>
        <w:t>而言</w:t>
      </w:r>
      <w:r w:rsidRPr="002E00D1">
        <w:rPr>
          <w:lang w:val="es-ES"/>
        </w:rPr>
        <w:t>，</w:t>
      </w:r>
      <w:r w:rsidRPr="001959CF">
        <w:rPr>
          <w:rFonts w:hint="eastAsia"/>
          <w:lang w:val="es-ES"/>
        </w:rPr>
        <w:t>缔约国违反了《公约》第十二条第</w:t>
      </w:r>
      <w:r w:rsidRPr="002E00D1">
        <w:rPr>
          <w:rFonts w:hint="eastAsia"/>
          <w:lang w:val="es-ES"/>
        </w:rPr>
        <w:t>1</w:t>
      </w:r>
      <w:r w:rsidRPr="001959CF">
        <w:rPr>
          <w:rFonts w:hint="eastAsia"/>
          <w:lang w:val="es-ES"/>
        </w:rPr>
        <w:t>款、</w:t>
      </w:r>
      <w:r w:rsidRPr="001959CF">
        <w:rPr>
          <w:lang w:val="es-ES"/>
        </w:rPr>
        <w:t>第二十四条第</w:t>
      </w:r>
      <w:r w:rsidRPr="002E00D1">
        <w:rPr>
          <w:rFonts w:hint="eastAsia"/>
          <w:lang w:val="es-ES"/>
        </w:rPr>
        <w:t>2</w:t>
      </w:r>
      <w:r w:rsidRPr="001959CF">
        <w:rPr>
          <w:rFonts w:hint="eastAsia"/>
          <w:lang w:val="es-ES"/>
        </w:rPr>
        <w:t>、</w:t>
      </w:r>
      <w:r w:rsidRPr="001959CF">
        <w:rPr>
          <w:lang w:val="es-ES"/>
        </w:rPr>
        <w:t>第</w:t>
      </w:r>
      <w:r w:rsidRPr="002E00D1">
        <w:rPr>
          <w:rFonts w:hint="eastAsia"/>
          <w:lang w:val="es-ES"/>
        </w:rPr>
        <w:t>3</w:t>
      </w:r>
      <w:r w:rsidRPr="001959CF">
        <w:rPr>
          <w:rFonts w:hint="eastAsia"/>
          <w:lang w:val="es-ES"/>
        </w:rPr>
        <w:t>和</w:t>
      </w:r>
      <w:r w:rsidRPr="001959CF">
        <w:rPr>
          <w:lang w:val="es-ES"/>
        </w:rPr>
        <w:t>第</w:t>
      </w:r>
      <w:r w:rsidRPr="002E00D1">
        <w:rPr>
          <w:lang w:val="es-ES"/>
        </w:rPr>
        <w:t>4</w:t>
      </w:r>
      <w:r w:rsidRPr="001959CF">
        <w:rPr>
          <w:lang w:val="es-ES"/>
        </w:rPr>
        <w:t>款</w:t>
      </w:r>
      <w:r w:rsidRPr="002E00D1">
        <w:rPr>
          <w:lang w:val="es-ES"/>
        </w:rPr>
        <w:t>(</w:t>
      </w:r>
      <w:r w:rsidRPr="001959CF">
        <w:rPr>
          <w:lang w:val="es-ES"/>
        </w:rPr>
        <w:t>与第二十四条第</w:t>
      </w:r>
      <w:r w:rsidRPr="002E00D1">
        <w:rPr>
          <w:lang w:val="es-ES"/>
        </w:rPr>
        <w:t>5</w:t>
      </w:r>
      <w:r w:rsidRPr="001959CF">
        <w:rPr>
          <w:lang w:val="es-ES"/>
        </w:rPr>
        <w:t>款一并解读</w:t>
      </w:r>
      <w:r w:rsidRPr="002E00D1">
        <w:rPr>
          <w:lang w:val="es-ES"/>
        </w:rPr>
        <w:t>)</w:t>
      </w:r>
      <w:r w:rsidRPr="001959CF">
        <w:rPr>
          <w:rFonts w:hint="eastAsia"/>
          <w:lang w:val="es-ES"/>
        </w:rPr>
        <w:t>。</w:t>
      </w:r>
    </w:p>
    <w:p w14:paraId="6CF950E0" w14:textId="77777777" w:rsidR="00D210D1" w:rsidRPr="001959CF" w:rsidRDefault="00D210D1" w:rsidP="00D210D1">
      <w:pPr>
        <w:pStyle w:val="SingleTxtGC"/>
        <w:rPr>
          <w:lang w:val="es-ES"/>
        </w:rPr>
      </w:pPr>
      <w:r w:rsidRPr="002E00D1">
        <w:rPr>
          <w:lang w:val="es-ES_tradnl"/>
        </w:rPr>
        <w:t>12.</w:t>
      </w:r>
      <w:r w:rsidRPr="001959CF">
        <w:rPr>
          <w:lang w:val="es-ES_tradnl"/>
        </w:rPr>
        <w:tab/>
      </w:r>
      <w:r w:rsidRPr="001959CF">
        <w:rPr>
          <w:lang w:val="es-ES"/>
        </w:rPr>
        <w:t>根据《公约》第三十一条第</w:t>
      </w:r>
      <w:r w:rsidRPr="002E00D1">
        <w:rPr>
          <w:lang w:val="es-ES"/>
        </w:rPr>
        <w:t>5</w:t>
      </w:r>
      <w:r w:rsidRPr="001959CF">
        <w:rPr>
          <w:lang w:val="es-ES"/>
        </w:rPr>
        <w:t>款</w:t>
      </w:r>
      <w:r w:rsidRPr="002E00D1">
        <w:rPr>
          <w:lang w:val="es-ES"/>
        </w:rPr>
        <w:t>，</w:t>
      </w:r>
      <w:r w:rsidRPr="001959CF">
        <w:rPr>
          <w:lang w:val="es-ES"/>
        </w:rPr>
        <w:t>委员会敦促缔约国</w:t>
      </w:r>
      <w:r w:rsidRPr="002E00D1">
        <w:rPr>
          <w:lang w:val="es-ES"/>
        </w:rPr>
        <w:t>：</w:t>
      </w:r>
    </w:p>
    <w:p w14:paraId="33A09FEE" w14:textId="77777777" w:rsidR="00D210D1" w:rsidRPr="001959CF" w:rsidRDefault="00D210D1" w:rsidP="00D210D1">
      <w:pPr>
        <w:pStyle w:val="SingleTxtGC"/>
        <w:rPr>
          <w:lang w:val="es-ES"/>
        </w:rPr>
      </w:pPr>
      <w:r w:rsidRPr="001959CF">
        <w:rPr>
          <w:lang w:val="es-ES_tradnl"/>
        </w:rPr>
        <w:tab/>
      </w:r>
      <w:r w:rsidRPr="002E00D1">
        <w:rPr>
          <w:lang w:val="es-ES_tradnl"/>
        </w:rPr>
        <w:t>(a)</w:t>
      </w:r>
      <w:r w:rsidRPr="001959CF">
        <w:rPr>
          <w:lang w:val="es-ES_tradnl"/>
        </w:rPr>
        <w:tab/>
      </w:r>
      <w:r w:rsidRPr="001959CF">
        <w:rPr>
          <w:lang w:val="es-ES"/>
        </w:rPr>
        <w:t>对</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w:t>
      </w:r>
      <w:r w:rsidRPr="001959CF">
        <w:rPr>
          <w:rFonts w:hint="eastAsia"/>
          <w:lang w:val="es-ES"/>
        </w:rPr>
        <w:t>的</w:t>
      </w:r>
      <w:r w:rsidRPr="001959CF">
        <w:rPr>
          <w:lang w:val="es-ES"/>
        </w:rPr>
        <w:t>失踪</w:t>
      </w:r>
      <w:r w:rsidRPr="001959CF">
        <w:rPr>
          <w:rFonts w:hint="eastAsia"/>
          <w:lang w:val="es-ES"/>
        </w:rPr>
        <w:t>案件</w:t>
      </w:r>
      <w:r w:rsidRPr="001959CF">
        <w:rPr>
          <w:lang w:val="es-ES"/>
        </w:rPr>
        <w:t>进行</w:t>
      </w:r>
      <w:r w:rsidRPr="001959CF">
        <w:rPr>
          <w:rFonts w:hint="eastAsia"/>
          <w:lang w:val="es-ES"/>
        </w:rPr>
        <w:t>及时</w:t>
      </w:r>
      <w:r w:rsidRPr="001959CF">
        <w:rPr>
          <w:lang w:val="es-ES"/>
        </w:rPr>
        <w:t>、有效、彻底、公正、独立和透明的调查</w:t>
      </w:r>
      <w:r w:rsidRPr="002E00D1">
        <w:rPr>
          <w:rFonts w:hint="eastAsia"/>
          <w:lang w:val="es-ES"/>
        </w:rPr>
        <w:t>，</w:t>
      </w:r>
      <w:r w:rsidRPr="001959CF">
        <w:rPr>
          <w:lang w:val="es-ES"/>
        </w:rPr>
        <w:t>以查明他被强迫失踪的真相</w:t>
      </w:r>
      <w:r w:rsidRPr="002E00D1">
        <w:rPr>
          <w:lang w:val="es-ES"/>
        </w:rPr>
        <w:t>；</w:t>
      </w:r>
    </w:p>
    <w:p w14:paraId="34243F5C" w14:textId="77777777" w:rsidR="00D210D1" w:rsidRPr="001959CF" w:rsidRDefault="00D210D1" w:rsidP="00D210D1">
      <w:pPr>
        <w:pStyle w:val="SingleTxtGC"/>
        <w:rPr>
          <w:lang w:val="es-ES_tradnl"/>
        </w:rPr>
      </w:pPr>
      <w:r w:rsidRPr="001959CF">
        <w:rPr>
          <w:lang w:val="es-ES_tradnl"/>
        </w:rPr>
        <w:tab/>
      </w:r>
      <w:r w:rsidRPr="002E00D1">
        <w:rPr>
          <w:lang w:val="es-ES_tradnl"/>
        </w:rPr>
        <w:t>(b)</w:t>
      </w:r>
      <w:r w:rsidRPr="001959CF">
        <w:rPr>
          <w:lang w:val="es-ES_tradnl"/>
        </w:rPr>
        <w:tab/>
      </w:r>
      <w:r w:rsidRPr="001959CF">
        <w:rPr>
          <w:lang w:val="es-ES"/>
        </w:rPr>
        <w:t>向提交人提供关于调查进展和调查结果的详细信息</w:t>
      </w:r>
      <w:r w:rsidRPr="002E00D1">
        <w:rPr>
          <w:lang w:val="es-ES"/>
        </w:rPr>
        <w:t>；</w:t>
      </w:r>
    </w:p>
    <w:p w14:paraId="6D9F745A" w14:textId="77777777" w:rsidR="00D210D1" w:rsidRPr="001959CF" w:rsidRDefault="00D210D1" w:rsidP="00D210D1">
      <w:pPr>
        <w:pStyle w:val="SingleTxtGC"/>
        <w:rPr>
          <w:lang w:val="es-ES_tradnl"/>
        </w:rPr>
      </w:pPr>
      <w:r w:rsidRPr="001959CF">
        <w:rPr>
          <w:lang w:val="es-ES_tradnl"/>
        </w:rPr>
        <w:tab/>
      </w:r>
      <w:r w:rsidRPr="002E00D1">
        <w:rPr>
          <w:lang w:val="es-ES_tradnl"/>
        </w:rPr>
        <w:t>(c)</w:t>
      </w:r>
      <w:r w:rsidRPr="001959CF">
        <w:rPr>
          <w:lang w:val="es-ES_tradnl"/>
        </w:rPr>
        <w:tab/>
      </w:r>
      <w:r w:rsidRPr="001959CF">
        <w:rPr>
          <w:lang w:val="es-ES"/>
        </w:rPr>
        <w:t>起诉、审判和惩罚</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先生强迫失踪</w:t>
      </w:r>
      <w:r w:rsidRPr="001959CF">
        <w:rPr>
          <w:rFonts w:hint="eastAsia"/>
          <w:lang w:val="es-ES"/>
        </w:rPr>
        <w:t>案件</w:t>
      </w:r>
      <w:r w:rsidRPr="001959CF">
        <w:rPr>
          <w:lang w:val="es-ES"/>
        </w:rPr>
        <w:t>的肇事者和责任人</w:t>
      </w:r>
      <w:r w:rsidRPr="002E00D1">
        <w:rPr>
          <w:lang w:val="es-ES"/>
        </w:rPr>
        <w:t>；</w:t>
      </w:r>
    </w:p>
    <w:p w14:paraId="193F88EC" w14:textId="77777777" w:rsidR="00D210D1" w:rsidRPr="001959CF" w:rsidRDefault="00D210D1" w:rsidP="00D210D1">
      <w:pPr>
        <w:pStyle w:val="SingleTxtGC"/>
        <w:rPr>
          <w:lang w:val="es-ES"/>
        </w:rPr>
      </w:pPr>
      <w:r w:rsidRPr="001959CF">
        <w:rPr>
          <w:lang w:val="es-ES_tradnl"/>
        </w:rPr>
        <w:tab/>
      </w:r>
      <w:r w:rsidRPr="002E00D1">
        <w:rPr>
          <w:lang w:val="es-ES_tradnl"/>
        </w:rPr>
        <w:t>(d)</w:t>
      </w:r>
      <w:r w:rsidRPr="001959CF">
        <w:rPr>
          <w:lang w:val="es-ES_tradnl"/>
        </w:rPr>
        <w:tab/>
      </w:r>
      <w:r w:rsidRPr="001959CF">
        <w:rPr>
          <w:lang w:val="es-ES"/>
        </w:rPr>
        <w:t>根据《寻找失踪人员指导原则》</w:t>
      </w:r>
      <w:r w:rsidRPr="001959CF">
        <w:rPr>
          <w:rFonts w:hint="eastAsia"/>
          <w:lang w:val="es-ES"/>
        </w:rPr>
        <w:t>之</w:t>
      </w:r>
      <w:r w:rsidRPr="001959CF">
        <w:rPr>
          <w:lang w:val="es-ES"/>
        </w:rPr>
        <w:t>原则</w:t>
      </w:r>
      <w:r w:rsidRPr="002E00D1">
        <w:rPr>
          <w:lang w:val="es-ES"/>
        </w:rPr>
        <w:t>4,</w:t>
      </w:r>
      <w:r>
        <w:rPr>
          <w:rFonts w:hint="eastAsia"/>
          <w:lang w:val="es-ES"/>
        </w:rPr>
        <w:t xml:space="preserve"> </w:t>
      </w:r>
      <w:r w:rsidRPr="001959CF">
        <w:rPr>
          <w:lang w:val="es-ES"/>
        </w:rPr>
        <w:t>考虑并尊重提交人作为土著社区成员的具体文化模式</w:t>
      </w:r>
      <w:r w:rsidRPr="002E00D1">
        <w:rPr>
          <w:rFonts w:hint="eastAsia"/>
          <w:lang w:val="es-ES"/>
        </w:rPr>
        <w:t>，</w:t>
      </w:r>
      <w:r w:rsidRPr="001959CF">
        <w:rPr>
          <w:lang w:val="es-ES"/>
        </w:rPr>
        <w:t>采取一切适当措施查寻、找到和解救</w:t>
      </w:r>
      <w:r w:rsidRPr="002E00D1">
        <w:rPr>
          <w:lang w:val="es-ES"/>
        </w:rPr>
        <w:t>Mar</w:t>
      </w:r>
      <w:r w:rsidRPr="001959CF">
        <w:rPr>
          <w:lang w:val="es-ES"/>
        </w:rPr>
        <w:t>í</w:t>
      </w:r>
      <w:r w:rsidRPr="002E00D1">
        <w:rPr>
          <w:lang w:val="es-ES"/>
        </w:rPr>
        <w:t>n</w:t>
      </w:r>
      <w:r w:rsidRPr="001959CF">
        <w:rPr>
          <w:lang w:val="es-ES"/>
        </w:rPr>
        <w:t xml:space="preserve"> </w:t>
      </w:r>
      <w:r w:rsidRPr="002E00D1">
        <w:rPr>
          <w:lang w:val="es-ES"/>
        </w:rPr>
        <w:t>Ram</w:t>
      </w:r>
      <w:r w:rsidRPr="001959CF">
        <w:rPr>
          <w:lang w:val="es-ES"/>
        </w:rPr>
        <w:t>í</w:t>
      </w:r>
      <w:r w:rsidRPr="002E00D1">
        <w:rPr>
          <w:lang w:val="es-ES"/>
        </w:rPr>
        <w:t>rez</w:t>
      </w:r>
      <w:r w:rsidRPr="001959CF">
        <w:rPr>
          <w:lang w:val="es-ES"/>
        </w:rPr>
        <w:t>先生</w:t>
      </w:r>
      <w:r w:rsidRPr="002E00D1">
        <w:rPr>
          <w:rFonts w:hint="eastAsia"/>
          <w:lang w:val="es-ES"/>
        </w:rPr>
        <w:t>，</w:t>
      </w:r>
      <w:r w:rsidRPr="001959CF">
        <w:rPr>
          <w:lang w:val="es-ES"/>
        </w:rPr>
        <w:t>如果他已经死亡</w:t>
      </w:r>
      <w:r w:rsidRPr="002E00D1">
        <w:rPr>
          <w:lang w:val="es-ES"/>
        </w:rPr>
        <w:t>，</w:t>
      </w:r>
      <w:r w:rsidRPr="001959CF">
        <w:rPr>
          <w:lang w:val="es-ES"/>
        </w:rPr>
        <w:t>则找到、适当处理并归还其遗体</w:t>
      </w:r>
      <w:r w:rsidRPr="002E00D1">
        <w:rPr>
          <w:lang w:val="es-ES"/>
        </w:rPr>
        <w:t>；</w:t>
      </w:r>
    </w:p>
    <w:p w14:paraId="357492B0" w14:textId="77777777" w:rsidR="00D210D1" w:rsidRPr="001959CF" w:rsidRDefault="00D210D1" w:rsidP="00D210D1">
      <w:pPr>
        <w:pStyle w:val="SingleTxtGC"/>
        <w:rPr>
          <w:lang w:val="es-ES"/>
        </w:rPr>
      </w:pPr>
      <w:r w:rsidRPr="001959CF">
        <w:rPr>
          <w:lang w:val="es-ES_tradnl"/>
        </w:rPr>
        <w:tab/>
      </w:r>
      <w:r w:rsidRPr="002E00D1">
        <w:rPr>
          <w:lang w:val="es-ES_tradnl"/>
        </w:rPr>
        <w:t>(e)</w:t>
      </w:r>
      <w:r w:rsidRPr="001959CF">
        <w:rPr>
          <w:lang w:val="es-ES_tradnl"/>
        </w:rPr>
        <w:tab/>
      </w:r>
      <w:r w:rsidRPr="001959CF">
        <w:rPr>
          <w:lang w:val="es-ES"/>
        </w:rPr>
        <w:t>根据《公约》第二十四条第</w:t>
      </w:r>
      <w:r w:rsidRPr="002E00D1">
        <w:rPr>
          <w:lang w:val="es-ES"/>
        </w:rPr>
        <w:t>4</w:t>
      </w:r>
      <w:r w:rsidRPr="001959CF">
        <w:rPr>
          <w:lang w:val="es-ES"/>
        </w:rPr>
        <w:t>款和第</w:t>
      </w:r>
      <w:r w:rsidRPr="002E00D1">
        <w:rPr>
          <w:lang w:val="es-ES"/>
        </w:rPr>
        <w:t>5</w:t>
      </w:r>
      <w:r w:rsidRPr="001959CF">
        <w:rPr>
          <w:lang w:val="es-ES"/>
        </w:rPr>
        <w:t>款</w:t>
      </w:r>
      <w:r w:rsidRPr="002E00D1">
        <w:rPr>
          <w:lang w:val="es-ES"/>
        </w:rPr>
        <w:t>，</w:t>
      </w:r>
      <w:r w:rsidRPr="001959CF">
        <w:rPr>
          <w:lang w:val="es-ES"/>
        </w:rPr>
        <w:t>向受害人提供补救</w:t>
      </w:r>
      <w:r w:rsidRPr="001959CF">
        <w:rPr>
          <w:rFonts w:hint="eastAsia"/>
          <w:lang w:val="es-ES"/>
        </w:rPr>
        <w:t>以及及时</w:t>
      </w:r>
      <w:r w:rsidRPr="001959CF">
        <w:rPr>
          <w:lang w:val="es-ES"/>
        </w:rPr>
        <w:t>、公</w:t>
      </w:r>
      <w:r w:rsidRPr="001959CF">
        <w:rPr>
          <w:rFonts w:hint="eastAsia"/>
          <w:lang w:val="es-ES"/>
        </w:rPr>
        <w:t>正和</w:t>
      </w:r>
      <w:r w:rsidRPr="001959CF">
        <w:rPr>
          <w:lang w:val="es-ES"/>
        </w:rPr>
        <w:t>充分的赔偿</w:t>
      </w:r>
      <w:r w:rsidRPr="002E00D1">
        <w:rPr>
          <w:lang w:val="es-ES"/>
        </w:rPr>
        <w:t>；</w:t>
      </w:r>
    </w:p>
    <w:p w14:paraId="542C3251" w14:textId="77777777" w:rsidR="00D210D1" w:rsidRPr="001959CF" w:rsidRDefault="00D210D1" w:rsidP="00D210D1">
      <w:pPr>
        <w:pStyle w:val="SingleTxtGC"/>
        <w:rPr>
          <w:lang w:val="es-ES"/>
        </w:rPr>
      </w:pPr>
      <w:r w:rsidRPr="001959CF">
        <w:rPr>
          <w:lang w:val="es-ES_tradnl"/>
        </w:rPr>
        <w:lastRenderedPageBreak/>
        <w:tab/>
      </w:r>
      <w:r w:rsidRPr="002E00D1">
        <w:rPr>
          <w:lang w:val="es-ES_tradnl"/>
        </w:rPr>
        <w:t>(f)</w:t>
      </w:r>
      <w:r w:rsidRPr="001959CF">
        <w:rPr>
          <w:lang w:val="es-ES_tradnl"/>
        </w:rPr>
        <w:tab/>
      </w:r>
      <w:r w:rsidRPr="001959CF">
        <w:rPr>
          <w:lang w:val="es-ES"/>
        </w:rPr>
        <w:t>采取一切必要措施</w:t>
      </w:r>
      <w:r w:rsidRPr="002E00D1">
        <w:rPr>
          <w:lang w:val="es-ES"/>
        </w:rPr>
        <w:t>，</w:t>
      </w:r>
      <w:r w:rsidRPr="001959CF">
        <w:rPr>
          <w:lang w:val="es-ES"/>
        </w:rPr>
        <w:t>落实《公约》二十四条第</w:t>
      </w:r>
      <w:r w:rsidRPr="002E00D1">
        <w:rPr>
          <w:lang w:val="es-ES"/>
        </w:rPr>
        <w:t>5</w:t>
      </w:r>
      <w:r w:rsidRPr="001959CF">
        <w:rPr>
          <w:lang w:val="es-ES"/>
        </w:rPr>
        <w:t>款</w:t>
      </w:r>
      <w:r w:rsidRPr="002E00D1">
        <w:rPr>
          <w:lang w:val="es-ES"/>
        </w:rPr>
        <w:t>(d)</w:t>
      </w:r>
      <w:r w:rsidRPr="001959CF">
        <w:rPr>
          <w:lang w:val="es-ES"/>
        </w:rPr>
        <w:t>项规定的不</w:t>
      </w:r>
      <w:r w:rsidRPr="001959CF">
        <w:rPr>
          <w:rFonts w:hint="eastAsia"/>
          <w:lang w:val="es-ES"/>
        </w:rPr>
        <w:t>再</w:t>
      </w:r>
      <w:r w:rsidRPr="001959CF">
        <w:rPr>
          <w:lang w:val="es-ES"/>
        </w:rPr>
        <w:t>重犯</w:t>
      </w:r>
      <w:r w:rsidRPr="001959CF">
        <w:rPr>
          <w:rFonts w:hint="eastAsia"/>
          <w:lang w:val="es-ES"/>
        </w:rPr>
        <w:t>的</w:t>
      </w:r>
      <w:r w:rsidRPr="001959CF">
        <w:rPr>
          <w:lang w:val="es-ES"/>
        </w:rPr>
        <w:t>保证</w:t>
      </w:r>
      <w:r w:rsidRPr="002E00D1">
        <w:rPr>
          <w:lang w:val="es-ES"/>
        </w:rPr>
        <w:t>，</w:t>
      </w:r>
      <w:r w:rsidRPr="001959CF">
        <w:rPr>
          <w:lang w:val="es-ES"/>
        </w:rPr>
        <w:t>特别是</w:t>
      </w:r>
      <w:r w:rsidRPr="002E00D1">
        <w:rPr>
          <w:rFonts w:hint="eastAsia"/>
          <w:lang w:val="es-ES"/>
        </w:rPr>
        <w:t>：</w:t>
      </w:r>
    </w:p>
    <w:p w14:paraId="3E933919" w14:textId="77777777" w:rsidR="00D210D1" w:rsidRPr="002E00D1" w:rsidRDefault="00D210D1" w:rsidP="00D210D1">
      <w:pPr>
        <w:pStyle w:val="afa"/>
        <w:tabs>
          <w:tab w:val="clear" w:pos="1996"/>
          <w:tab w:val="left" w:pos="2127"/>
        </w:tabs>
        <w:rPr>
          <w:lang w:val="es-ES"/>
        </w:rPr>
      </w:pPr>
      <w:r w:rsidRPr="002E00D1">
        <w:rPr>
          <w:lang w:val="es-ES"/>
        </w:rPr>
        <w:t>(</w:t>
      </w:r>
      <w:proofErr w:type="gramStart"/>
      <w:r w:rsidRPr="002E00D1">
        <w:rPr>
          <w:lang w:val="es-ES"/>
        </w:rPr>
        <w:t>一</w:t>
      </w:r>
      <w:proofErr w:type="gramEnd"/>
      <w:r w:rsidRPr="002E00D1">
        <w:rPr>
          <w:lang w:val="es-ES"/>
        </w:rPr>
        <w:t>)</w:t>
      </w:r>
      <w:r w:rsidRPr="002E00D1">
        <w:rPr>
          <w:lang w:val="es-ES"/>
        </w:rPr>
        <w:tab/>
      </w:r>
      <w:r w:rsidRPr="002E00D1">
        <w:rPr>
          <w:lang w:val="es-ES"/>
        </w:rPr>
        <w:t>落实委员会在其访问墨西哥的报告</w:t>
      </w:r>
      <w:r w:rsidRPr="002E00D1">
        <w:rPr>
          <w:vertAlign w:val="superscript"/>
          <w:lang w:val="es-ES_tradnl"/>
        </w:rPr>
        <w:footnoteReference w:id="27"/>
      </w:r>
      <w:r w:rsidRPr="002E00D1">
        <w:rPr>
          <w:lang w:val="es-ES"/>
        </w:rPr>
        <w:t xml:space="preserve"> </w:t>
      </w:r>
      <w:r w:rsidRPr="002E00D1">
        <w:rPr>
          <w:lang w:val="es-ES"/>
        </w:rPr>
        <w:t>中提出的建议，特别是关于制定一项防止和消除强迫失踪的国家政策的第</w:t>
      </w:r>
      <w:r w:rsidRPr="002E00D1">
        <w:rPr>
          <w:lang w:val="es-ES"/>
        </w:rPr>
        <w:t>31</w:t>
      </w:r>
      <w:r w:rsidRPr="002E00D1">
        <w:rPr>
          <w:lang w:val="es-ES"/>
        </w:rPr>
        <w:t>和</w:t>
      </w:r>
      <w:r w:rsidRPr="002E00D1">
        <w:rPr>
          <w:lang w:val="es-ES"/>
        </w:rPr>
        <w:t>32</w:t>
      </w:r>
      <w:r w:rsidRPr="002E00D1">
        <w:rPr>
          <w:lang w:val="es-ES"/>
        </w:rPr>
        <w:t>段，以及关于制定全面和综合的查寻和调查战略以及在查寻和调查程序中采取差异化方法的建议</w:t>
      </w:r>
      <w:r w:rsidRPr="002E00D1">
        <w:rPr>
          <w:vertAlign w:val="superscript"/>
          <w:lang w:val="es-ES_tradnl"/>
        </w:rPr>
        <w:footnoteReference w:id="28"/>
      </w:r>
      <w:r w:rsidRPr="002E00D1">
        <w:rPr>
          <w:lang w:val="es-ES"/>
        </w:rPr>
        <w:t xml:space="preserve"> </w:t>
      </w:r>
      <w:r w:rsidRPr="002E00D1">
        <w:rPr>
          <w:lang w:val="es-ES"/>
        </w:rPr>
        <w:t>的第</w:t>
      </w:r>
      <w:r w:rsidRPr="002E00D1">
        <w:rPr>
          <w:lang w:val="es-ES"/>
        </w:rPr>
        <w:t>14</w:t>
      </w:r>
      <w:r w:rsidRPr="002E00D1">
        <w:rPr>
          <w:lang w:val="es-ES"/>
        </w:rPr>
        <w:t>、</w:t>
      </w:r>
      <w:r w:rsidRPr="002E00D1">
        <w:rPr>
          <w:lang w:val="es-ES"/>
        </w:rPr>
        <w:t>74</w:t>
      </w:r>
      <w:r w:rsidRPr="002E00D1">
        <w:rPr>
          <w:lang w:val="es-ES"/>
        </w:rPr>
        <w:t>和</w:t>
      </w:r>
      <w:r w:rsidRPr="002E00D1">
        <w:rPr>
          <w:lang w:val="es-ES"/>
        </w:rPr>
        <w:t>75</w:t>
      </w:r>
      <w:r w:rsidRPr="002E00D1">
        <w:rPr>
          <w:lang w:val="es-ES"/>
        </w:rPr>
        <w:t>段；</w:t>
      </w:r>
    </w:p>
    <w:p w14:paraId="31024E99" w14:textId="77777777" w:rsidR="00D210D1" w:rsidRPr="002E00D1" w:rsidRDefault="00D210D1" w:rsidP="00D210D1">
      <w:pPr>
        <w:pStyle w:val="afa"/>
        <w:tabs>
          <w:tab w:val="clear" w:pos="1996"/>
          <w:tab w:val="left" w:pos="2127"/>
        </w:tabs>
        <w:rPr>
          <w:lang w:val="es-ES"/>
        </w:rPr>
      </w:pPr>
      <w:r w:rsidRPr="002E00D1">
        <w:rPr>
          <w:lang w:val="es-ES"/>
        </w:rPr>
        <w:t>(</w:t>
      </w:r>
      <w:r w:rsidRPr="002E00D1">
        <w:rPr>
          <w:rFonts w:hint="eastAsia"/>
          <w:lang w:val="es-ES"/>
        </w:rPr>
        <w:t>二</w:t>
      </w:r>
      <w:r w:rsidRPr="002E00D1">
        <w:rPr>
          <w:lang w:val="es-ES"/>
        </w:rPr>
        <w:t>)</w:t>
      </w:r>
      <w:r w:rsidRPr="002E00D1">
        <w:rPr>
          <w:lang w:val="es-ES"/>
        </w:rPr>
        <w:tab/>
      </w:r>
      <w:r w:rsidRPr="002E00D1">
        <w:rPr>
          <w:lang w:val="es-ES"/>
        </w:rPr>
        <w:t>在</w:t>
      </w:r>
      <w:r w:rsidRPr="002E00D1">
        <w:rPr>
          <w:rFonts w:hint="eastAsia"/>
          <w:lang w:val="es-ES"/>
        </w:rPr>
        <w:t>州</w:t>
      </w:r>
      <w:r w:rsidRPr="002E00D1">
        <w:rPr>
          <w:lang w:val="es-ES"/>
        </w:rPr>
        <w:t>、地方和土著当局之间建立一个协调机制，以查寻和调查该地区的强迫失踪案件。</w:t>
      </w:r>
    </w:p>
    <w:p w14:paraId="408E073E" w14:textId="77777777" w:rsidR="00D210D1" w:rsidRPr="001959CF" w:rsidRDefault="00D210D1" w:rsidP="00D210D1">
      <w:pPr>
        <w:pStyle w:val="SingleTxtGC"/>
        <w:rPr>
          <w:lang w:val="es-ES_tradnl"/>
        </w:rPr>
      </w:pPr>
      <w:r w:rsidRPr="002E00D1">
        <w:rPr>
          <w:lang w:val="es-ES_tradnl"/>
        </w:rPr>
        <w:t>13.</w:t>
      </w:r>
      <w:r w:rsidRPr="001959CF">
        <w:rPr>
          <w:lang w:val="es-ES_tradnl"/>
        </w:rPr>
        <w:tab/>
      </w:r>
      <w:r w:rsidRPr="001959CF">
        <w:rPr>
          <w:lang w:val="es-ES"/>
        </w:rPr>
        <w:t>委员会还敦促缔约国公布本意见</w:t>
      </w:r>
      <w:r w:rsidRPr="002E00D1">
        <w:rPr>
          <w:lang w:val="es-ES"/>
        </w:rPr>
        <w:t>，</w:t>
      </w:r>
      <w:r w:rsidRPr="001959CF">
        <w:rPr>
          <w:lang w:val="es-ES"/>
        </w:rPr>
        <w:t>广泛传播其内容</w:t>
      </w:r>
      <w:r w:rsidRPr="002E00D1">
        <w:rPr>
          <w:lang w:val="es-ES"/>
        </w:rPr>
        <w:t>，</w:t>
      </w:r>
      <w:r w:rsidRPr="001959CF">
        <w:rPr>
          <w:lang w:val="es-ES"/>
        </w:rPr>
        <w:t>特别是但不限于向</w:t>
      </w:r>
      <w:r w:rsidRPr="001959CF">
        <w:rPr>
          <w:rFonts w:hint="eastAsia"/>
          <w:lang w:val="es-ES_tradnl"/>
        </w:rPr>
        <w:t>州</w:t>
      </w:r>
      <w:r w:rsidRPr="001959CF">
        <w:rPr>
          <w:lang w:val="es-ES_tradnl"/>
        </w:rPr>
        <w:t>检察官办公室和总检察长办公室负责调查失踪案件的</w:t>
      </w:r>
      <w:r w:rsidRPr="001959CF">
        <w:rPr>
          <w:rFonts w:hint="eastAsia"/>
          <w:lang w:val="es-ES_tradnl"/>
        </w:rPr>
        <w:t>人</w:t>
      </w:r>
      <w:r w:rsidRPr="001959CF">
        <w:rPr>
          <w:lang w:val="es-ES_tradnl"/>
        </w:rPr>
        <w:t>员传播</w:t>
      </w:r>
      <w:r w:rsidRPr="001959CF">
        <w:rPr>
          <w:lang w:val="es-ES"/>
        </w:rPr>
        <w:t>本意见</w:t>
      </w:r>
      <w:r w:rsidRPr="001959CF">
        <w:rPr>
          <w:lang w:val="es-ES_tradnl"/>
        </w:rPr>
        <w:t>。</w:t>
      </w:r>
    </w:p>
    <w:p w14:paraId="23B8B030" w14:textId="77777777" w:rsidR="00D210D1" w:rsidRPr="001959CF" w:rsidRDefault="00D210D1" w:rsidP="00D210D1">
      <w:pPr>
        <w:pStyle w:val="SingleTxtGC"/>
        <w:rPr>
          <w:lang w:val="es-ES"/>
        </w:rPr>
      </w:pPr>
      <w:r w:rsidRPr="002E00D1">
        <w:rPr>
          <w:lang w:val="es-ES_tradnl"/>
        </w:rPr>
        <w:t>14.</w:t>
      </w:r>
      <w:r w:rsidRPr="001959CF">
        <w:rPr>
          <w:lang w:val="es-ES_tradnl"/>
        </w:rPr>
        <w:tab/>
      </w:r>
      <w:r w:rsidRPr="001959CF">
        <w:rPr>
          <w:lang w:val="es-ES"/>
        </w:rPr>
        <w:t>委员会请缔约国在本意见转交之日起六个月内向委员会通报为落实上述建议而采取的措施。</w:t>
      </w:r>
    </w:p>
    <w:p w14:paraId="14DDA85E" w14:textId="77777777" w:rsidR="000F010E" w:rsidRPr="00D210D1" w:rsidRDefault="000F010E" w:rsidP="00A81AAB">
      <w:pPr>
        <w:pStyle w:val="SingleTxtG"/>
        <w:rPr>
          <w:lang w:val="es-ES"/>
        </w:rPr>
      </w:pPr>
    </w:p>
    <w:p w14:paraId="77E019C5" w14:textId="77777777" w:rsidR="000F010E" w:rsidRPr="00D57066" w:rsidRDefault="000F010E" w:rsidP="00A81AAB">
      <w:pPr>
        <w:pStyle w:val="SingleTxtG"/>
        <w:sectPr w:rsidR="000F010E" w:rsidRPr="00D57066"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2F7A647A" w14:textId="2CC0562A" w:rsidR="00A81AAB" w:rsidRPr="00D57066" w:rsidRDefault="00A81AAB" w:rsidP="00A81AAB">
      <w:pPr>
        <w:pStyle w:val="HChG"/>
      </w:pPr>
      <w:r w:rsidRPr="00D57066">
        <w:rPr>
          <w:lang w:eastAsia="zh-CN"/>
        </w:rPr>
        <w:lastRenderedPageBreak/>
        <w:tab/>
      </w:r>
      <w:r w:rsidRPr="00D57066">
        <w:t>Annex I</w:t>
      </w:r>
    </w:p>
    <w:p w14:paraId="056D6B26" w14:textId="77777777" w:rsidR="00A81AAB" w:rsidRPr="00D57066" w:rsidRDefault="00A81AAB" w:rsidP="00A81AAB">
      <w:pPr>
        <w:pStyle w:val="SingleTxtG"/>
        <w:jc w:val="right"/>
      </w:pPr>
      <w:r w:rsidRPr="00D57066">
        <w:t>[English only]</w:t>
      </w:r>
    </w:p>
    <w:p w14:paraId="51B44794" w14:textId="77777777" w:rsidR="00A81AAB" w:rsidRPr="00D57066" w:rsidRDefault="00A81AAB" w:rsidP="00834AED">
      <w:pPr>
        <w:pStyle w:val="HChG"/>
      </w:pPr>
      <w:r w:rsidRPr="00D57066">
        <w:tab/>
      </w:r>
      <w:r w:rsidRPr="00D57066">
        <w:tab/>
        <w:t xml:space="preserve">Individual opinion of Committee member Olivier de </w:t>
      </w:r>
      <w:proofErr w:type="spellStart"/>
      <w:r w:rsidRPr="00D57066">
        <w:t>Frouville</w:t>
      </w:r>
      <w:proofErr w:type="spellEnd"/>
      <w:r w:rsidRPr="00D57066">
        <w:t xml:space="preserve"> (concurring)</w:t>
      </w:r>
    </w:p>
    <w:p w14:paraId="0C2ACA24" w14:textId="77777777" w:rsidR="00A81AAB" w:rsidRPr="00D57066" w:rsidRDefault="00A81AAB" w:rsidP="00A81AAB">
      <w:pPr>
        <w:pStyle w:val="SingleTxtG"/>
      </w:pPr>
      <w:r w:rsidRPr="00D57066">
        <w:t>1.</w:t>
      </w:r>
      <w:r w:rsidRPr="00D57066">
        <w:tab/>
        <w:t>I fully agree with the solutions reached by the Committee in these findings, both on admissibility and in substance. I am writing this opinion to clarify some legal issues that have not been addressed in detail by the Committee.</w:t>
      </w:r>
    </w:p>
    <w:p w14:paraId="60998498" w14:textId="77777777" w:rsidR="00A81AAB" w:rsidRPr="00D57066" w:rsidRDefault="00A81AAB" w:rsidP="00A81AAB">
      <w:pPr>
        <w:pStyle w:val="SingleTxtG"/>
      </w:pPr>
      <w:r w:rsidRPr="00D57066">
        <w:t>2.</w:t>
      </w:r>
      <w:r w:rsidRPr="00D57066">
        <w:tab/>
        <w:t>In the present case, the Committee was confronted not only with particularly complex facts but also with particularly difficult problems of interpretation of the International Convention for the Protection of All Persons from Enforced Disappearance. It is for this reason that the Committee decided to convene both parties for a hearing, thus implementing rule 78 of its rules of procedure for the first time.</w:t>
      </w:r>
    </w:p>
    <w:p w14:paraId="7C8099ED" w14:textId="2D15312F" w:rsidR="00A81AAB" w:rsidRPr="00D57066" w:rsidRDefault="00A81AAB" w:rsidP="00A81AAB">
      <w:pPr>
        <w:pStyle w:val="SingleTxtG"/>
      </w:pPr>
      <w:r w:rsidRPr="00D57066">
        <w:t>3.</w:t>
      </w:r>
      <w:r w:rsidRPr="00D57066">
        <w:tab/>
        <w:t>Alexis Marín Ramírez was abducted by armed men who were clearly not State agents. Moreover, the authors of the communication do not argue otherwise at any time. In the first few days after the abduction, negotiations were initiated between the family and the kidnappers. The fate of Mr. Marín Ramírez was therefore not completely unknown, and a ransom demand seemed to be the price of his release. But from the moment the negotiations were interrupted, Mr. Marín Ramírez</w:t>
      </w:r>
      <w:r w:rsidR="00A37B85">
        <w:t>’</w:t>
      </w:r>
      <w:r w:rsidRPr="00D57066">
        <w:t xml:space="preserve">s family remained without news. The case therefore appears at first glance to be a kidnapping with a tragic outcome. Do such facts fall within the scope of the Convention? This is the difficult issue with which the Committee had to grapple. The answer is far from obvious, partly because of the criteria delimiting the scope of the Convention, but also because of the complexity of the circumstances specific to the case, which the Committee was able to grasp properly only through the concept of </w:t>
      </w:r>
      <w:r w:rsidR="00A37B85">
        <w:t>“</w:t>
      </w:r>
      <w:r w:rsidRPr="00D57066">
        <w:t>acquiescence</w:t>
      </w:r>
      <w:r w:rsidR="00A37B85">
        <w:t>”</w:t>
      </w:r>
      <w:r w:rsidRPr="00D57066">
        <w:t xml:space="preserve"> contained in the Convention.</w:t>
      </w:r>
    </w:p>
    <w:p w14:paraId="6C9E09B6" w14:textId="77777777" w:rsidR="00A81AAB" w:rsidRPr="00D57066" w:rsidRDefault="00A81AAB" w:rsidP="00A81AAB">
      <w:pPr>
        <w:pStyle w:val="H4G"/>
      </w:pPr>
      <w:r w:rsidRPr="00D57066">
        <w:tab/>
      </w:r>
      <w:r w:rsidRPr="00D57066">
        <w:tab/>
        <w:t>Delimitation of the scope of the Convention</w:t>
      </w:r>
    </w:p>
    <w:p w14:paraId="05E78BA0" w14:textId="7F1ACF4A" w:rsidR="00A81AAB" w:rsidRPr="00D57066" w:rsidRDefault="00A81AAB" w:rsidP="00A81AAB">
      <w:pPr>
        <w:pStyle w:val="SingleTxtG"/>
      </w:pPr>
      <w:r w:rsidRPr="00D57066">
        <w:t>4.</w:t>
      </w:r>
      <w:r w:rsidRPr="00D57066">
        <w:tab/>
        <w:t xml:space="preserve">States Parties assume obligations regarding two types of facts, which are described in articles 2 and 3 of the Convention, respectively, and which define its scope of application. Article 2 defines </w:t>
      </w:r>
      <w:r w:rsidR="00A37B85">
        <w:t>“</w:t>
      </w:r>
      <w:r w:rsidRPr="00D57066">
        <w:t>enforced disappearance</w:t>
      </w:r>
      <w:r w:rsidR="00A37B85">
        <w:t>”</w:t>
      </w:r>
      <w:r w:rsidRPr="00D57066">
        <w:t xml:space="preserve"> as such. This is the purpose of the Convention, its raison d</w:t>
      </w:r>
      <w:r w:rsidR="00A37B85">
        <w:t>’</w:t>
      </w:r>
      <w:r w:rsidRPr="00D57066">
        <w:t xml:space="preserve">être. This definition includes a direct or indirect connection to the State, insofar as the various elements listed in the article are to be carried out </w:t>
      </w:r>
      <w:r w:rsidR="00A37B85">
        <w:t>“</w:t>
      </w:r>
      <w:r w:rsidRPr="00D57066">
        <w:t>by agents of the State or by persons or groups of persons acting with the authorization, support or acquiescence of the State</w:t>
      </w:r>
      <w:r w:rsidR="00A37B85">
        <w:t>”</w:t>
      </w:r>
      <w:r w:rsidRPr="00D57066">
        <w:t xml:space="preserve">. But the authors of the Convention also </w:t>
      </w:r>
      <w:proofErr w:type="gramStart"/>
      <w:r w:rsidRPr="00D57066">
        <w:t>provided that</w:t>
      </w:r>
      <w:proofErr w:type="gramEnd"/>
      <w:r w:rsidRPr="00D57066">
        <w:t xml:space="preserve"> States Parties must assume certain more limited obligations under article 3 in relation to </w:t>
      </w:r>
      <w:r w:rsidR="00A37B85">
        <w:t>“</w:t>
      </w:r>
      <w:r w:rsidRPr="00D57066">
        <w:t>acts defined in article 2 committed by persons or groups of persons acting without the authorization, support or acquiescence of the State</w:t>
      </w:r>
      <w:r w:rsidR="00A37B85">
        <w:t>”</w:t>
      </w:r>
      <w:r w:rsidRPr="00D57066">
        <w:t>.</w:t>
      </w:r>
    </w:p>
    <w:p w14:paraId="1EE41A05" w14:textId="6E2664E4" w:rsidR="00A81AAB" w:rsidRPr="00D57066" w:rsidRDefault="00A81AAB" w:rsidP="00A81AAB">
      <w:pPr>
        <w:pStyle w:val="SingleTxtG"/>
      </w:pPr>
      <w:r w:rsidRPr="00D57066">
        <w:t>5.</w:t>
      </w:r>
      <w:r w:rsidRPr="00D57066">
        <w:tab/>
        <w:t xml:space="preserve">This means that disappearances committed by private individuals or non-State actors may fall within the </w:t>
      </w:r>
      <w:r w:rsidR="00A37B85">
        <w:t>“</w:t>
      </w:r>
      <w:r w:rsidRPr="00D57066">
        <w:t>scope</w:t>
      </w:r>
      <w:r w:rsidR="00A37B85">
        <w:t>”</w:t>
      </w:r>
      <w:r w:rsidRPr="00D57066">
        <w:t xml:space="preserve"> of the Convention, </w:t>
      </w:r>
      <w:proofErr w:type="gramStart"/>
      <w:r w:rsidRPr="00D57066">
        <w:t>provided that</w:t>
      </w:r>
      <w:proofErr w:type="gramEnd"/>
      <w:r w:rsidRPr="00D57066">
        <w:t xml:space="preserve"> they themselves fall within the provisions of either article 2 or article 3. In other words, provided that the </w:t>
      </w:r>
      <w:r w:rsidR="00A37B85">
        <w:t>“</w:t>
      </w:r>
      <w:r w:rsidRPr="00D57066">
        <w:t>criteria</w:t>
      </w:r>
      <w:r w:rsidR="00A37B85">
        <w:t>”</w:t>
      </w:r>
      <w:r w:rsidRPr="00D57066">
        <w:t xml:space="preserve"> set out in article 2 or article 3 are met, States have obligations under the Convention not only when a disappearance is perpetrated by State agents, but also when a disappearance is committed by private persons or non-State actors. These </w:t>
      </w:r>
      <w:r w:rsidR="00A37B85">
        <w:t>“</w:t>
      </w:r>
      <w:r w:rsidRPr="00D57066">
        <w:t>criteria</w:t>
      </w:r>
      <w:r w:rsidR="00A37B85">
        <w:t>”</w:t>
      </w:r>
      <w:r w:rsidRPr="00D57066">
        <w:t xml:space="preserve"> remain to be determined, and this is where the question becomes complicated because the Convention is neither clear nor exhaustive on this point.</w:t>
      </w:r>
    </w:p>
    <w:p w14:paraId="2FC701B1" w14:textId="0F1011D4" w:rsidR="00A81AAB" w:rsidRPr="00D57066" w:rsidRDefault="00A81AAB" w:rsidP="00A81AAB">
      <w:pPr>
        <w:pStyle w:val="SingleTxtG"/>
      </w:pPr>
      <w:r w:rsidRPr="00D57066">
        <w:t>6.</w:t>
      </w:r>
      <w:r w:rsidRPr="00D57066">
        <w:tab/>
        <w:t>With the aim of clarifying certain fundamental points of interpretation, the Committee adopted, in March 2023, its statement on non-State actors in the context of the International Convention for the Protection of All Persons from Enforced Disappearance.</w:t>
      </w:r>
      <w:r w:rsidRPr="00D57066">
        <w:rPr>
          <w:rStyle w:val="ac"/>
        </w:rPr>
        <w:footnoteReference w:id="29"/>
      </w:r>
      <w:r w:rsidRPr="00D57066">
        <w:t xml:space="preserve"> It is therefore normal that in the context of this case, the Committee refers to it extensively. In that statement, the Committee clarified the concepts of </w:t>
      </w:r>
      <w:r w:rsidR="00A37B85">
        <w:t>“</w:t>
      </w:r>
      <w:r w:rsidRPr="00D57066">
        <w:t>authorization</w:t>
      </w:r>
      <w:r w:rsidR="00A37B85">
        <w:t>”</w:t>
      </w:r>
      <w:r w:rsidRPr="00D57066">
        <w:t xml:space="preserve">, </w:t>
      </w:r>
      <w:r w:rsidR="00A37B85">
        <w:t>“</w:t>
      </w:r>
      <w:r w:rsidRPr="00D57066">
        <w:t>support</w:t>
      </w:r>
      <w:r w:rsidR="00A37B85">
        <w:t>”</w:t>
      </w:r>
      <w:r w:rsidRPr="00D57066">
        <w:t xml:space="preserve"> and </w:t>
      </w:r>
      <w:r w:rsidR="00A37B85">
        <w:t>“</w:t>
      </w:r>
      <w:r w:rsidRPr="00D57066">
        <w:t>acquiescence</w:t>
      </w:r>
      <w:r w:rsidR="00A37B85">
        <w:t>”</w:t>
      </w:r>
      <w:r w:rsidRPr="00D57066">
        <w:t xml:space="preserve">, </w:t>
      </w:r>
      <w:r w:rsidRPr="00D57066">
        <w:lastRenderedPageBreak/>
        <w:t xml:space="preserve">which are not defined anywhere in the Convention. It also adopted, in my view, a strict interpretation of article 3 and the concept of </w:t>
      </w:r>
      <w:r w:rsidR="00A37B85">
        <w:t>“</w:t>
      </w:r>
      <w:r w:rsidRPr="00D57066">
        <w:t>acts</w:t>
      </w:r>
      <w:r w:rsidR="00A37B85">
        <w:t>”</w:t>
      </w:r>
      <w:r w:rsidRPr="00D57066">
        <w:t xml:space="preserve"> contained therein, namely that this article applies only to disappearances that could be described as </w:t>
      </w:r>
      <w:r w:rsidR="00A37B85">
        <w:t>“</w:t>
      </w:r>
      <w:r w:rsidRPr="00D57066">
        <w:t>acts tantamount to enforced disappearance</w:t>
      </w:r>
      <w:r w:rsidR="00A37B85">
        <w:t>”</w:t>
      </w:r>
      <w:r w:rsidRPr="00D57066">
        <w:t xml:space="preserve">, which therefore exclude other forms of worrying disappearances, including those that are involuntary on the part of the disappeared person, such as kidnappings or abductions. Such a strict interpretation stems both from the wording of article 3 – which explicitly refers to all the elements included in article 2, apart from the link with the State – but also from the object and purpose of the Convention, which was not adopted by States to prevent or punish any form of </w:t>
      </w:r>
      <w:r w:rsidR="00A37B85">
        <w:t>“</w:t>
      </w:r>
      <w:r w:rsidRPr="00D57066">
        <w:t>disappearance</w:t>
      </w:r>
      <w:r w:rsidR="00A37B85">
        <w:t>”</w:t>
      </w:r>
      <w:r w:rsidRPr="00D57066">
        <w:t xml:space="preserve"> as a consequence of ordinary crimes, and even less so to protect persons from going missing in other circumstances unrelated to a criminal act.</w:t>
      </w:r>
    </w:p>
    <w:p w14:paraId="0098AEE8" w14:textId="0C2E75C8" w:rsidR="00A81AAB" w:rsidRPr="00D57066" w:rsidRDefault="00A81AAB" w:rsidP="00A81AAB">
      <w:pPr>
        <w:pStyle w:val="SingleTxtG"/>
      </w:pPr>
      <w:r w:rsidRPr="00D57066">
        <w:t>7.</w:t>
      </w:r>
      <w:r w:rsidRPr="00D57066">
        <w:tab/>
        <w:t xml:space="preserve">On this basis, the Committee was led to determine </w:t>
      </w:r>
      <w:proofErr w:type="gramStart"/>
      <w:r w:rsidRPr="00D57066">
        <w:t>whether or not</w:t>
      </w:r>
      <w:proofErr w:type="gramEnd"/>
      <w:r w:rsidRPr="00D57066">
        <w:t xml:space="preserve"> the disappearance of Mr. Marín Ramírez fell within the scope of the Convention. At the admissibility stage, the Committee only questions the compatibility of the authors</w:t>
      </w:r>
      <w:r w:rsidR="00A37B85">
        <w:t>’</w:t>
      </w:r>
      <w:r w:rsidRPr="00D57066">
        <w:t xml:space="preserve"> claims. The latter clearly articulated their grievances </w:t>
      </w:r>
      <w:proofErr w:type="gramStart"/>
      <w:r w:rsidRPr="00D57066">
        <w:t>with regard to</w:t>
      </w:r>
      <w:proofErr w:type="gramEnd"/>
      <w:r w:rsidRPr="00D57066">
        <w:t xml:space="preserve"> specific provisions of the Convention. They do not address the question of whether the disappearance falls within the scope of article 2 or article</w:t>
      </w:r>
      <w:r w:rsidR="00F21073">
        <w:t> </w:t>
      </w:r>
      <w:r w:rsidRPr="00D57066">
        <w:t>3, nor does the State Party do so in its replies. At that stage, therefore, it was not necessary for the Committee to address this issue, especially since providing an answer to it would necessarily address the merits of the case.</w:t>
      </w:r>
    </w:p>
    <w:p w14:paraId="7C7AB852" w14:textId="77777777" w:rsidR="00A81AAB" w:rsidRPr="00D57066" w:rsidRDefault="00A81AAB" w:rsidP="00A81AAB">
      <w:pPr>
        <w:pStyle w:val="SingleTxtG"/>
      </w:pPr>
      <w:r w:rsidRPr="00D57066">
        <w:t>8.</w:t>
      </w:r>
      <w:r w:rsidRPr="00D57066">
        <w:tab/>
        <w:t>It is therefore at the stage of the merits that the Committee turns to the issue of whether the facts are relevant to the Convention, starting in paragraph 10.3 of its Views, where it explicitly states that it must determine whether the disappearance in question is attributable to the State Party, and therefore falls within the scope of article 2, or whether, on the contrary, it falls within the scope of article 3 of the Convention (and is therefore not attributable to the State Party, while generating a more limited range of obligations).</w:t>
      </w:r>
    </w:p>
    <w:p w14:paraId="0AFE0AEB" w14:textId="6D9FB7E6" w:rsidR="00A81AAB" w:rsidRPr="00D57066" w:rsidRDefault="00A81AAB" w:rsidP="00A81AAB">
      <w:pPr>
        <w:pStyle w:val="SingleTxtG"/>
      </w:pPr>
      <w:r w:rsidRPr="00D57066">
        <w:t>9.</w:t>
      </w:r>
      <w:r w:rsidRPr="00D57066">
        <w:tab/>
        <w:t xml:space="preserve">On this basis, the Committee embarks on a long line of reasoning on the grounds of article 2 (paras. 10.4–10.13). It finally concludes that the disappearance is indeed an </w:t>
      </w:r>
      <w:r w:rsidR="00A37B85">
        <w:t>“</w:t>
      </w:r>
      <w:r w:rsidRPr="00D57066">
        <w:t>enforced disappearance</w:t>
      </w:r>
      <w:r w:rsidR="00A37B85">
        <w:t>”</w:t>
      </w:r>
      <w:r w:rsidRPr="00D57066">
        <w:t xml:space="preserve"> within the meaning of article 2. It does so based on the observation that disappearance, although committed by non-State actors, is attributable to the State based on its </w:t>
      </w:r>
      <w:r w:rsidR="00A37B85">
        <w:t>“</w:t>
      </w:r>
      <w:r w:rsidRPr="00D57066">
        <w:t>acquiescence</w:t>
      </w:r>
      <w:r w:rsidR="00A37B85">
        <w:t>”</w:t>
      </w:r>
      <w:r w:rsidRPr="00D57066">
        <w:t>, a point to which I will return in paragraphs 11 to 14 below.</w:t>
      </w:r>
    </w:p>
    <w:p w14:paraId="4EF59264" w14:textId="79034B5B" w:rsidR="00A81AAB" w:rsidRPr="00D57066" w:rsidRDefault="00A81AAB" w:rsidP="00A81AAB">
      <w:pPr>
        <w:pStyle w:val="SingleTxtG"/>
      </w:pPr>
      <w:r w:rsidRPr="00D57066">
        <w:t>10.</w:t>
      </w:r>
      <w:r w:rsidRPr="00D57066">
        <w:tab/>
        <w:t xml:space="preserve">At this point, the Committee could have been more explicit and said that having reached this conclusion, it was not necessary to consider whether the disappearance fell within the scope of article 3. Indeed, the two hypotheses (article 2 or article 3) are mutually exclusive. It could also have stated that, as a result, a third hypothesis was also excluded, namely the hypothesis that, according to the strict interpretation of article 3 referred to above, the disappearance of Mr. Marín Ramírez would fall outside the scope of the Convention, in so far as it constituted a </w:t>
      </w:r>
      <w:r w:rsidR="00A37B85">
        <w:t>“</w:t>
      </w:r>
      <w:r w:rsidRPr="00D57066">
        <w:t>mere</w:t>
      </w:r>
      <w:r w:rsidR="00A37B85">
        <w:t>”</w:t>
      </w:r>
      <w:r w:rsidRPr="00D57066">
        <w:t xml:space="preserve"> abduction and not a crime tantamount to </w:t>
      </w:r>
      <w:r w:rsidR="00A37B85">
        <w:t>“</w:t>
      </w:r>
      <w:r w:rsidRPr="00D57066">
        <w:t>enforced disappearance</w:t>
      </w:r>
      <w:r w:rsidR="00A37B85">
        <w:t>”</w:t>
      </w:r>
      <w:r w:rsidRPr="00D57066">
        <w:t>, as defined in article 2. In this type of case, it is in the authors</w:t>
      </w:r>
      <w:r w:rsidR="00A37B85">
        <w:t>’</w:t>
      </w:r>
      <w:r w:rsidRPr="00D57066">
        <w:t xml:space="preserve"> interest to turn instead to a body that is the guardian of a more generalist treaty, such as the International Covenant on Civil and Political Rights or one of the regional human rights conventions.</w:t>
      </w:r>
    </w:p>
    <w:p w14:paraId="3DFDE8EF" w14:textId="65B13041" w:rsidR="00A81AAB" w:rsidRPr="00D57066" w:rsidRDefault="00A81AAB" w:rsidP="00A81AAB">
      <w:pPr>
        <w:pStyle w:val="H4G"/>
      </w:pPr>
      <w:r w:rsidRPr="00D57066">
        <w:tab/>
      </w:r>
      <w:r w:rsidRPr="00D57066">
        <w:tab/>
        <w:t xml:space="preserve">Complexity of the facts of the case and the concept of </w:t>
      </w:r>
      <w:r w:rsidR="00A37B85">
        <w:t>“</w:t>
      </w:r>
      <w:r w:rsidRPr="00D57066">
        <w:t>acquiescence</w:t>
      </w:r>
      <w:r w:rsidR="00A37B85">
        <w:t>”</w:t>
      </w:r>
      <w:r w:rsidRPr="00D57066">
        <w:t>.</w:t>
      </w:r>
    </w:p>
    <w:p w14:paraId="50DDF429" w14:textId="29B0FB79" w:rsidR="00A81AAB" w:rsidRPr="00D57066" w:rsidRDefault="00A81AAB" w:rsidP="00A81AAB">
      <w:pPr>
        <w:pStyle w:val="SingleTxtG"/>
      </w:pPr>
      <w:r w:rsidRPr="00D57066">
        <w:t>11.</w:t>
      </w:r>
      <w:r w:rsidRPr="00D57066">
        <w:tab/>
        <w:t xml:space="preserve">As we have said, the facts prima facie </w:t>
      </w:r>
      <w:proofErr w:type="gramStart"/>
      <w:r w:rsidRPr="00D57066">
        <w:t>refer</w:t>
      </w:r>
      <w:proofErr w:type="gramEnd"/>
      <w:r w:rsidRPr="00D57066">
        <w:t xml:space="preserve"> to a kidnapping for ransom, followed by a worrying disappearance, in short: a disappearance that is the result of an ordinary crime. However, this does not </w:t>
      </w:r>
      <w:proofErr w:type="gramStart"/>
      <w:r w:rsidRPr="00D57066">
        <w:t>take into account</w:t>
      </w:r>
      <w:proofErr w:type="gramEnd"/>
      <w:r w:rsidRPr="00D57066">
        <w:t xml:space="preserve"> the general context prevailing in the territory of the State Party, Mexico, and the more specific context prevailing in the locality where Mr. Marín Ramírez was abducted, the </w:t>
      </w:r>
      <w:proofErr w:type="spellStart"/>
      <w:r w:rsidRPr="00D57066">
        <w:t>Mixteca</w:t>
      </w:r>
      <w:proofErr w:type="spellEnd"/>
      <w:r w:rsidRPr="00D57066">
        <w:t xml:space="preserve"> region in the State of Oaxaca. The Committee has studied this dual context very carefully. To that end, it sent the parties additional written requests for information and convened a hearing. The Committee could not fail to place the disappearance of Mr. Marín Ramírez in the broader phenomenon of disappearances in Mexico. The Committee already had in-depth knowledge of this phenomenon, thanks to the information gathered in the context of the procedures under articles 29, 30 and 33 of the Convention. </w:t>
      </w:r>
      <w:proofErr w:type="gramStart"/>
      <w:r w:rsidRPr="00D57066">
        <w:t>In particular, at</w:t>
      </w:r>
      <w:proofErr w:type="gramEnd"/>
      <w:r w:rsidRPr="00D57066">
        <w:t xml:space="preserve"> the end of its visit to Mexico, the Committee concluded that the situation was </w:t>
      </w:r>
      <w:r w:rsidRPr="00D57066">
        <w:lastRenderedPageBreak/>
        <w:t xml:space="preserve">characterized by </w:t>
      </w:r>
      <w:r w:rsidR="00A37B85">
        <w:t>“</w:t>
      </w:r>
      <w:r w:rsidRPr="00D57066">
        <w:t>almost absolute impunity</w:t>
      </w:r>
      <w:r w:rsidR="00A37B85">
        <w:t>”</w:t>
      </w:r>
      <w:r w:rsidRPr="00D57066">
        <w:t xml:space="preserve"> (</w:t>
      </w:r>
      <w:r w:rsidR="00A37B85">
        <w:t>“</w:t>
      </w:r>
      <w:r w:rsidRPr="00D57066">
        <w:t>between 2 per cent and 6 per cent</w:t>
      </w:r>
      <w:r w:rsidR="00A37B85">
        <w:t>”</w:t>
      </w:r>
      <w:r w:rsidRPr="00D57066">
        <w:t xml:space="preserve"> of cases of disappearance had resulted in prosecutions).</w:t>
      </w:r>
      <w:r w:rsidRPr="00D57066">
        <w:rPr>
          <w:rStyle w:val="ac"/>
        </w:rPr>
        <w:footnoteReference w:id="30"/>
      </w:r>
    </w:p>
    <w:p w14:paraId="6DECB2D7" w14:textId="77777777" w:rsidR="00A81AAB" w:rsidRPr="00D57066" w:rsidRDefault="00A81AAB" w:rsidP="00A81AAB">
      <w:pPr>
        <w:pStyle w:val="SingleTxtG"/>
      </w:pPr>
      <w:r w:rsidRPr="00D57066">
        <w:t>12.</w:t>
      </w:r>
      <w:r w:rsidRPr="00D57066">
        <w:tab/>
      </w:r>
      <w:proofErr w:type="gramStart"/>
      <w:r w:rsidRPr="00D57066">
        <w:t>With regard to</w:t>
      </w:r>
      <w:proofErr w:type="gramEnd"/>
      <w:r w:rsidRPr="00D57066">
        <w:t xml:space="preserve"> the more specific context of the </w:t>
      </w:r>
      <w:proofErr w:type="spellStart"/>
      <w:r w:rsidRPr="00D57066">
        <w:t>Mixteca</w:t>
      </w:r>
      <w:proofErr w:type="spellEnd"/>
      <w:r w:rsidRPr="00D57066">
        <w:t xml:space="preserve"> region, it was of crucial importance for the Committee to understand the factual situation and nature of the conflicts prevailing in the region, including: were there one or more non-international armed conflicts within the meaning of international humanitarian law? This would have led the Committee to article 3 of the Convention. Also of major importance was the understanding of the tangle of competence between the different authorities acting on the ground, </w:t>
      </w:r>
      <w:proofErr w:type="gramStart"/>
      <w:r w:rsidRPr="00D57066">
        <w:t>taking into account</w:t>
      </w:r>
      <w:proofErr w:type="gramEnd"/>
      <w:r w:rsidRPr="00D57066">
        <w:t>, in particular, the nature of the status of relative autonomy granted to Indigenous populations in the State of Oaxaca.</w:t>
      </w:r>
    </w:p>
    <w:p w14:paraId="2C95DC2A" w14:textId="560E4294" w:rsidR="00A81AAB" w:rsidRPr="00D57066" w:rsidRDefault="00A81AAB" w:rsidP="00A81AAB">
      <w:pPr>
        <w:pStyle w:val="SingleTxtG"/>
      </w:pPr>
      <w:r w:rsidRPr="00D57066">
        <w:t>13.</w:t>
      </w:r>
      <w:r w:rsidRPr="00D57066">
        <w:tab/>
        <w:t xml:space="preserve">In the light of these various factors, the Committee was able to conclude that what appeared a priori to be an abduction in fact raised the problem of the </w:t>
      </w:r>
      <w:r w:rsidR="00A37B85">
        <w:t>“</w:t>
      </w:r>
      <w:r w:rsidRPr="00D57066">
        <w:t>acquiescence</w:t>
      </w:r>
      <w:r w:rsidR="00A37B85">
        <w:t>”</w:t>
      </w:r>
      <w:r w:rsidRPr="00D57066">
        <w:t xml:space="preserve"> of State organs. The Committee has precisely defined this concept in its statement on non-State actors. It implies </w:t>
      </w:r>
      <w:r w:rsidR="00687D6C">
        <w:t>–</w:t>
      </w:r>
      <w:r w:rsidRPr="00D57066">
        <w:t xml:space="preserve"> to put it briefly </w:t>
      </w:r>
      <w:r w:rsidR="00687D6C">
        <w:t>–</w:t>
      </w:r>
      <w:r w:rsidRPr="00D57066">
        <w:t xml:space="preserve"> a deliberate form of passivity in the face of a situation that is known or should have been known by the organs of the State. </w:t>
      </w:r>
    </w:p>
    <w:p w14:paraId="0C2C0D0E" w14:textId="585B07FB" w:rsidR="00A81AAB" w:rsidRPr="00D57066" w:rsidRDefault="00A81AAB" w:rsidP="00A81AAB">
      <w:pPr>
        <w:pStyle w:val="SingleTxtG"/>
      </w:pPr>
      <w:r w:rsidRPr="00D57066">
        <w:t>14.</w:t>
      </w:r>
      <w:r w:rsidRPr="00D57066">
        <w:tab/>
        <w:t xml:space="preserve">There is no doubt that in the case of Mr. Marín Ramírez, we are on a thin line, with, on the one hand, the hypothesis of a breach of the obligation of due diligence and of a responsibility of the State by </w:t>
      </w:r>
      <w:r w:rsidR="00A37B85">
        <w:t>“</w:t>
      </w:r>
      <w:r w:rsidRPr="00D57066">
        <w:t>catalysis</w:t>
      </w:r>
      <w:r w:rsidR="00A37B85">
        <w:t>”</w:t>
      </w:r>
      <w:r w:rsidRPr="00D57066">
        <w:t>,</w:t>
      </w:r>
      <w:r w:rsidRPr="00D57066">
        <w:rPr>
          <w:rStyle w:val="ac"/>
        </w:rPr>
        <w:footnoteReference w:id="31"/>
      </w:r>
      <w:r w:rsidRPr="00D57066">
        <w:t xml:space="preserve"> which is within the scope of article 3; and, on the other hand, the hypothesis of the indirect attribution to the State of a disappearance perpetrated by private persons, which falls under article 2. It was the particular facts of the case – the passivity of State organs, which in this case was persistent and continuous over a long period of time, without such passivity being justified, the local context and the general context of enforced disappearances in Mexico – that led the Committee to the certainty that the disappearance fell within the second hypothesis and could therefore be attributed to the State Party. </w:t>
      </w:r>
    </w:p>
    <w:p w14:paraId="50636DAE" w14:textId="77777777" w:rsidR="000F010E" w:rsidRPr="00D57066" w:rsidRDefault="000F010E" w:rsidP="00A81AAB">
      <w:pPr>
        <w:pStyle w:val="SingleTxtG"/>
      </w:pPr>
    </w:p>
    <w:p w14:paraId="6706ACD6" w14:textId="77777777" w:rsidR="000F010E" w:rsidRPr="00D57066" w:rsidRDefault="000F010E" w:rsidP="00A81AAB">
      <w:pPr>
        <w:pStyle w:val="SingleTxtG"/>
        <w:sectPr w:rsidR="000F010E" w:rsidRPr="00D57066" w:rsidSect="000F010E">
          <w:footnotePr>
            <w:numRestart w:val="eachSect"/>
          </w:footnotePr>
          <w:endnotePr>
            <w:numFmt w:val="decimal"/>
          </w:endnotePr>
          <w:pgSz w:w="11907" w:h="16840" w:code="9"/>
          <w:pgMar w:top="1417" w:right="1134" w:bottom="1134" w:left="1134" w:header="850" w:footer="567" w:gutter="0"/>
          <w:cols w:space="720"/>
          <w:docGrid w:linePitch="272"/>
        </w:sectPr>
      </w:pPr>
    </w:p>
    <w:p w14:paraId="68DA1868" w14:textId="77777777" w:rsidR="00A81AAB" w:rsidRPr="000D4FC9" w:rsidRDefault="00A81AAB" w:rsidP="00A81AAB">
      <w:pPr>
        <w:pStyle w:val="HChG"/>
        <w:rPr>
          <w:lang w:val="es-ES"/>
        </w:rPr>
      </w:pPr>
      <w:proofErr w:type="spellStart"/>
      <w:r w:rsidRPr="000D4FC9">
        <w:rPr>
          <w:lang w:val="es-ES"/>
        </w:rPr>
        <w:lastRenderedPageBreak/>
        <w:t>Annex</w:t>
      </w:r>
      <w:proofErr w:type="spellEnd"/>
      <w:r w:rsidRPr="000D4FC9">
        <w:rPr>
          <w:lang w:val="es-ES"/>
        </w:rPr>
        <w:t xml:space="preserve"> II</w:t>
      </w:r>
    </w:p>
    <w:p w14:paraId="11E72E24" w14:textId="77777777" w:rsidR="00A81AAB" w:rsidRPr="000D4FC9" w:rsidRDefault="00A81AAB" w:rsidP="00A81AAB">
      <w:pPr>
        <w:pStyle w:val="SingleTxtG"/>
        <w:jc w:val="right"/>
        <w:rPr>
          <w:lang w:val="es-ES"/>
        </w:rPr>
      </w:pPr>
      <w:r w:rsidRPr="000D4FC9">
        <w:rPr>
          <w:lang w:val="es-ES"/>
        </w:rPr>
        <w:t>[</w:t>
      </w:r>
      <w:proofErr w:type="gramStart"/>
      <w:r w:rsidRPr="000D4FC9">
        <w:rPr>
          <w:lang w:val="es-ES"/>
        </w:rPr>
        <w:t>Español</w:t>
      </w:r>
      <w:proofErr w:type="gramEnd"/>
      <w:r w:rsidRPr="000D4FC9">
        <w:rPr>
          <w:lang w:val="es-ES"/>
        </w:rPr>
        <w:t xml:space="preserve"> únicamente]</w:t>
      </w:r>
    </w:p>
    <w:p w14:paraId="31220834" w14:textId="68C2151A" w:rsidR="00A81AAB" w:rsidRPr="00E00CEE" w:rsidRDefault="00A81AAB" w:rsidP="00834AED">
      <w:pPr>
        <w:pStyle w:val="HChG"/>
        <w:rPr>
          <w:lang w:val="es-ES"/>
        </w:rPr>
      </w:pPr>
      <w:r w:rsidRPr="000D4FC9">
        <w:rPr>
          <w:lang w:val="es-ES"/>
        </w:rPr>
        <w:tab/>
      </w:r>
      <w:r w:rsidRPr="000D4FC9">
        <w:rPr>
          <w:lang w:val="es-ES"/>
        </w:rPr>
        <w:tab/>
      </w:r>
      <w:r w:rsidRPr="00E00CEE">
        <w:rPr>
          <w:lang w:val="es-ES"/>
        </w:rPr>
        <w:t xml:space="preserve">Voto particular (concurrente) de Juan Pablo Albán </w:t>
      </w:r>
      <w:proofErr w:type="spellStart"/>
      <w:r w:rsidRPr="00E00CEE">
        <w:rPr>
          <w:lang w:val="es-ES"/>
        </w:rPr>
        <w:t>Alencastro</w:t>
      </w:r>
      <w:proofErr w:type="spellEnd"/>
      <w:r w:rsidRPr="00E00CEE">
        <w:rPr>
          <w:lang w:val="es-ES"/>
        </w:rPr>
        <w:t>, miembro del Comité</w:t>
      </w:r>
    </w:p>
    <w:p w14:paraId="01A17B5A" w14:textId="77777777" w:rsidR="00A81AAB" w:rsidRPr="00E00CEE" w:rsidRDefault="00A81AAB" w:rsidP="00A81AAB">
      <w:pPr>
        <w:pStyle w:val="SingleTxtG"/>
        <w:rPr>
          <w:lang w:val="es-ES"/>
        </w:rPr>
      </w:pPr>
      <w:r w:rsidRPr="00E00CEE">
        <w:rPr>
          <w:lang w:val="es-ES"/>
        </w:rPr>
        <w:t>1.</w:t>
      </w:r>
      <w:r w:rsidRPr="00E00CEE">
        <w:rPr>
          <w:lang w:val="es-ES"/>
        </w:rPr>
        <w:tab/>
        <w:t>He concurrido con mis colegas a la aprobación del dictamen respecto de la comunicación núm. 5/2021, relacionada con la desaparición forzada en México del Sr. Marín Ramírez y la situación de sus padres, la Sra. Ramírez Barrios y el Sr. Ramírez Barrios. Estando de acuerdo con el análisis y motivación desarrollados por el Comité, estimo importante plantear unas reflexiones adicionales en torno a tres cuestiones, la primera de orden procesal y las otras dos de carácter sustantivo.</w:t>
      </w:r>
    </w:p>
    <w:p w14:paraId="2B05D19C" w14:textId="77777777" w:rsidR="00A81AAB" w:rsidRPr="00E00CEE" w:rsidRDefault="00A81AAB" w:rsidP="00A81AAB">
      <w:pPr>
        <w:pStyle w:val="SingleTxtG"/>
        <w:rPr>
          <w:lang w:val="es-ES"/>
        </w:rPr>
      </w:pPr>
      <w:r w:rsidRPr="00E00CEE">
        <w:rPr>
          <w:lang w:val="es-ES"/>
        </w:rPr>
        <w:t>2.</w:t>
      </w:r>
      <w:r w:rsidRPr="00E00CEE">
        <w:rPr>
          <w:lang w:val="es-ES"/>
        </w:rPr>
        <w:tab/>
        <w:t>La primera cuestión se refiere al previo agotamiento de los recursos de la jurisdicción interna. Al respecto, la Convención, cuya supervisión de cumplimiento se nos ha confiado, establece, en su artículo 31, párrafo 2 d), que el Comité declarará inadmisible cualquier comunicación si los recursos internos efectivos disponibles no han sido agotados.</w:t>
      </w:r>
    </w:p>
    <w:p w14:paraId="19472411" w14:textId="77777777" w:rsidR="00A81AAB" w:rsidRPr="00E00CEE" w:rsidRDefault="00A81AAB" w:rsidP="00A81AAB">
      <w:pPr>
        <w:pStyle w:val="SingleTxtG"/>
        <w:rPr>
          <w:lang w:val="es-ES"/>
        </w:rPr>
      </w:pPr>
      <w:r w:rsidRPr="00E00CEE">
        <w:rPr>
          <w:lang w:val="es-ES"/>
        </w:rPr>
        <w:t>3.</w:t>
      </w:r>
      <w:r w:rsidRPr="00E00CEE">
        <w:rPr>
          <w:lang w:val="es-ES"/>
        </w:rPr>
        <w:tab/>
        <w:t>En el presente caso el Estado Parte alegó durante el trámite ante el Comité que la presente comunicación es inadmisible por falta de agotamiento de los recursos ya que, a la fecha, hay diversas diligencias de investigación que continúan pendientes.</w:t>
      </w:r>
    </w:p>
    <w:p w14:paraId="593F6FB6" w14:textId="77777777" w:rsidR="00A81AAB" w:rsidRPr="00E00CEE" w:rsidRDefault="00A81AAB" w:rsidP="00A81AAB">
      <w:pPr>
        <w:pStyle w:val="SingleTxtG"/>
        <w:rPr>
          <w:lang w:val="es-ES"/>
        </w:rPr>
      </w:pPr>
      <w:r w:rsidRPr="00E00CEE">
        <w:rPr>
          <w:lang w:val="es-ES"/>
        </w:rPr>
        <w:t>4.</w:t>
      </w:r>
      <w:r w:rsidRPr="00E00CEE">
        <w:rPr>
          <w:lang w:val="es-ES"/>
        </w:rPr>
        <w:tab/>
        <w:t>El Comité declaró admisible la comunicación y al efecto consideró en el párrafo 9.6 del dictamen que,</w:t>
      </w:r>
    </w:p>
    <w:p w14:paraId="71AD7EE8" w14:textId="3E9BBE2B" w:rsidR="00A81AAB" w:rsidRPr="00E00CEE" w:rsidRDefault="00A81AAB" w:rsidP="00BD6DEC">
      <w:pPr>
        <w:pStyle w:val="SingleTxtG"/>
        <w:ind w:left="1701"/>
        <w:rPr>
          <w:lang w:val="es-ES"/>
        </w:rPr>
      </w:pPr>
      <w:r w:rsidRPr="00E00CEE">
        <w:rPr>
          <w:lang w:val="es-ES"/>
        </w:rPr>
        <w:t>desde la desaparición del Sr. Marín Ramírez y de que fueran presentadas las denuncias correspondientes a nivel nacional, y a pesar de diversas solicitudes presentadas por los autores, las investigaciones en curso no han producido ningún resultado y el Estado Parte no ha justificado el retraso […]. En consecuencia, el Comité considera que dicho recurso ha excedido los plazos razonables y concluye que el presente caso cumple con los requisitos del artículo 31, párrafo 2, de la Convención.</w:t>
      </w:r>
    </w:p>
    <w:p w14:paraId="27EA6E16" w14:textId="77777777" w:rsidR="00A81AAB" w:rsidRPr="00E00CEE" w:rsidRDefault="00A81AAB" w:rsidP="00A81AAB">
      <w:pPr>
        <w:pStyle w:val="SingleTxtG"/>
        <w:rPr>
          <w:lang w:val="es-ES"/>
        </w:rPr>
      </w:pPr>
      <w:r w:rsidRPr="00E00CEE">
        <w:rPr>
          <w:lang w:val="es-ES"/>
        </w:rPr>
        <w:t>5.</w:t>
      </w:r>
      <w:r w:rsidRPr="00E00CEE">
        <w:rPr>
          <w:lang w:val="es-ES"/>
        </w:rPr>
        <w:tab/>
        <w:t xml:space="preserve">Sin perjuicio de ello debo expresar que, en mi opinión, no es posible subordinar la admisibilidad de una comunicación individual al agotamiento de un recurso que carece de eficacia porque los autores de tal comunicación se encuentran procesalmente impedidos de llevarlo adelante y agotarlo. </w:t>
      </w:r>
    </w:p>
    <w:p w14:paraId="678E19BB" w14:textId="77777777" w:rsidR="00A81AAB" w:rsidRPr="00E00CEE" w:rsidRDefault="00A81AAB" w:rsidP="00A81AAB">
      <w:pPr>
        <w:pStyle w:val="SingleTxtG"/>
        <w:rPr>
          <w:lang w:val="es-ES"/>
        </w:rPr>
      </w:pPr>
      <w:r w:rsidRPr="00E00CEE">
        <w:rPr>
          <w:lang w:val="es-ES"/>
        </w:rPr>
        <w:t>6.</w:t>
      </w:r>
      <w:r w:rsidRPr="00E00CEE">
        <w:rPr>
          <w:lang w:val="es-ES"/>
        </w:rPr>
        <w:tab/>
        <w:t xml:space="preserve">En un sistema procesal penal acusatorio como el vigente en el Estado concernido y aplicable al presente caso, la titularidad del ejercicio de la acción penal frente a un delito de desaparición forzada corresponde exclusivamente al órgano oficial de investigación y acusación, esto es, la Fiscalía. Es decir, las víctimas no tienen legitimación procesal para iniciar e impulsar el proceso penal sino únicamente para llevar a las autoridades la </w:t>
      </w:r>
      <w:proofErr w:type="spellStart"/>
      <w:r w:rsidRPr="00E00CEE">
        <w:rPr>
          <w:i/>
          <w:iCs/>
          <w:lang w:val="es-ES"/>
        </w:rPr>
        <w:t>notitia</w:t>
      </w:r>
      <w:proofErr w:type="spellEnd"/>
      <w:r w:rsidRPr="00E00CEE">
        <w:rPr>
          <w:i/>
          <w:iCs/>
          <w:lang w:val="es-ES"/>
        </w:rPr>
        <w:t xml:space="preserve"> </w:t>
      </w:r>
      <w:proofErr w:type="spellStart"/>
      <w:r w:rsidRPr="00E00CEE">
        <w:rPr>
          <w:i/>
          <w:iCs/>
          <w:lang w:val="es-ES"/>
        </w:rPr>
        <w:t>criminis</w:t>
      </w:r>
      <w:proofErr w:type="spellEnd"/>
      <w:r w:rsidRPr="00E00CEE">
        <w:rPr>
          <w:lang w:val="es-ES"/>
        </w:rPr>
        <w:t xml:space="preserve">, lo que en efecto ocurrió. En los sistemas procesales en los que la víctima puede participar en la investigación </w:t>
      </w:r>
      <w:proofErr w:type="spellStart"/>
      <w:r w:rsidRPr="00E00CEE">
        <w:rPr>
          <w:lang w:val="es-ES"/>
        </w:rPr>
        <w:t>preprocesal</w:t>
      </w:r>
      <w:proofErr w:type="spellEnd"/>
      <w:r w:rsidRPr="00E00CEE">
        <w:rPr>
          <w:lang w:val="es-ES"/>
        </w:rPr>
        <w:t xml:space="preserve"> o en el proceso penal, tal participación no es una obligación sino una prerrogativa, y tratándose de delitos perseguibles de oficio, la obligación de promover e impulsar la investigación y eventualmente el proceso penal recae en el Estado. En tales circunstancias, exigir que la víctima agote la vía penal que ni siquiera puede activar resulta una carga irrazonable. </w:t>
      </w:r>
    </w:p>
    <w:p w14:paraId="517E0FAC" w14:textId="61D234EB" w:rsidR="00A81AAB" w:rsidRPr="00E00CEE" w:rsidRDefault="00A81AAB" w:rsidP="00A81AAB">
      <w:pPr>
        <w:pStyle w:val="SingleTxtG"/>
        <w:rPr>
          <w:lang w:val="es-ES"/>
        </w:rPr>
      </w:pPr>
      <w:r w:rsidRPr="00E00CEE">
        <w:rPr>
          <w:lang w:val="es-ES"/>
        </w:rPr>
        <w:t>7.</w:t>
      </w:r>
      <w:r w:rsidRPr="00E00CEE">
        <w:rPr>
          <w:lang w:val="es-ES"/>
        </w:rPr>
        <w:tab/>
        <w:t>La segunda cuestión se relaciona con la noción de aquiescencia, a partir de la cual el Comité ha concluido en el párrafo 10.12 del dictamen que la desaparición forzada del Sr.</w:t>
      </w:r>
      <w:r w:rsidR="007203CF" w:rsidRPr="00E00CEE">
        <w:rPr>
          <w:lang w:val="es-ES"/>
        </w:rPr>
        <w:t> </w:t>
      </w:r>
      <w:r w:rsidRPr="00E00CEE">
        <w:rPr>
          <w:lang w:val="es-ES"/>
        </w:rPr>
        <w:t>Marín Ramírez, perpetrada por actores no estatales, es responsabilidad del Estado Parte.</w:t>
      </w:r>
    </w:p>
    <w:p w14:paraId="6C2C132C" w14:textId="77777777" w:rsidR="00A81AAB" w:rsidRPr="00E00CEE" w:rsidRDefault="00A81AAB" w:rsidP="00A81AAB">
      <w:pPr>
        <w:pStyle w:val="SingleTxtG"/>
        <w:rPr>
          <w:lang w:val="es-ES"/>
        </w:rPr>
      </w:pPr>
      <w:r w:rsidRPr="00E00CEE">
        <w:rPr>
          <w:lang w:val="es-ES"/>
        </w:rPr>
        <w:t>8.</w:t>
      </w:r>
      <w:r w:rsidRPr="00E00CEE">
        <w:rPr>
          <w:lang w:val="es-ES"/>
        </w:rPr>
        <w:tab/>
        <w:t xml:space="preserve">Al respecto, es importante señalar que el Estado Parte puede ser responsabilizado por la actuación de sujetos que no forman parte de su estructura orgánica si se cumplen dos requisitos: a) que conozca un riesgo real e inminente de una infracción a un deber </w:t>
      </w:r>
      <w:r w:rsidRPr="00E00CEE">
        <w:rPr>
          <w:lang w:val="es-ES"/>
        </w:rPr>
        <w:lastRenderedPageBreak/>
        <w:t>internacional, y b) que no adopte las medidas razonables para prevenir la concreción de tal riesgo</w:t>
      </w:r>
      <w:r w:rsidRPr="00E00CEE">
        <w:rPr>
          <w:rStyle w:val="ac"/>
          <w:lang w:val="es-ES"/>
        </w:rPr>
        <w:footnoteReference w:id="32"/>
      </w:r>
      <w:r w:rsidRPr="00E00CEE">
        <w:rPr>
          <w:lang w:val="es-ES"/>
        </w:rPr>
        <w:t xml:space="preserve">. </w:t>
      </w:r>
    </w:p>
    <w:p w14:paraId="71E86915" w14:textId="23197345" w:rsidR="00A81AAB" w:rsidRPr="00E00CEE" w:rsidRDefault="00A81AAB" w:rsidP="00A81AAB">
      <w:pPr>
        <w:pStyle w:val="SingleTxtG"/>
        <w:rPr>
          <w:lang w:val="es-ES"/>
        </w:rPr>
      </w:pPr>
      <w:r w:rsidRPr="00E00CEE">
        <w:rPr>
          <w:lang w:val="es-ES"/>
        </w:rPr>
        <w:t>9.</w:t>
      </w:r>
      <w:r w:rsidRPr="00E00CEE">
        <w:rPr>
          <w:lang w:val="es-ES"/>
        </w:rPr>
        <w:tab/>
        <w:t>En el dictamen sobre la presente comunicación individual, el Comité nota en el párrafo</w:t>
      </w:r>
      <w:r w:rsidR="007203CF" w:rsidRPr="00E00CEE">
        <w:rPr>
          <w:lang w:val="es-ES"/>
        </w:rPr>
        <w:t> </w:t>
      </w:r>
      <w:r w:rsidRPr="00E00CEE">
        <w:rPr>
          <w:lang w:val="es-ES"/>
        </w:rPr>
        <w:t xml:space="preserve">10.7 que: </w:t>
      </w:r>
      <w:r w:rsidR="00A37B85" w:rsidRPr="00E00CEE">
        <w:rPr>
          <w:lang w:val="es-ES"/>
        </w:rPr>
        <w:t>“</w:t>
      </w:r>
      <w:r w:rsidRPr="00E00CEE">
        <w:rPr>
          <w:lang w:val="es-ES"/>
        </w:rPr>
        <w:t>la desaparición del Sr. Marín Ramírez ocurrió en un contexto de graves violaciones de derechos humanos por parte de grupos de personas armadas que operaban en la zona, incluidos otros casos de desapariciones y otros delitos graves</w:t>
      </w:r>
      <w:r w:rsidR="00A37B85" w:rsidRPr="00E00CEE">
        <w:rPr>
          <w:lang w:val="es-ES"/>
        </w:rPr>
        <w:t>”</w:t>
      </w:r>
      <w:r w:rsidRPr="00E00CEE">
        <w:rPr>
          <w:lang w:val="es-ES"/>
        </w:rPr>
        <w:t>.</w:t>
      </w:r>
    </w:p>
    <w:p w14:paraId="7C142C42" w14:textId="77777777" w:rsidR="00A81AAB" w:rsidRPr="00E00CEE" w:rsidRDefault="00A81AAB" w:rsidP="00A81AAB">
      <w:pPr>
        <w:pStyle w:val="SingleTxtG"/>
        <w:rPr>
          <w:lang w:val="es-ES"/>
        </w:rPr>
      </w:pPr>
      <w:r w:rsidRPr="00E00CEE">
        <w:rPr>
          <w:lang w:val="es-ES"/>
        </w:rPr>
        <w:t>10.</w:t>
      </w:r>
      <w:r w:rsidRPr="00E00CEE">
        <w:rPr>
          <w:lang w:val="es-ES"/>
        </w:rPr>
        <w:tab/>
        <w:t>Por eso opino que, más allá de la motivación expuesta en el dictamen, es relevante para el análisis del presente caso lo expresado por el comité en su Declaración sobre los agentes no estatales en el contexto de la Convención Internacional para la Protección de Todas las Personas contra las Desapariciones Forzadas</w:t>
      </w:r>
      <w:r w:rsidRPr="00E00CEE">
        <w:rPr>
          <w:rStyle w:val="ac"/>
          <w:lang w:val="es-ES"/>
        </w:rPr>
        <w:footnoteReference w:id="33"/>
      </w:r>
      <w:r w:rsidRPr="00E00CEE">
        <w:rPr>
          <w:lang w:val="es-ES"/>
        </w:rPr>
        <w:t>, respecto a que existe aquiescencia en el sentido del artículo 2 de la Convención cuando hay un cuadro persistente conocido de desaparición de personas y el Estado no ha adoptado las medidas necesarias para impedir nuevos casos de desaparición, investigarlos y sancionarlos, y que la carga de probar que no existió aquiescencia le corresponde al propio Estado, mediante la justificación documentada de las acciones emprendidas para impedir y, de ser el caso, hacer frente al hecho, así como de la eficacia de tales acciones. De esa manera, el umbral de protección frente a la desaparición se eleva, así como las obligaciones que competen al Estado que no se limitan a aquellas recogidas explícitamente en el artículo 3 de la Convención.</w:t>
      </w:r>
    </w:p>
    <w:p w14:paraId="2CF2D3E4" w14:textId="77777777" w:rsidR="00A81AAB" w:rsidRPr="00E00CEE" w:rsidRDefault="00A81AAB" w:rsidP="00A81AAB">
      <w:pPr>
        <w:pStyle w:val="SingleTxtG"/>
        <w:rPr>
          <w:lang w:val="es-ES"/>
        </w:rPr>
      </w:pPr>
      <w:r w:rsidRPr="00E00CEE">
        <w:rPr>
          <w:lang w:val="es-ES"/>
        </w:rPr>
        <w:t>11.</w:t>
      </w:r>
      <w:r w:rsidRPr="00E00CEE">
        <w:rPr>
          <w:lang w:val="es-ES"/>
        </w:rPr>
        <w:tab/>
        <w:t>La tercera cuestión tiene que ver con el alcance del derecho a la verdad. En el párrafo 7.11 del dictamen respecto de la comunicación individual núm. 4/2021</w:t>
      </w:r>
      <w:r w:rsidRPr="00E00CEE">
        <w:rPr>
          <w:rStyle w:val="ac"/>
          <w:lang w:val="es-ES"/>
        </w:rPr>
        <w:footnoteReference w:id="34"/>
      </w:r>
      <w:r w:rsidRPr="00E00CEE">
        <w:rPr>
          <w:lang w:val="es-ES"/>
        </w:rPr>
        <w:t xml:space="preserve">, este Comité concluyó que el Estado no tomó las medidas adecuadas para hacer efectivo el derecho a la verdad, considerando que, </w:t>
      </w:r>
    </w:p>
    <w:p w14:paraId="7AB7ABAA" w14:textId="77777777" w:rsidR="00A81AAB" w:rsidRPr="00E00CEE" w:rsidRDefault="00A81AAB" w:rsidP="00834AED">
      <w:pPr>
        <w:pStyle w:val="SingleTxtG"/>
        <w:ind w:left="1701"/>
        <w:rPr>
          <w:lang w:val="es-ES"/>
        </w:rPr>
      </w:pPr>
      <w:r w:rsidRPr="00E00CEE">
        <w:rPr>
          <w:lang w:val="es-ES"/>
        </w:rPr>
        <w:t>a más de nueve años de los hechos, la autora y la sociedad mexicana desconocen la verdad de lo ocurrido al Sr. Mendoza Berrospe. Ni la familia ni la sociedad mexicana conocen los nombres de los responsables de los hechos y no han sido oportuna y suficientemente informados sobre las circunstancias de la desaparición.</w:t>
      </w:r>
    </w:p>
    <w:p w14:paraId="734190CA" w14:textId="77777777" w:rsidR="00A81AAB" w:rsidRPr="00E00CEE" w:rsidRDefault="00A81AAB" w:rsidP="00A81AAB">
      <w:pPr>
        <w:pStyle w:val="SingleTxtG"/>
        <w:rPr>
          <w:lang w:val="es-ES"/>
        </w:rPr>
      </w:pPr>
      <w:r w:rsidRPr="00E00CEE">
        <w:rPr>
          <w:lang w:val="es-ES"/>
        </w:rPr>
        <w:t>12.</w:t>
      </w:r>
      <w:r w:rsidRPr="00E00CEE">
        <w:rPr>
          <w:lang w:val="es-ES"/>
        </w:rPr>
        <w:tab/>
        <w:t xml:space="preserve">Es decir, en aquella ocasión, el Comité tomó en cuenta no solo la dimensión individual del derecho a la verdad, como hace en el párrafo 10.16 del presente dictamen, sino también la dimensión colectiva. </w:t>
      </w:r>
    </w:p>
    <w:p w14:paraId="63006761" w14:textId="53CAE853" w:rsidR="007268F9" w:rsidRPr="00E00CEE" w:rsidRDefault="00A81AAB" w:rsidP="00A81AAB">
      <w:pPr>
        <w:pStyle w:val="SingleTxtG"/>
        <w:rPr>
          <w:lang w:val="es-ES"/>
        </w:rPr>
      </w:pPr>
      <w:r w:rsidRPr="00E00CEE">
        <w:rPr>
          <w:lang w:val="es-ES"/>
        </w:rPr>
        <w:t>13.</w:t>
      </w:r>
      <w:r w:rsidRPr="00E00CEE">
        <w:rPr>
          <w:lang w:val="es-ES"/>
        </w:rPr>
        <w:tab/>
        <w:t>En mi opinión, es importante insistir en el enfoque adoptado en el caso relativo al Sr. Mendoza Berrospe, pues en el derecho internacional de los derechos humanos ya es indiscutible la existencia de un derecho colectivo de la sociedad a la verdad, con miras a construir una memoria común y, con ello, evitar la recurrencia futura de hechos similares, promoviendo la empatía social con las víctimas.</w:t>
      </w:r>
    </w:p>
    <w:p w14:paraId="7096148B" w14:textId="3B3335C3" w:rsidR="00A81AAB" w:rsidRPr="00233154" w:rsidRDefault="00A81AAB" w:rsidP="00871C1E">
      <w:pPr>
        <w:pStyle w:val="SingleTxtGC"/>
        <w:rPr>
          <w:lang w:val="es-ES"/>
        </w:rPr>
      </w:pPr>
    </w:p>
    <w:p w14:paraId="62C74218" w14:textId="77777777" w:rsidR="00871C1E" w:rsidRPr="00233154" w:rsidRDefault="00871C1E">
      <w:pPr>
        <w:spacing w:before="240"/>
        <w:jc w:val="center"/>
        <w:rPr>
          <w:u w:val="single"/>
          <w:lang w:val="es-ES"/>
        </w:rPr>
      </w:pPr>
      <w:r w:rsidRPr="00233154">
        <w:rPr>
          <w:rFonts w:hint="eastAsia"/>
          <w:u w:val="single"/>
          <w:lang w:val="es-ES"/>
        </w:rPr>
        <w:tab/>
      </w:r>
      <w:r w:rsidRPr="00233154">
        <w:rPr>
          <w:rFonts w:hint="eastAsia"/>
          <w:u w:val="single"/>
          <w:lang w:val="es-ES"/>
        </w:rPr>
        <w:tab/>
      </w:r>
      <w:r w:rsidRPr="00233154">
        <w:rPr>
          <w:rFonts w:hint="eastAsia"/>
          <w:u w:val="single"/>
          <w:lang w:val="es-ES"/>
        </w:rPr>
        <w:tab/>
      </w:r>
      <w:r w:rsidRPr="00233154">
        <w:rPr>
          <w:u w:val="single"/>
          <w:lang w:val="es-ES"/>
        </w:rPr>
        <w:tab/>
      </w:r>
    </w:p>
    <w:p w14:paraId="0999CC9B" w14:textId="74CC7591" w:rsidR="00871C1E" w:rsidRPr="00871C1E" w:rsidRDefault="00871C1E" w:rsidP="00A81AAB">
      <w:pPr>
        <w:spacing w:before="240"/>
        <w:jc w:val="center"/>
        <w:rPr>
          <w:rFonts w:eastAsiaTheme="minorEastAsia"/>
          <w:u w:val="single"/>
          <w:lang w:val="es-ES" w:eastAsia="zh-CN"/>
        </w:rPr>
      </w:pPr>
    </w:p>
    <w:sectPr w:rsidR="00871C1E" w:rsidRPr="00871C1E" w:rsidSect="000F010E">
      <w:footnotePr>
        <w:numRestart w:val="eachSect"/>
      </w:footnotePr>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F7968" w14:textId="77777777" w:rsidR="00863CE1" w:rsidRPr="00D57066" w:rsidRDefault="00863CE1" w:rsidP="00557A78">
      <w:pPr>
        <w:pStyle w:val="a5"/>
      </w:pPr>
    </w:p>
  </w:endnote>
  <w:endnote w:type="continuationSeparator" w:id="0">
    <w:p w14:paraId="05391159" w14:textId="77777777" w:rsidR="00863CE1" w:rsidRPr="00D57066" w:rsidRDefault="00863CE1" w:rsidP="00557A78">
      <w:pPr>
        <w:pStyle w:val="a5"/>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2C2C7" w14:textId="77777777" w:rsidR="00A81AAB" w:rsidRPr="00D57066" w:rsidRDefault="00A81AAB" w:rsidP="00A81AAB">
    <w:pPr>
      <w:pStyle w:val="a5"/>
      <w:tabs>
        <w:tab w:val="right" w:pos="9638"/>
      </w:tabs>
    </w:pPr>
    <w:r w:rsidRPr="00D57066">
      <w:rPr>
        <w:b/>
        <w:bCs/>
        <w:sz w:val="18"/>
      </w:rPr>
      <w:fldChar w:fldCharType="begin"/>
    </w:r>
    <w:r w:rsidRPr="00D57066">
      <w:rPr>
        <w:b/>
        <w:bCs/>
        <w:sz w:val="18"/>
      </w:rPr>
      <w:instrText xml:space="preserve"> PAGE  \* MERGEFORMAT </w:instrText>
    </w:r>
    <w:r w:rsidRPr="00D57066">
      <w:rPr>
        <w:b/>
        <w:bCs/>
        <w:sz w:val="18"/>
      </w:rPr>
      <w:fldChar w:fldCharType="separate"/>
    </w:r>
    <w:r w:rsidRPr="00D57066">
      <w:rPr>
        <w:b/>
        <w:bCs/>
        <w:sz w:val="18"/>
      </w:rPr>
      <w:t>2</w:t>
    </w:r>
    <w:r w:rsidRPr="00D57066">
      <w:rPr>
        <w:b/>
        <w:bCs/>
        <w:sz w:val="18"/>
      </w:rPr>
      <w:fldChar w:fldCharType="end"/>
    </w:r>
    <w:r w:rsidRPr="00D57066">
      <w:tab/>
      <w:t>GE.25-06924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7AEA7" w14:textId="77777777" w:rsidR="00A81AAB" w:rsidRPr="00D57066" w:rsidRDefault="00A81AAB" w:rsidP="00A81AAB">
    <w:pPr>
      <w:pStyle w:val="a5"/>
      <w:tabs>
        <w:tab w:val="right" w:pos="9638"/>
      </w:tabs>
    </w:pPr>
    <w:r w:rsidRPr="00D57066">
      <w:t>GE.25-06924</w:t>
    </w:r>
    <w:r w:rsidRPr="00D57066">
      <w:tab/>
    </w:r>
    <w:r w:rsidRPr="00D57066">
      <w:rPr>
        <w:b/>
        <w:bCs/>
        <w:sz w:val="18"/>
      </w:rPr>
      <w:fldChar w:fldCharType="begin"/>
    </w:r>
    <w:r w:rsidRPr="00D57066">
      <w:rPr>
        <w:b/>
        <w:bCs/>
        <w:sz w:val="18"/>
      </w:rPr>
      <w:instrText xml:space="preserve"> PAGE  \* MERGEFORMAT </w:instrText>
    </w:r>
    <w:r w:rsidRPr="00D57066">
      <w:rPr>
        <w:b/>
        <w:bCs/>
        <w:sz w:val="18"/>
      </w:rPr>
      <w:fldChar w:fldCharType="separate"/>
    </w:r>
    <w:r w:rsidRPr="00D57066">
      <w:rPr>
        <w:b/>
        <w:bCs/>
        <w:sz w:val="18"/>
      </w:rPr>
      <w:t>3</w:t>
    </w:r>
    <w:r w:rsidRPr="00D5706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6B6EE" w14:textId="4EFB8541" w:rsidR="00A81AAB" w:rsidRPr="00D210D1" w:rsidRDefault="00D210D1" w:rsidP="00D210D1">
    <w:pPr>
      <w:pStyle w:val="a5"/>
      <w:tabs>
        <w:tab w:val="left" w:pos="1701"/>
        <w:tab w:val="left" w:pos="2552"/>
        <w:tab w:val="right" w:pos="8450"/>
      </w:tabs>
      <w:spacing w:before="360"/>
      <w:rPr>
        <w:sz w:val="20"/>
        <w:lang w:val="en-US"/>
      </w:rPr>
    </w:pPr>
    <w:r>
      <w:rPr>
        <w:noProof/>
        <w:sz w:val="20"/>
      </w:rPr>
      <w:drawing>
        <wp:anchor distT="0" distB="0" distL="114300" distR="114300" simplePos="0" relativeHeight="251659264" behindDoc="0" locked="0" layoutInCell="1" allowOverlap="1" wp14:anchorId="651192BF" wp14:editId="4A316B42">
          <wp:simplePos x="0" y="0"/>
          <wp:positionH relativeFrom="column">
            <wp:align>right</wp:align>
          </wp:positionH>
          <wp:positionV relativeFrom="paragraph">
            <wp:posOffset>-69850</wp:posOffset>
          </wp:positionV>
          <wp:extent cx="571500" cy="571500"/>
          <wp:effectExtent l="0" t="0" r="0" b="0"/>
          <wp:wrapNone/>
          <wp:docPr id="1230906917" name="图片 1" descr="QR 代码&#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906917" name="图片 1" descr="QR 代码&#10;&#10;AI 生成的内容可能不正确。"/>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GE.25-06924</w:t>
    </w:r>
    <w:r w:rsidRPr="00EE277A">
      <w:rPr>
        <w:sz w:val="20"/>
      </w:rPr>
      <w:t xml:space="preserve"> (C)</w:t>
    </w:r>
    <w:r>
      <w:rPr>
        <w:sz w:val="20"/>
      </w:rPr>
      <w:tab/>
    </w:r>
    <w:r>
      <w:rPr>
        <w:rFonts w:eastAsiaTheme="minorEastAsia" w:hint="eastAsia"/>
        <w:sz w:val="20"/>
      </w:rPr>
      <w:t>1411</w:t>
    </w:r>
    <w:r>
      <w:rPr>
        <w:sz w:val="20"/>
      </w:rPr>
      <w:t>25</w:t>
    </w:r>
    <w:r>
      <w:rPr>
        <w:sz w:val="20"/>
      </w:rPr>
      <w:tab/>
    </w:r>
    <w:r w:rsidR="003B7615">
      <w:rPr>
        <w:rFonts w:eastAsiaTheme="minorEastAsia" w:hint="eastAsia"/>
        <w:sz w:val="20"/>
      </w:rPr>
      <w:t>20</w:t>
    </w:r>
    <w:r>
      <w:rPr>
        <w:rFonts w:eastAsiaTheme="minorEastAsia" w:hint="eastAsia"/>
        <w:sz w:val="20"/>
      </w:rPr>
      <w:t>11</w:t>
    </w:r>
    <w:r>
      <w:rPr>
        <w:sz w:val="20"/>
      </w:rPr>
      <w:t>25</w:t>
    </w:r>
    <w:r>
      <w:rPr>
        <w:b/>
        <w:sz w:val="21"/>
      </w:rPr>
      <w:tab/>
    </w:r>
    <w:r>
      <w:rPr>
        <w:rFonts w:hint="eastAsia"/>
        <w:b/>
        <w:noProof/>
        <w:sz w:val="21"/>
        <w:lang w:val="en-US"/>
      </w:rPr>
      <w:drawing>
        <wp:inline distT="0" distB="0" distL="0" distR="0" wp14:anchorId="6538DCA4" wp14:editId="517578E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FA4FB" w14:textId="36DC8438" w:rsidR="00863CE1" w:rsidRPr="00A47E28" w:rsidRDefault="00A47E28" w:rsidP="00A47E28">
      <w:pPr>
        <w:pStyle w:val="a5"/>
        <w:tabs>
          <w:tab w:val="right" w:pos="2155"/>
        </w:tabs>
        <w:spacing w:after="80" w:line="240" w:lineRule="atLeast"/>
        <w:ind w:left="680"/>
        <w:rPr>
          <w:u w:val="single"/>
        </w:rPr>
      </w:pPr>
      <w:r>
        <w:rPr>
          <w:u w:val="single"/>
        </w:rPr>
        <w:tab/>
      </w:r>
    </w:p>
  </w:footnote>
  <w:footnote w:type="continuationSeparator" w:id="0">
    <w:p w14:paraId="1E779296" w14:textId="77777777" w:rsidR="00863CE1" w:rsidRPr="00D57066" w:rsidRDefault="00863CE1" w:rsidP="00557A78">
      <w:pPr>
        <w:tabs>
          <w:tab w:val="right" w:pos="2155"/>
        </w:tabs>
        <w:spacing w:after="80" w:line="240" w:lineRule="auto"/>
        <w:ind w:left="680"/>
      </w:pPr>
      <w:r w:rsidRPr="00D57066">
        <w:rPr>
          <w:u w:val="single"/>
        </w:rPr>
        <w:tab/>
      </w:r>
    </w:p>
  </w:footnote>
  <w:footnote w:id="1">
    <w:p w14:paraId="7F4BF308" w14:textId="77777777" w:rsidR="00D210D1" w:rsidRPr="006900FD" w:rsidRDefault="00D210D1" w:rsidP="00871C1E">
      <w:pPr>
        <w:pStyle w:val="a8"/>
        <w:tabs>
          <w:tab w:val="clear" w:pos="1021"/>
          <w:tab w:val="right" w:pos="1020"/>
        </w:tabs>
        <w:adjustRightInd w:val="0"/>
        <w:snapToGrid w:val="0"/>
        <w:spacing w:after="120" w:line="240" w:lineRule="exact"/>
        <w:jc w:val="both"/>
      </w:pPr>
      <w:r w:rsidRPr="00D210D1">
        <w:rPr>
          <w:rStyle w:val="ac"/>
          <w:sz w:val="21"/>
          <w:szCs w:val="22"/>
          <w:vertAlign w:val="baseline"/>
        </w:rPr>
        <w:tab/>
        <w:t>*</w:t>
      </w:r>
      <w:r w:rsidRPr="00D210D1">
        <w:rPr>
          <w:sz w:val="21"/>
          <w:szCs w:val="22"/>
        </w:rPr>
        <w:tab/>
      </w:r>
      <w:r w:rsidRPr="00111111">
        <w:rPr>
          <w:rFonts w:hint="eastAsia"/>
        </w:rPr>
        <w:t>委员会第二十八届会议</w:t>
      </w:r>
      <w:r>
        <w:rPr>
          <w:rFonts w:hint="eastAsia"/>
        </w:rPr>
        <w:t>(2</w:t>
      </w:r>
      <w:r w:rsidRPr="00111111">
        <w:rPr>
          <w:rFonts w:hint="eastAsia"/>
        </w:rPr>
        <w:t>0</w:t>
      </w:r>
      <w:r>
        <w:rPr>
          <w:rFonts w:hint="eastAsia"/>
        </w:rPr>
        <w:t>25</w:t>
      </w:r>
      <w:r w:rsidRPr="00111111">
        <w:rPr>
          <w:rFonts w:hint="eastAsia"/>
        </w:rPr>
        <w:t>年</w:t>
      </w:r>
      <w:r>
        <w:rPr>
          <w:rFonts w:hint="eastAsia"/>
        </w:rPr>
        <w:t>3</w:t>
      </w:r>
      <w:r w:rsidRPr="00111111">
        <w:rPr>
          <w:rFonts w:hint="eastAsia"/>
        </w:rPr>
        <w:t>月</w:t>
      </w:r>
      <w:r>
        <w:rPr>
          <w:rFonts w:hint="eastAsia"/>
        </w:rPr>
        <w:t>17</w:t>
      </w:r>
      <w:r w:rsidRPr="00111111">
        <w:rPr>
          <w:rFonts w:hint="eastAsia"/>
        </w:rPr>
        <w:t>日至</w:t>
      </w:r>
      <w:r>
        <w:rPr>
          <w:rFonts w:hint="eastAsia"/>
        </w:rPr>
        <w:t>4</w:t>
      </w:r>
      <w:r w:rsidRPr="00111111">
        <w:rPr>
          <w:rFonts w:hint="eastAsia"/>
        </w:rPr>
        <w:t>月</w:t>
      </w:r>
      <w:r>
        <w:rPr>
          <w:rFonts w:hint="eastAsia"/>
        </w:rPr>
        <w:t>4</w:t>
      </w:r>
      <w:r w:rsidRPr="00111111">
        <w:rPr>
          <w:rFonts w:hint="eastAsia"/>
        </w:rPr>
        <w:t>日</w:t>
      </w:r>
      <w:r>
        <w:rPr>
          <w:rFonts w:hint="eastAsia"/>
        </w:rPr>
        <w:t>)</w:t>
      </w:r>
      <w:r w:rsidRPr="00111111">
        <w:rPr>
          <w:rFonts w:hint="eastAsia"/>
        </w:rPr>
        <w:t>通过。</w:t>
      </w:r>
    </w:p>
  </w:footnote>
  <w:footnote w:id="2">
    <w:p w14:paraId="1FB772B1" w14:textId="77777777" w:rsidR="00D210D1" w:rsidRPr="006900FD" w:rsidRDefault="00D210D1" w:rsidP="00871C1E">
      <w:pPr>
        <w:pStyle w:val="a8"/>
        <w:tabs>
          <w:tab w:val="clear" w:pos="1021"/>
          <w:tab w:val="right" w:pos="1020"/>
        </w:tabs>
        <w:adjustRightInd w:val="0"/>
        <w:snapToGrid w:val="0"/>
        <w:spacing w:after="120" w:line="240" w:lineRule="exact"/>
        <w:jc w:val="both"/>
      </w:pPr>
      <w:r w:rsidRPr="00D210D1">
        <w:rPr>
          <w:rStyle w:val="ac"/>
          <w:sz w:val="21"/>
          <w:szCs w:val="22"/>
          <w:vertAlign w:val="baseline"/>
        </w:rPr>
        <w:tab/>
        <w:t>**</w:t>
      </w:r>
      <w:r w:rsidRPr="00D210D1">
        <w:rPr>
          <w:sz w:val="21"/>
          <w:szCs w:val="22"/>
        </w:rPr>
        <w:tab/>
      </w:r>
      <w:r w:rsidRPr="00111111">
        <w:rPr>
          <w:rFonts w:hint="eastAsia"/>
        </w:rPr>
        <w:t>委员会下列委员参加了来文的审议</w:t>
      </w:r>
      <w:r>
        <w:rPr>
          <w:rFonts w:hint="eastAsia"/>
        </w:rPr>
        <w:t>：</w:t>
      </w:r>
      <w:r w:rsidRPr="00111111">
        <w:rPr>
          <w:rFonts w:hint="eastAsia"/>
        </w:rPr>
        <w:t>胡安·巴勃罗·阿尔班－阿伦卡斯特罗、马塔尔·迪奥普、奥利维尔·德·弗鲁维尔、菲德利斯·坎永戈罗、米利卡·科拉科维奇－博约维奇、芭芭拉·洛赫比勒、奥拉西奥·拉文纳和卡门·罗莎·比利亚·昆塔纳。</w:t>
      </w:r>
    </w:p>
  </w:footnote>
  <w:footnote w:id="3">
    <w:p w14:paraId="5BB7C2A5" w14:textId="77777777" w:rsidR="00D210D1" w:rsidRPr="006900FD" w:rsidRDefault="00D210D1" w:rsidP="00871C1E">
      <w:pPr>
        <w:pStyle w:val="a8"/>
        <w:tabs>
          <w:tab w:val="clear" w:pos="1021"/>
          <w:tab w:val="right" w:pos="1020"/>
        </w:tabs>
        <w:adjustRightInd w:val="0"/>
        <w:snapToGrid w:val="0"/>
        <w:spacing w:after="120" w:line="240" w:lineRule="exact"/>
        <w:jc w:val="both"/>
      </w:pPr>
      <w:r w:rsidRPr="00D210D1">
        <w:rPr>
          <w:rStyle w:val="ac"/>
          <w:sz w:val="21"/>
          <w:szCs w:val="22"/>
          <w:vertAlign w:val="baseline"/>
        </w:rPr>
        <w:tab/>
        <w:t>***</w:t>
      </w:r>
      <w:r w:rsidRPr="00D210D1">
        <w:rPr>
          <w:sz w:val="21"/>
          <w:szCs w:val="22"/>
        </w:rPr>
        <w:tab/>
      </w:r>
      <w:r w:rsidRPr="00111111">
        <w:rPr>
          <w:rFonts w:hint="eastAsia"/>
        </w:rPr>
        <w:t>委员会委员奥利维尔·德·弗鲁维尔和胡安·巴勃罗·阿尔班－阿伦卡斯特罗的个人意见</w:t>
      </w:r>
      <w:r>
        <w:rPr>
          <w:rFonts w:hint="eastAsia"/>
        </w:rPr>
        <w:t>(</w:t>
      </w:r>
      <w:r w:rsidRPr="00111111">
        <w:rPr>
          <w:rFonts w:hint="eastAsia"/>
        </w:rPr>
        <w:t>同意意见</w:t>
      </w:r>
      <w:r>
        <w:rPr>
          <w:rFonts w:hint="eastAsia"/>
        </w:rPr>
        <w:t>)</w:t>
      </w:r>
      <w:r w:rsidRPr="00111111">
        <w:rPr>
          <w:rFonts w:hint="eastAsia"/>
        </w:rPr>
        <w:t>附于本意见之后。</w:t>
      </w:r>
    </w:p>
  </w:footnote>
  <w:footnote w:id="4">
    <w:p w14:paraId="33B325AF" w14:textId="77777777" w:rsidR="00D210D1" w:rsidRPr="006900FD" w:rsidRDefault="00D210D1" w:rsidP="00871C1E">
      <w:pPr>
        <w:pStyle w:val="a8"/>
        <w:adjustRightInd w:val="0"/>
        <w:snapToGrid w:val="0"/>
        <w:spacing w:after="120" w:line="240" w:lineRule="exact"/>
        <w:jc w:val="both"/>
      </w:pPr>
      <w:r w:rsidRPr="00D210D1">
        <w:rPr>
          <w:sz w:val="21"/>
          <w:szCs w:val="22"/>
        </w:rPr>
        <w:tab/>
      </w:r>
      <w:r w:rsidRPr="00D210D1">
        <w:rPr>
          <w:rStyle w:val="ac"/>
          <w:sz w:val="21"/>
          <w:szCs w:val="22"/>
          <w:vertAlign w:val="baseline"/>
        </w:rPr>
        <w:t>****</w:t>
      </w:r>
      <w:r w:rsidRPr="00D210D1">
        <w:rPr>
          <w:sz w:val="21"/>
          <w:szCs w:val="22"/>
        </w:rPr>
        <w:tab/>
      </w:r>
      <w:r w:rsidRPr="00111111">
        <w:rPr>
          <w:rFonts w:hint="eastAsia"/>
        </w:rPr>
        <w:t>附件不译</w:t>
      </w:r>
      <w:r>
        <w:rPr>
          <w:rFonts w:hint="eastAsia"/>
        </w:rPr>
        <w:t>，</w:t>
      </w:r>
      <w:r w:rsidRPr="00111111">
        <w:rPr>
          <w:rFonts w:hint="eastAsia"/>
        </w:rPr>
        <w:t>原文照发。</w:t>
      </w:r>
    </w:p>
  </w:footnote>
  <w:footnote w:id="5">
    <w:p w14:paraId="7AB97A12" w14:textId="77777777" w:rsidR="00D210D1" w:rsidRPr="008C314A" w:rsidRDefault="00D210D1" w:rsidP="00871C1E">
      <w:pPr>
        <w:pStyle w:val="a8"/>
        <w:adjustRightInd w:val="0"/>
        <w:snapToGrid w:val="0"/>
        <w:spacing w:after="120" w:line="240" w:lineRule="exact"/>
        <w:jc w:val="both"/>
        <w:rPr>
          <w:lang w:val="es-ES"/>
        </w:rPr>
      </w:pPr>
      <w:r w:rsidRPr="00725C32">
        <w:tab/>
      </w:r>
      <w:r w:rsidRPr="00D210D1">
        <w:rPr>
          <w:rStyle w:val="ac"/>
          <w:sz w:val="21"/>
        </w:rPr>
        <w:footnoteRef/>
      </w:r>
      <w:r w:rsidRPr="008C314A">
        <w:rPr>
          <w:lang w:val="es-ES"/>
        </w:rPr>
        <w:tab/>
      </w:r>
      <w:r>
        <w:rPr>
          <w:rFonts w:hint="eastAsia"/>
          <w:lang w:val="es-ES"/>
        </w:rPr>
        <w:t>第</w:t>
      </w:r>
      <w:r>
        <w:rPr>
          <w:lang w:val="es-ES"/>
        </w:rPr>
        <w:t>1</w:t>
      </w:r>
      <w:r w:rsidRPr="008C314A">
        <w:rPr>
          <w:lang w:val="es-ES"/>
        </w:rPr>
        <w:t>0</w:t>
      </w:r>
      <w:r>
        <w:rPr>
          <w:lang w:val="es-ES"/>
        </w:rPr>
        <w:t>31/FEDAI/2</w:t>
      </w:r>
      <w:r w:rsidRPr="008C314A">
        <w:rPr>
          <w:lang w:val="es-ES"/>
        </w:rPr>
        <w:t>0</w:t>
      </w:r>
      <w:r>
        <w:rPr>
          <w:lang w:val="es-ES"/>
        </w:rPr>
        <w:t>17</w:t>
      </w:r>
      <w:r>
        <w:rPr>
          <w:rFonts w:hint="eastAsia"/>
          <w:lang w:val="es-ES"/>
        </w:rPr>
        <w:t>号。</w:t>
      </w:r>
    </w:p>
  </w:footnote>
  <w:footnote w:id="6">
    <w:p w14:paraId="388CFA07" w14:textId="77777777" w:rsidR="00D210D1" w:rsidRPr="00D57066" w:rsidRDefault="00D210D1" w:rsidP="00871C1E">
      <w:pPr>
        <w:pStyle w:val="a8"/>
        <w:adjustRightInd w:val="0"/>
        <w:snapToGrid w:val="0"/>
        <w:spacing w:after="120" w:line="240" w:lineRule="exact"/>
        <w:jc w:val="both"/>
      </w:pPr>
      <w:r w:rsidRPr="00D57066">
        <w:tab/>
      </w:r>
      <w:r w:rsidRPr="00D210D1">
        <w:rPr>
          <w:rStyle w:val="ac"/>
          <w:sz w:val="21"/>
        </w:rPr>
        <w:footnoteRef/>
      </w:r>
      <w:r w:rsidRPr="00D57066">
        <w:tab/>
      </w:r>
      <w:r>
        <w:rPr>
          <w:rFonts w:hint="eastAsia"/>
        </w:rPr>
        <w:t>第</w:t>
      </w:r>
      <w:r w:rsidRPr="00D57066">
        <w:t>0</w:t>
      </w:r>
      <w:r>
        <w:t>3/CC</w:t>
      </w:r>
      <w:r w:rsidRPr="00D57066">
        <w:t>-</w:t>
      </w:r>
      <w:r>
        <w:t>UEDF/2</w:t>
      </w:r>
      <w:r w:rsidRPr="00D57066">
        <w:t>0</w:t>
      </w:r>
      <w:r>
        <w:t>18</w:t>
      </w:r>
      <w:r>
        <w:rPr>
          <w:rFonts w:hint="eastAsia"/>
        </w:rPr>
        <w:t>号背景说明。</w:t>
      </w:r>
    </w:p>
  </w:footnote>
  <w:footnote w:id="7">
    <w:p w14:paraId="1360B131" w14:textId="77777777" w:rsidR="00D210D1" w:rsidRPr="00725C32" w:rsidRDefault="00D210D1" w:rsidP="00871C1E">
      <w:pPr>
        <w:pStyle w:val="a8"/>
        <w:adjustRightInd w:val="0"/>
        <w:snapToGrid w:val="0"/>
        <w:spacing w:after="120" w:line="240" w:lineRule="exact"/>
        <w:jc w:val="both"/>
      </w:pPr>
      <w:r w:rsidRPr="00725C32">
        <w:tab/>
      </w:r>
      <w:r w:rsidRPr="00206BF1">
        <w:rPr>
          <w:rStyle w:val="ac"/>
          <w:sz w:val="21"/>
        </w:rPr>
        <w:footnoteRef/>
      </w:r>
      <w:r w:rsidRPr="00206BF1">
        <w:tab/>
      </w:r>
      <w:r w:rsidRPr="00206BF1">
        <w:rPr>
          <w:rFonts w:hint="eastAsia"/>
          <w:lang w:val="es-ES"/>
        </w:rPr>
        <w:t>《</w:t>
      </w:r>
      <w:r w:rsidRPr="00206BF1">
        <w:rPr>
          <w:lang w:val="es-ES"/>
        </w:rPr>
        <w:t>宪法</w:t>
      </w:r>
      <w:r w:rsidRPr="00206BF1">
        <w:rPr>
          <w:rFonts w:hint="eastAsia"/>
          <w:lang w:val="es-ES"/>
        </w:rPr>
        <w:t>》</w:t>
      </w:r>
      <w:r w:rsidRPr="00206BF1">
        <w:rPr>
          <w:lang w:val="es-ES"/>
        </w:rPr>
        <w:t>第</w:t>
      </w:r>
      <w:r w:rsidRPr="00206BF1">
        <w:rPr>
          <w:lang w:val="en-US"/>
        </w:rPr>
        <w:t>2</w:t>
      </w:r>
      <w:r w:rsidRPr="00206BF1">
        <w:rPr>
          <w:lang w:val="es-ES"/>
        </w:rPr>
        <w:t>条。</w:t>
      </w:r>
    </w:p>
  </w:footnote>
  <w:footnote w:id="8">
    <w:p w14:paraId="7F7A65AF" w14:textId="77777777" w:rsidR="00D210D1" w:rsidRPr="00AF043A" w:rsidRDefault="00D210D1" w:rsidP="00871C1E">
      <w:pPr>
        <w:pStyle w:val="a8"/>
        <w:adjustRightInd w:val="0"/>
        <w:snapToGrid w:val="0"/>
        <w:spacing w:after="120" w:line="240" w:lineRule="exact"/>
        <w:jc w:val="both"/>
      </w:pPr>
      <w:r w:rsidRPr="00725C32">
        <w:tab/>
      </w:r>
      <w:r w:rsidRPr="00D210D1">
        <w:rPr>
          <w:rStyle w:val="ac"/>
          <w:sz w:val="21"/>
        </w:rPr>
        <w:footnoteRef/>
      </w:r>
      <w:r w:rsidRPr="007B2352">
        <w:tab/>
      </w:r>
      <w:r w:rsidRPr="00AF043A">
        <w:rPr>
          <w:lang w:val="es-ES"/>
        </w:rPr>
        <w:t>见</w:t>
      </w:r>
      <w:hyperlink r:id="rId1" w:history="1">
        <w:r w:rsidRPr="00D210D1">
          <w:rPr>
            <w:rStyle w:val="af2"/>
            <w:lang w:val="en-GB"/>
          </w:rPr>
          <w:t>https://animalpolitico.com/estados/emboscada-san-miguel-grande-oaxaca-muertos-policias</w:t>
        </w:r>
      </w:hyperlink>
      <w:r>
        <w:rPr>
          <w:rFonts w:hint="eastAsia"/>
        </w:rPr>
        <w:t>。</w:t>
      </w:r>
    </w:p>
  </w:footnote>
  <w:footnote w:id="9">
    <w:p w14:paraId="159BF652" w14:textId="77777777" w:rsidR="00D210D1" w:rsidRPr="00A20D02" w:rsidRDefault="00D210D1" w:rsidP="00871C1E">
      <w:pPr>
        <w:pStyle w:val="a8"/>
        <w:adjustRightInd w:val="0"/>
        <w:snapToGrid w:val="0"/>
        <w:spacing w:after="120" w:line="240" w:lineRule="exact"/>
        <w:jc w:val="both"/>
      </w:pPr>
      <w:r w:rsidRPr="007B2352">
        <w:tab/>
      </w:r>
      <w:r w:rsidRPr="00D210D1">
        <w:rPr>
          <w:rStyle w:val="ac"/>
          <w:sz w:val="21"/>
        </w:rPr>
        <w:footnoteRef/>
      </w:r>
      <w:r w:rsidRPr="00725C32">
        <w:tab/>
      </w:r>
      <w:r w:rsidRPr="000A464C">
        <w:rPr>
          <w:lang w:val="es-ES"/>
        </w:rPr>
        <w:t>见《公约》</w:t>
      </w:r>
      <w:r w:rsidRPr="00EA429E">
        <w:rPr>
          <w:lang w:val="es-ES"/>
        </w:rPr>
        <w:t>第八条第</w:t>
      </w:r>
      <w:r>
        <w:rPr>
          <w:lang w:val="es-ES"/>
        </w:rPr>
        <w:t>1</w:t>
      </w:r>
      <w:r w:rsidRPr="00EA429E">
        <w:rPr>
          <w:lang w:val="es-ES"/>
        </w:rPr>
        <w:t>款</w:t>
      </w:r>
      <w:r>
        <w:rPr>
          <w:lang w:val="es-ES"/>
        </w:rPr>
        <w:t>(b)</w:t>
      </w:r>
      <w:r w:rsidRPr="00EA429E">
        <w:rPr>
          <w:lang w:val="es-ES"/>
        </w:rPr>
        <w:t>项</w:t>
      </w:r>
      <w:r w:rsidRPr="000A464C">
        <w:rPr>
          <w:lang w:val="es-ES"/>
        </w:rPr>
        <w:t>。</w:t>
      </w:r>
      <w:r w:rsidRPr="00A76657">
        <w:rPr>
          <w:lang w:val="es-ES"/>
        </w:rPr>
        <w:t>另见</w:t>
      </w:r>
      <w:hyperlink r:id="rId2" w:history="1">
        <w:r w:rsidRPr="00A20D02">
          <w:rPr>
            <w:rStyle w:val="af2"/>
          </w:rPr>
          <w:t>A/HRC/16/48</w:t>
        </w:r>
      </w:hyperlink>
      <w:r w:rsidRPr="00A20D02">
        <w:rPr>
          <w:lang w:val="es-ES"/>
        </w:rPr>
        <w:t>,</w:t>
      </w:r>
      <w:r w:rsidRPr="00A20D02">
        <w:rPr>
          <w:rFonts w:hint="eastAsia"/>
          <w:lang w:val="es-ES"/>
        </w:rPr>
        <w:t xml:space="preserve"> </w:t>
      </w:r>
      <w:r w:rsidRPr="00A20D02">
        <w:rPr>
          <w:lang w:val="es-ES"/>
        </w:rPr>
        <w:t>第</w:t>
      </w:r>
      <w:r w:rsidRPr="00A20D02">
        <w:rPr>
          <w:lang w:val="es-ES"/>
        </w:rPr>
        <w:t>39</w:t>
      </w:r>
      <w:r w:rsidRPr="00A20D02">
        <w:rPr>
          <w:lang w:val="es-ES"/>
        </w:rPr>
        <w:t>段；美洲人权法院</w:t>
      </w:r>
      <w:r w:rsidRPr="00A20D02">
        <w:rPr>
          <w:rFonts w:hint="eastAsia"/>
          <w:lang w:val="es-ES"/>
        </w:rPr>
        <w:t>，</w:t>
      </w:r>
      <w:r w:rsidRPr="00A20D02">
        <w:rPr>
          <w:rFonts w:eastAsia="楷体"/>
        </w:rPr>
        <w:t xml:space="preserve">Radilla </w:t>
      </w:r>
      <w:r w:rsidRPr="00A20D02">
        <w:rPr>
          <w:rFonts w:eastAsia="楷体"/>
          <w:lang w:val="es-ES"/>
        </w:rPr>
        <w:t>Pacheco</w:t>
      </w:r>
      <w:r w:rsidRPr="00A20D02">
        <w:rPr>
          <w:rFonts w:eastAsia="楷体" w:hint="eastAsia"/>
        </w:rPr>
        <w:t>诉墨西哥</w:t>
      </w:r>
      <w:r w:rsidRPr="00A20D02">
        <w:rPr>
          <w:lang w:val="es-ES"/>
        </w:rPr>
        <w:t>，</w:t>
      </w:r>
      <w:r w:rsidRPr="00A20D02">
        <w:rPr>
          <w:lang w:val="es-ES"/>
        </w:rPr>
        <w:t>2009</w:t>
      </w:r>
      <w:r w:rsidRPr="00A20D02">
        <w:rPr>
          <w:lang w:val="es-ES"/>
        </w:rPr>
        <w:t>年</w:t>
      </w:r>
      <w:r w:rsidRPr="00A20D02">
        <w:rPr>
          <w:lang w:val="es-ES"/>
        </w:rPr>
        <w:t>11</w:t>
      </w:r>
      <w:r w:rsidRPr="00A20D02">
        <w:rPr>
          <w:lang w:val="es-ES"/>
        </w:rPr>
        <w:t>月</w:t>
      </w:r>
      <w:r w:rsidRPr="00A20D02">
        <w:rPr>
          <w:lang w:val="es-ES"/>
        </w:rPr>
        <w:t>23</w:t>
      </w:r>
      <w:r w:rsidRPr="00A20D02">
        <w:rPr>
          <w:lang w:val="es-ES"/>
        </w:rPr>
        <w:t>日的判决，第</w:t>
      </w:r>
      <w:r w:rsidRPr="00A20D02">
        <w:rPr>
          <w:lang w:val="es-ES"/>
        </w:rPr>
        <w:t>15</w:t>
      </w:r>
      <w:r w:rsidRPr="00A20D02">
        <w:rPr>
          <w:lang w:val="es-ES"/>
        </w:rPr>
        <w:t>至</w:t>
      </w:r>
      <w:r w:rsidRPr="00A20D02">
        <w:rPr>
          <w:lang w:val="es-ES"/>
        </w:rPr>
        <w:t>24</w:t>
      </w:r>
      <w:r w:rsidRPr="00A20D02">
        <w:rPr>
          <w:lang w:val="es-ES"/>
        </w:rPr>
        <w:t>段</w:t>
      </w:r>
      <w:r w:rsidRPr="00A20D02">
        <w:rPr>
          <w:rFonts w:hint="eastAsia"/>
          <w:lang w:val="es-ES"/>
        </w:rPr>
        <w:t>和第</w:t>
      </w:r>
      <w:r w:rsidRPr="00A20D02">
        <w:rPr>
          <w:lang w:val="es-ES"/>
        </w:rPr>
        <w:t>138</w:t>
      </w:r>
      <w:r w:rsidRPr="00A20D02">
        <w:rPr>
          <w:lang w:val="es-ES"/>
        </w:rPr>
        <w:t>至</w:t>
      </w:r>
      <w:r w:rsidRPr="00A20D02">
        <w:rPr>
          <w:lang w:val="es-ES"/>
        </w:rPr>
        <w:t>146</w:t>
      </w:r>
      <w:r w:rsidRPr="00A20D02">
        <w:rPr>
          <w:lang w:val="es-ES"/>
        </w:rPr>
        <w:t>段。</w:t>
      </w:r>
    </w:p>
  </w:footnote>
  <w:footnote w:id="10">
    <w:p w14:paraId="1B455220" w14:textId="77777777" w:rsidR="00D210D1" w:rsidRPr="00A20D02" w:rsidRDefault="00D210D1" w:rsidP="00871C1E">
      <w:pPr>
        <w:pStyle w:val="a8"/>
        <w:adjustRightInd w:val="0"/>
        <w:snapToGrid w:val="0"/>
        <w:spacing w:after="120" w:line="240" w:lineRule="exact"/>
        <w:jc w:val="both"/>
      </w:pPr>
      <w:r w:rsidRPr="00A20D02">
        <w:tab/>
      </w:r>
      <w:r w:rsidRPr="00D210D1">
        <w:rPr>
          <w:rStyle w:val="ac"/>
          <w:sz w:val="21"/>
        </w:rPr>
        <w:footnoteRef/>
      </w:r>
      <w:r w:rsidRPr="00A20D02">
        <w:tab/>
      </w:r>
      <w:r w:rsidRPr="00A20D02">
        <w:rPr>
          <w:rFonts w:eastAsia="楷体"/>
        </w:rPr>
        <w:t>Berrospe Medina</w:t>
      </w:r>
      <w:r w:rsidRPr="00A20D02">
        <w:rPr>
          <w:rFonts w:eastAsia="楷体" w:hint="eastAsia"/>
        </w:rPr>
        <w:t>诉墨西哥</w:t>
      </w:r>
      <w:r w:rsidRPr="00A20D02">
        <w:t>(</w:t>
      </w:r>
      <w:hyperlink r:id="rId3" w:history="1">
        <w:r w:rsidRPr="00D210D1">
          <w:rPr>
            <w:rStyle w:val="af2"/>
            <w:lang w:val="en-GB"/>
          </w:rPr>
          <w:t>CED/C/24/D/4/2021</w:t>
        </w:r>
      </w:hyperlink>
      <w:r w:rsidRPr="00A20D02">
        <w:t>)</w:t>
      </w:r>
      <w:r w:rsidRPr="00A20D02">
        <w:t>，</w:t>
      </w:r>
      <w:r w:rsidRPr="00A20D02">
        <w:rPr>
          <w:lang w:val="es-ES"/>
        </w:rPr>
        <w:t>第</w:t>
      </w:r>
      <w:r w:rsidRPr="00A20D02">
        <w:t>6.2</w:t>
      </w:r>
      <w:r w:rsidRPr="00A20D02">
        <w:rPr>
          <w:lang w:val="es-ES"/>
        </w:rPr>
        <w:t>段</w:t>
      </w:r>
      <w:r w:rsidRPr="00A20D02">
        <w:rPr>
          <w:rFonts w:hint="eastAsia"/>
          <w:lang w:val="es-ES"/>
        </w:rPr>
        <w:t>。</w:t>
      </w:r>
    </w:p>
  </w:footnote>
  <w:footnote w:id="11">
    <w:p w14:paraId="4D6C6127" w14:textId="77777777" w:rsidR="00D210D1" w:rsidRPr="00A20D02" w:rsidRDefault="00D210D1" w:rsidP="00871C1E">
      <w:pPr>
        <w:pStyle w:val="a8"/>
        <w:adjustRightInd w:val="0"/>
        <w:snapToGrid w:val="0"/>
        <w:spacing w:after="120" w:line="240" w:lineRule="exact"/>
        <w:jc w:val="both"/>
      </w:pPr>
      <w:r w:rsidRPr="00A20D02">
        <w:tab/>
      </w:r>
      <w:r w:rsidRPr="00D210D1">
        <w:rPr>
          <w:rStyle w:val="ac"/>
          <w:sz w:val="21"/>
        </w:rPr>
        <w:footnoteRef/>
      </w:r>
      <w:r w:rsidRPr="00A20D02">
        <w:tab/>
      </w:r>
      <w:bookmarkStart w:id="1" w:name="_Hlk202974135"/>
      <w:r w:rsidRPr="00A20D02">
        <w:rPr>
          <w:lang w:val="es-ES"/>
        </w:rPr>
        <w:t>相反的例子见</w:t>
      </w:r>
      <w:r w:rsidRPr="00A20D02">
        <w:rPr>
          <w:rFonts w:eastAsia="楷体"/>
        </w:rPr>
        <w:t xml:space="preserve">Carrión </w:t>
      </w:r>
      <w:proofErr w:type="spellStart"/>
      <w:r w:rsidRPr="00A20D02">
        <w:rPr>
          <w:rFonts w:eastAsia="楷体"/>
        </w:rPr>
        <w:t>Barcaiztegui</w:t>
      </w:r>
      <w:proofErr w:type="spellEnd"/>
      <w:r w:rsidRPr="00A20D02">
        <w:rPr>
          <w:rFonts w:eastAsia="楷体" w:hint="eastAsia"/>
        </w:rPr>
        <w:t>诉西班牙</w:t>
      </w:r>
      <w:r w:rsidRPr="00A20D02">
        <w:t>(CCPR/C/80/D/1019/2001)</w:t>
      </w:r>
      <w:r w:rsidRPr="00A20D02">
        <w:t>，</w:t>
      </w:r>
      <w:r w:rsidRPr="00A20D02">
        <w:rPr>
          <w:lang w:val="es-ES"/>
        </w:rPr>
        <w:t>第</w:t>
      </w:r>
      <w:r w:rsidRPr="00A20D02">
        <w:t>6.4</w:t>
      </w:r>
      <w:r w:rsidRPr="00A20D02">
        <w:rPr>
          <w:lang w:val="es-ES"/>
        </w:rPr>
        <w:t>段</w:t>
      </w:r>
      <w:bookmarkEnd w:id="1"/>
      <w:r w:rsidRPr="00A20D02">
        <w:rPr>
          <w:rFonts w:hint="eastAsia"/>
        </w:rPr>
        <w:t>；</w:t>
      </w:r>
      <w:proofErr w:type="spellStart"/>
      <w:r w:rsidRPr="00A20D02">
        <w:rPr>
          <w:rFonts w:eastAsia="楷体"/>
        </w:rPr>
        <w:t>Calvet</w:t>
      </w:r>
      <w:proofErr w:type="spellEnd"/>
      <w:r w:rsidRPr="00A20D02">
        <w:rPr>
          <w:rFonts w:eastAsia="楷体"/>
        </w:rPr>
        <w:t xml:space="preserve"> </w:t>
      </w:r>
      <w:proofErr w:type="spellStart"/>
      <w:r w:rsidRPr="00A20D02">
        <w:rPr>
          <w:rFonts w:eastAsia="楷体"/>
        </w:rPr>
        <w:t>Ràfols</w:t>
      </w:r>
      <w:proofErr w:type="spellEnd"/>
      <w:r w:rsidRPr="00A20D02">
        <w:rPr>
          <w:rFonts w:eastAsia="楷体" w:hint="eastAsia"/>
        </w:rPr>
        <w:t>诉西班牙</w:t>
      </w:r>
      <w:r w:rsidRPr="00A20D02">
        <w:t>(CCPR/C/84/D/1333/2004)</w:t>
      </w:r>
      <w:r w:rsidRPr="00A20D02">
        <w:t>，</w:t>
      </w:r>
      <w:r w:rsidRPr="00A20D02">
        <w:rPr>
          <w:lang w:val="es-ES"/>
        </w:rPr>
        <w:t>第</w:t>
      </w:r>
      <w:r w:rsidRPr="00A20D02">
        <w:t>6.4</w:t>
      </w:r>
      <w:r w:rsidRPr="00A20D02">
        <w:rPr>
          <w:lang w:val="es-ES"/>
        </w:rPr>
        <w:t>段</w:t>
      </w:r>
      <w:r w:rsidRPr="00A20D02">
        <w:rPr>
          <w:rFonts w:hint="eastAsia"/>
          <w:lang w:val="es-ES"/>
        </w:rPr>
        <w:t>。</w:t>
      </w:r>
    </w:p>
  </w:footnote>
  <w:footnote w:id="12">
    <w:p w14:paraId="51D7F29A" w14:textId="77777777" w:rsidR="00D210D1" w:rsidRPr="003E0037" w:rsidRDefault="00D210D1" w:rsidP="00871C1E">
      <w:pPr>
        <w:pStyle w:val="a8"/>
        <w:adjustRightInd w:val="0"/>
        <w:snapToGrid w:val="0"/>
        <w:spacing w:after="120" w:line="240" w:lineRule="exact"/>
        <w:jc w:val="both"/>
      </w:pPr>
      <w:r w:rsidRPr="00725C32">
        <w:tab/>
      </w:r>
      <w:r w:rsidRPr="00D210D1">
        <w:rPr>
          <w:rStyle w:val="ac"/>
          <w:sz w:val="21"/>
        </w:rPr>
        <w:footnoteRef/>
      </w:r>
      <w:r w:rsidRPr="00725C32">
        <w:tab/>
      </w:r>
      <w:r>
        <w:rPr>
          <w:rFonts w:eastAsia="楷体"/>
        </w:rPr>
        <w:t>E</w:t>
      </w:r>
      <w:r w:rsidRPr="003E0037">
        <w:rPr>
          <w:rFonts w:eastAsia="楷体"/>
        </w:rPr>
        <w:t>. L. A.</w:t>
      </w:r>
      <w:r w:rsidRPr="003E0037">
        <w:rPr>
          <w:rFonts w:eastAsia="楷体" w:hint="eastAsia"/>
        </w:rPr>
        <w:t>诉法国</w:t>
      </w:r>
      <w:r w:rsidRPr="003E0037">
        <w:t>(</w:t>
      </w:r>
      <w:hyperlink r:id="rId4" w:history="1">
        <w:r w:rsidRPr="00D210D1">
          <w:rPr>
            <w:rStyle w:val="af2"/>
            <w:lang w:val="en-GB"/>
          </w:rPr>
          <w:t>CED/C/19/D/3/2019</w:t>
        </w:r>
      </w:hyperlink>
      <w:r w:rsidRPr="003E0037">
        <w:t>)</w:t>
      </w:r>
      <w:r w:rsidRPr="003E0037">
        <w:t>，</w:t>
      </w:r>
      <w:r w:rsidRPr="003E0037">
        <w:rPr>
          <w:lang w:val="es-ES"/>
        </w:rPr>
        <w:t>第</w:t>
      </w:r>
      <w:r w:rsidRPr="003E0037">
        <w:t>6.</w:t>
      </w:r>
      <w:r w:rsidRPr="003E0037">
        <w:rPr>
          <w:rFonts w:hint="eastAsia"/>
        </w:rPr>
        <w:t>6</w:t>
      </w:r>
      <w:r w:rsidRPr="003E0037">
        <w:rPr>
          <w:lang w:val="es-ES"/>
        </w:rPr>
        <w:t>段</w:t>
      </w:r>
      <w:r w:rsidRPr="003E0037">
        <w:rPr>
          <w:rFonts w:hint="eastAsia"/>
        </w:rPr>
        <w:t>；</w:t>
      </w:r>
      <w:r w:rsidRPr="003E0037">
        <w:rPr>
          <w:lang w:val="es-ES"/>
        </w:rPr>
        <w:t>人权事务委员会</w:t>
      </w:r>
      <w:r w:rsidRPr="003E0037">
        <w:t>，</w:t>
      </w:r>
      <w:r w:rsidRPr="003E0037">
        <w:rPr>
          <w:rFonts w:eastAsia="楷体"/>
        </w:rPr>
        <w:t>Hidalgo Rea</w:t>
      </w:r>
      <w:r w:rsidRPr="003E0037">
        <w:rPr>
          <w:rFonts w:eastAsia="楷体" w:hint="eastAsia"/>
        </w:rPr>
        <w:t>诉墨西哥</w:t>
      </w:r>
      <w:r w:rsidRPr="003E0037">
        <w:t>(</w:t>
      </w:r>
      <w:hyperlink r:id="rId5" w:history="1">
        <w:r w:rsidRPr="00D210D1">
          <w:rPr>
            <w:rStyle w:val="af2"/>
            <w:lang w:val="en-GB"/>
          </w:rPr>
          <w:t>CCPR/C/131/D/3259/2018</w:t>
        </w:r>
      </w:hyperlink>
      <w:r w:rsidRPr="003E0037">
        <w:t>)</w:t>
      </w:r>
      <w:r w:rsidRPr="003E0037">
        <w:t>，</w:t>
      </w:r>
      <w:r w:rsidRPr="003E0037">
        <w:rPr>
          <w:lang w:val="es-ES"/>
        </w:rPr>
        <w:t>第</w:t>
      </w:r>
      <w:r w:rsidRPr="003E0037">
        <w:t>8.4</w:t>
      </w:r>
      <w:r w:rsidRPr="003E0037">
        <w:rPr>
          <w:lang w:val="es-ES"/>
        </w:rPr>
        <w:t>段</w:t>
      </w:r>
      <w:r w:rsidRPr="003E0037">
        <w:rPr>
          <w:rFonts w:hint="eastAsia"/>
          <w:lang w:val="es-ES"/>
        </w:rPr>
        <w:t>。</w:t>
      </w:r>
    </w:p>
  </w:footnote>
  <w:footnote w:id="13">
    <w:p w14:paraId="6482EB30" w14:textId="46B4A7B1" w:rsidR="00D210D1" w:rsidRPr="00206BF1" w:rsidRDefault="00D210D1" w:rsidP="00871C1E">
      <w:pPr>
        <w:pStyle w:val="a8"/>
        <w:adjustRightInd w:val="0"/>
        <w:snapToGrid w:val="0"/>
        <w:spacing w:after="120" w:line="240" w:lineRule="exact"/>
        <w:jc w:val="both"/>
      </w:pPr>
      <w:r w:rsidRPr="003E0037">
        <w:tab/>
      </w:r>
      <w:r w:rsidRPr="00D210D1">
        <w:rPr>
          <w:rStyle w:val="ac"/>
          <w:sz w:val="21"/>
        </w:rPr>
        <w:footnoteRef/>
      </w:r>
      <w:r w:rsidRPr="003E0037">
        <w:tab/>
      </w:r>
      <w:proofErr w:type="spellStart"/>
      <w:r w:rsidRPr="00206BF1">
        <w:rPr>
          <w:rFonts w:eastAsia="楷体"/>
        </w:rPr>
        <w:t>Yrusta</w:t>
      </w:r>
      <w:proofErr w:type="spellEnd"/>
      <w:r w:rsidR="00206BF1" w:rsidRPr="00206BF1">
        <w:rPr>
          <w:rFonts w:eastAsia="楷体" w:hint="eastAsia"/>
        </w:rPr>
        <w:t>和</w:t>
      </w:r>
      <w:proofErr w:type="spellStart"/>
      <w:r w:rsidRPr="00206BF1">
        <w:rPr>
          <w:rFonts w:eastAsia="楷体"/>
        </w:rPr>
        <w:t>Yustra</w:t>
      </w:r>
      <w:proofErr w:type="spellEnd"/>
      <w:r w:rsidRPr="00206BF1">
        <w:rPr>
          <w:rFonts w:eastAsia="楷体" w:hint="eastAsia"/>
        </w:rPr>
        <w:t>诉阿根廷</w:t>
      </w:r>
      <w:r w:rsidRPr="00206BF1">
        <w:t>(</w:t>
      </w:r>
      <w:hyperlink r:id="rId6" w:history="1">
        <w:r w:rsidRPr="00206BF1">
          <w:rPr>
            <w:rStyle w:val="af2"/>
            <w:lang w:val="en-GB"/>
          </w:rPr>
          <w:t>CED/C/10/D/1/2013</w:t>
        </w:r>
      </w:hyperlink>
      <w:r w:rsidRPr="00206BF1">
        <w:t>)</w:t>
      </w:r>
      <w:r w:rsidRPr="00206BF1">
        <w:t>，</w:t>
      </w:r>
      <w:r w:rsidRPr="00206BF1">
        <w:rPr>
          <w:lang w:val="es-ES"/>
        </w:rPr>
        <w:t>第</w:t>
      </w:r>
      <w:r w:rsidRPr="00206BF1">
        <w:t>8.</w:t>
      </w:r>
      <w:r w:rsidRPr="00206BF1">
        <w:rPr>
          <w:rFonts w:hint="eastAsia"/>
        </w:rPr>
        <w:t>5</w:t>
      </w:r>
      <w:r w:rsidRPr="00206BF1">
        <w:rPr>
          <w:lang w:val="es-ES"/>
        </w:rPr>
        <w:t>段</w:t>
      </w:r>
      <w:r w:rsidRPr="00206BF1">
        <w:rPr>
          <w:rFonts w:hint="eastAsia"/>
          <w:lang w:val="es-ES"/>
        </w:rPr>
        <w:t>。</w:t>
      </w:r>
      <w:r w:rsidRPr="00206BF1">
        <w:rPr>
          <w:lang w:val="es-ES"/>
        </w:rPr>
        <w:t>另见委员会议事规则</w:t>
      </w:r>
      <w:r w:rsidRPr="00206BF1">
        <w:t>，</w:t>
      </w:r>
      <w:r w:rsidRPr="00206BF1">
        <w:rPr>
          <w:lang w:val="es-ES"/>
        </w:rPr>
        <w:t>第</w:t>
      </w:r>
      <w:r w:rsidRPr="00206BF1">
        <w:t>65</w:t>
      </w:r>
      <w:r w:rsidRPr="00206BF1">
        <w:rPr>
          <w:lang w:val="es-ES"/>
        </w:rPr>
        <w:t>条第</w:t>
      </w:r>
      <w:r w:rsidRPr="00206BF1">
        <w:t>3(e)</w:t>
      </w:r>
      <w:r w:rsidRPr="00206BF1">
        <w:rPr>
          <w:lang w:val="es-ES"/>
        </w:rPr>
        <w:t>款。</w:t>
      </w:r>
    </w:p>
  </w:footnote>
  <w:footnote w:id="14">
    <w:p w14:paraId="0D858A33" w14:textId="4C8617E0" w:rsidR="00D210D1" w:rsidRPr="00206BF1" w:rsidRDefault="00D210D1" w:rsidP="00871C1E">
      <w:pPr>
        <w:pStyle w:val="a8"/>
        <w:adjustRightInd w:val="0"/>
        <w:snapToGrid w:val="0"/>
        <w:spacing w:after="120" w:line="240" w:lineRule="exact"/>
        <w:jc w:val="both"/>
      </w:pPr>
      <w:r w:rsidRPr="00206BF1">
        <w:tab/>
      </w:r>
      <w:r w:rsidRPr="00206BF1">
        <w:rPr>
          <w:rStyle w:val="ac"/>
          <w:sz w:val="21"/>
        </w:rPr>
        <w:footnoteRef/>
      </w:r>
      <w:r w:rsidRPr="00206BF1">
        <w:tab/>
      </w:r>
      <w:proofErr w:type="spellStart"/>
      <w:r w:rsidRPr="00206BF1">
        <w:rPr>
          <w:rFonts w:eastAsia="楷体"/>
        </w:rPr>
        <w:t>Yrusta</w:t>
      </w:r>
      <w:proofErr w:type="spellEnd"/>
      <w:r w:rsidR="00206BF1" w:rsidRPr="00206BF1">
        <w:rPr>
          <w:rFonts w:eastAsia="楷体" w:hint="eastAsia"/>
        </w:rPr>
        <w:t>和</w:t>
      </w:r>
      <w:proofErr w:type="spellStart"/>
      <w:r w:rsidRPr="00206BF1">
        <w:rPr>
          <w:rFonts w:eastAsia="楷体"/>
        </w:rPr>
        <w:t>Yustra</w:t>
      </w:r>
      <w:proofErr w:type="spellEnd"/>
      <w:r w:rsidRPr="00206BF1">
        <w:rPr>
          <w:rFonts w:eastAsia="楷体" w:hint="eastAsia"/>
        </w:rPr>
        <w:t>诉阿根廷</w:t>
      </w:r>
      <w:r w:rsidRPr="00206BF1">
        <w:t>，</w:t>
      </w:r>
      <w:r w:rsidRPr="00206BF1">
        <w:rPr>
          <w:lang w:val="es-ES"/>
        </w:rPr>
        <w:t>第</w:t>
      </w:r>
      <w:r w:rsidRPr="00206BF1">
        <w:t>8.5</w:t>
      </w:r>
      <w:r w:rsidRPr="00206BF1">
        <w:rPr>
          <w:rFonts w:hint="eastAsia"/>
          <w:lang w:val="es-ES"/>
        </w:rPr>
        <w:t>至</w:t>
      </w:r>
      <w:r w:rsidRPr="00206BF1">
        <w:t>8.7</w:t>
      </w:r>
      <w:r w:rsidRPr="00206BF1">
        <w:rPr>
          <w:lang w:val="es-ES"/>
        </w:rPr>
        <w:t>段</w:t>
      </w:r>
      <w:r w:rsidRPr="00206BF1">
        <w:rPr>
          <w:rFonts w:hint="eastAsia"/>
        </w:rPr>
        <w:t>；</w:t>
      </w:r>
      <w:r w:rsidRPr="00206BF1">
        <w:rPr>
          <w:rFonts w:eastAsia="楷体"/>
        </w:rPr>
        <w:t>E. L. A.</w:t>
      </w:r>
      <w:r w:rsidRPr="00206BF1">
        <w:rPr>
          <w:rFonts w:eastAsia="楷体" w:hint="eastAsia"/>
        </w:rPr>
        <w:t>诉法国</w:t>
      </w:r>
      <w:r w:rsidRPr="00206BF1">
        <w:t>，</w:t>
      </w:r>
      <w:r w:rsidRPr="00206BF1">
        <w:rPr>
          <w:lang w:val="es-ES"/>
        </w:rPr>
        <w:t>第</w:t>
      </w:r>
      <w:r w:rsidRPr="00206BF1">
        <w:t>6.</w:t>
      </w:r>
      <w:r w:rsidRPr="00206BF1">
        <w:rPr>
          <w:rFonts w:hint="eastAsia"/>
        </w:rPr>
        <w:t>5</w:t>
      </w:r>
      <w:r w:rsidRPr="00206BF1">
        <w:rPr>
          <w:lang w:val="es-ES"/>
        </w:rPr>
        <w:t>段</w:t>
      </w:r>
      <w:r w:rsidRPr="00206BF1">
        <w:rPr>
          <w:rFonts w:hint="eastAsia"/>
          <w:lang w:val="es-ES"/>
        </w:rPr>
        <w:t>。</w:t>
      </w:r>
    </w:p>
  </w:footnote>
  <w:footnote w:id="15">
    <w:p w14:paraId="5713805F" w14:textId="7B80D65F" w:rsidR="00D210D1" w:rsidRPr="001959CF" w:rsidRDefault="00D210D1" w:rsidP="00871C1E">
      <w:pPr>
        <w:pStyle w:val="a8"/>
        <w:adjustRightInd w:val="0"/>
        <w:snapToGrid w:val="0"/>
        <w:spacing w:after="120" w:line="240" w:lineRule="exact"/>
        <w:jc w:val="both"/>
      </w:pPr>
      <w:r w:rsidRPr="00206BF1">
        <w:tab/>
      </w:r>
      <w:r w:rsidRPr="00206BF1">
        <w:rPr>
          <w:rStyle w:val="ac"/>
          <w:sz w:val="21"/>
        </w:rPr>
        <w:footnoteRef/>
      </w:r>
      <w:r w:rsidRPr="00206BF1">
        <w:tab/>
      </w:r>
      <w:proofErr w:type="spellStart"/>
      <w:r w:rsidRPr="00206BF1">
        <w:rPr>
          <w:rFonts w:eastAsia="楷体"/>
        </w:rPr>
        <w:t>Yrusta</w:t>
      </w:r>
      <w:proofErr w:type="spellEnd"/>
      <w:r w:rsidR="00206BF1" w:rsidRPr="00206BF1">
        <w:rPr>
          <w:rFonts w:eastAsia="楷体" w:hint="eastAsia"/>
        </w:rPr>
        <w:t>和</w:t>
      </w:r>
      <w:proofErr w:type="spellStart"/>
      <w:r w:rsidRPr="00206BF1">
        <w:rPr>
          <w:rFonts w:eastAsia="楷体"/>
        </w:rPr>
        <w:t>Yustra</w:t>
      </w:r>
      <w:proofErr w:type="spellEnd"/>
      <w:r w:rsidRPr="00206BF1">
        <w:rPr>
          <w:rFonts w:eastAsia="楷体" w:hint="eastAsia"/>
        </w:rPr>
        <w:t>诉阿根廷</w:t>
      </w:r>
      <w:r>
        <w:t>，</w:t>
      </w:r>
      <w:r w:rsidRPr="008178DE">
        <w:rPr>
          <w:lang w:val="es-ES"/>
        </w:rPr>
        <w:t>第</w:t>
      </w:r>
      <w:r>
        <w:t>8.5</w:t>
      </w:r>
      <w:r>
        <w:rPr>
          <w:rFonts w:hint="eastAsia"/>
          <w:lang w:val="es-ES"/>
        </w:rPr>
        <w:t>至</w:t>
      </w:r>
      <w:r>
        <w:t>8.7</w:t>
      </w:r>
      <w:r w:rsidRPr="00796C09">
        <w:rPr>
          <w:lang w:val="es-ES"/>
        </w:rPr>
        <w:t>段</w:t>
      </w:r>
      <w:r>
        <w:rPr>
          <w:rFonts w:hint="eastAsia"/>
        </w:rPr>
        <w:t>；</w:t>
      </w:r>
      <w:r>
        <w:rPr>
          <w:rFonts w:eastAsia="楷体"/>
        </w:rPr>
        <w:t>E</w:t>
      </w:r>
      <w:r w:rsidRPr="004B107A">
        <w:rPr>
          <w:rFonts w:eastAsia="楷体"/>
        </w:rPr>
        <w:t>.</w:t>
      </w:r>
      <w:r>
        <w:rPr>
          <w:rFonts w:eastAsia="楷体"/>
        </w:rPr>
        <w:t xml:space="preserve"> L</w:t>
      </w:r>
      <w:r w:rsidRPr="004B107A">
        <w:rPr>
          <w:rFonts w:eastAsia="楷体"/>
        </w:rPr>
        <w:t>.</w:t>
      </w:r>
      <w:r>
        <w:rPr>
          <w:rFonts w:eastAsia="楷体"/>
        </w:rPr>
        <w:t xml:space="preserve"> A</w:t>
      </w:r>
      <w:r w:rsidRPr="004B107A">
        <w:rPr>
          <w:rFonts w:eastAsia="楷体"/>
        </w:rPr>
        <w:t>.</w:t>
      </w:r>
      <w:r w:rsidRPr="00286B4B">
        <w:rPr>
          <w:rFonts w:eastAsia="楷体" w:hint="eastAsia"/>
        </w:rPr>
        <w:t>诉</w:t>
      </w:r>
      <w:r>
        <w:rPr>
          <w:rFonts w:eastAsia="楷体" w:hint="eastAsia"/>
        </w:rPr>
        <w:t>法国</w:t>
      </w:r>
      <w:r>
        <w:t>，</w:t>
      </w:r>
      <w:r w:rsidRPr="00796C09">
        <w:rPr>
          <w:lang w:val="es-ES"/>
        </w:rPr>
        <w:t>第</w:t>
      </w:r>
      <w:r>
        <w:t>6.</w:t>
      </w:r>
      <w:r>
        <w:rPr>
          <w:rFonts w:hint="eastAsia"/>
        </w:rPr>
        <w:t>5</w:t>
      </w:r>
      <w:r w:rsidRPr="00796C09">
        <w:rPr>
          <w:lang w:val="es-ES"/>
        </w:rPr>
        <w:t>段</w:t>
      </w:r>
      <w:r>
        <w:rPr>
          <w:rFonts w:hint="eastAsia"/>
          <w:lang w:val="es-ES"/>
        </w:rPr>
        <w:t>。</w:t>
      </w:r>
    </w:p>
  </w:footnote>
  <w:footnote w:id="16">
    <w:p w14:paraId="22309F0B" w14:textId="77777777" w:rsidR="00D210D1" w:rsidRPr="00E83B81" w:rsidRDefault="00D210D1" w:rsidP="00871C1E">
      <w:pPr>
        <w:pStyle w:val="a8"/>
        <w:adjustRightInd w:val="0"/>
        <w:snapToGrid w:val="0"/>
        <w:spacing w:after="120" w:line="240" w:lineRule="exact"/>
        <w:jc w:val="both"/>
      </w:pPr>
      <w:r w:rsidRPr="001959CF">
        <w:tab/>
      </w:r>
      <w:r w:rsidRPr="00D210D1">
        <w:rPr>
          <w:rStyle w:val="ac"/>
          <w:sz w:val="21"/>
        </w:rPr>
        <w:footnoteRef/>
      </w:r>
      <w:r w:rsidRPr="00E83B81">
        <w:tab/>
      </w:r>
      <w:r>
        <w:rPr>
          <w:rFonts w:eastAsia="楷体"/>
        </w:rPr>
        <w:t>Berrospe</w:t>
      </w:r>
      <w:r w:rsidRPr="00410E31">
        <w:rPr>
          <w:rFonts w:eastAsia="楷体"/>
        </w:rPr>
        <w:t xml:space="preserve"> </w:t>
      </w:r>
      <w:r>
        <w:rPr>
          <w:rFonts w:eastAsia="楷体"/>
        </w:rPr>
        <w:t>Medina</w:t>
      </w:r>
      <w:r w:rsidRPr="00286B4B">
        <w:rPr>
          <w:rFonts w:eastAsia="楷体" w:hint="eastAsia"/>
        </w:rPr>
        <w:t>诉墨西哥</w:t>
      </w:r>
      <w:r w:rsidRPr="00E83B81">
        <w:t>，</w:t>
      </w:r>
      <w:r w:rsidRPr="00796C09">
        <w:rPr>
          <w:lang w:val="es-ES"/>
        </w:rPr>
        <w:t>第</w:t>
      </w:r>
      <w:r w:rsidRPr="00E83B81">
        <w:t>6.</w:t>
      </w:r>
      <w:r>
        <w:rPr>
          <w:rFonts w:hint="eastAsia"/>
        </w:rPr>
        <w:t>6</w:t>
      </w:r>
      <w:r w:rsidRPr="00796C09">
        <w:rPr>
          <w:lang w:val="es-ES"/>
        </w:rPr>
        <w:t>段</w:t>
      </w:r>
      <w:r>
        <w:rPr>
          <w:rFonts w:hint="eastAsia"/>
          <w:lang w:val="es-ES"/>
        </w:rPr>
        <w:t>。</w:t>
      </w:r>
    </w:p>
  </w:footnote>
  <w:footnote w:id="17">
    <w:p w14:paraId="3E523D5E" w14:textId="18459A81" w:rsidR="00D210D1" w:rsidRPr="00E83B81" w:rsidRDefault="00D210D1" w:rsidP="00871C1E">
      <w:pPr>
        <w:pStyle w:val="a8"/>
        <w:adjustRightInd w:val="0"/>
        <w:snapToGrid w:val="0"/>
        <w:spacing w:after="120" w:line="240" w:lineRule="exact"/>
        <w:jc w:val="both"/>
      </w:pPr>
      <w:r w:rsidRPr="00E83B81">
        <w:tab/>
      </w:r>
      <w:r w:rsidRPr="00D210D1">
        <w:rPr>
          <w:rStyle w:val="ac"/>
          <w:sz w:val="21"/>
        </w:rPr>
        <w:footnoteRef/>
      </w:r>
      <w:r w:rsidRPr="00E83B81">
        <w:tab/>
      </w:r>
      <w:proofErr w:type="spellStart"/>
      <w:r w:rsidRPr="00206BF1">
        <w:rPr>
          <w:rFonts w:eastAsia="楷体"/>
        </w:rPr>
        <w:t>Yrusta</w:t>
      </w:r>
      <w:proofErr w:type="spellEnd"/>
      <w:r w:rsidR="00206BF1" w:rsidRPr="00206BF1">
        <w:rPr>
          <w:rFonts w:eastAsia="楷体" w:hint="eastAsia"/>
        </w:rPr>
        <w:t>和</w:t>
      </w:r>
      <w:proofErr w:type="spellStart"/>
      <w:r w:rsidRPr="00206BF1">
        <w:rPr>
          <w:rFonts w:eastAsia="楷体"/>
        </w:rPr>
        <w:t>Yrusta</w:t>
      </w:r>
      <w:proofErr w:type="spellEnd"/>
      <w:r w:rsidRPr="00206BF1">
        <w:rPr>
          <w:rFonts w:eastAsia="楷体" w:hint="eastAsia"/>
        </w:rPr>
        <w:t>诉阿根廷</w:t>
      </w:r>
      <w:r w:rsidRPr="00E83B81">
        <w:t>，</w:t>
      </w:r>
      <w:r w:rsidRPr="00796C09">
        <w:rPr>
          <w:lang w:val="es-ES"/>
        </w:rPr>
        <w:t>第</w:t>
      </w:r>
      <w:r w:rsidRPr="00E83B81">
        <w:t>10.3</w:t>
      </w:r>
      <w:r w:rsidRPr="00796C09">
        <w:rPr>
          <w:lang w:val="es-ES"/>
        </w:rPr>
        <w:t>段</w:t>
      </w:r>
      <w:r>
        <w:rPr>
          <w:rFonts w:hint="eastAsia"/>
          <w:lang w:val="es-ES"/>
        </w:rPr>
        <w:t>。</w:t>
      </w:r>
    </w:p>
  </w:footnote>
  <w:footnote w:id="18">
    <w:p w14:paraId="740906DA" w14:textId="77777777" w:rsidR="00D210D1" w:rsidRPr="008D3559" w:rsidRDefault="00D210D1" w:rsidP="00871C1E">
      <w:pPr>
        <w:pStyle w:val="a8"/>
        <w:adjustRightInd w:val="0"/>
        <w:snapToGrid w:val="0"/>
        <w:spacing w:after="120" w:line="240" w:lineRule="exact"/>
        <w:jc w:val="both"/>
      </w:pPr>
      <w:r w:rsidRPr="00E83B81">
        <w:tab/>
      </w:r>
      <w:r w:rsidRPr="00D210D1">
        <w:rPr>
          <w:rStyle w:val="ac"/>
          <w:sz w:val="21"/>
        </w:rPr>
        <w:footnoteRef/>
      </w:r>
      <w:r w:rsidRPr="00E83B81">
        <w:tab/>
      </w:r>
      <w:hyperlink r:id="rId7" w:history="1">
        <w:r w:rsidRPr="00D210D1">
          <w:rPr>
            <w:rStyle w:val="af2"/>
            <w:lang w:val="en-GB"/>
          </w:rPr>
          <w:t>CED/C/10</w:t>
        </w:r>
      </w:hyperlink>
      <w:r w:rsidRPr="008D3559">
        <w:t xml:space="preserve">, </w:t>
      </w:r>
      <w:r w:rsidRPr="008D3559">
        <w:rPr>
          <w:lang w:val="es-ES"/>
        </w:rPr>
        <w:t>第</w:t>
      </w:r>
      <w:r w:rsidRPr="008D3559">
        <w:t>2</w:t>
      </w:r>
      <w:r w:rsidRPr="008D3559">
        <w:rPr>
          <w:lang w:val="es-ES"/>
        </w:rPr>
        <w:t>段</w:t>
      </w:r>
      <w:r w:rsidRPr="008D3559">
        <w:rPr>
          <w:rFonts w:hint="eastAsia"/>
          <w:lang w:val="es-ES"/>
        </w:rPr>
        <w:t>。</w:t>
      </w:r>
    </w:p>
  </w:footnote>
  <w:footnote w:id="19">
    <w:p w14:paraId="1958D2E2" w14:textId="77777777" w:rsidR="00D210D1" w:rsidRPr="008D3559" w:rsidRDefault="00D210D1" w:rsidP="00871C1E">
      <w:pPr>
        <w:pStyle w:val="a8"/>
        <w:adjustRightInd w:val="0"/>
        <w:snapToGrid w:val="0"/>
        <w:spacing w:after="120" w:line="240" w:lineRule="exact"/>
        <w:jc w:val="both"/>
      </w:pPr>
      <w:r w:rsidRPr="008D3559">
        <w:tab/>
      </w:r>
      <w:r w:rsidRPr="00D210D1">
        <w:rPr>
          <w:rStyle w:val="ac"/>
          <w:sz w:val="21"/>
        </w:rPr>
        <w:footnoteRef/>
      </w:r>
      <w:r w:rsidRPr="008D3559">
        <w:tab/>
        <w:t>CED/C/MEX/VR/1(Findings)</w:t>
      </w:r>
      <w:r w:rsidRPr="008D3559">
        <w:t>，</w:t>
      </w:r>
      <w:r w:rsidRPr="008D3559">
        <w:rPr>
          <w:lang w:val="es-ES"/>
        </w:rPr>
        <w:t>第</w:t>
      </w:r>
      <w:r w:rsidRPr="008D3559">
        <w:t>40</w:t>
      </w:r>
      <w:r w:rsidRPr="008D3559">
        <w:rPr>
          <w:lang w:val="es-ES"/>
        </w:rPr>
        <w:t>段</w:t>
      </w:r>
      <w:r w:rsidRPr="008D3559">
        <w:rPr>
          <w:rFonts w:hint="eastAsia"/>
          <w:lang w:val="es-ES"/>
        </w:rPr>
        <w:t>。</w:t>
      </w:r>
    </w:p>
  </w:footnote>
  <w:footnote w:id="20">
    <w:p w14:paraId="7F9EDAF9" w14:textId="77777777" w:rsidR="00D210D1" w:rsidRPr="00E83B81" w:rsidRDefault="00D210D1" w:rsidP="00871C1E">
      <w:pPr>
        <w:pStyle w:val="a8"/>
        <w:adjustRightInd w:val="0"/>
        <w:snapToGrid w:val="0"/>
        <w:spacing w:after="120" w:line="240" w:lineRule="exact"/>
        <w:jc w:val="both"/>
      </w:pPr>
      <w:r w:rsidRPr="008D3559">
        <w:tab/>
      </w:r>
      <w:r w:rsidRPr="00D210D1">
        <w:rPr>
          <w:rStyle w:val="ac"/>
          <w:sz w:val="21"/>
        </w:rPr>
        <w:footnoteRef/>
      </w:r>
      <w:r w:rsidRPr="008D3559">
        <w:tab/>
      </w:r>
      <w:hyperlink r:id="rId8" w:history="1">
        <w:r w:rsidRPr="00D210D1">
          <w:rPr>
            <w:rStyle w:val="af2"/>
            <w:lang w:val="en-GB"/>
          </w:rPr>
          <w:t>CED/C/10</w:t>
        </w:r>
      </w:hyperlink>
      <w:r w:rsidRPr="008D3559">
        <w:t>,</w:t>
      </w:r>
      <w:r>
        <w:rPr>
          <w:rFonts w:hint="eastAsia"/>
        </w:rPr>
        <w:t xml:space="preserve"> </w:t>
      </w:r>
      <w:r w:rsidRPr="008D3559">
        <w:rPr>
          <w:rFonts w:hint="eastAsia"/>
          <w:lang w:val="es-ES"/>
        </w:rPr>
        <w:t>第</w:t>
      </w:r>
      <w:r w:rsidRPr="008D3559">
        <w:t>3</w:t>
      </w:r>
      <w:r w:rsidRPr="008D3559">
        <w:rPr>
          <w:lang w:val="es-ES"/>
        </w:rPr>
        <w:t>至</w:t>
      </w:r>
      <w:r w:rsidRPr="008D3559">
        <w:t>5</w:t>
      </w:r>
      <w:r w:rsidRPr="008D3559">
        <w:rPr>
          <w:lang w:val="es-ES"/>
        </w:rPr>
        <w:t>段。</w:t>
      </w:r>
    </w:p>
  </w:footnote>
  <w:footnote w:id="21">
    <w:p w14:paraId="0C438F7A" w14:textId="77777777" w:rsidR="00D210D1" w:rsidRPr="007930EB" w:rsidRDefault="00D210D1" w:rsidP="00871C1E">
      <w:pPr>
        <w:pStyle w:val="a8"/>
        <w:adjustRightInd w:val="0"/>
        <w:snapToGrid w:val="0"/>
        <w:spacing w:after="120" w:line="240" w:lineRule="exact"/>
        <w:jc w:val="both"/>
      </w:pPr>
      <w:r w:rsidRPr="00E83B81">
        <w:tab/>
      </w:r>
      <w:r w:rsidRPr="00D210D1">
        <w:rPr>
          <w:rStyle w:val="ac"/>
          <w:sz w:val="21"/>
        </w:rPr>
        <w:footnoteRef/>
      </w:r>
      <w:r w:rsidRPr="00E83B81">
        <w:tab/>
      </w:r>
      <w:hyperlink r:id="rId9" w:history="1">
        <w:r w:rsidRPr="00D210D1">
          <w:rPr>
            <w:rStyle w:val="af2"/>
            <w:lang w:val="en-GB"/>
          </w:rPr>
          <w:t>CED/C/19/2</w:t>
        </w:r>
      </w:hyperlink>
      <w:r w:rsidRPr="007930EB">
        <w:t xml:space="preserve">, </w:t>
      </w:r>
      <w:r w:rsidRPr="007930EB">
        <w:rPr>
          <w:lang w:val="es-ES"/>
        </w:rPr>
        <w:t>第</w:t>
      </w:r>
      <w:r w:rsidRPr="007930EB">
        <w:t>11</w:t>
      </w:r>
      <w:r w:rsidRPr="007930EB">
        <w:rPr>
          <w:lang w:val="es-ES"/>
        </w:rPr>
        <w:t>段</w:t>
      </w:r>
      <w:r w:rsidRPr="007930EB">
        <w:rPr>
          <w:rFonts w:hint="eastAsia"/>
          <w:lang w:val="es-ES"/>
        </w:rPr>
        <w:t>。</w:t>
      </w:r>
    </w:p>
  </w:footnote>
  <w:footnote w:id="22">
    <w:p w14:paraId="16E3E91B" w14:textId="77777777" w:rsidR="00D210D1" w:rsidRPr="007930EB" w:rsidRDefault="00D210D1" w:rsidP="00871C1E">
      <w:pPr>
        <w:pStyle w:val="a8"/>
        <w:adjustRightInd w:val="0"/>
        <w:snapToGrid w:val="0"/>
        <w:spacing w:after="120" w:line="240" w:lineRule="exact"/>
        <w:jc w:val="both"/>
      </w:pPr>
      <w:r w:rsidRPr="007930EB">
        <w:tab/>
      </w:r>
      <w:r w:rsidRPr="00D210D1">
        <w:rPr>
          <w:rStyle w:val="ac"/>
          <w:sz w:val="21"/>
        </w:rPr>
        <w:footnoteRef/>
      </w:r>
      <w:r w:rsidRPr="007930EB">
        <w:tab/>
      </w:r>
      <w:r w:rsidRPr="007930EB">
        <w:rPr>
          <w:rFonts w:hint="eastAsia"/>
        </w:rPr>
        <w:t>同上</w:t>
      </w:r>
      <w:r w:rsidRPr="007930EB">
        <w:rPr>
          <w:lang w:val="es-ES"/>
        </w:rPr>
        <w:t>，</w:t>
      </w:r>
      <w:r w:rsidRPr="007930EB">
        <w:rPr>
          <w:rFonts w:hint="eastAsia"/>
          <w:lang w:val="es-ES"/>
        </w:rPr>
        <w:t>《搜寻失踪人员指导原则》</w:t>
      </w:r>
      <w:r w:rsidRPr="007930EB">
        <w:rPr>
          <w:rFonts w:hint="eastAsia"/>
        </w:rPr>
        <w:t>，</w:t>
      </w:r>
      <w:r w:rsidRPr="007930EB">
        <w:rPr>
          <w:rFonts w:hint="eastAsia"/>
          <w:lang w:val="es-ES"/>
        </w:rPr>
        <w:t>原则</w:t>
      </w:r>
      <w:r w:rsidRPr="007930EB">
        <w:t>6</w:t>
      </w:r>
      <w:r w:rsidRPr="007930EB">
        <w:rPr>
          <w:rFonts w:hint="eastAsia"/>
        </w:rPr>
        <w:t>、</w:t>
      </w:r>
      <w:r w:rsidRPr="007930EB">
        <w:t>7</w:t>
      </w:r>
      <w:r w:rsidRPr="007930EB">
        <w:rPr>
          <w:rFonts w:hint="eastAsia"/>
        </w:rPr>
        <w:t>、</w:t>
      </w:r>
      <w:r w:rsidRPr="007930EB">
        <w:t>8</w:t>
      </w:r>
      <w:r w:rsidRPr="007930EB">
        <w:rPr>
          <w:rFonts w:hint="eastAsia"/>
        </w:rPr>
        <w:t>。</w:t>
      </w:r>
    </w:p>
  </w:footnote>
  <w:footnote w:id="23">
    <w:p w14:paraId="4072639C" w14:textId="77777777" w:rsidR="00D210D1" w:rsidRPr="007930EB" w:rsidRDefault="00D210D1" w:rsidP="00871C1E">
      <w:pPr>
        <w:pStyle w:val="a8"/>
        <w:adjustRightInd w:val="0"/>
        <w:snapToGrid w:val="0"/>
        <w:spacing w:after="120" w:line="240" w:lineRule="exact"/>
        <w:jc w:val="both"/>
      </w:pPr>
      <w:r w:rsidRPr="007930EB">
        <w:tab/>
      </w:r>
      <w:r w:rsidRPr="00D210D1">
        <w:rPr>
          <w:rStyle w:val="ac"/>
          <w:sz w:val="21"/>
        </w:rPr>
        <w:footnoteRef/>
      </w:r>
      <w:r w:rsidRPr="007930EB">
        <w:tab/>
      </w:r>
      <w:hyperlink r:id="rId10" w:history="1">
        <w:r w:rsidRPr="007930EB">
          <w:rPr>
            <w:rStyle w:val="af2"/>
          </w:rPr>
          <w:t>CED/C/19/2</w:t>
        </w:r>
      </w:hyperlink>
      <w:r w:rsidRPr="007930EB">
        <w:rPr>
          <w:lang w:val="es-ES"/>
        </w:rPr>
        <w:t>,</w:t>
      </w:r>
      <w:r>
        <w:rPr>
          <w:rFonts w:hint="eastAsia"/>
          <w:lang w:val="es-ES"/>
        </w:rPr>
        <w:t xml:space="preserve"> </w:t>
      </w:r>
      <w:r w:rsidRPr="007930EB">
        <w:rPr>
          <w:lang w:val="es-ES"/>
        </w:rPr>
        <w:t>第</w:t>
      </w:r>
      <w:r w:rsidRPr="007930EB">
        <w:rPr>
          <w:lang w:val="es-ES"/>
        </w:rPr>
        <w:t>11</w:t>
      </w:r>
      <w:r w:rsidRPr="007930EB">
        <w:rPr>
          <w:lang w:val="es-ES"/>
        </w:rPr>
        <w:t>段</w:t>
      </w:r>
      <w:r w:rsidRPr="007930EB">
        <w:rPr>
          <w:rFonts w:hint="eastAsia"/>
          <w:lang w:val="es-ES"/>
        </w:rPr>
        <w:t>；《搜寻失踪人员指导原则》</w:t>
      </w:r>
      <w:r w:rsidRPr="007930EB">
        <w:rPr>
          <w:rFonts w:hint="eastAsia"/>
        </w:rPr>
        <w:t>，</w:t>
      </w:r>
      <w:r w:rsidRPr="007930EB">
        <w:rPr>
          <w:rFonts w:hint="eastAsia"/>
          <w:lang w:val="es-ES"/>
        </w:rPr>
        <w:t>原则</w:t>
      </w:r>
      <w:r w:rsidRPr="007930EB">
        <w:t>10</w:t>
      </w:r>
      <w:r w:rsidRPr="007930EB">
        <w:rPr>
          <w:rFonts w:hint="eastAsia"/>
        </w:rPr>
        <w:t>、</w:t>
      </w:r>
      <w:r w:rsidRPr="007930EB">
        <w:t>11</w:t>
      </w:r>
      <w:r w:rsidRPr="007930EB">
        <w:rPr>
          <w:rFonts w:hint="eastAsia"/>
        </w:rPr>
        <w:t>、</w:t>
      </w:r>
      <w:r w:rsidRPr="007930EB">
        <w:t>12</w:t>
      </w:r>
      <w:r w:rsidRPr="007930EB">
        <w:rPr>
          <w:rFonts w:hint="eastAsia"/>
        </w:rPr>
        <w:t>。</w:t>
      </w:r>
    </w:p>
  </w:footnote>
  <w:footnote w:id="24">
    <w:p w14:paraId="7F64375A" w14:textId="77777777" w:rsidR="00D210D1" w:rsidRPr="00725C32" w:rsidRDefault="00D210D1" w:rsidP="00871C1E">
      <w:pPr>
        <w:pStyle w:val="a8"/>
        <w:adjustRightInd w:val="0"/>
        <w:snapToGrid w:val="0"/>
        <w:spacing w:after="120" w:line="240" w:lineRule="exact"/>
        <w:jc w:val="both"/>
      </w:pPr>
      <w:r w:rsidRPr="007930EB">
        <w:tab/>
      </w:r>
      <w:r w:rsidRPr="00D210D1">
        <w:rPr>
          <w:rStyle w:val="ac"/>
          <w:sz w:val="21"/>
        </w:rPr>
        <w:footnoteRef/>
      </w:r>
      <w:r w:rsidRPr="007930EB">
        <w:tab/>
      </w:r>
      <w:hyperlink r:id="rId11" w:history="1">
        <w:r w:rsidRPr="007930EB">
          <w:rPr>
            <w:rStyle w:val="af2"/>
          </w:rPr>
          <w:t>CED/C/19/2</w:t>
        </w:r>
      </w:hyperlink>
      <w:r w:rsidRPr="007930EB">
        <w:t>,</w:t>
      </w:r>
      <w:r>
        <w:rPr>
          <w:rFonts w:hint="eastAsia"/>
        </w:rPr>
        <w:t xml:space="preserve"> </w:t>
      </w:r>
      <w:r w:rsidRPr="007930EB">
        <w:rPr>
          <w:lang w:val="es-ES"/>
        </w:rPr>
        <w:t>第</w:t>
      </w:r>
      <w:r w:rsidRPr="007930EB">
        <w:t>20</w:t>
      </w:r>
      <w:r w:rsidRPr="007930EB">
        <w:rPr>
          <w:lang w:val="es-ES"/>
        </w:rPr>
        <w:t>段</w:t>
      </w:r>
      <w:r w:rsidRPr="007930EB">
        <w:rPr>
          <w:rFonts w:hint="eastAsia"/>
          <w:lang w:val="es-ES"/>
        </w:rPr>
        <w:t>；《搜寻失踪人员指导原则》</w:t>
      </w:r>
      <w:r w:rsidRPr="007930EB">
        <w:rPr>
          <w:rFonts w:hint="eastAsia"/>
        </w:rPr>
        <w:t>，</w:t>
      </w:r>
      <w:r w:rsidRPr="007930EB">
        <w:rPr>
          <w:rFonts w:hint="eastAsia"/>
          <w:lang w:val="es-ES"/>
        </w:rPr>
        <w:t>原则</w:t>
      </w:r>
      <w:r w:rsidRPr="007930EB">
        <w:t>14</w:t>
      </w:r>
      <w:r w:rsidRPr="007930EB">
        <w:rPr>
          <w:rFonts w:hint="eastAsia"/>
        </w:rPr>
        <w:t>。</w:t>
      </w:r>
    </w:p>
  </w:footnote>
  <w:footnote w:id="25">
    <w:p w14:paraId="42AC762D" w14:textId="77777777" w:rsidR="00D210D1" w:rsidRPr="008C10F4" w:rsidRDefault="00D210D1" w:rsidP="00871C1E">
      <w:pPr>
        <w:pStyle w:val="a8"/>
        <w:adjustRightInd w:val="0"/>
        <w:snapToGrid w:val="0"/>
        <w:spacing w:after="120" w:line="240" w:lineRule="exact"/>
        <w:jc w:val="both"/>
      </w:pPr>
      <w:r w:rsidRPr="00725C32">
        <w:tab/>
      </w:r>
      <w:r w:rsidRPr="00D210D1">
        <w:rPr>
          <w:rStyle w:val="ac"/>
          <w:sz w:val="21"/>
        </w:rPr>
        <w:footnoteRef/>
      </w:r>
      <w:r w:rsidRPr="001959CF">
        <w:tab/>
      </w:r>
      <w:r>
        <w:rPr>
          <w:rFonts w:eastAsia="楷体"/>
        </w:rPr>
        <w:t>Berrospe</w:t>
      </w:r>
      <w:r w:rsidRPr="00410E31">
        <w:rPr>
          <w:rFonts w:eastAsia="楷体"/>
        </w:rPr>
        <w:t xml:space="preserve"> </w:t>
      </w:r>
      <w:r>
        <w:rPr>
          <w:rFonts w:eastAsia="楷体"/>
        </w:rPr>
        <w:t>Medina</w:t>
      </w:r>
      <w:r w:rsidRPr="00286B4B">
        <w:rPr>
          <w:rFonts w:eastAsia="楷体" w:hint="eastAsia"/>
        </w:rPr>
        <w:t>诉墨西哥</w:t>
      </w:r>
      <w:r>
        <w:t>，</w:t>
      </w:r>
      <w:r w:rsidRPr="00796C09">
        <w:rPr>
          <w:lang w:val="es-ES"/>
        </w:rPr>
        <w:t>第</w:t>
      </w:r>
      <w:r>
        <w:t>7.7</w:t>
      </w:r>
      <w:r w:rsidRPr="00796C09">
        <w:rPr>
          <w:lang w:val="es-ES"/>
        </w:rPr>
        <w:t>段</w:t>
      </w:r>
      <w:r>
        <w:rPr>
          <w:rFonts w:hint="eastAsia"/>
          <w:lang w:val="es-ES"/>
        </w:rPr>
        <w:t>。</w:t>
      </w:r>
    </w:p>
  </w:footnote>
  <w:footnote w:id="26">
    <w:p w14:paraId="6D3E6733" w14:textId="77777777" w:rsidR="00D210D1" w:rsidRPr="008C10F4" w:rsidRDefault="00D210D1" w:rsidP="00871C1E">
      <w:pPr>
        <w:pStyle w:val="a8"/>
        <w:adjustRightInd w:val="0"/>
        <w:snapToGrid w:val="0"/>
        <w:spacing w:after="120" w:line="240" w:lineRule="exact"/>
        <w:jc w:val="both"/>
      </w:pPr>
      <w:r w:rsidRPr="008C10F4">
        <w:tab/>
      </w:r>
      <w:r w:rsidRPr="00D210D1">
        <w:rPr>
          <w:rStyle w:val="ac"/>
          <w:sz w:val="21"/>
        </w:rPr>
        <w:footnoteRef/>
      </w:r>
      <w:r w:rsidRPr="008C10F4">
        <w:tab/>
      </w:r>
      <w:r>
        <w:rPr>
          <w:rFonts w:hint="eastAsia"/>
        </w:rPr>
        <w:t>同上</w:t>
      </w:r>
      <w:r>
        <w:t>，</w:t>
      </w:r>
      <w:r w:rsidRPr="00796C09">
        <w:rPr>
          <w:lang w:val="es-ES"/>
        </w:rPr>
        <w:t>第</w:t>
      </w:r>
      <w:r>
        <w:t>7.11</w:t>
      </w:r>
      <w:r w:rsidRPr="00796C09">
        <w:rPr>
          <w:lang w:val="es-ES"/>
        </w:rPr>
        <w:t>段</w:t>
      </w:r>
      <w:r>
        <w:rPr>
          <w:rFonts w:hint="eastAsia"/>
          <w:lang w:val="es-ES"/>
        </w:rPr>
        <w:t>。</w:t>
      </w:r>
    </w:p>
  </w:footnote>
  <w:footnote w:id="27">
    <w:p w14:paraId="0E09FAFA" w14:textId="68E52E6F" w:rsidR="00D210D1" w:rsidRPr="008C10F4" w:rsidRDefault="00D210D1" w:rsidP="00871C1E">
      <w:pPr>
        <w:pStyle w:val="a8"/>
        <w:adjustRightInd w:val="0"/>
        <w:snapToGrid w:val="0"/>
        <w:spacing w:after="120" w:line="240" w:lineRule="exact"/>
        <w:jc w:val="both"/>
      </w:pPr>
      <w:r w:rsidRPr="008C10F4">
        <w:tab/>
      </w:r>
      <w:r w:rsidRPr="00D210D1">
        <w:rPr>
          <w:rStyle w:val="ac"/>
          <w:rFonts w:asciiTheme="majorBidi" w:hAnsiTheme="majorBidi"/>
          <w:sz w:val="21"/>
        </w:rPr>
        <w:footnoteRef/>
      </w:r>
      <w:r w:rsidRPr="008C10F4">
        <w:tab/>
      </w:r>
      <w:r w:rsidRPr="00D210D1">
        <w:rPr>
          <w:shd w:val="clear" w:color="auto" w:fill="FFFFFF"/>
        </w:rPr>
        <w:t>CED/C/MEX/VR/1(Findings)</w:t>
      </w:r>
      <w:r w:rsidR="00871C1E">
        <w:rPr>
          <w:rFonts w:hint="eastAsia"/>
          <w:shd w:val="clear" w:color="auto" w:fill="FFFFFF"/>
        </w:rPr>
        <w:t>.</w:t>
      </w:r>
    </w:p>
  </w:footnote>
  <w:footnote w:id="28">
    <w:p w14:paraId="2FEE0E94" w14:textId="40435D59" w:rsidR="00D210D1" w:rsidRPr="008C10F4" w:rsidRDefault="00D210D1" w:rsidP="00871C1E">
      <w:pPr>
        <w:pStyle w:val="a8"/>
        <w:adjustRightInd w:val="0"/>
        <w:snapToGrid w:val="0"/>
        <w:spacing w:after="120" w:line="240" w:lineRule="exact"/>
        <w:jc w:val="both"/>
      </w:pPr>
      <w:r w:rsidRPr="008C10F4">
        <w:tab/>
      </w:r>
      <w:r w:rsidRPr="00D210D1">
        <w:rPr>
          <w:rStyle w:val="ac"/>
          <w:rFonts w:asciiTheme="majorBidi" w:hAnsiTheme="majorBidi"/>
          <w:sz w:val="21"/>
        </w:rPr>
        <w:footnoteRef/>
      </w:r>
      <w:r w:rsidRPr="008C10F4">
        <w:tab/>
      </w:r>
      <w:r w:rsidRPr="00D210D1">
        <w:t>CED/C/MEX/VR/1</w:t>
      </w:r>
      <w:r>
        <w:t>(Recommendations)</w:t>
      </w:r>
      <w:r w:rsidR="00871C1E">
        <w:rPr>
          <w:rFonts w:hint="eastAsia"/>
        </w:rPr>
        <w:t>.</w:t>
      </w:r>
    </w:p>
  </w:footnote>
  <w:footnote w:id="29">
    <w:p w14:paraId="782F7D6E" w14:textId="08BD789C" w:rsidR="00A81AAB" w:rsidRPr="00D57066" w:rsidRDefault="00A81AAB" w:rsidP="00A81AAB">
      <w:pPr>
        <w:pStyle w:val="a8"/>
      </w:pPr>
      <w:r w:rsidRPr="00D57066">
        <w:tab/>
      </w:r>
      <w:r w:rsidRPr="00D57066">
        <w:rPr>
          <w:rStyle w:val="ac"/>
        </w:rPr>
        <w:footnoteRef/>
      </w:r>
      <w:r w:rsidRPr="00D57066">
        <w:tab/>
      </w:r>
      <w:hyperlink r:id="rId12" w:history="1">
        <w:r w:rsidRPr="00D57066">
          <w:rPr>
            <w:rStyle w:val="af2"/>
            <w:lang w:val="en-GB"/>
          </w:rPr>
          <w:t>CED/C/10/Rev.1</w:t>
        </w:r>
      </w:hyperlink>
      <w:r w:rsidRPr="00D57066">
        <w:t>.</w:t>
      </w:r>
    </w:p>
  </w:footnote>
  <w:footnote w:id="30">
    <w:p w14:paraId="50EBEA09" w14:textId="3F392E1B" w:rsidR="00A81AAB" w:rsidRPr="00D57066" w:rsidRDefault="00A81AAB" w:rsidP="00A81AAB">
      <w:pPr>
        <w:pStyle w:val="a8"/>
      </w:pPr>
      <w:r w:rsidRPr="00D57066">
        <w:tab/>
      </w:r>
      <w:r w:rsidRPr="00D57066">
        <w:rPr>
          <w:rStyle w:val="ac"/>
        </w:rPr>
        <w:footnoteRef/>
      </w:r>
      <w:r w:rsidR="00BA713D" w:rsidRPr="00D57066">
        <w:tab/>
      </w:r>
      <w:hyperlink r:id="rId13" w:history="1">
        <w:r w:rsidRPr="00D57066">
          <w:rPr>
            <w:rStyle w:val="af2"/>
            <w:lang w:val="en-GB"/>
          </w:rPr>
          <w:t>CED/C/MEX/VR/1 (Findings)</w:t>
        </w:r>
      </w:hyperlink>
      <w:r w:rsidRPr="00D57066">
        <w:t>, para. 25.</w:t>
      </w:r>
    </w:p>
  </w:footnote>
  <w:footnote w:id="31">
    <w:p w14:paraId="057E3111" w14:textId="77777777" w:rsidR="00A81AAB" w:rsidRPr="00D57066" w:rsidRDefault="00A81AAB" w:rsidP="00A81AAB">
      <w:pPr>
        <w:pStyle w:val="a8"/>
      </w:pPr>
      <w:r w:rsidRPr="00D57066">
        <w:tab/>
      </w:r>
      <w:r w:rsidRPr="00D57066">
        <w:rPr>
          <w:rStyle w:val="ac"/>
        </w:rPr>
        <w:footnoteRef/>
      </w:r>
      <w:r w:rsidRPr="00D57066">
        <w:tab/>
        <w:t xml:space="preserve">A term used by one of the International Law Commission Special Rapporteurs on State responsibility, Roberto Ago, to refer to the situation in which the State is responsible for its omissions in relation to acts attributable to private persons and not for those acts themselves. </w:t>
      </w:r>
    </w:p>
  </w:footnote>
  <w:footnote w:id="32">
    <w:p w14:paraId="552D0BD4" w14:textId="77777777" w:rsidR="00A81AAB" w:rsidRPr="00D57066" w:rsidRDefault="00A81AAB" w:rsidP="00A81AAB">
      <w:pPr>
        <w:pStyle w:val="a8"/>
      </w:pPr>
      <w:r w:rsidRPr="00D57066">
        <w:tab/>
      </w:r>
      <w:r w:rsidRPr="00D57066">
        <w:rPr>
          <w:rStyle w:val="ac"/>
        </w:rPr>
        <w:footnoteRef/>
      </w:r>
      <w:r w:rsidRPr="00D57066">
        <w:tab/>
        <w:t xml:space="preserve">Corte Penal Internacional, </w:t>
      </w:r>
      <w:r w:rsidRPr="00D57066">
        <w:rPr>
          <w:i/>
          <w:iCs/>
        </w:rPr>
        <w:t>United States Diplomatic and Consular Staff in Tehran, United States v. Iran</w:t>
      </w:r>
      <w:r w:rsidRPr="00D57066">
        <w:t xml:space="preserve">, </w:t>
      </w:r>
      <w:proofErr w:type="spellStart"/>
      <w:r w:rsidRPr="00D57066">
        <w:t>fallo</w:t>
      </w:r>
      <w:proofErr w:type="spellEnd"/>
      <w:r w:rsidRPr="00D57066">
        <w:t xml:space="preserve">, </w:t>
      </w:r>
      <w:r w:rsidRPr="00D57066">
        <w:rPr>
          <w:i/>
          <w:iCs/>
        </w:rPr>
        <w:t>I.C.J. Reports 1980</w:t>
      </w:r>
      <w:r w:rsidRPr="00D57066">
        <w:t>.</w:t>
      </w:r>
    </w:p>
  </w:footnote>
  <w:footnote w:id="33">
    <w:p w14:paraId="3C2B95C3" w14:textId="59E07571" w:rsidR="00A81AAB" w:rsidRPr="000D4FC9" w:rsidRDefault="00A81AAB" w:rsidP="00A81AAB">
      <w:pPr>
        <w:pStyle w:val="a8"/>
        <w:rPr>
          <w:lang w:val="es-ES"/>
        </w:rPr>
      </w:pPr>
      <w:r w:rsidRPr="00D57066">
        <w:tab/>
      </w:r>
      <w:r w:rsidRPr="00D57066">
        <w:rPr>
          <w:rStyle w:val="ac"/>
        </w:rPr>
        <w:footnoteRef/>
      </w:r>
      <w:r w:rsidRPr="000D4FC9">
        <w:rPr>
          <w:lang w:val="es-ES"/>
        </w:rPr>
        <w:tab/>
      </w:r>
      <w:hyperlink r:id="rId14" w:history="1">
        <w:r w:rsidRPr="000D4FC9">
          <w:rPr>
            <w:rStyle w:val="af2"/>
          </w:rPr>
          <w:t>CED/C/10</w:t>
        </w:r>
      </w:hyperlink>
      <w:r w:rsidRPr="000D4FC9">
        <w:rPr>
          <w:lang w:val="es-ES"/>
        </w:rPr>
        <w:t xml:space="preserve">, </w:t>
      </w:r>
      <w:proofErr w:type="spellStart"/>
      <w:r w:rsidRPr="000D4FC9">
        <w:rPr>
          <w:lang w:val="es-ES"/>
        </w:rPr>
        <w:t>párrs</w:t>
      </w:r>
      <w:proofErr w:type="spellEnd"/>
      <w:r w:rsidRPr="000D4FC9">
        <w:rPr>
          <w:lang w:val="es-ES"/>
        </w:rPr>
        <w:t>. 6 y 7.</w:t>
      </w:r>
    </w:p>
  </w:footnote>
  <w:footnote w:id="34">
    <w:p w14:paraId="6F1D3A32" w14:textId="6D070A68" w:rsidR="00A81AAB" w:rsidRPr="002542BD" w:rsidRDefault="00A81AAB" w:rsidP="00A81AAB">
      <w:pPr>
        <w:pStyle w:val="a8"/>
        <w:rPr>
          <w:lang w:val="pt-PT"/>
        </w:rPr>
      </w:pPr>
      <w:r w:rsidRPr="000D4FC9">
        <w:rPr>
          <w:lang w:val="es-ES"/>
        </w:rPr>
        <w:tab/>
      </w:r>
      <w:r w:rsidRPr="00D57066">
        <w:rPr>
          <w:rStyle w:val="ac"/>
        </w:rPr>
        <w:footnoteRef/>
      </w:r>
      <w:r w:rsidRPr="002542BD">
        <w:rPr>
          <w:lang w:val="pt-PT"/>
        </w:rPr>
        <w:tab/>
      </w:r>
      <w:r w:rsidRPr="002542BD">
        <w:rPr>
          <w:i/>
          <w:iCs/>
          <w:lang w:val="pt-PT"/>
        </w:rPr>
        <w:t>Berrospe Medina c. México</w:t>
      </w:r>
      <w:r w:rsidRPr="002542BD">
        <w:rPr>
          <w:lang w:val="pt-PT"/>
        </w:rPr>
        <w:t xml:space="preserve"> (</w:t>
      </w:r>
      <w:r>
        <w:fldChar w:fldCharType="begin"/>
      </w:r>
      <w:r w:rsidRPr="00834AED">
        <w:rPr>
          <w:lang w:val="pt-PT"/>
        </w:rPr>
        <w:instrText>HYPERLINK "https://docs.un.org/en/CED/C/24/D/4/2021"</w:instrText>
      </w:r>
      <w:r>
        <w:fldChar w:fldCharType="separate"/>
      </w:r>
      <w:r w:rsidRPr="002542BD">
        <w:rPr>
          <w:rStyle w:val="af2"/>
          <w:lang w:val="pt-PT"/>
        </w:rPr>
        <w:t>CED/C/24/D/4/2021</w:t>
      </w:r>
      <w:r>
        <w:fldChar w:fldCharType="end"/>
      </w:r>
      <w:r w:rsidRPr="002542BD">
        <w:rPr>
          <w:lang w:val="pt-P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F9C69" w14:textId="77777777" w:rsidR="00A81AAB" w:rsidRPr="00D57066" w:rsidRDefault="00A81AAB" w:rsidP="00A81AAB">
    <w:pPr>
      <w:pStyle w:val="a3"/>
    </w:pPr>
    <w:r w:rsidRPr="00D57066">
      <w:t>CED/C/28/D/5/2021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760F3" w14:textId="77777777" w:rsidR="00A81AAB" w:rsidRPr="00D57066" w:rsidRDefault="00A81AAB" w:rsidP="00A81AAB">
    <w:pPr>
      <w:pStyle w:val="a3"/>
      <w:jc w:val="right"/>
    </w:pPr>
    <w:r w:rsidRPr="00D57066">
      <w:t>CED/C/28/D/5/2021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8"/>
  </w:num>
  <w:num w:numId="2" w16cid:durableId="1099331871">
    <w:abstractNumId w:val="6"/>
  </w:num>
  <w:num w:numId="3" w16cid:durableId="2018382310">
    <w:abstractNumId w:val="1"/>
  </w:num>
  <w:num w:numId="4" w16cid:durableId="388236984">
    <w:abstractNumId w:val="9"/>
  </w:num>
  <w:num w:numId="5" w16cid:durableId="1209490193">
    <w:abstractNumId w:val="10"/>
  </w:num>
  <w:num w:numId="6" w16cid:durableId="1425571097">
    <w:abstractNumId w:val="13"/>
  </w:num>
  <w:num w:numId="7" w16cid:durableId="2018992637">
    <w:abstractNumId w:val="5"/>
  </w:num>
  <w:num w:numId="8" w16cid:durableId="927155158">
    <w:abstractNumId w:val="2"/>
  </w:num>
  <w:num w:numId="9" w16cid:durableId="625084193">
    <w:abstractNumId w:val="11"/>
  </w:num>
  <w:num w:numId="10" w16cid:durableId="720248117">
    <w:abstractNumId w:val="3"/>
  </w:num>
  <w:num w:numId="11" w16cid:durableId="1979530510">
    <w:abstractNumId w:val="0"/>
  </w:num>
  <w:num w:numId="12" w16cid:durableId="3480243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429550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17423781">
    <w:abstractNumId w:val="4"/>
  </w:num>
  <w:num w:numId="15" w16cid:durableId="2467657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bordersDoNotSurroundHeader/>
  <w:bordersDoNotSurroundFooter/>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6D8"/>
    <w:rsid w:val="00030C37"/>
    <w:rsid w:val="00046E92"/>
    <w:rsid w:val="00085391"/>
    <w:rsid w:val="000B385A"/>
    <w:rsid w:val="000B6E74"/>
    <w:rsid w:val="000D4FC9"/>
    <w:rsid w:val="000F010E"/>
    <w:rsid w:val="00117BC3"/>
    <w:rsid w:val="00136E06"/>
    <w:rsid w:val="00155412"/>
    <w:rsid w:val="00161DB0"/>
    <w:rsid w:val="00166869"/>
    <w:rsid w:val="00170237"/>
    <w:rsid w:val="00195108"/>
    <w:rsid w:val="00197791"/>
    <w:rsid w:val="001B46D9"/>
    <w:rsid w:val="001C16D8"/>
    <w:rsid w:val="001C5975"/>
    <w:rsid w:val="001E258F"/>
    <w:rsid w:val="001F1016"/>
    <w:rsid w:val="001F5696"/>
    <w:rsid w:val="00206BF1"/>
    <w:rsid w:val="00232173"/>
    <w:rsid w:val="00233154"/>
    <w:rsid w:val="00235203"/>
    <w:rsid w:val="00247E2C"/>
    <w:rsid w:val="002542BD"/>
    <w:rsid w:val="002A10BA"/>
    <w:rsid w:val="002D1B05"/>
    <w:rsid w:val="002D6C53"/>
    <w:rsid w:val="002F5595"/>
    <w:rsid w:val="00324EA1"/>
    <w:rsid w:val="00334F6A"/>
    <w:rsid w:val="00342AC8"/>
    <w:rsid w:val="0037527A"/>
    <w:rsid w:val="003A444F"/>
    <w:rsid w:val="003A743D"/>
    <w:rsid w:val="003B4550"/>
    <w:rsid w:val="003B7615"/>
    <w:rsid w:val="003F22AE"/>
    <w:rsid w:val="003F5B30"/>
    <w:rsid w:val="00461253"/>
    <w:rsid w:val="00487F55"/>
    <w:rsid w:val="005042C2"/>
    <w:rsid w:val="005247F2"/>
    <w:rsid w:val="00557A78"/>
    <w:rsid w:val="005A5807"/>
    <w:rsid w:val="005C3119"/>
    <w:rsid w:val="005C6163"/>
    <w:rsid w:val="005F2E0B"/>
    <w:rsid w:val="00667374"/>
    <w:rsid w:val="00671529"/>
    <w:rsid w:val="006804B9"/>
    <w:rsid w:val="00687D6C"/>
    <w:rsid w:val="006A0C21"/>
    <w:rsid w:val="006B5802"/>
    <w:rsid w:val="0071572B"/>
    <w:rsid w:val="007203CF"/>
    <w:rsid w:val="007268F9"/>
    <w:rsid w:val="00762D11"/>
    <w:rsid w:val="007B0072"/>
    <w:rsid w:val="007C3AE6"/>
    <w:rsid w:val="007C52B0"/>
    <w:rsid w:val="008071A8"/>
    <w:rsid w:val="0081792F"/>
    <w:rsid w:val="0082140A"/>
    <w:rsid w:val="00834AED"/>
    <w:rsid w:val="008359DD"/>
    <w:rsid w:val="00863CE1"/>
    <w:rsid w:val="00871C1E"/>
    <w:rsid w:val="008747C0"/>
    <w:rsid w:val="00895E85"/>
    <w:rsid w:val="008C49F2"/>
    <w:rsid w:val="008C5B96"/>
    <w:rsid w:val="009411B4"/>
    <w:rsid w:val="009723F0"/>
    <w:rsid w:val="009C113F"/>
    <w:rsid w:val="009D0139"/>
    <w:rsid w:val="009F5CDC"/>
    <w:rsid w:val="00A126AC"/>
    <w:rsid w:val="00A37B85"/>
    <w:rsid w:val="00A47E28"/>
    <w:rsid w:val="00A53CED"/>
    <w:rsid w:val="00A775CF"/>
    <w:rsid w:val="00A81AAB"/>
    <w:rsid w:val="00AC6152"/>
    <w:rsid w:val="00AD0EE5"/>
    <w:rsid w:val="00B06045"/>
    <w:rsid w:val="00B062AE"/>
    <w:rsid w:val="00B32C53"/>
    <w:rsid w:val="00BA713D"/>
    <w:rsid w:val="00BB1D61"/>
    <w:rsid w:val="00BB6F13"/>
    <w:rsid w:val="00BD6DEC"/>
    <w:rsid w:val="00C04B66"/>
    <w:rsid w:val="00C35A27"/>
    <w:rsid w:val="00C43955"/>
    <w:rsid w:val="00C64013"/>
    <w:rsid w:val="00CE2A16"/>
    <w:rsid w:val="00CF0089"/>
    <w:rsid w:val="00D210D1"/>
    <w:rsid w:val="00D37BA6"/>
    <w:rsid w:val="00D57066"/>
    <w:rsid w:val="00D65FAC"/>
    <w:rsid w:val="00D83274"/>
    <w:rsid w:val="00D90B1A"/>
    <w:rsid w:val="00DA7D90"/>
    <w:rsid w:val="00DF2F5D"/>
    <w:rsid w:val="00E00CEE"/>
    <w:rsid w:val="00E02C2B"/>
    <w:rsid w:val="00E34C11"/>
    <w:rsid w:val="00E94B77"/>
    <w:rsid w:val="00ED6C48"/>
    <w:rsid w:val="00EF0C90"/>
    <w:rsid w:val="00F16859"/>
    <w:rsid w:val="00F21073"/>
    <w:rsid w:val="00F65F5D"/>
    <w:rsid w:val="00F86A3A"/>
    <w:rsid w:val="00FB115A"/>
    <w:rsid w:val="00FB3530"/>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BBBF0"/>
  <w15:docId w15:val="{7C52C70E-3188-401C-B099-E1C8AB95F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宋体"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0EE5"/>
    <w:pPr>
      <w:suppressAutoHyphens/>
      <w:spacing w:after="0" w:line="240" w:lineRule="atLeast"/>
    </w:pPr>
    <w:rPr>
      <w:rFonts w:ascii="Times New Roman" w:eastAsia="Times New Roman" w:hAnsi="Times New Roman" w:cs="Times New Roman"/>
      <w:sz w:val="20"/>
      <w:szCs w:val="20"/>
      <w:lang w:eastAsia="en-US"/>
    </w:rPr>
  </w:style>
  <w:style w:type="paragraph" w:styleId="1">
    <w:name w:val="heading 1"/>
    <w:aliases w:val="Table_G"/>
    <w:basedOn w:val="SingleTxtG"/>
    <w:next w:val="SingleTxtG"/>
    <w:link w:val="10"/>
    <w:uiPriority w:val="9"/>
    <w:semiHidden/>
    <w:rsid w:val="007268F9"/>
    <w:pPr>
      <w:spacing w:after="0" w:line="240" w:lineRule="auto"/>
      <w:ind w:right="0"/>
      <w:jc w:val="left"/>
      <w:outlineLvl w:val="0"/>
    </w:pPr>
  </w:style>
  <w:style w:type="paragraph" w:styleId="2">
    <w:name w:val="heading 2"/>
    <w:basedOn w:val="a"/>
    <w:next w:val="a"/>
    <w:link w:val="20"/>
    <w:uiPriority w:val="9"/>
    <w:semiHidden/>
    <w:rsid w:val="007268F9"/>
    <w:pPr>
      <w:spacing w:line="240" w:lineRule="auto"/>
      <w:outlineLvl w:val="1"/>
    </w:pPr>
    <w:rPr>
      <w:rFonts w:eastAsia="宋体"/>
      <w:lang w:eastAsia="zh-CN"/>
    </w:rPr>
  </w:style>
  <w:style w:type="paragraph" w:styleId="3">
    <w:name w:val="heading 3"/>
    <w:basedOn w:val="a"/>
    <w:next w:val="a"/>
    <w:link w:val="30"/>
    <w:uiPriority w:val="9"/>
    <w:semiHidden/>
    <w:qFormat/>
    <w:rsid w:val="007268F9"/>
    <w:pPr>
      <w:spacing w:line="240" w:lineRule="auto"/>
      <w:outlineLvl w:val="2"/>
    </w:pPr>
    <w:rPr>
      <w:rFonts w:eastAsia="宋体"/>
      <w:lang w:eastAsia="zh-CN"/>
    </w:rPr>
  </w:style>
  <w:style w:type="paragraph" w:styleId="4">
    <w:name w:val="heading 4"/>
    <w:basedOn w:val="a"/>
    <w:next w:val="a"/>
    <w:link w:val="40"/>
    <w:uiPriority w:val="9"/>
    <w:semiHidden/>
    <w:qFormat/>
    <w:rsid w:val="007268F9"/>
    <w:pPr>
      <w:spacing w:line="240" w:lineRule="auto"/>
      <w:outlineLvl w:val="3"/>
    </w:pPr>
    <w:rPr>
      <w:rFonts w:eastAsia="宋体"/>
      <w:lang w:eastAsia="zh-CN"/>
    </w:rPr>
  </w:style>
  <w:style w:type="paragraph" w:styleId="5">
    <w:name w:val="heading 5"/>
    <w:basedOn w:val="a"/>
    <w:next w:val="a"/>
    <w:link w:val="50"/>
    <w:uiPriority w:val="9"/>
    <w:semiHidden/>
    <w:qFormat/>
    <w:rsid w:val="007268F9"/>
    <w:pPr>
      <w:spacing w:line="240" w:lineRule="auto"/>
      <w:outlineLvl w:val="4"/>
    </w:pPr>
    <w:rPr>
      <w:rFonts w:eastAsia="宋体"/>
      <w:lang w:eastAsia="zh-CN"/>
    </w:rPr>
  </w:style>
  <w:style w:type="paragraph" w:styleId="6">
    <w:name w:val="heading 6"/>
    <w:basedOn w:val="a"/>
    <w:next w:val="a"/>
    <w:link w:val="60"/>
    <w:uiPriority w:val="9"/>
    <w:semiHidden/>
    <w:qFormat/>
    <w:rsid w:val="007268F9"/>
    <w:pPr>
      <w:spacing w:line="240" w:lineRule="auto"/>
      <w:outlineLvl w:val="5"/>
    </w:pPr>
    <w:rPr>
      <w:rFonts w:eastAsia="宋体"/>
      <w:lang w:eastAsia="zh-CN"/>
    </w:rPr>
  </w:style>
  <w:style w:type="paragraph" w:styleId="7">
    <w:name w:val="heading 7"/>
    <w:basedOn w:val="a"/>
    <w:next w:val="a"/>
    <w:link w:val="70"/>
    <w:uiPriority w:val="9"/>
    <w:semiHidden/>
    <w:qFormat/>
    <w:rsid w:val="007268F9"/>
    <w:pPr>
      <w:spacing w:line="240" w:lineRule="auto"/>
      <w:outlineLvl w:val="6"/>
    </w:pPr>
    <w:rPr>
      <w:rFonts w:eastAsia="宋体"/>
      <w:lang w:eastAsia="zh-CN"/>
    </w:rPr>
  </w:style>
  <w:style w:type="paragraph" w:styleId="8">
    <w:name w:val="heading 8"/>
    <w:basedOn w:val="a"/>
    <w:next w:val="a"/>
    <w:link w:val="80"/>
    <w:uiPriority w:val="9"/>
    <w:semiHidden/>
    <w:qFormat/>
    <w:rsid w:val="007268F9"/>
    <w:pPr>
      <w:spacing w:line="240" w:lineRule="auto"/>
      <w:outlineLvl w:val="7"/>
    </w:pPr>
    <w:rPr>
      <w:rFonts w:eastAsia="宋体"/>
      <w:lang w:eastAsia="zh-CN"/>
    </w:rPr>
  </w:style>
  <w:style w:type="paragraph" w:styleId="9">
    <w:name w:val="heading 9"/>
    <w:basedOn w:val="a"/>
    <w:next w:val="a"/>
    <w:link w:val="90"/>
    <w:uiPriority w:val="9"/>
    <w:semiHidden/>
    <w:qFormat/>
    <w:rsid w:val="007268F9"/>
    <w:pPr>
      <w:spacing w:line="240" w:lineRule="auto"/>
      <w:outlineLvl w:val="8"/>
    </w:pPr>
    <w:rPr>
      <w:rFonts w:eastAsia="宋体"/>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a4"/>
    <w:qFormat/>
    <w:rsid w:val="007268F9"/>
    <w:pPr>
      <w:pBdr>
        <w:bottom w:val="single" w:sz="4" w:space="4" w:color="auto"/>
      </w:pBdr>
      <w:spacing w:line="240" w:lineRule="auto"/>
    </w:pPr>
    <w:rPr>
      <w:rFonts w:eastAsia="宋体"/>
      <w:b/>
      <w:sz w:val="18"/>
      <w:lang w:eastAsia="zh-CN"/>
    </w:rPr>
  </w:style>
  <w:style w:type="character" w:customStyle="1" w:styleId="a4">
    <w:name w:val="页眉 字符"/>
    <w:aliases w:val="6_G 字符"/>
    <w:basedOn w:val="a0"/>
    <w:link w:val="a3"/>
    <w:rsid w:val="003B4550"/>
    <w:rPr>
      <w:rFonts w:ascii="Times New Roman" w:hAnsi="Times New Roman" w:cs="Times New Roman"/>
      <w:b/>
      <w:sz w:val="18"/>
      <w:szCs w:val="20"/>
    </w:rPr>
  </w:style>
  <w:style w:type="paragraph" w:styleId="a5">
    <w:name w:val="footer"/>
    <w:aliases w:val="3_G"/>
    <w:basedOn w:val="a"/>
    <w:link w:val="a6"/>
    <w:qFormat/>
    <w:rsid w:val="007268F9"/>
    <w:pPr>
      <w:spacing w:line="240" w:lineRule="auto"/>
    </w:pPr>
    <w:rPr>
      <w:rFonts w:eastAsia="宋体"/>
      <w:sz w:val="16"/>
      <w:lang w:eastAsia="zh-CN"/>
    </w:rPr>
  </w:style>
  <w:style w:type="character" w:customStyle="1" w:styleId="a6">
    <w:name w:val="页脚 字符"/>
    <w:aliases w:val="3_G 字符"/>
    <w:basedOn w:val="a0"/>
    <w:link w:val="a5"/>
    <w:rsid w:val="00247E2C"/>
    <w:rPr>
      <w:rFonts w:ascii="Times New Roman" w:eastAsia="宋体" w:hAnsi="Times New Roman" w:cs="Times New Roman"/>
      <w:sz w:val="16"/>
      <w:szCs w:val="20"/>
    </w:rPr>
  </w:style>
  <w:style w:type="paragraph" w:customStyle="1" w:styleId="HMG">
    <w:name w:val="_ H __M_G"/>
    <w:basedOn w:val="a"/>
    <w:next w:val="a"/>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a"/>
    <w:next w:val="a"/>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a"/>
    <w:next w:val="a"/>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a"/>
    <w:next w:val="a"/>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a"/>
    <w:next w:val="a"/>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a"/>
    <w:next w:val="a"/>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a"/>
    <w:link w:val="SingleTxtGChar"/>
    <w:rsid w:val="00235203"/>
    <w:pPr>
      <w:tabs>
        <w:tab w:val="left" w:pos="1701"/>
        <w:tab w:val="left" w:pos="2268"/>
      </w:tabs>
      <w:spacing w:after="120"/>
      <w:ind w:left="1134" w:right="1134"/>
      <w:jc w:val="both"/>
    </w:pPr>
    <w:rPr>
      <w:rFonts w:eastAsia="宋体"/>
      <w:lang w:eastAsia="zh-CN"/>
    </w:rPr>
  </w:style>
  <w:style w:type="paragraph" w:customStyle="1" w:styleId="SLG">
    <w:name w:val="__S_L_G"/>
    <w:basedOn w:val="a"/>
    <w:next w:val="a"/>
    <w:rsid w:val="007268F9"/>
    <w:pPr>
      <w:keepNext/>
      <w:keepLines/>
      <w:spacing w:before="240" w:after="240" w:line="580" w:lineRule="exact"/>
      <w:ind w:left="1134" w:right="1134"/>
    </w:pPr>
    <w:rPr>
      <w:b/>
      <w:sz w:val="56"/>
    </w:rPr>
  </w:style>
  <w:style w:type="paragraph" w:customStyle="1" w:styleId="SMG">
    <w:name w:val="__S_M_G"/>
    <w:basedOn w:val="a"/>
    <w:next w:val="a"/>
    <w:rsid w:val="007268F9"/>
    <w:pPr>
      <w:keepNext/>
      <w:keepLines/>
      <w:spacing w:before="240" w:after="240" w:line="420" w:lineRule="exact"/>
      <w:ind w:left="1134" w:right="1134"/>
    </w:pPr>
    <w:rPr>
      <w:b/>
      <w:sz w:val="40"/>
    </w:rPr>
  </w:style>
  <w:style w:type="paragraph" w:customStyle="1" w:styleId="SSG">
    <w:name w:val="__S_S_G"/>
    <w:basedOn w:val="a"/>
    <w:next w:val="a"/>
    <w:rsid w:val="007268F9"/>
    <w:pPr>
      <w:keepNext/>
      <w:keepLines/>
      <w:spacing w:before="240" w:after="240" w:line="300" w:lineRule="exact"/>
      <w:ind w:left="1134" w:right="1134"/>
    </w:pPr>
    <w:rPr>
      <w:b/>
      <w:sz w:val="28"/>
    </w:rPr>
  </w:style>
  <w:style w:type="paragraph" w:customStyle="1" w:styleId="XLargeG">
    <w:name w:val="__XLarge_G"/>
    <w:basedOn w:val="a"/>
    <w:next w:val="a"/>
    <w:rsid w:val="007268F9"/>
    <w:pPr>
      <w:keepNext/>
      <w:keepLines/>
      <w:spacing w:before="240" w:after="240" w:line="420" w:lineRule="exact"/>
      <w:ind w:left="1134" w:right="1134"/>
    </w:pPr>
    <w:rPr>
      <w:b/>
      <w:sz w:val="40"/>
    </w:rPr>
  </w:style>
  <w:style w:type="paragraph" w:customStyle="1" w:styleId="Bullet1G">
    <w:name w:val="_Bullet 1_G"/>
    <w:basedOn w:val="a"/>
    <w:rsid w:val="007268F9"/>
    <w:pPr>
      <w:numPr>
        <w:numId w:val="1"/>
      </w:numPr>
      <w:spacing w:after="120"/>
      <w:ind w:right="1134"/>
      <w:jc w:val="both"/>
    </w:pPr>
  </w:style>
  <w:style w:type="paragraph" w:customStyle="1" w:styleId="Bullet2G">
    <w:name w:val="_Bullet 2_G"/>
    <w:basedOn w:val="a"/>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a2"/>
    <w:semiHidden/>
    <w:rsid w:val="007268F9"/>
    <w:pPr>
      <w:numPr>
        <w:numId w:val="5"/>
      </w:numPr>
    </w:pPr>
  </w:style>
  <w:style w:type="numbering" w:styleId="1111110">
    <w:name w:val="Outline List 1"/>
    <w:basedOn w:val="a2"/>
    <w:semiHidden/>
    <w:rsid w:val="007268F9"/>
    <w:pPr>
      <w:numPr>
        <w:numId w:val="6"/>
      </w:numPr>
    </w:pPr>
  </w:style>
  <w:style w:type="character" w:styleId="a7">
    <w:name w:val="endnote reference"/>
    <w:aliases w:val="1_G"/>
    <w:qFormat/>
    <w:rsid w:val="007268F9"/>
    <w:rPr>
      <w:rFonts w:ascii="Times New Roman" w:hAnsi="Times New Roman"/>
      <w:sz w:val="18"/>
      <w:vertAlign w:val="superscript"/>
    </w:rPr>
  </w:style>
  <w:style w:type="paragraph" w:styleId="a8">
    <w:name w:val="footnote text"/>
    <w:aliases w:val="5_G"/>
    <w:basedOn w:val="a"/>
    <w:link w:val="a9"/>
    <w:qFormat/>
    <w:rsid w:val="007268F9"/>
    <w:pPr>
      <w:tabs>
        <w:tab w:val="right" w:pos="1021"/>
      </w:tabs>
      <w:spacing w:line="220" w:lineRule="exact"/>
      <w:ind w:left="1134" w:right="1134" w:hanging="1134"/>
    </w:pPr>
    <w:rPr>
      <w:rFonts w:eastAsia="宋体"/>
      <w:sz w:val="18"/>
      <w:lang w:eastAsia="zh-CN"/>
    </w:rPr>
  </w:style>
  <w:style w:type="character" w:customStyle="1" w:styleId="a9">
    <w:name w:val="脚注文本 字符"/>
    <w:aliases w:val="5_G 字符"/>
    <w:basedOn w:val="a0"/>
    <w:link w:val="a8"/>
    <w:rsid w:val="007268F9"/>
    <w:rPr>
      <w:rFonts w:ascii="Times New Roman" w:eastAsia="宋体" w:hAnsi="Times New Roman" w:cs="Times New Roman"/>
      <w:sz w:val="18"/>
      <w:szCs w:val="20"/>
    </w:rPr>
  </w:style>
  <w:style w:type="paragraph" w:styleId="aa">
    <w:name w:val="endnote text"/>
    <w:aliases w:val="2_G"/>
    <w:basedOn w:val="a8"/>
    <w:link w:val="ab"/>
    <w:qFormat/>
    <w:rsid w:val="007268F9"/>
  </w:style>
  <w:style w:type="character" w:customStyle="1" w:styleId="ab">
    <w:name w:val="尾注文本 字符"/>
    <w:aliases w:val="2_G 字符"/>
    <w:basedOn w:val="a0"/>
    <w:link w:val="aa"/>
    <w:rsid w:val="007268F9"/>
    <w:rPr>
      <w:rFonts w:ascii="Times New Roman" w:eastAsia="宋体" w:hAnsi="Times New Roman" w:cs="Times New Roman"/>
      <w:sz w:val="18"/>
      <w:szCs w:val="20"/>
    </w:rPr>
  </w:style>
  <w:style w:type="character" w:styleId="ac">
    <w:name w:val="footnote reference"/>
    <w:aliases w:val="4_G"/>
    <w:qFormat/>
    <w:rsid w:val="007268F9"/>
    <w:rPr>
      <w:rFonts w:ascii="Times New Roman" w:hAnsi="Times New Roman"/>
      <w:sz w:val="18"/>
      <w:vertAlign w:val="superscript"/>
    </w:rPr>
  </w:style>
  <w:style w:type="character" w:customStyle="1" w:styleId="10">
    <w:name w:val="标题 1 字符"/>
    <w:aliases w:val="Table_G 字符"/>
    <w:basedOn w:val="a0"/>
    <w:link w:val="1"/>
    <w:uiPriority w:val="9"/>
    <w:semiHidden/>
    <w:rsid w:val="003B4550"/>
    <w:rPr>
      <w:rFonts w:ascii="Times New Roman" w:hAnsi="Times New Roman" w:cs="Times New Roman"/>
      <w:sz w:val="20"/>
      <w:szCs w:val="20"/>
    </w:rPr>
  </w:style>
  <w:style w:type="character" w:customStyle="1" w:styleId="20">
    <w:name w:val="标题 2 字符"/>
    <w:basedOn w:val="a0"/>
    <w:link w:val="2"/>
    <w:uiPriority w:val="9"/>
    <w:semiHidden/>
    <w:rsid w:val="003B4550"/>
    <w:rPr>
      <w:rFonts w:ascii="Times New Roman" w:hAnsi="Times New Roman" w:cs="Times New Roman"/>
      <w:sz w:val="20"/>
      <w:szCs w:val="20"/>
    </w:rPr>
  </w:style>
  <w:style w:type="character" w:customStyle="1" w:styleId="30">
    <w:name w:val="标题 3 字符"/>
    <w:basedOn w:val="a0"/>
    <w:link w:val="3"/>
    <w:uiPriority w:val="9"/>
    <w:semiHidden/>
    <w:rsid w:val="003B4550"/>
    <w:rPr>
      <w:rFonts w:ascii="Times New Roman" w:hAnsi="Times New Roman" w:cs="Times New Roman"/>
      <w:sz w:val="20"/>
      <w:szCs w:val="20"/>
    </w:rPr>
  </w:style>
  <w:style w:type="character" w:customStyle="1" w:styleId="40">
    <w:name w:val="标题 4 字符"/>
    <w:basedOn w:val="a0"/>
    <w:link w:val="4"/>
    <w:uiPriority w:val="9"/>
    <w:semiHidden/>
    <w:rsid w:val="003B4550"/>
    <w:rPr>
      <w:rFonts w:ascii="Times New Roman" w:hAnsi="Times New Roman" w:cs="Times New Roman"/>
      <w:sz w:val="20"/>
      <w:szCs w:val="20"/>
    </w:rPr>
  </w:style>
  <w:style w:type="character" w:customStyle="1" w:styleId="50">
    <w:name w:val="标题 5 字符"/>
    <w:basedOn w:val="a0"/>
    <w:link w:val="5"/>
    <w:uiPriority w:val="9"/>
    <w:semiHidden/>
    <w:rsid w:val="003B4550"/>
    <w:rPr>
      <w:rFonts w:ascii="Times New Roman" w:hAnsi="Times New Roman" w:cs="Times New Roman"/>
      <w:sz w:val="20"/>
      <w:szCs w:val="20"/>
    </w:rPr>
  </w:style>
  <w:style w:type="character" w:customStyle="1" w:styleId="60">
    <w:name w:val="标题 6 字符"/>
    <w:basedOn w:val="a0"/>
    <w:link w:val="6"/>
    <w:uiPriority w:val="9"/>
    <w:semiHidden/>
    <w:rsid w:val="003B4550"/>
    <w:rPr>
      <w:rFonts w:ascii="Times New Roman" w:hAnsi="Times New Roman" w:cs="Times New Roman"/>
      <w:sz w:val="20"/>
      <w:szCs w:val="20"/>
    </w:rPr>
  </w:style>
  <w:style w:type="character" w:customStyle="1" w:styleId="70">
    <w:name w:val="标题 7 字符"/>
    <w:basedOn w:val="a0"/>
    <w:link w:val="7"/>
    <w:uiPriority w:val="9"/>
    <w:semiHidden/>
    <w:rsid w:val="003B4550"/>
    <w:rPr>
      <w:rFonts w:ascii="Times New Roman" w:hAnsi="Times New Roman" w:cs="Times New Roman"/>
      <w:sz w:val="20"/>
      <w:szCs w:val="20"/>
    </w:rPr>
  </w:style>
  <w:style w:type="character" w:customStyle="1" w:styleId="80">
    <w:name w:val="标题 8 字符"/>
    <w:basedOn w:val="a0"/>
    <w:link w:val="8"/>
    <w:uiPriority w:val="9"/>
    <w:semiHidden/>
    <w:rsid w:val="003B4550"/>
    <w:rPr>
      <w:rFonts w:ascii="Times New Roman" w:hAnsi="Times New Roman" w:cs="Times New Roman"/>
      <w:sz w:val="20"/>
      <w:szCs w:val="20"/>
    </w:rPr>
  </w:style>
  <w:style w:type="character" w:customStyle="1" w:styleId="90">
    <w:name w:val="标题 9 字符"/>
    <w:basedOn w:val="a0"/>
    <w:link w:val="9"/>
    <w:uiPriority w:val="9"/>
    <w:semiHidden/>
    <w:rsid w:val="003B4550"/>
    <w:rPr>
      <w:rFonts w:ascii="Times New Roman" w:hAnsi="Times New Roman" w:cs="Times New Roman"/>
      <w:sz w:val="20"/>
      <w:szCs w:val="20"/>
    </w:rPr>
  </w:style>
  <w:style w:type="character" w:styleId="ad">
    <w:name w:val="page number"/>
    <w:aliases w:val="7_G"/>
    <w:qFormat/>
    <w:rsid w:val="007268F9"/>
    <w:rPr>
      <w:rFonts w:ascii="Times New Roman" w:hAnsi="Times New Roman"/>
      <w:b/>
      <w:sz w:val="18"/>
    </w:rPr>
  </w:style>
  <w:style w:type="character" w:styleId="ae">
    <w:name w:val="Book Title"/>
    <w:basedOn w:val="a0"/>
    <w:uiPriority w:val="33"/>
    <w:semiHidden/>
    <w:rsid w:val="007268F9"/>
    <w:rPr>
      <w:b/>
      <w:bCs/>
      <w:smallCaps/>
      <w:spacing w:val="5"/>
    </w:rPr>
  </w:style>
  <w:style w:type="table" w:styleId="af">
    <w:name w:val="Table Grid"/>
    <w:basedOn w:val="a1"/>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semiHidden/>
    <w:unhideWhenUsed/>
    <w:rsid w:val="00A126AC"/>
    <w:pPr>
      <w:spacing w:line="240" w:lineRule="auto"/>
    </w:pPr>
    <w:rPr>
      <w:rFonts w:ascii="Tahoma" w:hAnsi="Tahoma" w:cs="Tahoma"/>
      <w:sz w:val="16"/>
      <w:szCs w:val="16"/>
    </w:rPr>
  </w:style>
  <w:style w:type="character" w:customStyle="1" w:styleId="af1">
    <w:name w:val="批注框文本 字符"/>
    <w:basedOn w:val="a0"/>
    <w:link w:val="af0"/>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a0"/>
    <w:link w:val="SingleTxtG"/>
    <w:rsid w:val="00235203"/>
    <w:rPr>
      <w:rFonts w:ascii="Times New Roman" w:hAnsi="Times New Roman" w:cs="Times New Roman"/>
      <w:sz w:val="20"/>
      <w:szCs w:val="20"/>
    </w:rPr>
  </w:style>
  <w:style w:type="character" w:styleId="af2">
    <w:name w:val="Hyperlink"/>
    <w:basedOn w:val="a0"/>
    <w:unhideWhenUsed/>
    <w:rsid w:val="00D37BA6"/>
    <w:rPr>
      <w:color w:val="0000FF"/>
      <w:lang w:val="es-ES"/>
    </w:rPr>
  </w:style>
  <w:style w:type="character" w:styleId="af3">
    <w:name w:val="FollowedHyperlink"/>
    <w:basedOn w:val="a0"/>
    <w:uiPriority w:val="99"/>
    <w:semiHidden/>
    <w:unhideWhenUsed/>
    <w:rsid w:val="00AD0EE5"/>
    <w:rPr>
      <w:color w:val="0000FF"/>
      <w:u w:val="none"/>
    </w:rPr>
  </w:style>
  <w:style w:type="character" w:styleId="af4">
    <w:name w:val="Unresolved Mention"/>
    <w:basedOn w:val="a0"/>
    <w:uiPriority w:val="99"/>
    <w:semiHidden/>
    <w:unhideWhenUsed/>
    <w:rsid w:val="00BB1D61"/>
    <w:rPr>
      <w:color w:val="605E5C"/>
      <w:shd w:val="clear" w:color="auto" w:fill="E1DFDD"/>
    </w:rPr>
  </w:style>
  <w:style w:type="paragraph" w:customStyle="1" w:styleId="H23GC">
    <w:name w:val="_ H_2/3_GC"/>
    <w:basedOn w:val="a"/>
    <w:next w:val="a"/>
    <w:qFormat/>
    <w:rsid w:val="00D210D1"/>
    <w:pPr>
      <w:keepNext/>
      <w:keepLines/>
      <w:tabs>
        <w:tab w:val="right" w:pos="851"/>
      </w:tabs>
      <w:suppressAutoHyphens w:val="0"/>
      <w:overflowPunct w:val="0"/>
      <w:adjustRightInd w:val="0"/>
      <w:snapToGrid w:val="0"/>
      <w:spacing w:before="240" w:after="120" w:line="320" w:lineRule="exact"/>
      <w:ind w:left="1134" w:right="1134" w:hanging="1134"/>
      <w:jc w:val="both"/>
      <w:outlineLvl w:val="3"/>
    </w:pPr>
    <w:rPr>
      <w:rFonts w:eastAsia="黑体"/>
      <w:sz w:val="22"/>
      <w:szCs w:val="22"/>
      <w:lang w:val="en-US" w:eastAsia="zh-CN"/>
    </w:rPr>
  </w:style>
  <w:style w:type="paragraph" w:customStyle="1" w:styleId="HMGC">
    <w:name w:val="_ H __M_GC"/>
    <w:basedOn w:val="a"/>
    <w:next w:val="a"/>
    <w:qFormat/>
    <w:rsid w:val="00D210D1"/>
    <w:pPr>
      <w:keepNext/>
      <w:keepLines/>
      <w:tabs>
        <w:tab w:val="right" w:pos="851"/>
      </w:tabs>
      <w:suppressAutoHyphens w:val="0"/>
      <w:overflowPunct w:val="0"/>
      <w:adjustRightInd w:val="0"/>
      <w:snapToGrid w:val="0"/>
      <w:spacing w:before="240" w:after="240" w:line="440" w:lineRule="exact"/>
      <w:ind w:left="1134" w:right="1134" w:hanging="1134"/>
      <w:jc w:val="both"/>
      <w:outlineLvl w:val="0"/>
    </w:pPr>
    <w:rPr>
      <w:rFonts w:eastAsia="黑体"/>
      <w:sz w:val="34"/>
      <w:szCs w:val="34"/>
      <w:lang w:val="en-US" w:eastAsia="zh-CN"/>
    </w:rPr>
  </w:style>
  <w:style w:type="paragraph" w:customStyle="1" w:styleId="HChGC">
    <w:name w:val="_ H _Ch_GC"/>
    <w:basedOn w:val="a"/>
    <w:next w:val="a"/>
    <w:qFormat/>
    <w:rsid w:val="00D210D1"/>
    <w:pPr>
      <w:keepNext/>
      <w:keepLines/>
      <w:tabs>
        <w:tab w:val="right" w:pos="851"/>
      </w:tabs>
      <w:suppressAutoHyphens w:val="0"/>
      <w:overflowPunct w:val="0"/>
      <w:adjustRightInd w:val="0"/>
      <w:snapToGrid w:val="0"/>
      <w:spacing w:before="360" w:after="240" w:line="400" w:lineRule="exact"/>
      <w:ind w:left="1134" w:right="1134" w:hanging="1134"/>
      <w:jc w:val="both"/>
      <w:outlineLvl w:val="1"/>
    </w:pPr>
    <w:rPr>
      <w:rFonts w:eastAsia="黑体"/>
      <w:sz w:val="28"/>
      <w:szCs w:val="28"/>
      <w:lang w:val="en-US" w:eastAsia="zh-CN"/>
    </w:rPr>
  </w:style>
  <w:style w:type="paragraph" w:customStyle="1" w:styleId="H1GC">
    <w:name w:val="_ H_1_GC"/>
    <w:basedOn w:val="a"/>
    <w:next w:val="a"/>
    <w:qFormat/>
    <w:rsid w:val="00D210D1"/>
    <w:pPr>
      <w:keepNext/>
      <w:keepLines/>
      <w:tabs>
        <w:tab w:val="right" w:pos="851"/>
      </w:tabs>
      <w:suppressAutoHyphens w:val="0"/>
      <w:overflowPunct w:val="0"/>
      <w:adjustRightInd w:val="0"/>
      <w:snapToGrid w:val="0"/>
      <w:spacing w:before="360" w:after="240" w:line="320" w:lineRule="exact"/>
      <w:ind w:left="1134" w:right="1134" w:hanging="1134"/>
      <w:jc w:val="both"/>
      <w:outlineLvl w:val="2"/>
    </w:pPr>
    <w:rPr>
      <w:rFonts w:eastAsia="黑体"/>
      <w:sz w:val="24"/>
      <w:szCs w:val="24"/>
      <w:lang w:val="en-US" w:eastAsia="zh-CN"/>
    </w:rPr>
  </w:style>
  <w:style w:type="paragraph" w:customStyle="1" w:styleId="H4GC">
    <w:name w:val="_ H_4_GC"/>
    <w:basedOn w:val="a"/>
    <w:next w:val="a"/>
    <w:qFormat/>
    <w:rsid w:val="00D210D1"/>
    <w:pPr>
      <w:keepNext/>
      <w:keepLines/>
      <w:tabs>
        <w:tab w:val="right" w:pos="851"/>
      </w:tabs>
      <w:suppressAutoHyphens w:val="0"/>
      <w:overflowPunct w:val="0"/>
      <w:adjustRightInd w:val="0"/>
      <w:snapToGrid w:val="0"/>
      <w:spacing w:before="240" w:after="120" w:line="320" w:lineRule="exact"/>
      <w:ind w:left="1134" w:right="1134" w:hanging="1134"/>
      <w:jc w:val="both"/>
      <w:outlineLvl w:val="4"/>
    </w:pPr>
    <w:rPr>
      <w:rFonts w:eastAsia="楷体"/>
      <w:sz w:val="23"/>
      <w:szCs w:val="23"/>
      <w:lang w:val="en-US" w:eastAsia="zh-CN"/>
    </w:rPr>
  </w:style>
  <w:style w:type="paragraph" w:customStyle="1" w:styleId="H56GC">
    <w:name w:val="_ H_5/6_GC"/>
    <w:basedOn w:val="a"/>
    <w:next w:val="a"/>
    <w:qFormat/>
    <w:rsid w:val="00D210D1"/>
    <w:pPr>
      <w:keepNext/>
      <w:keepLines/>
      <w:tabs>
        <w:tab w:val="right" w:pos="851"/>
      </w:tabs>
      <w:suppressAutoHyphens w:val="0"/>
      <w:overflowPunct w:val="0"/>
      <w:adjustRightInd w:val="0"/>
      <w:snapToGrid w:val="0"/>
      <w:spacing w:before="240" w:after="120" w:line="320" w:lineRule="exact"/>
      <w:ind w:left="1134" w:right="1134" w:hanging="1134"/>
      <w:jc w:val="both"/>
      <w:outlineLvl w:val="5"/>
    </w:pPr>
    <w:rPr>
      <w:rFonts w:eastAsia="宋体"/>
      <w:sz w:val="21"/>
      <w:szCs w:val="21"/>
      <w:lang w:val="en-US" w:eastAsia="zh-CN"/>
    </w:rPr>
  </w:style>
  <w:style w:type="paragraph" w:customStyle="1" w:styleId="SingleTxtGC">
    <w:name w:val="_ Single Txt_GC"/>
    <w:basedOn w:val="a"/>
    <w:link w:val="SingleTxtGCChar"/>
    <w:qFormat/>
    <w:rsid w:val="00D210D1"/>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宋体"/>
      <w:snapToGrid w:val="0"/>
      <w:sz w:val="21"/>
      <w:lang w:val="en-US" w:eastAsia="zh-CN"/>
    </w:rPr>
  </w:style>
  <w:style w:type="character" w:customStyle="1" w:styleId="SingleTxtGCChar">
    <w:name w:val="_ Single Txt_GC Char"/>
    <w:basedOn w:val="a0"/>
    <w:link w:val="SingleTxtGC"/>
    <w:locked/>
    <w:rsid w:val="00D210D1"/>
    <w:rPr>
      <w:rFonts w:ascii="Times New Roman" w:hAnsi="Times New Roman" w:cs="Times New Roman"/>
      <w:snapToGrid w:val="0"/>
      <w:sz w:val="21"/>
      <w:szCs w:val="20"/>
      <w:lang w:val="en-US"/>
    </w:rPr>
  </w:style>
  <w:style w:type="paragraph" w:customStyle="1" w:styleId="SLGC">
    <w:name w:val="__S_L_GC"/>
    <w:basedOn w:val="a"/>
    <w:next w:val="a"/>
    <w:qFormat/>
    <w:rsid w:val="00D210D1"/>
    <w:pPr>
      <w:keepNext/>
      <w:keepLines/>
      <w:tabs>
        <w:tab w:val="left" w:pos="431"/>
      </w:tabs>
      <w:suppressAutoHyphens w:val="0"/>
      <w:overflowPunct w:val="0"/>
      <w:adjustRightInd w:val="0"/>
      <w:snapToGrid w:val="0"/>
      <w:spacing w:before="240" w:after="240" w:line="560" w:lineRule="exact"/>
      <w:ind w:left="1134" w:right="1134"/>
      <w:jc w:val="both"/>
    </w:pPr>
    <w:rPr>
      <w:rFonts w:eastAsia="黑体"/>
      <w:snapToGrid w:val="0"/>
      <w:sz w:val="56"/>
      <w:szCs w:val="56"/>
      <w:lang w:val="en-US" w:eastAsia="zh-CN"/>
    </w:rPr>
  </w:style>
  <w:style w:type="paragraph" w:customStyle="1" w:styleId="SMGC">
    <w:name w:val="__S_M_GC"/>
    <w:basedOn w:val="a"/>
    <w:next w:val="a"/>
    <w:qFormat/>
    <w:rsid w:val="00D210D1"/>
    <w:pPr>
      <w:keepNext/>
      <w:keepLines/>
      <w:tabs>
        <w:tab w:val="left" w:pos="431"/>
      </w:tabs>
      <w:suppressAutoHyphens w:val="0"/>
      <w:overflowPunct w:val="0"/>
      <w:adjustRightInd w:val="0"/>
      <w:snapToGrid w:val="0"/>
      <w:spacing w:before="240" w:after="240" w:line="400" w:lineRule="exact"/>
      <w:ind w:left="1134" w:right="1134"/>
      <w:jc w:val="both"/>
    </w:pPr>
    <w:rPr>
      <w:rFonts w:eastAsia="黑体"/>
      <w:snapToGrid w:val="0"/>
      <w:sz w:val="40"/>
      <w:szCs w:val="40"/>
      <w:lang w:val="en-US" w:eastAsia="zh-CN"/>
    </w:rPr>
  </w:style>
  <w:style w:type="paragraph" w:customStyle="1" w:styleId="SSGC">
    <w:name w:val="__S_S_GC"/>
    <w:basedOn w:val="a"/>
    <w:next w:val="a"/>
    <w:qFormat/>
    <w:rsid w:val="00D210D1"/>
    <w:pPr>
      <w:keepNext/>
      <w:keepLines/>
      <w:tabs>
        <w:tab w:val="left" w:pos="431"/>
      </w:tabs>
      <w:suppressAutoHyphens w:val="0"/>
      <w:overflowPunct w:val="0"/>
      <w:adjustRightInd w:val="0"/>
      <w:snapToGrid w:val="0"/>
      <w:spacing w:before="240" w:after="240" w:line="300" w:lineRule="exact"/>
      <w:ind w:left="1134" w:right="1134"/>
      <w:jc w:val="both"/>
    </w:pPr>
    <w:rPr>
      <w:rFonts w:eastAsia="黑体"/>
      <w:snapToGrid w:val="0"/>
      <w:sz w:val="28"/>
      <w:lang w:val="en-US" w:eastAsia="zh-CN"/>
    </w:rPr>
  </w:style>
  <w:style w:type="paragraph" w:customStyle="1" w:styleId="XLargeGC">
    <w:name w:val="__XLarge_GC"/>
    <w:basedOn w:val="a"/>
    <w:next w:val="a"/>
    <w:qFormat/>
    <w:rsid w:val="00D210D1"/>
    <w:pPr>
      <w:keepNext/>
      <w:keepLines/>
      <w:tabs>
        <w:tab w:val="left" w:pos="431"/>
      </w:tabs>
      <w:suppressAutoHyphens w:val="0"/>
      <w:overflowPunct w:val="0"/>
      <w:adjustRightInd w:val="0"/>
      <w:snapToGrid w:val="0"/>
      <w:spacing w:before="240" w:after="240" w:line="400" w:lineRule="exact"/>
      <w:ind w:left="1134" w:right="1134"/>
      <w:jc w:val="both"/>
    </w:pPr>
    <w:rPr>
      <w:rFonts w:eastAsia="黑体"/>
      <w:snapToGrid w:val="0"/>
      <w:sz w:val="40"/>
      <w:szCs w:val="40"/>
      <w:lang w:val="en-US" w:eastAsia="zh-CN"/>
    </w:rPr>
  </w:style>
  <w:style w:type="paragraph" w:customStyle="1" w:styleId="Bullet1GC">
    <w:name w:val="_Bullet 1_GC"/>
    <w:basedOn w:val="a"/>
    <w:qFormat/>
    <w:rsid w:val="00D210D1"/>
    <w:pPr>
      <w:numPr>
        <w:numId w:val="8"/>
      </w:numPr>
      <w:tabs>
        <w:tab w:val="left" w:pos="431"/>
      </w:tabs>
      <w:suppressAutoHyphens w:val="0"/>
      <w:overflowPunct w:val="0"/>
      <w:adjustRightInd w:val="0"/>
      <w:snapToGrid w:val="0"/>
      <w:spacing w:after="120" w:line="320" w:lineRule="exact"/>
      <w:ind w:right="1134"/>
      <w:jc w:val="both"/>
    </w:pPr>
    <w:rPr>
      <w:rFonts w:eastAsia="宋体"/>
      <w:snapToGrid w:val="0"/>
      <w:sz w:val="21"/>
      <w:lang w:val="en-US" w:eastAsia="zh-CN"/>
    </w:rPr>
  </w:style>
  <w:style w:type="paragraph" w:customStyle="1" w:styleId="Bullet2GC">
    <w:name w:val="_Bullet 2_GC"/>
    <w:basedOn w:val="a"/>
    <w:qFormat/>
    <w:rsid w:val="00D210D1"/>
    <w:pPr>
      <w:numPr>
        <w:numId w:val="9"/>
      </w:numPr>
      <w:tabs>
        <w:tab w:val="left" w:pos="431"/>
      </w:tabs>
      <w:suppressAutoHyphens w:val="0"/>
      <w:overflowPunct w:val="0"/>
      <w:adjustRightInd w:val="0"/>
      <w:snapToGrid w:val="0"/>
      <w:spacing w:after="120" w:line="320" w:lineRule="exact"/>
      <w:ind w:right="1134"/>
      <w:jc w:val="both"/>
    </w:pPr>
    <w:rPr>
      <w:rFonts w:eastAsia="宋体"/>
      <w:snapToGrid w:val="0"/>
      <w:sz w:val="21"/>
      <w:lang w:val="en-US" w:eastAsia="zh-CN"/>
    </w:rPr>
  </w:style>
  <w:style w:type="paragraph" w:customStyle="1" w:styleId="DashGC">
    <w:name w:val="_Dash_GC"/>
    <w:basedOn w:val="a"/>
    <w:qFormat/>
    <w:rsid w:val="00D210D1"/>
    <w:pPr>
      <w:numPr>
        <w:numId w:val="10"/>
      </w:numPr>
      <w:tabs>
        <w:tab w:val="left" w:pos="431"/>
      </w:tabs>
      <w:suppressAutoHyphens w:val="0"/>
      <w:overflowPunct w:val="0"/>
      <w:adjustRightInd w:val="0"/>
      <w:snapToGrid w:val="0"/>
      <w:spacing w:after="120" w:line="320" w:lineRule="exact"/>
      <w:ind w:right="1134"/>
      <w:jc w:val="both"/>
    </w:pPr>
    <w:rPr>
      <w:rFonts w:eastAsia="宋体"/>
      <w:snapToGrid w:val="0"/>
      <w:sz w:val="21"/>
      <w:lang w:val="fr-CH" w:eastAsia="zh-CN"/>
    </w:rPr>
  </w:style>
  <w:style w:type="paragraph" w:customStyle="1" w:styleId="af5">
    <w:name w:val="表数文字"/>
    <w:basedOn w:val="a"/>
    <w:qFormat/>
    <w:rsid w:val="00D210D1"/>
    <w:pPr>
      <w:tabs>
        <w:tab w:val="left" w:pos="431"/>
        <w:tab w:val="left" w:pos="1134"/>
        <w:tab w:val="left" w:pos="1565"/>
        <w:tab w:val="left" w:pos="1996"/>
        <w:tab w:val="left" w:pos="2427"/>
      </w:tabs>
      <w:suppressAutoHyphens w:val="0"/>
      <w:overflowPunct w:val="0"/>
      <w:adjustRightInd w:val="0"/>
      <w:snapToGrid w:val="0"/>
      <w:spacing w:before="40" w:after="40"/>
      <w:ind w:right="113"/>
      <w:jc w:val="both"/>
    </w:pPr>
    <w:rPr>
      <w:rFonts w:eastAsia="宋体"/>
      <w:snapToGrid w:val="0"/>
      <w:sz w:val="18"/>
      <w:szCs w:val="18"/>
      <w:lang w:val="en-US" w:eastAsia="zh-CN"/>
    </w:rPr>
  </w:style>
  <w:style w:type="paragraph" w:customStyle="1" w:styleId="af6">
    <w:name w:val="表中标题"/>
    <w:basedOn w:val="a"/>
    <w:qFormat/>
    <w:rsid w:val="00D210D1"/>
    <w:pPr>
      <w:tabs>
        <w:tab w:val="left" w:pos="431"/>
        <w:tab w:val="left" w:pos="1134"/>
        <w:tab w:val="left" w:pos="1565"/>
        <w:tab w:val="left" w:pos="1996"/>
        <w:tab w:val="left" w:pos="2427"/>
      </w:tabs>
      <w:suppressAutoHyphens w:val="0"/>
      <w:overflowPunct w:val="0"/>
      <w:adjustRightInd w:val="0"/>
      <w:snapToGrid w:val="0"/>
      <w:spacing w:before="80" w:after="80" w:line="200" w:lineRule="exact"/>
      <w:ind w:right="113"/>
      <w:jc w:val="both"/>
    </w:pPr>
    <w:rPr>
      <w:rFonts w:eastAsia="楷体"/>
      <w:snapToGrid w:val="0"/>
      <w:sz w:val="18"/>
      <w:lang w:val="en-US" w:eastAsia="zh-CN"/>
    </w:rPr>
  </w:style>
  <w:style w:type="paragraph" w:customStyle="1" w:styleId="af7">
    <w:name w:val="表中文字"/>
    <w:basedOn w:val="a"/>
    <w:qFormat/>
    <w:rsid w:val="00D210D1"/>
    <w:pPr>
      <w:tabs>
        <w:tab w:val="left" w:pos="431"/>
        <w:tab w:val="left" w:pos="1134"/>
        <w:tab w:val="left" w:pos="1565"/>
        <w:tab w:val="left" w:pos="1996"/>
        <w:tab w:val="left" w:pos="2427"/>
      </w:tabs>
      <w:suppressAutoHyphens w:val="0"/>
      <w:overflowPunct w:val="0"/>
      <w:adjustRightInd w:val="0"/>
      <w:snapToGrid w:val="0"/>
      <w:spacing w:before="40"/>
      <w:ind w:right="113"/>
      <w:jc w:val="both"/>
    </w:pPr>
    <w:rPr>
      <w:rFonts w:eastAsia="宋体"/>
      <w:snapToGrid w:val="0"/>
      <w:sz w:val="18"/>
      <w:szCs w:val="18"/>
      <w:lang w:val="en-US" w:eastAsia="zh-CN"/>
    </w:rPr>
  </w:style>
  <w:style w:type="paragraph" w:customStyle="1" w:styleId="af8">
    <w:name w:val="目录段页次"/>
    <w:basedOn w:val="a"/>
    <w:qFormat/>
    <w:rsid w:val="00D210D1"/>
    <w:pPr>
      <w:tabs>
        <w:tab w:val="right" w:pos="851"/>
        <w:tab w:val="left" w:pos="1134"/>
        <w:tab w:val="left" w:pos="1565"/>
        <w:tab w:val="left" w:pos="1996"/>
        <w:tab w:val="right" w:leader="dot" w:pos="7655"/>
        <w:tab w:val="right" w:pos="8789"/>
        <w:tab w:val="right" w:pos="9554"/>
      </w:tabs>
      <w:suppressAutoHyphens w:val="0"/>
      <w:overflowPunct w:val="0"/>
      <w:adjustRightInd w:val="0"/>
      <w:snapToGrid w:val="0"/>
      <w:spacing w:after="120" w:line="320" w:lineRule="exact"/>
      <w:ind w:left="1134" w:right="3119" w:hanging="1134"/>
      <w:jc w:val="both"/>
    </w:pPr>
    <w:rPr>
      <w:rFonts w:eastAsia="宋体"/>
      <w:snapToGrid w:val="0"/>
      <w:sz w:val="21"/>
      <w:szCs w:val="21"/>
      <w:lang w:val="en-US" w:eastAsia="zh-CN"/>
    </w:rPr>
  </w:style>
  <w:style w:type="paragraph" w:customStyle="1" w:styleId="af9">
    <w:name w:val="目录页次"/>
    <w:basedOn w:val="a"/>
    <w:qFormat/>
    <w:rsid w:val="00D210D1"/>
    <w:pPr>
      <w:tabs>
        <w:tab w:val="right" w:pos="851"/>
        <w:tab w:val="left" w:pos="1134"/>
        <w:tab w:val="left" w:pos="1565"/>
        <w:tab w:val="left" w:pos="1996"/>
        <w:tab w:val="right" w:leader="dot" w:pos="8789"/>
        <w:tab w:val="right" w:pos="9554"/>
      </w:tabs>
      <w:suppressAutoHyphens w:val="0"/>
      <w:overflowPunct w:val="0"/>
      <w:adjustRightInd w:val="0"/>
      <w:snapToGrid w:val="0"/>
      <w:spacing w:after="120" w:line="320" w:lineRule="exact"/>
      <w:ind w:left="1134" w:right="3119" w:hanging="1134"/>
      <w:jc w:val="both"/>
    </w:pPr>
    <w:rPr>
      <w:rFonts w:eastAsia="宋体"/>
      <w:snapToGrid w:val="0"/>
      <w:sz w:val="21"/>
      <w:szCs w:val="21"/>
      <w:lang w:val="en-US" w:eastAsia="zh-CN"/>
    </w:rPr>
  </w:style>
  <w:style w:type="paragraph" w:customStyle="1" w:styleId="afa">
    <w:name w:val="缩进正文"/>
    <w:basedOn w:val="a"/>
    <w:qFormat/>
    <w:rsid w:val="00D210D1"/>
    <w:pPr>
      <w:tabs>
        <w:tab w:val="left" w:pos="431"/>
        <w:tab w:val="left" w:pos="1134"/>
        <w:tab w:val="left" w:pos="1565"/>
        <w:tab w:val="left" w:pos="1996"/>
        <w:tab w:val="left" w:pos="2427"/>
      </w:tabs>
      <w:suppressAutoHyphens w:val="0"/>
      <w:overflowPunct w:val="0"/>
      <w:adjustRightInd w:val="0"/>
      <w:snapToGrid w:val="0"/>
      <w:spacing w:after="120" w:line="320" w:lineRule="exact"/>
      <w:ind w:left="1565" w:right="1134"/>
      <w:jc w:val="both"/>
    </w:pPr>
    <w:rPr>
      <w:rFonts w:eastAsia="宋体"/>
      <w:snapToGrid w:val="0"/>
      <w:sz w:val="21"/>
      <w:szCs w:val="21"/>
      <w:lang w:val="en-US" w:eastAsia="zh-CN"/>
    </w:rPr>
  </w:style>
  <w:style w:type="paragraph" w:customStyle="1" w:styleId="afb">
    <w:name w:val="悬挂"/>
    <w:basedOn w:val="a"/>
    <w:qFormat/>
    <w:rsid w:val="00D210D1"/>
    <w:pPr>
      <w:tabs>
        <w:tab w:val="left" w:pos="431"/>
        <w:tab w:val="left" w:pos="1134"/>
        <w:tab w:val="left" w:pos="1565"/>
        <w:tab w:val="left" w:pos="1996"/>
        <w:tab w:val="left" w:pos="2427"/>
      </w:tabs>
      <w:suppressAutoHyphens w:val="0"/>
      <w:overflowPunct w:val="0"/>
      <w:adjustRightInd w:val="0"/>
      <w:snapToGrid w:val="0"/>
      <w:spacing w:after="120" w:line="320" w:lineRule="exact"/>
      <w:ind w:left="1565" w:right="1134" w:hanging="431"/>
      <w:jc w:val="both"/>
    </w:pPr>
    <w:rPr>
      <w:rFonts w:eastAsia="宋体"/>
      <w:snapToGrid w:val="0"/>
      <w:sz w:val="21"/>
      <w:lang w:val="en-US" w:eastAsia="zh-CN"/>
    </w:rPr>
  </w:style>
  <w:style w:type="paragraph" w:customStyle="1" w:styleId="SingleParaNoGC">
    <w:name w:val="_ Single ParaNo_GC"/>
    <w:basedOn w:val="SingleTxtGC"/>
    <w:qFormat/>
    <w:rsid w:val="00D210D1"/>
    <w:pPr>
      <w:numPr>
        <w:numId w:val="15"/>
      </w:numPr>
      <w:tabs>
        <w:tab w:val="clear" w:pos="431"/>
        <w:tab w:val="num" w:pos="1996"/>
      </w:tabs>
      <w:ind w:left="1134" w:firstLine="0"/>
    </w:pPr>
    <w:rPr>
      <w:snapToGrid/>
      <w:szCs w:val="21"/>
    </w:rPr>
  </w:style>
  <w:style w:type="paragraph" w:styleId="TOC1">
    <w:name w:val="toc 1"/>
    <w:basedOn w:val="a"/>
    <w:next w:val="a"/>
    <w:autoRedefine/>
    <w:uiPriority w:val="39"/>
    <w:unhideWhenUsed/>
    <w:rsid w:val="00D210D1"/>
    <w:pPr>
      <w:tabs>
        <w:tab w:val="right" w:pos="850"/>
        <w:tab w:val="left" w:pos="1134"/>
        <w:tab w:val="left" w:leader="dot" w:pos="8959"/>
        <w:tab w:val="right" w:pos="9638"/>
      </w:tabs>
      <w:suppressAutoHyphens w:val="0"/>
      <w:spacing w:after="120"/>
      <w:ind w:left="1134" w:right="737" w:hanging="1134"/>
    </w:pPr>
    <w:rPr>
      <w:bCs/>
      <w:lang w:val="es-ES_tradnl" w:eastAsia="es-ES"/>
    </w:rPr>
  </w:style>
  <w:style w:type="paragraph" w:styleId="TOC2">
    <w:name w:val="toc 2"/>
    <w:basedOn w:val="a"/>
    <w:next w:val="a"/>
    <w:autoRedefine/>
    <w:uiPriority w:val="39"/>
    <w:unhideWhenUsed/>
    <w:rsid w:val="00D210D1"/>
    <w:pPr>
      <w:tabs>
        <w:tab w:val="right" w:pos="850"/>
        <w:tab w:val="left" w:pos="1134"/>
        <w:tab w:val="left" w:pos="1559"/>
        <w:tab w:val="left" w:leader="dot" w:pos="8959"/>
        <w:tab w:val="right" w:pos="9638"/>
      </w:tabs>
      <w:suppressAutoHyphens w:val="0"/>
      <w:ind w:left="1559" w:right="737" w:hanging="425"/>
    </w:pPr>
    <w:rPr>
      <w:bCs/>
      <w:noProof/>
      <w:lang w:val="en-US" w:eastAsia="es-ES"/>
    </w:rPr>
  </w:style>
  <w:style w:type="paragraph" w:styleId="TOC3">
    <w:name w:val="toc 3"/>
    <w:basedOn w:val="a"/>
    <w:next w:val="a"/>
    <w:autoRedefine/>
    <w:uiPriority w:val="39"/>
    <w:unhideWhenUsed/>
    <w:rsid w:val="00D210D1"/>
    <w:pPr>
      <w:tabs>
        <w:tab w:val="right" w:pos="850"/>
        <w:tab w:val="left" w:pos="1134"/>
        <w:tab w:val="left" w:pos="1559"/>
        <w:tab w:val="left" w:pos="1984"/>
        <w:tab w:val="left" w:leader="dot" w:pos="8959"/>
        <w:tab w:val="right" w:pos="9638"/>
      </w:tabs>
      <w:suppressAutoHyphens w:val="0"/>
      <w:ind w:left="1984" w:right="737" w:hanging="425"/>
    </w:pPr>
    <w:rPr>
      <w:bCs/>
      <w:noProof/>
      <w:lang w:val="es-ES_tradnl" w:eastAsia="es-ES"/>
    </w:rPr>
  </w:style>
  <w:style w:type="paragraph" w:styleId="TOC4">
    <w:name w:val="toc 4"/>
    <w:basedOn w:val="a"/>
    <w:next w:val="a"/>
    <w:autoRedefine/>
    <w:uiPriority w:val="39"/>
    <w:unhideWhenUsed/>
    <w:rsid w:val="00D210D1"/>
    <w:pPr>
      <w:tabs>
        <w:tab w:val="right" w:pos="850"/>
        <w:tab w:val="left" w:pos="1134"/>
        <w:tab w:val="left" w:leader="dot" w:pos="7654"/>
        <w:tab w:val="right" w:pos="8929"/>
        <w:tab w:val="right" w:pos="9638"/>
      </w:tabs>
      <w:suppressAutoHyphens w:val="0"/>
      <w:spacing w:after="120"/>
      <w:ind w:left="1134" w:right="2041" w:hanging="1134"/>
    </w:pPr>
    <w:rPr>
      <w:noProof/>
      <w:lang w:val="ru-RU"/>
    </w:rPr>
  </w:style>
  <w:style w:type="paragraph" w:styleId="TOC5">
    <w:name w:val="toc 5"/>
    <w:basedOn w:val="a"/>
    <w:next w:val="a"/>
    <w:autoRedefine/>
    <w:uiPriority w:val="39"/>
    <w:unhideWhenUsed/>
    <w:rsid w:val="00D210D1"/>
    <w:pPr>
      <w:tabs>
        <w:tab w:val="right" w:pos="850"/>
        <w:tab w:val="left" w:pos="1134"/>
        <w:tab w:val="left" w:pos="1559"/>
        <w:tab w:val="left" w:pos="1984"/>
        <w:tab w:val="left" w:leader="dot" w:pos="7654"/>
        <w:tab w:val="right" w:pos="8929"/>
        <w:tab w:val="right" w:pos="9638"/>
      </w:tabs>
      <w:suppressAutoHyphens w:val="0"/>
      <w:ind w:left="1559" w:right="2041" w:hanging="425"/>
    </w:pPr>
    <w:rPr>
      <w:noProof/>
      <w:lang w:val="es-ES"/>
    </w:rPr>
  </w:style>
  <w:style w:type="paragraph" w:styleId="TOC6">
    <w:name w:val="toc 6"/>
    <w:basedOn w:val="a"/>
    <w:next w:val="a"/>
    <w:autoRedefine/>
    <w:uiPriority w:val="39"/>
    <w:unhideWhenUsed/>
    <w:rsid w:val="00D210D1"/>
    <w:pPr>
      <w:tabs>
        <w:tab w:val="right" w:pos="850"/>
        <w:tab w:val="left" w:pos="1134"/>
        <w:tab w:val="left" w:pos="1559"/>
        <w:tab w:val="left" w:pos="1984"/>
        <w:tab w:val="left" w:leader="dot" w:pos="7654"/>
        <w:tab w:val="right" w:pos="8929"/>
        <w:tab w:val="right" w:pos="9638"/>
      </w:tabs>
      <w:suppressAutoHyphens w:val="0"/>
      <w:ind w:left="1984" w:right="2041" w:hanging="425"/>
    </w:pPr>
    <w:rPr>
      <w:noProof/>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ED/C/10" TargetMode="External"/><Relationship Id="rId13" Type="http://schemas.openxmlformats.org/officeDocument/2006/relationships/hyperlink" Target="https://docs.un.org/en/CED/C/MEX/VR/1(Findings)" TargetMode="External"/><Relationship Id="rId3" Type="http://schemas.openxmlformats.org/officeDocument/2006/relationships/hyperlink" Target="https://docs.un.org/zh/CED/C/24/D/4/2021" TargetMode="External"/><Relationship Id="rId7" Type="http://schemas.openxmlformats.org/officeDocument/2006/relationships/hyperlink" Target="https://docs.un.org/zh/CED/C/10" TargetMode="External"/><Relationship Id="rId12" Type="http://schemas.openxmlformats.org/officeDocument/2006/relationships/hyperlink" Target="https://docs.un.org/en/CED/C/10/Rev.1" TargetMode="External"/><Relationship Id="rId2" Type="http://schemas.openxmlformats.org/officeDocument/2006/relationships/hyperlink" Target="https://docs.un.org/zh/A/HRC/16/48" TargetMode="External"/><Relationship Id="rId1" Type="http://schemas.openxmlformats.org/officeDocument/2006/relationships/hyperlink" Target="https://animalpolitico.com/estados/emboscada-san-miguel-grande-oaxaca-muertos-policias" TargetMode="External"/><Relationship Id="rId6" Type="http://schemas.openxmlformats.org/officeDocument/2006/relationships/hyperlink" Target="https://docs.un.org/zh/CED/C/10/D/1/2013" TargetMode="External"/><Relationship Id="rId11" Type="http://schemas.openxmlformats.org/officeDocument/2006/relationships/hyperlink" Target="https://docs.un.org/zh/CED/C/19/2" TargetMode="External"/><Relationship Id="rId5" Type="http://schemas.openxmlformats.org/officeDocument/2006/relationships/hyperlink" Target="https://docs.un.org/zh/CCPR/C/131/D/3259/2018" TargetMode="External"/><Relationship Id="rId10" Type="http://schemas.openxmlformats.org/officeDocument/2006/relationships/hyperlink" Target="https://docs.un.org/zh/CED/C/19/2" TargetMode="External"/><Relationship Id="rId4" Type="http://schemas.openxmlformats.org/officeDocument/2006/relationships/hyperlink" Target="https://docs.un.org/zh/CED/C/19/D/3/2019" TargetMode="External"/><Relationship Id="rId9" Type="http://schemas.openxmlformats.org/officeDocument/2006/relationships/hyperlink" Target="https://docs.un.org/zh/CED/C/19/2" TargetMode="External"/><Relationship Id="rId14" Type="http://schemas.openxmlformats.org/officeDocument/2006/relationships/hyperlink" Target="https://docs.un.org/en/CED/C/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19</Pages>
  <Words>16588</Words>
  <Characters>29652</Characters>
  <Application>Microsoft Office Word</Application>
  <DocSecurity>0</DocSecurity>
  <Lines>712</Lines>
  <Paragraphs>163</Paragraphs>
  <ScaleCrop>false</ScaleCrop>
  <HeadingPairs>
    <vt:vector size="2" baseType="variant">
      <vt:variant>
        <vt:lpstr>Title</vt:lpstr>
      </vt:variant>
      <vt:variant>
        <vt:i4>1</vt:i4>
      </vt:variant>
    </vt:vector>
  </HeadingPairs>
  <TitlesOfParts>
    <vt:vector size="1" baseType="lpstr">
      <vt:lpstr>CED/C/28/D/5/2021</vt:lpstr>
    </vt:vector>
  </TitlesOfParts>
  <Company>DCM</Company>
  <LinksUpToDate>false</LinksUpToDate>
  <CharactersWithSpaces>32664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CED/C/28/D/5/2021</dc:title>
  <dc:subject>2506924</dc:subject>
  <dc:creator>dm</dc:creator>
  <cp:keywords/>
  <dc:description/>
  <cp:lastModifiedBy>Kehan Li</cp:lastModifiedBy>
  <cp:revision>2</cp:revision>
  <cp:lastPrinted>2025-09-10T07:22:00Z</cp:lastPrinted>
  <dcterms:created xsi:type="dcterms:W3CDTF">2025-11-20T08:56:00Z</dcterms:created>
  <dcterms:modified xsi:type="dcterms:W3CDTF">2025-11-20T08:56:00Z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