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Pr="00DA36A7">
              <w:rPr>
                <w:sz w:val="20"/>
              </w:rPr>
              <w:t>/</w:t>
            </w:r>
            <w:r w:rsidR="00891296">
              <w:rPr>
                <w:rFonts w:hint="eastAsia"/>
                <w:sz w:val="20"/>
              </w:rPr>
              <w:t>C/SYC/CO/2-4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rFonts w:hint="eastAsia"/>
                <w:sz w:val="20"/>
              </w:rPr>
            </w:pPr>
            <w:r w:rsidRPr="00DA36A7">
              <w:rPr>
                <w:sz w:val="20"/>
              </w:rPr>
              <w:t xml:space="preserve">Distr.: </w:t>
            </w:r>
            <w:r w:rsidR="00891296" w:rsidRPr="00891296">
              <w:rPr>
                <w:sz w:val="20"/>
              </w:rPr>
              <w:t>General</w:t>
            </w:r>
          </w:p>
          <w:p w:rsidR="00E06285" w:rsidRPr="00DA36A7" w:rsidRDefault="00891296">
            <w:pPr>
              <w:spacing w:line="240" w:lineRule="atLeast"/>
              <w:rPr>
                <w:sz w:val="20"/>
              </w:rPr>
            </w:pPr>
            <w:r>
              <w:rPr>
                <w:rFonts w:hint="eastAsia"/>
                <w:sz w:val="20"/>
              </w:rPr>
              <w:t xml:space="preserve">23 </w:t>
            </w:r>
            <w:r w:rsidRPr="00891296">
              <w:rPr>
                <w:sz w:val="20"/>
              </w:rPr>
              <w:t>January</w:t>
            </w:r>
            <w:r w:rsidR="00A64FC3">
              <w:rPr>
                <w:sz w:val="20"/>
              </w:rPr>
              <w:t xml:space="preserve"> 20</w:t>
            </w:r>
            <w:r w:rsidR="00D8642F">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673BC6" w:rsidRPr="00673BC6">
        <w:rPr>
          <w:rFonts w:eastAsia="SimHei" w:hint="eastAsia"/>
          <w:szCs w:val="21"/>
        </w:rPr>
        <w:t>五十八</w:t>
      </w:r>
      <w:r>
        <w:rPr>
          <w:rFonts w:eastAsia="SimHei" w:hint="eastAsia"/>
          <w:szCs w:val="21"/>
        </w:rPr>
        <w:t>届会议</w:t>
      </w:r>
    </w:p>
    <w:p w:rsidR="00673BC6" w:rsidRDefault="00673BC6" w:rsidP="006465BF">
      <w:pPr>
        <w:rPr>
          <w:rFonts w:hint="eastAsia"/>
        </w:rPr>
      </w:pPr>
      <w:r>
        <w:rPr>
          <w:rFonts w:hint="eastAsia"/>
        </w:rPr>
        <w:t>2011</w:t>
      </w:r>
      <w:r>
        <w:rPr>
          <w:rFonts w:hint="eastAsia"/>
        </w:rPr>
        <w:t>年</w:t>
      </w:r>
      <w:r>
        <w:rPr>
          <w:rFonts w:hint="eastAsia"/>
        </w:rPr>
        <w:t>9</w:t>
      </w:r>
      <w:r>
        <w:rPr>
          <w:rFonts w:hint="eastAsia"/>
        </w:rPr>
        <w:t>月</w:t>
      </w:r>
      <w:r>
        <w:rPr>
          <w:rFonts w:hint="eastAsia"/>
        </w:rPr>
        <w:t>19</w:t>
      </w:r>
      <w:r>
        <w:rPr>
          <w:rFonts w:hint="eastAsia"/>
        </w:rPr>
        <w:t>日至</w:t>
      </w:r>
      <w:r>
        <w:rPr>
          <w:rFonts w:hint="eastAsia"/>
        </w:rPr>
        <w:t>10</w:t>
      </w:r>
      <w:r>
        <w:rPr>
          <w:rFonts w:hint="eastAsia"/>
        </w:rPr>
        <w:t>月</w:t>
      </w:r>
      <w:r>
        <w:rPr>
          <w:rFonts w:hint="eastAsia"/>
        </w:rPr>
        <w:t>7</w:t>
      </w:r>
      <w:r>
        <w:rPr>
          <w:rFonts w:hint="eastAsia"/>
        </w:rPr>
        <w:t>日</w:t>
      </w:r>
    </w:p>
    <w:p w:rsidR="00192309" w:rsidRPr="006465BF" w:rsidRDefault="00192309" w:rsidP="006465BF">
      <w:pPr>
        <w:rPr>
          <w:rFonts w:eastAsia="SimHei" w:hint="eastAsia"/>
          <w:szCs w:val="21"/>
        </w:rPr>
      </w:pPr>
    </w:p>
    <w:p w:rsidR="00F0027D" w:rsidRDefault="001B5B95" w:rsidP="00192309">
      <w:pPr>
        <w:pStyle w:val="HChGC"/>
        <w:rPr>
          <w:rFonts w:hint="eastAsia"/>
        </w:rPr>
      </w:pPr>
      <w:r>
        <w:rPr>
          <w:rFonts w:hint="eastAsia"/>
        </w:rPr>
        <w:tab/>
      </w:r>
      <w:r>
        <w:rPr>
          <w:rFonts w:hint="eastAsia"/>
        </w:rPr>
        <w:tab/>
      </w:r>
      <w:r w:rsidR="00673BC6" w:rsidRPr="00673BC6">
        <w:rPr>
          <w:rFonts w:hint="eastAsia"/>
        </w:rPr>
        <w:t>审议缔约国根据《公约》第</w:t>
      </w:r>
      <w:r w:rsidR="00673BC6" w:rsidRPr="00673BC6">
        <w:rPr>
          <w:rFonts w:hint="eastAsia"/>
        </w:rPr>
        <w:t>44</w:t>
      </w:r>
      <w:r w:rsidR="00673BC6" w:rsidRPr="00673BC6">
        <w:rPr>
          <w:rFonts w:hint="eastAsia"/>
        </w:rPr>
        <w:t>条提交的报告</w:t>
      </w:r>
    </w:p>
    <w:p w:rsidR="00673BC6" w:rsidRDefault="00673BC6" w:rsidP="00891296">
      <w:pPr>
        <w:pStyle w:val="H1GC"/>
      </w:pPr>
      <w:r>
        <w:tab/>
      </w:r>
      <w:r>
        <w:tab/>
      </w:r>
      <w:r>
        <w:rPr>
          <w:rFonts w:hint="eastAsia"/>
        </w:rPr>
        <w:t>结论性意见：</w:t>
      </w:r>
      <w:r>
        <w:t>塞舌尔</w:t>
      </w:r>
    </w:p>
    <w:p w:rsidR="00673BC6" w:rsidRDefault="00673BC6" w:rsidP="00673BC6">
      <w:pPr>
        <w:pStyle w:val="SingleTxtGC"/>
        <w:rPr>
          <w:rFonts w:hint="eastAsia"/>
        </w:rPr>
      </w:pPr>
      <w:r>
        <w:t>1.</w:t>
      </w:r>
      <w:r w:rsidR="00192309">
        <w:rPr>
          <w:rFonts w:hint="eastAsia"/>
        </w:rPr>
        <w:tab/>
      </w:r>
      <w:r>
        <w:rPr>
          <w:rFonts w:hint="eastAsia"/>
        </w:rPr>
        <w:t>委员会于</w:t>
      </w:r>
      <w:r>
        <w:t>2011</w:t>
      </w:r>
      <w:r>
        <w:t>年</w:t>
      </w:r>
      <w:r>
        <w:t>9</w:t>
      </w:r>
      <w:r>
        <w:t>月</w:t>
      </w:r>
      <w:r>
        <w:t>28</w:t>
      </w:r>
      <w:r>
        <w:t>日</w:t>
      </w:r>
      <w:r>
        <w:rPr>
          <w:rFonts w:hint="eastAsia"/>
        </w:rPr>
        <w:t>举行的第</w:t>
      </w:r>
      <w:r>
        <w:rPr>
          <w:rFonts w:hint="eastAsia"/>
        </w:rPr>
        <w:t>1654</w:t>
      </w:r>
      <w:r>
        <w:rPr>
          <w:rFonts w:hint="eastAsia"/>
        </w:rPr>
        <w:t>次和第</w:t>
      </w:r>
      <w:r>
        <w:rPr>
          <w:rFonts w:hint="eastAsia"/>
        </w:rPr>
        <w:t>1655</w:t>
      </w:r>
      <w:r>
        <w:rPr>
          <w:rFonts w:hint="eastAsia"/>
        </w:rPr>
        <w:t>次会议</w:t>
      </w:r>
      <w:r>
        <w:t>(CRC/C/</w:t>
      </w:r>
      <w:r w:rsidR="00192309">
        <w:rPr>
          <w:rFonts w:hint="eastAsia"/>
        </w:rPr>
        <w:t xml:space="preserve"> </w:t>
      </w:r>
      <w:r>
        <w:t>SR.1654 and 1655)</w:t>
      </w:r>
      <w:r>
        <w:rPr>
          <w:rFonts w:hint="eastAsia"/>
        </w:rPr>
        <w:t>上审议了塞舌尔第二、第三和第四次定期报告</w:t>
      </w:r>
      <w:r>
        <w:t>(CRC/C/SYC/2-4)</w:t>
      </w:r>
      <w:r>
        <w:rPr>
          <w:rFonts w:hint="eastAsia"/>
        </w:rPr>
        <w:t>，并在</w:t>
      </w:r>
      <w:r>
        <w:rPr>
          <w:rFonts w:hint="eastAsia"/>
        </w:rPr>
        <w:t>2011</w:t>
      </w:r>
      <w:r>
        <w:rPr>
          <w:rFonts w:hint="eastAsia"/>
        </w:rPr>
        <w:t>年</w:t>
      </w:r>
      <w:r>
        <w:rPr>
          <w:rFonts w:hint="eastAsia"/>
        </w:rPr>
        <w:t>10</w:t>
      </w:r>
      <w:r>
        <w:rPr>
          <w:rFonts w:hint="eastAsia"/>
        </w:rPr>
        <w:t>月</w:t>
      </w:r>
      <w:r>
        <w:rPr>
          <w:rFonts w:hint="eastAsia"/>
        </w:rPr>
        <w:t>7</w:t>
      </w:r>
      <w:r>
        <w:rPr>
          <w:rFonts w:hint="eastAsia"/>
        </w:rPr>
        <w:t>日举行的第</w:t>
      </w:r>
      <w:r>
        <w:rPr>
          <w:rFonts w:hint="eastAsia"/>
        </w:rPr>
        <w:t>1668</w:t>
      </w:r>
      <w:r>
        <w:rPr>
          <w:rFonts w:hint="eastAsia"/>
        </w:rPr>
        <w:t>次会议上通过了以下结论性意见。</w:t>
      </w:r>
    </w:p>
    <w:p w:rsidR="00673BC6" w:rsidRDefault="00673BC6" w:rsidP="00673BC6">
      <w:pPr>
        <w:pStyle w:val="HChGC"/>
        <w:rPr>
          <w:rFonts w:hint="eastAsia"/>
        </w:rPr>
      </w:pPr>
      <w:r>
        <w:tab/>
      </w:r>
      <w:r>
        <w:rPr>
          <w:rFonts w:hint="eastAsia"/>
        </w:rPr>
        <w:t>一</w:t>
      </w:r>
      <w:r>
        <w:t>.</w:t>
      </w:r>
      <w:r>
        <w:tab/>
      </w:r>
      <w:r>
        <w:rPr>
          <w:rFonts w:hint="eastAsia"/>
        </w:rPr>
        <w:t>导言</w:t>
      </w:r>
    </w:p>
    <w:p w:rsidR="00673BC6" w:rsidRDefault="00673BC6" w:rsidP="00673BC6">
      <w:pPr>
        <w:pStyle w:val="SingleTxtGC"/>
        <w:rPr>
          <w:rFonts w:hint="eastAsia"/>
        </w:rPr>
      </w:pPr>
      <w:r>
        <w:t>2.</w:t>
      </w:r>
      <w:r w:rsidR="00192309">
        <w:rPr>
          <w:rFonts w:hint="eastAsia"/>
        </w:rPr>
        <w:tab/>
      </w:r>
      <w:r>
        <w:rPr>
          <w:rFonts w:hint="eastAsia"/>
        </w:rPr>
        <w:t>委员会欢迎缔约国提交第二、第三和第四次定期报告以及对问题单的书面答复，同时赞赏报告非常坦率，使得委员会进一步了解了缔约国儿童的状况。委员会赞赏与缔约国高级别代表团的公开和富有成果的对话。</w:t>
      </w:r>
    </w:p>
    <w:p w:rsidR="00673BC6" w:rsidRDefault="00673BC6" w:rsidP="00673BC6">
      <w:pPr>
        <w:pStyle w:val="SingleTxtGC"/>
        <w:rPr>
          <w:rFonts w:hint="eastAsia"/>
        </w:rPr>
      </w:pPr>
      <w:r>
        <w:t>3.</w:t>
      </w:r>
      <w:r w:rsidR="00192309">
        <w:rPr>
          <w:rFonts w:hint="eastAsia"/>
        </w:rPr>
        <w:tab/>
      </w:r>
      <w:r>
        <w:rPr>
          <w:rFonts w:hint="eastAsia"/>
        </w:rPr>
        <w:t>委员会提醒应结合</w:t>
      </w:r>
      <w:r>
        <w:t>2002</w:t>
      </w:r>
      <w:r>
        <w:t>年</w:t>
      </w:r>
      <w:r>
        <w:t>10</w:t>
      </w:r>
      <w:r>
        <w:t>月</w:t>
      </w:r>
      <w:r>
        <w:t>9</w:t>
      </w:r>
      <w:r>
        <w:t>日</w:t>
      </w:r>
      <w:r>
        <w:rPr>
          <w:rFonts w:hint="eastAsia"/>
        </w:rPr>
        <w:t>对缔约国提交的初次报告提出的结论性意见</w:t>
      </w:r>
      <w:r w:rsidR="00891296">
        <w:t>(CRC/C/15/Add.189)</w:t>
      </w:r>
      <w:r>
        <w:rPr>
          <w:rFonts w:hint="eastAsia"/>
        </w:rPr>
        <w:t>来阅读本结论性意见。</w:t>
      </w:r>
    </w:p>
    <w:p w:rsidR="00673BC6" w:rsidRDefault="00673BC6" w:rsidP="00673BC6">
      <w:pPr>
        <w:pStyle w:val="HChGC"/>
        <w:rPr>
          <w:rFonts w:hint="eastAsia"/>
        </w:rPr>
      </w:pPr>
      <w:r>
        <w:tab/>
      </w:r>
      <w:r>
        <w:rPr>
          <w:rFonts w:hint="eastAsia"/>
        </w:rPr>
        <w:t>二</w:t>
      </w:r>
      <w:r>
        <w:t>.</w:t>
      </w:r>
      <w:r>
        <w:tab/>
      </w:r>
      <w:r>
        <w:rPr>
          <w:rFonts w:hint="eastAsia"/>
        </w:rPr>
        <w:t>缔约国采取的后续行动和取得的进展</w:t>
      </w:r>
    </w:p>
    <w:p w:rsidR="00673BC6" w:rsidRDefault="00673BC6" w:rsidP="00673BC6">
      <w:pPr>
        <w:pStyle w:val="SingleTxtGC"/>
        <w:rPr>
          <w:rFonts w:hint="eastAsia"/>
        </w:rPr>
      </w:pPr>
      <w:r>
        <w:t>4.</w:t>
      </w:r>
      <w:r w:rsidR="00192309">
        <w:rPr>
          <w:rFonts w:hint="eastAsia"/>
        </w:rPr>
        <w:tab/>
      </w:r>
      <w:r>
        <w:rPr>
          <w:rFonts w:hint="eastAsia"/>
        </w:rPr>
        <w:t>委员会欢迎在报告期间出现的一系列积极发展动态，包括为落实《公约》通过的一系列立法措施，其中包括：</w:t>
      </w:r>
    </w:p>
    <w:p w:rsidR="00673BC6" w:rsidRDefault="00673BC6" w:rsidP="00344C48">
      <w:pPr>
        <w:pStyle w:val="SingleTxtGC"/>
        <w:numPr>
          <w:ilvl w:val="0"/>
          <w:numId w:val="19"/>
        </w:numPr>
        <w:rPr>
          <w:rFonts w:hint="eastAsia"/>
        </w:rPr>
      </w:pPr>
      <w:r>
        <w:rPr>
          <w:rFonts w:hint="eastAsia"/>
        </w:rPr>
        <w:t>2008</w:t>
      </w:r>
      <w:r>
        <w:rPr>
          <w:rFonts w:hint="eastAsia"/>
        </w:rPr>
        <w:t>年的福利机构法，</w:t>
      </w:r>
      <w:r w:rsidR="002F7CDF">
        <w:rPr>
          <w:rFonts w:hint="eastAsia"/>
        </w:rPr>
        <w:t>成</w:t>
      </w:r>
      <w:r>
        <w:rPr>
          <w:rFonts w:hint="eastAsia"/>
        </w:rPr>
        <w:t>为向贫困家庭提供援助</w:t>
      </w:r>
      <w:r w:rsidR="002F7CDF">
        <w:rPr>
          <w:rFonts w:hint="eastAsia"/>
        </w:rPr>
        <w:t>的</w:t>
      </w:r>
      <w:r>
        <w:rPr>
          <w:rFonts w:hint="eastAsia"/>
        </w:rPr>
        <w:t>指导原则；</w:t>
      </w:r>
    </w:p>
    <w:p w:rsidR="00673BC6" w:rsidRDefault="00673BC6" w:rsidP="00344C48">
      <w:pPr>
        <w:pStyle w:val="SingleTxtGC"/>
        <w:numPr>
          <w:ilvl w:val="0"/>
          <w:numId w:val="19"/>
        </w:numPr>
        <w:rPr>
          <w:rFonts w:hint="eastAsia"/>
        </w:rPr>
      </w:pPr>
      <w:r>
        <w:rPr>
          <w:rFonts w:hint="eastAsia"/>
        </w:rPr>
        <w:t>2005</w:t>
      </w:r>
      <w:r w:rsidRPr="00B935D4">
        <w:rPr>
          <w:rFonts w:hint="eastAsia"/>
          <w:spacing w:val="-2"/>
        </w:rPr>
        <w:t>年通过的儿童法修正案，提出了儿童利益和尊重儿童意见的原则</w:t>
      </w:r>
      <w:r>
        <w:rPr>
          <w:rFonts w:hint="eastAsia"/>
        </w:rPr>
        <w:t>；</w:t>
      </w:r>
    </w:p>
    <w:p w:rsidR="00673BC6" w:rsidRDefault="00673BC6" w:rsidP="00344C48">
      <w:pPr>
        <w:pStyle w:val="SingleTxtGC"/>
        <w:numPr>
          <w:ilvl w:val="0"/>
          <w:numId w:val="19"/>
        </w:numPr>
      </w:pPr>
      <w:r>
        <w:rPr>
          <w:rFonts w:hint="eastAsia"/>
        </w:rPr>
        <w:t>2004</w:t>
      </w:r>
      <w:r>
        <w:rPr>
          <w:rFonts w:hint="eastAsia"/>
        </w:rPr>
        <w:t>年的教育法。</w:t>
      </w:r>
    </w:p>
    <w:p w:rsidR="00673BC6" w:rsidRDefault="00B935D4" w:rsidP="00673BC6">
      <w:pPr>
        <w:pStyle w:val="SingleTxtGC"/>
        <w:rPr>
          <w:rFonts w:hint="eastAsia"/>
        </w:rPr>
      </w:pPr>
      <w:r>
        <w:br w:type="page"/>
      </w:r>
      <w:r w:rsidR="00673BC6">
        <w:t>5.</w:t>
      </w:r>
      <w:r w:rsidR="00192309">
        <w:rPr>
          <w:rFonts w:hint="eastAsia"/>
        </w:rPr>
        <w:tab/>
      </w:r>
      <w:r w:rsidR="00673BC6">
        <w:rPr>
          <w:rFonts w:hint="eastAsia"/>
        </w:rPr>
        <w:t>委员会赞赏地注意到批准或加入了下列人权文书：</w:t>
      </w:r>
    </w:p>
    <w:p w:rsidR="00673BC6" w:rsidRDefault="00673BC6" w:rsidP="002F7CDF">
      <w:pPr>
        <w:pStyle w:val="SingleTxtGC"/>
        <w:numPr>
          <w:ilvl w:val="0"/>
          <w:numId w:val="6"/>
        </w:numPr>
        <w:rPr>
          <w:rFonts w:hint="eastAsia"/>
        </w:rPr>
      </w:pPr>
      <w:r>
        <w:rPr>
          <w:rFonts w:hint="eastAsia"/>
        </w:rPr>
        <w:t>《儿童权利公约关于儿童卷入武装冲突问题的任择议定书》，</w:t>
      </w:r>
      <w:r>
        <w:t>2010</w:t>
      </w:r>
      <w:r>
        <w:t>年</w:t>
      </w:r>
      <w:r>
        <w:t>8</w:t>
      </w:r>
      <w:r>
        <w:t>月</w:t>
      </w:r>
      <w:r>
        <w:t>10</w:t>
      </w:r>
      <w:r>
        <w:t>日</w:t>
      </w:r>
      <w:r>
        <w:rPr>
          <w:rFonts w:hint="eastAsia"/>
        </w:rPr>
        <w:t>；</w:t>
      </w:r>
    </w:p>
    <w:p w:rsidR="00673BC6" w:rsidRDefault="00673BC6" w:rsidP="002F7CDF">
      <w:pPr>
        <w:pStyle w:val="SingleTxtGC"/>
        <w:numPr>
          <w:ilvl w:val="0"/>
          <w:numId w:val="6"/>
        </w:numPr>
        <w:rPr>
          <w:rFonts w:hint="eastAsia"/>
        </w:rPr>
      </w:pPr>
      <w:r>
        <w:rPr>
          <w:rFonts w:hint="eastAsia"/>
        </w:rPr>
        <w:t>《消除对妇女一切形式歧视公约任择议定书》，</w:t>
      </w:r>
      <w:r>
        <w:t>2011</w:t>
      </w:r>
      <w:r>
        <w:t>年</w:t>
      </w:r>
      <w:r>
        <w:t>3</w:t>
      </w:r>
      <w:r>
        <w:t>月</w:t>
      </w:r>
      <w:r>
        <w:t>1</w:t>
      </w:r>
      <w:r>
        <w:t>日</w:t>
      </w:r>
      <w:r>
        <w:rPr>
          <w:rFonts w:hint="eastAsia"/>
        </w:rPr>
        <w:t>；</w:t>
      </w:r>
    </w:p>
    <w:p w:rsidR="00673BC6" w:rsidRDefault="002F7CDF" w:rsidP="002F7CDF">
      <w:pPr>
        <w:pStyle w:val="SingleTxtGC"/>
        <w:numPr>
          <w:ilvl w:val="0"/>
          <w:numId w:val="6"/>
        </w:numPr>
        <w:rPr>
          <w:rFonts w:hint="eastAsia"/>
        </w:rPr>
      </w:pPr>
      <w:r>
        <w:rPr>
          <w:rFonts w:hint="eastAsia"/>
        </w:rPr>
        <w:t>《</w:t>
      </w:r>
      <w:r w:rsidR="00673BC6">
        <w:rPr>
          <w:rFonts w:hint="eastAsia"/>
        </w:rPr>
        <w:t>国际刑事法院罗马规约</w:t>
      </w:r>
      <w:r>
        <w:rPr>
          <w:rFonts w:hint="eastAsia"/>
        </w:rPr>
        <w:t>》</w:t>
      </w:r>
      <w:r w:rsidR="00673BC6">
        <w:rPr>
          <w:rFonts w:hint="eastAsia"/>
        </w:rPr>
        <w:t>，</w:t>
      </w:r>
      <w:r w:rsidR="00673BC6">
        <w:t>2010</w:t>
      </w:r>
      <w:r w:rsidR="00673BC6">
        <w:t>年</w:t>
      </w:r>
      <w:r w:rsidR="00673BC6">
        <w:t>8</w:t>
      </w:r>
      <w:r w:rsidR="00673BC6">
        <w:t>月</w:t>
      </w:r>
      <w:r w:rsidR="00673BC6">
        <w:t>10</w:t>
      </w:r>
      <w:r w:rsidR="00673BC6">
        <w:t>日</w:t>
      </w:r>
      <w:r w:rsidR="00673BC6">
        <w:rPr>
          <w:rFonts w:hint="eastAsia"/>
        </w:rPr>
        <w:t>；</w:t>
      </w:r>
    </w:p>
    <w:p w:rsidR="00673BC6" w:rsidRDefault="00673BC6" w:rsidP="002F7CDF">
      <w:pPr>
        <w:pStyle w:val="SingleTxtGC"/>
        <w:numPr>
          <w:ilvl w:val="0"/>
          <w:numId w:val="6"/>
        </w:numPr>
        <w:rPr>
          <w:rFonts w:hint="eastAsia"/>
        </w:rPr>
      </w:pPr>
      <w:r>
        <w:rPr>
          <w:rFonts w:hint="eastAsia"/>
        </w:rPr>
        <w:t>《残疾人权利公约》，</w:t>
      </w:r>
      <w:r>
        <w:t>2009</w:t>
      </w:r>
      <w:r>
        <w:t>年</w:t>
      </w:r>
      <w:r>
        <w:t>10</w:t>
      </w:r>
      <w:r>
        <w:t>月</w:t>
      </w:r>
      <w:r>
        <w:t>2</w:t>
      </w:r>
      <w:r>
        <w:t>日</w:t>
      </w:r>
      <w:r>
        <w:rPr>
          <w:rFonts w:hint="eastAsia"/>
        </w:rPr>
        <w:t>；</w:t>
      </w:r>
    </w:p>
    <w:p w:rsidR="00673BC6" w:rsidRDefault="00673BC6" w:rsidP="002F7CDF">
      <w:pPr>
        <w:pStyle w:val="SingleTxtGC"/>
        <w:numPr>
          <w:ilvl w:val="0"/>
          <w:numId w:val="6"/>
        </w:numPr>
        <w:rPr>
          <w:rFonts w:hint="eastAsia"/>
        </w:rPr>
      </w:pPr>
      <w:r>
        <w:rPr>
          <w:rFonts w:hint="eastAsia"/>
        </w:rPr>
        <w:t>《关于预防、禁止和惩治贩运人口特别是妇女和儿童行为的议定书》</w:t>
      </w:r>
      <w:r>
        <w:rPr>
          <w:rFonts w:hint="eastAsia"/>
        </w:rPr>
        <w:t>(</w:t>
      </w:r>
      <w:r>
        <w:rPr>
          <w:rFonts w:hint="eastAsia"/>
        </w:rPr>
        <w:t>《巴勒莫议定书》</w:t>
      </w:r>
      <w:r>
        <w:rPr>
          <w:rFonts w:hint="eastAsia"/>
        </w:rPr>
        <w:t>)</w:t>
      </w:r>
      <w:r>
        <w:rPr>
          <w:rFonts w:hint="eastAsia"/>
        </w:rPr>
        <w:t>，</w:t>
      </w:r>
      <w:r>
        <w:t>2004</w:t>
      </w:r>
      <w:r>
        <w:t>年</w:t>
      </w:r>
      <w:r>
        <w:t>6</w:t>
      </w:r>
      <w:r>
        <w:t>月</w:t>
      </w:r>
      <w:r>
        <w:t>22</w:t>
      </w:r>
      <w:r>
        <w:t>日</w:t>
      </w:r>
      <w:r>
        <w:rPr>
          <w:rFonts w:hint="eastAsia"/>
        </w:rPr>
        <w:t>；</w:t>
      </w:r>
    </w:p>
    <w:p w:rsidR="00673BC6" w:rsidRDefault="00673BC6" w:rsidP="002F7CDF">
      <w:pPr>
        <w:pStyle w:val="SingleTxtGC"/>
        <w:numPr>
          <w:ilvl w:val="0"/>
          <w:numId w:val="6"/>
        </w:numPr>
        <w:rPr>
          <w:rFonts w:hint="eastAsia"/>
        </w:rPr>
      </w:pPr>
      <w:r>
        <w:rPr>
          <w:rFonts w:hint="eastAsia"/>
        </w:rPr>
        <w:t>《联合国打击跨国有组织犯罪公约关于打击陆、海、空偷运移民的补充议定书》，</w:t>
      </w:r>
      <w:r>
        <w:t>2004</w:t>
      </w:r>
      <w:r>
        <w:t>年</w:t>
      </w:r>
      <w:r>
        <w:t>6</w:t>
      </w:r>
      <w:r>
        <w:t>月</w:t>
      </w:r>
      <w:r>
        <w:t>22</w:t>
      </w:r>
      <w:r>
        <w:t>日</w:t>
      </w:r>
      <w:r>
        <w:rPr>
          <w:rFonts w:hint="eastAsia"/>
        </w:rPr>
        <w:t>；</w:t>
      </w:r>
    </w:p>
    <w:p w:rsidR="00673BC6" w:rsidRDefault="00673BC6" w:rsidP="002F7CDF">
      <w:pPr>
        <w:pStyle w:val="SingleTxtGC"/>
        <w:numPr>
          <w:ilvl w:val="0"/>
          <w:numId w:val="6"/>
        </w:numPr>
        <w:rPr>
          <w:rFonts w:hint="eastAsia"/>
        </w:rPr>
      </w:pPr>
      <w:r>
        <w:rPr>
          <w:rFonts w:hint="eastAsia"/>
        </w:rPr>
        <w:t>《打击跨国有组织犯罪公约》，</w:t>
      </w:r>
      <w:r>
        <w:t>2003</w:t>
      </w:r>
      <w:r>
        <w:t>年</w:t>
      </w:r>
      <w:r>
        <w:t>4</w:t>
      </w:r>
      <w:r>
        <w:t>月</w:t>
      </w:r>
      <w:r>
        <w:t>22</w:t>
      </w:r>
      <w:r>
        <w:t>日</w:t>
      </w:r>
      <w:r>
        <w:rPr>
          <w:rFonts w:hint="eastAsia"/>
        </w:rPr>
        <w:t>；</w:t>
      </w:r>
    </w:p>
    <w:p w:rsidR="00673BC6" w:rsidRDefault="00673BC6" w:rsidP="00673BC6">
      <w:pPr>
        <w:pStyle w:val="SingleTxtGC"/>
        <w:rPr>
          <w:rFonts w:hint="eastAsia"/>
        </w:rPr>
      </w:pPr>
      <w:r>
        <w:t xml:space="preserve">6.  </w:t>
      </w:r>
      <w:r>
        <w:rPr>
          <w:rFonts w:hint="eastAsia"/>
        </w:rPr>
        <w:t>委员会欢迎并赞赏缔约国通过了增进儿童权利的以下政策和方案：</w:t>
      </w:r>
    </w:p>
    <w:p w:rsidR="00673BC6" w:rsidRDefault="00673BC6" w:rsidP="00845EB3">
      <w:pPr>
        <w:pStyle w:val="SingleTxtGC"/>
        <w:numPr>
          <w:ilvl w:val="0"/>
          <w:numId w:val="7"/>
        </w:numPr>
        <w:rPr>
          <w:rFonts w:hint="eastAsia"/>
        </w:rPr>
      </w:pPr>
      <w:r>
        <w:t>塞舌尔</w:t>
      </w:r>
      <w:r>
        <w:rPr>
          <w:rFonts w:hint="eastAsia"/>
        </w:rPr>
        <w:t>幼年保健和教育框架</w:t>
      </w:r>
      <w:r>
        <w:t>(2010</w:t>
      </w:r>
      <w:r>
        <w:rPr>
          <w:rFonts w:hint="eastAsia"/>
        </w:rPr>
        <w:t>年</w:t>
      </w:r>
      <w:r>
        <w:t>)</w:t>
      </w:r>
      <w:r>
        <w:t>；</w:t>
      </w:r>
    </w:p>
    <w:p w:rsidR="00673BC6" w:rsidRDefault="00673BC6" w:rsidP="00845EB3">
      <w:pPr>
        <w:pStyle w:val="SingleTxtGC"/>
        <w:numPr>
          <w:ilvl w:val="0"/>
          <w:numId w:val="7"/>
        </w:numPr>
        <w:rPr>
          <w:rFonts w:hint="eastAsia"/>
        </w:rPr>
      </w:pPr>
      <w:r>
        <w:rPr>
          <w:rFonts w:hint="eastAsia"/>
        </w:rPr>
        <w:t>国家儿童行动计划</w:t>
      </w:r>
      <w:r>
        <w:t>(2005-2009</w:t>
      </w:r>
      <w:r>
        <w:rPr>
          <w:rFonts w:hint="eastAsia"/>
        </w:rPr>
        <w:t>年</w:t>
      </w:r>
      <w:r>
        <w:t>)</w:t>
      </w:r>
      <w:r>
        <w:t>；</w:t>
      </w:r>
    </w:p>
    <w:p w:rsidR="00673BC6" w:rsidRDefault="00673BC6" w:rsidP="00845EB3">
      <w:pPr>
        <w:pStyle w:val="SingleTxtGC"/>
        <w:numPr>
          <w:ilvl w:val="0"/>
          <w:numId w:val="7"/>
        </w:numPr>
        <w:rPr>
          <w:rFonts w:hint="eastAsia"/>
        </w:rPr>
      </w:pPr>
      <w:r>
        <w:rPr>
          <w:rFonts w:hint="eastAsia"/>
        </w:rPr>
        <w:t>教育改革行动计划</w:t>
      </w:r>
      <w:r>
        <w:t>(2009-2010</w:t>
      </w:r>
      <w:r>
        <w:rPr>
          <w:rFonts w:hint="eastAsia"/>
        </w:rPr>
        <w:t>年</w:t>
      </w:r>
      <w:r>
        <w:t>)</w:t>
      </w:r>
      <w:r>
        <w:rPr>
          <w:rFonts w:hint="eastAsia"/>
        </w:rPr>
        <w:t>；</w:t>
      </w:r>
    </w:p>
    <w:p w:rsidR="00673BC6" w:rsidRDefault="00673BC6" w:rsidP="00845EB3">
      <w:pPr>
        <w:pStyle w:val="SingleTxtGC"/>
        <w:numPr>
          <w:ilvl w:val="0"/>
          <w:numId w:val="7"/>
        </w:numPr>
        <w:rPr>
          <w:rFonts w:hint="eastAsia"/>
        </w:rPr>
      </w:pPr>
      <w:r>
        <w:rPr>
          <w:rFonts w:hint="eastAsia"/>
        </w:rPr>
        <w:t>国家学校营养政策</w:t>
      </w:r>
      <w:r>
        <w:t>(2008</w:t>
      </w:r>
      <w:r>
        <w:rPr>
          <w:rFonts w:hint="eastAsia"/>
        </w:rPr>
        <w:t>年</w:t>
      </w:r>
      <w:r>
        <w:t>)</w:t>
      </w:r>
      <w:r>
        <w:rPr>
          <w:rFonts w:hint="eastAsia"/>
        </w:rPr>
        <w:t>；</w:t>
      </w:r>
    </w:p>
    <w:p w:rsidR="00673BC6" w:rsidRDefault="00673BC6" w:rsidP="00845EB3">
      <w:pPr>
        <w:pStyle w:val="SingleTxtGC"/>
        <w:numPr>
          <w:ilvl w:val="0"/>
          <w:numId w:val="7"/>
        </w:numPr>
        <w:rPr>
          <w:rFonts w:hint="eastAsia"/>
        </w:rPr>
      </w:pPr>
      <w:r>
        <w:rPr>
          <w:rFonts w:hint="eastAsia"/>
        </w:rPr>
        <w:t>国家</w:t>
      </w:r>
      <w:r>
        <w:t>艾滋病毒</w:t>
      </w:r>
      <w:r>
        <w:t>/</w:t>
      </w:r>
      <w:r>
        <w:t>艾滋病</w:t>
      </w:r>
      <w:r>
        <w:rPr>
          <w:rFonts w:hint="eastAsia"/>
        </w:rPr>
        <w:t>战略计划</w:t>
      </w:r>
      <w:r>
        <w:t>(2005-2009</w:t>
      </w:r>
      <w:r>
        <w:rPr>
          <w:rFonts w:hint="eastAsia"/>
        </w:rPr>
        <w:t>年</w:t>
      </w:r>
      <w:r>
        <w:t>)</w:t>
      </w:r>
      <w:r>
        <w:rPr>
          <w:rFonts w:hint="eastAsia"/>
        </w:rPr>
        <w:t>。</w:t>
      </w:r>
    </w:p>
    <w:p w:rsidR="00673BC6" w:rsidRDefault="00673BC6" w:rsidP="00192309">
      <w:pPr>
        <w:pStyle w:val="HChGC"/>
        <w:rPr>
          <w:rFonts w:hint="eastAsia"/>
        </w:rPr>
      </w:pPr>
      <w:r>
        <w:tab/>
      </w:r>
      <w:r>
        <w:rPr>
          <w:rFonts w:hint="eastAsia"/>
        </w:rPr>
        <w:t>三</w:t>
      </w:r>
      <w:r>
        <w:t>.</w:t>
      </w:r>
      <w:r>
        <w:tab/>
      </w:r>
      <w:r>
        <w:rPr>
          <w:rFonts w:hint="eastAsia"/>
        </w:rPr>
        <w:t>妨碍落实《公约》的因素或困难</w:t>
      </w:r>
    </w:p>
    <w:p w:rsidR="00673BC6" w:rsidRDefault="00673BC6" w:rsidP="00673BC6">
      <w:pPr>
        <w:pStyle w:val="SingleTxtGC"/>
        <w:rPr>
          <w:rFonts w:hint="eastAsia"/>
        </w:rPr>
      </w:pPr>
      <w:r>
        <w:t>7.</w:t>
      </w:r>
      <w:r w:rsidR="00192309">
        <w:rPr>
          <w:rFonts w:hint="eastAsia"/>
        </w:rPr>
        <w:tab/>
      </w:r>
      <w:r>
        <w:rPr>
          <w:rFonts w:hint="eastAsia"/>
        </w:rPr>
        <w:t>委员会非常了解气候变化是</w:t>
      </w:r>
      <w:r>
        <w:t>塞舌尔</w:t>
      </w:r>
      <w:r>
        <w:rPr>
          <w:rFonts w:hint="eastAsia"/>
        </w:rPr>
        <w:t>实现可持续发展目标的一个重大障碍</w:t>
      </w:r>
      <w:r>
        <w:t>，</w:t>
      </w:r>
      <w:r>
        <w:rPr>
          <w:rFonts w:hint="eastAsia"/>
        </w:rPr>
        <w:t>给本来已经稀缺的可耕地、有限的水资源和脆弱的生态多样性带来更多的压力，所有这些均对儿童以及儿童享受其权利产生不利影响。缔约国还面临着海盗猖獗的问题，这对缔约国来说是一种新的脆弱性，需要</w:t>
      </w:r>
      <w:r w:rsidR="00845EB3">
        <w:rPr>
          <w:rFonts w:hint="eastAsia"/>
        </w:rPr>
        <w:t>为此</w:t>
      </w:r>
      <w:r>
        <w:rPr>
          <w:rFonts w:hint="eastAsia"/>
        </w:rPr>
        <w:t>拨出更多的预算资源，并给缔约国的法律、司法、调查和拘留系统带来沉重的负担。</w:t>
      </w:r>
    </w:p>
    <w:p w:rsidR="00673BC6" w:rsidRDefault="00673BC6" w:rsidP="00192309">
      <w:pPr>
        <w:pStyle w:val="HChGC"/>
        <w:rPr>
          <w:rFonts w:hint="eastAsia"/>
        </w:rPr>
      </w:pPr>
      <w:r>
        <w:tab/>
      </w:r>
      <w:r>
        <w:rPr>
          <w:rFonts w:hint="eastAsia"/>
        </w:rPr>
        <w:t>四</w:t>
      </w:r>
      <w:r>
        <w:t>.</w:t>
      </w:r>
      <w:r>
        <w:tab/>
      </w:r>
      <w:r>
        <w:rPr>
          <w:rFonts w:hint="eastAsia"/>
        </w:rPr>
        <w:t>主要关注领域和建议</w:t>
      </w:r>
    </w:p>
    <w:p w:rsidR="00673BC6" w:rsidRDefault="00673BC6" w:rsidP="00192309">
      <w:pPr>
        <w:pStyle w:val="H1GC"/>
      </w:pPr>
      <w:r>
        <w:tab/>
        <w:t>A.</w:t>
      </w:r>
      <w:r>
        <w:tab/>
      </w:r>
      <w:r>
        <w:rPr>
          <w:rFonts w:hint="eastAsia"/>
        </w:rPr>
        <w:t>一般执行措施</w:t>
      </w:r>
      <w:r>
        <w:t>(</w:t>
      </w:r>
      <w:r>
        <w:rPr>
          <w:rFonts w:hint="eastAsia"/>
        </w:rPr>
        <w:t>《公约》第</w:t>
      </w:r>
      <w:r>
        <w:t>4</w:t>
      </w:r>
      <w:r>
        <w:rPr>
          <w:rFonts w:hint="eastAsia"/>
        </w:rPr>
        <w:t>条、第</w:t>
      </w:r>
      <w:r>
        <w:t>42</w:t>
      </w:r>
      <w:r>
        <w:rPr>
          <w:rFonts w:hint="eastAsia"/>
        </w:rPr>
        <w:t>条和第</w:t>
      </w:r>
      <w:r>
        <w:t>44</w:t>
      </w:r>
      <w:r>
        <w:rPr>
          <w:rFonts w:hint="eastAsia"/>
        </w:rPr>
        <w:t>条第</w:t>
      </w:r>
      <w:r>
        <w:t>6</w:t>
      </w:r>
      <w:r>
        <w:rPr>
          <w:rFonts w:hint="eastAsia"/>
        </w:rPr>
        <w:t>款</w:t>
      </w:r>
      <w:r>
        <w:t>)</w:t>
      </w:r>
    </w:p>
    <w:p w:rsidR="00673BC6" w:rsidRDefault="00673BC6" w:rsidP="008A7CB5">
      <w:pPr>
        <w:pStyle w:val="H23GC"/>
        <w:rPr>
          <w:rFonts w:hint="eastAsia"/>
        </w:rPr>
      </w:pPr>
      <w:r>
        <w:tab/>
      </w:r>
      <w:r>
        <w:tab/>
      </w:r>
      <w:r>
        <w:rPr>
          <w:rFonts w:hint="eastAsia"/>
        </w:rPr>
        <w:t>委员会先前的建议</w:t>
      </w:r>
    </w:p>
    <w:p w:rsidR="00673BC6" w:rsidRDefault="00673BC6" w:rsidP="00673BC6">
      <w:pPr>
        <w:pStyle w:val="SingleTxtGC"/>
        <w:rPr>
          <w:rFonts w:hint="eastAsia"/>
        </w:rPr>
      </w:pPr>
      <w:r>
        <w:t>8.</w:t>
      </w:r>
      <w:r w:rsidR="008A7CB5">
        <w:rPr>
          <w:rFonts w:hint="eastAsia"/>
        </w:rPr>
        <w:tab/>
      </w:r>
      <w:r>
        <w:rPr>
          <w:rFonts w:hint="eastAsia"/>
        </w:rPr>
        <w:t>委员会欢迎缔约国作出努力落实委员会对缔约国初次报告提出的结论性意见</w:t>
      </w:r>
      <w:r w:rsidR="00845EB3">
        <w:t>(CRC/C/15/Add.189)</w:t>
      </w:r>
      <w:r>
        <w:t>，</w:t>
      </w:r>
      <w:r>
        <w:rPr>
          <w:rFonts w:hint="eastAsia"/>
        </w:rPr>
        <w:t>但遗憾地注意到没有采取充</w:t>
      </w:r>
      <w:r w:rsidR="00845EB3">
        <w:rPr>
          <w:rFonts w:hint="eastAsia"/>
        </w:rPr>
        <w:t>足</w:t>
      </w:r>
      <w:r>
        <w:rPr>
          <w:rFonts w:hint="eastAsia"/>
        </w:rPr>
        <w:t>的措施对其中的一些意见加以落实。</w:t>
      </w:r>
    </w:p>
    <w:p w:rsidR="00673BC6" w:rsidRPr="00BB45DD" w:rsidRDefault="00673BC6" w:rsidP="00673BC6">
      <w:pPr>
        <w:pStyle w:val="SingleTxtGC"/>
        <w:rPr>
          <w:rFonts w:eastAsia="SimHei" w:hint="eastAsia"/>
        </w:rPr>
      </w:pPr>
      <w:r w:rsidRPr="00BB45DD">
        <w:rPr>
          <w:rFonts w:eastAsia="SimHei"/>
        </w:rPr>
        <w:t>9.</w:t>
      </w:r>
      <w:r w:rsidR="008A7CB5">
        <w:rPr>
          <w:rFonts w:eastAsia="SimHei" w:hint="eastAsia"/>
        </w:rPr>
        <w:tab/>
      </w:r>
      <w:r w:rsidRPr="00BB45DD">
        <w:rPr>
          <w:rFonts w:eastAsia="SimHei" w:hint="eastAsia"/>
        </w:rPr>
        <w:t>委员会敦促缔约国采取一切必要措施处理</w:t>
      </w:r>
      <w:r w:rsidR="00845EB3">
        <w:rPr>
          <w:rFonts w:eastAsia="SimHei" w:hint="eastAsia"/>
        </w:rPr>
        <w:t>委员会</w:t>
      </w:r>
      <w:r w:rsidRPr="00BB45DD">
        <w:rPr>
          <w:rFonts w:eastAsia="SimHei" w:hint="eastAsia"/>
        </w:rPr>
        <w:t>对缔约国初次报告的结论性意见中提出的尚未得到落实或尚未得到充分落实的建议，其中包括一系列问题，如最低结婚年龄、协调、不歧视和尊重儿童的意见，家庭环境，残疾儿童，青少年卫生，</w:t>
      </w:r>
      <w:r w:rsidR="00BA1B08">
        <w:rPr>
          <w:rFonts w:eastAsia="SimHei" w:hint="eastAsia"/>
        </w:rPr>
        <w:t>吸毒和</w:t>
      </w:r>
      <w:r w:rsidRPr="00BB45DD">
        <w:rPr>
          <w:rFonts w:eastAsia="SimHei" w:hint="eastAsia"/>
        </w:rPr>
        <w:t>滥用药物以及性剥削。为此，委员会提请缔约国注意关于执行《儿童权利公约》一般性措施的第</w:t>
      </w:r>
      <w:r w:rsidRPr="00BB45DD">
        <w:rPr>
          <w:rFonts w:eastAsia="SimHei" w:hint="eastAsia"/>
        </w:rPr>
        <w:t>5</w:t>
      </w:r>
      <w:r w:rsidRPr="00BB45DD">
        <w:rPr>
          <w:rFonts w:eastAsia="SimHei" w:hint="eastAsia"/>
        </w:rPr>
        <w:t>号一般性意见</w:t>
      </w:r>
      <w:r w:rsidRPr="00BB45DD">
        <w:rPr>
          <w:rFonts w:eastAsia="SimHei" w:hint="eastAsia"/>
        </w:rPr>
        <w:t>(2004</w:t>
      </w:r>
      <w:r w:rsidRPr="00BB45DD">
        <w:rPr>
          <w:rFonts w:eastAsia="SimHei" w:hint="eastAsia"/>
        </w:rPr>
        <w:t>年</w:t>
      </w:r>
      <w:r w:rsidRPr="00BB45DD">
        <w:rPr>
          <w:rFonts w:eastAsia="SimHei" w:hint="eastAsia"/>
        </w:rPr>
        <w:t>)</w:t>
      </w:r>
      <w:r w:rsidRPr="00BB45DD">
        <w:rPr>
          <w:rFonts w:eastAsia="SimHei" w:hint="eastAsia"/>
        </w:rPr>
        <w:t>。</w:t>
      </w:r>
    </w:p>
    <w:p w:rsidR="00673BC6" w:rsidRDefault="00673BC6" w:rsidP="00673BC6">
      <w:pPr>
        <w:pStyle w:val="H23GC"/>
        <w:rPr>
          <w:rFonts w:hint="eastAsia"/>
        </w:rPr>
      </w:pPr>
      <w:r>
        <w:tab/>
      </w:r>
      <w:r>
        <w:tab/>
      </w:r>
      <w:r>
        <w:rPr>
          <w:rFonts w:hint="eastAsia"/>
        </w:rPr>
        <w:t>立法</w:t>
      </w:r>
    </w:p>
    <w:p w:rsidR="00673BC6" w:rsidRDefault="00673BC6" w:rsidP="00673BC6">
      <w:pPr>
        <w:pStyle w:val="SingleTxtGC"/>
        <w:rPr>
          <w:rFonts w:hint="eastAsia"/>
        </w:rPr>
      </w:pPr>
      <w:r>
        <w:t xml:space="preserve">10.  </w:t>
      </w:r>
      <w:r>
        <w:rPr>
          <w:rFonts w:hint="eastAsia"/>
        </w:rPr>
        <w:t>委员会欢迎缔约国对儿童权利领域的几项立法，其中包括儿童法进行了修订，使国家法律与《公约》的规定统一起来。尽管如此，委员会关注几项有关</w:t>
      </w:r>
      <w:r w:rsidR="002A187C">
        <w:rPr>
          <w:rFonts w:hint="eastAsia"/>
        </w:rPr>
        <w:t>的</w:t>
      </w:r>
      <w:r>
        <w:rPr>
          <w:rFonts w:hint="eastAsia"/>
        </w:rPr>
        <w:t>重要立法，例如关于男女</w:t>
      </w:r>
      <w:r w:rsidR="002A187C">
        <w:rPr>
          <w:rFonts w:hint="eastAsia"/>
        </w:rPr>
        <w:t>儿童</w:t>
      </w:r>
      <w:r>
        <w:rPr>
          <w:rFonts w:hint="eastAsia"/>
        </w:rPr>
        <w:t>最低结婚年龄的立法并未得到修订。</w:t>
      </w:r>
    </w:p>
    <w:p w:rsidR="00673BC6" w:rsidRPr="00BB45DD" w:rsidRDefault="00673BC6" w:rsidP="00673BC6">
      <w:pPr>
        <w:pStyle w:val="SingleTxtGC"/>
        <w:rPr>
          <w:rFonts w:eastAsia="SimHei" w:hint="eastAsia"/>
        </w:rPr>
      </w:pPr>
      <w:r w:rsidRPr="00BB45DD">
        <w:rPr>
          <w:rFonts w:eastAsia="SimHei"/>
        </w:rPr>
        <w:t xml:space="preserve">11.  </w:t>
      </w:r>
      <w:r w:rsidRPr="00BB45DD">
        <w:rPr>
          <w:rFonts w:eastAsia="SimHei" w:hint="eastAsia"/>
        </w:rPr>
        <w:t>委员会重申</w:t>
      </w:r>
      <w:r w:rsidR="002A187C">
        <w:rPr>
          <w:rFonts w:eastAsia="SimHei" w:hint="eastAsia"/>
        </w:rPr>
        <w:t>先</w:t>
      </w:r>
      <w:r w:rsidRPr="00BB45DD">
        <w:rPr>
          <w:rFonts w:eastAsia="SimHei" w:hint="eastAsia"/>
        </w:rPr>
        <w:t>前的建议</w:t>
      </w:r>
      <w:r w:rsidRPr="00BB45DD">
        <w:rPr>
          <w:rFonts w:eastAsia="SimHei"/>
        </w:rPr>
        <w:t>(CRC/C/15/Add.189,</w:t>
      </w:r>
      <w:r w:rsidR="00DA7AE9">
        <w:rPr>
          <w:rFonts w:eastAsia="SimHei" w:hint="eastAsia"/>
        </w:rPr>
        <w:t xml:space="preserve"> </w:t>
      </w:r>
      <w:r w:rsidRPr="00BB45DD">
        <w:rPr>
          <w:rFonts w:eastAsia="SimHei" w:hint="eastAsia"/>
        </w:rPr>
        <w:t>第</w:t>
      </w:r>
      <w:r w:rsidRPr="00BB45DD">
        <w:rPr>
          <w:rFonts w:eastAsia="SimHei"/>
        </w:rPr>
        <w:t>8</w:t>
      </w:r>
      <w:r w:rsidRPr="00BB45DD">
        <w:rPr>
          <w:rFonts w:eastAsia="SimHei" w:hint="eastAsia"/>
        </w:rPr>
        <w:t>段</w:t>
      </w:r>
      <w:r w:rsidRPr="00BB45DD">
        <w:rPr>
          <w:rFonts w:eastAsia="SimHei"/>
        </w:rPr>
        <w:t>)</w:t>
      </w:r>
      <w:r w:rsidRPr="00BB45DD">
        <w:rPr>
          <w:rFonts w:eastAsia="SimHei" w:hint="eastAsia"/>
        </w:rPr>
        <w:t>敦促缔约国加速修订剩余的那些违反《公约》的立法，并确保《公约》所有原则和规定充分纳入缔约国的国内法律制度中。</w:t>
      </w:r>
    </w:p>
    <w:p w:rsidR="00673BC6" w:rsidRDefault="00673BC6" w:rsidP="00673BC6">
      <w:pPr>
        <w:pStyle w:val="H23GC"/>
        <w:rPr>
          <w:rFonts w:hint="eastAsia"/>
        </w:rPr>
      </w:pPr>
      <w:r>
        <w:tab/>
      </w:r>
      <w:r>
        <w:tab/>
      </w:r>
      <w:r>
        <w:rPr>
          <w:rFonts w:hint="eastAsia"/>
        </w:rPr>
        <w:t>协调</w:t>
      </w:r>
    </w:p>
    <w:p w:rsidR="00673BC6" w:rsidRDefault="00673BC6" w:rsidP="00673BC6">
      <w:pPr>
        <w:pStyle w:val="SingleTxtGC"/>
        <w:rPr>
          <w:rFonts w:hint="eastAsia"/>
        </w:rPr>
      </w:pPr>
      <w:r>
        <w:t xml:space="preserve">12.  </w:t>
      </w:r>
      <w:r>
        <w:rPr>
          <w:rFonts w:hint="eastAsia"/>
        </w:rPr>
        <w:t>委员会注意到缔约国说明目前</w:t>
      </w:r>
      <w:r w:rsidR="002A187C">
        <w:rPr>
          <w:rFonts w:hint="eastAsia"/>
        </w:rPr>
        <w:t>由</w:t>
      </w:r>
      <w:r>
        <w:rPr>
          <w:rFonts w:hint="eastAsia"/>
        </w:rPr>
        <w:t>社会发展和文化部负责协调与儿童权利有关的活动。然而委员会关注该部，尤其是</w:t>
      </w:r>
      <w:r w:rsidR="002A187C">
        <w:rPr>
          <w:rFonts w:hint="eastAsia"/>
        </w:rPr>
        <w:t>该部</w:t>
      </w:r>
      <w:r>
        <w:rPr>
          <w:rFonts w:hint="eastAsia"/>
        </w:rPr>
        <w:t>社会发展司并没有充足的人力、技术和财政资源，难以有效协调国家和地方一级落实《公约》的工作。委员会还注意到已设立了</w:t>
      </w:r>
      <w:r w:rsidR="002A187C">
        <w:rPr>
          <w:rFonts w:hint="eastAsia"/>
        </w:rPr>
        <w:t>全国</w:t>
      </w:r>
      <w:r>
        <w:rPr>
          <w:rFonts w:hint="eastAsia"/>
        </w:rPr>
        <w:t>保护儿童委员会，但关注委员会这几年都没有有效地开展工作。</w:t>
      </w:r>
    </w:p>
    <w:p w:rsidR="00673BC6" w:rsidRPr="00BB45DD" w:rsidRDefault="00673BC6" w:rsidP="00673BC6">
      <w:pPr>
        <w:pStyle w:val="SingleTxtGC"/>
        <w:rPr>
          <w:rFonts w:eastAsia="SimHei" w:hint="eastAsia"/>
        </w:rPr>
      </w:pPr>
      <w:r w:rsidRPr="00BB45DD">
        <w:rPr>
          <w:rFonts w:eastAsia="SimHei"/>
        </w:rPr>
        <w:t xml:space="preserve">13.  </w:t>
      </w:r>
      <w:r w:rsidRPr="00BB45DD">
        <w:rPr>
          <w:rFonts w:eastAsia="SimHei" w:hint="eastAsia"/>
        </w:rPr>
        <w:t>委员会建议缔约国采取必要措施为负责协调工作的</w:t>
      </w:r>
      <w:r w:rsidR="002A187C">
        <w:rPr>
          <w:rFonts w:eastAsia="SimHei" w:hint="eastAsia"/>
        </w:rPr>
        <w:t>主管</w:t>
      </w:r>
      <w:r w:rsidRPr="00BB45DD">
        <w:rPr>
          <w:rFonts w:eastAsia="SimHei" w:hint="eastAsia"/>
        </w:rPr>
        <w:t>部</w:t>
      </w:r>
      <w:r w:rsidR="002A187C">
        <w:rPr>
          <w:rFonts w:eastAsia="SimHei" w:hint="eastAsia"/>
        </w:rPr>
        <w:t>委</w:t>
      </w:r>
      <w:r w:rsidRPr="00BB45DD">
        <w:rPr>
          <w:rFonts w:eastAsia="SimHei" w:hint="eastAsia"/>
        </w:rPr>
        <w:t>，尤其是其社会发展司提供充足的人力、技术和财政资源，以便在国家和地区各级有效地发挥作用。委员会还建议缔约国立即审查</w:t>
      </w:r>
      <w:r w:rsidR="002A187C">
        <w:rPr>
          <w:rFonts w:eastAsia="SimHei" w:hint="eastAsia"/>
        </w:rPr>
        <w:t>全</w:t>
      </w:r>
      <w:r w:rsidRPr="00BB45DD">
        <w:rPr>
          <w:rFonts w:eastAsia="SimHei" w:hint="eastAsia"/>
        </w:rPr>
        <w:t>国保护儿童委员会的授权任务、成员结构和工作条件。</w:t>
      </w:r>
    </w:p>
    <w:p w:rsidR="00673BC6" w:rsidRDefault="00673BC6" w:rsidP="00673BC6">
      <w:pPr>
        <w:pStyle w:val="H23GC"/>
        <w:rPr>
          <w:rFonts w:hint="eastAsia"/>
        </w:rPr>
      </w:pPr>
      <w:r>
        <w:tab/>
      </w:r>
      <w:r>
        <w:tab/>
      </w:r>
      <w:r>
        <w:rPr>
          <w:rFonts w:hint="eastAsia"/>
        </w:rPr>
        <w:t>国家行动计划</w:t>
      </w:r>
    </w:p>
    <w:p w:rsidR="00673BC6" w:rsidRDefault="00673BC6" w:rsidP="00673BC6">
      <w:pPr>
        <w:pStyle w:val="SingleTxtGC"/>
        <w:rPr>
          <w:rFonts w:hint="eastAsia"/>
        </w:rPr>
      </w:pPr>
      <w:r>
        <w:t xml:space="preserve">14.  </w:t>
      </w:r>
      <w:r>
        <w:rPr>
          <w:rFonts w:hint="eastAsia"/>
        </w:rPr>
        <w:t>委员会注意到已通过了</w:t>
      </w:r>
      <w:r>
        <w:t>2005-2009</w:t>
      </w:r>
      <w:r>
        <w:rPr>
          <w:rFonts w:hint="eastAsia"/>
        </w:rPr>
        <w:t>年国家儿童行动计划</w:t>
      </w:r>
      <w:r>
        <w:t>，</w:t>
      </w:r>
      <w:r>
        <w:rPr>
          <w:rFonts w:hint="eastAsia"/>
        </w:rPr>
        <w:t>但关注未能评估这项计划，也没有通过保护儿童的全面的后续计划或战略。</w:t>
      </w:r>
    </w:p>
    <w:p w:rsidR="00673BC6" w:rsidRPr="00BB45DD" w:rsidRDefault="00673BC6" w:rsidP="00673BC6">
      <w:pPr>
        <w:pStyle w:val="SingleTxtGC"/>
        <w:rPr>
          <w:rFonts w:eastAsia="SimHei" w:hint="eastAsia"/>
        </w:rPr>
      </w:pPr>
      <w:r w:rsidRPr="00BB45DD">
        <w:rPr>
          <w:rFonts w:eastAsia="SimHei"/>
        </w:rPr>
        <w:t xml:space="preserve">15.  </w:t>
      </w:r>
      <w:r w:rsidRPr="00BB45DD">
        <w:rPr>
          <w:rFonts w:eastAsia="SimHei" w:hint="eastAsia"/>
        </w:rPr>
        <w:t>委员会建议缔约国在对</w:t>
      </w:r>
      <w:r w:rsidRPr="00BB45DD">
        <w:rPr>
          <w:rFonts w:eastAsia="SimHei"/>
        </w:rPr>
        <w:t>2005-2009</w:t>
      </w:r>
      <w:r w:rsidRPr="00BB45DD">
        <w:rPr>
          <w:rFonts w:eastAsia="SimHei" w:hint="eastAsia"/>
        </w:rPr>
        <w:t>年计划执行情况评估的基础上</w:t>
      </w:r>
      <w:r w:rsidR="00C10D05">
        <w:rPr>
          <w:rFonts w:eastAsia="SimHei" w:hint="eastAsia"/>
        </w:rPr>
        <w:t>，</w:t>
      </w:r>
      <w:r w:rsidRPr="00BB45DD">
        <w:rPr>
          <w:rFonts w:eastAsia="SimHei" w:hint="eastAsia"/>
        </w:rPr>
        <w:t>根据《公约》所载的儿童权利通过一项新的国家行动计划并使这项计划与</w:t>
      </w:r>
      <w:r w:rsidR="00C10D05">
        <w:rPr>
          <w:rFonts w:eastAsia="SimHei" w:hint="eastAsia"/>
        </w:rPr>
        <w:t>题为</w:t>
      </w:r>
      <w:r w:rsidRPr="00BB45DD">
        <w:rPr>
          <w:rFonts w:eastAsia="SimHei" w:hint="eastAsia"/>
        </w:rPr>
        <w:t>“</w:t>
      </w:r>
      <w:r w:rsidRPr="00BB45DD">
        <w:rPr>
          <w:rFonts w:eastAsia="SimHei" w:hint="eastAsia"/>
        </w:rPr>
        <w:t>2017</w:t>
      </w:r>
      <w:r w:rsidRPr="00BB45DD">
        <w:rPr>
          <w:rFonts w:eastAsia="SimHei" w:hint="eastAsia"/>
        </w:rPr>
        <w:t>年战略：共同为我们国家创造财富”的国家发展战略挂钩，开展有效的执行、监测和评估。新的行动计划应明确界定所有执行机构的作用和职责，提出有具体</w:t>
      </w:r>
      <w:r w:rsidR="00C10D05">
        <w:rPr>
          <w:rFonts w:eastAsia="SimHei" w:hint="eastAsia"/>
        </w:rPr>
        <w:t>时限</w:t>
      </w:r>
      <w:r w:rsidRPr="00BB45DD">
        <w:rPr>
          <w:rFonts w:eastAsia="SimHei" w:hint="eastAsia"/>
        </w:rPr>
        <w:t>和可衡量的目标和指标，并拨出必要的预算。</w:t>
      </w:r>
    </w:p>
    <w:p w:rsidR="00673BC6" w:rsidRDefault="00673BC6" w:rsidP="00673BC6">
      <w:pPr>
        <w:pStyle w:val="H23GC"/>
        <w:rPr>
          <w:rFonts w:hint="eastAsia"/>
        </w:rPr>
      </w:pPr>
      <w:r>
        <w:tab/>
      </w:r>
      <w:r>
        <w:tab/>
      </w:r>
      <w:r>
        <w:rPr>
          <w:rFonts w:hint="eastAsia"/>
        </w:rPr>
        <w:t>独立监督</w:t>
      </w:r>
    </w:p>
    <w:p w:rsidR="00673BC6" w:rsidRDefault="00673BC6" w:rsidP="00673BC6">
      <w:pPr>
        <w:pStyle w:val="SingleTxtGC"/>
        <w:rPr>
          <w:rFonts w:hint="eastAsia"/>
        </w:rPr>
      </w:pPr>
      <w:r>
        <w:t xml:space="preserve">16.  </w:t>
      </w:r>
      <w:r>
        <w:rPr>
          <w:rFonts w:hint="eastAsia"/>
        </w:rPr>
        <w:t>委员会注意到，缔约国提供的信息表明，</w:t>
      </w:r>
      <w:r>
        <w:rPr>
          <w:rFonts w:hint="eastAsia"/>
        </w:rPr>
        <w:t>2009</w:t>
      </w:r>
      <w:r>
        <w:rPr>
          <w:rFonts w:hint="eastAsia"/>
        </w:rPr>
        <w:t>年设立的国家人权委员会责任监督儿童权利实现情况。然而令人关注的是</w:t>
      </w:r>
      <w:r w:rsidR="000D58F5">
        <w:rPr>
          <w:rFonts w:hint="eastAsia"/>
        </w:rPr>
        <w:t>，</w:t>
      </w:r>
      <w:r>
        <w:rPr>
          <w:rFonts w:hint="eastAsia"/>
        </w:rPr>
        <w:t>该委员会的授权并没有明确提到儿童权利。委员会还表</w:t>
      </w:r>
      <w:r w:rsidR="00C10D05">
        <w:rPr>
          <w:rFonts w:hint="eastAsia"/>
        </w:rPr>
        <w:t>示</w:t>
      </w:r>
      <w:r>
        <w:rPr>
          <w:rFonts w:hint="eastAsia"/>
        </w:rPr>
        <w:t>遗憾</w:t>
      </w:r>
      <w:r w:rsidR="00C10D05">
        <w:rPr>
          <w:rFonts w:hint="eastAsia"/>
        </w:rPr>
        <w:t>缺乏</w:t>
      </w:r>
      <w:r>
        <w:rPr>
          <w:rFonts w:hint="eastAsia"/>
        </w:rPr>
        <w:t>资料，说明建立了哪些机制，</w:t>
      </w:r>
      <w:r w:rsidR="00C10D05">
        <w:rPr>
          <w:rFonts w:hint="eastAsia"/>
        </w:rPr>
        <w:t>负责</w:t>
      </w:r>
      <w:r>
        <w:rPr>
          <w:rFonts w:hint="eastAsia"/>
        </w:rPr>
        <w:t>接受和调查由儿童本</w:t>
      </w:r>
      <w:r w:rsidR="00C10D05">
        <w:rPr>
          <w:rFonts w:hint="eastAsia"/>
        </w:rPr>
        <w:t>人</w:t>
      </w:r>
      <w:r>
        <w:rPr>
          <w:rFonts w:hint="eastAsia"/>
        </w:rPr>
        <w:t>或由他人代表儿童对侵权</w:t>
      </w:r>
      <w:r w:rsidR="00C10D05">
        <w:rPr>
          <w:rFonts w:hint="eastAsia"/>
        </w:rPr>
        <w:t>问题</w:t>
      </w:r>
      <w:r>
        <w:rPr>
          <w:rFonts w:hint="eastAsia"/>
        </w:rPr>
        <w:t>提出的申诉。</w:t>
      </w:r>
    </w:p>
    <w:p w:rsidR="00673BC6" w:rsidRPr="00BB45DD" w:rsidRDefault="00673BC6" w:rsidP="00673BC6">
      <w:pPr>
        <w:pStyle w:val="SingleTxtGC"/>
        <w:rPr>
          <w:rFonts w:eastAsia="SimHei" w:hint="eastAsia"/>
        </w:rPr>
      </w:pPr>
      <w:r w:rsidRPr="00BB45DD">
        <w:rPr>
          <w:rFonts w:eastAsia="SimHei"/>
        </w:rPr>
        <w:t xml:space="preserve">17.  </w:t>
      </w:r>
      <w:r w:rsidRPr="00BB45DD">
        <w:rPr>
          <w:rFonts w:eastAsia="SimHei" w:hint="eastAsia"/>
        </w:rPr>
        <w:t>委员会建议缔约国审查国家人权委员会的任务授权，以便确保将儿童权利明确</w:t>
      </w:r>
      <w:r w:rsidR="00C10D05">
        <w:rPr>
          <w:rFonts w:eastAsia="SimHei" w:hint="eastAsia"/>
        </w:rPr>
        <w:t>地</w:t>
      </w:r>
      <w:r w:rsidRPr="00BB45DD">
        <w:rPr>
          <w:rFonts w:eastAsia="SimHei" w:hint="eastAsia"/>
        </w:rPr>
        <w:t>纳入授权并给予重视。委员会提醒缔约国</w:t>
      </w:r>
      <w:r w:rsidR="000D1E7E">
        <w:rPr>
          <w:rFonts w:eastAsia="SimHei" w:hint="eastAsia"/>
        </w:rPr>
        <w:t>该</w:t>
      </w:r>
      <w:r w:rsidRPr="00BB45DD">
        <w:rPr>
          <w:rFonts w:eastAsia="SimHei" w:hint="eastAsia"/>
        </w:rPr>
        <w:t>委员会的地位和任务授权应</w:t>
      </w:r>
      <w:r w:rsidR="000D1E7E">
        <w:rPr>
          <w:rFonts w:eastAsia="SimHei" w:hint="eastAsia"/>
        </w:rPr>
        <w:t>遵循</w:t>
      </w:r>
      <w:r w:rsidRPr="00BB45DD">
        <w:rPr>
          <w:rFonts w:eastAsia="SimHei" w:hint="eastAsia"/>
        </w:rPr>
        <w:t>巴黎原则</w:t>
      </w:r>
      <w:r w:rsidRPr="00BB45DD">
        <w:rPr>
          <w:rFonts w:eastAsia="SimHei" w:hint="eastAsia"/>
        </w:rPr>
        <w:t>(</w:t>
      </w:r>
      <w:r w:rsidRPr="00BB45DD">
        <w:rPr>
          <w:rFonts w:eastAsia="SimHei" w:hint="eastAsia"/>
        </w:rPr>
        <w:t>大会第</w:t>
      </w:r>
      <w:r w:rsidRPr="00BB45DD">
        <w:rPr>
          <w:rFonts w:eastAsia="SimHei"/>
        </w:rPr>
        <w:t>48/134</w:t>
      </w:r>
      <w:r w:rsidRPr="00BB45DD">
        <w:rPr>
          <w:rFonts w:eastAsia="SimHei" w:hint="eastAsia"/>
        </w:rPr>
        <w:t>号决议</w:t>
      </w:r>
      <w:r w:rsidRPr="00BB45DD">
        <w:rPr>
          <w:rFonts w:eastAsia="SimHei"/>
        </w:rPr>
        <w:t>)</w:t>
      </w:r>
      <w:r w:rsidRPr="00BB45DD">
        <w:rPr>
          <w:rFonts w:eastAsia="SimHei"/>
        </w:rPr>
        <w:t>，</w:t>
      </w:r>
      <w:r w:rsidRPr="00BB45DD">
        <w:rPr>
          <w:rFonts w:eastAsia="SimHei" w:hint="eastAsia"/>
        </w:rPr>
        <w:t>以及委员会关于独立的国家人权机构在增进和保护儿童权利方面的作用的第</w:t>
      </w:r>
      <w:r w:rsidRPr="00BB45DD">
        <w:rPr>
          <w:rFonts w:eastAsia="SimHei" w:hint="eastAsia"/>
        </w:rPr>
        <w:t>2</w:t>
      </w:r>
      <w:r w:rsidRPr="00BB45DD">
        <w:rPr>
          <w:rFonts w:eastAsia="SimHei" w:hint="eastAsia"/>
        </w:rPr>
        <w:t>号一般性意见</w:t>
      </w:r>
      <w:r w:rsidRPr="00BB45DD">
        <w:rPr>
          <w:rFonts w:eastAsia="SimHei"/>
        </w:rPr>
        <w:t>(2002</w:t>
      </w:r>
      <w:r w:rsidRPr="00BB45DD">
        <w:rPr>
          <w:rFonts w:eastAsia="SimHei" w:hint="eastAsia"/>
        </w:rPr>
        <w:t>年</w:t>
      </w:r>
      <w:r w:rsidRPr="00BB45DD">
        <w:rPr>
          <w:rFonts w:eastAsia="SimHei"/>
        </w:rPr>
        <w:t>)</w:t>
      </w:r>
      <w:r w:rsidRPr="00BB45DD">
        <w:rPr>
          <w:rFonts w:eastAsia="SimHei" w:hint="eastAsia"/>
        </w:rPr>
        <w:t>。委员会又建议缔约国确保国家人权委员会有充分的权</w:t>
      </w:r>
      <w:r w:rsidR="000D1E7E">
        <w:rPr>
          <w:rFonts w:eastAsia="SimHei" w:hint="eastAsia"/>
        </w:rPr>
        <w:t>力</w:t>
      </w:r>
      <w:r w:rsidRPr="00BB45DD">
        <w:rPr>
          <w:rFonts w:eastAsia="SimHei" w:hint="eastAsia"/>
        </w:rPr>
        <w:t>，建立适当的机制，接受和审查由儿童或代表儿童提出的在《公约》所包括的所有领域</w:t>
      </w:r>
      <w:r w:rsidR="000D1E7E">
        <w:rPr>
          <w:rFonts w:eastAsia="SimHei" w:hint="eastAsia"/>
        </w:rPr>
        <w:t>其</w:t>
      </w:r>
      <w:r w:rsidRPr="00BB45DD">
        <w:rPr>
          <w:rFonts w:eastAsia="SimHei" w:hint="eastAsia"/>
        </w:rPr>
        <w:t>权利遭受侵犯的申诉。</w:t>
      </w:r>
    </w:p>
    <w:p w:rsidR="00673BC6" w:rsidRDefault="00673BC6" w:rsidP="00673BC6">
      <w:pPr>
        <w:pStyle w:val="H23GC"/>
        <w:rPr>
          <w:rFonts w:hint="eastAsia"/>
        </w:rPr>
      </w:pPr>
      <w:r>
        <w:tab/>
      </w:r>
      <w:r>
        <w:tab/>
      </w:r>
      <w:r>
        <w:rPr>
          <w:rFonts w:hint="eastAsia"/>
        </w:rPr>
        <w:t>资源分配</w:t>
      </w:r>
    </w:p>
    <w:p w:rsidR="00673BC6" w:rsidRDefault="00673BC6" w:rsidP="00673BC6">
      <w:pPr>
        <w:pStyle w:val="SingleTxtGC"/>
        <w:rPr>
          <w:rFonts w:hint="eastAsia"/>
        </w:rPr>
      </w:pPr>
      <w:r>
        <w:t xml:space="preserve">18.  </w:t>
      </w:r>
      <w:r>
        <w:rPr>
          <w:rFonts w:hint="eastAsia"/>
        </w:rPr>
        <w:t>委员会注意到缔约国提交的信息，表明已经进一步增加了用于儿童及其家庭的方案和服务的预算拨款。然而，委员会遗憾的是缔约国没有就预算拨款提供任何细节或数字，但</w:t>
      </w:r>
      <w:r w:rsidR="000D1E7E">
        <w:rPr>
          <w:rFonts w:hint="eastAsia"/>
        </w:rPr>
        <w:t>却</w:t>
      </w:r>
      <w:r>
        <w:rPr>
          <w:rFonts w:hint="eastAsia"/>
        </w:rPr>
        <w:t>有迹象表明用于儿童的资源不</w:t>
      </w:r>
      <w:r w:rsidR="000D1E7E">
        <w:rPr>
          <w:rFonts w:hint="eastAsia"/>
        </w:rPr>
        <w:t>足</w:t>
      </w:r>
      <w:r>
        <w:rPr>
          <w:rFonts w:hint="eastAsia"/>
        </w:rPr>
        <w:t>。</w:t>
      </w:r>
    </w:p>
    <w:p w:rsidR="00673BC6" w:rsidRPr="00BB45DD" w:rsidRDefault="00673BC6" w:rsidP="00673BC6">
      <w:pPr>
        <w:pStyle w:val="SingleTxtGC"/>
        <w:rPr>
          <w:rFonts w:eastAsia="SimHei" w:hint="eastAsia"/>
        </w:rPr>
      </w:pPr>
      <w:r w:rsidRPr="00BB45DD">
        <w:rPr>
          <w:rFonts w:eastAsia="SimHei"/>
        </w:rPr>
        <w:t xml:space="preserve">19.  </w:t>
      </w:r>
      <w:r w:rsidRPr="00BB45DD">
        <w:rPr>
          <w:rFonts w:eastAsia="SimHei" w:hint="eastAsia"/>
        </w:rPr>
        <w:t>委员会建议缔约国在未来的预算编制中考虑委员会在</w:t>
      </w:r>
      <w:r w:rsidRPr="00BB45DD">
        <w:rPr>
          <w:rFonts w:eastAsia="SimHei" w:hint="eastAsia"/>
        </w:rPr>
        <w:t>2007</w:t>
      </w:r>
      <w:r w:rsidRPr="00BB45DD">
        <w:rPr>
          <w:rFonts w:eastAsia="SimHei" w:hint="eastAsia"/>
        </w:rPr>
        <w:t>年举行的一般性讨论日“用于维护儿童权利的资源</w:t>
      </w:r>
      <w:r w:rsidR="008C2D28" w:rsidRPr="008C2D28">
        <w:rPr>
          <w:rFonts w:eastAsia="SimHei" w:hint="eastAsia"/>
          <w:spacing w:val="-50"/>
        </w:rPr>
        <w:t>―</w:t>
      </w:r>
      <w:r w:rsidR="008C2D28" w:rsidRPr="008C2D28">
        <w:rPr>
          <w:rFonts w:eastAsia="SimHei" w:hint="eastAsia"/>
        </w:rPr>
        <w:t>―</w:t>
      </w:r>
      <w:r w:rsidRPr="00BB45DD">
        <w:rPr>
          <w:rFonts w:eastAsia="SimHei" w:hint="eastAsia"/>
        </w:rPr>
        <w:t>国家的责任”期间提出的建议，更具体而言：</w:t>
      </w:r>
    </w:p>
    <w:p w:rsidR="00673BC6" w:rsidRPr="008C3AA1" w:rsidRDefault="00673BC6" w:rsidP="008C3AA1">
      <w:pPr>
        <w:pStyle w:val="SingleTxtGC"/>
        <w:numPr>
          <w:ilvl w:val="0"/>
          <w:numId w:val="20"/>
        </w:numPr>
        <w:rPr>
          <w:rFonts w:eastAsia="SimHei" w:hint="eastAsia"/>
        </w:rPr>
      </w:pPr>
      <w:r w:rsidRPr="008C3AA1">
        <w:rPr>
          <w:rFonts w:eastAsia="SimHei" w:hint="eastAsia"/>
        </w:rPr>
        <w:t>根据《公约》第</w:t>
      </w:r>
      <w:r w:rsidRPr="008C3AA1">
        <w:rPr>
          <w:rFonts w:eastAsia="SimHei" w:hint="eastAsia"/>
        </w:rPr>
        <w:t>4</w:t>
      </w:r>
      <w:r w:rsidRPr="008C3AA1">
        <w:rPr>
          <w:rFonts w:eastAsia="SimHei" w:hint="eastAsia"/>
        </w:rPr>
        <w:t>条，尽最大可能拨出充足的预算资源，用于落实儿童权利，尤其是增加社会部门的预算拨款；</w:t>
      </w:r>
    </w:p>
    <w:p w:rsidR="00673BC6" w:rsidRPr="008C3AA1" w:rsidRDefault="00673BC6" w:rsidP="008C3AA1">
      <w:pPr>
        <w:pStyle w:val="SingleTxtGC"/>
        <w:numPr>
          <w:ilvl w:val="0"/>
          <w:numId w:val="20"/>
        </w:numPr>
        <w:rPr>
          <w:rFonts w:eastAsia="SimHei" w:hint="eastAsia"/>
        </w:rPr>
      </w:pPr>
      <w:r w:rsidRPr="008C3AA1">
        <w:rPr>
          <w:rFonts w:eastAsia="SimHei" w:hint="eastAsia"/>
        </w:rPr>
        <w:t>增强能力，以便在预算编制过程中采取立足儿童权利的方针，并在整个预算编制过程中对所有有关部门用于儿童的资源分配和使用实施一个跟踪、监测和评估系统，从而</w:t>
      </w:r>
      <w:r w:rsidR="000D1E7E" w:rsidRPr="008C3AA1">
        <w:rPr>
          <w:rFonts w:eastAsia="SimHei" w:hint="eastAsia"/>
        </w:rPr>
        <w:t>突出</w:t>
      </w:r>
      <w:r w:rsidRPr="008C3AA1">
        <w:rPr>
          <w:rFonts w:eastAsia="SimHei" w:hint="eastAsia"/>
        </w:rPr>
        <w:t>对儿童工作的投资。委员会还敦促缔约国利用这一跟踪系统对各个部门的投资如何</w:t>
      </w:r>
      <w:r w:rsidR="000225AD" w:rsidRPr="008C3AA1">
        <w:rPr>
          <w:rFonts w:eastAsia="SimHei" w:hint="eastAsia"/>
        </w:rPr>
        <w:t>有利于</w:t>
      </w:r>
      <w:r w:rsidRPr="008C3AA1">
        <w:rPr>
          <w:rFonts w:eastAsia="SimHei" w:hint="eastAsia"/>
        </w:rPr>
        <w:t>“儿童的最大利益”进行影响评估，确保</w:t>
      </w:r>
      <w:r w:rsidR="000225AD" w:rsidRPr="008C3AA1">
        <w:rPr>
          <w:rFonts w:eastAsia="SimHei" w:hint="eastAsia"/>
        </w:rPr>
        <w:t>对</w:t>
      </w:r>
      <w:r w:rsidRPr="008C3AA1">
        <w:rPr>
          <w:rFonts w:eastAsia="SimHei" w:hint="eastAsia"/>
        </w:rPr>
        <w:t>这种投资</w:t>
      </w:r>
      <w:r w:rsidR="000225AD" w:rsidRPr="008C3AA1">
        <w:rPr>
          <w:rFonts w:eastAsia="SimHei" w:hint="eastAsia"/>
        </w:rPr>
        <w:t>给</w:t>
      </w:r>
      <w:r w:rsidRPr="008C3AA1">
        <w:rPr>
          <w:rFonts w:eastAsia="SimHei" w:hint="eastAsia"/>
        </w:rPr>
        <w:t>男孩和女孩产生的不同影响进行衡量；</w:t>
      </w:r>
    </w:p>
    <w:p w:rsidR="00673BC6" w:rsidRPr="008C3AA1" w:rsidRDefault="00673BC6" w:rsidP="008C3AA1">
      <w:pPr>
        <w:pStyle w:val="SingleTxtGC"/>
        <w:numPr>
          <w:ilvl w:val="0"/>
          <w:numId w:val="20"/>
        </w:numPr>
        <w:rPr>
          <w:rFonts w:eastAsia="SimHei" w:hint="eastAsia"/>
        </w:rPr>
      </w:pPr>
      <w:r w:rsidRPr="008C3AA1">
        <w:rPr>
          <w:rFonts w:eastAsia="SimHei" w:hint="eastAsia"/>
        </w:rPr>
        <w:t>对预算需求进行全面的评估，划出专款，用于</w:t>
      </w:r>
      <w:r w:rsidR="000225AD" w:rsidRPr="008C3AA1">
        <w:rPr>
          <w:rFonts w:eastAsia="SimHei" w:hint="eastAsia"/>
        </w:rPr>
        <w:t>在</w:t>
      </w:r>
      <w:r w:rsidRPr="008C3AA1">
        <w:rPr>
          <w:rFonts w:eastAsia="SimHei" w:hint="eastAsia"/>
        </w:rPr>
        <w:t>那些能逐步缩小儿童权利相关各项指标，</w:t>
      </w:r>
      <w:r w:rsidR="000225AD" w:rsidRPr="008C3AA1">
        <w:rPr>
          <w:rFonts w:eastAsia="SimHei" w:hint="eastAsia"/>
        </w:rPr>
        <w:t>如</w:t>
      </w:r>
      <w:r w:rsidRPr="008C3AA1">
        <w:rPr>
          <w:rFonts w:eastAsia="SimHei" w:hint="eastAsia"/>
        </w:rPr>
        <w:t>性别、残疾和地理分布</w:t>
      </w:r>
      <w:r w:rsidR="00ED16B8" w:rsidRPr="008C3AA1">
        <w:rPr>
          <w:rFonts w:eastAsia="SimHei" w:hint="eastAsia"/>
        </w:rPr>
        <w:t>、</w:t>
      </w:r>
      <w:r w:rsidRPr="008C3AA1">
        <w:rPr>
          <w:rFonts w:eastAsia="SimHei" w:hint="eastAsia"/>
        </w:rPr>
        <w:t>指标差距的领域</w:t>
      </w:r>
      <w:r w:rsidR="00ED16B8" w:rsidRPr="008C3AA1">
        <w:rPr>
          <w:rFonts w:eastAsia="SimHei" w:hint="eastAsia"/>
        </w:rPr>
        <w:t>开展工作</w:t>
      </w:r>
      <w:r w:rsidRPr="008C3AA1">
        <w:rPr>
          <w:rFonts w:eastAsia="SimHei" w:hint="eastAsia"/>
        </w:rPr>
        <w:t>；</w:t>
      </w:r>
    </w:p>
    <w:p w:rsidR="00673BC6" w:rsidRPr="008C3AA1" w:rsidRDefault="00673BC6" w:rsidP="008C3AA1">
      <w:pPr>
        <w:pStyle w:val="SingleTxtGC"/>
        <w:numPr>
          <w:ilvl w:val="0"/>
          <w:numId w:val="20"/>
        </w:numPr>
        <w:rPr>
          <w:rFonts w:eastAsia="SimHei" w:hint="eastAsia"/>
        </w:rPr>
      </w:pPr>
      <w:r w:rsidRPr="008C3AA1">
        <w:rPr>
          <w:rFonts w:eastAsia="SimHei" w:hint="eastAsia"/>
        </w:rPr>
        <w:t>确定总体的战略预算拨款项目，并为需要社会扶持措施的处境不利或脆弱的儿童</w:t>
      </w:r>
      <w:r w:rsidRPr="008C3AA1">
        <w:rPr>
          <w:rFonts w:eastAsia="SimHei" w:hint="eastAsia"/>
        </w:rPr>
        <w:t>(</w:t>
      </w:r>
      <w:r w:rsidRPr="008C3AA1">
        <w:rPr>
          <w:rFonts w:eastAsia="SimHei" w:hint="eastAsia"/>
        </w:rPr>
        <w:t>例如残疾女孩和儿童</w:t>
      </w:r>
      <w:r w:rsidRPr="008C3AA1">
        <w:rPr>
          <w:rFonts w:eastAsia="SimHei" w:hint="eastAsia"/>
        </w:rPr>
        <w:t>)</w:t>
      </w:r>
      <w:r w:rsidRPr="008C3AA1">
        <w:rPr>
          <w:rFonts w:eastAsia="SimHei" w:hint="eastAsia"/>
        </w:rPr>
        <w:t>拨出部门专款，同时确保即便是在经济危机、自然灾害或其他紧急情况下这些预算项目都能得到保障。</w:t>
      </w:r>
    </w:p>
    <w:p w:rsidR="00673BC6" w:rsidRDefault="00673BC6" w:rsidP="00673BC6">
      <w:pPr>
        <w:pStyle w:val="H23GC"/>
        <w:rPr>
          <w:rFonts w:hint="eastAsia"/>
        </w:rPr>
      </w:pPr>
      <w:r>
        <w:tab/>
      </w:r>
      <w:r>
        <w:tab/>
      </w:r>
      <w:r>
        <w:rPr>
          <w:rFonts w:hint="eastAsia"/>
        </w:rPr>
        <w:t>儿童权利与工商部门</w:t>
      </w:r>
    </w:p>
    <w:p w:rsidR="00673BC6" w:rsidRDefault="00673BC6" w:rsidP="00673BC6">
      <w:pPr>
        <w:pStyle w:val="SingleTxtGC"/>
        <w:rPr>
          <w:rFonts w:hint="eastAsia"/>
        </w:rPr>
      </w:pPr>
      <w:r>
        <w:t xml:space="preserve">20.  </w:t>
      </w:r>
      <w:r>
        <w:rPr>
          <w:rFonts w:hint="eastAsia"/>
        </w:rPr>
        <w:t>委员会赞赏地注意到建立了一个幼年期保健和教育信托基金，鼓励企业捐款，同时捐款可以获得税收减免。然而委员会关注</w:t>
      </w:r>
      <w:r w:rsidR="00ED16B8">
        <w:rPr>
          <w:rFonts w:hint="eastAsia"/>
        </w:rPr>
        <w:t>，尽管</w:t>
      </w:r>
      <w:r>
        <w:t>塞舌尔</w:t>
      </w:r>
      <w:r>
        <w:rPr>
          <w:rFonts w:hint="eastAsia"/>
        </w:rPr>
        <w:t>经济的两大支柱是旅游业和渔业，但缔约国没有采取措施保护儿童免遭尤其是旅游活动带来的</w:t>
      </w:r>
      <w:r w:rsidR="00ED16B8">
        <w:rPr>
          <w:rFonts w:hint="eastAsia"/>
        </w:rPr>
        <w:t>侵犯</w:t>
      </w:r>
      <w:r>
        <w:rPr>
          <w:rFonts w:hint="eastAsia"/>
        </w:rPr>
        <w:t>儿童权利日益增</w:t>
      </w:r>
      <w:r w:rsidR="00ED16B8">
        <w:rPr>
          <w:rFonts w:hint="eastAsia"/>
        </w:rPr>
        <w:t>加</w:t>
      </w:r>
      <w:r>
        <w:rPr>
          <w:rFonts w:hint="eastAsia"/>
        </w:rPr>
        <w:t>的问题，其中包括儿童性旅游业，儿童卖淫和童工。气候变化已经使渔业面临严重困难，而渔业对环境产生的影响也有可能对生活在这一岛国的儿童及其家庭的权利和福利产生影响。</w:t>
      </w:r>
    </w:p>
    <w:p w:rsidR="00673BC6" w:rsidRPr="00BB45DD" w:rsidRDefault="00673BC6" w:rsidP="00673BC6">
      <w:pPr>
        <w:pStyle w:val="SingleTxtGC"/>
        <w:rPr>
          <w:rFonts w:eastAsia="SimHei" w:hint="eastAsia"/>
        </w:rPr>
      </w:pPr>
      <w:r w:rsidRPr="00BB45DD">
        <w:rPr>
          <w:rFonts w:eastAsia="SimHei"/>
        </w:rPr>
        <w:t xml:space="preserve">21.  </w:t>
      </w:r>
      <w:r w:rsidRPr="00BB45DD">
        <w:rPr>
          <w:rFonts w:eastAsia="SimHei" w:hint="eastAsia"/>
        </w:rPr>
        <w:t>委员会建议缔约国确保企业遵守关于公司社会责任的国际和国内标准，并采取预防措施保护儿童免遭侵权，尤其是由旅游业和渔业造成的对儿童侵权的问题。委员会敦促缔约国考虑管制企业活动，包括规定有义务在与这些行业和其他行业签署新的经济协定或作出新的投资之前开展社会和环境影响评估。同时还建议缔约国鼓励旅游业业者通过一项尊重儿童权利的行为守则。此外，委员会建议缔约国遵守人权理事会</w:t>
      </w:r>
      <w:r w:rsidRPr="00BB45DD">
        <w:rPr>
          <w:rFonts w:eastAsia="SimHei" w:hint="eastAsia"/>
        </w:rPr>
        <w:t>2008</w:t>
      </w:r>
      <w:r w:rsidRPr="00BB45DD">
        <w:rPr>
          <w:rFonts w:eastAsia="SimHei" w:hint="eastAsia"/>
        </w:rPr>
        <w:t>年一致通过的《联合国商业和人权框架》，该《框架》提出各国有责任保护人权免遭商业侵害、公司尊重人权的责任，以及在一旦出现侵害行为时</w:t>
      </w:r>
      <w:r w:rsidR="00ED16B8" w:rsidRPr="00BB45DD">
        <w:rPr>
          <w:rFonts w:eastAsia="SimHei" w:hint="eastAsia"/>
        </w:rPr>
        <w:t>有必要</w:t>
      </w:r>
      <w:r w:rsidRPr="00BB45DD">
        <w:rPr>
          <w:rFonts w:eastAsia="SimHei" w:hint="eastAsia"/>
        </w:rPr>
        <w:t>提供更有效的补救办法。</w:t>
      </w:r>
    </w:p>
    <w:p w:rsidR="00673BC6" w:rsidRDefault="00673BC6" w:rsidP="00673BC6">
      <w:pPr>
        <w:pStyle w:val="H23GC"/>
        <w:rPr>
          <w:rFonts w:hint="eastAsia"/>
        </w:rPr>
      </w:pPr>
      <w:r>
        <w:tab/>
      </w:r>
      <w:r>
        <w:tab/>
      </w:r>
      <w:r>
        <w:rPr>
          <w:rFonts w:hint="eastAsia"/>
        </w:rPr>
        <w:t>数据收集</w:t>
      </w:r>
    </w:p>
    <w:p w:rsidR="00673BC6" w:rsidRDefault="00673BC6" w:rsidP="00673BC6">
      <w:pPr>
        <w:pStyle w:val="SingleTxtGC"/>
        <w:rPr>
          <w:rFonts w:hint="eastAsia"/>
        </w:rPr>
      </w:pPr>
      <w:r>
        <w:t>22</w:t>
      </w:r>
      <w:r>
        <w:rPr>
          <w:rFonts w:hint="eastAsia"/>
        </w:rPr>
        <w:t xml:space="preserve">.  </w:t>
      </w:r>
      <w:r>
        <w:rPr>
          <w:rFonts w:hint="eastAsia"/>
        </w:rPr>
        <w:t>委员会赞赏缔约国就以下方面提供了一些数据：死亡率、疫苗接种、在校体检、残疾儿童、以及受拘留的儿童，性虐待受害者以及介入吸毒和滥用药物的儿童，然而，委员会关注的是没有建立一个</w:t>
      </w:r>
      <w:r w:rsidR="00651B4C">
        <w:rPr>
          <w:rFonts w:hint="eastAsia"/>
        </w:rPr>
        <w:t>覆盖</w:t>
      </w:r>
      <w:r>
        <w:rPr>
          <w:rFonts w:hint="eastAsia"/>
        </w:rPr>
        <w:t>《公约》所有领域的有效的数据收集系统，</w:t>
      </w:r>
      <w:r w:rsidR="00E97E45">
        <w:rPr>
          <w:rFonts w:hint="eastAsia"/>
        </w:rPr>
        <w:t>负责</w:t>
      </w:r>
      <w:r>
        <w:rPr>
          <w:rFonts w:hint="eastAsia"/>
        </w:rPr>
        <w:t>对数据进行有效的评价、分析和评估。委员会注意到“儿童福利”项目旨在收集</w:t>
      </w:r>
      <w:r>
        <w:t>塞舌尔</w:t>
      </w:r>
      <w:r>
        <w:rPr>
          <w:rFonts w:hint="eastAsia"/>
        </w:rPr>
        <w:t>儿童福利方面的数据，但关注的是没有接获任何信息</w:t>
      </w:r>
      <w:r>
        <w:t>，</w:t>
      </w:r>
      <w:r w:rsidR="00651B4C">
        <w:rPr>
          <w:rFonts w:hint="eastAsia"/>
        </w:rPr>
        <w:t>介绍</w:t>
      </w:r>
      <w:r>
        <w:rPr>
          <w:rFonts w:hint="eastAsia"/>
        </w:rPr>
        <w:t>整个项目的进展情况，包括对项目第一个令人振奋的报告采取后续行动的进展情况。</w:t>
      </w:r>
    </w:p>
    <w:p w:rsidR="00673BC6" w:rsidRPr="00BB45DD" w:rsidRDefault="00673BC6" w:rsidP="00673BC6">
      <w:pPr>
        <w:pStyle w:val="SingleTxtGC"/>
        <w:rPr>
          <w:rFonts w:eastAsia="SimHei" w:hint="eastAsia"/>
        </w:rPr>
      </w:pPr>
      <w:r w:rsidRPr="00BB45DD">
        <w:rPr>
          <w:rFonts w:eastAsia="SimHei"/>
        </w:rPr>
        <w:t xml:space="preserve">23.  </w:t>
      </w:r>
      <w:r w:rsidRPr="00BB45DD">
        <w:rPr>
          <w:rFonts w:eastAsia="SimHei" w:hint="eastAsia"/>
        </w:rPr>
        <w:t>委员会敦促缔约国增强能力，建立一个全面的数据收集系统，以便对实现儿童权利进展情况的数据进行分析和评价，同时为制定落实《公约》的各项政策和方案提供一个基础。应当按照所有儿童的年龄、性别、地理分布、族裔和社会经济背景对数据进行分列。委员会还鼓励缔约国就“儿童福利”项目的执行进展情况以及对其第一份报告的后续行动提供资料。</w:t>
      </w:r>
    </w:p>
    <w:p w:rsidR="00673BC6" w:rsidRDefault="00673BC6" w:rsidP="00673BC6">
      <w:pPr>
        <w:pStyle w:val="SingleTxtGC"/>
        <w:rPr>
          <w:rFonts w:hint="eastAsia"/>
        </w:rPr>
      </w:pPr>
      <w:r>
        <w:t xml:space="preserve">24.  </w:t>
      </w:r>
      <w:r>
        <w:rPr>
          <w:rFonts w:hint="eastAsia"/>
        </w:rPr>
        <w:t>委员会欢迎几个印度洋区域国家开展区域合作，建立了一个印度洋区域儿童权利观测站，</w:t>
      </w:r>
      <w:r w:rsidR="00521B7E">
        <w:rPr>
          <w:rFonts w:hint="eastAsia"/>
        </w:rPr>
        <w:t>负责</w:t>
      </w:r>
      <w:r>
        <w:rPr>
          <w:rFonts w:hint="eastAsia"/>
        </w:rPr>
        <w:t>监督儿童权利的落实情况，但遗憾的是观测站自</w:t>
      </w:r>
      <w:r>
        <w:rPr>
          <w:rFonts w:hint="eastAsia"/>
        </w:rPr>
        <w:t>2010</w:t>
      </w:r>
      <w:r>
        <w:rPr>
          <w:rFonts w:hint="eastAsia"/>
        </w:rPr>
        <w:t>年以来没有开展工作。</w:t>
      </w:r>
    </w:p>
    <w:p w:rsidR="00673BC6" w:rsidRPr="00BB45DD" w:rsidRDefault="00673BC6" w:rsidP="00673BC6">
      <w:pPr>
        <w:pStyle w:val="SingleTxtGC"/>
        <w:rPr>
          <w:rFonts w:eastAsia="SimHei" w:hint="eastAsia"/>
        </w:rPr>
      </w:pPr>
      <w:r w:rsidRPr="00BB45DD">
        <w:rPr>
          <w:rFonts w:eastAsia="SimHei"/>
        </w:rPr>
        <w:t xml:space="preserve">25.  </w:t>
      </w:r>
      <w:r w:rsidRPr="00BB45DD">
        <w:rPr>
          <w:rFonts w:eastAsia="SimHei" w:hint="eastAsia"/>
        </w:rPr>
        <w:t>委员会鼓励缔约国采取必要措施与该区域其他国家和国际社会合作使观测站重新开展工作。</w:t>
      </w:r>
    </w:p>
    <w:p w:rsidR="00673BC6" w:rsidRDefault="00673BC6" w:rsidP="00673BC6">
      <w:pPr>
        <w:pStyle w:val="H23GC"/>
        <w:rPr>
          <w:rFonts w:hint="eastAsia"/>
        </w:rPr>
      </w:pPr>
      <w:r>
        <w:tab/>
      </w:r>
      <w:r>
        <w:tab/>
      </w:r>
      <w:r>
        <w:rPr>
          <w:rFonts w:hint="eastAsia"/>
        </w:rPr>
        <w:t>宣传和提高认识</w:t>
      </w:r>
    </w:p>
    <w:p w:rsidR="00673BC6" w:rsidRDefault="00673BC6" w:rsidP="00673BC6">
      <w:pPr>
        <w:pStyle w:val="SingleTxtGC"/>
        <w:rPr>
          <w:rFonts w:hint="eastAsia"/>
        </w:rPr>
      </w:pPr>
      <w:r>
        <w:t xml:space="preserve">26.  </w:t>
      </w:r>
      <w:r>
        <w:rPr>
          <w:rFonts w:hint="eastAsia"/>
        </w:rPr>
        <w:t>委员会欢迎缔约国采取各项举措提高</w:t>
      </w:r>
      <w:r w:rsidR="0098667F">
        <w:rPr>
          <w:rFonts w:hint="eastAsia"/>
        </w:rPr>
        <w:t>公众</w:t>
      </w:r>
      <w:r>
        <w:rPr>
          <w:rFonts w:hint="eastAsia"/>
        </w:rPr>
        <w:t>对《公约》的认识，其中包括将</w:t>
      </w:r>
      <w:r w:rsidR="0098667F">
        <w:rPr>
          <w:rFonts w:hint="eastAsia"/>
        </w:rPr>
        <w:t>《公约》</w:t>
      </w:r>
      <w:r>
        <w:rPr>
          <w:rFonts w:hint="eastAsia"/>
        </w:rPr>
        <w:t>翻译成克里奥尔语，并举办了有儿童参加的讲习班、培训和电视节目。然而委员会仍表关注的是</w:t>
      </w:r>
      <w:r w:rsidR="0098667F">
        <w:rPr>
          <w:rFonts w:hint="eastAsia"/>
        </w:rPr>
        <w:t>，</w:t>
      </w:r>
      <w:r>
        <w:rPr>
          <w:rFonts w:hint="eastAsia"/>
        </w:rPr>
        <w:t>由于缔约国的传统观念不将儿童看</w:t>
      </w:r>
      <w:r w:rsidR="0098667F">
        <w:rPr>
          <w:rFonts w:hint="eastAsia"/>
        </w:rPr>
        <w:t>作</w:t>
      </w:r>
      <w:r>
        <w:rPr>
          <w:rFonts w:hint="eastAsia"/>
        </w:rPr>
        <w:t>权利拥有者，而是看作其父母或监护人的私有财产，</w:t>
      </w:r>
      <w:r w:rsidR="00A922B6">
        <w:rPr>
          <w:rFonts w:hint="eastAsia"/>
        </w:rPr>
        <w:t>给</w:t>
      </w:r>
      <w:r>
        <w:rPr>
          <w:rFonts w:hint="eastAsia"/>
        </w:rPr>
        <w:t>儿童享</w:t>
      </w:r>
      <w:r w:rsidR="00A922B6">
        <w:rPr>
          <w:rFonts w:hint="eastAsia"/>
        </w:rPr>
        <w:t>受</w:t>
      </w:r>
      <w:r>
        <w:rPr>
          <w:rFonts w:hint="eastAsia"/>
        </w:rPr>
        <w:t>其权利方面</w:t>
      </w:r>
      <w:r w:rsidR="00A922B6">
        <w:rPr>
          <w:rFonts w:hint="eastAsia"/>
        </w:rPr>
        <w:t>带来</w:t>
      </w:r>
      <w:r>
        <w:rPr>
          <w:rFonts w:hint="eastAsia"/>
        </w:rPr>
        <w:t>种种限制。</w:t>
      </w:r>
    </w:p>
    <w:p w:rsidR="00E06285" w:rsidRDefault="00673BC6" w:rsidP="00673BC6">
      <w:pPr>
        <w:pStyle w:val="SingleTxtGC"/>
        <w:rPr>
          <w:rFonts w:eastAsia="SimHei" w:hint="eastAsia"/>
        </w:rPr>
      </w:pPr>
      <w:r w:rsidRPr="00BB45DD">
        <w:rPr>
          <w:rFonts w:eastAsia="SimHei"/>
        </w:rPr>
        <w:t xml:space="preserve">27.  </w:t>
      </w:r>
      <w:r w:rsidRPr="00BB45DD">
        <w:rPr>
          <w:rFonts w:eastAsia="SimHei" w:hint="eastAsia"/>
        </w:rPr>
        <w:t>委员会建议缔约国采取必要措施，包括</w:t>
      </w:r>
      <w:r w:rsidR="00A922B6">
        <w:rPr>
          <w:rFonts w:eastAsia="SimHei" w:hint="eastAsia"/>
        </w:rPr>
        <w:t>开展</w:t>
      </w:r>
      <w:r w:rsidRPr="00BB45DD">
        <w:rPr>
          <w:rFonts w:eastAsia="SimHei" w:hint="eastAsia"/>
        </w:rPr>
        <w:t>一项</w:t>
      </w:r>
      <w:r w:rsidR="00A922B6">
        <w:rPr>
          <w:rFonts w:eastAsia="SimHei" w:hint="eastAsia"/>
        </w:rPr>
        <w:t>研究，分析</w:t>
      </w:r>
      <w:r w:rsidRPr="00BB45DD">
        <w:rPr>
          <w:rFonts w:eastAsia="SimHei" w:hint="eastAsia"/>
        </w:rPr>
        <w:t>妨碍全面落实《公约》的社会文化因素，并落实适当的宣传和沟通方案，包括开展各项运动，提高</w:t>
      </w:r>
      <w:r w:rsidR="00A922B6">
        <w:rPr>
          <w:rFonts w:eastAsia="SimHei" w:hint="eastAsia"/>
        </w:rPr>
        <w:t>和深化</w:t>
      </w:r>
      <w:r w:rsidRPr="00BB45DD">
        <w:rPr>
          <w:rFonts w:eastAsia="SimHei" w:hint="eastAsia"/>
        </w:rPr>
        <w:t>广大群众对《公约》的原则和规定的认识和</w:t>
      </w:r>
      <w:r w:rsidR="00A922B6">
        <w:rPr>
          <w:rFonts w:eastAsia="SimHei" w:hint="eastAsia"/>
        </w:rPr>
        <w:t>了解</w:t>
      </w:r>
      <w:r w:rsidRPr="00BB45DD">
        <w:rPr>
          <w:rFonts w:eastAsia="SimHei" w:hint="eastAsia"/>
        </w:rPr>
        <w:t>。委员会鼓励缔约国加紧努力向父母、广大公众和儿童宣传《公约》，包括向不同社区以及立法人员和法官提供有特别针对性的适当的材料，以确保在立法和司法过程中适用《公约》的原则和规定。为此委员会又鼓励缔约国特别向儿童基金会、联合国人权事务高级专员办事处</w:t>
      </w:r>
      <w:r w:rsidRPr="00BB45DD">
        <w:rPr>
          <w:rFonts w:eastAsia="SimHei" w:hint="eastAsia"/>
        </w:rPr>
        <w:t>(</w:t>
      </w:r>
      <w:r w:rsidRPr="00BB45DD">
        <w:rPr>
          <w:rFonts w:eastAsia="SimHei" w:hint="eastAsia"/>
        </w:rPr>
        <w:t>人权高专办</w:t>
      </w:r>
      <w:r w:rsidRPr="00BB45DD">
        <w:rPr>
          <w:rFonts w:eastAsia="SimHei" w:hint="eastAsia"/>
        </w:rPr>
        <w:t>)</w:t>
      </w:r>
      <w:r w:rsidRPr="00BB45DD">
        <w:rPr>
          <w:rFonts w:eastAsia="SimHei" w:hint="eastAsia"/>
        </w:rPr>
        <w:t>以及各国议会联盟</w:t>
      </w:r>
      <w:r w:rsidR="00A922B6">
        <w:rPr>
          <w:rFonts w:eastAsia="SimHei" w:hint="eastAsia"/>
        </w:rPr>
        <w:t>寻求</w:t>
      </w:r>
      <w:r w:rsidRPr="00BB45DD">
        <w:rPr>
          <w:rFonts w:eastAsia="SimHei" w:hint="eastAsia"/>
        </w:rPr>
        <w:t>技术援助。</w:t>
      </w:r>
    </w:p>
    <w:p w:rsidR="00A922B6" w:rsidRDefault="00A922B6" w:rsidP="00A922B6">
      <w:pPr>
        <w:pStyle w:val="H23GC"/>
        <w:rPr>
          <w:rFonts w:hint="eastAsia"/>
        </w:rPr>
      </w:pPr>
      <w:r>
        <w:rPr>
          <w:rFonts w:hint="eastAsia"/>
        </w:rPr>
        <w:tab/>
      </w:r>
      <w:r>
        <w:rPr>
          <w:rFonts w:hint="eastAsia"/>
        </w:rPr>
        <w:tab/>
      </w:r>
      <w:r>
        <w:rPr>
          <w:rFonts w:hint="eastAsia"/>
        </w:rPr>
        <w:t>培训</w:t>
      </w:r>
    </w:p>
    <w:p w:rsidR="00A922B6" w:rsidRDefault="00A922B6" w:rsidP="00A922B6">
      <w:pPr>
        <w:pStyle w:val="SingleTxtGC"/>
        <w:rPr>
          <w:rFonts w:hint="eastAsia"/>
        </w:rPr>
      </w:pPr>
      <w:r>
        <w:rPr>
          <w:rFonts w:hint="eastAsia"/>
        </w:rPr>
        <w:t>28</w:t>
      </w:r>
      <w:r>
        <w:t>.</w:t>
      </w:r>
      <w:r>
        <w:rPr>
          <w:rFonts w:hint="eastAsia"/>
        </w:rPr>
        <w:t xml:space="preserve">  </w:t>
      </w:r>
      <w:r>
        <w:rPr>
          <w:rFonts w:hint="eastAsia"/>
        </w:rPr>
        <w:t>委员会注意到缔约国</w:t>
      </w:r>
      <w:r w:rsidR="00C45F8D">
        <w:rPr>
          <w:rFonts w:hint="eastAsia"/>
        </w:rPr>
        <w:t>为包括教师在内的专业人员开展了一些持续的关于《公约》的培训，但关切地指出，</w:t>
      </w:r>
      <w:r>
        <w:rPr>
          <w:rFonts w:hint="eastAsia"/>
        </w:rPr>
        <w:t>这些培训既不系统同时也没有为所有专业人员，包括法官、律师、法律起草人员、警察、社会工作者、卫生保健工作人员、传媒和应聘在儿童相关领域开展工作的外国专业人员</w:t>
      </w:r>
      <w:r w:rsidR="00C45F8D">
        <w:rPr>
          <w:rFonts w:hint="eastAsia"/>
        </w:rPr>
        <w:t>提供培训</w:t>
      </w:r>
      <w:r>
        <w:rPr>
          <w:rFonts w:hint="eastAsia"/>
        </w:rPr>
        <w:t>。</w:t>
      </w:r>
    </w:p>
    <w:p w:rsidR="00A922B6" w:rsidRPr="000A5E7D" w:rsidRDefault="00A922B6" w:rsidP="00A922B6">
      <w:pPr>
        <w:pStyle w:val="SingleTxtGC"/>
        <w:rPr>
          <w:rFonts w:eastAsia="SimHei" w:hint="eastAsia"/>
        </w:rPr>
      </w:pPr>
      <w:r>
        <w:rPr>
          <w:rFonts w:hint="eastAsia"/>
        </w:rPr>
        <w:t>29</w:t>
      </w:r>
      <w:r>
        <w:t>.</w:t>
      </w:r>
      <w:r>
        <w:rPr>
          <w:rFonts w:hint="eastAsia"/>
        </w:rPr>
        <w:t xml:space="preserve">  </w:t>
      </w:r>
      <w:r w:rsidRPr="000A5E7D">
        <w:rPr>
          <w:rFonts w:eastAsia="SimHei" w:hint="eastAsia"/>
        </w:rPr>
        <w:t>委员会建议缔约国采取必要措施，为在国家和地区各级为儿童开展工作的所有</w:t>
      </w:r>
      <w:r w:rsidR="00C45F8D" w:rsidRPr="000A5E7D">
        <w:rPr>
          <w:rFonts w:eastAsia="SimHei" w:hint="eastAsia"/>
        </w:rPr>
        <w:t>本国和外国</w:t>
      </w:r>
      <w:r w:rsidRPr="000A5E7D">
        <w:rPr>
          <w:rFonts w:eastAsia="SimHei" w:hint="eastAsia"/>
        </w:rPr>
        <w:t>专业人员提供关于《公约》的原则和规定的系统培训。委员会鼓励缔约国特别应寻求儿童基金会和人权高专办</w:t>
      </w:r>
      <w:r w:rsidR="00C45F8D">
        <w:rPr>
          <w:rFonts w:eastAsia="SimHei" w:hint="eastAsia"/>
        </w:rPr>
        <w:t>为此提供</w:t>
      </w:r>
      <w:r w:rsidRPr="000A5E7D">
        <w:rPr>
          <w:rFonts w:eastAsia="SimHei" w:hint="eastAsia"/>
        </w:rPr>
        <w:t>技术援助。</w:t>
      </w:r>
    </w:p>
    <w:p w:rsidR="00A922B6" w:rsidRDefault="00A922B6" w:rsidP="00A922B6">
      <w:pPr>
        <w:pStyle w:val="H23GC"/>
        <w:rPr>
          <w:rFonts w:hint="eastAsia"/>
        </w:rPr>
      </w:pPr>
      <w:r>
        <w:rPr>
          <w:rFonts w:hint="eastAsia"/>
        </w:rPr>
        <w:tab/>
      </w:r>
      <w:r>
        <w:rPr>
          <w:rFonts w:hint="eastAsia"/>
        </w:rPr>
        <w:tab/>
      </w:r>
      <w:r>
        <w:rPr>
          <w:rFonts w:hint="eastAsia"/>
        </w:rPr>
        <w:t>与民间团体的合作</w:t>
      </w:r>
    </w:p>
    <w:p w:rsidR="00A922B6" w:rsidRDefault="00A922B6" w:rsidP="00A922B6">
      <w:pPr>
        <w:pStyle w:val="SingleTxtGC"/>
        <w:rPr>
          <w:rFonts w:hint="eastAsia"/>
        </w:rPr>
      </w:pPr>
      <w:r>
        <w:rPr>
          <w:rFonts w:hint="eastAsia"/>
        </w:rPr>
        <w:t>30</w:t>
      </w:r>
      <w:r>
        <w:t>.</w:t>
      </w:r>
      <w:r>
        <w:rPr>
          <w:rFonts w:hint="eastAsia"/>
        </w:rPr>
        <w:t xml:space="preserve">  </w:t>
      </w:r>
      <w:r>
        <w:rPr>
          <w:rFonts w:hint="eastAsia"/>
        </w:rPr>
        <w:t>委员会赞赏地注意到缔约国民间团体广泛参与了落实儿童权利的工作。然而委员会关注缔约国越来越依赖非政府组织，同时还将其根据《公约》</w:t>
      </w:r>
      <w:r w:rsidR="005951E1">
        <w:rPr>
          <w:rFonts w:hint="eastAsia"/>
        </w:rPr>
        <w:t>应</w:t>
      </w:r>
      <w:r>
        <w:rPr>
          <w:rFonts w:hint="eastAsia"/>
        </w:rPr>
        <w:t>承担的许多执行工作任务下放</w:t>
      </w:r>
      <w:r w:rsidR="005951E1">
        <w:rPr>
          <w:rFonts w:hint="eastAsia"/>
        </w:rPr>
        <w:t>给</w:t>
      </w:r>
      <w:r>
        <w:rPr>
          <w:rFonts w:hint="eastAsia"/>
        </w:rPr>
        <w:t>包括非政府组织在内的民间团体，但却没有建立必要框架或能力，为儿童提供立足权利的</w:t>
      </w:r>
      <w:r w:rsidR="005951E1">
        <w:rPr>
          <w:rFonts w:hint="eastAsia"/>
        </w:rPr>
        <w:t>支</w:t>
      </w:r>
      <w:r>
        <w:rPr>
          <w:rFonts w:hint="eastAsia"/>
        </w:rPr>
        <w:t>助。</w:t>
      </w:r>
    </w:p>
    <w:p w:rsidR="00A922B6" w:rsidRPr="000A5E7D" w:rsidRDefault="00A922B6" w:rsidP="00A922B6">
      <w:pPr>
        <w:pStyle w:val="SingleTxtGC"/>
        <w:rPr>
          <w:rFonts w:eastAsia="SimHei" w:hint="eastAsia"/>
        </w:rPr>
      </w:pPr>
      <w:r>
        <w:rPr>
          <w:rFonts w:hint="eastAsia"/>
        </w:rPr>
        <w:t>31</w:t>
      </w:r>
      <w:r>
        <w:t>.</w:t>
      </w:r>
      <w:r>
        <w:rPr>
          <w:rFonts w:hint="eastAsia"/>
        </w:rPr>
        <w:t xml:space="preserve">  </w:t>
      </w:r>
      <w:r w:rsidRPr="000A5E7D">
        <w:rPr>
          <w:rFonts w:eastAsia="SimHei" w:hint="eastAsia"/>
        </w:rPr>
        <w:t>委员会提醒缔约国它对《公约》的执行负有首要责任，并建议缔约国采取必要措施增加和增强其能力，与非政府组织和其他民间团体组织和儿童本身密切合作，落实</w:t>
      </w:r>
      <w:r w:rsidR="005951E1">
        <w:rPr>
          <w:rFonts w:eastAsia="SimHei" w:hint="eastAsia"/>
        </w:rPr>
        <w:t>对</w:t>
      </w:r>
      <w:r w:rsidRPr="000A5E7D">
        <w:rPr>
          <w:rFonts w:eastAsia="SimHei" w:hint="eastAsia"/>
        </w:rPr>
        <w:t>《公约》应承担的义务。委员会鼓励缔约国建立一个与非政府组织合作的框架，确保以《公约》的原则和规定为重点，突出非政府组织在政策制定、方案编制以及影响儿童利益的其他决策中的作用，并对《公约》的执行情况进行监测和评估。与非政府组织和其他民间团体组织的合作应当确保有儿童参与，以儿童的最大利益为重点，并尊重儿童对所有关系到他们利益的事项所表达的意见。</w:t>
      </w:r>
    </w:p>
    <w:p w:rsidR="00A922B6" w:rsidRDefault="00A922B6" w:rsidP="00A922B6">
      <w:pPr>
        <w:pStyle w:val="H1GC"/>
        <w:rPr>
          <w:rFonts w:hint="eastAsia"/>
        </w:rPr>
      </w:pPr>
      <w:r>
        <w:rPr>
          <w:rFonts w:hint="eastAsia"/>
        </w:rPr>
        <w:tab/>
        <w:t>B</w:t>
      </w:r>
      <w:r>
        <w:t>.</w:t>
      </w:r>
      <w:r>
        <w:rPr>
          <w:rFonts w:hint="eastAsia"/>
        </w:rPr>
        <w:tab/>
      </w:r>
      <w:r>
        <w:rPr>
          <w:rFonts w:hint="eastAsia"/>
        </w:rPr>
        <w:t>儿童的定义</w:t>
      </w:r>
      <w:r>
        <w:rPr>
          <w:rFonts w:hint="eastAsia"/>
        </w:rPr>
        <w:t>(</w:t>
      </w:r>
      <w:r>
        <w:rPr>
          <w:rFonts w:hint="eastAsia"/>
        </w:rPr>
        <w:t>《公约》第</w:t>
      </w:r>
      <w:r>
        <w:rPr>
          <w:rFonts w:hint="eastAsia"/>
        </w:rPr>
        <w:t>1</w:t>
      </w:r>
      <w:r>
        <w:rPr>
          <w:rFonts w:hint="eastAsia"/>
        </w:rPr>
        <w:t>条</w:t>
      </w:r>
      <w:r>
        <w:rPr>
          <w:rFonts w:hint="eastAsia"/>
        </w:rPr>
        <w:t>)</w:t>
      </w:r>
    </w:p>
    <w:p w:rsidR="00A922B6" w:rsidRDefault="00A922B6" w:rsidP="00A922B6">
      <w:pPr>
        <w:pStyle w:val="SingleTxtGC"/>
        <w:rPr>
          <w:rFonts w:hint="eastAsia"/>
        </w:rPr>
      </w:pPr>
      <w:r>
        <w:rPr>
          <w:rFonts w:hint="eastAsia"/>
        </w:rPr>
        <w:t>32</w:t>
      </w:r>
      <w:r>
        <w:t>.</w:t>
      </w:r>
      <w:r>
        <w:rPr>
          <w:rFonts w:hint="eastAsia"/>
        </w:rPr>
        <w:t xml:space="preserve">  </w:t>
      </w:r>
      <w:r>
        <w:rPr>
          <w:rFonts w:hint="eastAsia"/>
        </w:rPr>
        <w:t>委员会深感关注的是尽管它先前已提出建议</w:t>
      </w:r>
      <w:r>
        <w:rPr>
          <w:rFonts w:hint="eastAsia"/>
        </w:rPr>
        <w:t>(</w:t>
      </w:r>
      <w:r>
        <w:rPr>
          <w:lang w:eastAsia="ja-JP"/>
        </w:rPr>
        <w:t>CRC/C/15/Add.189,</w:t>
      </w:r>
      <w:r>
        <w:rPr>
          <w:rFonts w:hint="eastAsia"/>
        </w:rPr>
        <w:t xml:space="preserve"> </w:t>
      </w:r>
      <w:r>
        <w:rPr>
          <w:rFonts w:hint="eastAsia"/>
        </w:rPr>
        <w:t>第</w:t>
      </w:r>
      <w:r>
        <w:rPr>
          <w:rFonts w:hint="eastAsia"/>
        </w:rPr>
        <w:t>22</w:t>
      </w:r>
      <w:r>
        <w:rPr>
          <w:rFonts w:hint="eastAsia"/>
        </w:rPr>
        <w:t>段</w:t>
      </w:r>
      <w:r>
        <w:rPr>
          <w:rFonts w:hint="eastAsia"/>
        </w:rPr>
        <w:t>)</w:t>
      </w:r>
      <w:r>
        <w:rPr>
          <w:rFonts w:hint="eastAsia"/>
        </w:rPr>
        <w:t>，但缔约国没有对立法进行修订，将征得父母同意前提下女孩</w:t>
      </w:r>
      <w:r>
        <w:rPr>
          <w:rFonts w:hint="eastAsia"/>
        </w:rPr>
        <w:t>15</w:t>
      </w:r>
      <w:r>
        <w:rPr>
          <w:rFonts w:hint="eastAsia"/>
        </w:rPr>
        <w:t>至</w:t>
      </w:r>
      <w:r>
        <w:rPr>
          <w:rFonts w:hint="eastAsia"/>
        </w:rPr>
        <w:t>17</w:t>
      </w:r>
      <w:r>
        <w:rPr>
          <w:rFonts w:hint="eastAsia"/>
        </w:rPr>
        <w:t>岁的最低结婚年龄提高到与男孩相同的</w:t>
      </w:r>
      <w:r>
        <w:rPr>
          <w:rFonts w:hint="eastAsia"/>
        </w:rPr>
        <w:t>18</w:t>
      </w:r>
      <w:r>
        <w:rPr>
          <w:rFonts w:hint="eastAsia"/>
        </w:rPr>
        <w:t>岁，这就使男女儿童之间的性别差异继续存在。</w:t>
      </w:r>
    </w:p>
    <w:p w:rsidR="00A922B6" w:rsidRPr="000A5E7D" w:rsidRDefault="00A922B6" w:rsidP="00A922B6">
      <w:pPr>
        <w:pStyle w:val="SingleTxtGC"/>
        <w:rPr>
          <w:rFonts w:eastAsia="SimHei" w:hint="eastAsia"/>
        </w:rPr>
      </w:pPr>
      <w:r>
        <w:rPr>
          <w:rFonts w:hint="eastAsia"/>
        </w:rPr>
        <w:t>33</w:t>
      </w:r>
      <w:r>
        <w:t>.</w:t>
      </w:r>
      <w:r>
        <w:rPr>
          <w:rFonts w:hint="eastAsia"/>
        </w:rPr>
        <w:t xml:space="preserve"> </w:t>
      </w:r>
      <w:r w:rsidRPr="000A5E7D">
        <w:rPr>
          <w:rFonts w:eastAsia="SimHei" w:hint="eastAsia"/>
        </w:rPr>
        <w:t xml:space="preserve"> </w:t>
      </w:r>
      <w:r w:rsidRPr="000A5E7D">
        <w:rPr>
          <w:rFonts w:eastAsia="SimHei" w:hint="eastAsia"/>
        </w:rPr>
        <w:t>委员会再次重申其先前的建议，并敦促缔约国采取一切必要措施将女孩的最低结婚年龄提高到</w:t>
      </w:r>
      <w:r w:rsidRPr="000A5E7D">
        <w:rPr>
          <w:rFonts w:eastAsia="SimHei" w:hint="eastAsia"/>
        </w:rPr>
        <w:t>18</w:t>
      </w:r>
      <w:r w:rsidRPr="000A5E7D">
        <w:rPr>
          <w:rFonts w:eastAsia="SimHei" w:hint="eastAsia"/>
        </w:rPr>
        <w:t>岁，从而统一男女孩的最低结婚年龄。</w:t>
      </w:r>
    </w:p>
    <w:p w:rsidR="00A922B6" w:rsidRDefault="008A7CB5" w:rsidP="008A7CB5">
      <w:pPr>
        <w:pStyle w:val="H1GC"/>
        <w:keepNext w:val="0"/>
        <w:rPr>
          <w:rFonts w:hint="eastAsia"/>
        </w:rPr>
      </w:pPr>
      <w:r>
        <w:br w:type="page"/>
      </w:r>
      <w:r w:rsidR="00A922B6">
        <w:rPr>
          <w:rFonts w:hint="eastAsia"/>
        </w:rPr>
        <w:tab/>
        <w:t>C</w:t>
      </w:r>
      <w:r w:rsidR="00A922B6">
        <w:t>.</w:t>
      </w:r>
      <w:r w:rsidR="00A922B6">
        <w:rPr>
          <w:rFonts w:hint="eastAsia"/>
        </w:rPr>
        <w:tab/>
      </w:r>
      <w:r w:rsidR="00A922B6">
        <w:rPr>
          <w:rFonts w:hint="eastAsia"/>
        </w:rPr>
        <w:t>一般原则</w:t>
      </w:r>
      <w:r w:rsidR="00A922B6">
        <w:rPr>
          <w:rFonts w:hint="eastAsia"/>
        </w:rPr>
        <w:t>(</w:t>
      </w:r>
      <w:r w:rsidR="00A922B6">
        <w:rPr>
          <w:rFonts w:hint="eastAsia"/>
        </w:rPr>
        <w:t>《公约》第</w:t>
      </w:r>
      <w:r w:rsidR="00A922B6">
        <w:rPr>
          <w:rFonts w:hint="eastAsia"/>
        </w:rPr>
        <w:t>2</w:t>
      </w:r>
      <w:r w:rsidR="00A922B6">
        <w:rPr>
          <w:rFonts w:hint="eastAsia"/>
        </w:rPr>
        <w:t>条、第</w:t>
      </w:r>
      <w:r w:rsidR="00A922B6">
        <w:rPr>
          <w:rFonts w:hint="eastAsia"/>
        </w:rPr>
        <w:t>3</w:t>
      </w:r>
      <w:r w:rsidR="00A922B6">
        <w:rPr>
          <w:rFonts w:hint="eastAsia"/>
        </w:rPr>
        <w:t>条、第</w:t>
      </w:r>
      <w:r w:rsidR="00A922B6">
        <w:rPr>
          <w:rFonts w:hint="eastAsia"/>
        </w:rPr>
        <w:t>6</w:t>
      </w:r>
      <w:r w:rsidR="00A922B6">
        <w:rPr>
          <w:rFonts w:hint="eastAsia"/>
        </w:rPr>
        <w:t>条和第</w:t>
      </w:r>
      <w:r w:rsidR="00A922B6">
        <w:rPr>
          <w:rFonts w:hint="eastAsia"/>
        </w:rPr>
        <w:t>12</w:t>
      </w:r>
      <w:r w:rsidR="00A922B6">
        <w:rPr>
          <w:rFonts w:hint="eastAsia"/>
        </w:rPr>
        <w:t>条</w:t>
      </w:r>
      <w:r w:rsidR="00A922B6">
        <w:rPr>
          <w:rFonts w:hint="eastAsia"/>
        </w:rPr>
        <w:t>)</w:t>
      </w:r>
    </w:p>
    <w:p w:rsidR="00A922B6" w:rsidRDefault="00A922B6" w:rsidP="008A7CB5">
      <w:pPr>
        <w:pStyle w:val="H23GC"/>
        <w:keepNext w:val="0"/>
        <w:rPr>
          <w:rFonts w:hint="eastAsia"/>
        </w:rPr>
      </w:pPr>
      <w:r>
        <w:rPr>
          <w:rFonts w:hint="eastAsia"/>
        </w:rPr>
        <w:tab/>
      </w:r>
      <w:r>
        <w:rPr>
          <w:rFonts w:hint="eastAsia"/>
        </w:rPr>
        <w:tab/>
      </w:r>
      <w:r>
        <w:rPr>
          <w:rFonts w:hint="eastAsia"/>
        </w:rPr>
        <w:t>非歧视</w:t>
      </w:r>
    </w:p>
    <w:p w:rsidR="00A922B6" w:rsidRDefault="00A922B6" w:rsidP="008A7CB5">
      <w:pPr>
        <w:pStyle w:val="SingleTxtGC"/>
        <w:rPr>
          <w:rFonts w:hint="eastAsia"/>
        </w:rPr>
      </w:pPr>
      <w:r>
        <w:rPr>
          <w:rFonts w:hint="eastAsia"/>
        </w:rPr>
        <w:t>34</w:t>
      </w:r>
      <w:r>
        <w:t>.</w:t>
      </w:r>
      <w:r>
        <w:rPr>
          <w:rFonts w:hint="eastAsia"/>
        </w:rPr>
        <w:t xml:space="preserve">  </w:t>
      </w:r>
      <w:r>
        <w:rPr>
          <w:rFonts w:hint="eastAsia"/>
        </w:rPr>
        <w:t>委员会欢迎教育部和政策、规划和合作司性别问题秘书处建立了机制，将性别问题纳入教育和各项方案的主流，提供具有性别敏感度的职业指导和咨询。然而，委员会仍表关注的是，没有制定任何立法与针对女孩、残疾儿童、贫困家庭儿童和少数民族儿童的歧视作斗争。</w:t>
      </w:r>
    </w:p>
    <w:p w:rsidR="00A922B6" w:rsidRPr="000A5E7D" w:rsidRDefault="00A922B6" w:rsidP="00A922B6">
      <w:pPr>
        <w:pStyle w:val="SingleTxtGC"/>
        <w:rPr>
          <w:rFonts w:eastAsia="SimHei" w:hint="eastAsia"/>
        </w:rPr>
      </w:pPr>
      <w:r>
        <w:rPr>
          <w:rFonts w:hint="eastAsia"/>
        </w:rPr>
        <w:t>35</w:t>
      </w:r>
      <w:r>
        <w:t>.</w:t>
      </w:r>
      <w:r>
        <w:rPr>
          <w:rFonts w:hint="eastAsia"/>
        </w:rPr>
        <w:t xml:space="preserve">  </w:t>
      </w:r>
      <w:r w:rsidRPr="000A5E7D">
        <w:rPr>
          <w:rFonts w:eastAsia="SimHei" w:hint="eastAsia"/>
        </w:rPr>
        <w:t>委员会重申其先前建议</w:t>
      </w:r>
      <w:r w:rsidRPr="000A5E7D">
        <w:rPr>
          <w:rFonts w:eastAsia="SimHei" w:hint="eastAsia"/>
        </w:rPr>
        <w:t>(</w:t>
      </w:r>
      <w:r w:rsidRPr="000A5E7D">
        <w:rPr>
          <w:rFonts w:eastAsia="SimHei"/>
        </w:rPr>
        <w:t xml:space="preserve">CRC/C/15/Add.189, </w:t>
      </w:r>
      <w:r w:rsidRPr="000A5E7D">
        <w:rPr>
          <w:rFonts w:eastAsia="SimHei" w:hint="eastAsia"/>
        </w:rPr>
        <w:t>第</w:t>
      </w:r>
      <w:r w:rsidRPr="000A5E7D">
        <w:rPr>
          <w:rFonts w:eastAsia="SimHei"/>
        </w:rPr>
        <w:t>24</w:t>
      </w:r>
      <w:r w:rsidRPr="000A5E7D">
        <w:rPr>
          <w:rFonts w:eastAsia="SimHei" w:hint="eastAsia"/>
        </w:rPr>
        <w:t>段</w:t>
      </w:r>
      <w:r w:rsidRPr="000A5E7D">
        <w:rPr>
          <w:rFonts w:eastAsia="SimHei" w:hint="eastAsia"/>
        </w:rPr>
        <w:t>)</w:t>
      </w:r>
      <w:r w:rsidRPr="000A5E7D">
        <w:rPr>
          <w:rFonts w:eastAsia="SimHei" w:hint="eastAsia"/>
        </w:rPr>
        <w:t>，并敦促缔约国：</w:t>
      </w:r>
    </w:p>
    <w:p w:rsidR="00A922B6" w:rsidRPr="00886A4F" w:rsidRDefault="00A922B6" w:rsidP="00886A4F">
      <w:pPr>
        <w:pStyle w:val="SingleTxtGC"/>
        <w:numPr>
          <w:ilvl w:val="0"/>
          <w:numId w:val="10"/>
        </w:numPr>
        <w:rPr>
          <w:rFonts w:eastAsia="SimHei" w:hint="eastAsia"/>
        </w:rPr>
      </w:pPr>
      <w:r w:rsidRPr="00886A4F">
        <w:rPr>
          <w:rFonts w:eastAsia="SimHei" w:hint="eastAsia"/>
        </w:rPr>
        <w:t>修订其立法，禁止基于性别、残疾、社会经济背景和族裔的歧视；</w:t>
      </w:r>
    </w:p>
    <w:p w:rsidR="00A922B6" w:rsidRPr="00886A4F" w:rsidRDefault="00A922B6" w:rsidP="00886A4F">
      <w:pPr>
        <w:pStyle w:val="SingleTxtGC"/>
        <w:numPr>
          <w:ilvl w:val="0"/>
          <w:numId w:val="10"/>
        </w:numPr>
        <w:rPr>
          <w:rFonts w:eastAsia="SimHei" w:hint="eastAsia"/>
        </w:rPr>
      </w:pPr>
      <w:r w:rsidRPr="00886A4F">
        <w:rPr>
          <w:rFonts w:eastAsia="SimHei" w:hint="eastAsia"/>
        </w:rPr>
        <w:t>通过和落实一项全面的战略，处理一切形式的歧视问题，其中包括针对所有脆弱群体儿童的多重形式的歧视，并与歧视性的社会观念作斗争；</w:t>
      </w:r>
    </w:p>
    <w:p w:rsidR="00A922B6" w:rsidRPr="00886A4F" w:rsidRDefault="00A922B6" w:rsidP="00886A4F">
      <w:pPr>
        <w:pStyle w:val="SingleTxtGC"/>
        <w:numPr>
          <w:ilvl w:val="0"/>
          <w:numId w:val="10"/>
        </w:numPr>
        <w:rPr>
          <w:rFonts w:eastAsia="SimHei" w:hint="eastAsia"/>
        </w:rPr>
      </w:pPr>
      <w:r w:rsidRPr="00886A4F">
        <w:rPr>
          <w:rFonts w:eastAsia="SimHei" w:hint="eastAsia"/>
        </w:rPr>
        <w:t>收集各种分列数据，以便对实际存在的歧视</w:t>
      </w:r>
      <w:r w:rsidR="00886A4F">
        <w:rPr>
          <w:rFonts w:eastAsia="SimHei" w:hint="eastAsia"/>
        </w:rPr>
        <w:t>问题</w:t>
      </w:r>
      <w:r w:rsidRPr="00886A4F">
        <w:rPr>
          <w:rFonts w:eastAsia="SimHei" w:hint="eastAsia"/>
        </w:rPr>
        <w:t>加以有效监督。</w:t>
      </w:r>
    </w:p>
    <w:p w:rsidR="00A922B6" w:rsidRDefault="00A922B6" w:rsidP="00A922B6">
      <w:pPr>
        <w:pStyle w:val="H23GC"/>
        <w:rPr>
          <w:rFonts w:hint="eastAsia"/>
        </w:rPr>
      </w:pPr>
      <w:r>
        <w:rPr>
          <w:rFonts w:hint="eastAsia"/>
        </w:rPr>
        <w:tab/>
      </w:r>
      <w:r>
        <w:rPr>
          <w:rFonts w:hint="eastAsia"/>
        </w:rPr>
        <w:tab/>
      </w:r>
      <w:r>
        <w:rPr>
          <w:rFonts w:hint="eastAsia"/>
        </w:rPr>
        <w:t>儿童最大利益</w:t>
      </w:r>
    </w:p>
    <w:p w:rsidR="00A922B6" w:rsidRDefault="00A922B6" w:rsidP="00A922B6">
      <w:pPr>
        <w:pStyle w:val="SingleTxtGC"/>
        <w:rPr>
          <w:rFonts w:hint="eastAsia"/>
        </w:rPr>
      </w:pPr>
      <w:r>
        <w:rPr>
          <w:rFonts w:hint="eastAsia"/>
        </w:rPr>
        <w:t>36</w:t>
      </w:r>
      <w:r>
        <w:t>.</w:t>
      </w:r>
      <w:r>
        <w:rPr>
          <w:rFonts w:hint="eastAsia"/>
        </w:rPr>
        <w:t xml:space="preserve">  </w:t>
      </w:r>
      <w:r>
        <w:rPr>
          <w:rFonts w:hint="eastAsia"/>
        </w:rPr>
        <w:t>委员会赞赏地注意到</w:t>
      </w:r>
      <w:r>
        <w:rPr>
          <w:rFonts w:hint="eastAsia"/>
        </w:rPr>
        <w:t>2005</w:t>
      </w:r>
      <w:r>
        <w:rPr>
          <w:rFonts w:hint="eastAsia"/>
        </w:rPr>
        <w:t>年的《儿童法》</w:t>
      </w:r>
      <w:r>
        <w:rPr>
          <w:rFonts w:hint="eastAsia"/>
        </w:rPr>
        <w:t>(</w:t>
      </w:r>
      <w:r>
        <w:rPr>
          <w:rFonts w:hint="eastAsia"/>
        </w:rPr>
        <w:t>修正案</w:t>
      </w:r>
      <w:r>
        <w:rPr>
          <w:rFonts w:hint="eastAsia"/>
        </w:rPr>
        <w:t>)</w:t>
      </w:r>
      <w:r>
        <w:rPr>
          <w:rFonts w:hint="eastAsia"/>
        </w:rPr>
        <w:t>，该法案提出规定</w:t>
      </w:r>
      <w:r w:rsidR="00886A4F">
        <w:rPr>
          <w:rFonts w:hint="eastAsia"/>
        </w:rPr>
        <w:t>在</w:t>
      </w:r>
      <w:r>
        <w:rPr>
          <w:rFonts w:hint="eastAsia"/>
        </w:rPr>
        <w:t>家庭</w:t>
      </w:r>
      <w:r w:rsidR="00886A4F">
        <w:rPr>
          <w:rFonts w:hint="eastAsia"/>
        </w:rPr>
        <w:t>法院</w:t>
      </w:r>
      <w:r>
        <w:rPr>
          <w:rFonts w:hint="eastAsia"/>
        </w:rPr>
        <w:t>审理</w:t>
      </w:r>
      <w:r w:rsidR="00886A4F">
        <w:rPr>
          <w:rFonts w:hint="eastAsia"/>
        </w:rPr>
        <w:t>时必须考虑</w:t>
      </w:r>
      <w:r>
        <w:rPr>
          <w:rFonts w:hint="eastAsia"/>
        </w:rPr>
        <w:t>“儿童最大权利”。然而委员会感到遗憾的是该法令含糊不清，并没有提到《公约》所载的儿童的最大利益。</w:t>
      </w:r>
    </w:p>
    <w:p w:rsidR="00A922B6" w:rsidRPr="000A5E7D" w:rsidRDefault="00A922B6" w:rsidP="00A922B6">
      <w:pPr>
        <w:pStyle w:val="SingleTxtGC"/>
        <w:rPr>
          <w:rFonts w:eastAsia="SimHei" w:hint="eastAsia"/>
        </w:rPr>
      </w:pPr>
      <w:r>
        <w:rPr>
          <w:rFonts w:hint="eastAsia"/>
        </w:rPr>
        <w:t>37</w:t>
      </w:r>
      <w:r>
        <w:t>.</w:t>
      </w:r>
      <w:r>
        <w:rPr>
          <w:rFonts w:hint="eastAsia"/>
        </w:rPr>
        <w:t xml:space="preserve">  </w:t>
      </w:r>
      <w:r w:rsidRPr="000A5E7D">
        <w:rPr>
          <w:rFonts w:eastAsia="SimHei" w:hint="eastAsia"/>
        </w:rPr>
        <w:t>委员会建议采取一切适当措施，确保根据《公约》第</w:t>
      </w:r>
      <w:r w:rsidRPr="000A5E7D">
        <w:rPr>
          <w:rFonts w:eastAsia="SimHei" w:hint="eastAsia"/>
        </w:rPr>
        <w:t>3</w:t>
      </w:r>
      <w:r w:rsidRPr="000A5E7D">
        <w:rPr>
          <w:rFonts w:eastAsia="SimHei" w:hint="eastAsia"/>
        </w:rPr>
        <w:t>条将儿童最大利益的原则充分纳入和连贯适用于所有法律规定中，同时也充分纳入和连贯适用于所有对儿童产生影响的司法和行政决定及方案、项目和服务中。对所有司法和行政判决和决定的法律解释也必须以此原则为依据。委员会还建议缔约国评价家庭法院的决定，分析有多少案件能够根据儿童的最大利益结案，并采取一切必要行动。</w:t>
      </w:r>
    </w:p>
    <w:p w:rsidR="00A922B6" w:rsidRDefault="00A922B6" w:rsidP="00A922B6">
      <w:pPr>
        <w:pStyle w:val="H23GC"/>
        <w:rPr>
          <w:rFonts w:hint="eastAsia"/>
        </w:rPr>
      </w:pPr>
      <w:r>
        <w:rPr>
          <w:rFonts w:hint="eastAsia"/>
        </w:rPr>
        <w:tab/>
      </w:r>
      <w:r>
        <w:rPr>
          <w:rFonts w:hint="eastAsia"/>
        </w:rPr>
        <w:tab/>
      </w:r>
      <w:r>
        <w:rPr>
          <w:rFonts w:hint="eastAsia"/>
        </w:rPr>
        <w:t>尊重儿童的意见</w:t>
      </w:r>
    </w:p>
    <w:p w:rsidR="00A922B6" w:rsidRDefault="00A922B6" w:rsidP="00A922B6">
      <w:pPr>
        <w:pStyle w:val="SingleTxtGC"/>
        <w:rPr>
          <w:rFonts w:hint="eastAsia"/>
        </w:rPr>
      </w:pPr>
      <w:r>
        <w:rPr>
          <w:rFonts w:hint="eastAsia"/>
        </w:rPr>
        <w:t>38</w:t>
      </w:r>
      <w:r>
        <w:t>.</w:t>
      </w:r>
      <w:r>
        <w:rPr>
          <w:rFonts w:hint="eastAsia"/>
        </w:rPr>
        <w:t xml:space="preserve">  </w:t>
      </w:r>
      <w:r>
        <w:rPr>
          <w:rFonts w:hint="eastAsia"/>
        </w:rPr>
        <w:t>委员会注意到缔约国提供信息表明</w:t>
      </w:r>
      <w:r w:rsidR="00DB6699">
        <w:rPr>
          <w:rFonts w:hint="eastAsia"/>
        </w:rPr>
        <w:t>为了尊重青年人对各个领域问题的意见及建立了</w:t>
      </w:r>
      <w:r>
        <w:rPr>
          <w:rFonts w:hint="eastAsia"/>
        </w:rPr>
        <w:t>青年理事会，国家青年大会，</w:t>
      </w:r>
      <w:r w:rsidR="00DB6699">
        <w:rPr>
          <w:rFonts w:hint="eastAsia"/>
        </w:rPr>
        <w:t>同时还</w:t>
      </w:r>
      <w:r>
        <w:rPr>
          <w:rFonts w:hint="eastAsia"/>
        </w:rPr>
        <w:t>制定了一项</w:t>
      </w:r>
      <w:r>
        <w:rPr>
          <w:rFonts w:hint="eastAsia"/>
        </w:rPr>
        <w:t>10</w:t>
      </w:r>
      <w:r>
        <w:rPr>
          <w:rFonts w:hint="eastAsia"/>
        </w:rPr>
        <w:t>年方案，但委员会关注的是儿童在学校、各机构、法院、行政程序和家庭内自由表达意见的机会有限。尤其是中学</w:t>
      </w:r>
      <w:r w:rsidR="00DB6699">
        <w:rPr>
          <w:rFonts w:hint="eastAsia"/>
        </w:rPr>
        <w:t>生</w:t>
      </w:r>
      <w:r>
        <w:rPr>
          <w:rFonts w:hint="eastAsia"/>
        </w:rPr>
        <w:t>表示</w:t>
      </w:r>
      <w:r w:rsidR="00A810AB">
        <w:rPr>
          <w:rFonts w:hint="eastAsia"/>
        </w:rPr>
        <w:t>，</w:t>
      </w:r>
      <w:r>
        <w:rPr>
          <w:rFonts w:hint="eastAsia"/>
        </w:rPr>
        <w:t>无论是在学校还是在家庭里，他们就影响自身利益所表达的意见没有得到倾听。</w:t>
      </w:r>
    </w:p>
    <w:p w:rsidR="00A922B6" w:rsidRPr="000A5E7D" w:rsidRDefault="00A922B6" w:rsidP="00A922B6">
      <w:pPr>
        <w:pStyle w:val="SingleTxtGC"/>
        <w:rPr>
          <w:rFonts w:eastAsia="SimHei" w:hint="eastAsia"/>
          <w:lang w:val="en-GB"/>
        </w:rPr>
      </w:pPr>
      <w:r>
        <w:rPr>
          <w:rFonts w:hint="eastAsia"/>
        </w:rPr>
        <w:t>39</w:t>
      </w:r>
      <w:r>
        <w:t>.</w:t>
      </w:r>
      <w:r>
        <w:rPr>
          <w:rFonts w:hint="eastAsia"/>
        </w:rPr>
        <w:t xml:space="preserve"> </w:t>
      </w:r>
      <w:r w:rsidRPr="000A5E7D">
        <w:rPr>
          <w:rFonts w:eastAsia="SimHei" w:hint="eastAsia"/>
        </w:rPr>
        <w:t xml:space="preserve"> </w:t>
      </w:r>
      <w:r w:rsidRPr="000A5E7D">
        <w:rPr>
          <w:rFonts w:eastAsia="SimHei" w:hint="eastAsia"/>
        </w:rPr>
        <w:t>根据《公约》第</w:t>
      </w:r>
      <w:r w:rsidRPr="000A5E7D">
        <w:rPr>
          <w:rFonts w:eastAsia="SimHei" w:hint="eastAsia"/>
        </w:rPr>
        <w:t>12</w:t>
      </w:r>
      <w:r w:rsidRPr="000A5E7D">
        <w:rPr>
          <w:rFonts w:eastAsia="SimHei" w:hint="eastAsia"/>
        </w:rPr>
        <w:t>条以及委员会关于儿童陈情权的第</w:t>
      </w:r>
      <w:r w:rsidRPr="000A5E7D">
        <w:rPr>
          <w:rFonts w:eastAsia="SimHei" w:hint="eastAsia"/>
        </w:rPr>
        <w:t>12</w:t>
      </w:r>
      <w:r w:rsidRPr="000A5E7D">
        <w:rPr>
          <w:rFonts w:eastAsia="SimHei" w:hint="eastAsia"/>
        </w:rPr>
        <w:t>号一般性意见</w:t>
      </w:r>
      <w:r w:rsidRPr="000A5E7D">
        <w:rPr>
          <w:rFonts w:eastAsia="SimHei" w:hint="eastAsia"/>
        </w:rPr>
        <w:t>(2009</w:t>
      </w:r>
      <w:r w:rsidRPr="000A5E7D">
        <w:rPr>
          <w:rFonts w:eastAsia="SimHei" w:hint="eastAsia"/>
        </w:rPr>
        <w:t>年</w:t>
      </w:r>
      <w:r w:rsidRPr="000A5E7D">
        <w:rPr>
          <w:rFonts w:eastAsia="SimHei" w:hint="eastAsia"/>
        </w:rPr>
        <w:t>)</w:t>
      </w:r>
      <w:r w:rsidRPr="000A5E7D">
        <w:rPr>
          <w:rFonts w:eastAsia="SimHei" w:hint="eastAsia"/>
        </w:rPr>
        <w:t>，委员会重申了其先前提出的建议</w:t>
      </w:r>
      <w:r w:rsidRPr="000A5E7D">
        <w:rPr>
          <w:rFonts w:eastAsia="SimHei"/>
          <w:lang w:val="en-GB"/>
        </w:rPr>
        <w:t xml:space="preserve">(CRC/C/15/Add.189, </w:t>
      </w:r>
      <w:r w:rsidRPr="000A5E7D">
        <w:rPr>
          <w:rFonts w:eastAsia="SimHei" w:hint="eastAsia"/>
          <w:lang w:val="en-GB"/>
        </w:rPr>
        <w:t>第</w:t>
      </w:r>
      <w:r w:rsidRPr="000A5E7D">
        <w:rPr>
          <w:rFonts w:eastAsia="SimHei"/>
          <w:lang w:val="en-GB"/>
        </w:rPr>
        <w:t>29</w:t>
      </w:r>
      <w:r w:rsidRPr="000A5E7D">
        <w:rPr>
          <w:rFonts w:eastAsia="SimHei" w:hint="eastAsia"/>
          <w:lang w:val="en-GB"/>
        </w:rPr>
        <w:t>段</w:t>
      </w:r>
      <w:r w:rsidRPr="000A5E7D">
        <w:rPr>
          <w:rFonts w:eastAsia="SimHei"/>
          <w:lang w:val="en-GB"/>
        </w:rPr>
        <w:t>)</w:t>
      </w:r>
      <w:r w:rsidRPr="000A5E7D">
        <w:rPr>
          <w:rFonts w:eastAsia="SimHei" w:hint="eastAsia"/>
          <w:lang w:val="en-GB"/>
        </w:rPr>
        <w:t>，</w:t>
      </w:r>
      <w:r w:rsidR="00A810AB">
        <w:rPr>
          <w:rFonts w:eastAsia="SimHei" w:hint="eastAsia"/>
          <w:lang w:val="en-GB"/>
        </w:rPr>
        <w:t>指出</w:t>
      </w:r>
      <w:r w:rsidRPr="000A5E7D">
        <w:rPr>
          <w:rFonts w:eastAsia="SimHei" w:hint="eastAsia"/>
          <w:lang w:val="en-GB"/>
        </w:rPr>
        <w:t>缔约国应确保在法院、学校、有关的司法、行政和其他程序中以及在家庭内对儿童就</w:t>
      </w:r>
      <w:r w:rsidR="00A810AB">
        <w:rPr>
          <w:rFonts w:eastAsia="SimHei" w:hint="eastAsia"/>
          <w:lang w:val="en-GB"/>
        </w:rPr>
        <w:t>涉及</w:t>
      </w:r>
      <w:r w:rsidRPr="000A5E7D">
        <w:rPr>
          <w:rFonts w:eastAsia="SimHei" w:hint="eastAsia"/>
          <w:lang w:val="en-GB"/>
        </w:rPr>
        <w:t>他们的所有事项所表达的意见给予充分的考虑。尤其可通过以下方式这样做，即通过适当的立法，对与儿童一道或为儿童利益开展工作的专业人员提供培训，并</w:t>
      </w:r>
      <w:r w:rsidR="0051750E">
        <w:rPr>
          <w:rFonts w:eastAsia="SimHei" w:hint="eastAsia"/>
          <w:lang w:val="en-GB"/>
        </w:rPr>
        <w:t>采取各种</w:t>
      </w:r>
      <w:r w:rsidR="0051750E" w:rsidRPr="000A5E7D">
        <w:rPr>
          <w:rFonts w:eastAsia="SimHei" w:hint="eastAsia"/>
          <w:lang w:val="en-GB"/>
        </w:rPr>
        <w:t>宣传和沟通战略</w:t>
      </w:r>
      <w:r w:rsidRPr="000A5E7D">
        <w:rPr>
          <w:rFonts w:eastAsia="SimHei" w:hint="eastAsia"/>
          <w:lang w:val="en-GB"/>
        </w:rPr>
        <w:t>包括</w:t>
      </w:r>
      <w:r w:rsidR="0051750E">
        <w:rPr>
          <w:rFonts w:eastAsia="SimHei" w:hint="eastAsia"/>
          <w:lang w:val="en-GB"/>
        </w:rPr>
        <w:t>开展</w:t>
      </w:r>
      <w:r w:rsidRPr="000A5E7D">
        <w:rPr>
          <w:rFonts w:eastAsia="SimHei" w:hint="eastAsia"/>
          <w:lang w:val="en-GB"/>
        </w:rPr>
        <w:t>运动。委员会还建议缔约国与儿童开展定期协商，并在关系到儿童的事项</w:t>
      </w:r>
      <w:r w:rsidR="0051750E">
        <w:rPr>
          <w:rFonts w:eastAsia="SimHei" w:hint="eastAsia"/>
          <w:lang w:val="en-GB"/>
        </w:rPr>
        <w:t>上</w:t>
      </w:r>
      <w:r w:rsidRPr="000A5E7D">
        <w:rPr>
          <w:rFonts w:eastAsia="SimHei" w:hint="eastAsia"/>
          <w:lang w:val="en-GB"/>
        </w:rPr>
        <w:t>考虑他们的意见。</w:t>
      </w:r>
    </w:p>
    <w:p w:rsidR="00A922B6" w:rsidRDefault="00A922B6" w:rsidP="00A922B6">
      <w:pPr>
        <w:pStyle w:val="H1GC"/>
        <w:rPr>
          <w:rFonts w:hint="eastAsia"/>
          <w:lang w:val="en-GB"/>
        </w:rPr>
      </w:pPr>
      <w:r>
        <w:rPr>
          <w:rFonts w:hint="eastAsia"/>
        </w:rPr>
        <w:tab/>
        <w:t>D</w:t>
      </w:r>
      <w:r>
        <w:t>.</w:t>
      </w:r>
      <w:r>
        <w:rPr>
          <w:rFonts w:hint="eastAsia"/>
        </w:rPr>
        <w:tab/>
      </w:r>
      <w:r>
        <w:rPr>
          <w:rFonts w:hint="eastAsia"/>
        </w:rPr>
        <w:t>公民权利和自由</w:t>
      </w:r>
      <w:r>
        <w:rPr>
          <w:rFonts w:hint="eastAsia"/>
        </w:rPr>
        <w:t>(</w:t>
      </w:r>
      <w:r>
        <w:rPr>
          <w:rFonts w:hint="eastAsia"/>
        </w:rPr>
        <w:t>《公约》第</w:t>
      </w:r>
      <w:r w:rsidRPr="009B3AAA">
        <w:rPr>
          <w:lang w:val="en-GB"/>
        </w:rPr>
        <w:t>7</w:t>
      </w:r>
      <w:r w:rsidR="002B1A08">
        <w:rPr>
          <w:rFonts w:hint="eastAsia"/>
          <w:lang w:val="en-GB"/>
        </w:rPr>
        <w:t>条</w:t>
      </w:r>
      <w:r>
        <w:rPr>
          <w:rFonts w:hint="eastAsia"/>
          <w:lang w:val="en-GB"/>
        </w:rPr>
        <w:t>、第</w:t>
      </w:r>
      <w:r w:rsidRPr="009B3AAA">
        <w:rPr>
          <w:lang w:val="en-GB"/>
        </w:rPr>
        <w:t>8</w:t>
      </w:r>
      <w:r w:rsidR="002B1A08">
        <w:rPr>
          <w:rFonts w:hint="eastAsia"/>
          <w:lang w:val="en-GB"/>
        </w:rPr>
        <w:t>条</w:t>
      </w:r>
      <w:r>
        <w:rPr>
          <w:rFonts w:hint="eastAsia"/>
          <w:lang w:val="en-GB"/>
        </w:rPr>
        <w:t>、第</w:t>
      </w:r>
      <w:r w:rsidRPr="009B3AAA">
        <w:rPr>
          <w:lang w:val="en-GB"/>
        </w:rPr>
        <w:t>13-17</w:t>
      </w:r>
      <w:r>
        <w:rPr>
          <w:rFonts w:hint="eastAsia"/>
          <w:lang w:val="en-GB"/>
        </w:rPr>
        <w:t>条、第</w:t>
      </w:r>
      <w:r w:rsidRPr="009B3AAA">
        <w:rPr>
          <w:lang w:val="en-GB"/>
        </w:rPr>
        <w:t>19</w:t>
      </w:r>
      <w:r>
        <w:rPr>
          <w:rFonts w:hint="eastAsia"/>
          <w:lang w:val="en-GB"/>
        </w:rPr>
        <w:t>条和</w:t>
      </w:r>
      <w:r w:rsidR="0037757B">
        <w:rPr>
          <w:lang w:val="en-GB"/>
        </w:rPr>
        <w:br/>
      </w:r>
      <w:r>
        <w:rPr>
          <w:rFonts w:hint="eastAsia"/>
          <w:lang w:val="en-GB"/>
        </w:rPr>
        <w:t>第</w:t>
      </w:r>
      <w:r w:rsidRPr="009B3AAA">
        <w:rPr>
          <w:lang w:val="en-GB"/>
        </w:rPr>
        <w:t>37</w:t>
      </w:r>
      <w:r>
        <w:rPr>
          <w:rFonts w:hint="eastAsia"/>
          <w:lang w:val="en-GB"/>
        </w:rPr>
        <w:t>条</w:t>
      </w:r>
      <w:r w:rsidRPr="009B3AAA">
        <w:rPr>
          <w:lang w:val="en-GB"/>
        </w:rPr>
        <w:t>(a)</w:t>
      </w:r>
      <w:r>
        <w:rPr>
          <w:rFonts w:hint="eastAsia"/>
          <w:lang w:val="en-GB"/>
        </w:rPr>
        <w:t>款</w:t>
      </w:r>
      <w:r>
        <w:rPr>
          <w:rFonts w:hint="eastAsia"/>
          <w:lang w:val="en-GB"/>
        </w:rPr>
        <w:t>)</w:t>
      </w:r>
    </w:p>
    <w:p w:rsidR="00A922B6" w:rsidRDefault="00A922B6" w:rsidP="00A922B6">
      <w:pPr>
        <w:pStyle w:val="H23GC"/>
        <w:rPr>
          <w:rFonts w:hint="eastAsia"/>
          <w:lang w:val="en-GB"/>
        </w:rPr>
      </w:pPr>
      <w:r>
        <w:rPr>
          <w:rFonts w:hint="eastAsia"/>
          <w:lang w:val="en-GB"/>
        </w:rPr>
        <w:tab/>
      </w:r>
      <w:r>
        <w:rPr>
          <w:rFonts w:hint="eastAsia"/>
          <w:lang w:val="en-GB"/>
        </w:rPr>
        <w:tab/>
      </w:r>
      <w:r>
        <w:rPr>
          <w:rFonts w:hint="eastAsia"/>
          <w:lang w:val="en-GB"/>
        </w:rPr>
        <w:t>姓名和国籍，保持身份</w:t>
      </w:r>
    </w:p>
    <w:p w:rsidR="00A922B6" w:rsidRDefault="00A922B6" w:rsidP="00A922B6">
      <w:pPr>
        <w:pStyle w:val="SingleTxtGC"/>
        <w:rPr>
          <w:rFonts w:hint="eastAsia"/>
          <w:lang w:val="en-GB"/>
        </w:rPr>
      </w:pPr>
      <w:r>
        <w:rPr>
          <w:rFonts w:hint="eastAsia"/>
          <w:lang w:val="en-GB"/>
        </w:rPr>
        <w:t>40</w:t>
      </w:r>
      <w:r>
        <w:rPr>
          <w:lang w:val="en-GB"/>
        </w:rPr>
        <w:t>.</w:t>
      </w:r>
      <w:r>
        <w:rPr>
          <w:rFonts w:hint="eastAsia"/>
          <w:lang w:val="en-GB"/>
        </w:rPr>
        <w:t xml:space="preserve">  </w:t>
      </w:r>
      <w:r>
        <w:rPr>
          <w:rFonts w:hint="eastAsia"/>
          <w:lang w:val="en-GB"/>
        </w:rPr>
        <w:t>委员会关注的是尽管就此先前已提出了建议，但</w:t>
      </w:r>
      <w:r w:rsidR="0051750E">
        <w:rPr>
          <w:rFonts w:hint="eastAsia"/>
          <w:lang w:val="en-GB"/>
        </w:rPr>
        <w:t>缔约国</w:t>
      </w:r>
      <w:r>
        <w:rPr>
          <w:rFonts w:hint="eastAsia"/>
          <w:lang w:val="en-GB"/>
        </w:rPr>
        <w:t>没有颁布任何法律，确保非婚生儿童有权知道谁是其亲生父亲，这主要是由于母亲有权不透露父亲姓名造成的。</w:t>
      </w:r>
    </w:p>
    <w:p w:rsidR="00A922B6" w:rsidRPr="008C4964" w:rsidRDefault="00A922B6" w:rsidP="00A922B6">
      <w:pPr>
        <w:pStyle w:val="SingleTxtGC"/>
        <w:rPr>
          <w:rFonts w:eastAsia="SimHei" w:hint="eastAsia"/>
          <w:bCs/>
          <w:lang w:val="en-GB"/>
        </w:rPr>
      </w:pPr>
      <w:r>
        <w:rPr>
          <w:rFonts w:hint="eastAsia"/>
          <w:lang w:val="en-GB"/>
        </w:rPr>
        <w:t>41</w:t>
      </w:r>
      <w:r>
        <w:rPr>
          <w:lang w:val="en-GB"/>
        </w:rPr>
        <w:t>.</w:t>
      </w:r>
      <w:r>
        <w:rPr>
          <w:rFonts w:hint="eastAsia"/>
          <w:lang w:val="en-GB"/>
        </w:rPr>
        <w:t xml:space="preserve">  </w:t>
      </w:r>
      <w:r w:rsidRPr="008C4964">
        <w:rPr>
          <w:rFonts w:eastAsia="SimHei" w:hint="eastAsia"/>
          <w:lang w:val="en-GB"/>
        </w:rPr>
        <w:t>委员会重申其先前的建议</w:t>
      </w:r>
      <w:r w:rsidRPr="008C4964">
        <w:rPr>
          <w:rFonts w:eastAsia="SimHei"/>
          <w:bCs/>
          <w:lang w:val="en-GB"/>
        </w:rPr>
        <w:t xml:space="preserve">(CRC/C/15/Add.189, </w:t>
      </w:r>
      <w:r w:rsidRPr="008C4964">
        <w:rPr>
          <w:rFonts w:eastAsia="SimHei" w:hint="eastAsia"/>
          <w:bCs/>
          <w:lang w:val="en-GB"/>
        </w:rPr>
        <w:t>第</w:t>
      </w:r>
      <w:r w:rsidRPr="008C4964">
        <w:rPr>
          <w:rFonts w:eastAsia="SimHei"/>
          <w:bCs/>
          <w:lang w:val="en-GB"/>
        </w:rPr>
        <w:t>31</w:t>
      </w:r>
      <w:r w:rsidRPr="008C4964">
        <w:rPr>
          <w:rFonts w:eastAsia="SimHei" w:hint="eastAsia"/>
          <w:bCs/>
          <w:lang w:val="en-GB"/>
        </w:rPr>
        <w:t>段</w:t>
      </w:r>
      <w:r w:rsidRPr="008C4964">
        <w:rPr>
          <w:rFonts w:eastAsia="SimHei"/>
          <w:bCs/>
          <w:lang w:val="en-GB"/>
        </w:rPr>
        <w:t>)</w:t>
      </w:r>
      <w:r w:rsidRPr="008C4964">
        <w:rPr>
          <w:rFonts w:eastAsia="SimHei" w:hint="eastAsia"/>
          <w:bCs/>
          <w:lang w:val="en-GB"/>
        </w:rPr>
        <w:t>，敦促缔约国审查和颁布立法，以便确保所有非婚生儿童尽可能拥有合法权利，知道谁是他们的亲生父母以及与亲生父母保持联系。</w:t>
      </w:r>
    </w:p>
    <w:p w:rsidR="00A922B6" w:rsidRDefault="00A922B6" w:rsidP="00A922B6">
      <w:pPr>
        <w:pStyle w:val="H23GC"/>
        <w:rPr>
          <w:rFonts w:hint="eastAsia"/>
          <w:lang w:val="en-GB"/>
        </w:rPr>
      </w:pPr>
      <w:r>
        <w:rPr>
          <w:rFonts w:hint="eastAsia"/>
          <w:lang w:val="en-GB"/>
        </w:rPr>
        <w:tab/>
      </w:r>
      <w:r>
        <w:rPr>
          <w:rFonts w:hint="eastAsia"/>
          <w:lang w:val="en-GB"/>
        </w:rPr>
        <w:tab/>
      </w:r>
      <w:r>
        <w:rPr>
          <w:rFonts w:hint="eastAsia"/>
          <w:lang w:val="en-GB"/>
        </w:rPr>
        <w:t>针对儿童的暴力，包括体罚</w:t>
      </w:r>
    </w:p>
    <w:p w:rsidR="00A922B6" w:rsidRDefault="00A922B6" w:rsidP="00A922B6">
      <w:pPr>
        <w:pStyle w:val="SingleTxtGC"/>
        <w:rPr>
          <w:rFonts w:hint="eastAsia"/>
          <w:lang w:val="en-GB"/>
        </w:rPr>
      </w:pPr>
      <w:r>
        <w:rPr>
          <w:rFonts w:hint="eastAsia"/>
          <w:lang w:val="en-GB"/>
        </w:rPr>
        <w:t>42</w:t>
      </w:r>
      <w:r>
        <w:rPr>
          <w:lang w:val="en-GB"/>
        </w:rPr>
        <w:t>.</w:t>
      </w:r>
      <w:r>
        <w:rPr>
          <w:rFonts w:hint="eastAsia"/>
          <w:lang w:val="en-GB"/>
        </w:rPr>
        <w:t xml:space="preserve">  </w:t>
      </w:r>
      <w:r>
        <w:rPr>
          <w:rFonts w:hint="eastAsia"/>
          <w:lang w:val="en-GB"/>
        </w:rPr>
        <w:t>委员会关注在缔约国存在着各种形式的针对儿童的暴力。尤其是在塞舌尔的普通法中允许体罚，作为对儿童进行“合理处罚”的权利，造成家庭内体罚的合法化，同时也</w:t>
      </w:r>
      <w:r w:rsidR="0028441A">
        <w:rPr>
          <w:rFonts w:hint="eastAsia"/>
          <w:lang w:val="en-GB"/>
        </w:rPr>
        <w:t>没有</w:t>
      </w:r>
      <w:r>
        <w:rPr>
          <w:rFonts w:hint="eastAsia"/>
          <w:lang w:val="en-GB"/>
        </w:rPr>
        <w:t>明确禁止在学校和其他照料机构内的体罚。</w:t>
      </w:r>
    </w:p>
    <w:p w:rsidR="00A922B6" w:rsidRPr="008C4964" w:rsidRDefault="00A922B6" w:rsidP="00A922B6">
      <w:pPr>
        <w:pStyle w:val="SingleTxtGC"/>
        <w:rPr>
          <w:rFonts w:eastAsia="SimHei" w:hint="eastAsia"/>
          <w:bCs/>
          <w:lang w:val="en-GB"/>
        </w:rPr>
      </w:pPr>
      <w:r>
        <w:rPr>
          <w:rFonts w:hint="eastAsia"/>
          <w:lang w:val="en-GB"/>
        </w:rPr>
        <w:t>43</w:t>
      </w:r>
      <w:r>
        <w:rPr>
          <w:lang w:val="en-GB"/>
        </w:rPr>
        <w:t>.</w:t>
      </w:r>
      <w:r>
        <w:rPr>
          <w:rFonts w:hint="eastAsia"/>
          <w:lang w:val="en-GB"/>
        </w:rPr>
        <w:t xml:space="preserve">  </w:t>
      </w:r>
      <w:r w:rsidRPr="00B80DE8">
        <w:rPr>
          <w:rFonts w:eastAsia="SimHei" w:hint="eastAsia"/>
          <w:bCs/>
          <w:spacing w:val="-2"/>
          <w:lang w:val="en-GB"/>
        </w:rPr>
        <w:t>委员会重申其先前所表达的关注和其结论性意见</w:t>
      </w:r>
      <w:r w:rsidRPr="00B80DE8">
        <w:rPr>
          <w:rFonts w:eastAsia="SimHei"/>
          <w:bCs/>
          <w:spacing w:val="-2"/>
          <w:lang w:val="en-GB"/>
        </w:rPr>
        <w:t xml:space="preserve">(CRC/C/15/Add.189, </w:t>
      </w:r>
      <w:r w:rsidRPr="00B80DE8">
        <w:rPr>
          <w:rFonts w:eastAsia="SimHei" w:hint="eastAsia"/>
          <w:bCs/>
          <w:spacing w:val="-2"/>
          <w:lang w:val="en-GB"/>
        </w:rPr>
        <w:t>第</w:t>
      </w:r>
      <w:r w:rsidRPr="00B80DE8">
        <w:rPr>
          <w:rFonts w:eastAsia="SimHei"/>
          <w:bCs/>
          <w:spacing w:val="-2"/>
          <w:lang w:val="en-GB"/>
        </w:rPr>
        <w:t>3</w:t>
      </w:r>
      <w:r w:rsidRPr="00B80DE8">
        <w:rPr>
          <w:rFonts w:eastAsia="SimHei" w:hint="eastAsia"/>
          <w:bCs/>
          <w:spacing w:val="-2"/>
          <w:lang w:val="en-GB"/>
        </w:rPr>
        <w:t>2</w:t>
      </w:r>
      <w:r w:rsidRPr="00B80DE8">
        <w:rPr>
          <w:rFonts w:eastAsia="SimHei" w:hint="eastAsia"/>
          <w:bCs/>
          <w:spacing w:val="-2"/>
          <w:lang w:val="en-GB"/>
        </w:rPr>
        <w:t>段和第</w:t>
      </w:r>
      <w:r w:rsidRPr="00B80DE8">
        <w:rPr>
          <w:rFonts w:eastAsia="SimHei" w:hint="eastAsia"/>
          <w:bCs/>
          <w:spacing w:val="-2"/>
          <w:lang w:val="en-GB"/>
        </w:rPr>
        <w:t>33</w:t>
      </w:r>
      <w:r w:rsidRPr="00B80DE8">
        <w:rPr>
          <w:rFonts w:eastAsia="SimHei" w:hint="eastAsia"/>
          <w:bCs/>
          <w:spacing w:val="-2"/>
          <w:lang w:val="en-GB"/>
        </w:rPr>
        <w:t>段</w:t>
      </w:r>
      <w:r w:rsidRPr="00B80DE8">
        <w:rPr>
          <w:rFonts w:eastAsia="SimHei"/>
          <w:bCs/>
          <w:spacing w:val="-2"/>
          <w:lang w:val="en-GB"/>
        </w:rPr>
        <w:t>)</w:t>
      </w:r>
      <w:r w:rsidRPr="00B80DE8">
        <w:rPr>
          <w:rFonts w:eastAsia="SimHei" w:hint="eastAsia"/>
          <w:bCs/>
          <w:spacing w:val="-2"/>
          <w:lang w:val="en-GB"/>
        </w:rPr>
        <w:t>，鼓励缔约国兼顾关于保护儿童免遭一切形式暴力的权利的第</w:t>
      </w:r>
      <w:r w:rsidRPr="00B80DE8">
        <w:rPr>
          <w:rFonts w:eastAsia="SimHei" w:hint="eastAsia"/>
          <w:bCs/>
          <w:spacing w:val="-2"/>
          <w:lang w:val="en-GB"/>
        </w:rPr>
        <w:t>13</w:t>
      </w:r>
      <w:r w:rsidRPr="000C17B6">
        <w:rPr>
          <w:rFonts w:eastAsia="SimHei" w:hint="eastAsia"/>
          <w:bCs/>
          <w:spacing w:val="-2"/>
          <w:lang w:val="en-GB"/>
        </w:rPr>
        <w:t>号一般性意见</w:t>
      </w:r>
      <w:r w:rsidRPr="000C17B6">
        <w:rPr>
          <w:rFonts w:eastAsia="SimHei" w:hint="eastAsia"/>
          <w:bCs/>
          <w:spacing w:val="-2"/>
          <w:lang w:val="en-GB"/>
        </w:rPr>
        <w:t>(2011</w:t>
      </w:r>
      <w:r w:rsidRPr="000C17B6">
        <w:rPr>
          <w:rFonts w:eastAsia="SimHei" w:hint="eastAsia"/>
          <w:bCs/>
          <w:spacing w:val="-2"/>
          <w:lang w:val="en-GB"/>
        </w:rPr>
        <w:t>年</w:t>
      </w:r>
      <w:r w:rsidRPr="000C17B6">
        <w:rPr>
          <w:rFonts w:eastAsia="SimHei" w:hint="eastAsia"/>
          <w:bCs/>
          <w:spacing w:val="-2"/>
          <w:lang w:val="en-GB"/>
        </w:rPr>
        <w:t>)</w:t>
      </w:r>
      <w:r w:rsidRPr="000C17B6">
        <w:rPr>
          <w:rFonts w:eastAsia="SimHei" w:hint="eastAsia"/>
          <w:bCs/>
          <w:spacing w:val="-2"/>
          <w:lang w:val="en-GB"/>
        </w:rPr>
        <w:t>，和关于保护儿童免遭体罚和其他残忍或有辱人格的处罚权利的第</w:t>
      </w:r>
      <w:r w:rsidRPr="000C17B6">
        <w:rPr>
          <w:rFonts w:eastAsia="SimHei" w:hint="eastAsia"/>
          <w:bCs/>
          <w:spacing w:val="-2"/>
          <w:lang w:val="en-GB"/>
        </w:rPr>
        <w:t>8</w:t>
      </w:r>
      <w:r w:rsidRPr="000C17B6">
        <w:rPr>
          <w:rFonts w:eastAsia="SimHei" w:hint="eastAsia"/>
          <w:bCs/>
          <w:spacing w:val="-2"/>
          <w:lang w:val="en-GB"/>
        </w:rPr>
        <w:t>号一般性意见</w:t>
      </w:r>
      <w:r w:rsidRPr="000C17B6">
        <w:rPr>
          <w:rFonts w:eastAsia="SimHei" w:hint="eastAsia"/>
          <w:bCs/>
          <w:spacing w:val="-2"/>
          <w:lang w:val="en-GB"/>
        </w:rPr>
        <w:t>(2006</w:t>
      </w:r>
      <w:r w:rsidRPr="000C17B6">
        <w:rPr>
          <w:rFonts w:eastAsia="SimHei" w:hint="eastAsia"/>
          <w:bCs/>
          <w:spacing w:val="-2"/>
          <w:lang w:val="en-GB"/>
        </w:rPr>
        <w:t>年</w:t>
      </w:r>
      <w:r w:rsidRPr="000C17B6">
        <w:rPr>
          <w:rFonts w:eastAsia="SimHei" w:hint="eastAsia"/>
          <w:bCs/>
          <w:spacing w:val="-2"/>
          <w:lang w:val="en-GB"/>
        </w:rPr>
        <w:t>)</w:t>
      </w:r>
      <w:r w:rsidRPr="000C17B6">
        <w:rPr>
          <w:rFonts w:eastAsia="SimHei" w:hint="eastAsia"/>
          <w:bCs/>
          <w:spacing w:val="-2"/>
          <w:lang w:val="en-GB"/>
        </w:rPr>
        <w:t>，采取措施与对儿童的一切形式的暴力作斗争</w:t>
      </w:r>
      <w:r w:rsidRPr="008C4964">
        <w:rPr>
          <w:rFonts w:eastAsia="SimHei" w:hint="eastAsia"/>
          <w:bCs/>
          <w:lang w:val="en-GB"/>
        </w:rPr>
        <w:t>。</w:t>
      </w:r>
    </w:p>
    <w:p w:rsidR="00A922B6" w:rsidRPr="008C4964" w:rsidRDefault="00A922B6" w:rsidP="00B94B76">
      <w:pPr>
        <w:pStyle w:val="SingleTxtGC"/>
        <w:rPr>
          <w:rFonts w:eastAsia="SimHei" w:hint="eastAsia"/>
          <w:lang w:val="en-GB"/>
        </w:rPr>
      </w:pPr>
      <w:r w:rsidRPr="008C4964">
        <w:rPr>
          <w:rFonts w:eastAsia="SimHei" w:hint="eastAsia"/>
          <w:lang w:val="en-GB"/>
        </w:rPr>
        <w:t>委员会建议缔约国：</w:t>
      </w:r>
    </w:p>
    <w:p w:rsidR="00A922B6" w:rsidRPr="008C4964" w:rsidRDefault="00A922B6" w:rsidP="00B94B76">
      <w:pPr>
        <w:pStyle w:val="SingleTxtGC"/>
        <w:numPr>
          <w:ilvl w:val="0"/>
          <w:numId w:val="8"/>
        </w:numPr>
        <w:rPr>
          <w:rFonts w:eastAsia="SimHei" w:hint="eastAsia"/>
          <w:lang w:val="en-GB"/>
        </w:rPr>
      </w:pPr>
      <w:r w:rsidRPr="008C4964">
        <w:rPr>
          <w:rFonts w:eastAsia="SimHei" w:hint="eastAsia"/>
          <w:lang w:val="en-GB"/>
        </w:rPr>
        <w:t>在法律上明确禁止在家庭、学校、替代照料机构和刑事机构内的体罚和对儿童的</w:t>
      </w:r>
      <w:r w:rsidR="0028441A" w:rsidRPr="008C4964">
        <w:rPr>
          <w:rFonts w:eastAsia="SimHei" w:hint="eastAsia"/>
          <w:lang w:val="en-GB"/>
        </w:rPr>
        <w:t>所谓的</w:t>
      </w:r>
      <w:r w:rsidRPr="008C4964">
        <w:rPr>
          <w:rFonts w:eastAsia="SimHei" w:hint="eastAsia"/>
          <w:lang w:val="en-GB"/>
        </w:rPr>
        <w:t>“合理处罚”；</w:t>
      </w:r>
    </w:p>
    <w:p w:rsidR="00A922B6" w:rsidRPr="008C4964" w:rsidRDefault="00A922B6" w:rsidP="00B94B76">
      <w:pPr>
        <w:pStyle w:val="SingleTxtGC"/>
        <w:numPr>
          <w:ilvl w:val="0"/>
          <w:numId w:val="8"/>
        </w:numPr>
        <w:rPr>
          <w:rFonts w:eastAsia="SimHei" w:hint="eastAsia"/>
          <w:lang w:val="en-GB"/>
        </w:rPr>
      </w:pPr>
      <w:r w:rsidRPr="008C4964">
        <w:rPr>
          <w:rFonts w:eastAsia="SimHei" w:hint="eastAsia"/>
          <w:lang w:val="en-GB"/>
        </w:rPr>
        <w:t>针对体罚的有害后果开展有儿童、家庭和社区参加的持续的公共教育和宣传以及社会动员方案，以便改变观念</w:t>
      </w:r>
      <w:r w:rsidR="0028441A">
        <w:rPr>
          <w:rFonts w:eastAsia="SimHei" w:hint="eastAsia"/>
          <w:lang w:val="en-GB"/>
        </w:rPr>
        <w:t>，</w:t>
      </w:r>
      <w:r w:rsidRPr="008C4964">
        <w:rPr>
          <w:rFonts w:eastAsia="SimHei" w:hint="eastAsia"/>
          <w:lang w:val="en-GB"/>
        </w:rPr>
        <w:t>促进采取其他正面和非暴力的方式来培养和管教儿童；</w:t>
      </w:r>
    </w:p>
    <w:p w:rsidR="00A922B6" w:rsidRPr="008C4964" w:rsidRDefault="00A922B6" w:rsidP="00B94B76">
      <w:pPr>
        <w:pStyle w:val="SingleTxtGC"/>
        <w:numPr>
          <w:ilvl w:val="0"/>
          <w:numId w:val="8"/>
        </w:numPr>
        <w:rPr>
          <w:rFonts w:eastAsia="SimHei" w:hint="eastAsia"/>
          <w:lang w:val="en-GB"/>
        </w:rPr>
      </w:pPr>
      <w:r w:rsidRPr="008C4964">
        <w:rPr>
          <w:rFonts w:eastAsia="SimHei" w:hint="eastAsia"/>
          <w:lang w:val="en-GB"/>
        </w:rPr>
        <w:t>将消除对儿童一切形式的暴力作为优先事项，并参照东部和南部非洲区域磋商</w:t>
      </w:r>
      <w:r w:rsidRPr="008C4964">
        <w:rPr>
          <w:rFonts w:eastAsia="SimHei" w:hint="eastAsia"/>
          <w:lang w:val="en-GB"/>
        </w:rPr>
        <w:t>(2005</w:t>
      </w:r>
      <w:r w:rsidRPr="008C4964">
        <w:rPr>
          <w:rFonts w:eastAsia="SimHei" w:hint="eastAsia"/>
          <w:lang w:val="en-GB"/>
        </w:rPr>
        <w:t>年</w:t>
      </w:r>
      <w:r w:rsidRPr="008C4964">
        <w:rPr>
          <w:rFonts w:eastAsia="SimHei" w:hint="eastAsia"/>
          <w:lang w:val="en-GB"/>
        </w:rPr>
        <w:t>7</w:t>
      </w:r>
      <w:r w:rsidRPr="008C4964">
        <w:rPr>
          <w:rFonts w:eastAsia="SimHei" w:hint="eastAsia"/>
          <w:lang w:val="en-GB"/>
        </w:rPr>
        <w:t>月</w:t>
      </w:r>
      <w:r w:rsidRPr="008C4964">
        <w:rPr>
          <w:rFonts w:eastAsia="SimHei" w:hint="eastAsia"/>
          <w:lang w:val="en-GB"/>
        </w:rPr>
        <w:t>18-20</w:t>
      </w:r>
      <w:r w:rsidRPr="008C4964">
        <w:rPr>
          <w:rFonts w:eastAsia="SimHei" w:hint="eastAsia"/>
          <w:lang w:val="en-GB"/>
        </w:rPr>
        <w:t>日在南非约翰内斯堡举行</w:t>
      </w:r>
      <w:r w:rsidRPr="008C4964">
        <w:rPr>
          <w:rFonts w:eastAsia="SimHei" w:hint="eastAsia"/>
          <w:lang w:val="en-GB"/>
        </w:rPr>
        <w:t>)</w:t>
      </w:r>
      <w:r w:rsidRPr="008C4964">
        <w:rPr>
          <w:rFonts w:eastAsia="SimHei" w:hint="eastAsia"/>
          <w:lang w:val="en-GB"/>
        </w:rPr>
        <w:t>的结果和建议，有效实施秘书长关于暴力侵害儿童问题研究报告</w:t>
      </w:r>
      <w:r w:rsidRPr="008C4964">
        <w:rPr>
          <w:rFonts w:eastAsia="SimHei" w:hint="eastAsia"/>
          <w:lang w:val="en-GB"/>
        </w:rPr>
        <w:t>(A/61/299)</w:t>
      </w:r>
      <w:r w:rsidRPr="008C4964">
        <w:rPr>
          <w:rFonts w:eastAsia="SimHei" w:hint="eastAsia"/>
          <w:lang w:val="en-GB"/>
        </w:rPr>
        <w:t>所载的各项建议；</w:t>
      </w:r>
    </w:p>
    <w:p w:rsidR="00A922B6" w:rsidRPr="008C4964" w:rsidRDefault="00A922B6" w:rsidP="00B94B76">
      <w:pPr>
        <w:pStyle w:val="SingleTxtGC"/>
        <w:numPr>
          <w:ilvl w:val="0"/>
          <w:numId w:val="8"/>
        </w:numPr>
        <w:rPr>
          <w:rFonts w:eastAsia="SimHei" w:hint="eastAsia"/>
          <w:lang w:val="en-GB"/>
        </w:rPr>
      </w:pPr>
      <w:r w:rsidRPr="008C4964">
        <w:rPr>
          <w:rFonts w:eastAsia="SimHei" w:hint="eastAsia"/>
          <w:lang w:val="en-GB"/>
        </w:rPr>
        <w:t>在下次定期报告中提供资料，阐明缔约国执行上述研究报告建议的情况，尤其是</w:t>
      </w:r>
      <w:r w:rsidR="0028441A">
        <w:rPr>
          <w:rFonts w:eastAsia="SimHei" w:hint="eastAsia"/>
          <w:lang w:val="en-GB"/>
        </w:rPr>
        <w:t>对</w:t>
      </w:r>
      <w:r w:rsidRPr="008C4964">
        <w:rPr>
          <w:rFonts w:eastAsia="SimHei" w:hint="eastAsia"/>
          <w:lang w:val="en-GB"/>
        </w:rPr>
        <w:t>秘书长负责暴力侵害儿童问题特别代表所着重提出的建议的落实情况，尤其是：</w:t>
      </w:r>
    </w:p>
    <w:p w:rsidR="00A922B6" w:rsidRPr="008C4964" w:rsidRDefault="00A922B6" w:rsidP="008A2E33">
      <w:pPr>
        <w:pStyle w:val="SingleTxtGC"/>
        <w:numPr>
          <w:ilvl w:val="0"/>
          <w:numId w:val="9"/>
        </w:numPr>
        <w:tabs>
          <w:tab w:val="clear" w:pos="431"/>
          <w:tab w:val="clear" w:pos="1134"/>
          <w:tab w:val="clear" w:pos="1565"/>
          <w:tab w:val="clear" w:pos="1996"/>
          <w:tab w:val="clear" w:pos="2426"/>
        </w:tabs>
        <w:ind w:left="1565"/>
        <w:rPr>
          <w:rFonts w:eastAsia="SimHei" w:hint="eastAsia"/>
          <w:lang w:val="en-GB"/>
        </w:rPr>
      </w:pPr>
      <w:r w:rsidRPr="008C4964">
        <w:rPr>
          <w:rFonts w:eastAsia="SimHei" w:hint="eastAsia"/>
          <w:lang w:val="en-GB"/>
        </w:rPr>
        <w:t>为防止和解决所有形式暴力侵害儿童和虐待儿童的问题，每个缔约国制定一份全面的全国战略；</w:t>
      </w:r>
    </w:p>
    <w:p w:rsidR="00A922B6" w:rsidRPr="008C4964" w:rsidRDefault="00A922B6" w:rsidP="008A2E33">
      <w:pPr>
        <w:pStyle w:val="SingleTxtGC"/>
        <w:numPr>
          <w:ilvl w:val="0"/>
          <w:numId w:val="9"/>
        </w:numPr>
        <w:tabs>
          <w:tab w:val="clear" w:pos="431"/>
          <w:tab w:val="clear" w:pos="1134"/>
          <w:tab w:val="clear" w:pos="1565"/>
          <w:tab w:val="clear" w:pos="1996"/>
          <w:tab w:val="clear" w:pos="2426"/>
        </w:tabs>
        <w:ind w:left="1565"/>
        <w:rPr>
          <w:rFonts w:eastAsia="SimHei" w:hint="eastAsia"/>
          <w:lang w:val="en-GB"/>
        </w:rPr>
      </w:pPr>
      <w:r w:rsidRPr="008C4964">
        <w:rPr>
          <w:rFonts w:eastAsia="SimHei" w:hint="eastAsia"/>
          <w:lang w:val="en-GB"/>
        </w:rPr>
        <w:t>实施一项在所有场合禁止一切形式暴力侵害儿童行为的明确的国家法律；</w:t>
      </w:r>
    </w:p>
    <w:p w:rsidR="00A922B6" w:rsidRPr="008C4964" w:rsidRDefault="00A922B6" w:rsidP="008A2E33">
      <w:pPr>
        <w:pStyle w:val="SingleTxtGC"/>
        <w:numPr>
          <w:ilvl w:val="0"/>
          <w:numId w:val="9"/>
        </w:numPr>
        <w:tabs>
          <w:tab w:val="clear" w:pos="431"/>
          <w:tab w:val="clear" w:pos="1134"/>
          <w:tab w:val="clear" w:pos="1565"/>
          <w:tab w:val="clear" w:pos="1996"/>
          <w:tab w:val="clear" w:pos="2426"/>
        </w:tabs>
        <w:ind w:left="1565"/>
        <w:rPr>
          <w:rFonts w:eastAsia="SimHei" w:hint="eastAsia"/>
          <w:lang w:val="en-GB"/>
        </w:rPr>
      </w:pPr>
      <w:r w:rsidRPr="008C4964">
        <w:rPr>
          <w:rFonts w:eastAsia="SimHei" w:hint="eastAsia"/>
          <w:lang w:val="en-GB"/>
        </w:rPr>
        <w:t>整合关于暴力侵害儿童以及虐待儿童的数据收集、分析和传播的国家系统，并提出一项研究方案。</w:t>
      </w:r>
    </w:p>
    <w:p w:rsidR="00A922B6" w:rsidRDefault="00A922B6" w:rsidP="00A922B6">
      <w:pPr>
        <w:pStyle w:val="H1GC"/>
        <w:rPr>
          <w:rFonts w:hint="eastAsia"/>
          <w:lang w:val="en-GB"/>
        </w:rPr>
      </w:pPr>
      <w:r>
        <w:rPr>
          <w:rFonts w:hint="eastAsia"/>
          <w:lang w:val="en-GB"/>
        </w:rPr>
        <w:tab/>
        <w:t>E</w:t>
      </w:r>
      <w:r>
        <w:rPr>
          <w:lang w:val="en-GB"/>
        </w:rPr>
        <w:t>.</w:t>
      </w:r>
      <w:r>
        <w:rPr>
          <w:rFonts w:hint="eastAsia"/>
          <w:lang w:val="en-GB"/>
        </w:rPr>
        <w:tab/>
      </w:r>
      <w:r>
        <w:rPr>
          <w:rFonts w:hint="eastAsia"/>
          <w:lang w:val="en-GB"/>
        </w:rPr>
        <w:t>家庭环境和替代性照料</w:t>
      </w:r>
      <w:r>
        <w:rPr>
          <w:rFonts w:hint="eastAsia"/>
          <w:lang w:val="en-GB"/>
        </w:rPr>
        <w:t>(</w:t>
      </w:r>
      <w:r w:rsidRPr="00774353">
        <w:rPr>
          <w:rFonts w:hint="eastAsia"/>
          <w:lang w:val="en-GB"/>
        </w:rPr>
        <w:t>《公约》</w:t>
      </w:r>
      <w:r>
        <w:rPr>
          <w:rFonts w:hint="eastAsia"/>
          <w:lang w:val="en-GB"/>
        </w:rPr>
        <w:t>第</w:t>
      </w:r>
      <w:r>
        <w:rPr>
          <w:rFonts w:hint="eastAsia"/>
          <w:lang w:val="en-GB"/>
        </w:rPr>
        <w:t>5</w:t>
      </w:r>
      <w:r>
        <w:rPr>
          <w:rFonts w:hint="eastAsia"/>
          <w:lang w:val="en-GB"/>
        </w:rPr>
        <w:t>条、第</w:t>
      </w:r>
      <w:r>
        <w:rPr>
          <w:rFonts w:hint="eastAsia"/>
          <w:lang w:val="en-GB"/>
        </w:rPr>
        <w:t>18</w:t>
      </w:r>
      <w:r>
        <w:rPr>
          <w:rFonts w:hint="eastAsia"/>
          <w:lang w:val="en-GB"/>
        </w:rPr>
        <w:t>条第</w:t>
      </w:r>
      <w:r>
        <w:rPr>
          <w:rFonts w:hint="eastAsia"/>
          <w:lang w:val="en-GB"/>
        </w:rPr>
        <w:t>1-2</w:t>
      </w:r>
      <w:r>
        <w:rPr>
          <w:rFonts w:hint="eastAsia"/>
          <w:lang w:val="en-GB"/>
        </w:rPr>
        <w:t>款、第</w:t>
      </w:r>
      <w:r>
        <w:rPr>
          <w:rFonts w:hint="eastAsia"/>
          <w:lang w:val="en-GB"/>
        </w:rPr>
        <w:t>9-11</w:t>
      </w:r>
      <w:r>
        <w:rPr>
          <w:rFonts w:hint="eastAsia"/>
          <w:lang w:val="en-GB"/>
        </w:rPr>
        <w:t>条、第</w:t>
      </w:r>
      <w:r>
        <w:rPr>
          <w:rFonts w:hint="eastAsia"/>
          <w:lang w:val="en-GB"/>
        </w:rPr>
        <w:t>19-21</w:t>
      </w:r>
      <w:r>
        <w:rPr>
          <w:rFonts w:hint="eastAsia"/>
          <w:lang w:val="en-GB"/>
        </w:rPr>
        <w:t>条、第</w:t>
      </w:r>
      <w:r>
        <w:rPr>
          <w:rFonts w:hint="eastAsia"/>
          <w:lang w:val="en-GB"/>
        </w:rPr>
        <w:t>25</w:t>
      </w:r>
      <w:r>
        <w:rPr>
          <w:rFonts w:hint="eastAsia"/>
          <w:lang w:val="en-GB"/>
        </w:rPr>
        <w:t>条、第</w:t>
      </w:r>
      <w:r>
        <w:rPr>
          <w:rFonts w:hint="eastAsia"/>
          <w:lang w:val="en-GB"/>
        </w:rPr>
        <w:t>27</w:t>
      </w:r>
      <w:r>
        <w:rPr>
          <w:rFonts w:hint="eastAsia"/>
          <w:lang w:val="en-GB"/>
        </w:rPr>
        <w:t>条第</w:t>
      </w:r>
      <w:r>
        <w:rPr>
          <w:rFonts w:hint="eastAsia"/>
          <w:lang w:val="en-GB"/>
        </w:rPr>
        <w:t>4</w:t>
      </w:r>
      <w:r>
        <w:rPr>
          <w:rFonts w:hint="eastAsia"/>
          <w:lang w:val="en-GB"/>
        </w:rPr>
        <w:t>款和第</w:t>
      </w:r>
      <w:r>
        <w:rPr>
          <w:rFonts w:hint="eastAsia"/>
          <w:lang w:val="en-GB"/>
        </w:rPr>
        <w:t>39</w:t>
      </w:r>
      <w:r>
        <w:rPr>
          <w:rFonts w:hint="eastAsia"/>
          <w:lang w:val="en-GB"/>
        </w:rPr>
        <w:t>条</w:t>
      </w:r>
      <w:r>
        <w:rPr>
          <w:rFonts w:hint="eastAsia"/>
          <w:lang w:val="en-GB"/>
        </w:rPr>
        <w:t>)</w:t>
      </w:r>
    </w:p>
    <w:p w:rsidR="00A922B6" w:rsidRDefault="00A922B6" w:rsidP="00A922B6">
      <w:pPr>
        <w:pStyle w:val="H23GC"/>
        <w:rPr>
          <w:rFonts w:hint="eastAsia"/>
          <w:lang w:val="en-GB"/>
        </w:rPr>
      </w:pPr>
      <w:r>
        <w:rPr>
          <w:rFonts w:hint="eastAsia"/>
          <w:lang w:val="en-GB"/>
        </w:rPr>
        <w:tab/>
      </w:r>
      <w:r>
        <w:rPr>
          <w:rFonts w:hint="eastAsia"/>
          <w:lang w:val="en-GB"/>
        </w:rPr>
        <w:tab/>
      </w:r>
      <w:r>
        <w:rPr>
          <w:rFonts w:hint="eastAsia"/>
          <w:lang w:val="en-GB"/>
        </w:rPr>
        <w:t>家庭环境</w:t>
      </w:r>
    </w:p>
    <w:p w:rsidR="00A922B6" w:rsidRDefault="00A922B6" w:rsidP="00A922B6">
      <w:pPr>
        <w:pStyle w:val="SingleTxtGC"/>
        <w:rPr>
          <w:rFonts w:hint="eastAsia"/>
          <w:lang w:val="en-GB"/>
        </w:rPr>
      </w:pPr>
      <w:r>
        <w:rPr>
          <w:rFonts w:hint="eastAsia"/>
          <w:lang w:val="en-GB"/>
        </w:rPr>
        <w:t>44</w:t>
      </w:r>
      <w:r>
        <w:rPr>
          <w:lang w:val="en-GB"/>
        </w:rPr>
        <w:t>.</w:t>
      </w:r>
      <w:r>
        <w:rPr>
          <w:rFonts w:hint="eastAsia"/>
          <w:lang w:val="en-GB"/>
        </w:rPr>
        <w:t xml:space="preserve">  </w:t>
      </w:r>
      <w:r>
        <w:rPr>
          <w:rFonts w:hint="eastAsia"/>
          <w:lang w:val="en-GB"/>
        </w:rPr>
        <w:t>委员会赞赏地注意到通过了</w:t>
      </w:r>
      <w:r>
        <w:rPr>
          <w:rFonts w:hint="eastAsia"/>
          <w:lang w:val="en-GB"/>
        </w:rPr>
        <w:t>2007</w:t>
      </w:r>
      <w:r>
        <w:rPr>
          <w:rFonts w:hint="eastAsia"/>
          <w:lang w:val="en-GB"/>
        </w:rPr>
        <w:t>年就业</w:t>
      </w:r>
      <w:r>
        <w:rPr>
          <w:rFonts w:hint="eastAsia"/>
          <w:lang w:val="en-GB"/>
        </w:rPr>
        <w:t>(</w:t>
      </w:r>
      <w:r>
        <w:rPr>
          <w:rFonts w:hint="eastAsia"/>
          <w:lang w:val="en-GB"/>
        </w:rPr>
        <w:t>就业条件</w:t>
      </w:r>
      <w:r>
        <w:rPr>
          <w:rFonts w:hint="eastAsia"/>
          <w:lang w:val="en-GB"/>
        </w:rPr>
        <w:t>)</w:t>
      </w:r>
      <w:r>
        <w:rPr>
          <w:rFonts w:hint="eastAsia"/>
          <w:lang w:val="en-GB"/>
        </w:rPr>
        <w:t>修正案</w:t>
      </w:r>
      <w:r w:rsidR="0028441A">
        <w:rPr>
          <w:rFonts w:hint="eastAsia"/>
          <w:lang w:val="en-GB"/>
        </w:rPr>
        <w:t>管理</w:t>
      </w:r>
      <w:r>
        <w:rPr>
          <w:rFonts w:hint="eastAsia"/>
          <w:lang w:val="en-GB"/>
        </w:rPr>
        <w:t>规定，将产假从</w:t>
      </w:r>
      <w:r>
        <w:rPr>
          <w:rFonts w:hint="eastAsia"/>
          <w:lang w:val="en-GB"/>
        </w:rPr>
        <w:t>12</w:t>
      </w:r>
      <w:r>
        <w:rPr>
          <w:rFonts w:hint="eastAsia"/>
          <w:lang w:val="en-GB"/>
        </w:rPr>
        <w:t>周增加到</w:t>
      </w:r>
      <w:r>
        <w:rPr>
          <w:rFonts w:hint="eastAsia"/>
          <w:lang w:val="en-GB"/>
        </w:rPr>
        <w:t>14</w:t>
      </w:r>
      <w:r>
        <w:rPr>
          <w:rFonts w:hint="eastAsia"/>
          <w:lang w:val="en-GB"/>
        </w:rPr>
        <w:t>周，同时作出努力建立更多的日托设施，还与非政府组织合作提供关于父母责任的教育，其中包括</w:t>
      </w:r>
      <w:r w:rsidR="00923890">
        <w:rPr>
          <w:rFonts w:hint="eastAsia"/>
          <w:lang w:val="en-GB"/>
        </w:rPr>
        <w:t>突出</w:t>
      </w:r>
      <w:r>
        <w:rPr>
          <w:rFonts w:hint="eastAsia"/>
          <w:lang w:val="en-GB"/>
        </w:rPr>
        <w:t>男子和父亲积极作用的内容。然而委员会关注家庭破裂日益增加，同时</w:t>
      </w:r>
      <w:r w:rsidR="00923890">
        <w:rPr>
          <w:rFonts w:hint="eastAsia"/>
          <w:lang w:val="en-GB"/>
        </w:rPr>
        <w:t>单亲</w:t>
      </w:r>
      <w:r>
        <w:rPr>
          <w:rFonts w:hint="eastAsia"/>
          <w:lang w:val="en-GB"/>
        </w:rPr>
        <w:t>家庭和儿童被忽视案例的数量日益增加。</w:t>
      </w:r>
    </w:p>
    <w:p w:rsidR="00A922B6" w:rsidRPr="008C4964" w:rsidRDefault="00A922B6" w:rsidP="00A922B6">
      <w:pPr>
        <w:pStyle w:val="SingleTxtGC"/>
        <w:rPr>
          <w:rFonts w:eastAsia="SimHei" w:hint="eastAsia"/>
          <w:bCs/>
          <w:lang w:val="en-GB"/>
        </w:rPr>
      </w:pPr>
      <w:r>
        <w:rPr>
          <w:rFonts w:hint="eastAsia"/>
          <w:lang w:val="en-GB"/>
        </w:rPr>
        <w:t>45</w:t>
      </w:r>
      <w:r>
        <w:rPr>
          <w:lang w:val="en-GB"/>
        </w:rPr>
        <w:t>.</w:t>
      </w:r>
      <w:r>
        <w:rPr>
          <w:rFonts w:hint="eastAsia"/>
          <w:lang w:val="en-GB"/>
        </w:rPr>
        <w:t xml:space="preserve">  </w:t>
      </w:r>
      <w:r w:rsidRPr="008C4964">
        <w:rPr>
          <w:rFonts w:eastAsia="SimHei" w:hint="eastAsia"/>
          <w:lang w:val="en-GB"/>
        </w:rPr>
        <w:t>委员会重申先前提出的建议</w:t>
      </w:r>
      <w:r w:rsidRPr="008C4964">
        <w:rPr>
          <w:rFonts w:eastAsia="SimHei"/>
          <w:bCs/>
          <w:lang w:val="en-GB"/>
        </w:rPr>
        <w:t xml:space="preserve">(CRC/C/15/Add.189, </w:t>
      </w:r>
      <w:r w:rsidRPr="008C4964">
        <w:rPr>
          <w:rFonts w:eastAsia="SimHei" w:hint="eastAsia"/>
          <w:bCs/>
          <w:lang w:val="en-GB"/>
        </w:rPr>
        <w:t>第</w:t>
      </w:r>
      <w:r w:rsidRPr="008C4964">
        <w:rPr>
          <w:rFonts w:eastAsia="SimHei"/>
          <w:bCs/>
          <w:lang w:val="en-GB"/>
        </w:rPr>
        <w:t>3</w:t>
      </w:r>
      <w:r w:rsidRPr="008C4964">
        <w:rPr>
          <w:rFonts w:eastAsia="SimHei" w:hint="eastAsia"/>
          <w:bCs/>
          <w:lang w:val="en-GB"/>
        </w:rPr>
        <w:t>7</w:t>
      </w:r>
      <w:r w:rsidRPr="008C4964">
        <w:rPr>
          <w:rFonts w:eastAsia="SimHei" w:hint="eastAsia"/>
          <w:bCs/>
          <w:lang w:val="en-GB"/>
        </w:rPr>
        <w:t>段</w:t>
      </w:r>
      <w:r w:rsidRPr="008C4964">
        <w:rPr>
          <w:rFonts w:eastAsia="SimHei"/>
          <w:bCs/>
          <w:lang w:val="en-GB"/>
        </w:rPr>
        <w:t>)</w:t>
      </w:r>
      <w:r w:rsidRPr="008C4964">
        <w:rPr>
          <w:rFonts w:eastAsia="SimHei" w:hint="eastAsia"/>
          <w:bCs/>
          <w:lang w:val="en-GB"/>
        </w:rPr>
        <w:t>，敦促缔约国继续努力，就父母责任问题开展法律改革，并制定预防家庭破裂和增强家庭作用的措施，委员会建议缔约国考虑批准有关的海牙公约，</w:t>
      </w:r>
      <w:r w:rsidR="00923890">
        <w:rPr>
          <w:rFonts w:eastAsia="SimHei" w:hint="eastAsia"/>
          <w:bCs/>
          <w:lang w:val="en-GB"/>
        </w:rPr>
        <w:t>即</w:t>
      </w:r>
      <w:r w:rsidRPr="008C4964">
        <w:rPr>
          <w:rFonts w:eastAsia="SimHei" w:hint="eastAsia"/>
          <w:bCs/>
          <w:lang w:val="en-GB"/>
        </w:rPr>
        <w:t>《承认及执行有关赡养义务裁决</w:t>
      </w:r>
      <w:r w:rsidR="00923890">
        <w:rPr>
          <w:rFonts w:eastAsia="SimHei" w:hint="eastAsia"/>
          <w:bCs/>
          <w:lang w:val="en-GB"/>
        </w:rPr>
        <w:t>的</w:t>
      </w:r>
      <w:r w:rsidRPr="008C4964">
        <w:rPr>
          <w:rFonts w:eastAsia="SimHei" w:hint="eastAsia"/>
          <w:bCs/>
          <w:lang w:val="en-GB"/>
        </w:rPr>
        <w:t>第</w:t>
      </w:r>
      <w:r w:rsidRPr="008C4964">
        <w:rPr>
          <w:rFonts w:eastAsia="SimHei" w:hint="eastAsia"/>
          <w:bCs/>
          <w:lang w:val="en-GB"/>
        </w:rPr>
        <w:t>23</w:t>
      </w:r>
      <w:r w:rsidRPr="008C4964">
        <w:rPr>
          <w:rFonts w:eastAsia="SimHei" w:hint="eastAsia"/>
          <w:bCs/>
          <w:lang w:val="en-GB"/>
        </w:rPr>
        <w:t>号公约》，《抚养儿童义务适用法律的第</w:t>
      </w:r>
      <w:r w:rsidRPr="008C4964">
        <w:rPr>
          <w:rFonts w:eastAsia="SimHei" w:hint="eastAsia"/>
          <w:bCs/>
          <w:lang w:val="en-GB"/>
        </w:rPr>
        <w:t>24</w:t>
      </w:r>
      <w:r w:rsidRPr="008C4964">
        <w:rPr>
          <w:rFonts w:eastAsia="SimHei" w:hint="eastAsia"/>
          <w:bCs/>
          <w:lang w:val="en-GB"/>
        </w:rPr>
        <w:t>号公约》和《关于在父母责任和保护儿童措施方面的管辖权、适用法律、承认、执行和合作的第</w:t>
      </w:r>
      <w:r w:rsidRPr="008C4964">
        <w:rPr>
          <w:rFonts w:eastAsia="SimHei" w:hint="eastAsia"/>
          <w:bCs/>
          <w:lang w:val="en-GB"/>
        </w:rPr>
        <w:t>34</w:t>
      </w:r>
      <w:r w:rsidRPr="008C4964">
        <w:rPr>
          <w:rFonts w:eastAsia="SimHei" w:hint="eastAsia"/>
          <w:bCs/>
          <w:lang w:val="en-GB"/>
        </w:rPr>
        <w:t>号公约》。</w:t>
      </w:r>
    </w:p>
    <w:p w:rsidR="00A922B6" w:rsidRDefault="00A922B6" w:rsidP="00A922B6">
      <w:pPr>
        <w:pStyle w:val="H23GC"/>
        <w:rPr>
          <w:rFonts w:hint="eastAsia"/>
          <w:lang w:val="en-GB"/>
        </w:rPr>
      </w:pPr>
      <w:r>
        <w:rPr>
          <w:rFonts w:hint="eastAsia"/>
          <w:lang w:val="en-GB"/>
        </w:rPr>
        <w:tab/>
      </w:r>
      <w:r>
        <w:rPr>
          <w:rFonts w:hint="eastAsia"/>
          <w:lang w:val="en-GB"/>
        </w:rPr>
        <w:tab/>
      </w:r>
      <w:r>
        <w:rPr>
          <w:rFonts w:hint="eastAsia"/>
          <w:lang w:val="en-GB"/>
        </w:rPr>
        <w:t>被剥夺家庭环境的儿童</w:t>
      </w:r>
    </w:p>
    <w:p w:rsidR="00A922B6" w:rsidRDefault="00A922B6" w:rsidP="00A922B6">
      <w:pPr>
        <w:pStyle w:val="SingleTxtGC"/>
        <w:rPr>
          <w:rFonts w:hint="eastAsia"/>
          <w:lang w:val="en-GB"/>
        </w:rPr>
      </w:pPr>
      <w:r>
        <w:rPr>
          <w:rFonts w:hint="eastAsia"/>
          <w:lang w:val="en-GB"/>
        </w:rPr>
        <w:t>46</w:t>
      </w:r>
      <w:r>
        <w:rPr>
          <w:lang w:val="en-GB"/>
        </w:rPr>
        <w:t>.</w:t>
      </w:r>
      <w:r>
        <w:rPr>
          <w:rFonts w:hint="eastAsia"/>
          <w:lang w:val="en-GB"/>
        </w:rPr>
        <w:t xml:space="preserve">  </w:t>
      </w:r>
      <w:r>
        <w:rPr>
          <w:rFonts w:hint="eastAsia"/>
          <w:lang w:val="en-GB"/>
        </w:rPr>
        <w:t>委员会注意到建立了儿童之家基金会，负责管理缔约国内所有儿童之家。同时还欢迎缔约国提供资料表明在社会保障基金的支持下寄养照料制度得到加强。然而委员会关注的是由于传统习俗，有很多孤儿或离开父母生活的儿童被亲戚非正式寄养，而国家没有对此加以监管或评估。</w:t>
      </w:r>
    </w:p>
    <w:p w:rsidR="00A922B6" w:rsidRPr="008C4964" w:rsidRDefault="00A922B6" w:rsidP="00A922B6">
      <w:pPr>
        <w:pStyle w:val="SingleTxtGC"/>
        <w:rPr>
          <w:rFonts w:eastAsia="SimHei" w:hint="eastAsia"/>
          <w:bCs/>
          <w:lang w:val="en-GB"/>
        </w:rPr>
      </w:pPr>
      <w:r>
        <w:rPr>
          <w:rFonts w:hint="eastAsia"/>
          <w:lang w:val="en-GB"/>
        </w:rPr>
        <w:t>47</w:t>
      </w:r>
      <w:r>
        <w:rPr>
          <w:lang w:val="en-GB"/>
        </w:rPr>
        <w:t>.</w:t>
      </w:r>
      <w:r>
        <w:rPr>
          <w:rFonts w:hint="eastAsia"/>
          <w:lang w:val="en-GB"/>
        </w:rPr>
        <w:t xml:space="preserve">  </w:t>
      </w:r>
      <w:r w:rsidRPr="008C4964">
        <w:rPr>
          <w:rFonts w:eastAsia="SimHei" w:hint="eastAsia"/>
          <w:lang w:val="en-GB"/>
        </w:rPr>
        <w:t>委员会重申先前提出的建议</w:t>
      </w:r>
      <w:r w:rsidRPr="008C4964">
        <w:rPr>
          <w:rFonts w:eastAsia="SimHei"/>
          <w:bCs/>
          <w:lang w:val="en-GB"/>
        </w:rPr>
        <w:t xml:space="preserve">(CRC/C/15/Add.189, </w:t>
      </w:r>
      <w:r w:rsidRPr="008C4964">
        <w:rPr>
          <w:rFonts w:eastAsia="SimHei" w:hint="eastAsia"/>
          <w:bCs/>
          <w:lang w:val="en-GB"/>
        </w:rPr>
        <w:t>第</w:t>
      </w:r>
      <w:r w:rsidRPr="008C4964">
        <w:rPr>
          <w:rFonts w:eastAsia="SimHei"/>
          <w:bCs/>
          <w:lang w:val="en-GB"/>
        </w:rPr>
        <w:t>3</w:t>
      </w:r>
      <w:r w:rsidRPr="008C4964">
        <w:rPr>
          <w:rFonts w:eastAsia="SimHei" w:hint="eastAsia"/>
          <w:bCs/>
          <w:lang w:val="en-GB"/>
        </w:rPr>
        <w:t>9</w:t>
      </w:r>
      <w:r w:rsidRPr="008C4964">
        <w:rPr>
          <w:rFonts w:eastAsia="SimHei" w:hint="eastAsia"/>
          <w:bCs/>
          <w:lang w:val="en-GB"/>
        </w:rPr>
        <w:t>段</w:t>
      </w:r>
      <w:r w:rsidRPr="008C4964">
        <w:rPr>
          <w:rFonts w:eastAsia="SimHei"/>
          <w:bCs/>
          <w:lang w:val="en-GB"/>
        </w:rPr>
        <w:t>)</w:t>
      </w:r>
      <w:r w:rsidRPr="008C4964">
        <w:rPr>
          <w:rFonts w:eastAsia="SimHei" w:hint="eastAsia"/>
          <w:bCs/>
          <w:lang w:val="en-GB"/>
        </w:rPr>
        <w:t>，</w:t>
      </w:r>
      <w:r w:rsidR="00923890">
        <w:rPr>
          <w:rFonts w:eastAsia="SimHei" w:hint="eastAsia"/>
          <w:bCs/>
          <w:lang w:val="en-GB"/>
        </w:rPr>
        <w:t>即</w:t>
      </w:r>
      <w:r w:rsidRPr="008C4964">
        <w:rPr>
          <w:rFonts w:eastAsia="SimHei" w:hint="eastAsia"/>
          <w:bCs/>
          <w:lang w:val="en-GB"/>
        </w:rPr>
        <w:t>缔约国应审查其关于被剥夺家庭环境</w:t>
      </w:r>
      <w:r w:rsidR="00923890">
        <w:rPr>
          <w:rFonts w:eastAsia="SimHei" w:hint="eastAsia"/>
          <w:bCs/>
          <w:lang w:val="en-GB"/>
        </w:rPr>
        <w:t>、</w:t>
      </w:r>
      <w:r w:rsidRPr="008C4964">
        <w:rPr>
          <w:rFonts w:eastAsia="SimHei" w:hint="eastAsia"/>
          <w:bCs/>
          <w:lang w:val="en-GB"/>
        </w:rPr>
        <w:t>生活在替代性照料下儿童的政策，</w:t>
      </w:r>
      <w:r w:rsidR="00923890">
        <w:rPr>
          <w:rFonts w:eastAsia="SimHei" w:hint="eastAsia"/>
          <w:bCs/>
          <w:lang w:val="en-GB"/>
        </w:rPr>
        <w:t>重点抓紧</w:t>
      </w:r>
      <w:r w:rsidRPr="008C4964">
        <w:rPr>
          <w:rFonts w:eastAsia="SimHei" w:hint="eastAsia"/>
          <w:bCs/>
          <w:lang w:val="en-GB"/>
        </w:rPr>
        <w:t>儿童最大利益，制定一项更为全面、立足权利和责任分明的制度，确保对儿童安置</w:t>
      </w:r>
      <w:r w:rsidR="00923890">
        <w:rPr>
          <w:rFonts w:eastAsia="SimHei" w:hint="eastAsia"/>
          <w:bCs/>
          <w:lang w:val="en-GB"/>
        </w:rPr>
        <w:t>工作</w:t>
      </w:r>
      <w:r w:rsidRPr="008C4964">
        <w:rPr>
          <w:rFonts w:eastAsia="SimHei" w:hint="eastAsia"/>
          <w:bCs/>
          <w:lang w:val="en-GB"/>
        </w:rPr>
        <w:t>进行有效监测和评价。委员会建议缔约国</w:t>
      </w:r>
      <w:r w:rsidR="00923890">
        <w:rPr>
          <w:rFonts w:eastAsia="SimHei" w:hint="eastAsia"/>
          <w:bCs/>
          <w:lang w:val="en-GB"/>
        </w:rPr>
        <w:t>参照</w:t>
      </w:r>
      <w:r w:rsidRPr="008C4964">
        <w:rPr>
          <w:rFonts w:eastAsia="SimHei" w:hint="eastAsia"/>
          <w:bCs/>
          <w:lang w:val="en-GB"/>
        </w:rPr>
        <w:t>关于儿童的替代照料准则</w:t>
      </w:r>
      <w:r w:rsidRPr="008C4964">
        <w:rPr>
          <w:rFonts w:eastAsia="SimHei" w:hint="eastAsia"/>
          <w:bCs/>
          <w:lang w:val="en-GB"/>
        </w:rPr>
        <w:t>(</w:t>
      </w:r>
      <w:r w:rsidRPr="008C4964">
        <w:rPr>
          <w:rFonts w:eastAsia="SimHei" w:hint="eastAsia"/>
          <w:bCs/>
          <w:lang w:val="en-GB"/>
        </w:rPr>
        <w:t>大会第</w:t>
      </w:r>
      <w:r w:rsidRPr="008C4964">
        <w:rPr>
          <w:rFonts w:eastAsia="SimHei" w:hint="eastAsia"/>
          <w:bCs/>
          <w:lang w:val="en-GB"/>
        </w:rPr>
        <w:t>64/142</w:t>
      </w:r>
      <w:r w:rsidRPr="008C4964">
        <w:rPr>
          <w:rFonts w:eastAsia="SimHei" w:hint="eastAsia"/>
          <w:bCs/>
          <w:lang w:val="en-GB"/>
        </w:rPr>
        <w:t>号决议附件</w:t>
      </w:r>
      <w:r w:rsidRPr="008C4964">
        <w:rPr>
          <w:rFonts w:eastAsia="SimHei" w:hint="eastAsia"/>
          <w:bCs/>
          <w:lang w:val="en-GB"/>
        </w:rPr>
        <w:t>)</w:t>
      </w:r>
      <w:r w:rsidRPr="008C4964">
        <w:rPr>
          <w:rFonts w:eastAsia="SimHei" w:hint="eastAsia"/>
          <w:bCs/>
          <w:lang w:val="en-GB"/>
        </w:rPr>
        <w:t>。</w:t>
      </w:r>
    </w:p>
    <w:p w:rsidR="00A922B6" w:rsidRDefault="00A922B6" w:rsidP="000C17B6">
      <w:pPr>
        <w:pStyle w:val="H1GC"/>
        <w:keepNext w:val="0"/>
        <w:rPr>
          <w:rFonts w:hint="eastAsia"/>
          <w:lang w:val="en-GB"/>
        </w:rPr>
      </w:pPr>
      <w:r>
        <w:rPr>
          <w:rFonts w:hint="eastAsia"/>
          <w:lang w:val="en-GB"/>
        </w:rPr>
        <w:tab/>
        <w:t>F</w:t>
      </w:r>
      <w:r>
        <w:rPr>
          <w:lang w:val="en-GB"/>
        </w:rPr>
        <w:t>.</w:t>
      </w:r>
      <w:r>
        <w:rPr>
          <w:rFonts w:hint="eastAsia"/>
          <w:lang w:val="en-GB"/>
        </w:rPr>
        <w:tab/>
      </w:r>
      <w:r>
        <w:rPr>
          <w:rFonts w:hint="eastAsia"/>
          <w:lang w:val="en-GB"/>
        </w:rPr>
        <w:t>基本保健和福利</w:t>
      </w:r>
      <w:r>
        <w:rPr>
          <w:rFonts w:hint="eastAsia"/>
          <w:lang w:val="en-GB"/>
        </w:rPr>
        <w:t>(</w:t>
      </w:r>
      <w:r w:rsidRPr="00774353">
        <w:rPr>
          <w:rFonts w:hint="eastAsia"/>
          <w:lang w:val="en-GB"/>
        </w:rPr>
        <w:t>《公约》</w:t>
      </w:r>
      <w:r>
        <w:rPr>
          <w:rFonts w:hint="eastAsia"/>
          <w:lang w:val="en-GB"/>
        </w:rPr>
        <w:t>第</w:t>
      </w:r>
      <w:r>
        <w:rPr>
          <w:rFonts w:hint="eastAsia"/>
          <w:lang w:val="en-GB"/>
        </w:rPr>
        <w:t>6</w:t>
      </w:r>
      <w:r>
        <w:rPr>
          <w:rFonts w:hint="eastAsia"/>
          <w:lang w:val="en-GB"/>
        </w:rPr>
        <w:t>条、第</w:t>
      </w:r>
      <w:r>
        <w:rPr>
          <w:rFonts w:hint="eastAsia"/>
          <w:lang w:val="en-GB"/>
        </w:rPr>
        <w:t>18</w:t>
      </w:r>
      <w:r>
        <w:rPr>
          <w:rFonts w:hint="eastAsia"/>
          <w:lang w:val="en-GB"/>
        </w:rPr>
        <w:t>条第</w:t>
      </w:r>
      <w:r>
        <w:rPr>
          <w:rFonts w:hint="eastAsia"/>
          <w:lang w:val="en-GB"/>
        </w:rPr>
        <w:t>3</w:t>
      </w:r>
      <w:r>
        <w:rPr>
          <w:rFonts w:hint="eastAsia"/>
          <w:lang w:val="en-GB"/>
        </w:rPr>
        <w:t>款、第</w:t>
      </w:r>
      <w:r>
        <w:rPr>
          <w:rFonts w:hint="eastAsia"/>
          <w:lang w:val="en-GB"/>
        </w:rPr>
        <w:t>23</w:t>
      </w:r>
      <w:r>
        <w:rPr>
          <w:rFonts w:hint="eastAsia"/>
          <w:lang w:val="en-GB"/>
        </w:rPr>
        <w:t>条、第</w:t>
      </w:r>
      <w:r>
        <w:rPr>
          <w:rFonts w:hint="eastAsia"/>
          <w:lang w:val="en-GB"/>
        </w:rPr>
        <w:t>24</w:t>
      </w:r>
      <w:r>
        <w:rPr>
          <w:rFonts w:hint="eastAsia"/>
          <w:lang w:val="en-GB"/>
        </w:rPr>
        <w:t>条、第</w:t>
      </w:r>
      <w:r>
        <w:rPr>
          <w:rFonts w:hint="eastAsia"/>
          <w:lang w:val="en-GB"/>
        </w:rPr>
        <w:t>26</w:t>
      </w:r>
      <w:r>
        <w:rPr>
          <w:rFonts w:hint="eastAsia"/>
          <w:lang w:val="en-GB"/>
        </w:rPr>
        <w:t>条</w:t>
      </w:r>
      <w:r w:rsidR="00072466">
        <w:rPr>
          <w:rFonts w:hint="eastAsia"/>
          <w:lang w:val="en-GB"/>
        </w:rPr>
        <w:t>和</w:t>
      </w:r>
      <w:r>
        <w:rPr>
          <w:rFonts w:hint="eastAsia"/>
          <w:lang w:val="en-GB"/>
        </w:rPr>
        <w:t>第</w:t>
      </w:r>
      <w:r>
        <w:rPr>
          <w:rFonts w:hint="eastAsia"/>
          <w:lang w:val="en-GB"/>
        </w:rPr>
        <w:t>27</w:t>
      </w:r>
      <w:r>
        <w:rPr>
          <w:rFonts w:hint="eastAsia"/>
          <w:lang w:val="en-GB"/>
        </w:rPr>
        <w:t>条第</w:t>
      </w:r>
      <w:r>
        <w:rPr>
          <w:rFonts w:hint="eastAsia"/>
          <w:lang w:val="en-GB"/>
        </w:rPr>
        <w:t>1-3</w:t>
      </w:r>
      <w:r>
        <w:rPr>
          <w:rFonts w:hint="eastAsia"/>
          <w:lang w:val="en-GB"/>
        </w:rPr>
        <w:t>款</w:t>
      </w:r>
      <w:r>
        <w:rPr>
          <w:rFonts w:hint="eastAsia"/>
          <w:lang w:val="en-GB"/>
        </w:rPr>
        <w:t>)</w:t>
      </w:r>
    </w:p>
    <w:p w:rsidR="00A922B6" w:rsidRDefault="00A922B6" w:rsidP="000C17B6">
      <w:pPr>
        <w:pStyle w:val="H23GC"/>
        <w:keepNext w:val="0"/>
        <w:rPr>
          <w:rFonts w:hint="eastAsia"/>
          <w:lang w:val="en-GB"/>
        </w:rPr>
      </w:pPr>
      <w:r>
        <w:rPr>
          <w:rFonts w:hint="eastAsia"/>
          <w:lang w:val="en-GB"/>
        </w:rPr>
        <w:tab/>
      </w:r>
      <w:r>
        <w:rPr>
          <w:rFonts w:hint="eastAsia"/>
          <w:lang w:val="en-GB"/>
        </w:rPr>
        <w:tab/>
      </w:r>
      <w:r>
        <w:rPr>
          <w:rFonts w:hint="eastAsia"/>
          <w:lang w:val="en-GB"/>
        </w:rPr>
        <w:t>残疾儿童</w:t>
      </w:r>
    </w:p>
    <w:p w:rsidR="00A922B6" w:rsidRDefault="00A922B6" w:rsidP="000C17B6">
      <w:pPr>
        <w:pStyle w:val="SingleTxtGC"/>
        <w:rPr>
          <w:rFonts w:hint="eastAsia"/>
          <w:lang w:val="en-GB"/>
        </w:rPr>
      </w:pPr>
      <w:r>
        <w:rPr>
          <w:rFonts w:hint="eastAsia"/>
          <w:lang w:val="en-GB"/>
        </w:rPr>
        <w:t>48</w:t>
      </w:r>
      <w:r>
        <w:rPr>
          <w:lang w:val="en-GB"/>
        </w:rPr>
        <w:t>.</w:t>
      </w:r>
      <w:r>
        <w:rPr>
          <w:rFonts w:hint="eastAsia"/>
          <w:lang w:val="en-GB"/>
        </w:rPr>
        <w:t xml:space="preserve">  </w:t>
      </w:r>
      <w:r>
        <w:rPr>
          <w:rFonts w:hint="eastAsia"/>
          <w:lang w:val="en-GB"/>
        </w:rPr>
        <w:t>委员会欢迎</w:t>
      </w:r>
      <w:r>
        <w:rPr>
          <w:rFonts w:hint="eastAsia"/>
          <w:lang w:val="en-GB"/>
        </w:rPr>
        <w:t>2004</w:t>
      </w:r>
      <w:r>
        <w:rPr>
          <w:rFonts w:hint="eastAsia"/>
          <w:lang w:val="en-GB"/>
        </w:rPr>
        <w:t>年的教育法和“为创造一个爱学习的社会提供教育”的政策声明，两者均弘扬了包容教育的原则，同时还任命了残疾问题理事会。然而委员会关注的是由于缺乏满足残疾儿童需要的设施，以及</w:t>
      </w:r>
      <w:r w:rsidR="00072466">
        <w:rPr>
          <w:rFonts w:hint="eastAsia"/>
          <w:lang w:val="en-GB"/>
        </w:rPr>
        <w:t>坐</w:t>
      </w:r>
      <w:r>
        <w:rPr>
          <w:rFonts w:hint="eastAsia"/>
          <w:lang w:val="en-GB"/>
        </w:rPr>
        <w:t>轮椅的残疾儿童利用公交和进出公共建筑物的通道有限，因此尚未能</w:t>
      </w:r>
      <w:r w:rsidR="00072466">
        <w:rPr>
          <w:rFonts w:hint="eastAsia"/>
          <w:lang w:val="en-GB"/>
        </w:rPr>
        <w:t>将</w:t>
      </w:r>
      <w:r>
        <w:rPr>
          <w:rFonts w:hint="eastAsia"/>
          <w:lang w:val="en-GB"/>
        </w:rPr>
        <w:t>残疾儿童全面纳入教育系统。</w:t>
      </w:r>
    </w:p>
    <w:p w:rsidR="00A922B6" w:rsidRPr="004F771B" w:rsidRDefault="00A922B6" w:rsidP="00A922B6">
      <w:pPr>
        <w:pStyle w:val="SingleTxtGC"/>
        <w:rPr>
          <w:rFonts w:eastAsia="SimHei" w:hint="eastAsia"/>
          <w:lang w:val="en-GB"/>
        </w:rPr>
      </w:pPr>
      <w:r>
        <w:rPr>
          <w:rFonts w:hint="eastAsia"/>
          <w:lang w:val="en-GB"/>
        </w:rPr>
        <w:t>49</w:t>
      </w:r>
      <w:r>
        <w:rPr>
          <w:lang w:val="en-GB"/>
        </w:rPr>
        <w:t>.</w:t>
      </w:r>
      <w:r>
        <w:rPr>
          <w:rFonts w:hint="eastAsia"/>
          <w:lang w:val="en-GB"/>
        </w:rPr>
        <w:t xml:space="preserve">  </w:t>
      </w:r>
      <w:r w:rsidRPr="004F771B">
        <w:rPr>
          <w:rFonts w:eastAsia="SimHei" w:hint="eastAsia"/>
          <w:lang w:val="en-GB"/>
        </w:rPr>
        <w:t>委员会建议采取必要措施兼顾委员会关于残疾儿童权利的第</w:t>
      </w:r>
      <w:r w:rsidRPr="004F771B">
        <w:rPr>
          <w:rFonts w:eastAsia="SimHei" w:hint="eastAsia"/>
          <w:lang w:val="en-GB"/>
        </w:rPr>
        <w:t>9</w:t>
      </w:r>
      <w:r w:rsidRPr="004F771B">
        <w:rPr>
          <w:rFonts w:eastAsia="SimHei" w:hint="eastAsia"/>
          <w:lang w:val="en-GB"/>
        </w:rPr>
        <w:t>号一般性意见</w:t>
      </w:r>
      <w:r w:rsidRPr="004F771B">
        <w:rPr>
          <w:rFonts w:eastAsia="SimHei" w:hint="eastAsia"/>
          <w:lang w:val="en-GB"/>
        </w:rPr>
        <w:t>(2006</w:t>
      </w:r>
      <w:r w:rsidRPr="004F771B">
        <w:rPr>
          <w:rFonts w:eastAsia="SimHei" w:hint="eastAsia"/>
          <w:lang w:val="en-GB"/>
        </w:rPr>
        <w:t>年</w:t>
      </w:r>
      <w:r w:rsidRPr="004F771B">
        <w:rPr>
          <w:rFonts w:eastAsia="SimHei" w:hint="eastAsia"/>
          <w:lang w:val="en-GB"/>
        </w:rPr>
        <w:t>)</w:t>
      </w:r>
      <w:r w:rsidRPr="004F771B">
        <w:rPr>
          <w:rFonts w:eastAsia="SimHei" w:hint="eastAsia"/>
          <w:lang w:val="en-GB"/>
        </w:rPr>
        <w:t>，为残疾儿童提供设施以及利用公交和进出公共建筑物的通道，从而将残疾儿童全面纳入公共教育和公共生活的主流。</w:t>
      </w:r>
    </w:p>
    <w:p w:rsidR="00A922B6" w:rsidRDefault="00A922B6" w:rsidP="00A922B6">
      <w:pPr>
        <w:pStyle w:val="H23GC"/>
        <w:rPr>
          <w:rFonts w:hint="eastAsia"/>
          <w:lang w:val="en-GB"/>
        </w:rPr>
      </w:pPr>
      <w:r>
        <w:rPr>
          <w:rFonts w:hint="eastAsia"/>
          <w:lang w:val="en-GB"/>
        </w:rPr>
        <w:tab/>
      </w:r>
      <w:r>
        <w:rPr>
          <w:rFonts w:hint="eastAsia"/>
          <w:lang w:val="en-GB"/>
        </w:rPr>
        <w:tab/>
      </w:r>
      <w:r>
        <w:rPr>
          <w:rFonts w:hint="eastAsia"/>
          <w:lang w:val="en-GB"/>
        </w:rPr>
        <w:t>卫生保健和服务</w:t>
      </w:r>
    </w:p>
    <w:p w:rsidR="00A922B6" w:rsidRDefault="00A922B6" w:rsidP="00A922B6">
      <w:pPr>
        <w:pStyle w:val="SingleTxtGC"/>
        <w:rPr>
          <w:rFonts w:hint="eastAsia"/>
          <w:lang w:val="en-GB"/>
        </w:rPr>
      </w:pPr>
      <w:r>
        <w:rPr>
          <w:rFonts w:hint="eastAsia"/>
          <w:lang w:val="en-GB"/>
        </w:rPr>
        <w:t>50</w:t>
      </w:r>
      <w:r>
        <w:rPr>
          <w:lang w:val="en-GB"/>
        </w:rPr>
        <w:t>.</w:t>
      </w:r>
      <w:r>
        <w:rPr>
          <w:rFonts w:hint="eastAsia"/>
          <w:lang w:val="en-GB"/>
        </w:rPr>
        <w:t xml:space="preserve">  </w:t>
      </w:r>
      <w:r>
        <w:rPr>
          <w:rFonts w:hint="eastAsia"/>
          <w:lang w:val="en-GB"/>
        </w:rPr>
        <w:t>委员会欢迎根据英联邦皇家协会今年发表的一份研究称</w:t>
      </w:r>
      <w:r w:rsidR="00072466">
        <w:rPr>
          <w:rFonts w:hint="eastAsia"/>
          <w:lang w:val="en-GB"/>
        </w:rPr>
        <w:t>，</w:t>
      </w:r>
      <w:r>
        <w:rPr>
          <w:rFonts w:hint="eastAsia"/>
          <w:lang w:val="en-GB"/>
        </w:rPr>
        <w:t>对每一名即将出生的女孩而言，缔约国是</w:t>
      </w:r>
      <w:r>
        <w:rPr>
          <w:rFonts w:hint="eastAsia"/>
          <w:lang w:val="en-GB"/>
        </w:rPr>
        <w:t>54</w:t>
      </w:r>
      <w:r>
        <w:rPr>
          <w:rFonts w:hint="eastAsia"/>
          <w:lang w:val="en-GB"/>
        </w:rPr>
        <w:t>个国家里排行</w:t>
      </w:r>
      <w:r w:rsidR="00072466">
        <w:rPr>
          <w:rFonts w:hint="eastAsia"/>
          <w:lang w:val="en-GB"/>
        </w:rPr>
        <w:t>前</w:t>
      </w:r>
      <w:r>
        <w:rPr>
          <w:rFonts w:hint="eastAsia"/>
          <w:lang w:val="en-GB"/>
        </w:rPr>
        <w:t>4</w:t>
      </w:r>
      <w:r>
        <w:rPr>
          <w:rFonts w:hint="eastAsia"/>
          <w:lang w:val="en-GB"/>
        </w:rPr>
        <w:t>位最佳出生地点</w:t>
      </w:r>
      <w:r w:rsidR="00072466">
        <w:rPr>
          <w:rFonts w:hint="eastAsia"/>
          <w:lang w:val="en-GB"/>
        </w:rPr>
        <w:t>之一</w:t>
      </w:r>
      <w:r>
        <w:rPr>
          <w:rFonts w:hint="eastAsia"/>
          <w:lang w:val="en-GB"/>
        </w:rPr>
        <w:t>，在最近全球经济危机的情况下</w:t>
      </w:r>
      <w:r w:rsidR="00072466">
        <w:rPr>
          <w:rFonts w:hint="eastAsia"/>
          <w:lang w:val="en-GB"/>
        </w:rPr>
        <w:t>仍是如此</w:t>
      </w:r>
      <w:r>
        <w:rPr>
          <w:rFonts w:hint="eastAsia"/>
          <w:lang w:val="en-GB"/>
        </w:rPr>
        <w:t>。委员会还赞扬塞舌尔实现了千年发展目标中的许多目标。委员会还欢迎国家学校营养政策</w:t>
      </w:r>
      <w:r>
        <w:rPr>
          <w:rFonts w:hint="eastAsia"/>
          <w:lang w:val="en-GB"/>
        </w:rPr>
        <w:t>(2008</w:t>
      </w:r>
      <w:r>
        <w:rPr>
          <w:rFonts w:hint="eastAsia"/>
          <w:lang w:val="en-GB"/>
        </w:rPr>
        <w:t>年</w:t>
      </w:r>
      <w:r>
        <w:rPr>
          <w:rFonts w:hint="eastAsia"/>
          <w:lang w:val="en-GB"/>
        </w:rPr>
        <w:t>)</w:t>
      </w:r>
      <w:r>
        <w:rPr>
          <w:rFonts w:hint="eastAsia"/>
          <w:lang w:val="en-GB"/>
        </w:rPr>
        <w:t>，</w:t>
      </w:r>
      <w:r w:rsidR="00FD10FC">
        <w:rPr>
          <w:rFonts w:hint="eastAsia"/>
          <w:lang w:val="en-GB"/>
        </w:rPr>
        <w:t>这</w:t>
      </w:r>
      <w:r>
        <w:rPr>
          <w:rFonts w:hint="eastAsia"/>
          <w:lang w:val="en-GB"/>
        </w:rPr>
        <w:t>项政策旨在改善所有塞舌尔在校儿童的营养水平。然而，委员会对儿童肥胖症日益增加表示关注，这一问题是</w:t>
      </w:r>
      <w:r w:rsidR="00FD10FC">
        <w:rPr>
          <w:rFonts w:hint="eastAsia"/>
          <w:lang w:val="en-GB"/>
        </w:rPr>
        <w:t>由于</w:t>
      </w:r>
      <w:r>
        <w:rPr>
          <w:rFonts w:hint="eastAsia"/>
          <w:lang w:val="en-GB"/>
        </w:rPr>
        <w:t>垃圾食品，糖果和肥胖食品等多种加工食物的广告宣传和消费</w:t>
      </w:r>
      <w:r w:rsidR="00FD10FC">
        <w:rPr>
          <w:rFonts w:hint="eastAsia"/>
          <w:lang w:val="en-GB"/>
        </w:rPr>
        <w:t>造成</w:t>
      </w:r>
      <w:r>
        <w:rPr>
          <w:rFonts w:hint="eastAsia"/>
          <w:lang w:val="en-GB"/>
        </w:rPr>
        <w:t>的。</w:t>
      </w:r>
    </w:p>
    <w:p w:rsidR="00A922B6" w:rsidRPr="004F771B" w:rsidRDefault="00A922B6" w:rsidP="00A922B6">
      <w:pPr>
        <w:pStyle w:val="SingleTxtGC"/>
        <w:rPr>
          <w:rFonts w:eastAsia="SimHei" w:hint="eastAsia"/>
          <w:lang w:val="en-GB"/>
        </w:rPr>
      </w:pPr>
      <w:r>
        <w:rPr>
          <w:rFonts w:hint="eastAsia"/>
          <w:lang w:val="en-GB"/>
        </w:rPr>
        <w:t>51</w:t>
      </w:r>
      <w:r>
        <w:rPr>
          <w:lang w:val="en-GB"/>
        </w:rPr>
        <w:t>.</w:t>
      </w:r>
      <w:r>
        <w:rPr>
          <w:rFonts w:hint="eastAsia"/>
          <w:lang w:val="en-GB"/>
        </w:rPr>
        <w:t xml:space="preserve">  </w:t>
      </w:r>
      <w:r w:rsidRPr="004F771B">
        <w:rPr>
          <w:rFonts w:eastAsia="SimHei" w:hint="eastAsia"/>
          <w:lang w:val="en-GB"/>
        </w:rPr>
        <w:t>委员会建议缔约国采取措施向公众宣传经加工食品对健康的不利影响，并制定各项规章制度，限制和监测对不健康食品的</w:t>
      </w:r>
      <w:r w:rsidR="00FD10FC">
        <w:rPr>
          <w:rFonts w:eastAsia="SimHei" w:hint="eastAsia"/>
          <w:lang w:val="en-GB"/>
        </w:rPr>
        <w:t>广告和</w:t>
      </w:r>
      <w:r w:rsidRPr="004F771B">
        <w:rPr>
          <w:rFonts w:eastAsia="SimHei" w:hint="eastAsia"/>
          <w:lang w:val="en-GB"/>
        </w:rPr>
        <w:t>推销。</w:t>
      </w:r>
    </w:p>
    <w:p w:rsidR="00A922B6" w:rsidRDefault="00A922B6" w:rsidP="00A922B6">
      <w:pPr>
        <w:pStyle w:val="H23GC"/>
        <w:rPr>
          <w:rFonts w:hint="eastAsia"/>
          <w:lang w:val="en-GB"/>
        </w:rPr>
      </w:pPr>
      <w:r>
        <w:rPr>
          <w:rFonts w:hint="eastAsia"/>
          <w:lang w:val="en-GB"/>
        </w:rPr>
        <w:tab/>
      </w:r>
      <w:r>
        <w:rPr>
          <w:rFonts w:hint="eastAsia"/>
          <w:lang w:val="en-GB"/>
        </w:rPr>
        <w:tab/>
      </w:r>
      <w:r>
        <w:rPr>
          <w:rFonts w:hint="eastAsia"/>
          <w:lang w:val="en-GB"/>
        </w:rPr>
        <w:t>母乳喂养</w:t>
      </w:r>
    </w:p>
    <w:p w:rsidR="00A922B6" w:rsidRDefault="00A922B6" w:rsidP="00A922B6">
      <w:pPr>
        <w:pStyle w:val="SingleTxtGC"/>
        <w:rPr>
          <w:rFonts w:hint="eastAsia"/>
          <w:lang w:val="en-GB"/>
        </w:rPr>
      </w:pPr>
      <w:r>
        <w:rPr>
          <w:rFonts w:hint="eastAsia"/>
          <w:lang w:val="en-GB"/>
        </w:rPr>
        <w:t>52</w:t>
      </w:r>
      <w:r>
        <w:rPr>
          <w:lang w:val="en-GB"/>
        </w:rPr>
        <w:t>.</w:t>
      </w:r>
      <w:r>
        <w:rPr>
          <w:rFonts w:hint="eastAsia"/>
          <w:lang w:val="en-GB"/>
        </w:rPr>
        <w:t xml:space="preserve">  </w:t>
      </w:r>
      <w:r>
        <w:rPr>
          <w:rFonts w:hint="eastAsia"/>
          <w:lang w:val="en-GB"/>
        </w:rPr>
        <w:t>委员会欢迎缔约国产妇和婴儿出院后母乳喂养率的大幅度上升，就母乳喂养问题为卫生保健人员提供培训的政策</w:t>
      </w:r>
      <w:r w:rsidR="00FD10FC">
        <w:rPr>
          <w:rFonts w:hint="eastAsia"/>
          <w:lang w:val="en-GB"/>
        </w:rPr>
        <w:t>以及对</w:t>
      </w:r>
      <w:r>
        <w:rPr>
          <w:rFonts w:hint="eastAsia"/>
          <w:lang w:val="en-GB"/>
        </w:rPr>
        <w:t>关爱婴儿医院</w:t>
      </w:r>
      <w:r w:rsidR="00FD10FC">
        <w:rPr>
          <w:rFonts w:hint="eastAsia"/>
          <w:lang w:val="en-GB"/>
        </w:rPr>
        <w:t>的支持</w:t>
      </w:r>
      <w:r>
        <w:rPr>
          <w:rFonts w:hint="eastAsia"/>
          <w:lang w:val="en-GB"/>
        </w:rPr>
        <w:t>。然而，委员会仍表关注的是出院后</w:t>
      </w:r>
      <w:r>
        <w:rPr>
          <w:rFonts w:hint="eastAsia"/>
          <w:lang w:val="en-GB"/>
        </w:rPr>
        <w:t>6</w:t>
      </w:r>
      <w:r>
        <w:rPr>
          <w:rFonts w:hint="eastAsia"/>
          <w:lang w:val="en-GB"/>
        </w:rPr>
        <w:t>周和</w:t>
      </w:r>
      <w:r>
        <w:rPr>
          <w:rFonts w:hint="eastAsia"/>
          <w:lang w:val="en-GB"/>
        </w:rPr>
        <w:t>6</w:t>
      </w:r>
      <w:r>
        <w:rPr>
          <w:rFonts w:hint="eastAsia"/>
          <w:lang w:val="en-GB"/>
        </w:rPr>
        <w:t>个月</w:t>
      </w:r>
      <w:r w:rsidR="00FD10FC">
        <w:rPr>
          <w:rFonts w:hint="eastAsia"/>
          <w:lang w:val="en-GB"/>
        </w:rPr>
        <w:t>内纯</w:t>
      </w:r>
      <w:r>
        <w:rPr>
          <w:rFonts w:hint="eastAsia"/>
          <w:lang w:val="en-GB"/>
        </w:rPr>
        <w:t>母乳喂养</w:t>
      </w:r>
      <w:r w:rsidR="00BB75B1">
        <w:rPr>
          <w:rFonts w:hint="eastAsia"/>
          <w:lang w:val="en-GB"/>
        </w:rPr>
        <w:t>比</w:t>
      </w:r>
      <w:r>
        <w:rPr>
          <w:rFonts w:hint="eastAsia"/>
          <w:lang w:val="en-GB"/>
        </w:rPr>
        <w:t>率仍很低。</w:t>
      </w:r>
    </w:p>
    <w:p w:rsidR="00027C3E" w:rsidRDefault="00027C3E" w:rsidP="00027C3E">
      <w:pPr>
        <w:pStyle w:val="SingleTxtGC"/>
        <w:rPr>
          <w:rFonts w:eastAsia="SimHei" w:hint="eastAsia"/>
        </w:rPr>
      </w:pPr>
      <w:r w:rsidRPr="00AE0143">
        <w:rPr>
          <w:rFonts w:eastAsia="SimHei" w:hint="eastAsia"/>
        </w:rPr>
        <w:t>5</w:t>
      </w:r>
      <w:r>
        <w:rPr>
          <w:rFonts w:eastAsia="SimHei" w:hint="eastAsia"/>
        </w:rPr>
        <w:t>3.</w:t>
      </w:r>
      <w:r w:rsidRPr="00AE0143">
        <w:rPr>
          <w:rFonts w:eastAsia="SimHei" w:hint="eastAsia"/>
        </w:rPr>
        <w:t xml:space="preserve">  </w:t>
      </w:r>
      <w:r w:rsidRPr="00AE0143">
        <w:rPr>
          <w:rFonts w:eastAsia="SimHei" w:hint="eastAsia"/>
        </w:rPr>
        <w:t>委员会建议缔约国进一步</w:t>
      </w:r>
      <w:r>
        <w:rPr>
          <w:rFonts w:eastAsia="SimHei" w:hint="eastAsia"/>
        </w:rPr>
        <w:t>努力促进连续的纯母乳喂养，提供获得各种材料的机会，同时向公众广泛宣传母乳喂养的重要性和配方喂养的风险。委员会敦促缔约国严格遵守国际母乳代用品销售守则。</w:t>
      </w:r>
    </w:p>
    <w:p w:rsidR="00027C3E" w:rsidRDefault="00027C3E" w:rsidP="00027C3E">
      <w:pPr>
        <w:pStyle w:val="H23GC"/>
        <w:rPr>
          <w:rFonts w:hint="eastAsia"/>
        </w:rPr>
      </w:pPr>
      <w:r>
        <w:rPr>
          <w:rFonts w:hint="eastAsia"/>
        </w:rPr>
        <w:tab/>
      </w:r>
      <w:r>
        <w:rPr>
          <w:rFonts w:hint="eastAsia"/>
        </w:rPr>
        <w:tab/>
      </w:r>
      <w:r>
        <w:rPr>
          <w:rFonts w:hint="eastAsia"/>
        </w:rPr>
        <w:t>青少年卫生</w:t>
      </w:r>
    </w:p>
    <w:p w:rsidR="00027C3E" w:rsidRPr="00EA6D3D" w:rsidRDefault="00027C3E" w:rsidP="00027C3E">
      <w:pPr>
        <w:pStyle w:val="SingleTxtGC"/>
        <w:rPr>
          <w:rFonts w:hint="eastAsia"/>
        </w:rPr>
      </w:pPr>
      <w:r w:rsidRPr="00EA6D3D">
        <w:rPr>
          <w:rFonts w:hint="eastAsia"/>
        </w:rPr>
        <w:t>5</w:t>
      </w:r>
      <w:r>
        <w:rPr>
          <w:rFonts w:hint="eastAsia"/>
        </w:rPr>
        <w:t>4.</w:t>
      </w:r>
      <w:r w:rsidRPr="00EA6D3D">
        <w:rPr>
          <w:rFonts w:hint="eastAsia"/>
        </w:rPr>
        <w:t xml:space="preserve">  </w:t>
      </w:r>
      <w:r w:rsidRPr="00EA6D3D">
        <w:rPr>
          <w:rFonts w:hint="eastAsia"/>
        </w:rPr>
        <w:t>委员会注意到</w:t>
      </w:r>
      <w:r w:rsidRPr="00EA6D3D">
        <w:rPr>
          <w:rFonts w:hint="eastAsia"/>
        </w:rPr>
        <w:t>2005-2009</w:t>
      </w:r>
      <w:r w:rsidRPr="00EA6D3D">
        <w:rPr>
          <w:rFonts w:hint="eastAsia"/>
        </w:rPr>
        <w:t>年国家艾滋病毒</w:t>
      </w:r>
      <w:r>
        <w:rPr>
          <w:rFonts w:hint="eastAsia"/>
        </w:rPr>
        <w:t>/</w:t>
      </w:r>
      <w:r w:rsidRPr="00EA6D3D">
        <w:rPr>
          <w:rFonts w:hint="eastAsia"/>
        </w:rPr>
        <w:t>艾滋病战略计划</w:t>
      </w:r>
      <w:r>
        <w:rPr>
          <w:rFonts w:hint="eastAsia"/>
        </w:rPr>
        <w:t>，</w:t>
      </w:r>
      <w:r w:rsidRPr="00EA6D3D">
        <w:rPr>
          <w:rFonts w:hint="eastAsia"/>
        </w:rPr>
        <w:t>同时对艾滋病毒</w:t>
      </w:r>
      <w:r>
        <w:rPr>
          <w:rFonts w:hint="eastAsia"/>
        </w:rPr>
        <w:t>/</w:t>
      </w:r>
      <w:r w:rsidRPr="00EA6D3D">
        <w:rPr>
          <w:rFonts w:hint="eastAsia"/>
        </w:rPr>
        <w:t>艾滋病高发率</w:t>
      </w:r>
      <w:r>
        <w:rPr>
          <w:rFonts w:hint="eastAsia"/>
        </w:rPr>
        <w:t>，</w:t>
      </w:r>
      <w:r w:rsidRPr="00EA6D3D">
        <w:rPr>
          <w:rFonts w:hint="eastAsia"/>
        </w:rPr>
        <w:t>包括母婴传染和性传染病不断增加表示关注。委员会深表关注的是青少年怀孕和堕胎率非常高</w:t>
      </w:r>
      <w:r>
        <w:rPr>
          <w:rFonts w:hint="eastAsia"/>
        </w:rPr>
        <w:t>，</w:t>
      </w:r>
      <w:r w:rsidRPr="00EA6D3D">
        <w:rPr>
          <w:rFonts w:hint="eastAsia"/>
        </w:rPr>
        <w:t>同时</w:t>
      </w:r>
      <w:r w:rsidRPr="00EA6D3D">
        <w:rPr>
          <w:rFonts w:hint="eastAsia"/>
        </w:rPr>
        <w:t>18</w:t>
      </w:r>
      <w:r w:rsidRPr="00EA6D3D">
        <w:rPr>
          <w:rFonts w:hint="eastAsia"/>
        </w:rPr>
        <w:t>岁以下青少年难以获得避孕药具。</w:t>
      </w:r>
    </w:p>
    <w:p w:rsidR="00027C3E" w:rsidRDefault="00027C3E" w:rsidP="00027C3E">
      <w:pPr>
        <w:pStyle w:val="SingleTxtGC"/>
        <w:rPr>
          <w:rFonts w:eastAsia="SimHei" w:hint="eastAsia"/>
        </w:rPr>
      </w:pPr>
      <w:r>
        <w:rPr>
          <w:rFonts w:eastAsia="SimHei" w:hint="eastAsia"/>
        </w:rPr>
        <w:t xml:space="preserve">55.  </w:t>
      </w:r>
      <w:r>
        <w:rPr>
          <w:rFonts w:eastAsia="SimHei" w:hint="eastAsia"/>
        </w:rPr>
        <w:t>委员会建议缔约国采取一切必要措施向儿童、青少年及其家庭提供教育宣传，使他们了解艾滋病毒</w:t>
      </w:r>
      <w:r>
        <w:rPr>
          <w:rFonts w:eastAsia="SimHei" w:hint="eastAsia"/>
        </w:rPr>
        <w:t>/</w:t>
      </w:r>
      <w:r>
        <w:rPr>
          <w:rFonts w:eastAsia="SimHei" w:hint="eastAsia"/>
        </w:rPr>
        <w:t>艾滋病</w:t>
      </w:r>
      <w:r w:rsidR="00E2724C">
        <w:rPr>
          <w:rFonts w:eastAsia="SimHei" w:hint="eastAsia"/>
        </w:rPr>
        <w:t>和</w:t>
      </w:r>
      <w:r>
        <w:rPr>
          <w:rFonts w:eastAsia="SimHei" w:hint="eastAsia"/>
        </w:rPr>
        <w:t>其他性传染病</w:t>
      </w:r>
      <w:r w:rsidR="00E2724C">
        <w:rPr>
          <w:rFonts w:eastAsia="SimHei" w:hint="eastAsia"/>
        </w:rPr>
        <w:t>，以及</w:t>
      </w:r>
      <w:r>
        <w:rPr>
          <w:rFonts w:eastAsia="SimHei" w:hint="eastAsia"/>
        </w:rPr>
        <w:t>早孕及堕胎的不利后果。委员会敦促缔约国加强青少年生殖卫生方案，包括生活技能教育，同时让</w:t>
      </w:r>
      <w:r>
        <w:rPr>
          <w:rFonts w:eastAsia="SimHei" w:hint="eastAsia"/>
        </w:rPr>
        <w:t>18</w:t>
      </w:r>
      <w:r>
        <w:rPr>
          <w:rFonts w:eastAsia="SimHei" w:hint="eastAsia"/>
        </w:rPr>
        <w:t>岁以下青少年获得避孕药具。委员会建议缔约国为怀孕女孩提供全面的卫生服务、保密咨询和支助。</w:t>
      </w:r>
    </w:p>
    <w:p w:rsidR="00027C3E" w:rsidRDefault="00027C3E" w:rsidP="00027C3E">
      <w:pPr>
        <w:pStyle w:val="H23GC"/>
        <w:rPr>
          <w:rFonts w:hint="eastAsia"/>
        </w:rPr>
      </w:pPr>
      <w:r>
        <w:rPr>
          <w:rFonts w:hint="eastAsia"/>
        </w:rPr>
        <w:tab/>
      </w:r>
      <w:r>
        <w:rPr>
          <w:rFonts w:hint="eastAsia"/>
        </w:rPr>
        <w:tab/>
      </w:r>
      <w:r>
        <w:rPr>
          <w:rFonts w:hint="eastAsia"/>
        </w:rPr>
        <w:t>吸毒和药物滥用</w:t>
      </w:r>
    </w:p>
    <w:p w:rsidR="00027C3E" w:rsidRDefault="00027C3E" w:rsidP="00027C3E">
      <w:pPr>
        <w:pStyle w:val="SingleTxtGC"/>
        <w:rPr>
          <w:rFonts w:hint="eastAsia"/>
        </w:rPr>
      </w:pPr>
      <w:r>
        <w:rPr>
          <w:rFonts w:hint="eastAsia"/>
        </w:rPr>
        <w:t xml:space="preserve">56.  </w:t>
      </w:r>
      <w:r>
        <w:rPr>
          <w:rFonts w:hint="eastAsia"/>
        </w:rPr>
        <w:t>委员会欢迎缔约国对立法进行了修订，设定了烟酒消费的年龄限制。委员会还欢迎缔约国传媒禁止烟酒广告。然而委员会严重关注的是尽管政府为解决吸毒和酗酒问题采取了各项措施，但在校学生因酗酒而需要治疗和受到惩罚的人数有所增加，而使用海洛因等</w:t>
      </w:r>
      <w:r w:rsidRPr="00D0783C">
        <w:rPr>
          <w:rFonts w:hint="eastAsia"/>
        </w:rPr>
        <w:t>硬</w:t>
      </w:r>
      <w:r>
        <w:rPr>
          <w:rFonts w:hint="eastAsia"/>
        </w:rPr>
        <w:t>性毒品的儿童人数众多。</w:t>
      </w:r>
    </w:p>
    <w:p w:rsidR="00027C3E" w:rsidRDefault="00027C3E" w:rsidP="00027C3E">
      <w:pPr>
        <w:pStyle w:val="SingleTxtGC"/>
        <w:rPr>
          <w:rFonts w:eastAsia="SimHei" w:hint="eastAsia"/>
          <w:lang w:val="en-GB"/>
        </w:rPr>
      </w:pPr>
      <w:r w:rsidRPr="00EE7802">
        <w:rPr>
          <w:rFonts w:eastAsia="SimHei" w:hint="eastAsia"/>
        </w:rPr>
        <w:t>5</w:t>
      </w:r>
      <w:r>
        <w:rPr>
          <w:rFonts w:eastAsia="SimHei" w:hint="eastAsia"/>
        </w:rPr>
        <w:t>7.</w:t>
      </w:r>
      <w:r w:rsidRPr="00EE7802">
        <w:rPr>
          <w:rFonts w:eastAsia="SimHei" w:hint="eastAsia"/>
        </w:rPr>
        <w:t xml:space="preserve">  </w:t>
      </w:r>
      <w:r w:rsidRPr="00EE7802">
        <w:rPr>
          <w:rFonts w:eastAsia="SimHei" w:hint="eastAsia"/>
        </w:rPr>
        <w:t>委员会重申其先前的建议</w:t>
      </w:r>
      <w:r>
        <w:rPr>
          <w:rFonts w:eastAsia="SimHei" w:hint="eastAsia"/>
        </w:rPr>
        <w:t>(</w:t>
      </w:r>
      <w:r w:rsidRPr="00426530">
        <w:rPr>
          <w:rFonts w:eastAsia="SimHei"/>
          <w:lang w:val="en-GB"/>
        </w:rPr>
        <w:t>CRC</w:t>
      </w:r>
      <w:r>
        <w:rPr>
          <w:rFonts w:eastAsia="SimHei"/>
          <w:lang w:val="en-GB"/>
        </w:rPr>
        <w:t>/</w:t>
      </w:r>
      <w:r w:rsidRPr="00426530">
        <w:rPr>
          <w:rFonts w:eastAsia="SimHei"/>
          <w:lang w:val="en-GB"/>
        </w:rPr>
        <w:t>C</w:t>
      </w:r>
      <w:r>
        <w:rPr>
          <w:rFonts w:eastAsia="SimHei"/>
          <w:lang w:val="en-GB"/>
        </w:rPr>
        <w:t>/</w:t>
      </w:r>
      <w:r w:rsidRPr="00426530">
        <w:rPr>
          <w:rFonts w:eastAsia="SimHei"/>
          <w:lang w:val="en-GB"/>
        </w:rPr>
        <w:t>15</w:t>
      </w:r>
      <w:r>
        <w:rPr>
          <w:rFonts w:eastAsia="SimHei"/>
          <w:lang w:val="en-GB"/>
        </w:rPr>
        <w:t>/</w:t>
      </w:r>
      <w:r w:rsidRPr="00426530">
        <w:rPr>
          <w:rFonts w:eastAsia="SimHei"/>
          <w:lang w:val="en-GB"/>
        </w:rPr>
        <w:t>add.18</w:t>
      </w:r>
      <w:r>
        <w:rPr>
          <w:rFonts w:eastAsia="SimHei"/>
          <w:lang w:val="en-GB"/>
        </w:rPr>
        <w:t>9,</w:t>
      </w:r>
      <w:r>
        <w:rPr>
          <w:rFonts w:eastAsia="SimHei" w:hint="eastAsia"/>
          <w:lang w:val="en-GB"/>
        </w:rPr>
        <w:t xml:space="preserve"> </w:t>
      </w:r>
      <w:r>
        <w:rPr>
          <w:rFonts w:eastAsia="SimHei" w:hint="eastAsia"/>
          <w:lang w:val="en-GB"/>
        </w:rPr>
        <w:t>第</w:t>
      </w:r>
      <w:r>
        <w:rPr>
          <w:rFonts w:eastAsia="SimHei" w:hint="eastAsia"/>
          <w:lang w:val="en-GB"/>
        </w:rPr>
        <w:t>53</w:t>
      </w:r>
      <w:r>
        <w:rPr>
          <w:rFonts w:eastAsia="SimHei" w:hint="eastAsia"/>
          <w:lang w:val="en-GB"/>
        </w:rPr>
        <w:t>段</w:t>
      </w:r>
      <w:r>
        <w:rPr>
          <w:rFonts w:eastAsia="SimHei" w:hint="eastAsia"/>
          <w:lang w:val="en-GB"/>
        </w:rPr>
        <w:t>)</w:t>
      </w:r>
      <w:r>
        <w:rPr>
          <w:rFonts w:eastAsia="SimHei" w:hint="eastAsia"/>
          <w:lang w:val="en-GB"/>
        </w:rPr>
        <w:t>，强烈敦促缔约国采取一切适当措施，包括行政、社会和教育措施，保护儿童</w:t>
      </w:r>
      <w:r w:rsidR="00E2724C">
        <w:rPr>
          <w:rFonts w:eastAsia="SimHei" w:hint="eastAsia"/>
          <w:lang w:val="en-GB"/>
        </w:rPr>
        <w:t>、</w:t>
      </w:r>
      <w:r>
        <w:rPr>
          <w:rFonts w:eastAsia="SimHei" w:hint="eastAsia"/>
          <w:lang w:val="en-GB"/>
        </w:rPr>
        <w:t>使他们远离非法的尼古丁药物和避免酗酒，同时根据吸毒和滥用药物儿童受害者的特殊需要为他们提供支助性的治疗，重返社会和康复方案，包括心理咨询。鉴于情况非常严重，委员会建议缔约国在法律上禁止私营媒体和广告公司的烟酒广告。</w:t>
      </w:r>
    </w:p>
    <w:p w:rsidR="00027C3E" w:rsidRDefault="00027C3E" w:rsidP="00027C3E">
      <w:pPr>
        <w:pStyle w:val="H23GC"/>
        <w:rPr>
          <w:rFonts w:hint="eastAsia"/>
          <w:lang w:val="en-GB"/>
        </w:rPr>
      </w:pPr>
      <w:r>
        <w:rPr>
          <w:rFonts w:hint="eastAsia"/>
          <w:lang w:val="en-GB"/>
        </w:rPr>
        <w:tab/>
      </w:r>
      <w:r>
        <w:rPr>
          <w:rFonts w:hint="eastAsia"/>
          <w:lang w:val="en-GB"/>
        </w:rPr>
        <w:tab/>
      </w:r>
      <w:r>
        <w:rPr>
          <w:rFonts w:hint="eastAsia"/>
          <w:lang w:val="en-GB"/>
        </w:rPr>
        <w:t>生活水平</w:t>
      </w:r>
    </w:p>
    <w:p w:rsidR="00027C3E" w:rsidRDefault="00027C3E" w:rsidP="00027C3E">
      <w:pPr>
        <w:pStyle w:val="SingleTxtGC"/>
        <w:rPr>
          <w:rFonts w:eastAsia="SimHei" w:hint="eastAsia"/>
        </w:rPr>
      </w:pPr>
      <w:r>
        <w:rPr>
          <w:rFonts w:hint="eastAsia"/>
          <w:lang w:val="en-GB"/>
        </w:rPr>
        <w:t xml:space="preserve">58.  </w:t>
      </w:r>
      <w:r w:rsidRPr="004466B9">
        <w:rPr>
          <w:rFonts w:eastAsia="SimHei" w:hint="eastAsia"/>
          <w:lang w:val="en-GB"/>
        </w:rPr>
        <w:t>委员会</w:t>
      </w:r>
      <w:r w:rsidR="00E2724C">
        <w:rPr>
          <w:rFonts w:eastAsia="SimHei" w:hint="eastAsia"/>
          <w:lang w:val="en-GB"/>
        </w:rPr>
        <w:t>赞赏</w:t>
      </w:r>
      <w:r>
        <w:rPr>
          <w:rFonts w:eastAsia="SimHei" w:hint="eastAsia"/>
          <w:lang w:val="en-GB"/>
        </w:rPr>
        <w:t>缔约国及时采取措施提供社会保障和社会援助，减轻由于</w:t>
      </w:r>
      <w:r>
        <w:rPr>
          <w:rFonts w:eastAsia="SimHei" w:hint="eastAsia"/>
          <w:lang w:val="en-GB"/>
        </w:rPr>
        <w:t>2008</w:t>
      </w:r>
      <w:r>
        <w:rPr>
          <w:rFonts w:eastAsia="SimHei" w:hint="eastAsia"/>
          <w:lang w:val="en-GB"/>
        </w:rPr>
        <w:t>年大刀阔斧的宏观经济改革</w:t>
      </w:r>
      <w:r w:rsidR="00770909">
        <w:rPr>
          <w:rFonts w:eastAsia="SimHei" w:hint="eastAsia"/>
          <w:lang w:val="en-GB"/>
        </w:rPr>
        <w:t>使</w:t>
      </w:r>
      <w:r>
        <w:rPr>
          <w:rFonts w:eastAsia="SimHei" w:hint="eastAsia"/>
          <w:lang w:val="en-GB"/>
        </w:rPr>
        <w:t>处</w:t>
      </w:r>
      <w:r w:rsidR="00770909">
        <w:rPr>
          <w:rFonts w:eastAsia="SimHei" w:hint="eastAsia"/>
          <w:lang w:val="en-GB"/>
        </w:rPr>
        <w:t>境</w:t>
      </w:r>
      <w:r>
        <w:rPr>
          <w:rFonts w:eastAsia="SimHei" w:hint="eastAsia"/>
          <w:lang w:val="en-GB"/>
        </w:rPr>
        <w:t>脆弱的儿童及其家庭面临的处境，包括颁布</w:t>
      </w:r>
      <w:r w:rsidR="00770909">
        <w:rPr>
          <w:rFonts w:eastAsia="SimHei" w:hint="eastAsia"/>
          <w:lang w:val="en-GB"/>
        </w:rPr>
        <w:t>了</w:t>
      </w:r>
      <w:r>
        <w:rPr>
          <w:rFonts w:eastAsia="SimHei" w:hint="eastAsia"/>
          <w:lang w:val="en-GB"/>
        </w:rPr>
        <w:t>福利机构法案</w:t>
      </w:r>
      <w:r>
        <w:rPr>
          <w:rFonts w:eastAsia="SimHei" w:hint="eastAsia"/>
          <w:lang w:val="en-GB"/>
        </w:rPr>
        <w:t>(2008</w:t>
      </w:r>
      <w:r>
        <w:rPr>
          <w:rFonts w:eastAsia="SimHei" w:hint="eastAsia"/>
          <w:lang w:val="en-GB"/>
        </w:rPr>
        <w:t>年</w:t>
      </w:r>
      <w:r>
        <w:rPr>
          <w:rFonts w:eastAsia="SimHei" w:hint="eastAsia"/>
          <w:lang w:val="en-GB"/>
        </w:rPr>
        <w:t>)</w:t>
      </w:r>
      <w:r>
        <w:rPr>
          <w:rFonts w:eastAsia="SimHei" w:hint="eastAsia"/>
          <w:lang w:val="en-GB"/>
        </w:rPr>
        <w:t>，修订社会保障补助金，拨出资金协助贫困学生，制定各项方案，加强家庭</w:t>
      </w:r>
      <w:r w:rsidR="00770909">
        <w:rPr>
          <w:rFonts w:eastAsia="SimHei" w:hint="eastAsia"/>
          <w:lang w:val="en-GB"/>
        </w:rPr>
        <w:t>应</w:t>
      </w:r>
      <w:r>
        <w:rPr>
          <w:rFonts w:eastAsia="SimHei" w:hint="eastAsia"/>
          <w:lang w:val="en-GB"/>
        </w:rPr>
        <w:t>对危机的技能。尽管</w:t>
      </w:r>
      <w:r w:rsidRPr="00CB5BAD">
        <w:rPr>
          <w:rFonts w:eastAsia="SimHei" w:hint="eastAsia"/>
        </w:rPr>
        <w:t>塞舌尔</w:t>
      </w:r>
      <w:r w:rsidR="00770909">
        <w:rPr>
          <w:rFonts w:eastAsia="SimHei" w:hint="eastAsia"/>
        </w:rPr>
        <w:t>的</w:t>
      </w:r>
      <w:r>
        <w:rPr>
          <w:rFonts w:eastAsia="SimHei" w:hint="eastAsia"/>
        </w:rPr>
        <w:t>相对贫困并不</w:t>
      </w:r>
      <w:r w:rsidR="000235C1">
        <w:rPr>
          <w:rFonts w:eastAsia="SimHei" w:hint="eastAsia"/>
        </w:rPr>
        <w:t>普遍</w:t>
      </w:r>
      <w:r>
        <w:rPr>
          <w:rFonts w:eastAsia="SimHei" w:hint="eastAsia"/>
        </w:rPr>
        <w:t>，但委员会鼓励缔约国采取积极主动的措施，</w:t>
      </w:r>
      <w:r w:rsidR="00770909">
        <w:rPr>
          <w:rFonts w:eastAsia="SimHei" w:hint="eastAsia"/>
        </w:rPr>
        <w:t>对</w:t>
      </w:r>
      <w:r>
        <w:rPr>
          <w:rFonts w:eastAsia="SimHei" w:hint="eastAsia"/>
        </w:rPr>
        <w:t>联合国国别工作队编制的</w:t>
      </w:r>
      <w:r>
        <w:rPr>
          <w:rFonts w:eastAsia="SimHei" w:hint="eastAsia"/>
        </w:rPr>
        <w:t>2006-2008</w:t>
      </w:r>
      <w:r>
        <w:rPr>
          <w:rFonts w:eastAsia="SimHei" w:hint="eastAsia"/>
        </w:rPr>
        <w:t>年联合国塞舌尔共同国家评价所</w:t>
      </w:r>
      <w:r w:rsidR="00770909">
        <w:rPr>
          <w:rFonts w:eastAsia="SimHei" w:hint="eastAsia"/>
        </w:rPr>
        <w:t>查明</w:t>
      </w:r>
      <w:r>
        <w:rPr>
          <w:rFonts w:eastAsia="SimHei" w:hint="eastAsia"/>
        </w:rPr>
        <w:t>的“贫困地区”进行分析，为解决贫困地区的问题制定全面的政策，尤其是解决由于妇女单亲家庭造成的贫困问题，并</w:t>
      </w:r>
      <w:r w:rsidR="00770909">
        <w:rPr>
          <w:rFonts w:eastAsia="SimHei" w:hint="eastAsia"/>
        </w:rPr>
        <w:t>持</w:t>
      </w:r>
      <w:r>
        <w:rPr>
          <w:rFonts w:eastAsia="SimHei" w:hint="eastAsia"/>
        </w:rPr>
        <w:t>续不断地监测贫困的发展趋势，以便确保根据</w:t>
      </w:r>
      <w:r w:rsidRPr="005772AF">
        <w:rPr>
          <w:rFonts w:eastAsia="SimHei" w:hint="eastAsia"/>
        </w:rPr>
        <w:t>《公约》</w:t>
      </w:r>
      <w:r>
        <w:rPr>
          <w:rFonts w:eastAsia="SimHei" w:hint="eastAsia"/>
        </w:rPr>
        <w:t>第</w:t>
      </w:r>
      <w:r>
        <w:rPr>
          <w:rFonts w:eastAsia="SimHei" w:hint="eastAsia"/>
        </w:rPr>
        <w:t>27</w:t>
      </w:r>
      <w:r>
        <w:rPr>
          <w:rFonts w:eastAsia="SimHei" w:hint="eastAsia"/>
        </w:rPr>
        <w:t>条为所有儿童提供适足的生活水平。</w:t>
      </w:r>
    </w:p>
    <w:p w:rsidR="00027C3E" w:rsidRDefault="00027C3E" w:rsidP="00027C3E">
      <w:pPr>
        <w:pStyle w:val="H1GC"/>
        <w:rPr>
          <w:rFonts w:hint="eastAsia"/>
        </w:rPr>
      </w:pPr>
      <w:r>
        <w:rPr>
          <w:rFonts w:hint="eastAsia"/>
        </w:rPr>
        <w:tab/>
        <w:t>G.</w:t>
      </w:r>
      <w:r>
        <w:rPr>
          <w:rFonts w:hint="eastAsia"/>
        </w:rPr>
        <w:tab/>
      </w:r>
      <w:r>
        <w:rPr>
          <w:rFonts w:hint="eastAsia"/>
        </w:rPr>
        <w:t>教育、</w:t>
      </w:r>
      <w:r w:rsidR="00770909">
        <w:rPr>
          <w:rFonts w:hint="eastAsia"/>
        </w:rPr>
        <w:t>休闲</w:t>
      </w:r>
      <w:r>
        <w:rPr>
          <w:rFonts w:hint="eastAsia"/>
        </w:rPr>
        <w:t>和文化活动</w:t>
      </w:r>
      <w:r>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Pr>
          <w:rFonts w:hint="eastAsia"/>
        </w:rPr>
        <w:t>)</w:t>
      </w:r>
    </w:p>
    <w:p w:rsidR="00027C3E" w:rsidRDefault="00027C3E" w:rsidP="00027C3E">
      <w:pPr>
        <w:pStyle w:val="H23GC"/>
        <w:rPr>
          <w:rFonts w:hint="eastAsia"/>
        </w:rPr>
      </w:pPr>
      <w:r>
        <w:rPr>
          <w:rFonts w:hint="eastAsia"/>
        </w:rPr>
        <w:tab/>
      </w:r>
      <w:r>
        <w:rPr>
          <w:rFonts w:hint="eastAsia"/>
        </w:rPr>
        <w:tab/>
      </w:r>
      <w:r>
        <w:rPr>
          <w:rFonts w:hint="eastAsia"/>
        </w:rPr>
        <w:t>教育，包括职业培训和指导</w:t>
      </w:r>
    </w:p>
    <w:p w:rsidR="00027C3E" w:rsidRDefault="00027C3E" w:rsidP="00027C3E">
      <w:pPr>
        <w:pStyle w:val="SingleTxtGC"/>
        <w:rPr>
          <w:rFonts w:hint="eastAsia"/>
        </w:rPr>
      </w:pPr>
      <w:r>
        <w:rPr>
          <w:rFonts w:hint="eastAsia"/>
        </w:rPr>
        <w:t xml:space="preserve">59.  </w:t>
      </w:r>
      <w:r>
        <w:rPr>
          <w:rFonts w:hint="eastAsia"/>
        </w:rPr>
        <w:t>委员会欢迎免费义务教育和幼年教育方案已经几乎得到全面普及，同时还通过了一项新的教育法</w:t>
      </w:r>
      <w:r>
        <w:rPr>
          <w:rFonts w:hint="eastAsia"/>
        </w:rPr>
        <w:t>(2004</w:t>
      </w:r>
      <w:r>
        <w:rPr>
          <w:rFonts w:hint="eastAsia"/>
        </w:rPr>
        <w:t>年</w:t>
      </w:r>
      <w:r>
        <w:rPr>
          <w:rFonts w:hint="eastAsia"/>
        </w:rPr>
        <w:t>)</w:t>
      </w:r>
      <w:r>
        <w:rPr>
          <w:rFonts w:hint="eastAsia"/>
        </w:rPr>
        <w:t>和教育改革行动计划</w:t>
      </w:r>
      <w:r>
        <w:rPr>
          <w:rFonts w:hint="eastAsia"/>
        </w:rPr>
        <w:t>(2009</w:t>
      </w:r>
      <w:r>
        <w:rPr>
          <w:rFonts w:hint="eastAsia"/>
        </w:rPr>
        <w:t>年</w:t>
      </w:r>
      <w:r w:rsidR="00B80DE8">
        <w:rPr>
          <w:rFonts w:hint="eastAsia"/>
        </w:rPr>
        <w:t>至</w:t>
      </w:r>
      <w:r>
        <w:rPr>
          <w:rFonts w:hint="eastAsia"/>
        </w:rPr>
        <w:t>2010</w:t>
      </w:r>
      <w:r>
        <w:rPr>
          <w:rFonts w:hint="eastAsia"/>
        </w:rPr>
        <w:t>年</w:t>
      </w:r>
      <w:r>
        <w:rPr>
          <w:rFonts w:hint="eastAsia"/>
        </w:rPr>
        <w:t>)</w:t>
      </w:r>
      <w:r>
        <w:rPr>
          <w:rFonts w:hint="eastAsia"/>
        </w:rPr>
        <w:t>，进一步推进落实“人人享有教育”的政策。委员会赞扬塞舌尔建立了第一所大学。</w:t>
      </w:r>
      <w:r w:rsidR="00EE4B65">
        <w:rPr>
          <w:rFonts w:hint="eastAsia"/>
        </w:rPr>
        <w:t>但</w:t>
      </w:r>
      <w:r>
        <w:rPr>
          <w:rFonts w:hint="eastAsia"/>
        </w:rPr>
        <w:t>委员会深表关注的是</w:t>
      </w:r>
      <w:r w:rsidR="00EE4B65">
        <w:rPr>
          <w:rFonts w:hint="eastAsia"/>
        </w:rPr>
        <w:t>，</w:t>
      </w:r>
      <w:r>
        <w:rPr>
          <w:rFonts w:hint="eastAsia"/>
        </w:rPr>
        <w:t>尤其在男孩中</w:t>
      </w:r>
      <w:r w:rsidRPr="003C61B8">
        <w:rPr>
          <w:rFonts w:hint="eastAsia"/>
        </w:rPr>
        <w:t>辍学率</w:t>
      </w:r>
      <w:r>
        <w:rPr>
          <w:rFonts w:hint="eastAsia"/>
        </w:rPr>
        <w:t>高，旷课逃学问题严重，女孩获得的职业培训不足，</w:t>
      </w:r>
      <w:r w:rsidR="00EE4B65">
        <w:rPr>
          <w:rFonts w:hint="eastAsia"/>
        </w:rPr>
        <w:t>同时</w:t>
      </w:r>
      <w:r>
        <w:rPr>
          <w:rFonts w:hint="eastAsia"/>
        </w:rPr>
        <w:t>男女学生的吸毒和药物滥用率都非常高，所有这些</w:t>
      </w:r>
      <w:r w:rsidR="00EE4B65">
        <w:rPr>
          <w:rFonts w:hint="eastAsia"/>
        </w:rPr>
        <w:t>问题</w:t>
      </w:r>
      <w:r>
        <w:rPr>
          <w:rFonts w:hint="eastAsia"/>
        </w:rPr>
        <w:t>都严重损害了塞舌尔已经</w:t>
      </w:r>
      <w:r w:rsidRPr="005B7FF9">
        <w:t>捉襟见肘</w:t>
      </w:r>
      <w:r>
        <w:rPr>
          <w:rFonts w:hint="eastAsia"/>
        </w:rPr>
        <w:t>的人力资源和人力资本。委员会还关注对教育这一领域</w:t>
      </w:r>
      <w:r w:rsidR="00EE4B65">
        <w:rPr>
          <w:rFonts w:hint="eastAsia"/>
        </w:rPr>
        <w:t>的问题</w:t>
      </w:r>
      <w:r>
        <w:rPr>
          <w:rFonts w:hint="eastAsia"/>
        </w:rPr>
        <w:t>缺乏研究。此外，委员会深表关注的是师资培训不足，同时也缺乏</w:t>
      </w:r>
      <w:r w:rsidR="00EE4B65">
        <w:rPr>
          <w:rFonts w:hint="eastAsia"/>
        </w:rPr>
        <w:t>为</w:t>
      </w:r>
      <w:r>
        <w:rPr>
          <w:rFonts w:hint="eastAsia"/>
        </w:rPr>
        <w:t>残疾儿童</w:t>
      </w:r>
      <w:r w:rsidR="00EE4B65">
        <w:rPr>
          <w:rFonts w:hint="eastAsia"/>
        </w:rPr>
        <w:t>提供教育</w:t>
      </w:r>
      <w:r>
        <w:rPr>
          <w:rFonts w:hint="eastAsia"/>
        </w:rPr>
        <w:t>的</w:t>
      </w:r>
      <w:r w:rsidR="00EE4B65">
        <w:rPr>
          <w:rFonts w:hint="eastAsia"/>
        </w:rPr>
        <w:t>合格</w:t>
      </w:r>
      <w:r>
        <w:rPr>
          <w:rFonts w:hint="eastAsia"/>
        </w:rPr>
        <w:t>教师。</w:t>
      </w:r>
    </w:p>
    <w:p w:rsidR="00027C3E" w:rsidRDefault="00027C3E" w:rsidP="00027C3E">
      <w:pPr>
        <w:pStyle w:val="SingleTxtGC"/>
        <w:rPr>
          <w:rFonts w:eastAsia="SimHei" w:hint="eastAsia"/>
        </w:rPr>
      </w:pPr>
      <w:r w:rsidRPr="00ED0C2C">
        <w:rPr>
          <w:rFonts w:eastAsia="SimHei" w:hint="eastAsia"/>
        </w:rPr>
        <w:t>6</w:t>
      </w:r>
      <w:r>
        <w:rPr>
          <w:rFonts w:eastAsia="SimHei" w:hint="eastAsia"/>
        </w:rPr>
        <w:t>0.</w:t>
      </w:r>
      <w:r w:rsidRPr="00ED0C2C">
        <w:rPr>
          <w:rFonts w:eastAsia="SimHei" w:hint="eastAsia"/>
        </w:rPr>
        <w:t xml:space="preserve">  </w:t>
      </w:r>
      <w:r w:rsidRPr="00ED0C2C">
        <w:rPr>
          <w:rFonts w:eastAsia="SimHei" w:hint="eastAsia"/>
        </w:rPr>
        <w:t>根据委员会关于教育</w:t>
      </w:r>
      <w:r w:rsidR="002468BB">
        <w:rPr>
          <w:rFonts w:eastAsia="SimHei" w:hint="eastAsia"/>
        </w:rPr>
        <w:t>的</w:t>
      </w:r>
      <w:r w:rsidRPr="00ED0C2C">
        <w:rPr>
          <w:rFonts w:eastAsia="SimHei" w:hint="eastAsia"/>
        </w:rPr>
        <w:t>宗旨的第</w:t>
      </w:r>
      <w:r w:rsidRPr="00ED0C2C">
        <w:rPr>
          <w:rFonts w:eastAsia="SimHei" w:hint="eastAsia"/>
        </w:rPr>
        <w:t>1</w:t>
      </w:r>
      <w:r w:rsidRPr="00ED0C2C">
        <w:rPr>
          <w:rFonts w:eastAsia="SimHei" w:hint="eastAsia"/>
        </w:rPr>
        <w:t>号一般性建议</w:t>
      </w:r>
      <w:r>
        <w:rPr>
          <w:rFonts w:eastAsia="SimHei" w:hint="eastAsia"/>
        </w:rPr>
        <w:t>(</w:t>
      </w:r>
      <w:r w:rsidRPr="00ED0C2C">
        <w:rPr>
          <w:rFonts w:eastAsia="SimHei" w:hint="eastAsia"/>
        </w:rPr>
        <w:t>2001</w:t>
      </w:r>
      <w:r w:rsidRPr="00ED0C2C">
        <w:rPr>
          <w:rFonts w:eastAsia="SimHei" w:hint="eastAsia"/>
        </w:rPr>
        <w:t>年</w:t>
      </w:r>
      <w:r>
        <w:rPr>
          <w:rFonts w:eastAsia="SimHei" w:hint="eastAsia"/>
        </w:rPr>
        <w:t>)</w:t>
      </w:r>
      <w:r>
        <w:rPr>
          <w:rFonts w:eastAsia="SimHei" w:hint="eastAsia"/>
        </w:rPr>
        <w:t>，</w:t>
      </w:r>
      <w:r w:rsidRPr="00ED0C2C">
        <w:rPr>
          <w:rFonts w:eastAsia="SimHei" w:hint="eastAsia"/>
        </w:rPr>
        <w:t>委员会再次重申其先前的建议</w:t>
      </w:r>
      <w:r>
        <w:rPr>
          <w:rFonts w:eastAsia="SimHei" w:hint="eastAsia"/>
        </w:rPr>
        <w:t>(</w:t>
      </w:r>
      <w:r w:rsidRPr="00ED0C2C">
        <w:rPr>
          <w:rFonts w:eastAsia="SimHei"/>
        </w:rPr>
        <w:t>CRC</w:t>
      </w:r>
      <w:r>
        <w:rPr>
          <w:rFonts w:eastAsia="SimHei"/>
        </w:rPr>
        <w:t>/</w:t>
      </w:r>
      <w:r w:rsidRPr="00ED0C2C">
        <w:rPr>
          <w:rFonts w:eastAsia="SimHei"/>
        </w:rPr>
        <w:t>C</w:t>
      </w:r>
      <w:r>
        <w:rPr>
          <w:rFonts w:eastAsia="SimHei"/>
        </w:rPr>
        <w:t>/</w:t>
      </w:r>
      <w:r w:rsidRPr="00ED0C2C">
        <w:rPr>
          <w:rFonts w:eastAsia="SimHei"/>
        </w:rPr>
        <w:t>15</w:t>
      </w:r>
      <w:r>
        <w:rPr>
          <w:rFonts w:eastAsia="SimHei"/>
        </w:rPr>
        <w:t>/</w:t>
      </w:r>
      <w:r w:rsidRPr="00ED0C2C">
        <w:rPr>
          <w:rFonts w:eastAsia="SimHei"/>
        </w:rPr>
        <w:t>Add.18</w:t>
      </w:r>
      <w:r>
        <w:rPr>
          <w:rFonts w:eastAsia="SimHei"/>
        </w:rPr>
        <w:t>9,</w:t>
      </w:r>
      <w:r>
        <w:rPr>
          <w:rFonts w:eastAsia="SimHei" w:hint="eastAsia"/>
        </w:rPr>
        <w:t xml:space="preserve"> </w:t>
      </w:r>
      <w:r>
        <w:rPr>
          <w:rFonts w:eastAsia="SimHei" w:hint="eastAsia"/>
        </w:rPr>
        <w:t>第</w:t>
      </w:r>
      <w:r>
        <w:rPr>
          <w:rFonts w:eastAsia="SimHei" w:hint="eastAsia"/>
        </w:rPr>
        <w:t>49</w:t>
      </w:r>
      <w:r>
        <w:rPr>
          <w:rFonts w:eastAsia="SimHei" w:hint="eastAsia"/>
        </w:rPr>
        <w:t>段</w:t>
      </w:r>
      <w:r>
        <w:rPr>
          <w:rFonts w:eastAsia="SimHei" w:hint="eastAsia"/>
        </w:rPr>
        <w:t>)</w:t>
      </w:r>
      <w:r>
        <w:rPr>
          <w:rFonts w:eastAsia="SimHei" w:hint="eastAsia"/>
        </w:rPr>
        <w:t>，敦促缔约国：</w:t>
      </w:r>
    </w:p>
    <w:p w:rsidR="00027C3E" w:rsidRPr="00027C3E" w:rsidRDefault="00027C3E" w:rsidP="00027C3E">
      <w:pPr>
        <w:pStyle w:val="SingleTxtGC"/>
        <w:numPr>
          <w:ilvl w:val="0"/>
          <w:numId w:val="18"/>
        </w:numPr>
        <w:rPr>
          <w:rFonts w:eastAsia="SimHei" w:hint="eastAsia"/>
        </w:rPr>
      </w:pPr>
      <w:r w:rsidRPr="00027C3E">
        <w:rPr>
          <w:rFonts w:eastAsia="SimHei" w:hint="eastAsia"/>
        </w:rPr>
        <w:t>就学生辍学的原因进行研究，以便制定长期的解决方案，包括制定更能激发学</w:t>
      </w:r>
      <w:r w:rsidR="002468BB">
        <w:rPr>
          <w:rFonts w:eastAsia="SimHei" w:hint="eastAsia"/>
        </w:rPr>
        <w:t>生</w:t>
      </w:r>
      <w:r w:rsidRPr="00027C3E">
        <w:rPr>
          <w:rFonts w:eastAsia="SimHei" w:hint="eastAsia"/>
        </w:rPr>
        <w:t>兴趣的教学课程表，保证儿童能够不间断学业或接受职业培训，从而使他们获得更好的就业和融入社会的机会；</w:t>
      </w:r>
    </w:p>
    <w:p w:rsidR="00027C3E" w:rsidRPr="00027C3E" w:rsidRDefault="00027C3E" w:rsidP="00027C3E">
      <w:pPr>
        <w:pStyle w:val="SingleTxtGC"/>
        <w:numPr>
          <w:ilvl w:val="0"/>
          <w:numId w:val="18"/>
        </w:numPr>
        <w:rPr>
          <w:rFonts w:eastAsia="SimHei" w:hint="eastAsia"/>
        </w:rPr>
      </w:pPr>
      <w:r w:rsidRPr="00027C3E">
        <w:rPr>
          <w:rFonts w:eastAsia="SimHei" w:hint="eastAsia"/>
        </w:rPr>
        <w:t>采取必要措施消除性别陈旧定型观念，使女孩获得更多有针对性和更能增加其就业机会的职业培训；</w:t>
      </w:r>
    </w:p>
    <w:p w:rsidR="00027C3E" w:rsidRPr="00027C3E" w:rsidRDefault="00027C3E" w:rsidP="00027C3E">
      <w:pPr>
        <w:pStyle w:val="SingleTxtGC"/>
        <w:numPr>
          <w:ilvl w:val="0"/>
          <w:numId w:val="18"/>
        </w:numPr>
        <w:rPr>
          <w:rFonts w:eastAsia="SimHei" w:hint="eastAsia"/>
        </w:rPr>
      </w:pPr>
      <w:r w:rsidRPr="00027C3E">
        <w:rPr>
          <w:rFonts w:eastAsia="SimHei" w:hint="eastAsia"/>
        </w:rPr>
        <w:t>采取紧急措施，改善对小学和中学教师的培训，改进为残疾儿童提供的包容性教育，以及为特殊需要儿童提供的教育。</w:t>
      </w:r>
    </w:p>
    <w:p w:rsidR="00027C3E" w:rsidRDefault="00027C3E" w:rsidP="00027C3E">
      <w:pPr>
        <w:pStyle w:val="H1GC"/>
        <w:rPr>
          <w:rFonts w:hint="eastAsia"/>
        </w:rPr>
      </w:pPr>
      <w:r>
        <w:rPr>
          <w:rFonts w:hint="eastAsia"/>
        </w:rPr>
        <w:tab/>
        <w:t>H.</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38</w:t>
      </w:r>
      <w:r>
        <w:rPr>
          <w:rFonts w:hint="eastAsia"/>
        </w:rPr>
        <w:t>条、第</w:t>
      </w:r>
      <w:r>
        <w:rPr>
          <w:rFonts w:hint="eastAsia"/>
        </w:rPr>
        <w:t>39</w:t>
      </w:r>
      <w:r>
        <w:rPr>
          <w:rFonts w:hint="eastAsia"/>
        </w:rPr>
        <w:t>条、</w:t>
      </w:r>
      <w:r w:rsidR="00F267BE">
        <w:br/>
      </w:r>
      <w:r>
        <w:rPr>
          <w:rFonts w:hint="eastAsia"/>
        </w:rPr>
        <w:t>第</w:t>
      </w:r>
      <w:r>
        <w:rPr>
          <w:rFonts w:hint="eastAsia"/>
        </w:rPr>
        <w:t>40</w:t>
      </w:r>
      <w:r>
        <w:rPr>
          <w:rFonts w:hint="eastAsia"/>
        </w:rPr>
        <w:t>条、第</w:t>
      </w:r>
      <w:r>
        <w:rPr>
          <w:rFonts w:hint="eastAsia"/>
        </w:rPr>
        <w:t>3</w:t>
      </w:r>
      <w:r w:rsidR="002468BB">
        <w:rPr>
          <w:rFonts w:hint="eastAsia"/>
        </w:rPr>
        <w:t>7</w:t>
      </w:r>
      <w:r>
        <w:rPr>
          <w:rFonts w:hint="eastAsia"/>
        </w:rPr>
        <w:t>条</w:t>
      </w:r>
      <w:r>
        <w:t>(b)</w:t>
      </w:r>
      <w:r>
        <w:rPr>
          <w:rFonts w:hint="eastAsia"/>
        </w:rPr>
        <w:t>至</w:t>
      </w:r>
      <w:r>
        <w:t>(d)</w:t>
      </w:r>
      <w:r>
        <w:rPr>
          <w:rFonts w:hint="eastAsia"/>
        </w:rPr>
        <w:t>款，第</w:t>
      </w:r>
      <w:r>
        <w:rPr>
          <w:rFonts w:hint="eastAsia"/>
        </w:rPr>
        <w:t>32</w:t>
      </w:r>
      <w:r>
        <w:rPr>
          <w:rFonts w:hint="eastAsia"/>
        </w:rPr>
        <w:t>至</w:t>
      </w:r>
      <w:r>
        <w:rPr>
          <w:rFonts w:hint="eastAsia"/>
        </w:rPr>
        <w:t>36</w:t>
      </w:r>
      <w:r>
        <w:rPr>
          <w:rFonts w:hint="eastAsia"/>
        </w:rPr>
        <w:t>条</w:t>
      </w:r>
      <w:r>
        <w:rPr>
          <w:rFonts w:hint="eastAsia"/>
        </w:rPr>
        <w:t>)</w:t>
      </w:r>
    </w:p>
    <w:p w:rsidR="00027C3E" w:rsidRDefault="00027C3E" w:rsidP="00027C3E">
      <w:pPr>
        <w:pStyle w:val="H23GC"/>
        <w:rPr>
          <w:rFonts w:hint="eastAsia"/>
        </w:rPr>
      </w:pPr>
      <w:r>
        <w:rPr>
          <w:rFonts w:hint="eastAsia"/>
        </w:rPr>
        <w:tab/>
      </w:r>
      <w:r>
        <w:rPr>
          <w:rFonts w:hint="eastAsia"/>
        </w:rPr>
        <w:tab/>
      </w:r>
      <w:r>
        <w:rPr>
          <w:rFonts w:hint="eastAsia"/>
        </w:rPr>
        <w:t>经济剥削、包括童工</w:t>
      </w:r>
    </w:p>
    <w:p w:rsidR="00027C3E" w:rsidRDefault="00027C3E" w:rsidP="00027C3E">
      <w:pPr>
        <w:pStyle w:val="SingleTxtGC"/>
        <w:rPr>
          <w:rFonts w:hint="eastAsia"/>
        </w:rPr>
      </w:pPr>
      <w:r>
        <w:rPr>
          <w:rFonts w:hint="eastAsia"/>
        </w:rPr>
        <w:t xml:space="preserve">61.  </w:t>
      </w:r>
      <w:r>
        <w:rPr>
          <w:rFonts w:hint="eastAsia"/>
        </w:rPr>
        <w:t>委员会注意到</w:t>
      </w:r>
      <w:r>
        <w:rPr>
          <w:rFonts w:hint="eastAsia"/>
        </w:rPr>
        <w:t>1991</w:t>
      </w:r>
      <w:r>
        <w:rPr>
          <w:rFonts w:hint="eastAsia"/>
        </w:rPr>
        <w:t>年的就业条件管理规定禁止雇用</w:t>
      </w:r>
      <w:r>
        <w:rPr>
          <w:rFonts w:hint="eastAsia"/>
        </w:rPr>
        <w:t>15</w:t>
      </w:r>
      <w:r>
        <w:rPr>
          <w:rFonts w:hint="eastAsia"/>
        </w:rPr>
        <w:t>岁以下的儿童，但遗憾的是</w:t>
      </w:r>
      <w:r w:rsidR="002468BB">
        <w:rPr>
          <w:rFonts w:hint="eastAsia"/>
        </w:rPr>
        <w:t>，</w:t>
      </w:r>
      <w:r>
        <w:rPr>
          <w:rFonts w:hint="eastAsia"/>
        </w:rPr>
        <w:t>没有</w:t>
      </w:r>
      <w:r w:rsidR="00AF085B">
        <w:rPr>
          <w:rFonts w:hint="eastAsia"/>
        </w:rPr>
        <w:t>资料</w:t>
      </w:r>
      <w:r>
        <w:rPr>
          <w:rFonts w:hint="eastAsia"/>
        </w:rPr>
        <w:t>表明在非正规部门和旅游业儿童的就业情况，以及说明监督工作，包括劳工检查工作的情况。委员会还关注国家法律和规章制度没有</w:t>
      </w:r>
      <w:r w:rsidR="00AF085B">
        <w:rPr>
          <w:rFonts w:hint="eastAsia"/>
        </w:rPr>
        <w:t>明文规定</w:t>
      </w:r>
      <w:r>
        <w:rPr>
          <w:rFonts w:hint="eastAsia"/>
        </w:rPr>
        <w:t>禁止</w:t>
      </w:r>
      <w:r>
        <w:rPr>
          <w:rFonts w:hint="eastAsia"/>
        </w:rPr>
        <w:t>18</w:t>
      </w:r>
      <w:r>
        <w:rPr>
          <w:rFonts w:hint="eastAsia"/>
        </w:rPr>
        <w:t>岁以下的人从事的危险工作种类。</w:t>
      </w:r>
    </w:p>
    <w:p w:rsidR="00027C3E" w:rsidRDefault="00027C3E" w:rsidP="00027C3E">
      <w:pPr>
        <w:pStyle w:val="SingleTxtGC"/>
        <w:rPr>
          <w:rFonts w:eastAsia="SimHei" w:hint="eastAsia"/>
        </w:rPr>
      </w:pPr>
      <w:r w:rsidRPr="004045CE">
        <w:rPr>
          <w:rFonts w:eastAsia="SimHei" w:hint="eastAsia"/>
        </w:rPr>
        <w:t>6</w:t>
      </w:r>
      <w:r>
        <w:rPr>
          <w:rFonts w:eastAsia="SimHei" w:hint="eastAsia"/>
        </w:rPr>
        <w:t>2.</w:t>
      </w:r>
      <w:r w:rsidRPr="004045CE">
        <w:rPr>
          <w:rFonts w:eastAsia="SimHei" w:hint="eastAsia"/>
        </w:rPr>
        <w:t xml:space="preserve">  </w:t>
      </w:r>
      <w:r w:rsidRPr="004045CE">
        <w:rPr>
          <w:rFonts w:eastAsia="SimHei" w:hint="eastAsia"/>
        </w:rPr>
        <w:t>委员会建议缔约国研究</w:t>
      </w:r>
      <w:r>
        <w:rPr>
          <w:rFonts w:eastAsia="SimHei" w:hint="eastAsia"/>
        </w:rPr>
        <w:t>非正规部门和旅游业儿童就业情况，并在下一次定期报告中提供这些资料，同时采取措施加强劳</w:t>
      </w:r>
      <w:r w:rsidR="00AF085B">
        <w:rPr>
          <w:rFonts w:eastAsia="SimHei" w:hint="eastAsia"/>
        </w:rPr>
        <w:t>工</w:t>
      </w:r>
      <w:r>
        <w:rPr>
          <w:rFonts w:eastAsia="SimHei" w:hint="eastAsia"/>
        </w:rPr>
        <w:t>检查制度，以便监测和发现在这些部门工作的儿童。委员会敦促缔约国根据国际劳工组织第</w:t>
      </w:r>
      <w:r>
        <w:rPr>
          <w:rFonts w:eastAsia="SimHei" w:hint="eastAsia"/>
        </w:rPr>
        <w:t>182</w:t>
      </w:r>
      <w:r>
        <w:rPr>
          <w:rFonts w:eastAsia="SimHei" w:hint="eastAsia"/>
        </w:rPr>
        <w:t>号公约</w:t>
      </w:r>
      <w:r w:rsidR="00AF085B">
        <w:rPr>
          <w:rFonts w:eastAsia="SimHei" w:hint="eastAsia"/>
        </w:rPr>
        <w:t>，即</w:t>
      </w:r>
      <w:r>
        <w:rPr>
          <w:rFonts w:eastAsia="SimHei" w:hint="eastAsia"/>
        </w:rPr>
        <w:t>《禁止和立即行动消除最有害的童工形式公约》，拟定一份危险工作清单，并就</w:t>
      </w:r>
      <w:r>
        <w:rPr>
          <w:rFonts w:eastAsia="SimHei" w:hint="eastAsia"/>
        </w:rPr>
        <w:t>18</w:t>
      </w:r>
      <w:r>
        <w:rPr>
          <w:rFonts w:eastAsia="SimHei" w:hint="eastAsia"/>
        </w:rPr>
        <w:t>岁以下儿童不得从事的工作种类作出法律规定。</w:t>
      </w:r>
    </w:p>
    <w:p w:rsidR="00027C3E" w:rsidRDefault="00027C3E" w:rsidP="00027C3E">
      <w:pPr>
        <w:pStyle w:val="H23GC"/>
        <w:rPr>
          <w:rFonts w:hint="eastAsia"/>
        </w:rPr>
      </w:pPr>
      <w:r>
        <w:rPr>
          <w:rFonts w:hint="eastAsia"/>
        </w:rPr>
        <w:tab/>
      </w:r>
      <w:r>
        <w:rPr>
          <w:rFonts w:hint="eastAsia"/>
        </w:rPr>
        <w:tab/>
      </w:r>
      <w:r>
        <w:rPr>
          <w:rFonts w:hint="eastAsia"/>
        </w:rPr>
        <w:t>性剥削和虐待</w:t>
      </w:r>
    </w:p>
    <w:p w:rsidR="00027C3E" w:rsidRDefault="00027C3E" w:rsidP="00027C3E">
      <w:pPr>
        <w:pStyle w:val="SingleTxtGC"/>
        <w:rPr>
          <w:rFonts w:hint="eastAsia"/>
        </w:rPr>
      </w:pPr>
      <w:r>
        <w:rPr>
          <w:rFonts w:hint="eastAsia"/>
        </w:rPr>
        <w:t xml:space="preserve">63.  </w:t>
      </w:r>
      <w:r>
        <w:rPr>
          <w:rFonts w:hint="eastAsia"/>
        </w:rPr>
        <w:t>委员会赞赏地注意到缔约国努力提高人们对包括性剥削和虐待在内的暴力侵害儿童的有害后果的认识，通过了关于家庭暴力的国家战略</w:t>
      </w:r>
      <w:r>
        <w:rPr>
          <w:rFonts w:hint="eastAsia"/>
        </w:rPr>
        <w:t>(2010-2011</w:t>
      </w:r>
      <w:r>
        <w:rPr>
          <w:rFonts w:hint="eastAsia"/>
        </w:rPr>
        <w:t>年</w:t>
      </w:r>
      <w:r>
        <w:rPr>
          <w:rFonts w:hint="eastAsia"/>
        </w:rPr>
        <w:t>)</w:t>
      </w:r>
      <w:r>
        <w:rPr>
          <w:rFonts w:hint="eastAsia"/>
        </w:rPr>
        <w:t>，并制作了</w:t>
      </w:r>
      <w:r w:rsidR="00AF085B">
        <w:rPr>
          <w:rFonts w:hint="eastAsia"/>
        </w:rPr>
        <w:t>用于</w:t>
      </w:r>
      <w:r>
        <w:rPr>
          <w:rFonts w:hint="eastAsia"/>
        </w:rPr>
        <w:t>教育公众的电视片段和小册子。然而，委员会深表关注的是</w:t>
      </w:r>
      <w:r w:rsidR="00AF085B">
        <w:rPr>
          <w:rFonts w:hint="eastAsia"/>
        </w:rPr>
        <w:t>，</w:t>
      </w:r>
      <w:r>
        <w:rPr>
          <w:rFonts w:hint="eastAsia"/>
        </w:rPr>
        <w:t>对男女儿童的性剥削和虐待非常普遍，儿童性旅游业，以及缺乏关于这些侵害行为受害者的数据和提出申诉、调查和起诉的数量</w:t>
      </w:r>
      <w:r w:rsidR="00AF085B">
        <w:rPr>
          <w:rFonts w:hint="eastAsia"/>
        </w:rPr>
        <w:t>的数据</w:t>
      </w:r>
      <w:r>
        <w:rPr>
          <w:rFonts w:hint="eastAsia"/>
        </w:rPr>
        <w:t>。委员会还关注没有对这些问题进行全面的研究，同时受到社会观念和偏见的影响，人们仍然将性剥削和虐待的受害者看成教唆者和积极参与者，而非受害者。</w:t>
      </w:r>
    </w:p>
    <w:p w:rsidR="00027C3E" w:rsidRDefault="00027C3E" w:rsidP="00027C3E">
      <w:pPr>
        <w:pStyle w:val="SingleTxtGC"/>
        <w:rPr>
          <w:rFonts w:eastAsia="SimHei" w:hint="eastAsia"/>
        </w:rPr>
      </w:pPr>
      <w:r w:rsidRPr="00A83FDE">
        <w:rPr>
          <w:rFonts w:eastAsia="SimHei" w:hint="eastAsia"/>
        </w:rPr>
        <w:t>6</w:t>
      </w:r>
      <w:r>
        <w:rPr>
          <w:rFonts w:eastAsia="SimHei" w:hint="eastAsia"/>
        </w:rPr>
        <w:t>4.</w:t>
      </w:r>
      <w:r w:rsidRPr="00A83FDE">
        <w:rPr>
          <w:rFonts w:eastAsia="SimHei" w:hint="eastAsia"/>
        </w:rPr>
        <w:t xml:space="preserve">  </w:t>
      </w:r>
      <w:r>
        <w:rPr>
          <w:rFonts w:eastAsia="SimHei" w:hint="eastAsia"/>
        </w:rPr>
        <w:t>根据关于</w:t>
      </w:r>
      <w:r w:rsidR="00AF085B">
        <w:rPr>
          <w:rFonts w:eastAsia="SimHei" w:hint="eastAsia"/>
        </w:rPr>
        <w:t>保护</w:t>
      </w:r>
      <w:r>
        <w:rPr>
          <w:rFonts w:eastAsia="SimHei" w:hint="eastAsia"/>
        </w:rPr>
        <w:t>儿童免遭一切形式暴力侵害的权利的第</w:t>
      </w:r>
      <w:r>
        <w:rPr>
          <w:rFonts w:eastAsia="SimHei" w:hint="eastAsia"/>
        </w:rPr>
        <w:t>13</w:t>
      </w:r>
      <w:r>
        <w:rPr>
          <w:rFonts w:eastAsia="SimHei" w:hint="eastAsia"/>
        </w:rPr>
        <w:t>号一般性意见</w:t>
      </w:r>
      <w:r>
        <w:rPr>
          <w:rFonts w:eastAsia="SimHei" w:hint="eastAsia"/>
        </w:rPr>
        <w:t>(2011</w:t>
      </w:r>
      <w:r>
        <w:rPr>
          <w:rFonts w:eastAsia="SimHei" w:hint="eastAsia"/>
        </w:rPr>
        <w:t>年</w:t>
      </w:r>
      <w:r>
        <w:rPr>
          <w:rFonts w:eastAsia="SimHei" w:hint="eastAsia"/>
        </w:rPr>
        <w:t>)</w:t>
      </w:r>
      <w:r>
        <w:rPr>
          <w:rFonts w:eastAsia="SimHei" w:hint="eastAsia"/>
        </w:rPr>
        <w:t>，委员会敦促缔约国：</w:t>
      </w:r>
    </w:p>
    <w:p w:rsidR="00027C3E" w:rsidRPr="00027C3E" w:rsidRDefault="00027C3E" w:rsidP="00027C3E">
      <w:pPr>
        <w:pStyle w:val="SingleTxtGC"/>
        <w:numPr>
          <w:ilvl w:val="0"/>
          <w:numId w:val="17"/>
        </w:numPr>
        <w:rPr>
          <w:rFonts w:eastAsia="SimHei" w:hint="eastAsia"/>
        </w:rPr>
      </w:pPr>
      <w:r w:rsidRPr="00027C3E">
        <w:rPr>
          <w:rFonts w:eastAsia="SimHei" w:hint="eastAsia"/>
        </w:rPr>
        <w:t>继续努力提高公众的认识，并加强早期发现、预防和保护机制；</w:t>
      </w:r>
    </w:p>
    <w:p w:rsidR="00027C3E" w:rsidRPr="00027C3E" w:rsidRDefault="00AF085B" w:rsidP="00027C3E">
      <w:pPr>
        <w:pStyle w:val="SingleTxtGC"/>
        <w:numPr>
          <w:ilvl w:val="0"/>
          <w:numId w:val="17"/>
        </w:numPr>
        <w:rPr>
          <w:rFonts w:eastAsia="SimHei" w:hint="eastAsia"/>
        </w:rPr>
      </w:pPr>
      <w:r>
        <w:rPr>
          <w:rFonts w:eastAsia="SimHei" w:hint="eastAsia"/>
        </w:rPr>
        <w:t>研究</w:t>
      </w:r>
      <w:r w:rsidR="00027C3E" w:rsidRPr="00027C3E">
        <w:rPr>
          <w:rFonts w:eastAsia="SimHei" w:hint="eastAsia"/>
        </w:rPr>
        <w:t>对男女儿童的性剥削和虐待的性质和范围，包括儿童性旅游业问题，并就这方面的申诉、调查和起诉的数量提供数据；</w:t>
      </w:r>
    </w:p>
    <w:p w:rsidR="00027C3E" w:rsidRPr="00027C3E" w:rsidRDefault="00027C3E" w:rsidP="00027C3E">
      <w:pPr>
        <w:pStyle w:val="SingleTxtGC"/>
        <w:numPr>
          <w:ilvl w:val="0"/>
          <w:numId w:val="17"/>
        </w:numPr>
        <w:rPr>
          <w:rFonts w:eastAsia="SimHei" w:hint="eastAsia"/>
        </w:rPr>
      </w:pPr>
      <w:r w:rsidRPr="00027C3E">
        <w:rPr>
          <w:rFonts w:eastAsia="SimHei" w:hint="eastAsia"/>
        </w:rPr>
        <w:t>就儿童性剥削和儿童卖淫的根源进行一项全面的研究，以评估问题的严重程度，为从根本上解决问题提出长期方案，并评估预防措施以及为受害者提供照料、保护、康复和重返社会服务的措施和服务是否到位和合适；</w:t>
      </w:r>
    </w:p>
    <w:p w:rsidR="00027C3E" w:rsidRPr="00027C3E" w:rsidRDefault="00027C3E" w:rsidP="00027C3E">
      <w:pPr>
        <w:pStyle w:val="SingleTxtGC"/>
        <w:numPr>
          <w:ilvl w:val="0"/>
          <w:numId w:val="17"/>
        </w:numPr>
        <w:rPr>
          <w:rFonts w:eastAsia="SimHei" w:hint="eastAsia"/>
        </w:rPr>
      </w:pPr>
      <w:r w:rsidRPr="00027C3E">
        <w:rPr>
          <w:rFonts w:eastAsia="SimHei" w:hint="eastAsia"/>
        </w:rPr>
        <w:t>确保为司法和执法官员提供有针对性的培训，从而改变对儿童受害者的偏见，并使他们加快处理涉及儿童的敏感案件。</w:t>
      </w:r>
    </w:p>
    <w:p w:rsidR="00027C3E" w:rsidRDefault="00027C3E" w:rsidP="00027C3E">
      <w:pPr>
        <w:pStyle w:val="SingleTxtGC"/>
        <w:rPr>
          <w:rFonts w:eastAsia="SimHei" w:hint="eastAsia"/>
        </w:rPr>
      </w:pPr>
      <w:r w:rsidRPr="000E14BF">
        <w:rPr>
          <w:rFonts w:eastAsia="SimHei" w:hint="eastAsia"/>
        </w:rPr>
        <w:t>委员会建议</w:t>
      </w:r>
      <w:r>
        <w:rPr>
          <w:rFonts w:eastAsia="SimHei" w:hint="eastAsia"/>
        </w:rPr>
        <w:t>缔约国考虑在</w:t>
      </w:r>
      <w:r>
        <w:rPr>
          <w:rFonts w:eastAsia="SimHei" w:hint="eastAsia"/>
        </w:rPr>
        <w:t>1996</w:t>
      </w:r>
      <w:r>
        <w:rPr>
          <w:rFonts w:eastAsia="SimHei" w:hint="eastAsia"/>
        </w:rPr>
        <w:t>年、</w:t>
      </w:r>
      <w:r>
        <w:rPr>
          <w:rFonts w:eastAsia="SimHei" w:hint="eastAsia"/>
        </w:rPr>
        <w:t>2001</w:t>
      </w:r>
      <w:r>
        <w:rPr>
          <w:rFonts w:eastAsia="SimHei" w:hint="eastAsia"/>
        </w:rPr>
        <w:t>年和</w:t>
      </w:r>
      <w:r>
        <w:rPr>
          <w:rFonts w:eastAsia="SimHei" w:hint="eastAsia"/>
        </w:rPr>
        <w:t>2008</w:t>
      </w:r>
      <w:r>
        <w:rPr>
          <w:rFonts w:eastAsia="SimHei" w:hint="eastAsia"/>
        </w:rPr>
        <w:t>年分别在斯德哥尔摩、横滨和</w:t>
      </w:r>
      <w:r w:rsidRPr="00216DC7">
        <w:rPr>
          <w:rFonts w:eastAsia="SimHei" w:hint="eastAsia"/>
        </w:rPr>
        <w:t>里约热内卢</w:t>
      </w:r>
      <w:r>
        <w:rPr>
          <w:rFonts w:eastAsia="SimHei" w:hint="eastAsia"/>
        </w:rPr>
        <w:t>举行的</w:t>
      </w:r>
      <w:r w:rsidR="008E20BC">
        <w:rPr>
          <w:rFonts w:eastAsia="SimHei" w:hint="eastAsia"/>
        </w:rPr>
        <w:t>反对</w:t>
      </w:r>
      <w:r w:rsidR="00D533B4">
        <w:rPr>
          <w:rFonts w:eastAsia="SimHei" w:hint="eastAsia"/>
        </w:rPr>
        <w:t>利用</w:t>
      </w:r>
      <w:r>
        <w:rPr>
          <w:rFonts w:eastAsia="SimHei" w:hint="eastAsia"/>
        </w:rPr>
        <w:t>儿童</w:t>
      </w:r>
      <w:r w:rsidR="00D533B4">
        <w:rPr>
          <w:rFonts w:eastAsia="SimHei" w:hint="eastAsia"/>
        </w:rPr>
        <w:t>从事</w:t>
      </w:r>
      <w:r>
        <w:rPr>
          <w:rFonts w:eastAsia="SimHei" w:hint="eastAsia"/>
        </w:rPr>
        <w:t>商业</w:t>
      </w:r>
      <w:r w:rsidR="00D533B4">
        <w:rPr>
          <w:rFonts w:eastAsia="SimHei" w:hint="eastAsia"/>
        </w:rPr>
        <w:t>色情活动</w:t>
      </w:r>
      <w:r>
        <w:rPr>
          <w:rFonts w:eastAsia="SimHei" w:hint="eastAsia"/>
        </w:rPr>
        <w:t>世界大会所通过的成果文件。</w:t>
      </w:r>
    </w:p>
    <w:p w:rsidR="00027C3E" w:rsidRDefault="00027C3E" w:rsidP="00027C3E">
      <w:pPr>
        <w:pStyle w:val="H23GC"/>
        <w:rPr>
          <w:rFonts w:hint="eastAsia"/>
        </w:rPr>
      </w:pPr>
      <w:r>
        <w:rPr>
          <w:rFonts w:hint="eastAsia"/>
        </w:rPr>
        <w:tab/>
      </w:r>
      <w:r>
        <w:rPr>
          <w:rFonts w:hint="eastAsia"/>
        </w:rPr>
        <w:tab/>
      </w:r>
      <w:r>
        <w:rPr>
          <w:rFonts w:hint="eastAsia"/>
        </w:rPr>
        <w:t>人口贩运</w:t>
      </w:r>
    </w:p>
    <w:p w:rsidR="00027C3E" w:rsidRDefault="00027C3E" w:rsidP="00027C3E">
      <w:pPr>
        <w:pStyle w:val="SingleTxtGC"/>
        <w:rPr>
          <w:rFonts w:hint="eastAsia"/>
        </w:rPr>
      </w:pPr>
      <w:r>
        <w:rPr>
          <w:rFonts w:hint="eastAsia"/>
        </w:rPr>
        <w:t xml:space="preserve">65.  </w:t>
      </w:r>
      <w:r>
        <w:rPr>
          <w:rFonts w:hint="eastAsia"/>
        </w:rPr>
        <w:t>委员会关注法律上没有</w:t>
      </w:r>
      <w:r w:rsidR="00D533B4">
        <w:rPr>
          <w:rFonts w:hint="eastAsia"/>
        </w:rPr>
        <w:t>明文规定和</w:t>
      </w:r>
      <w:r>
        <w:rPr>
          <w:rFonts w:hint="eastAsia"/>
        </w:rPr>
        <w:t>禁止贩运人口，包括贩运儿童。委员会还关注没有机制</w:t>
      </w:r>
      <w:r w:rsidR="00D533B4">
        <w:rPr>
          <w:rFonts w:hint="eastAsia"/>
        </w:rPr>
        <w:t>负责</w:t>
      </w:r>
      <w:r>
        <w:rPr>
          <w:rFonts w:hint="eastAsia"/>
        </w:rPr>
        <w:t>甄别遭受贩运的儿童受害者并为他们提供保护和康复服务，同时也没有任何机制协调政府各机构之间贩运问题的信息。</w:t>
      </w:r>
    </w:p>
    <w:p w:rsidR="00027C3E" w:rsidRDefault="00027C3E" w:rsidP="00027C3E">
      <w:pPr>
        <w:pStyle w:val="SingleTxtGC"/>
        <w:rPr>
          <w:rFonts w:eastAsia="SimHei" w:hint="eastAsia"/>
        </w:rPr>
      </w:pPr>
      <w:r w:rsidRPr="00777E60">
        <w:rPr>
          <w:rFonts w:eastAsia="SimHei" w:hint="eastAsia"/>
        </w:rPr>
        <w:t>6</w:t>
      </w:r>
      <w:r>
        <w:rPr>
          <w:rFonts w:eastAsia="SimHei" w:hint="eastAsia"/>
        </w:rPr>
        <w:t>6.</w:t>
      </w:r>
      <w:r w:rsidRPr="00777E60">
        <w:rPr>
          <w:rFonts w:eastAsia="SimHei" w:hint="eastAsia"/>
        </w:rPr>
        <w:t xml:space="preserve">  </w:t>
      </w:r>
      <w:r>
        <w:rPr>
          <w:rFonts w:eastAsia="SimHei" w:hint="eastAsia"/>
        </w:rPr>
        <w:t>委员会建议缔约国：</w:t>
      </w:r>
    </w:p>
    <w:p w:rsidR="00027C3E" w:rsidRPr="00027C3E" w:rsidRDefault="00027C3E" w:rsidP="00027C3E">
      <w:pPr>
        <w:pStyle w:val="SingleTxtGC"/>
        <w:numPr>
          <w:ilvl w:val="0"/>
          <w:numId w:val="16"/>
        </w:numPr>
        <w:rPr>
          <w:rFonts w:eastAsia="SimHei" w:hint="eastAsia"/>
        </w:rPr>
      </w:pPr>
      <w:r w:rsidRPr="00027C3E">
        <w:rPr>
          <w:rFonts w:eastAsia="SimHei" w:hint="eastAsia"/>
        </w:rPr>
        <w:t>颁布一项法律，明确界定人口贩运，包括贩运儿童的定义，并根据罪行的严重程度作出量刑规定；</w:t>
      </w:r>
    </w:p>
    <w:p w:rsidR="00027C3E" w:rsidRPr="00027C3E" w:rsidRDefault="00027C3E" w:rsidP="00027C3E">
      <w:pPr>
        <w:pStyle w:val="SingleTxtGC"/>
        <w:numPr>
          <w:ilvl w:val="0"/>
          <w:numId w:val="16"/>
        </w:numPr>
        <w:rPr>
          <w:rFonts w:eastAsia="SimHei" w:hint="eastAsia"/>
        </w:rPr>
      </w:pPr>
      <w:r w:rsidRPr="00027C3E">
        <w:rPr>
          <w:rFonts w:eastAsia="SimHei" w:hint="eastAsia"/>
        </w:rPr>
        <w:t>加强各项措施，保护遭受贩运和卖淫的儿童受害者，并将肇事者绳之以法；</w:t>
      </w:r>
    </w:p>
    <w:p w:rsidR="00027C3E" w:rsidRPr="00027C3E" w:rsidRDefault="00027C3E" w:rsidP="00027C3E">
      <w:pPr>
        <w:pStyle w:val="SingleTxtGC"/>
        <w:numPr>
          <w:ilvl w:val="0"/>
          <w:numId w:val="16"/>
        </w:numPr>
        <w:rPr>
          <w:rFonts w:eastAsia="SimHei" w:hint="eastAsia"/>
        </w:rPr>
      </w:pPr>
      <w:r w:rsidRPr="00027C3E">
        <w:rPr>
          <w:rFonts w:eastAsia="SimHei" w:hint="eastAsia"/>
        </w:rPr>
        <w:t>为执法官员、法官和检察官提供培训，使他们懂得如何在尊重隐私和保护儿童最大利益的前提下</w:t>
      </w:r>
      <w:r w:rsidR="00D533B4">
        <w:rPr>
          <w:rFonts w:eastAsia="SimHei" w:hint="eastAsia"/>
        </w:rPr>
        <w:t>，</w:t>
      </w:r>
      <w:r w:rsidRPr="00027C3E">
        <w:rPr>
          <w:rFonts w:eastAsia="SimHei" w:hint="eastAsia"/>
        </w:rPr>
        <w:t>以对儿童需要敏感的方式来接受、监测和调查申诉，并在有关机构之间建立一个协调机制；</w:t>
      </w:r>
    </w:p>
    <w:p w:rsidR="00027C3E" w:rsidRPr="00027C3E" w:rsidRDefault="00027C3E" w:rsidP="00027C3E">
      <w:pPr>
        <w:pStyle w:val="SingleTxtGC"/>
        <w:numPr>
          <w:ilvl w:val="0"/>
          <w:numId w:val="16"/>
        </w:numPr>
        <w:rPr>
          <w:rFonts w:eastAsia="SimHei" w:hint="eastAsia"/>
        </w:rPr>
      </w:pPr>
      <w:r w:rsidRPr="00027C3E">
        <w:rPr>
          <w:rFonts w:eastAsia="SimHei" w:hint="eastAsia"/>
        </w:rPr>
        <w:t>根据在</w:t>
      </w:r>
      <w:r w:rsidRPr="00027C3E">
        <w:rPr>
          <w:rFonts w:eastAsia="SimHei" w:hint="eastAsia"/>
        </w:rPr>
        <w:t>1996</w:t>
      </w:r>
      <w:r w:rsidRPr="00027C3E">
        <w:rPr>
          <w:rFonts w:eastAsia="SimHei" w:hint="eastAsia"/>
        </w:rPr>
        <w:t>年、</w:t>
      </w:r>
      <w:r w:rsidRPr="00027C3E">
        <w:rPr>
          <w:rFonts w:eastAsia="SimHei" w:hint="eastAsia"/>
        </w:rPr>
        <w:t>2001</w:t>
      </w:r>
      <w:r w:rsidRPr="00027C3E">
        <w:rPr>
          <w:rFonts w:eastAsia="SimHei" w:hint="eastAsia"/>
        </w:rPr>
        <w:t>年和</w:t>
      </w:r>
      <w:r w:rsidRPr="00027C3E">
        <w:rPr>
          <w:rFonts w:eastAsia="SimHei" w:hint="eastAsia"/>
        </w:rPr>
        <w:t>2008</w:t>
      </w:r>
      <w:r w:rsidRPr="00027C3E">
        <w:rPr>
          <w:rFonts w:eastAsia="SimHei" w:hint="eastAsia"/>
        </w:rPr>
        <w:t>年分别在斯德哥尔摩、横滨和里约热内卢举行的</w:t>
      </w:r>
      <w:r w:rsidR="00D533B4">
        <w:rPr>
          <w:rFonts w:eastAsia="SimHei" w:hint="eastAsia"/>
        </w:rPr>
        <w:t>反对利用</w:t>
      </w:r>
      <w:r w:rsidRPr="00027C3E">
        <w:rPr>
          <w:rFonts w:eastAsia="SimHei" w:hint="eastAsia"/>
        </w:rPr>
        <w:t>儿童</w:t>
      </w:r>
      <w:r w:rsidR="00CB0676">
        <w:rPr>
          <w:rFonts w:eastAsia="SimHei" w:hint="eastAsia"/>
        </w:rPr>
        <w:t>从事</w:t>
      </w:r>
      <w:r w:rsidRPr="00027C3E">
        <w:rPr>
          <w:rFonts w:eastAsia="SimHei" w:hint="eastAsia"/>
        </w:rPr>
        <w:t>商业</w:t>
      </w:r>
      <w:r w:rsidR="00CB0676">
        <w:rPr>
          <w:rFonts w:eastAsia="SimHei" w:hint="eastAsia"/>
        </w:rPr>
        <w:t>色情活动</w:t>
      </w:r>
      <w:r w:rsidRPr="00027C3E">
        <w:rPr>
          <w:rFonts w:eastAsia="SimHei" w:hint="eastAsia"/>
        </w:rPr>
        <w:t>世界大会的结果文件落实适当的预防、儿童受害者康复和重新融入社会的政策和方案；</w:t>
      </w:r>
    </w:p>
    <w:p w:rsidR="00027C3E" w:rsidRPr="00027C3E" w:rsidRDefault="00027C3E" w:rsidP="00027C3E">
      <w:pPr>
        <w:pStyle w:val="SingleTxtGC"/>
        <w:numPr>
          <w:ilvl w:val="0"/>
          <w:numId w:val="16"/>
        </w:numPr>
        <w:rPr>
          <w:rFonts w:eastAsia="SimHei" w:hint="eastAsia"/>
        </w:rPr>
      </w:pPr>
      <w:r w:rsidRPr="00027C3E">
        <w:rPr>
          <w:rFonts w:eastAsia="SimHei" w:hint="eastAsia"/>
        </w:rPr>
        <w:t>高度重视人口贩运的儿童受害者的康复，确保为他们提供教育和培训以及心理援助和咨询；</w:t>
      </w:r>
    </w:p>
    <w:p w:rsidR="00027C3E" w:rsidRPr="00027C3E" w:rsidRDefault="00027C3E" w:rsidP="00027C3E">
      <w:pPr>
        <w:pStyle w:val="SingleTxtGC"/>
        <w:numPr>
          <w:ilvl w:val="0"/>
          <w:numId w:val="16"/>
        </w:numPr>
        <w:rPr>
          <w:rFonts w:eastAsia="SimHei" w:hint="eastAsia"/>
        </w:rPr>
      </w:pPr>
      <w:r w:rsidRPr="00027C3E">
        <w:rPr>
          <w:rFonts w:eastAsia="SimHei" w:hint="eastAsia"/>
        </w:rPr>
        <w:t>与包括</w:t>
      </w:r>
      <w:r w:rsidR="00CB0676">
        <w:rPr>
          <w:rFonts w:eastAsia="SimHei" w:hint="eastAsia"/>
        </w:rPr>
        <w:t>邻国</w:t>
      </w:r>
      <w:r w:rsidRPr="00027C3E">
        <w:rPr>
          <w:rFonts w:eastAsia="SimHei" w:hint="eastAsia"/>
        </w:rPr>
        <w:t>在内的有关国家谈判达成双边和多边协定，以预防对儿童的买卖、贩运和绑架，同时在有关国家之间制定联合行动计划。</w:t>
      </w:r>
    </w:p>
    <w:p w:rsidR="00027C3E" w:rsidRDefault="00027C3E" w:rsidP="00027C3E">
      <w:pPr>
        <w:pStyle w:val="H23GC"/>
        <w:rPr>
          <w:rFonts w:hint="eastAsia"/>
        </w:rPr>
      </w:pPr>
      <w:r>
        <w:rPr>
          <w:rFonts w:hint="eastAsia"/>
        </w:rPr>
        <w:tab/>
      </w:r>
      <w:r>
        <w:rPr>
          <w:rFonts w:hint="eastAsia"/>
        </w:rPr>
        <w:tab/>
      </w:r>
      <w:r>
        <w:rPr>
          <w:rFonts w:hint="eastAsia"/>
        </w:rPr>
        <w:t>协助热线</w:t>
      </w:r>
    </w:p>
    <w:p w:rsidR="00027C3E" w:rsidRDefault="00027C3E" w:rsidP="00027C3E">
      <w:pPr>
        <w:pStyle w:val="SingleTxtGC"/>
        <w:rPr>
          <w:rFonts w:eastAsia="SimHei" w:hint="eastAsia"/>
        </w:rPr>
      </w:pPr>
      <w:r w:rsidRPr="00C035F1">
        <w:rPr>
          <w:rFonts w:eastAsia="SimHei" w:hint="eastAsia"/>
        </w:rPr>
        <w:t>6</w:t>
      </w:r>
      <w:r>
        <w:rPr>
          <w:rFonts w:eastAsia="SimHei" w:hint="eastAsia"/>
        </w:rPr>
        <w:t>7.</w:t>
      </w:r>
      <w:r w:rsidRPr="00C035F1">
        <w:rPr>
          <w:rFonts w:eastAsia="SimHei" w:hint="eastAsia"/>
        </w:rPr>
        <w:t xml:space="preserve">  </w:t>
      </w:r>
      <w:r>
        <w:rPr>
          <w:rFonts w:eastAsia="SimHei" w:hint="eastAsia"/>
        </w:rPr>
        <w:t>委员会注意到社会服务司和国家儿童理事会有两条协助儿童的热线。委员会建议为提高效率将这两条热线</w:t>
      </w:r>
      <w:r w:rsidR="00CB0676">
        <w:rPr>
          <w:rFonts w:eastAsia="SimHei" w:hint="eastAsia"/>
        </w:rPr>
        <w:t>合并</w:t>
      </w:r>
      <w:r>
        <w:rPr>
          <w:rFonts w:eastAsia="SimHei" w:hint="eastAsia"/>
        </w:rPr>
        <w:t>成一条单一的全国性热线。这条热线覆盖</w:t>
      </w:r>
      <w:r w:rsidR="00CB0676">
        <w:rPr>
          <w:rFonts w:eastAsia="SimHei" w:hint="eastAsia"/>
        </w:rPr>
        <w:t>全国</w:t>
      </w:r>
      <w:r>
        <w:rPr>
          <w:rFonts w:eastAsia="SimHei" w:hint="eastAsia"/>
        </w:rPr>
        <w:t>，</w:t>
      </w:r>
      <w:r>
        <w:rPr>
          <w:rFonts w:eastAsia="SimHei" w:hint="eastAsia"/>
        </w:rPr>
        <w:t>24</w:t>
      </w:r>
      <w:r>
        <w:rPr>
          <w:rFonts w:eastAsia="SimHei" w:hint="eastAsia"/>
        </w:rPr>
        <w:t>小时服务，有充足的财政和技术资源，由合格人员与儿童通话，并分析来电情况以采取适当行动。委员会还建议缔约国为此</w:t>
      </w:r>
      <w:r w:rsidR="00CB0676">
        <w:rPr>
          <w:rFonts w:eastAsia="SimHei" w:hint="eastAsia"/>
        </w:rPr>
        <w:t>特别</w:t>
      </w:r>
      <w:r>
        <w:rPr>
          <w:rFonts w:eastAsia="SimHei" w:hint="eastAsia"/>
        </w:rPr>
        <w:t>寻求儿童基金会和国际儿童协助热线的技术援助。</w:t>
      </w:r>
    </w:p>
    <w:p w:rsidR="00027C3E" w:rsidRDefault="00027C3E" w:rsidP="00027C3E">
      <w:pPr>
        <w:pStyle w:val="H23GC"/>
        <w:rPr>
          <w:rFonts w:hint="eastAsia"/>
        </w:rPr>
      </w:pPr>
      <w:r>
        <w:rPr>
          <w:rFonts w:hint="eastAsia"/>
        </w:rPr>
        <w:tab/>
      </w:r>
      <w:r>
        <w:rPr>
          <w:rFonts w:hint="eastAsia"/>
        </w:rPr>
        <w:tab/>
      </w:r>
      <w:r>
        <w:rPr>
          <w:rFonts w:hint="eastAsia"/>
        </w:rPr>
        <w:t>少年司法</w:t>
      </w:r>
    </w:p>
    <w:p w:rsidR="00027C3E" w:rsidRDefault="00027C3E" w:rsidP="00027C3E">
      <w:pPr>
        <w:pStyle w:val="SingleTxtGC"/>
        <w:rPr>
          <w:rFonts w:hint="eastAsia"/>
        </w:rPr>
      </w:pPr>
      <w:r>
        <w:rPr>
          <w:rFonts w:hint="eastAsia"/>
        </w:rPr>
        <w:t xml:space="preserve">68.  </w:t>
      </w:r>
      <w:r>
        <w:rPr>
          <w:rFonts w:hint="eastAsia"/>
        </w:rPr>
        <w:t>委员会关注尽管法定最低刑事责任年龄为</w:t>
      </w:r>
      <w:r>
        <w:rPr>
          <w:rFonts w:hint="eastAsia"/>
        </w:rPr>
        <w:t>12</w:t>
      </w:r>
      <w:r>
        <w:rPr>
          <w:rFonts w:hint="eastAsia"/>
        </w:rPr>
        <w:t>岁，但在某些情况下</w:t>
      </w:r>
      <w:r>
        <w:rPr>
          <w:rFonts w:hint="eastAsia"/>
        </w:rPr>
        <w:t>8</w:t>
      </w:r>
      <w:r>
        <w:rPr>
          <w:rFonts w:hint="eastAsia"/>
        </w:rPr>
        <w:t>至</w:t>
      </w:r>
      <w:r>
        <w:rPr>
          <w:rFonts w:hint="eastAsia"/>
        </w:rPr>
        <w:t>12</w:t>
      </w:r>
      <w:r>
        <w:rPr>
          <w:rFonts w:hint="eastAsia"/>
        </w:rPr>
        <w:t>岁儿童可被起诉。委员会还关注在青年康复和治疗中心关闭之后没有建立新的受拘留儿童的管教设施，使得一些儿童</w:t>
      </w:r>
      <w:r w:rsidR="00CB0676">
        <w:rPr>
          <w:rFonts w:hint="eastAsia"/>
        </w:rPr>
        <w:t>在</w:t>
      </w:r>
      <w:r>
        <w:rPr>
          <w:rFonts w:hint="eastAsia"/>
        </w:rPr>
        <w:t>条件很差的</w:t>
      </w:r>
      <w:r w:rsidRPr="00171416">
        <w:t>Montagne Posee</w:t>
      </w:r>
      <w:r>
        <w:rPr>
          <w:rFonts w:hint="eastAsia"/>
        </w:rPr>
        <w:t>监狱</w:t>
      </w:r>
      <w:r w:rsidR="00CD1729">
        <w:rPr>
          <w:rFonts w:hint="eastAsia"/>
        </w:rPr>
        <w:t>里与</w:t>
      </w:r>
      <w:r>
        <w:rPr>
          <w:rFonts w:hint="eastAsia"/>
        </w:rPr>
        <w:t>成年人一同关押。委员会还关注在缔约国</w:t>
      </w:r>
      <w:r w:rsidR="00CD1729">
        <w:rPr>
          <w:rFonts w:hint="eastAsia"/>
        </w:rPr>
        <w:t>审前拘留，</w:t>
      </w:r>
      <w:r>
        <w:rPr>
          <w:rFonts w:hint="eastAsia"/>
        </w:rPr>
        <w:t>包括儿童的审前拘留时间过长，这些审前拘留人员占监狱人口的很大比例。</w:t>
      </w:r>
    </w:p>
    <w:p w:rsidR="00027C3E" w:rsidRDefault="00027C3E" w:rsidP="00027C3E">
      <w:pPr>
        <w:pStyle w:val="SingleTxtGC"/>
        <w:rPr>
          <w:rFonts w:eastAsia="SimHei" w:hint="eastAsia"/>
        </w:rPr>
      </w:pPr>
      <w:r w:rsidRPr="00666DAA">
        <w:rPr>
          <w:rFonts w:eastAsia="SimHei" w:hint="eastAsia"/>
        </w:rPr>
        <w:t>6</w:t>
      </w:r>
      <w:r>
        <w:rPr>
          <w:rFonts w:eastAsia="SimHei" w:hint="eastAsia"/>
        </w:rPr>
        <w:t>9.</w:t>
      </w:r>
      <w:r w:rsidRPr="00666DAA">
        <w:rPr>
          <w:rFonts w:eastAsia="SimHei" w:hint="eastAsia"/>
        </w:rPr>
        <w:t xml:space="preserve">  </w:t>
      </w:r>
      <w:r w:rsidRPr="00666DAA">
        <w:rPr>
          <w:rFonts w:eastAsia="SimHei" w:hint="eastAsia"/>
        </w:rPr>
        <w:t>委员会建议缔约国根据</w:t>
      </w:r>
      <w:r>
        <w:rPr>
          <w:rFonts w:eastAsia="SimHei" w:hint="eastAsia"/>
        </w:rPr>
        <w:t>委员会关于</w:t>
      </w:r>
      <w:r w:rsidR="00CD1729">
        <w:rPr>
          <w:rFonts w:eastAsia="SimHei" w:hint="eastAsia"/>
        </w:rPr>
        <w:t>少年司法中的</w:t>
      </w:r>
      <w:r>
        <w:rPr>
          <w:rFonts w:eastAsia="SimHei" w:hint="eastAsia"/>
        </w:rPr>
        <w:t>儿童权利的第</w:t>
      </w:r>
      <w:r>
        <w:rPr>
          <w:rFonts w:eastAsia="SimHei" w:hint="eastAsia"/>
        </w:rPr>
        <w:t>10</w:t>
      </w:r>
      <w:r>
        <w:rPr>
          <w:rFonts w:eastAsia="SimHei" w:hint="eastAsia"/>
        </w:rPr>
        <w:t>号一般性意见</w:t>
      </w:r>
      <w:r>
        <w:rPr>
          <w:rFonts w:eastAsia="SimHei" w:hint="eastAsia"/>
        </w:rPr>
        <w:t>(2007</w:t>
      </w:r>
      <w:r>
        <w:rPr>
          <w:rFonts w:eastAsia="SimHei" w:hint="eastAsia"/>
        </w:rPr>
        <w:t>年</w:t>
      </w:r>
      <w:r>
        <w:rPr>
          <w:rFonts w:eastAsia="SimHei" w:hint="eastAsia"/>
        </w:rPr>
        <w:t>)</w:t>
      </w:r>
      <w:r>
        <w:rPr>
          <w:rFonts w:eastAsia="SimHei" w:hint="eastAsia"/>
        </w:rPr>
        <w:t>，继续加强努力确保全面执行少年司法标准，尤其是</w:t>
      </w:r>
      <w:r w:rsidRPr="000B0534">
        <w:rPr>
          <w:rFonts w:eastAsia="SimHei" w:hint="eastAsia"/>
        </w:rPr>
        <w:t>《公约》</w:t>
      </w:r>
      <w:r>
        <w:rPr>
          <w:rFonts w:eastAsia="SimHei" w:hint="eastAsia"/>
        </w:rPr>
        <w:t>第</w:t>
      </w:r>
      <w:r>
        <w:rPr>
          <w:rFonts w:eastAsia="SimHei" w:hint="eastAsia"/>
        </w:rPr>
        <w:t>37</w:t>
      </w:r>
      <w:r>
        <w:rPr>
          <w:rFonts w:eastAsia="SimHei" w:hint="eastAsia"/>
        </w:rPr>
        <w:t>条、第</w:t>
      </w:r>
      <w:r>
        <w:rPr>
          <w:rFonts w:eastAsia="SimHei" w:hint="eastAsia"/>
        </w:rPr>
        <w:t>39</w:t>
      </w:r>
      <w:r>
        <w:rPr>
          <w:rFonts w:eastAsia="SimHei" w:hint="eastAsia"/>
        </w:rPr>
        <w:t>条和第</w:t>
      </w:r>
      <w:r>
        <w:rPr>
          <w:rFonts w:eastAsia="SimHei" w:hint="eastAsia"/>
        </w:rPr>
        <w:t>40</w:t>
      </w:r>
      <w:r>
        <w:rPr>
          <w:rFonts w:eastAsia="SimHei" w:hint="eastAsia"/>
        </w:rPr>
        <w:t>条，以及其他有关国际标准，如</w:t>
      </w:r>
      <w:r w:rsidR="00CD1729">
        <w:rPr>
          <w:rFonts w:eastAsia="SimHei" w:hint="eastAsia"/>
        </w:rPr>
        <w:t>《</w:t>
      </w:r>
      <w:r>
        <w:rPr>
          <w:rFonts w:eastAsia="SimHei" w:hint="eastAsia"/>
        </w:rPr>
        <w:t>联合国少年司法最低限度标准规则</w:t>
      </w:r>
      <w:r w:rsidR="00CD1729">
        <w:rPr>
          <w:rFonts w:eastAsia="SimHei" w:hint="eastAsia"/>
        </w:rPr>
        <w:t>》</w:t>
      </w:r>
      <w:r>
        <w:rPr>
          <w:rFonts w:eastAsia="SimHei" w:hint="eastAsia"/>
        </w:rPr>
        <w:t>(</w:t>
      </w:r>
      <w:r>
        <w:rPr>
          <w:rFonts w:eastAsia="SimHei" w:hint="eastAsia"/>
        </w:rPr>
        <w:t>北京规则</w:t>
      </w:r>
      <w:r>
        <w:rPr>
          <w:rFonts w:eastAsia="SimHei" w:hint="eastAsia"/>
        </w:rPr>
        <w:t>)</w:t>
      </w:r>
      <w:r>
        <w:rPr>
          <w:rFonts w:eastAsia="SimHei" w:hint="eastAsia"/>
        </w:rPr>
        <w:t>、</w:t>
      </w:r>
      <w:r w:rsidR="00CD1729">
        <w:rPr>
          <w:rFonts w:eastAsia="SimHei" w:hint="eastAsia"/>
        </w:rPr>
        <w:t>《</w:t>
      </w:r>
      <w:r>
        <w:rPr>
          <w:rFonts w:eastAsia="SimHei" w:hint="eastAsia"/>
        </w:rPr>
        <w:t>联合国预防少年犯罪</w:t>
      </w:r>
      <w:r w:rsidR="00CD1729">
        <w:rPr>
          <w:rFonts w:eastAsia="SimHei" w:hint="eastAsia"/>
        </w:rPr>
        <w:t>准则》</w:t>
      </w:r>
      <w:r>
        <w:rPr>
          <w:rFonts w:eastAsia="SimHei" w:hint="eastAsia"/>
        </w:rPr>
        <w:t>(</w:t>
      </w:r>
      <w:r>
        <w:rPr>
          <w:rFonts w:eastAsia="SimHei" w:hint="eastAsia"/>
        </w:rPr>
        <w:t>利雅得准则</w:t>
      </w:r>
      <w:r>
        <w:rPr>
          <w:rFonts w:eastAsia="SimHei" w:hint="eastAsia"/>
        </w:rPr>
        <w:t>)</w:t>
      </w:r>
      <w:r>
        <w:rPr>
          <w:rFonts w:eastAsia="SimHei" w:hint="eastAsia"/>
        </w:rPr>
        <w:t>以及</w:t>
      </w:r>
      <w:r w:rsidR="00CD1729">
        <w:rPr>
          <w:rFonts w:eastAsia="SimHei" w:hint="eastAsia"/>
        </w:rPr>
        <w:t>《</w:t>
      </w:r>
      <w:r>
        <w:rPr>
          <w:rFonts w:eastAsia="SimHei" w:hint="eastAsia"/>
        </w:rPr>
        <w:t>联合国保护被剥夺自由少年规则</w:t>
      </w:r>
      <w:r w:rsidR="00CD1729">
        <w:rPr>
          <w:rFonts w:eastAsia="SimHei" w:hint="eastAsia"/>
        </w:rPr>
        <w:t>》</w:t>
      </w:r>
      <w:r>
        <w:rPr>
          <w:rFonts w:eastAsia="SimHei" w:hint="eastAsia"/>
        </w:rPr>
        <w:t>(</w:t>
      </w:r>
      <w:r w:rsidRPr="00E86516">
        <w:rPr>
          <w:rFonts w:eastAsia="SimHei" w:hint="eastAsia"/>
        </w:rPr>
        <w:t>哈瓦那规则</w:t>
      </w:r>
      <w:r>
        <w:rPr>
          <w:rFonts w:eastAsia="SimHei" w:hint="eastAsia"/>
        </w:rPr>
        <w:t>)</w:t>
      </w:r>
      <w:r>
        <w:rPr>
          <w:rFonts w:eastAsia="SimHei" w:hint="eastAsia"/>
        </w:rPr>
        <w:t>。委员会重申缔约国</w:t>
      </w:r>
      <w:r w:rsidR="00BE49A9">
        <w:rPr>
          <w:rFonts w:eastAsia="SimHei" w:hint="eastAsia"/>
        </w:rPr>
        <w:t>应：</w:t>
      </w:r>
    </w:p>
    <w:p w:rsidR="00027C3E" w:rsidRPr="00027C3E" w:rsidRDefault="00027C3E" w:rsidP="00A93C7F">
      <w:pPr>
        <w:pStyle w:val="SingleTxtGC"/>
        <w:numPr>
          <w:ilvl w:val="0"/>
          <w:numId w:val="15"/>
        </w:numPr>
        <w:rPr>
          <w:rFonts w:eastAsia="SimHei" w:hint="eastAsia"/>
        </w:rPr>
      </w:pPr>
      <w:r w:rsidRPr="00027C3E">
        <w:rPr>
          <w:rFonts w:eastAsia="SimHei" w:hint="eastAsia"/>
        </w:rPr>
        <w:t>严格遵守刑事责任最低年龄，在任何情况下不得对</w:t>
      </w:r>
      <w:r w:rsidRPr="00027C3E">
        <w:rPr>
          <w:rFonts w:eastAsia="SimHei" w:hint="eastAsia"/>
        </w:rPr>
        <w:t>12</w:t>
      </w:r>
      <w:r w:rsidRPr="00027C3E">
        <w:rPr>
          <w:rFonts w:eastAsia="SimHei" w:hint="eastAsia"/>
        </w:rPr>
        <w:t>岁以下儿童起诉；</w:t>
      </w:r>
    </w:p>
    <w:p w:rsidR="00027C3E" w:rsidRPr="00027C3E" w:rsidRDefault="00027C3E" w:rsidP="00027C3E">
      <w:pPr>
        <w:pStyle w:val="SingleTxtGC"/>
        <w:numPr>
          <w:ilvl w:val="0"/>
          <w:numId w:val="15"/>
        </w:numPr>
        <w:rPr>
          <w:rFonts w:eastAsia="SimHei" w:hint="eastAsia"/>
        </w:rPr>
      </w:pPr>
      <w:r w:rsidRPr="00027C3E">
        <w:rPr>
          <w:rFonts w:eastAsia="SimHei" w:hint="eastAsia"/>
        </w:rPr>
        <w:t>采取必要措施加快对涉及儿童案件的审理，以便缩短审前拘留时间；</w:t>
      </w:r>
    </w:p>
    <w:p w:rsidR="00027C3E" w:rsidRPr="00027C3E" w:rsidRDefault="00027C3E" w:rsidP="00027C3E">
      <w:pPr>
        <w:pStyle w:val="SingleTxtGC"/>
        <w:numPr>
          <w:ilvl w:val="0"/>
          <w:numId w:val="15"/>
        </w:numPr>
        <w:rPr>
          <w:rFonts w:eastAsia="SimHei" w:hint="eastAsia"/>
        </w:rPr>
      </w:pPr>
      <w:r w:rsidRPr="00027C3E">
        <w:rPr>
          <w:rFonts w:eastAsia="SimHei" w:hint="eastAsia"/>
        </w:rPr>
        <w:t>确保只有在不得已情况下才拘留儿童，并且尽可能缩短拘留时间，同时拘留必须合乎法律规定；</w:t>
      </w:r>
    </w:p>
    <w:p w:rsidR="00027C3E" w:rsidRPr="00027C3E" w:rsidRDefault="00027C3E" w:rsidP="00027C3E">
      <w:pPr>
        <w:pStyle w:val="SingleTxtGC"/>
        <w:numPr>
          <w:ilvl w:val="0"/>
          <w:numId w:val="15"/>
        </w:numPr>
        <w:rPr>
          <w:rFonts w:eastAsia="SimHei" w:hint="eastAsia"/>
        </w:rPr>
      </w:pPr>
      <w:r w:rsidRPr="00027C3E">
        <w:rPr>
          <w:rFonts w:eastAsia="SimHei" w:hint="eastAsia"/>
        </w:rPr>
        <w:t>保证不得将儿童与成人关押在一起，同时为儿童提供安全和适合他们需要的环境，让他们与家人保持经常联系，同时为他们提供食品和教育，包括职业培训；</w:t>
      </w:r>
    </w:p>
    <w:p w:rsidR="00027C3E" w:rsidRPr="00027C3E" w:rsidRDefault="00027C3E" w:rsidP="00027C3E">
      <w:pPr>
        <w:pStyle w:val="SingleTxtGC"/>
        <w:numPr>
          <w:ilvl w:val="0"/>
          <w:numId w:val="15"/>
        </w:numPr>
        <w:rPr>
          <w:rFonts w:eastAsia="SimHei" w:hint="eastAsia"/>
        </w:rPr>
      </w:pPr>
      <w:r w:rsidRPr="00027C3E">
        <w:rPr>
          <w:rFonts w:eastAsia="SimHei" w:hint="eastAsia"/>
        </w:rPr>
        <w:t>尽可能促进采取其他的拘留办法，如转送、</w:t>
      </w:r>
      <w:r w:rsidR="00BE49A9">
        <w:rPr>
          <w:rFonts w:eastAsia="SimHei" w:hint="eastAsia"/>
        </w:rPr>
        <w:t>观察</w:t>
      </w:r>
      <w:r w:rsidRPr="00027C3E">
        <w:rPr>
          <w:rFonts w:eastAsia="SimHei" w:hint="eastAsia"/>
        </w:rPr>
        <w:t>、咨询、社区服务或缓刑等办法；</w:t>
      </w:r>
    </w:p>
    <w:p w:rsidR="00027C3E" w:rsidRPr="00027C3E" w:rsidRDefault="00027C3E" w:rsidP="00027C3E">
      <w:pPr>
        <w:pStyle w:val="SingleTxtGC"/>
        <w:numPr>
          <w:ilvl w:val="0"/>
          <w:numId w:val="15"/>
        </w:numPr>
        <w:rPr>
          <w:rFonts w:eastAsia="SimHei" w:hint="eastAsia"/>
        </w:rPr>
      </w:pPr>
      <w:r w:rsidRPr="00027C3E">
        <w:rPr>
          <w:rFonts w:eastAsia="SimHei" w:hint="eastAsia"/>
        </w:rPr>
        <w:t>利用联合国青少年司法问题机构间小组及其成员，包括毒品和犯罪问题办事处、儿童基金会、人权高专办和其他非政府组织所开发的技术援助手段，同时向小组成员寻求少年司法领域的技术咨询和援助。</w:t>
      </w:r>
    </w:p>
    <w:p w:rsidR="00027C3E" w:rsidRDefault="00027C3E" w:rsidP="00027C3E">
      <w:pPr>
        <w:pStyle w:val="H23GC"/>
        <w:rPr>
          <w:rFonts w:hint="eastAsia"/>
        </w:rPr>
      </w:pPr>
      <w:r>
        <w:rPr>
          <w:rFonts w:hint="eastAsia"/>
        </w:rPr>
        <w:tab/>
      </w:r>
      <w:r>
        <w:rPr>
          <w:rFonts w:hint="eastAsia"/>
        </w:rPr>
        <w:tab/>
      </w:r>
      <w:r>
        <w:rPr>
          <w:rFonts w:hint="eastAsia"/>
        </w:rPr>
        <w:t>犯罪行为的儿童受害者和证人</w:t>
      </w:r>
    </w:p>
    <w:p w:rsidR="00027C3E" w:rsidRDefault="00027C3E" w:rsidP="00027C3E">
      <w:pPr>
        <w:pStyle w:val="SingleTxtGC"/>
        <w:rPr>
          <w:rFonts w:eastAsia="SimHei" w:hint="eastAsia"/>
        </w:rPr>
      </w:pPr>
      <w:r w:rsidRPr="009A323A">
        <w:rPr>
          <w:rFonts w:eastAsia="SimHei" w:hint="eastAsia"/>
        </w:rPr>
        <w:t>7</w:t>
      </w:r>
      <w:r>
        <w:rPr>
          <w:rFonts w:eastAsia="SimHei" w:hint="eastAsia"/>
        </w:rPr>
        <w:t>0.</w:t>
      </w:r>
      <w:r w:rsidRPr="009A323A">
        <w:rPr>
          <w:rFonts w:eastAsia="SimHei" w:hint="eastAsia"/>
        </w:rPr>
        <w:t xml:space="preserve">  </w:t>
      </w:r>
      <w:r w:rsidRPr="009A323A">
        <w:rPr>
          <w:rFonts w:eastAsia="SimHei" w:hint="eastAsia"/>
        </w:rPr>
        <w:t>委员会还建议缔约国</w:t>
      </w:r>
      <w:r>
        <w:rPr>
          <w:rFonts w:eastAsia="SimHei" w:hint="eastAsia"/>
        </w:rPr>
        <w:t>通过适当的法律条款和规定确保所有儿童受害者和</w:t>
      </w:r>
      <w:r>
        <w:rPr>
          <w:rFonts w:eastAsia="SimHei" w:hint="eastAsia"/>
        </w:rPr>
        <w:t>(</w:t>
      </w:r>
      <w:r>
        <w:rPr>
          <w:rFonts w:eastAsia="SimHei" w:hint="eastAsia"/>
        </w:rPr>
        <w:t>或</w:t>
      </w:r>
      <w:r>
        <w:rPr>
          <w:rFonts w:eastAsia="SimHei" w:hint="eastAsia"/>
        </w:rPr>
        <w:t>)</w:t>
      </w:r>
      <w:r>
        <w:rPr>
          <w:rFonts w:eastAsia="SimHei" w:hint="eastAsia"/>
        </w:rPr>
        <w:t>犯罪证人，如虐待、家庭暴力、性剥削和经济剥削、诱拐和贩卖的儿童受害者以及这些罪行的证人，包括由国家和非国家行为者所犯下的罪行</w:t>
      </w:r>
      <w:r w:rsidR="00BE49A9">
        <w:rPr>
          <w:rFonts w:eastAsia="SimHei" w:hint="eastAsia"/>
        </w:rPr>
        <w:t>的儿童受害者和证人</w:t>
      </w:r>
      <w:r>
        <w:rPr>
          <w:rFonts w:eastAsia="SimHei" w:hint="eastAsia"/>
        </w:rPr>
        <w:t>，提供</w:t>
      </w:r>
      <w:r w:rsidRPr="00320C90">
        <w:rPr>
          <w:rFonts w:eastAsia="SimHei" w:hint="eastAsia"/>
        </w:rPr>
        <w:t>《公约》</w:t>
      </w:r>
      <w:r>
        <w:rPr>
          <w:rFonts w:eastAsia="SimHei" w:hint="eastAsia"/>
        </w:rPr>
        <w:t>所规定的保护，并充分考虑到联合国《关于在涉及罪行的儿童被害人和证人的事项上取得公理的准则》</w:t>
      </w:r>
      <w:r>
        <w:rPr>
          <w:rFonts w:eastAsia="SimHei" w:hint="eastAsia"/>
        </w:rPr>
        <w:t>(</w:t>
      </w:r>
      <w:r>
        <w:rPr>
          <w:rFonts w:eastAsia="SimHei" w:hint="eastAsia"/>
        </w:rPr>
        <w:t>经济及社会理事会第</w:t>
      </w:r>
      <w:r>
        <w:rPr>
          <w:rFonts w:eastAsia="SimHei" w:hint="eastAsia"/>
        </w:rPr>
        <w:t>2005/20</w:t>
      </w:r>
      <w:r>
        <w:rPr>
          <w:rFonts w:eastAsia="SimHei" w:hint="eastAsia"/>
        </w:rPr>
        <w:t>号决议附件</w:t>
      </w:r>
      <w:r>
        <w:rPr>
          <w:rFonts w:eastAsia="SimHei" w:hint="eastAsia"/>
        </w:rPr>
        <w:t>)</w:t>
      </w:r>
      <w:r>
        <w:rPr>
          <w:rFonts w:eastAsia="SimHei" w:hint="eastAsia"/>
        </w:rPr>
        <w:t>。</w:t>
      </w:r>
    </w:p>
    <w:p w:rsidR="00027C3E" w:rsidRDefault="00027C3E" w:rsidP="00027C3E">
      <w:pPr>
        <w:pStyle w:val="H1GC"/>
        <w:rPr>
          <w:rFonts w:hint="eastAsia"/>
        </w:rPr>
      </w:pPr>
      <w:r>
        <w:rPr>
          <w:rFonts w:hint="eastAsia"/>
        </w:rPr>
        <w:tab/>
        <w:t>I.</w:t>
      </w:r>
      <w:r>
        <w:rPr>
          <w:rFonts w:hint="eastAsia"/>
        </w:rPr>
        <w:tab/>
      </w:r>
      <w:r>
        <w:rPr>
          <w:rFonts w:hint="eastAsia"/>
        </w:rPr>
        <w:t>批准国际人权文书</w:t>
      </w:r>
    </w:p>
    <w:p w:rsidR="00027C3E" w:rsidRDefault="00027C3E" w:rsidP="00027C3E">
      <w:pPr>
        <w:pStyle w:val="SingleTxtGC"/>
        <w:rPr>
          <w:rFonts w:eastAsia="SimHei" w:hint="eastAsia"/>
        </w:rPr>
      </w:pPr>
      <w:r w:rsidRPr="002F530F">
        <w:rPr>
          <w:rFonts w:eastAsia="SimHei" w:hint="eastAsia"/>
        </w:rPr>
        <w:t>7</w:t>
      </w:r>
      <w:r>
        <w:rPr>
          <w:rFonts w:eastAsia="SimHei" w:hint="eastAsia"/>
        </w:rPr>
        <w:t>1.</w:t>
      </w:r>
      <w:r w:rsidRPr="002F530F">
        <w:rPr>
          <w:rFonts w:eastAsia="SimHei" w:hint="eastAsia"/>
        </w:rPr>
        <w:t xml:space="preserve">  </w:t>
      </w:r>
      <w:r w:rsidRPr="002F530F">
        <w:rPr>
          <w:rFonts w:eastAsia="SimHei" w:hint="eastAsia"/>
        </w:rPr>
        <w:t>委员会敦促缔约国批准</w:t>
      </w:r>
      <w:r>
        <w:rPr>
          <w:rFonts w:eastAsia="SimHei" w:hint="eastAsia"/>
        </w:rPr>
        <w:t>《儿童权利公约关于买卖儿童、儿童卖淫和儿童色情制品问题的任择议定书》。此外，委员会还建议缔约国批准那些它尚未加入的主要的联合国人权文书，即《经济、社会、文化权利国际公约任择议定书》、《禁止酷刑和其他残忍、不人道或有辱人格的处罚和待遇公约任择议定书》、《残疾人权利公约任择议定书》、</w:t>
      </w:r>
      <w:r w:rsidR="00A01248">
        <w:rPr>
          <w:rFonts w:eastAsia="SimHei" w:hint="eastAsia"/>
        </w:rPr>
        <w:t>《保护所有人免遭强迫失踪国际公约》</w:t>
      </w:r>
      <w:r>
        <w:rPr>
          <w:rFonts w:eastAsia="SimHei" w:hint="eastAsia"/>
        </w:rPr>
        <w:t>和</w:t>
      </w:r>
      <w:r>
        <w:rPr>
          <w:rFonts w:eastAsia="SimHei" w:hint="eastAsia"/>
        </w:rPr>
        <w:t>1961</w:t>
      </w:r>
      <w:r>
        <w:rPr>
          <w:rFonts w:eastAsia="SimHei" w:hint="eastAsia"/>
        </w:rPr>
        <w:t>年的《减少无国籍状态公约》。</w:t>
      </w:r>
    </w:p>
    <w:p w:rsidR="00027C3E" w:rsidRDefault="00B80DE8" w:rsidP="00B80DE8">
      <w:pPr>
        <w:pStyle w:val="H1GC"/>
        <w:rPr>
          <w:rFonts w:hint="eastAsia"/>
        </w:rPr>
      </w:pPr>
      <w:r>
        <w:br w:type="page"/>
      </w:r>
      <w:r w:rsidR="00027C3E">
        <w:rPr>
          <w:rFonts w:hint="eastAsia"/>
        </w:rPr>
        <w:tab/>
        <w:t>J.</w:t>
      </w:r>
      <w:r w:rsidR="00027C3E">
        <w:rPr>
          <w:rFonts w:hint="eastAsia"/>
        </w:rPr>
        <w:tab/>
      </w:r>
      <w:r w:rsidR="00027C3E">
        <w:rPr>
          <w:rFonts w:hint="eastAsia"/>
        </w:rPr>
        <w:t>与区域和国际机构的合作</w:t>
      </w:r>
    </w:p>
    <w:p w:rsidR="00027C3E" w:rsidRDefault="00027C3E" w:rsidP="00027C3E">
      <w:pPr>
        <w:pStyle w:val="SingleTxtGC"/>
        <w:rPr>
          <w:rFonts w:eastAsia="SimHei" w:hint="eastAsia"/>
        </w:rPr>
      </w:pPr>
      <w:r w:rsidRPr="0070699A">
        <w:rPr>
          <w:rFonts w:eastAsia="SimHei" w:hint="eastAsia"/>
        </w:rPr>
        <w:t>7</w:t>
      </w:r>
      <w:r>
        <w:rPr>
          <w:rFonts w:eastAsia="SimHei" w:hint="eastAsia"/>
        </w:rPr>
        <w:t>2.</w:t>
      </w:r>
      <w:r w:rsidRPr="0070699A">
        <w:rPr>
          <w:rFonts w:eastAsia="SimHei" w:hint="eastAsia"/>
        </w:rPr>
        <w:t xml:space="preserve">  </w:t>
      </w:r>
      <w:r w:rsidRPr="0070699A">
        <w:rPr>
          <w:rFonts w:eastAsia="SimHei" w:hint="eastAsia"/>
        </w:rPr>
        <w:t>委员会建议缔约国</w:t>
      </w:r>
      <w:r>
        <w:rPr>
          <w:rFonts w:eastAsia="SimHei" w:hint="eastAsia"/>
        </w:rPr>
        <w:t>与非洲联盟的非洲儿童权利和福利专家委员会合作，尤其是在落实《非洲儿童人权和福利宪章》的报告义务方面开展合作。</w:t>
      </w:r>
    </w:p>
    <w:p w:rsidR="001665E2" w:rsidRPr="00636F63" w:rsidRDefault="001665E2" w:rsidP="001665E2">
      <w:pPr>
        <w:pStyle w:val="H1GC"/>
      </w:pPr>
      <w:r w:rsidRPr="00636F63">
        <w:tab/>
      </w:r>
      <w:r>
        <w:rPr>
          <w:rFonts w:hint="eastAsia"/>
        </w:rPr>
        <w:t>K</w:t>
      </w:r>
      <w:r w:rsidRPr="00636F63">
        <w:t>.</w:t>
      </w:r>
      <w:r w:rsidRPr="00636F63">
        <w:tab/>
      </w:r>
      <w:r w:rsidRPr="00636F63">
        <w:rPr>
          <w:rFonts w:hint="eastAsia"/>
        </w:rPr>
        <w:t>后续行动和宣传</w:t>
      </w:r>
    </w:p>
    <w:p w:rsidR="001665E2" w:rsidRPr="001665E2" w:rsidRDefault="001665E2" w:rsidP="001665E2">
      <w:pPr>
        <w:pStyle w:val="SingleTxtGC"/>
        <w:rPr>
          <w:rFonts w:eastAsia="SimHei" w:hint="eastAsia"/>
          <w:bCs/>
        </w:rPr>
      </w:pPr>
      <w:r w:rsidRPr="00BA6859">
        <w:t>7</w:t>
      </w:r>
      <w:r>
        <w:rPr>
          <w:rFonts w:hint="eastAsia"/>
        </w:rPr>
        <w:t>3</w:t>
      </w:r>
      <w:r>
        <w:t>.</w:t>
      </w:r>
      <w:r>
        <w:rPr>
          <w:rFonts w:hint="eastAsia"/>
        </w:rPr>
        <w:t xml:space="preserve">  </w:t>
      </w:r>
      <w:r>
        <w:rPr>
          <w:rFonts w:hint="eastAsia"/>
        </w:rPr>
        <w:t>委员</w:t>
      </w:r>
      <w:r w:rsidRPr="00BA6859">
        <w:rPr>
          <w:rFonts w:hint="eastAsia"/>
        </w:rPr>
        <w:t>会建议缔约国采取一切适当的措施</w:t>
      </w:r>
      <w:r>
        <w:rPr>
          <w:rFonts w:hint="eastAsia"/>
        </w:rPr>
        <w:t>，</w:t>
      </w:r>
      <w:r w:rsidRPr="00BA6859">
        <w:rPr>
          <w:rFonts w:hint="eastAsia"/>
        </w:rPr>
        <w:t>确保履行本建议</w:t>
      </w:r>
      <w:r>
        <w:rPr>
          <w:rFonts w:hint="eastAsia"/>
        </w:rPr>
        <w:t>，</w:t>
      </w:r>
      <w:r w:rsidRPr="00BA6859">
        <w:rPr>
          <w:rFonts w:hint="eastAsia"/>
        </w:rPr>
        <w:t>特别是向国家</w:t>
      </w:r>
      <w:r>
        <w:rPr>
          <w:rFonts w:hint="eastAsia"/>
        </w:rPr>
        <w:t>元首</w:t>
      </w:r>
      <w:r w:rsidRPr="00BA6859">
        <w:rPr>
          <w:rFonts w:hint="eastAsia"/>
        </w:rPr>
        <w:t>、最高法院、议会、各相关部委和地方当局传达这些建议</w:t>
      </w:r>
      <w:r>
        <w:rPr>
          <w:rFonts w:hint="eastAsia"/>
        </w:rPr>
        <w:t>，</w:t>
      </w:r>
      <w:r w:rsidRPr="00BA6859">
        <w:rPr>
          <w:rFonts w:hint="eastAsia"/>
        </w:rPr>
        <w:t>以供进行相应的审思</w:t>
      </w:r>
      <w:r>
        <w:rPr>
          <w:rFonts w:hint="eastAsia"/>
        </w:rPr>
        <w:t>，</w:t>
      </w:r>
      <w:r w:rsidRPr="00BA6859">
        <w:rPr>
          <w:rFonts w:hint="eastAsia"/>
        </w:rPr>
        <w:t>并进而采取行动。</w:t>
      </w:r>
    </w:p>
    <w:p w:rsidR="001665E2" w:rsidRPr="00636F63" w:rsidRDefault="001665E2" w:rsidP="001665E2">
      <w:pPr>
        <w:pStyle w:val="SingleTxtGC"/>
        <w:rPr>
          <w:b/>
          <w:bCs/>
        </w:rPr>
      </w:pPr>
      <w:r w:rsidRPr="00636F63">
        <w:t>7</w:t>
      </w:r>
      <w:r>
        <w:rPr>
          <w:rFonts w:hint="eastAsia"/>
        </w:rPr>
        <w:t>4</w:t>
      </w:r>
      <w:r>
        <w:t>.</w:t>
      </w:r>
      <w:r w:rsidRPr="00E53C99">
        <w:rPr>
          <w:rFonts w:hint="eastAsia"/>
        </w:rPr>
        <w:t xml:space="preserve">  </w:t>
      </w:r>
      <w:r w:rsidRPr="00E53C99">
        <w:rPr>
          <w:rFonts w:eastAsia="SimHei" w:hint="eastAsia"/>
        </w:rPr>
        <w:t>委员</w:t>
      </w:r>
      <w:r w:rsidRPr="001F06D5">
        <w:rPr>
          <w:rFonts w:eastAsia="SimHei" w:hint="eastAsia"/>
        </w:rPr>
        <w:t>会还建议以该国各种语言</w:t>
      </w:r>
      <w:r>
        <w:rPr>
          <w:rFonts w:eastAsia="SimHei" w:hint="eastAsia"/>
        </w:rPr>
        <w:t>，</w:t>
      </w:r>
      <w:r w:rsidRPr="001F06D5">
        <w:rPr>
          <w:rFonts w:eastAsia="SimHei" w:hint="eastAsia"/>
        </w:rPr>
        <w:t>包括</w:t>
      </w:r>
      <w:r>
        <w:rPr>
          <w:rFonts w:eastAsia="SimHei" w:hint="eastAsia"/>
        </w:rPr>
        <w:t>(</w:t>
      </w:r>
      <w:r w:rsidRPr="001F06D5">
        <w:rPr>
          <w:rFonts w:eastAsia="SimHei" w:hint="eastAsia"/>
        </w:rPr>
        <w:t>但并非唯一</w:t>
      </w:r>
      <w:r>
        <w:rPr>
          <w:rFonts w:eastAsia="SimHei" w:hint="eastAsia"/>
        </w:rPr>
        <w:t>)</w:t>
      </w:r>
      <w:r w:rsidRPr="001F06D5">
        <w:rPr>
          <w:rFonts w:eastAsia="SimHei" w:hint="eastAsia"/>
        </w:rPr>
        <w:t>通过互联网向广大公众、民间社会组织、青年团体、专业群体</w:t>
      </w:r>
      <w:r>
        <w:rPr>
          <w:rFonts w:eastAsia="SimHei" w:hint="eastAsia"/>
        </w:rPr>
        <w:t>和</w:t>
      </w:r>
      <w:r w:rsidRPr="001F06D5">
        <w:rPr>
          <w:rFonts w:eastAsia="SimHei" w:hint="eastAsia"/>
        </w:rPr>
        <w:t>儿童广为宣传缔约国提交的第二</w:t>
      </w:r>
      <w:r>
        <w:rPr>
          <w:rFonts w:eastAsia="SimHei" w:hint="eastAsia"/>
        </w:rPr>
        <w:t>、</w:t>
      </w:r>
      <w:r w:rsidRPr="001F06D5">
        <w:rPr>
          <w:rFonts w:eastAsia="SimHei" w:hint="eastAsia"/>
        </w:rPr>
        <w:t>第三</w:t>
      </w:r>
      <w:r>
        <w:rPr>
          <w:rFonts w:eastAsia="SimHei" w:hint="eastAsia"/>
        </w:rPr>
        <w:t>、第四次</w:t>
      </w:r>
      <w:r w:rsidRPr="001F06D5">
        <w:rPr>
          <w:rFonts w:eastAsia="SimHei" w:hint="eastAsia"/>
        </w:rPr>
        <w:t>合并定期报告和书面答复</w:t>
      </w:r>
      <w:r w:rsidR="00AC18ED">
        <w:rPr>
          <w:rFonts w:eastAsia="SimHei" w:hint="eastAsia"/>
        </w:rPr>
        <w:t>以</w:t>
      </w:r>
      <w:r w:rsidRPr="001F06D5">
        <w:rPr>
          <w:rFonts w:eastAsia="SimHei" w:hint="eastAsia"/>
        </w:rPr>
        <w:t>及相关建议</w:t>
      </w:r>
      <w:r>
        <w:rPr>
          <w:rFonts w:eastAsia="SimHei" w:hint="eastAsia"/>
        </w:rPr>
        <w:t>(</w:t>
      </w:r>
      <w:r w:rsidRPr="001F06D5">
        <w:rPr>
          <w:rFonts w:eastAsia="SimHei" w:hint="eastAsia"/>
        </w:rPr>
        <w:t>结论性意见</w:t>
      </w:r>
      <w:r>
        <w:rPr>
          <w:rFonts w:eastAsia="SimHei" w:hint="eastAsia"/>
        </w:rPr>
        <w:t>)</w:t>
      </w:r>
      <w:r>
        <w:rPr>
          <w:rFonts w:eastAsia="SimHei" w:hint="eastAsia"/>
        </w:rPr>
        <w:t>，</w:t>
      </w:r>
      <w:r w:rsidRPr="001F06D5">
        <w:rPr>
          <w:rFonts w:eastAsia="SimHei" w:hint="eastAsia"/>
        </w:rPr>
        <w:t>以引起公众讨论并了解《公约》</w:t>
      </w:r>
      <w:r>
        <w:rPr>
          <w:rFonts w:eastAsia="SimHei" w:hint="eastAsia"/>
        </w:rPr>
        <w:t>，</w:t>
      </w:r>
      <w:r w:rsidRPr="001F06D5">
        <w:rPr>
          <w:rFonts w:eastAsia="SimHei" w:hint="eastAsia"/>
        </w:rPr>
        <w:t>及其实施和监督工作情况。</w:t>
      </w:r>
    </w:p>
    <w:p w:rsidR="001665E2" w:rsidRPr="00636F63" w:rsidRDefault="001665E2" w:rsidP="001665E2">
      <w:pPr>
        <w:pStyle w:val="H1GC"/>
        <w:rPr>
          <w:rFonts w:hint="eastAsia"/>
        </w:rPr>
      </w:pPr>
      <w:r w:rsidRPr="00636F63">
        <w:tab/>
      </w:r>
      <w:r w:rsidR="00AC18ED">
        <w:rPr>
          <w:rFonts w:hint="eastAsia"/>
        </w:rPr>
        <w:t>L</w:t>
      </w:r>
      <w:r w:rsidRPr="00636F63">
        <w:t>.</w:t>
      </w:r>
      <w:r w:rsidRPr="00636F63">
        <w:tab/>
      </w:r>
      <w:r w:rsidRPr="00636F63">
        <w:rPr>
          <w:rFonts w:hint="eastAsia"/>
        </w:rPr>
        <w:t>下次报告</w:t>
      </w:r>
    </w:p>
    <w:p w:rsidR="001665E2" w:rsidRPr="00636F63" w:rsidRDefault="001665E2" w:rsidP="001665E2">
      <w:pPr>
        <w:pStyle w:val="SingleTxtGC"/>
        <w:rPr>
          <w:b/>
          <w:bCs/>
        </w:rPr>
      </w:pPr>
      <w:r w:rsidRPr="00636F63">
        <w:t>7</w:t>
      </w:r>
      <w:r w:rsidR="00AC18ED">
        <w:rPr>
          <w:rFonts w:hint="eastAsia"/>
        </w:rPr>
        <w:t>5</w:t>
      </w:r>
      <w:r>
        <w:t>.</w:t>
      </w:r>
      <w:r w:rsidRPr="00E53C99">
        <w:rPr>
          <w:rFonts w:hint="eastAsia"/>
        </w:rPr>
        <w:t xml:space="preserve">  </w:t>
      </w:r>
      <w:r w:rsidRPr="00E53C99">
        <w:rPr>
          <w:rFonts w:eastAsia="SimHei" w:hint="eastAsia"/>
        </w:rPr>
        <w:t>委员</w:t>
      </w:r>
      <w:r w:rsidRPr="00EB1392">
        <w:rPr>
          <w:rFonts w:eastAsia="SimHei" w:hint="eastAsia"/>
        </w:rPr>
        <w:t>会请缔约国在</w:t>
      </w:r>
      <w:r w:rsidRPr="00EB1392">
        <w:rPr>
          <w:rFonts w:eastAsia="SimHei" w:hint="eastAsia"/>
        </w:rPr>
        <w:t>201</w:t>
      </w:r>
      <w:r w:rsidR="00AC18ED">
        <w:rPr>
          <w:rFonts w:eastAsia="SimHei" w:hint="eastAsia"/>
        </w:rPr>
        <w:t>6</w:t>
      </w:r>
      <w:r w:rsidRPr="00EB1392">
        <w:rPr>
          <w:rFonts w:eastAsia="SimHei" w:hint="eastAsia"/>
        </w:rPr>
        <w:t>年</w:t>
      </w:r>
      <w:r w:rsidR="00AC18ED">
        <w:rPr>
          <w:rFonts w:eastAsia="SimHei" w:hint="eastAsia"/>
        </w:rPr>
        <w:t>4</w:t>
      </w:r>
      <w:r w:rsidRPr="00EB1392">
        <w:rPr>
          <w:rFonts w:eastAsia="SimHei" w:hint="eastAsia"/>
        </w:rPr>
        <w:t>月</w:t>
      </w:r>
      <w:r w:rsidR="00AC18ED">
        <w:rPr>
          <w:rFonts w:eastAsia="SimHei" w:hint="eastAsia"/>
        </w:rPr>
        <w:t>6</w:t>
      </w:r>
      <w:r w:rsidRPr="00EB1392">
        <w:rPr>
          <w:rFonts w:eastAsia="SimHei" w:hint="eastAsia"/>
        </w:rPr>
        <w:t>日前提交第</w:t>
      </w:r>
      <w:r w:rsidR="00AC18ED" w:rsidRPr="00EB1392">
        <w:rPr>
          <w:rFonts w:eastAsia="SimHei" w:hint="eastAsia"/>
        </w:rPr>
        <w:t>五</w:t>
      </w:r>
      <w:r w:rsidRPr="00EB1392">
        <w:rPr>
          <w:rFonts w:eastAsia="SimHei" w:hint="eastAsia"/>
        </w:rPr>
        <w:t>和第</w:t>
      </w:r>
      <w:r w:rsidR="00AC18ED">
        <w:rPr>
          <w:rFonts w:eastAsia="SimHei" w:hint="eastAsia"/>
        </w:rPr>
        <w:t>六</w:t>
      </w:r>
      <w:r w:rsidRPr="00EB1392">
        <w:rPr>
          <w:rFonts w:eastAsia="SimHei" w:hint="eastAsia"/>
        </w:rPr>
        <w:t>次合并定期报告</w:t>
      </w:r>
      <w:r>
        <w:rPr>
          <w:rFonts w:eastAsia="SimHei" w:hint="eastAsia"/>
        </w:rPr>
        <w:t>，</w:t>
      </w:r>
      <w:r w:rsidRPr="00EB1392">
        <w:rPr>
          <w:rFonts w:eastAsia="SimHei" w:hint="eastAsia"/>
        </w:rPr>
        <w:t>并列入执行上述结论性意见的情况资料。委员会提醒注意委员会</w:t>
      </w:r>
      <w:r w:rsidRPr="00EB1392">
        <w:rPr>
          <w:rFonts w:eastAsia="SimHei" w:hint="eastAsia"/>
        </w:rPr>
        <w:t>2010</w:t>
      </w:r>
      <w:r w:rsidRPr="00EB1392">
        <w:rPr>
          <w:rFonts w:eastAsia="SimHei" w:hint="eastAsia"/>
        </w:rPr>
        <w:t>年</w:t>
      </w:r>
      <w:r w:rsidRPr="00EB1392">
        <w:rPr>
          <w:rFonts w:eastAsia="SimHei" w:hint="eastAsia"/>
        </w:rPr>
        <w:t>10</w:t>
      </w:r>
      <w:r w:rsidRPr="00EB1392">
        <w:rPr>
          <w:rFonts w:eastAsia="SimHei" w:hint="eastAsia"/>
        </w:rPr>
        <w:t>月</w:t>
      </w:r>
      <w:r w:rsidRPr="00EB1392">
        <w:rPr>
          <w:rFonts w:eastAsia="SimHei" w:hint="eastAsia"/>
        </w:rPr>
        <w:t>1</w:t>
      </w:r>
      <w:r w:rsidRPr="00EB1392">
        <w:rPr>
          <w:rFonts w:eastAsia="SimHei" w:hint="eastAsia"/>
        </w:rPr>
        <w:t>日通过的</w:t>
      </w:r>
      <w:r w:rsidRPr="00EB1392">
        <w:rPr>
          <w:rFonts w:eastAsia="SimHei"/>
        </w:rPr>
        <w:t>条约</w:t>
      </w:r>
      <w:r w:rsidR="00AC18ED">
        <w:rPr>
          <w:rFonts w:eastAsia="SimHei" w:hint="eastAsia"/>
        </w:rPr>
        <w:t>专要</w:t>
      </w:r>
      <w:r w:rsidRPr="00EB1392">
        <w:rPr>
          <w:rFonts w:eastAsia="SimHei"/>
        </w:rPr>
        <w:t>统一报告准则</w:t>
      </w:r>
      <w:r>
        <w:rPr>
          <w:rFonts w:eastAsia="SimHei"/>
        </w:rPr>
        <w:t>(</w:t>
      </w:r>
      <w:r w:rsidRPr="00EB1392">
        <w:rPr>
          <w:rFonts w:eastAsia="SimHei"/>
        </w:rPr>
        <w:t>CRC</w:t>
      </w:r>
      <w:r>
        <w:rPr>
          <w:rFonts w:eastAsia="SimHei"/>
        </w:rPr>
        <w:t>/</w:t>
      </w:r>
      <w:r w:rsidRPr="00EB1392">
        <w:rPr>
          <w:rFonts w:eastAsia="SimHei"/>
        </w:rPr>
        <w:t>C</w:t>
      </w:r>
      <w:r>
        <w:rPr>
          <w:rFonts w:eastAsia="SimHei"/>
        </w:rPr>
        <w:t>/</w:t>
      </w:r>
      <w:r w:rsidRPr="00EB1392">
        <w:rPr>
          <w:rFonts w:eastAsia="SimHei"/>
        </w:rPr>
        <w:t>58</w:t>
      </w:r>
      <w:r>
        <w:rPr>
          <w:rFonts w:eastAsia="SimHei"/>
        </w:rPr>
        <w:t>/</w:t>
      </w:r>
      <w:r w:rsidRPr="00EB1392">
        <w:rPr>
          <w:rFonts w:eastAsia="SimHei"/>
        </w:rPr>
        <w:t>Rev.2</w:t>
      </w:r>
      <w:r>
        <w:rPr>
          <w:rFonts w:eastAsia="SimHei"/>
        </w:rPr>
        <w:t>)</w:t>
      </w:r>
      <w:r>
        <w:rPr>
          <w:rFonts w:eastAsia="SimHei" w:hint="eastAsia"/>
        </w:rPr>
        <w:t>，</w:t>
      </w:r>
      <w:r w:rsidRPr="00EB1392">
        <w:rPr>
          <w:rFonts w:eastAsia="SimHei" w:hint="eastAsia"/>
        </w:rPr>
        <w:t>并提醒缔约国今后的报告应遵循上述准则</w:t>
      </w:r>
      <w:r>
        <w:rPr>
          <w:rFonts w:eastAsia="SimHei" w:hint="eastAsia"/>
        </w:rPr>
        <w:t>，</w:t>
      </w:r>
      <w:r w:rsidRPr="00EB1392">
        <w:rPr>
          <w:rFonts w:eastAsia="SimHei" w:hint="eastAsia"/>
        </w:rPr>
        <w:t>且篇幅不得超过</w:t>
      </w:r>
      <w:r w:rsidRPr="00EB1392">
        <w:rPr>
          <w:rFonts w:eastAsia="SimHei" w:hint="eastAsia"/>
        </w:rPr>
        <w:t>60</w:t>
      </w:r>
      <w:r w:rsidRPr="00EB1392">
        <w:rPr>
          <w:rFonts w:eastAsia="SimHei" w:hint="eastAsia"/>
        </w:rPr>
        <w:t>页。委员会促请缔约国依据上述准则提交报告。一旦报告篇幅超过上述页数限制</w:t>
      </w:r>
      <w:r>
        <w:rPr>
          <w:rFonts w:eastAsia="SimHei" w:hint="eastAsia"/>
        </w:rPr>
        <w:t>，</w:t>
      </w:r>
      <w:r w:rsidRPr="00EB1392">
        <w:rPr>
          <w:rFonts w:eastAsia="SimHei" w:hint="eastAsia"/>
        </w:rPr>
        <w:t>则将要求缔约国依据上述准则复审并重新提交报告。委员会提醒缔约国</w:t>
      </w:r>
      <w:r>
        <w:rPr>
          <w:rFonts w:eastAsia="SimHei" w:hint="eastAsia"/>
        </w:rPr>
        <w:t>，</w:t>
      </w:r>
      <w:r w:rsidRPr="00EB1392">
        <w:rPr>
          <w:rFonts w:eastAsia="SimHei" w:hint="eastAsia"/>
        </w:rPr>
        <w:t>如缔约国不能复审并重新提交报告</w:t>
      </w:r>
      <w:r>
        <w:rPr>
          <w:rFonts w:eastAsia="SimHei" w:hint="eastAsia"/>
        </w:rPr>
        <w:t>，</w:t>
      </w:r>
      <w:r w:rsidRPr="00EB1392">
        <w:rPr>
          <w:rFonts w:eastAsia="SimHei" w:hint="eastAsia"/>
        </w:rPr>
        <w:t>则无法保证为条约机构审查目的对报告的翻译。</w:t>
      </w:r>
    </w:p>
    <w:p w:rsidR="001665E2" w:rsidRPr="00CB7C06" w:rsidRDefault="001665E2" w:rsidP="001665E2">
      <w:pPr>
        <w:pStyle w:val="SingleTxtGC"/>
        <w:rPr>
          <w:rFonts w:eastAsia="SimHei"/>
        </w:rPr>
      </w:pPr>
      <w:r w:rsidRPr="00636F63">
        <w:t>7</w:t>
      </w:r>
      <w:r w:rsidR="00AC18ED">
        <w:rPr>
          <w:rFonts w:hint="eastAsia"/>
        </w:rPr>
        <w:t>6</w:t>
      </w:r>
      <w:r>
        <w:t>.</w:t>
      </w:r>
      <w:r>
        <w:rPr>
          <w:rFonts w:hint="eastAsia"/>
        </w:rPr>
        <w:t xml:space="preserve">  </w:t>
      </w:r>
      <w:r w:rsidRPr="00CB7C06">
        <w:rPr>
          <w:rFonts w:eastAsia="SimHei" w:hint="eastAsia"/>
        </w:rPr>
        <w:t>委员会还请缔约国根据</w:t>
      </w:r>
      <w:r w:rsidRPr="00CB7C06">
        <w:rPr>
          <w:rFonts w:eastAsia="SimHei" w:hint="eastAsia"/>
        </w:rPr>
        <w:t>2006</w:t>
      </w:r>
      <w:r w:rsidRPr="00CB7C06">
        <w:rPr>
          <w:rFonts w:eastAsia="SimHei" w:hint="eastAsia"/>
        </w:rPr>
        <w:t>年</w:t>
      </w:r>
      <w:r w:rsidRPr="00CB7C06">
        <w:rPr>
          <w:rFonts w:eastAsia="SimHei" w:hint="eastAsia"/>
        </w:rPr>
        <w:t>6</w:t>
      </w:r>
      <w:r w:rsidRPr="00CB7C06">
        <w:rPr>
          <w:rFonts w:eastAsia="SimHei" w:hint="eastAsia"/>
        </w:rPr>
        <w:t>月人权条约机构第五次委员会间会议批准的统一报告准则</w:t>
      </w:r>
      <w:r>
        <w:rPr>
          <w:rFonts w:eastAsia="SimHei"/>
        </w:rPr>
        <w:t>(</w:t>
      </w:r>
      <w:r w:rsidRPr="00CB7C06">
        <w:rPr>
          <w:rFonts w:eastAsia="SimHei"/>
        </w:rPr>
        <w:t>HRI</w:t>
      </w:r>
      <w:r>
        <w:rPr>
          <w:rFonts w:eastAsia="SimHei"/>
        </w:rPr>
        <w:t>/</w:t>
      </w:r>
      <w:r w:rsidRPr="00CB7C06">
        <w:rPr>
          <w:rFonts w:eastAsia="SimHei"/>
        </w:rPr>
        <w:t>MC</w:t>
      </w:r>
      <w:r>
        <w:rPr>
          <w:rFonts w:eastAsia="SimHei"/>
        </w:rPr>
        <w:t>/</w:t>
      </w:r>
      <w:r w:rsidRPr="00CB7C06">
        <w:rPr>
          <w:rFonts w:eastAsia="SimHei"/>
        </w:rPr>
        <w:t>2006</w:t>
      </w:r>
      <w:r>
        <w:rPr>
          <w:rFonts w:eastAsia="SimHei"/>
        </w:rPr>
        <w:t>/</w:t>
      </w:r>
      <w:r w:rsidRPr="00CB7C06">
        <w:rPr>
          <w:rFonts w:eastAsia="SimHei"/>
        </w:rPr>
        <w:t>3</w:t>
      </w:r>
      <w:r>
        <w:rPr>
          <w:rFonts w:eastAsia="SimHei"/>
        </w:rPr>
        <w:t>)</w:t>
      </w:r>
      <w:r w:rsidRPr="00CB7C06">
        <w:rPr>
          <w:rFonts w:eastAsia="SimHei" w:hint="eastAsia"/>
        </w:rPr>
        <w:t>规定的核心文件要求</w:t>
      </w:r>
      <w:r>
        <w:rPr>
          <w:rFonts w:eastAsia="SimHei" w:hint="eastAsia"/>
        </w:rPr>
        <w:t>，</w:t>
      </w:r>
      <w:r w:rsidRPr="00CB7C06">
        <w:rPr>
          <w:rFonts w:eastAsia="SimHei" w:hint="eastAsia"/>
        </w:rPr>
        <w:t>提交一份最新核心文件。条约专</w:t>
      </w:r>
      <w:r w:rsidR="00AC18ED">
        <w:rPr>
          <w:rFonts w:eastAsia="SimHei" w:hint="eastAsia"/>
        </w:rPr>
        <w:t>要</w:t>
      </w:r>
      <w:r w:rsidRPr="00CB7C06">
        <w:rPr>
          <w:rFonts w:eastAsia="SimHei" w:hint="eastAsia"/>
        </w:rPr>
        <w:t>文件和共同核心文件一并构成《儿童权利公约》规定的统一报告义务。</w:t>
      </w:r>
    </w:p>
    <w:p w:rsidR="001665E2" w:rsidRDefault="001665E2" w:rsidP="001665E2">
      <w:pPr>
        <w:pStyle w:val="SingleTxtGC"/>
        <w:rPr>
          <w:rFonts w:hint="eastAsia"/>
        </w:rPr>
      </w:pPr>
    </w:p>
    <w:p w:rsidR="001665E2" w:rsidRPr="002D6A9C" w:rsidRDefault="001665E2" w:rsidP="001665E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665E2" w:rsidRPr="001665E2" w:rsidRDefault="001665E2" w:rsidP="00027C3E">
      <w:pPr>
        <w:pStyle w:val="SingleTxtGC"/>
        <w:rPr>
          <w:rFonts w:hint="eastAsia"/>
        </w:rPr>
      </w:pPr>
    </w:p>
    <w:sectPr w:rsidR="001665E2" w:rsidRPr="001665E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B40" w:rsidRPr="008845C5" w:rsidRDefault="00981B40"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81B40" w:rsidRPr="008845C5" w:rsidRDefault="00981B40"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D86" w:rsidRPr="002F7CDF" w:rsidRDefault="00DA4D86"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511195">
      <w:rPr>
        <w:rStyle w:val="PageNumber"/>
        <w:noProof/>
      </w:rPr>
      <w:t>14</w:t>
    </w:r>
    <w:r>
      <w:rPr>
        <w:rStyle w:val="PageNumber"/>
      </w:rPr>
      <w:fldChar w:fldCharType="end"/>
    </w:r>
    <w:r>
      <w:rPr>
        <w:rStyle w:val="PageNumber"/>
        <w:rFonts w:eastAsia="SimSun" w:hint="eastAsia"/>
        <w:lang w:eastAsia="zh-CN"/>
      </w:rPr>
      <w:tab/>
    </w:r>
    <w:r w:rsidRPr="002F7CDF">
      <w:rPr>
        <w:rFonts w:eastAsia="SimSun"/>
        <w:lang w:eastAsia="zh-CN"/>
      </w:rPr>
      <w:t>GE.12-40336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D86" w:rsidRDefault="00DA4D86">
    <w:pPr>
      <w:pStyle w:val="Footer"/>
      <w:tabs>
        <w:tab w:val="right" w:pos="9639"/>
      </w:tabs>
    </w:pPr>
    <w:r w:rsidRPr="002F7CDF">
      <w:rPr>
        <w:rFonts w:eastAsia="SimSun"/>
        <w:lang w:eastAsia="zh-CN"/>
      </w:rPr>
      <w:t>GE.12-40336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11195">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D86" w:rsidRPr="005C5B87" w:rsidRDefault="00DA4D86"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40336</w:t>
    </w:r>
    <w:r w:rsidRPr="00EE277A">
      <w:rPr>
        <w:rFonts w:eastAsia="SimSun"/>
        <w:sz w:val="20"/>
        <w:lang w:eastAsia="zh-CN"/>
      </w:rPr>
      <w:t xml:space="preserve"> (C)</w:t>
    </w:r>
    <w:r>
      <w:rPr>
        <w:rFonts w:eastAsia="SimSun"/>
        <w:sz w:val="20"/>
        <w:lang w:eastAsia="zh-CN"/>
      </w:rPr>
      <w:tab/>
    </w:r>
    <w:r>
      <w:rPr>
        <w:rFonts w:eastAsia="SimSun" w:hint="eastAsia"/>
        <w:sz w:val="20"/>
        <w:lang w:eastAsia="zh-CN"/>
      </w:rPr>
      <w:t>080312</w:t>
    </w:r>
    <w:r>
      <w:rPr>
        <w:rFonts w:eastAsia="SimSun"/>
        <w:sz w:val="20"/>
        <w:lang w:eastAsia="zh-CN"/>
      </w:rPr>
      <w:tab/>
    </w:r>
    <w:r>
      <w:rPr>
        <w:rFonts w:eastAsia="SimSun" w:hint="eastAsia"/>
        <w:sz w:val="20"/>
        <w:lang w:eastAsia="zh-CN"/>
      </w:rPr>
      <w:t>120312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B40" w:rsidRPr="00363561" w:rsidRDefault="00981B4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81B40" w:rsidRPr="00363561" w:rsidRDefault="00981B40"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D86" w:rsidRPr="002F7CDF" w:rsidRDefault="00DA4D86">
    <w:pPr>
      <w:pStyle w:val="Header"/>
    </w:pPr>
    <w:r w:rsidRPr="002F7CDF">
      <w:t>CRC/C/SYC/CO/2-4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D86" w:rsidRPr="002F7CDF" w:rsidRDefault="00DA4D86" w:rsidP="00DA36A7">
    <w:pPr>
      <w:pStyle w:val="Header"/>
      <w:jc w:val="right"/>
      <w:rPr>
        <w:rFonts w:hint="eastAsia"/>
        <w:lang w:eastAsia="zh-CN"/>
      </w:rPr>
    </w:pPr>
    <w:r w:rsidRPr="002F7CDF">
      <w:rPr>
        <w:lang w:eastAsia="zh-CN"/>
      </w:rPr>
      <w:t>CRC/C/SYC/CO/2-4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D86" w:rsidRDefault="00DA4D8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F3FC5"/>
    <w:multiLevelType w:val="hybridMultilevel"/>
    <w:tmpl w:val="368CF806"/>
    <w:lvl w:ilvl="0" w:tplc="B10CB5D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7F50BA"/>
    <w:multiLevelType w:val="hybridMultilevel"/>
    <w:tmpl w:val="DA662608"/>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617250"/>
    <w:multiLevelType w:val="hybridMultilevel"/>
    <w:tmpl w:val="8FAA0FBE"/>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4A35B6C"/>
    <w:multiLevelType w:val="hybridMultilevel"/>
    <w:tmpl w:val="27AA009A"/>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4FA1DA7"/>
    <w:multiLevelType w:val="hybridMultilevel"/>
    <w:tmpl w:val="AB6E4572"/>
    <w:lvl w:ilvl="0" w:tplc="8B3CE7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56D5B25"/>
    <w:multiLevelType w:val="hybridMultilevel"/>
    <w:tmpl w:val="E952901A"/>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A3C4CA3"/>
    <w:multiLevelType w:val="hybridMultilevel"/>
    <w:tmpl w:val="7DE06E1A"/>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FD757E1"/>
    <w:multiLevelType w:val="hybridMultilevel"/>
    <w:tmpl w:val="3C0CEF12"/>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3AD768C"/>
    <w:multiLevelType w:val="hybridMultilevel"/>
    <w:tmpl w:val="70D4E320"/>
    <w:lvl w:ilvl="0" w:tplc="8B3CE7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3F00A36"/>
    <w:multiLevelType w:val="hybridMultilevel"/>
    <w:tmpl w:val="CD04902E"/>
    <w:lvl w:ilvl="0" w:tplc="244000F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53A0603"/>
    <w:multiLevelType w:val="hybridMultilevel"/>
    <w:tmpl w:val="4328BEB8"/>
    <w:lvl w:ilvl="0" w:tplc="BFAA61AE">
      <w:start w:val="1"/>
      <w:numFmt w:val="chineseCountingThousand"/>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D073E42"/>
    <w:multiLevelType w:val="hybridMultilevel"/>
    <w:tmpl w:val="5C4C602E"/>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D6C2FF6"/>
    <w:multiLevelType w:val="hybridMultilevel"/>
    <w:tmpl w:val="6246915C"/>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1251B3D"/>
    <w:multiLevelType w:val="hybridMultilevel"/>
    <w:tmpl w:val="5FD6F46E"/>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7839665F"/>
    <w:multiLevelType w:val="hybridMultilevel"/>
    <w:tmpl w:val="0A1655DC"/>
    <w:lvl w:ilvl="0" w:tplc="60B215F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7CE52481"/>
    <w:multiLevelType w:val="hybridMultilevel"/>
    <w:tmpl w:val="2098E488"/>
    <w:lvl w:ilvl="0" w:tplc="8B3CE7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F0D624A"/>
    <w:multiLevelType w:val="hybridMultilevel"/>
    <w:tmpl w:val="EA94E54C"/>
    <w:lvl w:ilvl="0" w:tplc="8B3CE7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6"/>
  </w:num>
  <w:num w:numId="3">
    <w:abstractNumId w:val="5"/>
  </w:num>
  <w:num w:numId="4">
    <w:abstractNumId w:val="0"/>
  </w:num>
  <w:num w:numId="5">
    <w:abstractNumId w:val="2"/>
  </w:num>
  <w:num w:numId="6">
    <w:abstractNumId w:val="9"/>
  </w:num>
  <w:num w:numId="7">
    <w:abstractNumId w:val="8"/>
  </w:num>
  <w:num w:numId="8">
    <w:abstractNumId w:val="11"/>
  </w:num>
  <w:num w:numId="9">
    <w:abstractNumId w:val="12"/>
  </w:num>
  <w:num w:numId="10">
    <w:abstractNumId w:val="4"/>
  </w:num>
  <w:num w:numId="11">
    <w:abstractNumId w:val="19"/>
  </w:num>
  <w:num w:numId="12">
    <w:abstractNumId w:val="6"/>
  </w:num>
  <w:num w:numId="13">
    <w:abstractNumId w:val="10"/>
  </w:num>
  <w:num w:numId="14">
    <w:abstractNumId w:val="18"/>
  </w:num>
  <w:num w:numId="15">
    <w:abstractNumId w:val="17"/>
  </w:num>
  <w:num w:numId="16">
    <w:abstractNumId w:val="7"/>
  </w:num>
  <w:num w:numId="17">
    <w:abstractNumId w:val="15"/>
  </w:num>
  <w:num w:numId="18">
    <w:abstractNumId w:val="14"/>
  </w:num>
  <w:num w:numId="19">
    <w:abstractNumId w:val="1"/>
  </w:num>
  <w:num w:numId="20">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3BC6"/>
    <w:rsid w:val="000225AD"/>
    <w:rsid w:val="000235C1"/>
    <w:rsid w:val="000277CB"/>
    <w:rsid w:val="00027C3E"/>
    <w:rsid w:val="00072466"/>
    <w:rsid w:val="00085957"/>
    <w:rsid w:val="000868ED"/>
    <w:rsid w:val="000A3236"/>
    <w:rsid w:val="000B40D6"/>
    <w:rsid w:val="000B5AAE"/>
    <w:rsid w:val="000C17B6"/>
    <w:rsid w:val="000C3F2A"/>
    <w:rsid w:val="000D1E7E"/>
    <w:rsid w:val="000D58F5"/>
    <w:rsid w:val="001015B9"/>
    <w:rsid w:val="0012768D"/>
    <w:rsid w:val="001450E3"/>
    <w:rsid w:val="001538CC"/>
    <w:rsid w:val="001665E2"/>
    <w:rsid w:val="00172AFC"/>
    <w:rsid w:val="00192309"/>
    <w:rsid w:val="001974C5"/>
    <w:rsid w:val="001B5B95"/>
    <w:rsid w:val="001D5EC5"/>
    <w:rsid w:val="002468BB"/>
    <w:rsid w:val="00252D02"/>
    <w:rsid w:val="00261DBA"/>
    <w:rsid w:val="0028441A"/>
    <w:rsid w:val="002A187C"/>
    <w:rsid w:val="002B1A08"/>
    <w:rsid w:val="002C6169"/>
    <w:rsid w:val="002F7CDF"/>
    <w:rsid w:val="00302888"/>
    <w:rsid w:val="003057D0"/>
    <w:rsid w:val="00343E38"/>
    <w:rsid w:val="00344C48"/>
    <w:rsid w:val="00360A5A"/>
    <w:rsid w:val="00363561"/>
    <w:rsid w:val="00371742"/>
    <w:rsid w:val="003755D0"/>
    <w:rsid w:val="0037757B"/>
    <w:rsid w:val="003C59D1"/>
    <w:rsid w:val="003D0921"/>
    <w:rsid w:val="003D0CAD"/>
    <w:rsid w:val="003E1FA3"/>
    <w:rsid w:val="0040530D"/>
    <w:rsid w:val="00414B20"/>
    <w:rsid w:val="00430D11"/>
    <w:rsid w:val="004455D3"/>
    <w:rsid w:val="00462AC6"/>
    <w:rsid w:val="004838FD"/>
    <w:rsid w:val="00493C2C"/>
    <w:rsid w:val="004E2F17"/>
    <w:rsid w:val="004E626A"/>
    <w:rsid w:val="005069C1"/>
    <w:rsid w:val="00511195"/>
    <w:rsid w:val="0051750E"/>
    <w:rsid w:val="00521B7E"/>
    <w:rsid w:val="00545D76"/>
    <w:rsid w:val="00547708"/>
    <w:rsid w:val="00550CD0"/>
    <w:rsid w:val="00557EF8"/>
    <w:rsid w:val="00570754"/>
    <w:rsid w:val="005951E1"/>
    <w:rsid w:val="005C5B87"/>
    <w:rsid w:val="005D25AD"/>
    <w:rsid w:val="005E274E"/>
    <w:rsid w:val="005E28F8"/>
    <w:rsid w:val="005E47D2"/>
    <w:rsid w:val="005E6EDE"/>
    <w:rsid w:val="006156DF"/>
    <w:rsid w:val="00626ACF"/>
    <w:rsid w:val="00636379"/>
    <w:rsid w:val="006465BF"/>
    <w:rsid w:val="0065153A"/>
    <w:rsid w:val="00651B4C"/>
    <w:rsid w:val="00673BC6"/>
    <w:rsid w:val="006A59A2"/>
    <w:rsid w:val="006C22D9"/>
    <w:rsid w:val="006D28BC"/>
    <w:rsid w:val="006F0D52"/>
    <w:rsid w:val="006F20AD"/>
    <w:rsid w:val="0070276A"/>
    <w:rsid w:val="00720CB2"/>
    <w:rsid w:val="007500A3"/>
    <w:rsid w:val="00770909"/>
    <w:rsid w:val="00787E80"/>
    <w:rsid w:val="007B5DC9"/>
    <w:rsid w:val="007D419E"/>
    <w:rsid w:val="007E32D9"/>
    <w:rsid w:val="007F6102"/>
    <w:rsid w:val="007F7187"/>
    <w:rsid w:val="0081277D"/>
    <w:rsid w:val="008233D3"/>
    <w:rsid w:val="008315A9"/>
    <w:rsid w:val="008354CE"/>
    <w:rsid w:val="00840A66"/>
    <w:rsid w:val="00845EB3"/>
    <w:rsid w:val="00871AF7"/>
    <w:rsid w:val="00872452"/>
    <w:rsid w:val="008747DC"/>
    <w:rsid w:val="008845C5"/>
    <w:rsid w:val="00886A4F"/>
    <w:rsid w:val="00891296"/>
    <w:rsid w:val="008A2E33"/>
    <w:rsid w:val="008A7CB5"/>
    <w:rsid w:val="008C2D28"/>
    <w:rsid w:val="008C3AA1"/>
    <w:rsid w:val="008C5B1D"/>
    <w:rsid w:val="008E20BC"/>
    <w:rsid w:val="008F294E"/>
    <w:rsid w:val="00923890"/>
    <w:rsid w:val="00961300"/>
    <w:rsid w:val="00966CAE"/>
    <w:rsid w:val="00980E64"/>
    <w:rsid w:val="00981B40"/>
    <w:rsid w:val="00981BBE"/>
    <w:rsid w:val="0098424F"/>
    <w:rsid w:val="0098667F"/>
    <w:rsid w:val="00991D4D"/>
    <w:rsid w:val="009A05E0"/>
    <w:rsid w:val="009C1A5F"/>
    <w:rsid w:val="009D1A81"/>
    <w:rsid w:val="009D6897"/>
    <w:rsid w:val="00A01248"/>
    <w:rsid w:val="00A075AA"/>
    <w:rsid w:val="00A302DF"/>
    <w:rsid w:val="00A537F8"/>
    <w:rsid w:val="00A64FC3"/>
    <w:rsid w:val="00A810AB"/>
    <w:rsid w:val="00A922B6"/>
    <w:rsid w:val="00A93C7F"/>
    <w:rsid w:val="00AA3046"/>
    <w:rsid w:val="00AA6C5D"/>
    <w:rsid w:val="00AB16A6"/>
    <w:rsid w:val="00AC18ED"/>
    <w:rsid w:val="00AC231C"/>
    <w:rsid w:val="00AD29BB"/>
    <w:rsid w:val="00AF0610"/>
    <w:rsid w:val="00AF085B"/>
    <w:rsid w:val="00AF7C1B"/>
    <w:rsid w:val="00B11CC6"/>
    <w:rsid w:val="00B20CF6"/>
    <w:rsid w:val="00B80DE8"/>
    <w:rsid w:val="00B935D4"/>
    <w:rsid w:val="00B94B76"/>
    <w:rsid w:val="00B973F8"/>
    <w:rsid w:val="00BA1B08"/>
    <w:rsid w:val="00BB75B1"/>
    <w:rsid w:val="00BE49A9"/>
    <w:rsid w:val="00BF3DDF"/>
    <w:rsid w:val="00BF691A"/>
    <w:rsid w:val="00BF6CF0"/>
    <w:rsid w:val="00C10D05"/>
    <w:rsid w:val="00C22268"/>
    <w:rsid w:val="00C45F8D"/>
    <w:rsid w:val="00C47CB8"/>
    <w:rsid w:val="00CA5F0A"/>
    <w:rsid w:val="00CB0676"/>
    <w:rsid w:val="00CC5FAA"/>
    <w:rsid w:val="00CD1729"/>
    <w:rsid w:val="00D143C0"/>
    <w:rsid w:val="00D25318"/>
    <w:rsid w:val="00D3226B"/>
    <w:rsid w:val="00D533B4"/>
    <w:rsid w:val="00D56F18"/>
    <w:rsid w:val="00D8642F"/>
    <w:rsid w:val="00DA36A7"/>
    <w:rsid w:val="00DA4D86"/>
    <w:rsid w:val="00DA7AE9"/>
    <w:rsid w:val="00DB6699"/>
    <w:rsid w:val="00DC4381"/>
    <w:rsid w:val="00E06285"/>
    <w:rsid w:val="00E0787A"/>
    <w:rsid w:val="00E2724C"/>
    <w:rsid w:val="00E53C99"/>
    <w:rsid w:val="00E76A86"/>
    <w:rsid w:val="00E9425B"/>
    <w:rsid w:val="00E97E45"/>
    <w:rsid w:val="00EB7DF0"/>
    <w:rsid w:val="00ED16B8"/>
    <w:rsid w:val="00ED539D"/>
    <w:rsid w:val="00EE16D3"/>
    <w:rsid w:val="00EE4B65"/>
    <w:rsid w:val="00F0027D"/>
    <w:rsid w:val="00F03C40"/>
    <w:rsid w:val="00F11C42"/>
    <w:rsid w:val="00F267BE"/>
    <w:rsid w:val="00F35F85"/>
    <w:rsid w:val="00F55CFA"/>
    <w:rsid w:val="00F65065"/>
    <w:rsid w:val="00FC4442"/>
    <w:rsid w:val="00FC741A"/>
    <w:rsid w:val="00FD10FC"/>
    <w:rsid w:val="00FE0142"/>
    <w:rsid w:val="00FE2B7C"/>
    <w:rsid w:val="00FF1B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GCChar">
    <w:name w:val="_ H_1_GC Char"/>
    <w:link w:val="H1GC"/>
    <w:rsid w:val="001665E2"/>
    <w:rPr>
      <w:rFonts w:eastAsia="SimHei"/>
      <w:snapToGrid w:val="0"/>
      <w:sz w:val="24"/>
      <w:lang w:val="en-US" w:eastAsia="zh-CN" w:bidi="ar-SA"/>
    </w:rPr>
  </w:style>
  <w:style w:type="character" w:customStyle="1" w:styleId="SingleTxtGCChar">
    <w:name w:val="_ Single Txt_GC Char"/>
    <w:link w:val="SingleTxtGC"/>
    <w:rsid w:val="001665E2"/>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6628</Words>
  <Characters>7092</Characters>
  <Application>Microsoft Office Word</Application>
  <DocSecurity>4</DocSecurity>
  <Lines>262</Lines>
  <Paragraphs>187</Paragraphs>
  <ScaleCrop>false</ScaleCrop>
  <Company>CSD</Company>
  <LinksUpToDate>false</LinksUpToDate>
  <CharactersWithSpaces>13533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5</cp:revision>
  <cp:lastPrinted>2012-03-12T12:54:00Z</cp:lastPrinted>
  <dcterms:created xsi:type="dcterms:W3CDTF">2012-03-12T12:54:00Z</dcterms:created>
  <dcterms:modified xsi:type="dcterms:W3CDTF">2012-03-12T12:55:00Z</dcterms:modified>
</cp:coreProperties>
</file>