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Default Extension="gif" ContentType="image/gif"/>
  <Default Extension="xlsx" ContentType="application/vnd.openxmlformats-officedocument.spreadsheetml.sheet"/>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harts/chart1.xml" ContentType="application/vnd.openxmlformats-officedocument.drawingml.chart+xml"/>
  <Override PartName="/word/theme/themeOverride1.xml" ContentType="application/vnd.openxmlformats-officedocument.themeOverride+xml"/>
  <Override PartName="/word/charts/chart2.xml" ContentType="application/vnd.openxmlformats-officedocument.drawingml.chart+xml"/>
  <Override PartName="/word/theme/themeOverride2.xml" ContentType="application/vnd.openxmlformats-officedocument.themeOverride+xml"/>
  <Override PartName="/word/charts/chart3.xml" ContentType="application/vnd.openxmlformats-officedocument.drawingml.chart+xml"/>
  <Override PartName="/word/theme/themeOverride3.xml" ContentType="application/vnd.openxmlformats-officedocument.themeOverride+xml"/>
  <Override PartName="/word/charts/chart4.xml" ContentType="application/vnd.openxmlformats-officedocument.drawingml.chart+xml"/>
  <Override PartName="/word/theme/themeOverride4.xml" ContentType="application/vnd.openxmlformats-officedocument.themeOverride+xml"/>
  <Override PartName="/word/charts/chart5.xml" ContentType="application/vnd.openxmlformats-officedocument.drawingml.chart+xml"/>
  <Override PartName="/word/theme/themeOverride5.xml" ContentType="application/vnd.openxmlformats-officedocument.themeOverride+xml"/>
  <Override PartName="/word/charts/chart6.xml" ContentType="application/vnd.openxmlformats-officedocument.drawingml.chart+xml"/>
  <Override PartName="/word/theme/themeOverride6.xml" ContentType="application/vnd.openxmlformats-officedocument.themeOverride+xml"/>
  <Override PartName="/word/drawings/drawing1.xml" ContentType="application/vnd.openxmlformats-officedocument.drawingml.chartshap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E20F86D" w14:textId="222ECFD3" w:rsidR="00B81675" w:rsidRPr="001C7B76" w:rsidRDefault="001C7B76" w:rsidP="001C7B76">
      <w:pPr>
        <w:spacing w:line="240" w:lineRule="auto"/>
        <w:rPr>
          <w:sz w:val="6"/>
          <w:lang w:val="fr-FR"/>
        </w:rPr>
        <w:sectPr w:rsidR="00B81675" w:rsidRPr="001C7B76" w:rsidSect="004A3AB4">
          <w:headerReference w:type="even" r:id="rId7"/>
          <w:headerReference w:type="default" r:id="rId8"/>
          <w:footerReference w:type="even" r:id="rId9"/>
          <w:footerReference w:type="default" r:id="rId10"/>
          <w:headerReference w:type="first" r:id="rId11"/>
          <w:footerReference w:type="first" r:id="rId12"/>
          <w:endnotePr>
            <w:numFmt w:val="decimal"/>
          </w:endnotePr>
          <w:pgSz w:w="12240" w:h="15840"/>
          <w:pgMar w:top="1440" w:right="1200" w:bottom="1728" w:left="1200" w:header="432" w:footer="504" w:gutter="0"/>
          <w:cols w:space="720"/>
          <w:titlePg/>
          <w:docGrid w:linePitch="360"/>
        </w:sectPr>
      </w:pPr>
      <w:commentRangeStart w:id="0"/>
      <w:r>
        <w:rPr>
          <w:sz w:val="6"/>
          <w:lang w:val="fr-FR"/>
        </w:rPr>
        <w:t xml:space="preserve">  </w:t>
      </w:r>
      <w:commentRangeEnd w:id="0"/>
      <w:r>
        <w:rPr>
          <w:rStyle w:val="CommentReference"/>
        </w:rPr>
        <w:commentReference w:id="0"/>
      </w:r>
    </w:p>
    <w:p w14:paraId="2B65C34F" w14:textId="77777777" w:rsidR="004A3AB4" w:rsidRPr="00307A38" w:rsidRDefault="004A3AB4" w:rsidP="00D1128F">
      <w:pPr>
        <w:pStyle w:val="H1"/>
        <w:tabs>
          <w:tab w:val="clear" w:pos="1742"/>
        </w:tabs>
        <w:ind w:left="0" w:right="4622" w:firstLine="0"/>
        <w:rPr>
          <w:lang w:val="fr-FR"/>
        </w:rPr>
      </w:pPr>
      <w:bookmarkStart w:id="1" w:name="_Hlk6837766"/>
      <w:r w:rsidRPr="00307A38">
        <w:rPr>
          <w:bCs/>
          <w:lang w:val="fr-FR"/>
        </w:rPr>
        <w:t>Comité pour l'élimination de la discrimination à l'égard des femmes</w:t>
      </w:r>
    </w:p>
    <w:p w14:paraId="7A0280CB" w14:textId="77777777" w:rsidR="004A3AB4" w:rsidRPr="00307A38" w:rsidRDefault="004A3AB4" w:rsidP="004A3AB4">
      <w:pPr>
        <w:pStyle w:val="SingleTxt"/>
        <w:spacing w:after="0" w:line="120" w:lineRule="exact"/>
        <w:rPr>
          <w:sz w:val="10"/>
          <w:lang w:val="fr-FR"/>
        </w:rPr>
      </w:pPr>
    </w:p>
    <w:p w14:paraId="4D13D672" w14:textId="77777777" w:rsidR="004A3AB4" w:rsidRPr="00307A38" w:rsidRDefault="004A3AB4" w:rsidP="004A3AB4">
      <w:pPr>
        <w:pStyle w:val="SingleTxt"/>
        <w:spacing w:after="0" w:line="120" w:lineRule="exact"/>
        <w:rPr>
          <w:sz w:val="10"/>
          <w:lang w:val="fr-FR"/>
        </w:rPr>
      </w:pPr>
    </w:p>
    <w:p w14:paraId="0D16A012" w14:textId="77777777" w:rsidR="004A3AB4" w:rsidRPr="00307A38" w:rsidRDefault="004A3AB4" w:rsidP="004A3AB4">
      <w:pPr>
        <w:pStyle w:val="SingleTxt"/>
        <w:spacing w:after="0" w:line="120" w:lineRule="exact"/>
        <w:rPr>
          <w:sz w:val="10"/>
          <w:lang w:val="fr-FR"/>
        </w:rPr>
      </w:pPr>
    </w:p>
    <w:p w14:paraId="38077F0C" w14:textId="75060398" w:rsidR="004A3AB4" w:rsidRPr="00307A38" w:rsidRDefault="004A3AB4" w:rsidP="004A3AB4">
      <w:pPr>
        <w:pStyle w:val="TitleHCH"/>
        <w:ind w:left="1267" w:right="1260" w:hanging="1267"/>
        <w:rPr>
          <w:lang w:val="fr-FR"/>
        </w:rPr>
      </w:pPr>
      <w:r w:rsidRPr="00307A38">
        <w:rPr>
          <w:lang w:val="fr-FR"/>
        </w:rPr>
        <w:tab/>
      </w:r>
      <w:r w:rsidRPr="00307A38">
        <w:rPr>
          <w:lang w:val="fr-FR"/>
        </w:rPr>
        <w:tab/>
      </w:r>
      <w:r w:rsidRPr="00307A38">
        <w:rPr>
          <w:bCs/>
          <w:lang w:val="fr-FR"/>
        </w:rPr>
        <w:t>Cinquième rapport pér</w:t>
      </w:r>
      <w:bookmarkStart w:id="2" w:name="_GoBack"/>
      <w:bookmarkEnd w:id="2"/>
      <w:r w:rsidRPr="00307A38">
        <w:rPr>
          <w:bCs/>
          <w:lang w:val="fr-FR"/>
        </w:rPr>
        <w:t>iodique soumis par le Kirghizistan en application de l’article 18 de la Convention, attendu en</w:t>
      </w:r>
      <w:r w:rsidR="00E93DAA" w:rsidRPr="00307A38">
        <w:rPr>
          <w:bCs/>
          <w:lang w:val="fr-FR"/>
        </w:rPr>
        <w:t> </w:t>
      </w:r>
      <w:r w:rsidRPr="00307A38">
        <w:rPr>
          <w:bCs/>
          <w:lang w:val="fr-FR"/>
        </w:rPr>
        <w:t>2019</w:t>
      </w:r>
      <w:r w:rsidRPr="009A4E6A">
        <w:rPr>
          <w:b w:val="0"/>
          <w:sz w:val="20"/>
          <w:lang w:val="fr-FR"/>
        </w:rPr>
        <w:t>*</w:t>
      </w:r>
    </w:p>
    <w:p w14:paraId="12A1C528" w14:textId="77777777" w:rsidR="004A3AB4" w:rsidRPr="00307A38" w:rsidRDefault="004A3AB4" w:rsidP="004A3AB4">
      <w:pPr>
        <w:pStyle w:val="SingleTxt"/>
        <w:spacing w:after="0" w:line="120" w:lineRule="exact"/>
        <w:rPr>
          <w:sz w:val="10"/>
          <w:lang w:val="fr-FR"/>
        </w:rPr>
      </w:pPr>
    </w:p>
    <w:p w14:paraId="6315422E" w14:textId="77777777" w:rsidR="004A3AB4" w:rsidRPr="00307A38" w:rsidRDefault="004A3AB4" w:rsidP="004A3AB4">
      <w:pPr>
        <w:pStyle w:val="SingleTxt"/>
        <w:spacing w:after="0" w:line="120" w:lineRule="exact"/>
        <w:rPr>
          <w:sz w:val="10"/>
          <w:lang w:val="fr-FR"/>
        </w:rPr>
      </w:pPr>
    </w:p>
    <w:p w14:paraId="4198D6D2" w14:textId="77777777" w:rsidR="004A3AB4" w:rsidRPr="00307A38" w:rsidRDefault="004A3AB4" w:rsidP="001C7B76">
      <w:pPr>
        <w:framePr w:w="9792" w:h="432" w:hSpace="180" w:wrap="notBeside" w:vAnchor="page" w:hAnchor="page" w:x="1210" w:y="13910"/>
        <w:spacing w:line="240" w:lineRule="auto"/>
        <w:rPr>
          <w:sz w:val="2"/>
          <w:lang w:val="fr-FR"/>
        </w:rPr>
      </w:pPr>
      <w:r w:rsidRPr="00307A38">
        <w:rPr>
          <w:noProof/>
          <w:w w:val="100"/>
          <w:sz w:val="2"/>
          <w:lang w:val="fr-FR"/>
        </w:rPr>
        <mc:AlternateContent>
          <mc:Choice Requires="wps">
            <w:drawing>
              <wp:anchor distT="0" distB="0" distL="114300" distR="114300" simplePos="0" relativeHeight="251659264" behindDoc="0" locked="0" layoutInCell="1" allowOverlap="1" wp14:anchorId="6033ACC5" wp14:editId="3977E49F">
                <wp:simplePos x="0" y="0"/>
                <wp:positionH relativeFrom="page">
                  <wp:posOffset>639445</wp:posOffset>
                </wp:positionH>
                <wp:positionV relativeFrom="paragraph">
                  <wp:posOffset>-12700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eLuna="https://cms.unov.org/eLuna/2015/main" xmlns:a14="http://schemas.microsoft.com/office/drawing/2010/main" xmlns:pic="http://schemas.openxmlformats.org/drawingml/2006/picture" xmlns:c="http://schemas.openxmlformats.org/drawingml/2006/chart" xmlns:a="http://schemas.openxmlformats.org/drawingml/2006/main">
            <w:pict>
              <v:line id="Straight Connector 4" style="position:absolute;z-index:251659264;visibility:visible;mso-wrap-style:square;mso-wrap-distance-left:9pt;mso-wrap-distance-top:0;mso-wrap-distance-right:9pt;mso-wrap-distance-bottom:0;mso-position-horizontal:absolute;mso-position-horizontal-relative:page;mso-position-vertical:absolute;mso-position-vertical-relative:text" o:spid="_x0000_s1026" strokecolor="#010000" strokeweight=".25pt" from="50.35pt,-1pt" to="122.35pt,-1pt" w14:anchorId="2BB99ADC"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">
                <w10:wrap anchorx="page"/>
              </v:line>
            </w:pict>
          </mc:Fallback>
        </mc:AlternateContent>
      </w:r>
    </w:p>
    <w:p w14:paraId="1F7616A6" w14:textId="77777777" w:rsidR="004A3AB4" w:rsidRPr="00307A38" w:rsidRDefault="004A3AB4" w:rsidP="001C7B76">
      <w:pPr>
        <w:framePr w:w="9792" w:h="432" w:hSpace="180" w:wrap="notBeside" w:vAnchor="page" w:hAnchor="page" w:x="1210" w:y="13910"/>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pacing w:val="5"/>
          <w:w w:val="104"/>
          <w:sz w:val="17"/>
          <w:lang w:val="fr-FR"/>
        </w:rPr>
      </w:pPr>
      <w:r w:rsidRPr="00307A38">
        <w:rPr>
          <w:lang w:val="fr-FR"/>
        </w:rPr>
        <w:tab/>
      </w:r>
      <w:r w:rsidRPr="00307A38">
        <w:rPr>
          <w:sz w:val="17"/>
          <w:szCs w:val="17"/>
          <w:lang w:val="fr-FR"/>
        </w:rPr>
        <w:t>*</w:t>
      </w:r>
      <w:r w:rsidRPr="00307A38">
        <w:rPr>
          <w:sz w:val="17"/>
          <w:szCs w:val="17"/>
          <w:lang w:val="fr-FR"/>
        </w:rPr>
        <w:tab/>
        <w:t>La version originale du présent document n'a pas été revue par les services d'édition.</w:t>
      </w:r>
    </w:p>
    <w:p w14:paraId="104FA869" w14:textId="46A608F8" w:rsidR="004A3AB4" w:rsidRPr="00307A38" w:rsidRDefault="004A3AB4" w:rsidP="004A3AB4">
      <w:pPr>
        <w:pStyle w:val="SingleTxt"/>
        <w:jc w:val="right"/>
        <w:rPr>
          <w:lang w:val="fr-FR"/>
        </w:rPr>
      </w:pPr>
      <w:r w:rsidRPr="00307A38">
        <w:rPr>
          <w:lang w:val="fr-FR"/>
        </w:rPr>
        <w:t>[Date de réception</w:t>
      </w:r>
      <w:r w:rsidR="001D2680" w:rsidRPr="00307A38">
        <w:rPr>
          <w:lang w:val="fr-FR"/>
        </w:rPr>
        <w:t> :</w:t>
      </w:r>
      <w:r w:rsidRPr="00307A38">
        <w:rPr>
          <w:lang w:val="fr-FR"/>
        </w:rPr>
        <w:t xml:space="preserve"> 18</w:t>
      </w:r>
      <w:r w:rsidR="00BB1928" w:rsidRPr="00307A38">
        <w:rPr>
          <w:lang w:val="fr-FR"/>
        </w:rPr>
        <w:t> mars </w:t>
      </w:r>
      <w:r w:rsidRPr="00307A38">
        <w:rPr>
          <w:lang w:val="fr-FR"/>
        </w:rPr>
        <w:t>2019]</w:t>
      </w:r>
    </w:p>
    <w:p w14:paraId="5AFC9045" w14:textId="77777777" w:rsidR="004A3AB4" w:rsidRPr="00307A38" w:rsidRDefault="004A3AB4" w:rsidP="004A3AB4">
      <w:pPr>
        <w:suppressAutoHyphens w:val="0"/>
        <w:spacing w:after="200" w:line="276" w:lineRule="auto"/>
        <w:rPr>
          <w:lang w:val="fr-FR"/>
        </w:rPr>
      </w:pPr>
      <w:r w:rsidRPr="00307A38">
        <w:rPr>
          <w:lang w:val="fr-FR"/>
        </w:rPr>
        <w:br w:type="page"/>
      </w:r>
    </w:p>
    <w:p w14:paraId="263795E3" w14:textId="77777777" w:rsidR="004A3AB4" w:rsidRPr="00307A38" w:rsidRDefault="004A3AB4" w:rsidP="004A3AB4">
      <w:pPr>
        <w:pStyle w:val="HCh"/>
        <w:ind w:left="1267" w:right="1260" w:hanging="1267"/>
        <w:rPr>
          <w:lang w:val="fr-FR"/>
        </w:rPr>
      </w:pPr>
      <w:r w:rsidRPr="00307A38">
        <w:rPr>
          <w:lang w:val="fr-FR"/>
        </w:rPr>
        <w:lastRenderedPageBreak/>
        <w:tab/>
      </w:r>
      <w:r w:rsidRPr="00307A38">
        <w:rPr>
          <w:lang w:val="fr-FR"/>
        </w:rPr>
        <w:tab/>
      </w:r>
      <w:r w:rsidRPr="00307A38">
        <w:rPr>
          <w:bCs/>
          <w:lang w:val="fr-FR"/>
        </w:rPr>
        <w:t>Introduction</w:t>
      </w:r>
    </w:p>
    <w:p w14:paraId="3D7DF1BE" w14:textId="77777777" w:rsidR="004A3AB4" w:rsidRPr="00307A38" w:rsidRDefault="004A3AB4" w:rsidP="004A3AB4">
      <w:pPr>
        <w:pStyle w:val="SingleTxt"/>
        <w:spacing w:after="0" w:line="120" w:lineRule="exact"/>
        <w:rPr>
          <w:sz w:val="10"/>
          <w:lang w:val="fr-FR"/>
        </w:rPr>
      </w:pPr>
    </w:p>
    <w:p w14:paraId="23AFDC6B" w14:textId="77777777" w:rsidR="004A3AB4" w:rsidRPr="00307A38" w:rsidRDefault="004A3AB4" w:rsidP="004A3AB4">
      <w:pPr>
        <w:pStyle w:val="SingleTxt"/>
        <w:spacing w:after="0" w:line="120" w:lineRule="exact"/>
        <w:rPr>
          <w:sz w:val="10"/>
          <w:lang w:val="fr-FR"/>
        </w:rPr>
      </w:pPr>
    </w:p>
    <w:p w14:paraId="2CA7B8E8" w14:textId="569E1B15" w:rsidR="004A3AB4" w:rsidRPr="00307A38" w:rsidRDefault="004A3AB4" w:rsidP="004A3AB4">
      <w:pPr>
        <w:pStyle w:val="SingleTxt"/>
        <w:rPr>
          <w:lang w:val="fr-FR"/>
        </w:rPr>
      </w:pPr>
      <w:r w:rsidRPr="00307A38">
        <w:rPr>
          <w:lang w:val="fr-FR"/>
        </w:rPr>
        <w:t>1.</w:t>
      </w:r>
      <w:r w:rsidRPr="00307A38">
        <w:rPr>
          <w:lang w:val="fr-FR"/>
        </w:rPr>
        <w:tab/>
        <w:t xml:space="preserve">La République kirghize a adhéré à la Convention sur l’élimination de toutes les formes de discrimination à l’égard des femmes en application de la décision </w:t>
      </w:r>
      <w:r w:rsidR="00292F1E" w:rsidRPr="00307A38">
        <w:rPr>
          <w:lang w:val="fr-FR"/>
        </w:rPr>
        <w:t>n</w:t>
      </w:r>
      <w:r w:rsidR="00292F1E" w:rsidRPr="00307A38">
        <w:rPr>
          <w:vertAlign w:val="superscript"/>
          <w:lang w:val="fr-FR"/>
        </w:rPr>
        <w:t>o</w:t>
      </w:r>
      <w:r w:rsidR="00292F1E" w:rsidRPr="00307A38">
        <w:rPr>
          <w:lang w:val="fr-FR"/>
        </w:rPr>
        <w:t> </w:t>
      </w:r>
      <w:r w:rsidRPr="00307A38">
        <w:rPr>
          <w:lang w:val="fr-FR"/>
        </w:rPr>
        <w:t>320</w:t>
      </w:r>
      <w:r w:rsidR="00E93DAA" w:rsidRPr="00307A38">
        <w:rPr>
          <w:lang w:val="fr-FR"/>
        </w:rPr>
        <w:noBreakHyphen/>
      </w:r>
      <w:r w:rsidRPr="00307A38">
        <w:rPr>
          <w:lang w:val="fr-FR"/>
        </w:rPr>
        <w:t>1, en date du 25</w:t>
      </w:r>
      <w:r w:rsidR="00BB1928" w:rsidRPr="00307A38">
        <w:rPr>
          <w:lang w:val="fr-FR"/>
        </w:rPr>
        <w:t> janvier </w:t>
      </w:r>
      <w:r w:rsidRPr="00307A38">
        <w:rPr>
          <w:lang w:val="fr-FR"/>
        </w:rPr>
        <w:t>1996, de l’Assemblée législative du Jogorkou Kenech (Parlement) et de la décision n</w:t>
      </w:r>
      <w:r w:rsidRPr="00307A38">
        <w:rPr>
          <w:vertAlign w:val="superscript"/>
          <w:lang w:val="fr-FR"/>
        </w:rPr>
        <w:t>o</w:t>
      </w:r>
      <w:r w:rsidR="00292F1E" w:rsidRPr="00307A38">
        <w:rPr>
          <w:lang w:val="fr-FR"/>
        </w:rPr>
        <w:t> </w:t>
      </w:r>
      <w:r w:rsidRPr="00307A38">
        <w:rPr>
          <w:lang w:val="fr-FR"/>
        </w:rPr>
        <w:t>257-1, en date du 6</w:t>
      </w:r>
      <w:r w:rsidR="00BB1928" w:rsidRPr="00307A38">
        <w:rPr>
          <w:lang w:val="fr-FR"/>
        </w:rPr>
        <w:t> mars </w:t>
      </w:r>
      <w:r w:rsidRPr="00307A38">
        <w:rPr>
          <w:lang w:val="fr-FR"/>
        </w:rPr>
        <w:t>1996, de l</w:t>
      </w:r>
      <w:r w:rsidR="006A474D" w:rsidRPr="00307A38">
        <w:rPr>
          <w:lang w:val="fr-FR"/>
        </w:rPr>
        <w:t xml:space="preserve">a Chambre </w:t>
      </w:r>
      <w:r w:rsidRPr="00307A38">
        <w:rPr>
          <w:lang w:val="fr-FR"/>
        </w:rPr>
        <w:t xml:space="preserve">des représentants du Jogorkou Kenech. </w:t>
      </w:r>
    </w:p>
    <w:p w14:paraId="396D736C" w14:textId="5B07653C" w:rsidR="004A3AB4" w:rsidRPr="00307A38" w:rsidRDefault="004A3AB4" w:rsidP="004A3AB4">
      <w:pPr>
        <w:pStyle w:val="SingleTxt"/>
        <w:rPr>
          <w:lang w:val="fr-FR"/>
        </w:rPr>
      </w:pPr>
      <w:r w:rsidRPr="00307A38">
        <w:rPr>
          <w:lang w:val="fr-FR"/>
        </w:rPr>
        <w:t>2.</w:t>
      </w:r>
      <w:r w:rsidRPr="00307A38">
        <w:rPr>
          <w:lang w:val="fr-FR"/>
        </w:rPr>
        <w:tab/>
        <w:t>Le Kirghizistan, conformément à l’article 18 de la Convention sur l’élimination de toutes les formes de discrimination à l’égard des femmes, présente au Comité pour l’élimination de la discrimination à l’égard des femmes son cinquième rapport périodique (</w:t>
      </w:r>
      <w:hyperlink r:id="rId16" w:history="1">
        <w:r w:rsidR="00AB04CA" w:rsidRPr="00307A38">
          <w:rPr>
            <w:rStyle w:val="Hyperlink"/>
            <w:lang w:val="fr-FR"/>
          </w:rPr>
          <w:t>CEDAW/C/KGZ/5</w:t>
        </w:r>
      </w:hyperlink>
      <w:r w:rsidRPr="00307A38">
        <w:rPr>
          <w:lang w:val="fr-FR"/>
        </w:rPr>
        <w:t>).</w:t>
      </w:r>
    </w:p>
    <w:p w14:paraId="36F1D997" w14:textId="706C5F8D" w:rsidR="004A3AB4" w:rsidRPr="00307A38" w:rsidRDefault="004A3AB4" w:rsidP="004A3AB4">
      <w:pPr>
        <w:pStyle w:val="SingleTxt"/>
        <w:rPr>
          <w:lang w:val="fr-FR"/>
        </w:rPr>
      </w:pPr>
      <w:r w:rsidRPr="00307A38">
        <w:rPr>
          <w:lang w:val="fr-FR"/>
        </w:rPr>
        <w:t>3.</w:t>
      </w:r>
      <w:r w:rsidRPr="00307A38">
        <w:rPr>
          <w:lang w:val="fr-FR"/>
        </w:rPr>
        <w:tab/>
        <w:t>Le document de base commun, adopté par la décision gouvernementale n</w:t>
      </w:r>
      <w:r w:rsidRPr="00307A38">
        <w:rPr>
          <w:vertAlign w:val="superscript"/>
          <w:lang w:val="fr-FR"/>
        </w:rPr>
        <w:t>o</w:t>
      </w:r>
      <w:r w:rsidR="00F14922" w:rsidRPr="00307A38">
        <w:rPr>
          <w:lang w:val="fr-FR"/>
        </w:rPr>
        <w:t> </w:t>
      </w:r>
      <w:r w:rsidRPr="00307A38">
        <w:rPr>
          <w:lang w:val="fr-FR"/>
        </w:rPr>
        <w:t>141 du 20</w:t>
      </w:r>
      <w:r w:rsidR="00BB1928" w:rsidRPr="00307A38">
        <w:rPr>
          <w:lang w:val="fr-FR"/>
        </w:rPr>
        <w:t> février </w:t>
      </w:r>
      <w:r w:rsidRPr="00307A38">
        <w:rPr>
          <w:lang w:val="fr-FR"/>
        </w:rPr>
        <w:t>2012, sur les rapports nationaux relatifs à la mise en œuvre des traités liés aux droits de l’homme et transmis au Comité des droits de l’homme en mars</w:t>
      </w:r>
      <w:r w:rsidR="005D1A92" w:rsidRPr="00307A38">
        <w:rPr>
          <w:lang w:val="fr-FR"/>
        </w:rPr>
        <w:t> </w:t>
      </w:r>
      <w:r w:rsidRPr="00307A38">
        <w:rPr>
          <w:lang w:val="fr-FR"/>
        </w:rPr>
        <w:t xml:space="preserve">2012, contient des informations d’ordre général sur le Kirghizistan, sa population et sa structure politique, sur ses divers organismes de protection des droits de l’homme et </w:t>
      </w:r>
      <w:r w:rsidR="00F14922" w:rsidRPr="00307A38">
        <w:rPr>
          <w:lang w:val="fr-FR"/>
        </w:rPr>
        <w:t xml:space="preserve">sur </w:t>
      </w:r>
      <w:r w:rsidRPr="00307A38">
        <w:rPr>
          <w:lang w:val="fr-FR"/>
        </w:rPr>
        <w:t>les efforts déployés pour diffuser des informations sur les droits de l’homme.</w:t>
      </w:r>
    </w:p>
    <w:p w14:paraId="77354A26" w14:textId="7B90D411" w:rsidR="004A3AB4" w:rsidRPr="00307A38" w:rsidRDefault="004A3AB4" w:rsidP="004A3AB4">
      <w:pPr>
        <w:pStyle w:val="SingleTxt"/>
        <w:rPr>
          <w:lang w:val="fr-FR"/>
        </w:rPr>
      </w:pPr>
      <w:r w:rsidRPr="00307A38">
        <w:rPr>
          <w:lang w:val="fr-FR"/>
        </w:rPr>
        <w:t>4.</w:t>
      </w:r>
      <w:r w:rsidRPr="00307A38">
        <w:rPr>
          <w:lang w:val="fr-FR"/>
        </w:rPr>
        <w:tab/>
        <w:t xml:space="preserve">Le présent rapport a été élaboré conformément aux directives du Comité concernant l’établissement des rapports par les États parties contenues dans le document </w:t>
      </w:r>
      <w:hyperlink r:id="rId17" w:history="1">
        <w:r w:rsidR="00AB04CA" w:rsidRPr="00307A38">
          <w:rPr>
            <w:rStyle w:val="Hyperlink"/>
            <w:lang w:val="fr-FR"/>
          </w:rPr>
          <w:t>CEDAW/C/7/Rev.3</w:t>
        </w:r>
      </w:hyperlink>
      <w:r w:rsidRPr="00307A38">
        <w:rPr>
          <w:lang w:val="fr-FR"/>
        </w:rPr>
        <w:t xml:space="preserve"> et s'appuie sur les informations communiquées par les ministères, services gouvernementaux et organisations de la société civile du pays en tenant compte des observations finales du Comité après son examen du quatrième rapport périodique en 2015 (</w:t>
      </w:r>
      <w:hyperlink r:id="rId18" w:history="1">
        <w:r w:rsidR="00AB04CA" w:rsidRPr="00307A38">
          <w:rPr>
            <w:rStyle w:val="Hyperlink"/>
            <w:lang w:val="fr-FR"/>
          </w:rPr>
          <w:t>CEDAW/C/KGZ/CO/4</w:t>
        </w:r>
      </w:hyperlink>
      <w:r w:rsidRPr="00307A38">
        <w:rPr>
          <w:lang w:val="fr-FR"/>
        </w:rPr>
        <w:t>).</w:t>
      </w:r>
    </w:p>
    <w:p w14:paraId="526A7AE8" w14:textId="68C35E6F" w:rsidR="004A3AB4" w:rsidRPr="00307A38" w:rsidRDefault="004A3AB4" w:rsidP="004A3AB4">
      <w:pPr>
        <w:pStyle w:val="SingleTxt"/>
        <w:rPr>
          <w:lang w:val="fr-FR"/>
        </w:rPr>
      </w:pPr>
      <w:r w:rsidRPr="00307A38">
        <w:rPr>
          <w:lang w:val="fr-FR"/>
        </w:rPr>
        <w:t>5.</w:t>
      </w:r>
      <w:r w:rsidRPr="00307A38">
        <w:rPr>
          <w:lang w:val="fr-FR"/>
        </w:rPr>
        <w:tab/>
        <w:t xml:space="preserve">Les observations finales du Comité pour l'élimination de la discrimination à l'égard des femmes concernant le quatrième rapport périodique du Kirghizistan ont été largement débattues lors de tables rondes </w:t>
      </w:r>
      <w:r w:rsidR="00116733" w:rsidRPr="00307A38">
        <w:rPr>
          <w:lang w:val="fr-FR"/>
        </w:rPr>
        <w:t xml:space="preserve">auxquelles </w:t>
      </w:r>
      <w:r w:rsidRPr="00307A38">
        <w:rPr>
          <w:lang w:val="fr-FR"/>
        </w:rPr>
        <w:t xml:space="preserve">participaient des représentants d’organismes gouvernementaux, d’organisations non gouvernementales et internationales, de la communauté des experts et des médias. Un groupe de travail interdépartemental, spécialement </w:t>
      </w:r>
      <w:r w:rsidR="00F14922" w:rsidRPr="00307A38">
        <w:rPr>
          <w:lang w:val="fr-FR"/>
        </w:rPr>
        <w:t>créé</w:t>
      </w:r>
      <w:r w:rsidRPr="00307A38">
        <w:rPr>
          <w:lang w:val="fr-FR"/>
        </w:rPr>
        <w:t xml:space="preserve"> par ordonnance gouvernementale </w:t>
      </w:r>
      <w:r w:rsidR="005A3662" w:rsidRPr="00307A38">
        <w:rPr>
          <w:lang w:val="fr-FR"/>
        </w:rPr>
        <w:t xml:space="preserve">au cours de </w:t>
      </w:r>
      <w:r w:rsidRPr="00307A38">
        <w:rPr>
          <w:lang w:val="fr-FR"/>
        </w:rPr>
        <w:t>réunions de travail multilatérales et bilatérales, y compris de consultations avec les organisations non gouvernementales intéressées, a élaboré un plan d’action pour la mise en œuvre des observations finales du Comité, qui a été approuvé par l’ordonnance gouvernementale n</w:t>
      </w:r>
      <w:r w:rsidRPr="00307A38">
        <w:rPr>
          <w:vertAlign w:val="superscript"/>
          <w:lang w:val="fr-FR"/>
        </w:rPr>
        <w:t>o</w:t>
      </w:r>
      <w:r w:rsidR="005A3662" w:rsidRPr="00307A38">
        <w:rPr>
          <w:lang w:val="fr-FR"/>
        </w:rPr>
        <w:t> </w:t>
      </w:r>
      <w:r w:rsidRPr="00307A38">
        <w:rPr>
          <w:lang w:val="fr-FR"/>
        </w:rPr>
        <w:t>123-r du 19</w:t>
      </w:r>
      <w:r w:rsidR="00BB1928" w:rsidRPr="00307A38">
        <w:rPr>
          <w:lang w:val="fr-FR"/>
        </w:rPr>
        <w:t> avril </w:t>
      </w:r>
      <w:r w:rsidRPr="00307A38">
        <w:rPr>
          <w:lang w:val="fr-FR"/>
        </w:rPr>
        <w:t xml:space="preserve">2017. </w:t>
      </w:r>
    </w:p>
    <w:p w14:paraId="59F9EDB9" w14:textId="7942BD3A" w:rsidR="004A3AB4" w:rsidRPr="00307A38" w:rsidRDefault="004A3AB4" w:rsidP="004A3AB4">
      <w:pPr>
        <w:pStyle w:val="SingleTxt"/>
        <w:rPr>
          <w:lang w:val="fr-FR"/>
        </w:rPr>
      </w:pPr>
      <w:r w:rsidRPr="00307A38">
        <w:rPr>
          <w:lang w:val="fr-FR"/>
        </w:rPr>
        <w:t>6.</w:t>
      </w:r>
      <w:r w:rsidRPr="00307A38">
        <w:rPr>
          <w:lang w:val="fr-FR"/>
        </w:rPr>
        <w:tab/>
        <w:t xml:space="preserve">En 2018, le Comité a reçu un rapport du Kirghizistan sur la suite donnée aux recommandations figurant aux </w:t>
      </w:r>
      <w:r w:rsidR="004B3069" w:rsidRPr="00307A38">
        <w:rPr>
          <w:lang w:val="fr-FR"/>
        </w:rPr>
        <w:t>alinéas</w:t>
      </w:r>
      <w:r w:rsidR="005D1A92" w:rsidRPr="00307A38">
        <w:rPr>
          <w:lang w:val="fr-FR"/>
        </w:rPr>
        <w:t> </w:t>
      </w:r>
      <w:r w:rsidR="004B3069" w:rsidRPr="00307A38">
        <w:rPr>
          <w:lang w:val="fr-FR"/>
        </w:rPr>
        <w:t xml:space="preserve">c) du </w:t>
      </w:r>
      <w:r w:rsidRPr="00307A38">
        <w:rPr>
          <w:lang w:val="fr-FR"/>
        </w:rPr>
        <w:t>paragraphe</w:t>
      </w:r>
      <w:r w:rsidR="005D1A92" w:rsidRPr="00307A38">
        <w:rPr>
          <w:lang w:val="fr-FR"/>
        </w:rPr>
        <w:t> </w:t>
      </w:r>
      <w:r w:rsidRPr="00307A38">
        <w:rPr>
          <w:lang w:val="fr-FR"/>
        </w:rPr>
        <w:t xml:space="preserve">22 </w:t>
      </w:r>
      <w:r w:rsidR="004B3069" w:rsidRPr="00307A38">
        <w:rPr>
          <w:lang w:val="fr-FR"/>
        </w:rPr>
        <w:t>et b) et d) du paragraphe</w:t>
      </w:r>
      <w:r w:rsidR="005D1A92" w:rsidRPr="00307A38">
        <w:rPr>
          <w:lang w:val="fr-FR"/>
        </w:rPr>
        <w:t> </w:t>
      </w:r>
      <w:r w:rsidRPr="00307A38">
        <w:rPr>
          <w:lang w:val="fr-FR"/>
        </w:rPr>
        <w:t xml:space="preserve">28 des observations finales, ainsi que des informations sur les progrès réalisés </w:t>
      </w:r>
      <w:r w:rsidR="005A3662" w:rsidRPr="00307A38">
        <w:rPr>
          <w:lang w:val="fr-FR"/>
        </w:rPr>
        <w:t xml:space="preserve">dans la </w:t>
      </w:r>
      <w:r w:rsidRPr="00307A38">
        <w:rPr>
          <w:lang w:val="fr-FR"/>
        </w:rPr>
        <w:t>promotion des femmes, sur les obstacles qui subsistent et sur les mesures prévues.</w:t>
      </w:r>
    </w:p>
    <w:p w14:paraId="6421AB12" w14:textId="18734EB5" w:rsidR="004A3AB4" w:rsidRPr="00307A38" w:rsidRDefault="004A3AB4" w:rsidP="004A3AB4">
      <w:pPr>
        <w:pStyle w:val="SingleTxt"/>
        <w:rPr>
          <w:lang w:val="fr-FR"/>
        </w:rPr>
      </w:pPr>
      <w:r w:rsidRPr="00307A38">
        <w:rPr>
          <w:lang w:val="fr-FR"/>
        </w:rPr>
        <w:t>7.</w:t>
      </w:r>
      <w:r w:rsidRPr="00307A38">
        <w:rPr>
          <w:lang w:val="fr-FR"/>
        </w:rPr>
        <w:tab/>
        <w:t>Déterminé à poursuivre ses progrès, le Kirghizistan a intégré son intention de réaliser les objectifs de développement durable de portée mondiale (notamment l’objectif</w:t>
      </w:r>
      <w:r w:rsidR="005A3662" w:rsidRPr="00307A38">
        <w:rPr>
          <w:lang w:val="fr-FR"/>
        </w:rPr>
        <w:t> </w:t>
      </w:r>
      <w:r w:rsidRPr="00307A38">
        <w:rPr>
          <w:lang w:val="fr-FR"/>
        </w:rPr>
        <w:t>5 sur l’égalité femmes-hommes) dans la Stratégie nationale de développement du Kirghizistan pour la période 2018-2040, approuvée par le décret présidentiel n</w:t>
      </w:r>
      <w:r w:rsidRPr="00307A38">
        <w:rPr>
          <w:vertAlign w:val="superscript"/>
          <w:lang w:val="fr-FR"/>
        </w:rPr>
        <w:t>o</w:t>
      </w:r>
      <w:r w:rsidR="005A3662" w:rsidRPr="00307A38">
        <w:rPr>
          <w:lang w:val="fr-FR"/>
        </w:rPr>
        <w:t> </w:t>
      </w:r>
      <w:r w:rsidRPr="00307A38">
        <w:rPr>
          <w:lang w:val="fr-FR"/>
        </w:rPr>
        <w:t>221 du 31</w:t>
      </w:r>
      <w:r w:rsidR="00A90200" w:rsidRPr="00307A38">
        <w:rPr>
          <w:lang w:val="fr-FR"/>
        </w:rPr>
        <w:t> octobre </w:t>
      </w:r>
      <w:r w:rsidRPr="00307A38">
        <w:rPr>
          <w:lang w:val="fr-FR"/>
        </w:rPr>
        <w:t xml:space="preserve">2018. </w:t>
      </w:r>
    </w:p>
    <w:p w14:paraId="7AACBBB6" w14:textId="77777777" w:rsidR="004A3AB4" w:rsidRPr="00307A38" w:rsidRDefault="004A3AB4" w:rsidP="004A3AB4">
      <w:pPr>
        <w:pStyle w:val="SingleTxt"/>
        <w:spacing w:after="0" w:line="120" w:lineRule="exact"/>
        <w:rPr>
          <w:sz w:val="10"/>
          <w:lang w:val="fr-FR"/>
        </w:rPr>
      </w:pPr>
    </w:p>
    <w:p w14:paraId="4FAA1DB7" w14:textId="77777777" w:rsidR="004A3AB4" w:rsidRPr="00307A38" w:rsidRDefault="004A3AB4" w:rsidP="004A3AB4">
      <w:pPr>
        <w:pStyle w:val="SingleTxt"/>
        <w:spacing w:after="0" w:line="120" w:lineRule="exact"/>
        <w:rPr>
          <w:sz w:val="10"/>
          <w:lang w:val="fr-FR"/>
        </w:rPr>
      </w:pPr>
    </w:p>
    <w:p w14:paraId="4C42E533" w14:textId="77777777" w:rsidR="004A3AB4" w:rsidRPr="00307A38" w:rsidRDefault="004A3AB4" w:rsidP="004A3AB4">
      <w:pPr>
        <w:pStyle w:val="H1"/>
        <w:ind w:right="1260"/>
        <w:rPr>
          <w:lang w:val="fr-FR"/>
        </w:rPr>
      </w:pPr>
      <w:r w:rsidRPr="00307A38">
        <w:rPr>
          <w:lang w:val="fr-FR"/>
        </w:rPr>
        <w:tab/>
      </w:r>
      <w:r w:rsidRPr="00307A38">
        <w:rPr>
          <w:lang w:val="fr-FR"/>
        </w:rPr>
        <w:tab/>
      </w:r>
      <w:r w:rsidRPr="00307A38">
        <w:rPr>
          <w:bCs/>
          <w:lang w:val="fr-FR"/>
        </w:rPr>
        <w:t>Articles 1 à 3</w:t>
      </w:r>
    </w:p>
    <w:p w14:paraId="3D5FA8B3" w14:textId="77777777" w:rsidR="004A3AB4" w:rsidRPr="00307A38" w:rsidRDefault="004A3AB4" w:rsidP="004A3AB4">
      <w:pPr>
        <w:pStyle w:val="SingleTxt"/>
        <w:spacing w:after="0" w:line="120" w:lineRule="exact"/>
        <w:rPr>
          <w:sz w:val="10"/>
          <w:lang w:val="fr-FR"/>
        </w:rPr>
      </w:pPr>
    </w:p>
    <w:p w14:paraId="19D7A655" w14:textId="77777777" w:rsidR="004A3AB4" w:rsidRPr="00307A38" w:rsidRDefault="004A3AB4" w:rsidP="004A3AB4">
      <w:pPr>
        <w:pStyle w:val="SingleTxt"/>
        <w:spacing w:after="0" w:line="120" w:lineRule="exact"/>
        <w:rPr>
          <w:sz w:val="10"/>
          <w:lang w:val="fr-FR"/>
        </w:rPr>
      </w:pPr>
    </w:p>
    <w:p w14:paraId="0114D36A" w14:textId="65C7F25C" w:rsidR="004A3AB4" w:rsidRPr="00307A38" w:rsidRDefault="004A3AB4" w:rsidP="004A3AB4">
      <w:pPr>
        <w:pStyle w:val="SingleTxt"/>
        <w:rPr>
          <w:lang w:val="fr-FR"/>
        </w:rPr>
      </w:pPr>
      <w:r w:rsidRPr="00307A38">
        <w:rPr>
          <w:lang w:val="fr-FR"/>
        </w:rPr>
        <w:t>8.</w:t>
      </w:r>
      <w:r w:rsidRPr="00307A38">
        <w:rPr>
          <w:lang w:val="fr-FR"/>
        </w:rPr>
        <w:tab/>
        <w:t xml:space="preserve">La Constitution kirghize </w:t>
      </w:r>
      <w:r w:rsidR="005A3662" w:rsidRPr="00307A38">
        <w:rPr>
          <w:lang w:val="fr-FR"/>
        </w:rPr>
        <w:t>dispose</w:t>
      </w:r>
      <w:r w:rsidRPr="00307A38">
        <w:rPr>
          <w:lang w:val="fr-FR"/>
        </w:rPr>
        <w:t xml:space="preserve"> que nul ne peut faire l'objet de discrimination fondée sur le sexe, la race, la langue, le handicap, l’appartenance ethnique, la religion, l’âge, les convictions politiques ou autres, le niveau d'éducation, l’origine, la situation </w:t>
      </w:r>
      <w:r w:rsidR="008A2BB5" w:rsidRPr="00307A38">
        <w:rPr>
          <w:lang w:val="fr-FR"/>
        </w:rPr>
        <w:t>pa</w:t>
      </w:r>
      <w:r w:rsidR="004B3069" w:rsidRPr="00307A38">
        <w:rPr>
          <w:lang w:val="fr-FR"/>
        </w:rPr>
        <w:t>t</w:t>
      </w:r>
      <w:r w:rsidR="008A2BB5" w:rsidRPr="00307A38">
        <w:rPr>
          <w:lang w:val="fr-FR"/>
        </w:rPr>
        <w:t>rimoniale</w:t>
      </w:r>
      <w:r w:rsidRPr="00307A38">
        <w:rPr>
          <w:lang w:val="fr-FR"/>
        </w:rPr>
        <w:t xml:space="preserve"> ou tout autre statut et toute autre condition. Les mesures législatives </w:t>
      </w:r>
      <w:r w:rsidRPr="00307A38">
        <w:rPr>
          <w:lang w:val="fr-FR"/>
        </w:rPr>
        <w:lastRenderedPageBreak/>
        <w:t xml:space="preserve">spéciales </w:t>
      </w:r>
      <w:r w:rsidR="005A3662" w:rsidRPr="00307A38">
        <w:rPr>
          <w:lang w:val="fr-FR"/>
        </w:rPr>
        <w:t>visant à garantir</w:t>
      </w:r>
      <w:r w:rsidRPr="00307A38">
        <w:rPr>
          <w:lang w:val="fr-FR"/>
        </w:rPr>
        <w:t xml:space="preserve"> l’égalité des chances pour les différents groupes sociaux, conformément aux obligations internationales, ne constituent pas une discrimination.</w:t>
      </w:r>
    </w:p>
    <w:p w14:paraId="16FF3665" w14:textId="77777777" w:rsidR="004A3AB4" w:rsidRPr="00307A38" w:rsidRDefault="004A3AB4" w:rsidP="004A3AB4">
      <w:pPr>
        <w:pStyle w:val="SingleTxt"/>
        <w:rPr>
          <w:lang w:val="fr-FR"/>
        </w:rPr>
      </w:pPr>
      <w:r w:rsidRPr="00307A38">
        <w:rPr>
          <w:lang w:val="fr-FR"/>
        </w:rPr>
        <w:t>9.</w:t>
      </w:r>
      <w:r w:rsidRPr="00307A38">
        <w:rPr>
          <w:lang w:val="fr-FR"/>
        </w:rPr>
        <w:tab/>
        <w:t>Ces principes constitutionnels sont énoncés dans la loi n</w:t>
      </w:r>
      <w:r w:rsidRPr="00307A38">
        <w:rPr>
          <w:vertAlign w:val="superscript"/>
          <w:lang w:val="fr-FR"/>
        </w:rPr>
        <w:t>o</w:t>
      </w:r>
      <w:r w:rsidRPr="00307A38">
        <w:rPr>
          <w:lang w:val="fr-FR"/>
        </w:rPr>
        <w:t xml:space="preserve"> 184 sur les garanties de l’État relatives à l’égalité des droits et des chances des femmes et des hommes. </w:t>
      </w:r>
    </w:p>
    <w:p w14:paraId="57D66C99" w14:textId="7E24819D" w:rsidR="004A3AB4" w:rsidRPr="00307A38" w:rsidRDefault="004A3AB4" w:rsidP="004A3AB4">
      <w:pPr>
        <w:pStyle w:val="SingleTxt"/>
        <w:rPr>
          <w:lang w:val="fr-FR"/>
        </w:rPr>
      </w:pPr>
      <w:r w:rsidRPr="00307A38">
        <w:rPr>
          <w:lang w:val="fr-FR"/>
        </w:rPr>
        <w:t>10.</w:t>
      </w:r>
      <w:r w:rsidRPr="00307A38">
        <w:rPr>
          <w:lang w:val="fr-FR"/>
        </w:rPr>
        <w:tab/>
        <w:t>La Stratégie nationale de promotion de l’égalité des sexes à l’horizon 2020, approuvée par la décision gouvernementale n</w:t>
      </w:r>
      <w:r w:rsidRPr="00307A38">
        <w:rPr>
          <w:vertAlign w:val="superscript"/>
          <w:lang w:val="fr-FR"/>
        </w:rPr>
        <w:t>o</w:t>
      </w:r>
      <w:r w:rsidRPr="00307A38">
        <w:rPr>
          <w:lang w:val="fr-FR"/>
        </w:rPr>
        <w:t xml:space="preserve"> 443 du 27</w:t>
      </w:r>
      <w:r w:rsidR="00A90200" w:rsidRPr="00307A38">
        <w:rPr>
          <w:lang w:val="fr-FR"/>
        </w:rPr>
        <w:t> juin </w:t>
      </w:r>
      <w:r w:rsidRPr="00307A38">
        <w:rPr>
          <w:lang w:val="fr-FR"/>
        </w:rPr>
        <w:t xml:space="preserve">2012, définit les priorités de la politique nationale en matière d’égalité des sexes. Les mesures spécifiques portant sur sa mise en œuvre au cours de la période à venir sont énoncées dans </w:t>
      </w:r>
      <w:r w:rsidR="00B51917" w:rsidRPr="00307A38">
        <w:rPr>
          <w:lang w:val="fr-FR"/>
        </w:rPr>
        <w:t xml:space="preserve">le </w:t>
      </w:r>
      <w:r w:rsidRPr="00307A38">
        <w:rPr>
          <w:lang w:val="fr-FR"/>
        </w:rPr>
        <w:t>dernier (cinquième) Plan d’action national pour l’égalité des sexes 2018-2020. Dans une ordonnance du 21</w:t>
      </w:r>
      <w:r w:rsidR="00A90200" w:rsidRPr="00307A38">
        <w:rPr>
          <w:lang w:val="fr-FR"/>
        </w:rPr>
        <w:t> septembre </w:t>
      </w:r>
      <w:r w:rsidRPr="00307A38">
        <w:rPr>
          <w:lang w:val="fr-FR"/>
        </w:rPr>
        <w:t xml:space="preserve">2018, le Gouvernement a approuvé un plan d’action pour la mise en œuvre de la résolution </w:t>
      </w:r>
      <w:hyperlink r:id="rId19" w:history="1">
        <w:r w:rsidR="00A34993" w:rsidRPr="00307A38">
          <w:rPr>
            <w:rStyle w:val="Hyperlink"/>
            <w:lang w:val="fr-FR"/>
          </w:rPr>
          <w:t>1325 (2000)</w:t>
        </w:r>
      </w:hyperlink>
      <w:r w:rsidRPr="00307A38">
        <w:rPr>
          <w:lang w:val="fr-FR"/>
        </w:rPr>
        <w:t xml:space="preserve"> du Conseil de sécurité de l'ONU sur le rôle des femmes dans la paix et la sécurité. </w:t>
      </w:r>
    </w:p>
    <w:p w14:paraId="58111FDB" w14:textId="3B616070" w:rsidR="004A3AB4" w:rsidRPr="00307A38" w:rsidRDefault="004A3AB4" w:rsidP="004A3AB4">
      <w:pPr>
        <w:pStyle w:val="SingleTxt"/>
        <w:rPr>
          <w:lang w:val="fr-FR"/>
        </w:rPr>
      </w:pPr>
      <w:r w:rsidRPr="00307A38">
        <w:rPr>
          <w:lang w:val="fr-FR"/>
        </w:rPr>
        <w:t>11.</w:t>
      </w:r>
      <w:r w:rsidRPr="00307A38">
        <w:rPr>
          <w:lang w:val="fr-FR"/>
        </w:rPr>
        <w:tab/>
        <w:t xml:space="preserve">Le rapport périodique du Comité national de statistique intitulé </w:t>
      </w:r>
      <w:r w:rsidR="001D2680" w:rsidRPr="00307A38">
        <w:rPr>
          <w:lang w:val="fr-FR"/>
        </w:rPr>
        <w:t>« </w:t>
      </w:r>
      <w:r w:rsidRPr="00307A38">
        <w:rPr>
          <w:lang w:val="fr-FR"/>
        </w:rPr>
        <w:t>Les hommes et les femmes en République kirghize</w:t>
      </w:r>
      <w:r w:rsidR="001D2680" w:rsidRPr="00307A38">
        <w:rPr>
          <w:lang w:val="fr-FR"/>
        </w:rPr>
        <w:t> »</w:t>
      </w:r>
      <w:r w:rsidRPr="00307A38">
        <w:rPr>
          <w:lang w:val="fr-FR"/>
        </w:rPr>
        <w:t>, qui suit les indicateurs reflétant les progrès accomplis dans la réalisation des objectifs de développement durable, fait actuellement l'objet d'une collecte de données.</w:t>
      </w:r>
    </w:p>
    <w:p w14:paraId="23FFF6DE" w14:textId="43391B60" w:rsidR="004A3AB4" w:rsidRPr="00307A38" w:rsidRDefault="004A3AB4" w:rsidP="004A3AB4">
      <w:pPr>
        <w:pStyle w:val="SingleTxt"/>
        <w:rPr>
          <w:lang w:val="fr-FR"/>
        </w:rPr>
      </w:pPr>
      <w:r w:rsidRPr="00307A38">
        <w:rPr>
          <w:lang w:val="fr-FR"/>
        </w:rPr>
        <w:t>12.</w:t>
      </w:r>
      <w:r w:rsidRPr="00307A38">
        <w:rPr>
          <w:lang w:val="fr-FR"/>
        </w:rPr>
        <w:tab/>
        <w:t xml:space="preserve">Le Ministère du travail et du développement social est le principal organisme d’État chargé de la mise en œuvre du mécanisme national de promotion des femmes. La directive sur le Ministère du travail et du développement </w:t>
      </w:r>
      <w:r w:rsidR="00116733" w:rsidRPr="00307A38">
        <w:rPr>
          <w:lang w:val="fr-FR"/>
        </w:rPr>
        <w:t>s</w:t>
      </w:r>
      <w:r w:rsidRPr="00307A38">
        <w:rPr>
          <w:lang w:val="fr-FR"/>
        </w:rPr>
        <w:t>ocial approuvée par la décision gouvernementale n</w:t>
      </w:r>
      <w:r w:rsidRPr="00307A38">
        <w:rPr>
          <w:vertAlign w:val="superscript"/>
          <w:lang w:val="fr-FR"/>
        </w:rPr>
        <w:t>o</w:t>
      </w:r>
      <w:r w:rsidRPr="00307A38">
        <w:rPr>
          <w:lang w:val="fr-FR"/>
        </w:rPr>
        <w:t xml:space="preserve"> 888 du 28</w:t>
      </w:r>
      <w:r w:rsidR="00A90200" w:rsidRPr="00307A38">
        <w:rPr>
          <w:lang w:val="fr-FR"/>
        </w:rPr>
        <w:t> décembre </w:t>
      </w:r>
      <w:r w:rsidRPr="00307A38">
        <w:rPr>
          <w:lang w:val="fr-FR"/>
        </w:rPr>
        <w:t xml:space="preserve">2015 énonce que l’une des tâches du Ministère consiste à promouvoir l’égalité des sexes conformément à la législation du pays, ainsi qu'à élaborer des propositions visant à améliorer la politique </w:t>
      </w:r>
      <w:r w:rsidR="00B51917" w:rsidRPr="00307A38">
        <w:rPr>
          <w:lang w:val="fr-FR"/>
        </w:rPr>
        <w:t>nationale</w:t>
      </w:r>
      <w:r w:rsidRPr="00307A38">
        <w:rPr>
          <w:lang w:val="fr-FR"/>
        </w:rPr>
        <w:t xml:space="preserve"> unifiée relative à la rémunération du travail, à fixer </w:t>
      </w:r>
      <w:r w:rsidR="000D3D1E" w:rsidRPr="00307A38">
        <w:rPr>
          <w:lang w:val="fr-FR"/>
        </w:rPr>
        <w:t>les</w:t>
      </w:r>
      <w:r w:rsidRPr="00307A38">
        <w:rPr>
          <w:lang w:val="fr-FR"/>
        </w:rPr>
        <w:t xml:space="preserve"> priorités et définir les objectifs de la politique nationale en matière d’égalité des sexes et à procéder à des analyses de la situation en matière d’égalité des sexes et suivre la mise en œuvre de la </w:t>
      </w:r>
      <w:r w:rsidR="00194343" w:rsidRPr="00307A38">
        <w:rPr>
          <w:lang w:val="fr-FR"/>
        </w:rPr>
        <w:t>politique nationale en matière d’égalité des sexes</w:t>
      </w:r>
      <w:r w:rsidRPr="00307A38">
        <w:rPr>
          <w:lang w:val="fr-FR"/>
        </w:rPr>
        <w:t>.</w:t>
      </w:r>
    </w:p>
    <w:p w14:paraId="2DAE621D" w14:textId="3CF591F0" w:rsidR="004A3AB4" w:rsidRPr="00307A38" w:rsidRDefault="004A3AB4" w:rsidP="00194343">
      <w:pPr>
        <w:pStyle w:val="SingleTxt"/>
        <w:rPr>
          <w:lang w:val="fr-FR"/>
        </w:rPr>
      </w:pPr>
      <w:r w:rsidRPr="00307A38">
        <w:rPr>
          <w:lang w:val="fr-FR"/>
        </w:rPr>
        <w:t>13.</w:t>
      </w:r>
      <w:r w:rsidRPr="00307A38">
        <w:rPr>
          <w:lang w:val="fr-FR"/>
        </w:rPr>
        <w:tab/>
        <w:t xml:space="preserve">L’une des tâches du Département du développement social de l’appareil administratif du Gouvernement consiste à fournir un service </w:t>
      </w:r>
      <w:r w:rsidR="00194343" w:rsidRPr="00307A38">
        <w:rPr>
          <w:lang w:val="fr-FR"/>
        </w:rPr>
        <w:t>de conseil</w:t>
      </w:r>
      <w:r w:rsidRPr="00307A38">
        <w:rPr>
          <w:lang w:val="fr-FR"/>
        </w:rPr>
        <w:t xml:space="preserve">, d'information et d'analyse à l'appui des activités du Gouvernement, du Premier Ministre, des Vice-Premiers Ministres et du Chef de cabinet de la Présidence et de ses adjoints sur les questions relatives à l’égalité des sexes. </w:t>
      </w:r>
    </w:p>
    <w:p w14:paraId="15F6C69C" w14:textId="39C4DB4A" w:rsidR="004A3AB4" w:rsidRPr="00307A38" w:rsidRDefault="004A3AB4" w:rsidP="004A3AB4">
      <w:pPr>
        <w:pStyle w:val="SingleTxt"/>
        <w:rPr>
          <w:lang w:val="fr-FR"/>
        </w:rPr>
      </w:pPr>
      <w:r w:rsidRPr="00307A38">
        <w:rPr>
          <w:lang w:val="fr-FR"/>
        </w:rPr>
        <w:t>14.</w:t>
      </w:r>
      <w:r w:rsidRPr="00307A38">
        <w:rPr>
          <w:lang w:val="fr-FR"/>
        </w:rPr>
        <w:tab/>
        <w:t>Le Conseil national sur le développement de l’égalité des sexes, qui relève du Gouvernement, a été créé par la décision gouvernementale n</w:t>
      </w:r>
      <w:r w:rsidRPr="00307A38">
        <w:rPr>
          <w:vertAlign w:val="superscript"/>
          <w:lang w:val="fr-FR"/>
        </w:rPr>
        <w:t>o</w:t>
      </w:r>
      <w:r w:rsidRPr="00307A38">
        <w:rPr>
          <w:lang w:val="fr-FR"/>
        </w:rPr>
        <w:t xml:space="preserve"> 268 du 2</w:t>
      </w:r>
      <w:r w:rsidR="00BB1928" w:rsidRPr="00307A38">
        <w:rPr>
          <w:lang w:val="fr-FR"/>
        </w:rPr>
        <w:t> mai </w:t>
      </w:r>
      <w:r w:rsidRPr="00307A38">
        <w:rPr>
          <w:lang w:val="fr-FR"/>
        </w:rPr>
        <w:t xml:space="preserve">2012. </w:t>
      </w:r>
      <w:r w:rsidR="00194343" w:rsidRPr="00307A38">
        <w:rPr>
          <w:lang w:val="fr-FR"/>
        </w:rPr>
        <w:t>C</w:t>
      </w:r>
      <w:r w:rsidRPr="00307A38">
        <w:rPr>
          <w:lang w:val="fr-FR"/>
        </w:rPr>
        <w:t xml:space="preserve">e Conseil, en tant qu’organe consultatif chargé de coordonner l’élaboration et la mise en œuvre de la politique nationale en matière d’égalité des sexes, fournit des analyses spécialisées pour la rédaction des décisions appropriées </w:t>
      </w:r>
      <w:r w:rsidR="00194343" w:rsidRPr="00307A38">
        <w:rPr>
          <w:lang w:val="fr-FR"/>
        </w:rPr>
        <w:t>en matière de</w:t>
      </w:r>
      <w:r w:rsidRPr="00307A38">
        <w:rPr>
          <w:lang w:val="fr-FR"/>
        </w:rPr>
        <w:t xml:space="preserve"> promotion de l'égalité des sexes et conduit des missions liées aux points suivants</w:t>
      </w:r>
      <w:r w:rsidR="001D2680" w:rsidRPr="00307A38">
        <w:rPr>
          <w:lang w:val="fr-FR"/>
        </w:rPr>
        <w:t> :</w:t>
      </w:r>
      <w:r w:rsidRPr="00307A38">
        <w:rPr>
          <w:lang w:val="fr-FR"/>
        </w:rPr>
        <w:t xml:space="preserve"> </w:t>
      </w:r>
    </w:p>
    <w:p w14:paraId="372DFA81" w14:textId="51C5C253" w:rsidR="004A3AB4" w:rsidRPr="00307A38" w:rsidRDefault="004A3AB4" w:rsidP="00D55593">
      <w:pPr>
        <w:pStyle w:val="SingleTxt"/>
        <w:numPr>
          <w:ilvl w:val="0"/>
          <w:numId w:val="5"/>
        </w:numPr>
        <w:tabs>
          <w:tab w:val="right" w:pos="1685"/>
        </w:tabs>
        <w:ind w:left="1985" w:hanging="284"/>
        <w:rPr>
          <w:lang w:val="fr-FR"/>
        </w:rPr>
      </w:pPr>
      <w:r w:rsidRPr="00307A38">
        <w:rPr>
          <w:lang w:val="fr-FR"/>
        </w:rPr>
        <w:t xml:space="preserve">Participation à l’élaboration d’une politique nationale unifiée en matière d’égalité des sexes en assurant la coordination et la coopération dans </w:t>
      </w:r>
      <w:r w:rsidR="00291013" w:rsidRPr="00307A38">
        <w:rPr>
          <w:lang w:val="fr-FR"/>
        </w:rPr>
        <w:t>c</w:t>
      </w:r>
      <w:r w:rsidRPr="00307A38">
        <w:rPr>
          <w:lang w:val="fr-FR"/>
        </w:rPr>
        <w:t xml:space="preserve">e domaine entre les organes gouvernementaux nationaux et locaux, la Fédération des syndicats, les associations d’employeurs, les organisations à but non lucratif et organisations internationales œuvrant dans le domaine de la promotion de l’égalité des sexes et les experts indépendants spécialisés </w:t>
      </w:r>
      <w:r w:rsidR="00307A38" w:rsidRPr="00307A38">
        <w:rPr>
          <w:lang w:val="fr-FR"/>
        </w:rPr>
        <w:t>en la</w:t>
      </w:r>
      <w:r w:rsidR="00291013" w:rsidRPr="00307A38">
        <w:rPr>
          <w:lang w:val="fr-FR"/>
        </w:rPr>
        <w:t xml:space="preserve"> matière</w:t>
      </w:r>
      <w:r w:rsidRPr="00307A38">
        <w:rPr>
          <w:lang w:val="fr-FR"/>
        </w:rPr>
        <w:t xml:space="preserve">. </w:t>
      </w:r>
    </w:p>
    <w:p w14:paraId="79F00AAA" w14:textId="5785070E" w:rsidR="004A3AB4" w:rsidRPr="00307A38" w:rsidRDefault="004A3AB4" w:rsidP="00D55593">
      <w:pPr>
        <w:pStyle w:val="SingleTxt"/>
        <w:numPr>
          <w:ilvl w:val="0"/>
          <w:numId w:val="5"/>
        </w:numPr>
        <w:tabs>
          <w:tab w:val="right" w:pos="1685"/>
        </w:tabs>
        <w:ind w:left="1985" w:hanging="284"/>
        <w:rPr>
          <w:lang w:val="fr-FR"/>
        </w:rPr>
      </w:pPr>
      <w:r w:rsidRPr="00307A38">
        <w:rPr>
          <w:lang w:val="fr-FR"/>
        </w:rPr>
        <w:t>Élaboration de recommandations sur la politique d’égalité des sexes et la mise au point de modèles efficaces pour atteindre une véritable égalité femmes-hommes à l'intention des organes de l’État.</w:t>
      </w:r>
    </w:p>
    <w:p w14:paraId="08D619DE" w14:textId="256C7DC7" w:rsidR="004A3AB4" w:rsidRPr="00307A38" w:rsidRDefault="004A3AB4" w:rsidP="00D55593">
      <w:pPr>
        <w:pStyle w:val="SingleTxt"/>
        <w:numPr>
          <w:ilvl w:val="0"/>
          <w:numId w:val="5"/>
        </w:numPr>
        <w:tabs>
          <w:tab w:val="right" w:pos="1685"/>
        </w:tabs>
        <w:ind w:left="1985" w:hanging="284"/>
        <w:rPr>
          <w:lang w:val="fr-FR"/>
        </w:rPr>
      </w:pPr>
      <w:r w:rsidRPr="00307A38">
        <w:rPr>
          <w:lang w:val="fr-FR"/>
        </w:rPr>
        <w:t xml:space="preserve">Suivi général de la politique d’égalité des sexes dans le pays. </w:t>
      </w:r>
    </w:p>
    <w:p w14:paraId="18AB01BD" w14:textId="318D4DAA" w:rsidR="004A3AB4" w:rsidRPr="00307A38" w:rsidRDefault="004A3AB4" w:rsidP="004A3AB4">
      <w:pPr>
        <w:pStyle w:val="SingleTxt"/>
        <w:rPr>
          <w:lang w:val="fr-FR"/>
        </w:rPr>
      </w:pPr>
      <w:r w:rsidRPr="00307A38">
        <w:rPr>
          <w:lang w:val="fr-FR"/>
        </w:rPr>
        <w:lastRenderedPageBreak/>
        <w:t>15.</w:t>
      </w:r>
      <w:r w:rsidRPr="00307A38">
        <w:rPr>
          <w:lang w:val="fr-FR"/>
        </w:rPr>
        <w:tab/>
        <w:t>L</w:t>
      </w:r>
      <w:r w:rsidR="007C59F1" w:rsidRPr="00307A38">
        <w:rPr>
          <w:lang w:val="fr-FR"/>
        </w:rPr>
        <w:t xml:space="preserve">a Commission </w:t>
      </w:r>
      <w:r w:rsidRPr="00307A38">
        <w:rPr>
          <w:lang w:val="fr-FR"/>
        </w:rPr>
        <w:t xml:space="preserve">des affaires sociales, de l’éducation, de la science, de la culture et de la santé du Jogorkou Kenech prépare et conduit </w:t>
      </w:r>
      <w:r w:rsidR="00291013" w:rsidRPr="00307A38">
        <w:rPr>
          <w:lang w:val="fr-FR"/>
        </w:rPr>
        <w:t>l</w:t>
      </w:r>
      <w:r w:rsidRPr="00307A38">
        <w:rPr>
          <w:lang w:val="fr-FR"/>
        </w:rPr>
        <w:t>'examen préliminaire des questions suivantes</w:t>
      </w:r>
      <w:r w:rsidR="001D2680" w:rsidRPr="00307A38">
        <w:rPr>
          <w:lang w:val="fr-FR"/>
        </w:rPr>
        <w:t> :</w:t>
      </w:r>
    </w:p>
    <w:p w14:paraId="736E69F4" w14:textId="3E057FF5" w:rsidR="004A3AB4" w:rsidRPr="00307A38" w:rsidRDefault="004A3AB4" w:rsidP="00D55593">
      <w:pPr>
        <w:pStyle w:val="SingleTxt"/>
        <w:numPr>
          <w:ilvl w:val="0"/>
          <w:numId w:val="6"/>
        </w:numPr>
        <w:tabs>
          <w:tab w:val="right" w:pos="1685"/>
        </w:tabs>
        <w:ind w:left="1985" w:hanging="284"/>
        <w:rPr>
          <w:lang w:val="fr-FR"/>
        </w:rPr>
      </w:pPr>
      <w:r w:rsidRPr="00307A38">
        <w:rPr>
          <w:lang w:val="fr-FR"/>
        </w:rPr>
        <w:t>Principes fondamentaux de l’égalité des sexes dans les différentes sphères des relations sociales</w:t>
      </w:r>
      <w:r w:rsidR="00B27CBA" w:rsidRPr="00307A38">
        <w:rPr>
          <w:lang w:val="fr-FR"/>
        </w:rPr>
        <w:t> ;</w:t>
      </w:r>
    </w:p>
    <w:p w14:paraId="6DE39B9E" w14:textId="4BB36415" w:rsidR="004A3AB4" w:rsidRPr="00307A38" w:rsidRDefault="004A3AB4" w:rsidP="00D55593">
      <w:pPr>
        <w:pStyle w:val="SingleTxt"/>
        <w:numPr>
          <w:ilvl w:val="0"/>
          <w:numId w:val="6"/>
        </w:numPr>
        <w:tabs>
          <w:tab w:val="right" w:pos="1685"/>
        </w:tabs>
        <w:ind w:left="1985" w:hanging="284"/>
        <w:rPr>
          <w:lang w:val="fr-FR"/>
        </w:rPr>
      </w:pPr>
      <w:r w:rsidRPr="00307A38">
        <w:rPr>
          <w:lang w:val="fr-FR"/>
        </w:rPr>
        <w:t>Garanties en matière d'égalité des sexes</w:t>
      </w:r>
      <w:r w:rsidR="001D2680" w:rsidRPr="00307A38">
        <w:rPr>
          <w:lang w:val="fr-FR"/>
        </w:rPr>
        <w:t> ;</w:t>
      </w:r>
      <w:r w:rsidRPr="00307A38">
        <w:rPr>
          <w:lang w:val="fr-FR"/>
        </w:rPr>
        <w:t xml:space="preserve"> </w:t>
      </w:r>
    </w:p>
    <w:p w14:paraId="4FD5DE7B" w14:textId="3C134B00" w:rsidR="004A3AB4" w:rsidRPr="00307A38" w:rsidRDefault="004A3AB4" w:rsidP="00D55593">
      <w:pPr>
        <w:pStyle w:val="SingleTxt"/>
        <w:numPr>
          <w:ilvl w:val="0"/>
          <w:numId w:val="6"/>
        </w:numPr>
        <w:tabs>
          <w:tab w:val="right" w:pos="1685"/>
        </w:tabs>
        <w:ind w:left="1985" w:hanging="284"/>
        <w:rPr>
          <w:lang w:val="fr-FR"/>
        </w:rPr>
      </w:pPr>
      <w:r w:rsidRPr="00307A38">
        <w:rPr>
          <w:lang w:val="fr-FR"/>
        </w:rPr>
        <w:t>Mécanismes visant à assurer le respect et la mise en œuvre des politiques d'égalité des sexes</w:t>
      </w:r>
      <w:r w:rsidR="001D2680" w:rsidRPr="00307A38">
        <w:rPr>
          <w:lang w:val="fr-FR"/>
        </w:rPr>
        <w:t> ;</w:t>
      </w:r>
      <w:r w:rsidRPr="00307A38">
        <w:rPr>
          <w:lang w:val="fr-FR"/>
        </w:rPr>
        <w:t xml:space="preserve"> </w:t>
      </w:r>
    </w:p>
    <w:p w14:paraId="5AC4E5AE" w14:textId="36F317C1" w:rsidR="004A3AB4" w:rsidRPr="00307A38" w:rsidRDefault="004A3AB4" w:rsidP="00D55593">
      <w:pPr>
        <w:pStyle w:val="SingleTxt"/>
        <w:numPr>
          <w:ilvl w:val="0"/>
          <w:numId w:val="6"/>
        </w:numPr>
        <w:tabs>
          <w:tab w:val="right" w:pos="1685"/>
        </w:tabs>
        <w:ind w:hanging="295"/>
        <w:rPr>
          <w:lang w:val="fr-FR"/>
        </w:rPr>
      </w:pPr>
      <w:r w:rsidRPr="00307A38">
        <w:rPr>
          <w:lang w:val="fr-FR"/>
        </w:rPr>
        <w:t>Amélioration et suivi de la législation dans le domaine de l’égalité des sexes.</w:t>
      </w:r>
    </w:p>
    <w:p w14:paraId="4EAC2B9D" w14:textId="11046C8A" w:rsidR="004A3AB4" w:rsidRPr="00307A38" w:rsidRDefault="004A3AB4" w:rsidP="004A3AB4">
      <w:pPr>
        <w:pStyle w:val="SingleTxt"/>
        <w:rPr>
          <w:lang w:val="fr-FR"/>
        </w:rPr>
      </w:pPr>
      <w:r w:rsidRPr="00307A38">
        <w:rPr>
          <w:lang w:val="fr-FR"/>
        </w:rPr>
        <w:t>16.</w:t>
      </w:r>
      <w:r w:rsidRPr="00307A38">
        <w:rPr>
          <w:lang w:val="fr-FR"/>
        </w:rPr>
        <w:tab/>
        <w:t>Les fonctions du Bureau du Procureur comprennent le suivi de la mise en œuvre de la législation kirghize sur les garanties publiques concernant l’égalité des droits et des chances des hommes et des femmes. Entre 2013 et 2018, le Bureau du Procureur a procédé à 895</w:t>
      </w:r>
      <w:r w:rsidR="005B5121" w:rsidRPr="00307A38">
        <w:rPr>
          <w:lang w:val="fr-FR"/>
        </w:rPr>
        <w:t> </w:t>
      </w:r>
      <w:r w:rsidRPr="00307A38">
        <w:rPr>
          <w:lang w:val="fr-FR"/>
        </w:rPr>
        <w:t xml:space="preserve">inspections pour contrôler l’application de la législation sur les garanties publiques concernant l’égalité des droits et des chances des hommes et des femmes, </w:t>
      </w:r>
      <w:r w:rsidR="004B3069" w:rsidRPr="00307A38">
        <w:rPr>
          <w:lang w:val="fr-FR"/>
        </w:rPr>
        <w:t>à la suite des</w:t>
      </w:r>
      <w:r w:rsidRPr="00307A38">
        <w:rPr>
          <w:lang w:val="fr-FR"/>
        </w:rPr>
        <w:t>quel</w:t>
      </w:r>
      <w:r w:rsidR="005B5121" w:rsidRPr="00307A38">
        <w:rPr>
          <w:lang w:val="fr-FR"/>
        </w:rPr>
        <w:t>le</w:t>
      </w:r>
      <w:r w:rsidRPr="00307A38">
        <w:rPr>
          <w:lang w:val="fr-FR"/>
        </w:rPr>
        <w:t>s 576</w:t>
      </w:r>
      <w:r w:rsidR="005B5121" w:rsidRPr="00307A38">
        <w:rPr>
          <w:lang w:val="fr-FR"/>
        </w:rPr>
        <w:t> </w:t>
      </w:r>
      <w:r w:rsidRPr="00307A38">
        <w:rPr>
          <w:lang w:val="fr-FR"/>
        </w:rPr>
        <w:t>ordonnances ont été émises pour faire cesser des activités illicites, 422</w:t>
      </w:r>
      <w:r w:rsidR="005B5121" w:rsidRPr="00307A38">
        <w:rPr>
          <w:lang w:val="fr-FR"/>
        </w:rPr>
        <w:t> </w:t>
      </w:r>
      <w:r w:rsidRPr="00307A38">
        <w:rPr>
          <w:lang w:val="fr-FR"/>
        </w:rPr>
        <w:t>directives ont été publiées, 189</w:t>
      </w:r>
      <w:r w:rsidR="005B5121" w:rsidRPr="00307A38">
        <w:rPr>
          <w:lang w:val="fr-FR"/>
        </w:rPr>
        <w:t> </w:t>
      </w:r>
      <w:r w:rsidRPr="00307A38">
        <w:rPr>
          <w:lang w:val="fr-FR"/>
        </w:rPr>
        <w:t>personnes ont reçu des avertissements, 361</w:t>
      </w:r>
      <w:r w:rsidR="005B5121" w:rsidRPr="00307A38">
        <w:rPr>
          <w:lang w:val="fr-FR"/>
        </w:rPr>
        <w:t> </w:t>
      </w:r>
      <w:r w:rsidRPr="00307A38">
        <w:rPr>
          <w:lang w:val="fr-FR"/>
        </w:rPr>
        <w:t>fonctionnaires ont fait l’objet de mesures disciplinaires pour infraction à la loi et deux personnes sont tombées sous le coup de procédures administratives.</w:t>
      </w:r>
    </w:p>
    <w:p w14:paraId="3E11F2FD" w14:textId="77777777" w:rsidR="004A3AB4" w:rsidRPr="00307A38" w:rsidRDefault="004A3AB4" w:rsidP="004A3AB4">
      <w:pPr>
        <w:pStyle w:val="SingleTxt"/>
        <w:spacing w:after="0" w:line="120" w:lineRule="exact"/>
        <w:rPr>
          <w:sz w:val="10"/>
          <w:lang w:val="fr-FR"/>
        </w:rPr>
      </w:pPr>
    </w:p>
    <w:p w14:paraId="51A39C4A" w14:textId="77777777" w:rsidR="004A3AB4" w:rsidRPr="00307A38" w:rsidRDefault="004A3AB4" w:rsidP="004A3AB4">
      <w:pPr>
        <w:pStyle w:val="SingleTxt"/>
        <w:spacing w:after="0"/>
        <w:rPr>
          <w:lang w:val="fr-FR"/>
        </w:rPr>
      </w:pPr>
      <w:r w:rsidRPr="00307A38">
        <w:rPr>
          <w:lang w:val="fr-FR"/>
        </w:rPr>
        <w:t>Tableau 1</w:t>
      </w:r>
    </w:p>
    <w:p w14:paraId="0CAFAE8F" w14:textId="6E981B1F" w:rsidR="004A3AB4" w:rsidRPr="00307A38" w:rsidRDefault="004A3AB4" w:rsidP="00AE1D8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840" w:hanging="1267"/>
        <w:rPr>
          <w:lang w:val="fr-FR"/>
        </w:rPr>
      </w:pPr>
      <w:r w:rsidRPr="00307A38">
        <w:rPr>
          <w:lang w:val="fr-FR"/>
        </w:rPr>
        <w:tab/>
      </w:r>
      <w:r w:rsidRPr="00307A38">
        <w:rPr>
          <w:lang w:val="fr-FR"/>
        </w:rPr>
        <w:tab/>
        <w:t xml:space="preserve">Inspections menées par le Bureau du Procureur pour contrôler la mise en œuvre de la loi instaurant des garanties publiques concernant l’égalité des droits et des chances </w:t>
      </w:r>
      <w:r w:rsidR="005B5121" w:rsidRPr="00307A38">
        <w:rPr>
          <w:lang w:val="fr-FR"/>
        </w:rPr>
        <w:t>des</w:t>
      </w:r>
      <w:r w:rsidRPr="00307A38">
        <w:rPr>
          <w:lang w:val="fr-FR"/>
        </w:rPr>
        <w:t xml:space="preserve"> hommes et </w:t>
      </w:r>
      <w:r w:rsidR="005B5121" w:rsidRPr="00307A38">
        <w:rPr>
          <w:lang w:val="fr-FR"/>
        </w:rPr>
        <w:t>d</w:t>
      </w:r>
      <w:r w:rsidRPr="00307A38">
        <w:rPr>
          <w:lang w:val="fr-FR"/>
        </w:rPr>
        <w:t>es femmes.</w:t>
      </w:r>
    </w:p>
    <w:p w14:paraId="4AC85819" w14:textId="77777777" w:rsidR="004A3AB4" w:rsidRPr="00307A38" w:rsidRDefault="004A3AB4" w:rsidP="004A3AB4">
      <w:pPr>
        <w:pStyle w:val="SingleTxt"/>
        <w:spacing w:after="0" w:line="120" w:lineRule="exact"/>
        <w:rPr>
          <w:sz w:val="10"/>
          <w:lang w:val="fr-FR"/>
        </w:rPr>
      </w:pPr>
    </w:p>
    <w:tbl>
      <w:tblPr>
        <w:tblStyle w:val="TableGrid"/>
        <w:tblW w:w="8299" w:type="dxa"/>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803"/>
        <w:gridCol w:w="907"/>
        <w:gridCol w:w="1116"/>
        <w:gridCol w:w="1010"/>
        <w:gridCol w:w="1115"/>
        <w:gridCol w:w="1208"/>
        <w:gridCol w:w="1024"/>
        <w:gridCol w:w="1116"/>
      </w:tblGrid>
      <w:tr w:rsidR="004A3AB4" w:rsidRPr="00307A38" w14:paraId="53A52974" w14:textId="77777777" w:rsidTr="00EC2E41">
        <w:trPr>
          <w:tblHeader/>
        </w:trPr>
        <w:tc>
          <w:tcPr>
            <w:tcW w:w="803" w:type="dxa"/>
            <w:tcBorders>
              <w:top w:val="single" w:sz="4" w:space="0" w:color="auto"/>
              <w:bottom w:val="single" w:sz="12" w:space="0" w:color="auto"/>
            </w:tcBorders>
            <w:shd w:val="clear" w:color="auto" w:fill="auto"/>
            <w:vAlign w:val="bottom"/>
          </w:tcPr>
          <w:p w14:paraId="02E8A11C" w14:textId="77777777" w:rsidR="004A3AB4" w:rsidRPr="00307A38"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szCs w:val="14"/>
                <w:lang w:val="fr-FR"/>
              </w:rPr>
            </w:pPr>
            <w:r w:rsidRPr="00307A38">
              <w:rPr>
                <w:i/>
                <w:iCs/>
                <w:sz w:val="14"/>
                <w:szCs w:val="14"/>
                <w:lang w:val="fr-FR"/>
              </w:rPr>
              <w:t>Année</w:t>
            </w:r>
          </w:p>
        </w:tc>
        <w:tc>
          <w:tcPr>
            <w:tcW w:w="907" w:type="dxa"/>
            <w:tcBorders>
              <w:top w:val="single" w:sz="4" w:space="0" w:color="auto"/>
              <w:bottom w:val="single" w:sz="12" w:space="0" w:color="auto"/>
            </w:tcBorders>
            <w:shd w:val="clear" w:color="auto" w:fill="auto"/>
            <w:vAlign w:val="bottom"/>
          </w:tcPr>
          <w:p w14:paraId="31796379" w14:textId="77777777" w:rsidR="004A3AB4" w:rsidRPr="00307A38" w:rsidRDefault="004A3AB4" w:rsidP="005B512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right"/>
              <w:rPr>
                <w:i/>
                <w:sz w:val="14"/>
                <w:szCs w:val="14"/>
                <w:lang w:val="fr-FR"/>
              </w:rPr>
            </w:pPr>
            <w:r w:rsidRPr="00307A38">
              <w:rPr>
                <w:i/>
                <w:iCs/>
                <w:sz w:val="14"/>
                <w:szCs w:val="14"/>
                <w:lang w:val="fr-FR"/>
              </w:rPr>
              <w:t>Inspections menées</w:t>
            </w:r>
          </w:p>
        </w:tc>
        <w:tc>
          <w:tcPr>
            <w:tcW w:w="1116" w:type="dxa"/>
            <w:tcBorders>
              <w:top w:val="single" w:sz="4" w:space="0" w:color="auto"/>
              <w:bottom w:val="single" w:sz="12" w:space="0" w:color="auto"/>
            </w:tcBorders>
            <w:shd w:val="clear" w:color="auto" w:fill="auto"/>
            <w:vAlign w:val="bottom"/>
          </w:tcPr>
          <w:p w14:paraId="18E9EA8F" w14:textId="00CBC50A" w:rsidR="004A3AB4" w:rsidRPr="00307A38" w:rsidRDefault="004A3AB4" w:rsidP="005B512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74" w:right="40"/>
              <w:jc w:val="right"/>
              <w:rPr>
                <w:i/>
                <w:sz w:val="14"/>
                <w:szCs w:val="14"/>
                <w:lang w:val="fr-FR"/>
              </w:rPr>
            </w:pPr>
            <w:r w:rsidRPr="00307A38">
              <w:rPr>
                <w:i/>
                <w:iCs/>
                <w:sz w:val="14"/>
                <w:szCs w:val="14"/>
                <w:lang w:val="fr-FR"/>
              </w:rPr>
              <w:t>Ordonnances publiées</w:t>
            </w:r>
          </w:p>
        </w:tc>
        <w:tc>
          <w:tcPr>
            <w:tcW w:w="1010" w:type="dxa"/>
            <w:tcBorders>
              <w:top w:val="single" w:sz="4" w:space="0" w:color="auto"/>
              <w:bottom w:val="single" w:sz="12" w:space="0" w:color="auto"/>
            </w:tcBorders>
            <w:shd w:val="clear" w:color="auto" w:fill="auto"/>
            <w:vAlign w:val="bottom"/>
          </w:tcPr>
          <w:p w14:paraId="60D83302" w14:textId="77777777" w:rsidR="004A3AB4" w:rsidRPr="00307A38"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szCs w:val="14"/>
                <w:lang w:val="fr-FR"/>
              </w:rPr>
            </w:pPr>
            <w:r w:rsidRPr="00307A38">
              <w:rPr>
                <w:i/>
                <w:iCs/>
                <w:sz w:val="14"/>
                <w:szCs w:val="14"/>
                <w:lang w:val="fr-FR"/>
              </w:rPr>
              <w:t>Directives publiées</w:t>
            </w:r>
          </w:p>
        </w:tc>
        <w:tc>
          <w:tcPr>
            <w:tcW w:w="1115" w:type="dxa"/>
            <w:tcBorders>
              <w:top w:val="single" w:sz="4" w:space="0" w:color="auto"/>
              <w:bottom w:val="single" w:sz="12" w:space="0" w:color="auto"/>
            </w:tcBorders>
            <w:shd w:val="clear" w:color="auto" w:fill="auto"/>
            <w:vAlign w:val="bottom"/>
          </w:tcPr>
          <w:p w14:paraId="6129C35E" w14:textId="290004FA" w:rsidR="004A3AB4" w:rsidRPr="00307A38" w:rsidRDefault="004A3AB4" w:rsidP="005B512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16" w:right="40"/>
              <w:jc w:val="right"/>
              <w:rPr>
                <w:i/>
                <w:sz w:val="14"/>
                <w:szCs w:val="14"/>
                <w:lang w:val="fr-FR"/>
              </w:rPr>
            </w:pPr>
            <w:r w:rsidRPr="00307A38">
              <w:rPr>
                <w:i/>
                <w:iCs/>
                <w:sz w:val="14"/>
                <w:szCs w:val="14"/>
                <w:lang w:val="fr-FR"/>
              </w:rPr>
              <w:t>Avertissements émis</w:t>
            </w:r>
          </w:p>
        </w:tc>
        <w:tc>
          <w:tcPr>
            <w:tcW w:w="1208" w:type="dxa"/>
            <w:tcBorders>
              <w:top w:val="single" w:sz="4" w:space="0" w:color="auto"/>
              <w:bottom w:val="single" w:sz="12" w:space="0" w:color="auto"/>
            </w:tcBorders>
            <w:shd w:val="clear" w:color="auto" w:fill="auto"/>
            <w:vAlign w:val="bottom"/>
          </w:tcPr>
          <w:p w14:paraId="1A38DFB7" w14:textId="77777777" w:rsidR="004A3AB4" w:rsidRPr="00307A38" w:rsidRDefault="004A3AB4" w:rsidP="005B512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right"/>
              <w:rPr>
                <w:i/>
                <w:sz w:val="14"/>
                <w:szCs w:val="14"/>
                <w:lang w:val="fr-FR"/>
              </w:rPr>
            </w:pPr>
            <w:r w:rsidRPr="00307A38">
              <w:rPr>
                <w:i/>
                <w:iCs/>
                <w:sz w:val="14"/>
                <w:szCs w:val="14"/>
                <w:lang w:val="fr-FR"/>
              </w:rPr>
              <w:t>Ordonnances visant à engager des procédures disciplinaires et administratives</w:t>
            </w:r>
          </w:p>
        </w:tc>
        <w:tc>
          <w:tcPr>
            <w:tcW w:w="1024" w:type="dxa"/>
            <w:tcBorders>
              <w:top w:val="single" w:sz="4" w:space="0" w:color="auto"/>
              <w:bottom w:val="single" w:sz="12" w:space="0" w:color="auto"/>
            </w:tcBorders>
            <w:shd w:val="clear" w:color="auto" w:fill="auto"/>
            <w:vAlign w:val="bottom"/>
          </w:tcPr>
          <w:p w14:paraId="12EB3EE8" w14:textId="1479CC06" w:rsidR="004A3AB4" w:rsidRPr="00307A38"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szCs w:val="14"/>
                <w:lang w:val="fr-FR"/>
              </w:rPr>
            </w:pPr>
            <w:r w:rsidRPr="00307A38">
              <w:rPr>
                <w:i/>
                <w:iCs/>
                <w:sz w:val="14"/>
                <w:szCs w:val="14"/>
                <w:lang w:val="fr-FR"/>
              </w:rPr>
              <w:t>Objet de mesures disciplinaires</w:t>
            </w:r>
          </w:p>
        </w:tc>
        <w:tc>
          <w:tcPr>
            <w:tcW w:w="1116" w:type="dxa"/>
            <w:tcBorders>
              <w:top w:val="single" w:sz="4" w:space="0" w:color="auto"/>
              <w:bottom w:val="single" w:sz="12" w:space="0" w:color="auto"/>
            </w:tcBorders>
            <w:shd w:val="clear" w:color="auto" w:fill="auto"/>
            <w:vAlign w:val="bottom"/>
          </w:tcPr>
          <w:p w14:paraId="65D9126F" w14:textId="77777777" w:rsidR="004A3AB4" w:rsidRPr="00307A38"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szCs w:val="14"/>
                <w:lang w:val="fr-FR"/>
              </w:rPr>
            </w:pPr>
            <w:r w:rsidRPr="00307A38">
              <w:rPr>
                <w:i/>
                <w:iCs/>
                <w:sz w:val="14"/>
                <w:szCs w:val="14"/>
                <w:lang w:val="fr-FR"/>
              </w:rPr>
              <w:t>Objet de procédures administratives</w:t>
            </w:r>
          </w:p>
        </w:tc>
      </w:tr>
      <w:tr w:rsidR="004A3AB4" w:rsidRPr="00307A38" w14:paraId="7F34E5A0" w14:textId="77777777" w:rsidTr="00EC2E41">
        <w:trPr>
          <w:trHeight w:hRule="exact" w:val="115"/>
          <w:tblHeader/>
        </w:trPr>
        <w:tc>
          <w:tcPr>
            <w:tcW w:w="803" w:type="dxa"/>
            <w:tcBorders>
              <w:top w:val="single" w:sz="12" w:space="0" w:color="auto"/>
            </w:tcBorders>
            <w:shd w:val="clear" w:color="auto" w:fill="auto"/>
            <w:vAlign w:val="bottom"/>
          </w:tcPr>
          <w:p w14:paraId="02342E05" w14:textId="77777777" w:rsidR="004A3AB4" w:rsidRPr="00307A38"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sz w:val="17"/>
                <w:lang w:val="fr-FR"/>
              </w:rPr>
            </w:pPr>
          </w:p>
        </w:tc>
        <w:tc>
          <w:tcPr>
            <w:tcW w:w="907" w:type="dxa"/>
            <w:tcBorders>
              <w:top w:val="single" w:sz="12" w:space="0" w:color="auto"/>
            </w:tcBorders>
            <w:shd w:val="clear" w:color="auto" w:fill="auto"/>
            <w:vAlign w:val="bottom"/>
          </w:tcPr>
          <w:p w14:paraId="26D6385B" w14:textId="77777777" w:rsidR="004A3AB4" w:rsidRPr="00307A38"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fr-FR"/>
              </w:rPr>
            </w:pPr>
          </w:p>
        </w:tc>
        <w:tc>
          <w:tcPr>
            <w:tcW w:w="1116" w:type="dxa"/>
            <w:tcBorders>
              <w:top w:val="single" w:sz="12" w:space="0" w:color="auto"/>
            </w:tcBorders>
            <w:shd w:val="clear" w:color="auto" w:fill="auto"/>
            <w:vAlign w:val="bottom"/>
          </w:tcPr>
          <w:p w14:paraId="033CB9EE" w14:textId="77777777" w:rsidR="004A3AB4" w:rsidRPr="00307A38"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fr-FR"/>
              </w:rPr>
            </w:pPr>
          </w:p>
        </w:tc>
        <w:tc>
          <w:tcPr>
            <w:tcW w:w="1010" w:type="dxa"/>
            <w:tcBorders>
              <w:top w:val="single" w:sz="12" w:space="0" w:color="auto"/>
            </w:tcBorders>
            <w:shd w:val="clear" w:color="auto" w:fill="auto"/>
            <w:vAlign w:val="bottom"/>
          </w:tcPr>
          <w:p w14:paraId="4BB592C9" w14:textId="77777777" w:rsidR="004A3AB4" w:rsidRPr="00307A38"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fr-FR"/>
              </w:rPr>
            </w:pPr>
          </w:p>
        </w:tc>
        <w:tc>
          <w:tcPr>
            <w:tcW w:w="1115" w:type="dxa"/>
            <w:tcBorders>
              <w:top w:val="single" w:sz="12" w:space="0" w:color="auto"/>
            </w:tcBorders>
            <w:shd w:val="clear" w:color="auto" w:fill="auto"/>
            <w:vAlign w:val="bottom"/>
          </w:tcPr>
          <w:p w14:paraId="0FCD1320" w14:textId="77777777" w:rsidR="004A3AB4" w:rsidRPr="00307A38"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fr-FR"/>
              </w:rPr>
            </w:pPr>
          </w:p>
        </w:tc>
        <w:tc>
          <w:tcPr>
            <w:tcW w:w="1208" w:type="dxa"/>
            <w:tcBorders>
              <w:top w:val="single" w:sz="12" w:space="0" w:color="auto"/>
            </w:tcBorders>
            <w:shd w:val="clear" w:color="auto" w:fill="auto"/>
            <w:vAlign w:val="bottom"/>
          </w:tcPr>
          <w:p w14:paraId="49635E88" w14:textId="77777777" w:rsidR="004A3AB4" w:rsidRPr="00307A38"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fr-FR"/>
              </w:rPr>
            </w:pPr>
          </w:p>
        </w:tc>
        <w:tc>
          <w:tcPr>
            <w:tcW w:w="1024" w:type="dxa"/>
            <w:tcBorders>
              <w:top w:val="single" w:sz="12" w:space="0" w:color="auto"/>
            </w:tcBorders>
            <w:shd w:val="clear" w:color="auto" w:fill="auto"/>
            <w:vAlign w:val="bottom"/>
          </w:tcPr>
          <w:p w14:paraId="042E722F" w14:textId="77777777" w:rsidR="004A3AB4" w:rsidRPr="00307A38"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fr-FR"/>
              </w:rPr>
            </w:pPr>
          </w:p>
        </w:tc>
        <w:tc>
          <w:tcPr>
            <w:tcW w:w="1116" w:type="dxa"/>
            <w:tcBorders>
              <w:top w:val="single" w:sz="12" w:space="0" w:color="auto"/>
            </w:tcBorders>
            <w:shd w:val="clear" w:color="auto" w:fill="auto"/>
            <w:vAlign w:val="bottom"/>
          </w:tcPr>
          <w:p w14:paraId="04DF2256" w14:textId="77777777" w:rsidR="004A3AB4" w:rsidRPr="00307A38"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fr-FR"/>
              </w:rPr>
            </w:pPr>
          </w:p>
        </w:tc>
      </w:tr>
      <w:tr w:rsidR="004A3AB4" w:rsidRPr="00307A38" w14:paraId="26664DD9" w14:textId="77777777" w:rsidTr="00EC2E41">
        <w:tc>
          <w:tcPr>
            <w:tcW w:w="803" w:type="dxa"/>
            <w:shd w:val="clear" w:color="auto" w:fill="auto"/>
            <w:vAlign w:val="bottom"/>
          </w:tcPr>
          <w:p w14:paraId="2B5A27A8" w14:textId="77777777" w:rsidR="004A3AB4" w:rsidRPr="00307A38"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szCs w:val="17"/>
                <w:lang w:val="fr-FR"/>
              </w:rPr>
            </w:pPr>
            <w:r w:rsidRPr="00307A38">
              <w:rPr>
                <w:sz w:val="17"/>
                <w:szCs w:val="17"/>
                <w:lang w:val="fr-FR"/>
              </w:rPr>
              <w:t>2013</w:t>
            </w:r>
          </w:p>
        </w:tc>
        <w:tc>
          <w:tcPr>
            <w:tcW w:w="907" w:type="dxa"/>
            <w:shd w:val="clear" w:color="auto" w:fill="auto"/>
            <w:vAlign w:val="bottom"/>
          </w:tcPr>
          <w:p w14:paraId="3CB02DAD" w14:textId="77777777" w:rsidR="004A3AB4" w:rsidRPr="00307A38"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fr-FR"/>
              </w:rPr>
            </w:pPr>
            <w:r w:rsidRPr="00307A38">
              <w:rPr>
                <w:sz w:val="17"/>
                <w:szCs w:val="17"/>
                <w:lang w:val="fr-FR"/>
              </w:rPr>
              <w:t>148</w:t>
            </w:r>
          </w:p>
        </w:tc>
        <w:tc>
          <w:tcPr>
            <w:tcW w:w="1116" w:type="dxa"/>
            <w:shd w:val="clear" w:color="auto" w:fill="auto"/>
            <w:vAlign w:val="bottom"/>
          </w:tcPr>
          <w:p w14:paraId="4DD510ED" w14:textId="77777777" w:rsidR="004A3AB4" w:rsidRPr="00307A38"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fr-FR"/>
              </w:rPr>
            </w:pPr>
            <w:r w:rsidRPr="00307A38">
              <w:rPr>
                <w:sz w:val="17"/>
                <w:szCs w:val="17"/>
                <w:lang w:val="fr-FR"/>
              </w:rPr>
              <w:t>109</w:t>
            </w:r>
          </w:p>
        </w:tc>
        <w:tc>
          <w:tcPr>
            <w:tcW w:w="1010" w:type="dxa"/>
            <w:shd w:val="clear" w:color="auto" w:fill="auto"/>
            <w:vAlign w:val="bottom"/>
          </w:tcPr>
          <w:p w14:paraId="01F72E17" w14:textId="77777777" w:rsidR="004A3AB4" w:rsidRPr="00307A38"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fr-FR"/>
              </w:rPr>
            </w:pPr>
            <w:r w:rsidRPr="00307A38">
              <w:rPr>
                <w:sz w:val="17"/>
                <w:szCs w:val="17"/>
                <w:lang w:val="fr-FR"/>
              </w:rPr>
              <w:t>86</w:t>
            </w:r>
          </w:p>
        </w:tc>
        <w:tc>
          <w:tcPr>
            <w:tcW w:w="1115" w:type="dxa"/>
            <w:shd w:val="clear" w:color="auto" w:fill="auto"/>
            <w:vAlign w:val="bottom"/>
          </w:tcPr>
          <w:p w14:paraId="02AFE19B" w14:textId="77777777" w:rsidR="004A3AB4" w:rsidRPr="00307A38"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fr-FR"/>
              </w:rPr>
            </w:pPr>
            <w:r w:rsidRPr="00307A38">
              <w:rPr>
                <w:sz w:val="17"/>
                <w:szCs w:val="17"/>
                <w:lang w:val="fr-FR"/>
              </w:rPr>
              <w:t>98</w:t>
            </w:r>
          </w:p>
        </w:tc>
        <w:tc>
          <w:tcPr>
            <w:tcW w:w="1208" w:type="dxa"/>
            <w:shd w:val="clear" w:color="auto" w:fill="auto"/>
            <w:vAlign w:val="bottom"/>
          </w:tcPr>
          <w:p w14:paraId="306EA219" w14:textId="77777777" w:rsidR="004A3AB4" w:rsidRPr="00307A38"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fr-FR"/>
              </w:rPr>
            </w:pPr>
            <w:r w:rsidRPr="00307A38">
              <w:rPr>
                <w:sz w:val="17"/>
                <w:szCs w:val="17"/>
                <w:lang w:val="fr-FR"/>
              </w:rPr>
              <w:t>–</w:t>
            </w:r>
          </w:p>
        </w:tc>
        <w:tc>
          <w:tcPr>
            <w:tcW w:w="1024" w:type="dxa"/>
            <w:shd w:val="clear" w:color="auto" w:fill="auto"/>
            <w:vAlign w:val="bottom"/>
          </w:tcPr>
          <w:p w14:paraId="1F4D58B2" w14:textId="77777777" w:rsidR="004A3AB4" w:rsidRPr="00307A38"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fr-FR"/>
              </w:rPr>
            </w:pPr>
            <w:r w:rsidRPr="00307A38">
              <w:rPr>
                <w:sz w:val="17"/>
                <w:szCs w:val="17"/>
                <w:lang w:val="fr-FR"/>
              </w:rPr>
              <w:t>49</w:t>
            </w:r>
          </w:p>
        </w:tc>
        <w:tc>
          <w:tcPr>
            <w:tcW w:w="1116" w:type="dxa"/>
            <w:shd w:val="clear" w:color="auto" w:fill="auto"/>
            <w:vAlign w:val="bottom"/>
          </w:tcPr>
          <w:p w14:paraId="755058A9" w14:textId="77777777" w:rsidR="004A3AB4" w:rsidRPr="00307A38"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fr-FR"/>
              </w:rPr>
            </w:pPr>
            <w:r w:rsidRPr="00307A38">
              <w:rPr>
                <w:sz w:val="17"/>
                <w:szCs w:val="17"/>
                <w:lang w:val="fr-FR"/>
              </w:rPr>
              <w:t>–</w:t>
            </w:r>
          </w:p>
        </w:tc>
      </w:tr>
      <w:tr w:rsidR="004A3AB4" w:rsidRPr="00307A38" w14:paraId="7A68D24F" w14:textId="77777777" w:rsidTr="00EC2E41">
        <w:tc>
          <w:tcPr>
            <w:tcW w:w="803" w:type="dxa"/>
            <w:shd w:val="clear" w:color="auto" w:fill="auto"/>
            <w:vAlign w:val="bottom"/>
          </w:tcPr>
          <w:p w14:paraId="3DC53A73" w14:textId="77777777" w:rsidR="004A3AB4" w:rsidRPr="00307A38"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szCs w:val="17"/>
                <w:lang w:val="fr-FR"/>
              </w:rPr>
            </w:pPr>
            <w:r w:rsidRPr="00307A38">
              <w:rPr>
                <w:sz w:val="17"/>
                <w:szCs w:val="17"/>
                <w:lang w:val="fr-FR"/>
              </w:rPr>
              <w:t>2014</w:t>
            </w:r>
          </w:p>
        </w:tc>
        <w:tc>
          <w:tcPr>
            <w:tcW w:w="907" w:type="dxa"/>
            <w:shd w:val="clear" w:color="auto" w:fill="auto"/>
            <w:vAlign w:val="bottom"/>
          </w:tcPr>
          <w:p w14:paraId="52602598" w14:textId="77777777" w:rsidR="004A3AB4" w:rsidRPr="00307A38"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fr-FR"/>
              </w:rPr>
            </w:pPr>
            <w:r w:rsidRPr="00307A38">
              <w:rPr>
                <w:sz w:val="17"/>
                <w:szCs w:val="17"/>
                <w:lang w:val="fr-FR"/>
              </w:rPr>
              <w:t>143</w:t>
            </w:r>
          </w:p>
        </w:tc>
        <w:tc>
          <w:tcPr>
            <w:tcW w:w="1116" w:type="dxa"/>
            <w:shd w:val="clear" w:color="auto" w:fill="auto"/>
            <w:vAlign w:val="bottom"/>
          </w:tcPr>
          <w:p w14:paraId="4D8F0D90" w14:textId="77777777" w:rsidR="004A3AB4" w:rsidRPr="00307A38"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fr-FR"/>
              </w:rPr>
            </w:pPr>
            <w:r w:rsidRPr="00307A38">
              <w:rPr>
                <w:sz w:val="17"/>
                <w:szCs w:val="17"/>
                <w:lang w:val="fr-FR"/>
              </w:rPr>
              <w:t>71</w:t>
            </w:r>
          </w:p>
        </w:tc>
        <w:tc>
          <w:tcPr>
            <w:tcW w:w="1010" w:type="dxa"/>
            <w:shd w:val="clear" w:color="auto" w:fill="auto"/>
            <w:vAlign w:val="bottom"/>
          </w:tcPr>
          <w:p w14:paraId="040822E2" w14:textId="77777777" w:rsidR="004A3AB4" w:rsidRPr="00307A38"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fr-FR"/>
              </w:rPr>
            </w:pPr>
            <w:r w:rsidRPr="00307A38">
              <w:rPr>
                <w:sz w:val="17"/>
                <w:szCs w:val="17"/>
                <w:lang w:val="fr-FR"/>
              </w:rPr>
              <w:t>104</w:t>
            </w:r>
          </w:p>
        </w:tc>
        <w:tc>
          <w:tcPr>
            <w:tcW w:w="1115" w:type="dxa"/>
            <w:shd w:val="clear" w:color="auto" w:fill="auto"/>
            <w:vAlign w:val="bottom"/>
          </w:tcPr>
          <w:p w14:paraId="472EFC36" w14:textId="77777777" w:rsidR="004A3AB4" w:rsidRPr="00307A38"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fr-FR"/>
              </w:rPr>
            </w:pPr>
            <w:r w:rsidRPr="00307A38">
              <w:rPr>
                <w:sz w:val="17"/>
                <w:szCs w:val="17"/>
                <w:lang w:val="fr-FR"/>
              </w:rPr>
              <w:t>34</w:t>
            </w:r>
          </w:p>
        </w:tc>
        <w:tc>
          <w:tcPr>
            <w:tcW w:w="1208" w:type="dxa"/>
            <w:shd w:val="clear" w:color="auto" w:fill="auto"/>
            <w:vAlign w:val="bottom"/>
          </w:tcPr>
          <w:p w14:paraId="708E81B9" w14:textId="77777777" w:rsidR="004A3AB4" w:rsidRPr="00307A38"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fr-FR"/>
              </w:rPr>
            </w:pPr>
            <w:r w:rsidRPr="00307A38">
              <w:rPr>
                <w:sz w:val="17"/>
                <w:szCs w:val="17"/>
                <w:lang w:val="fr-FR"/>
              </w:rPr>
              <w:t>3</w:t>
            </w:r>
          </w:p>
        </w:tc>
        <w:tc>
          <w:tcPr>
            <w:tcW w:w="1024" w:type="dxa"/>
            <w:shd w:val="clear" w:color="auto" w:fill="auto"/>
            <w:vAlign w:val="bottom"/>
          </w:tcPr>
          <w:p w14:paraId="26139BCE" w14:textId="77777777" w:rsidR="004A3AB4" w:rsidRPr="00307A38"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fr-FR"/>
              </w:rPr>
            </w:pPr>
            <w:r w:rsidRPr="00307A38">
              <w:rPr>
                <w:sz w:val="17"/>
                <w:szCs w:val="17"/>
                <w:lang w:val="fr-FR"/>
              </w:rPr>
              <w:t>36</w:t>
            </w:r>
          </w:p>
        </w:tc>
        <w:tc>
          <w:tcPr>
            <w:tcW w:w="1116" w:type="dxa"/>
            <w:shd w:val="clear" w:color="auto" w:fill="auto"/>
            <w:vAlign w:val="bottom"/>
          </w:tcPr>
          <w:p w14:paraId="594D0294" w14:textId="77777777" w:rsidR="004A3AB4" w:rsidRPr="00307A38"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fr-FR"/>
              </w:rPr>
            </w:pPr>
            <w:r w:rsidRPr="00307A38">
              <w:rPr>
                <w:sz w:val="17"/>
                <w:szCs w:val="17"/>
                <w:lang w:val="fr-FR"/>
              </w:rPr>
              <w:t>2</w:t>
            </w:r>
          </w:p>
        </w:tc>
      </w:tr>
      <w:tr w:rsidR="004A3AB4" w:rsidRPr="00307A38" w14:paraId="3D4150B4" w14:textId="77777777" w:rsidTr="00EC2E41">
        <w:tc>
          <w:tcPr>
            <w:tcW w:w="803" w:type="dxa"/>
            <w:shd w:val="clear" w:color="auto" w:fill="auto"/>
            <w:vAlign w:val="bottom"/>
          </w:tcPr>
          <w:p w14:paraId="22592C25" w14:textId="77777777" w:rsidR="004A3AB4" w:rsidRPr="00307A38"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szCs w:val="17"/>
                <w:lang w:val="fr-FR"/>
              </w:rPr>
            </w:pPr>
            <w:r w:rsidRPr="00307A38">
              <w:rPr>
                <w:sz w:val="17"/>
                <w:szCs w:val="17"/>
                <w:lang w:val="fr-FR"/>
              </w:rPr>
              <w:t>2015</w:t>
            </w:r>
          </w:p>
        </w:tc>
        <w:tc>
          <w:tcPr>
            <w:tcW w:w="907" w:type="dxa"/>
            <w:shd w:val="clear" w:color="auto" w:fill="auto"/>
            <w:vAlign w:val="bottom"/>
          </w:tcPr>
          <w:p w14:paraId="51FF3C44" w14:textId="77777777" w:rsidR="004A3AB4" w:rsidRPr="00307A38"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fr-FR"/>
              </w:rPr>
            </w:pPr>
            <w:r w:rsidRPr="00307A38">
              <w:rPr>
                <w:sz w:val="17"/>
                <w:szCs w:val="17"/>
                <w:lang w:val="fr-FR"/>
              </w:rPr>
              <w:t>167</w:t>
            </w:r>
          </w:p>
        </w:tc>
        <w:tc>
          <w:tcPr>
            <w:tcW w:w="1116" w:type="dxa"/>
            <w:shd w:val="clear" w:color="auto" w:fill="auto"/>
            <w:vAlign w:val="bottom"/>
          </w:tcPr>
          <w:p w14:paraId="47B7D8B7" w14:textId="77777777" w:rsidR="004A3AB4" w:rsidRPr="00307A38"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fr-FR"/>
              </w:rPr>
            </w:pPr>
            <w:r w:rsidRPr="00307A38">
              <w:rPr>
                <w:sz w:val="17"/>
                <w:szCs w:val="17"/>
                <w:lang w:val="fr-FR"/>
              </w:rPr>
              <w:t>113</w:t>
            </w:r>
          </w:p>
        </w:tc>
        <w:tc>
          <w:tcPr>
            <w:tcW w:w="1010" w:type="dxa"/>
            <w:shd w:val="clear" w:color="auto" w:fill="auto"/>
            <w:vAlign w:val="bottom"/>
          </w:tcPr>
          <w:p w14:paraId="7301C06A" w14:textId="77777777" w:rsidR="004A3AB4" w:rsidRPr="00307A38"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fr-FR"/>
              </w:rPr>
            </w:pPr>
            <w:r w:rsidRPr="00307A38">
              <w:rPr>
                <w:sz w:val="17"/>
                <w:szCs w:val="17"/>
                <w:lang w:val="fr-FR"/>
              </w:rPr>
              <w:t>71</w:t>
            </w:r>
          </w:p>
        </w:tc>
        <w:tc>
          <w:tcPr>
            <w:tcW w:w="1115" w:type="dxa"/>
            <w:shd w:val="clear" w:color="auto" w:fill="auto"/>
            <w:vAlign w:val="bottom"/>
          </w:tcPr>
          <w:p w14:paraId="253F9DD7" w14:textId="77777777" w:rsidR="004A3AB4" w:rsidRPr="00307A38"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fr-FR"/>
              </w:rPr>
            </w:pPr>
            <w:r w:rsidRPr="00307A38">
              <w:rPr>
                <w:sz w:val="17"/>
                <w:szCs w:val="17"/>
                <w:lang w:val="fr-FR"/>
              </w:rPr>
              <w:t>23</w:t>
            </w:r>
          </w:p>
        </w:tc>
        <w:tc>
          <w:tcPr>
            <w:tcW w:w="1208" w:type="dxa"/>
            <w:shd w:val="clear" w:color="auto" w:fill="auto"/>
            <w:vAlign w:val="bottom"/>
          </w:tcPr>
          <w:p w14:paraId="14971A59" w14:textId="77777777" w:rsidR="004A3AB4" w:rsidRPr="00307A38"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fr-FR"/>
              </w:rPr>
            </w:pPr>
            <w:r w:rsidRPr="00307A38">
              <w:rPr>
                <w:sz w:val="17"/>
                <w:szCs w:val="17"/>
                <w:lang w:val="fr-FR"/>
              </w:rPr>
              <w:t>6</w:t>
            </w:r>
          </w:p>
        </w:tc>
        <w:tc>
          <w:tcPr>
            <w:tcW w:w="1024" w:type="dxa"/>
            <w:shd w:val="clear" w:color="auto" w:fill="auto"/>
            <w:vAlign w:val="bottom"/>
          </w:tcPr>
          <w:p w14:paraId="03DA88A0" w14:textId="77777777" w:rsidR="004A3AB4" w:rsidRPr="00307A38"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fr-FR"/>
              </w:rPr>
            </w:pPr>
            <w:r w:rsidRPr="00307A38">
              <w:rPr>
                <w:sz w:val="17"/>
                <w:szCs w:val="17"/>
                <w:lang w:val="fr-FR"/>
              </w:rPr>
              <w:t>74</w:t>
            </w:r>
          </w:p>
        </w:tc>
        <w:tc>
          <w:tcPr>
            <w:tcW w:w="1116" w:type="dxa"/>
            <w:shd w:val="clear" w:color="auto" w:fill="auto"/>
            <w:vAlign w:val="bottom"/>
          </w:tcPr>
          <w:p w14:paraId="71B80FC1" w14:textId="77777777" w:rsidR="004A3AB4" w:rsidRPr="00307A38"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fr-FR"/>
              </w:rPr>
            </w:pPr>
            <w:r w:rsidRPr="00307A38">
              <w:rPr>
                <w:sz w:val="17"/>
                <w:szCs w:val="17"/>
                <w:lang w:val="fr-FR"/>
              </w:rPr>
              <w:t>–</w:t>
            </w:r>
          </w:p>
        </w:tc>
      </w:tr>
      <w:tr w:rsidR="004A3AB4" w:rsidRPr="00307A38" w14:paraId="35703686" w14:textId="77777777" w:rsidTr="00EC2E41">
        <w:tc>
          <w:tcPr>
            <w:tcW w:w="803" w:type="dxa"/>
            <w:shd w:val="clear" w:color="auto" w:fill="auto"/>
            <w:vAlign w:val="bottom"/>
          </w:tcPr>
          <w:p w14:paraId="0DC1F152" w14:textId="77777777" w:rsidR="004A3AB4" w:rsidRPr="00307A38"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szCs w:val="17"/>
                <w:lang w:val="fr-FR"/>
              </w:rPr>
            </w:pPr>
            <w:r w:rsidRPr="00307A38">
              <w:rPr>
                <w:sz w:val="17"/>
                <w:szCs w:val="17"/>
                <w:lang w:val="fr-FR"/>
              </w:rPr>
              <w:t>2016</w:t>
            </w:r>
          </w:p>
        </w:tc>
        <w:tc>
          <w:tcPr>
            <w:tcW w:w="907" w:type="dxa"/>
            <w:shd w:val="clear" w:color="auto" w:fill="auto"/>
            <w:vAlign w:val="bottom"/>
          </w:tcPr>
          <w:p w14:paraId="645387CA" w14:textId="77777777" w:rsidR="004A3AB4" w:rsidRPr="00307A38"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fr-FR"/>
              </w:rPr>
            </w:pPr>
            <w:r w:rsidRPr="00307A38">
              <w:rPr>
                <w:sz w:val="17"/>
                <w:szCs w:val="17"/>
                <w:lang w:val="fr-FR"/>
              </w:rPr>
              <w:t>152</w:t>
            </w:r>
          </w:p>
        </w:tc>
        <w:tc>
          <w:tcPr>
            <w:tcW w:w="1116" w:type="dxa"/>
            <w:shd w:val="clear" w:color="auto" w:fill="auto"/>
            <w:vAlign w:val="bottom"/>
          </w:tcPr>
          <w:p w14:paraId="738D48A4" w14:textId="77777777" w:rsidR="004A3AB4" w:rsidRPr="00307A38"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fr-FR"/>
              </w:rPr>
            </w:pPr>
            <w:r w:rsidRPr="00307A38">
              <w:rPr>
                <w:sz w:val="17"/>
                <w:szCs w:val="17"/>
                <w:lang w:val="fr-FR"/>
              </w:rPr>
              <w:t>114</w:t>
            </w:r>
          </w:p>
        </w:tc>
        <w:tc>
          <w:tcPr>
            <w:tcW w:w="1010" w:type="dxa"/>
            <w:shd w:val="clear" w:color="auto" w:fill="auto"/>
            <w:vAlign w:val="bottom"/>
          </w:tcPr>
          <w:p w14:paraId="0E28A9E0" w14:textId="77777777" w:rsidR="004A3AB4" w:rsidRPr="00307A38"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fr-FR"/>
              </w:rPr>
            </w:pPr>
            <w:r w:rsidRPr="00307A38">
              <w:rPr>
                <w:sz w:val="17"/>
                <w:szCs w:val="17"/>
                <w:lang w:val="fr-FR"/>
              </w:rPr>
              <w:t>56</w:t>
            </w:r>
          </w:p>
        </w:tc>
        <w:tc>
          <w:tcPr>
            <w:tcW w:w="1115" w:type="dxa"/>
            <w:shd w:val="clear" w:color="auto" w:fill="auto"/>
            <w:vAlign w:val="bottom"/>
          </w:tcPr>
          <w:p w14:paraId="4909B83D" w14:textId="77777777" w:rsidR="004A3AB4" w:rsidRPr="00307A38"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fr-FR"/>
              </w:rPr>
            </w:pPr>
            <w:r w:rsidRPr="00307A38">
              <w:rPr>
                <w:sz w:val="17"/>
                <w:szCs w:val="17"/>
                <w:lang w:val="fr-FR"/>
              </w:rPr>
              <w:t>14</w:t>
            </w:r>
          </w:p>
        </w:tc>
        <w:tc>
          <w:tcPr>
            <w:tcW w:w="1208" w:type="dxa"/>
            <w:shd w:val="clear" w:color="auto" w:fill="auto"/>
            <w:vAlign w:val="bottom"/>
          </w:tcPr>
          <w:p w14:paraId="14EDC90A" w14:textId="77777777" w:rsidR="004A3AB4" w:rsidRPr="00307A38"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fr-FR"/>
              </w:rPr>
            </w:pPr>
            <w:r w:rsidRPr="00307A38">
              <w:rPr>
                <w:sz w:val="17"/>
                <w:szCs w:val="17"/>
                <w:lang w:val="fr-FR"/>
              </w:rPr>
              <w:t>2</w:t>
            </w:r>
          </w:p>
        </w:tc>
        <w:tc>
          <w:tcPr>
            <w:tcW w:w="1024" w:type="dxa"/>
            <w:shd w:val="clear" w:color="auto" w:fill="auto"/>
            <w:vAlign w:val="bottom"/>
          </w:tcPr>
          <w:p w14:paraId="0146460D" w14:textId="77777777" w:rsidR="004A3AB4" w:rsidRPr="00307A38"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fr-FR"/>
              </w:rPr>
            </w:pPr>
            <w:r w:rsidRPr="00307A38">
              <w:rPr>
                <w:sz w:val="17"/>
                <w:szCs w:val="17"/>
                <w:lang w:val="fr-FR"/>
              </w:rPr>
              <w:t>70</w:t>
            </w:r>
          </w:p>
        </w:tc>
        <w:tc>
          <w:tcPr>
            <w:tcW w:w="1116" w:type="dxa"/>
            <w:shd w:val="clear" w:color="auto" w:fill="auto"/>
            <w:vAlign w:val="bottom"/>
          </w:tcPr>
          <w:p w14:paraId="7FFA03C9" w14:textId="77777777" w:rsidR="004A3AB4" w:rsidRPr="00307A38"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fr-FR"/>
              </w:rPr>
            </w:pPr>
            <w:r w:rsidRPr="00307A38">
              <w:rPr>
                <w:sz w:val="17"/>
                <w:szCs w:val="17"/>
                <w:lang w:val="fr-FR"/>
              </w:rPr>
              <w:t>–</w:t>
            </w:r>
          </w:p>
        </w:tc>
      </w:tr>
      <w:tr w:rsidR="004A3AB4" w:rsidRPr="00307A38" w14:paraId="2E623DFB" w14:textId="77777777" w:rsidTr="00EC2E41">
        <w:tc>
          <w:tcPr>
            <w:tcW w:w="803" w:type="dxa"/>
            <w:shd w:val="clear" w:color="auto" w:fill="auto"/>
            <w:vAlign w:val="bottom"/>
          </w:tcPr>
          <w:p w14:paraId="2CE8857A" w14:textId="77777777" w:rsidR="004A3AB4" w:rsidRPr="00307A38"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szCs w:val="17"/>
                <w:lang w:val="fr-FR"/>
              </w:rPr>
            </w:pPr>
            <w:r w:rsidRPr="00307A38">
              <w:rPr>
                <w:sz w:val="17"/>
                <w:szCs w:val="17"/>
                <w:lang w:val="fr-FR"/>
              </w:rPr>
              <w:t>2017</w:t>
            </w:r>
          </w:p>
        </w:tc>
        <w:tc>
          <w:tcPr>
            <w:tcW w:w="907" w:type="dxa"/>
            <w:shd w:val="clear" w:color="auto" w:fill="auto"/>
            <w:vAlign w:val="bottom"/>
          </w:tcPr>
          <w:p w14:paraId="6F556824" w14:textId="77777777" w:rsidR="004A3AB4" w:rsidRPr="00307A38"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fr-FR"/>
              </w:rPr>
            </w:pPr>
            <w:r w:rsidRPr="00307A38">
              <w:rPr>
                <w:sz w:val="17"/>
                <w:szCs w:val="17"/>
                <w:lang w:val="fr-FR"/>
              </w:rPr>
              <w:t>143</w:t>
            </w:r>
          </w:p>
        </w:tc>
        <w:tc>
          <w:tcPr>
            <w:tcW w:w="1116" w:type="dxa"/>
            <w:shd w:val="clear" w:color="auto" w:fill="auto"/>
            <w:vAlign w:val="bottom"/>
          </w:tcPr>
          <w:p w14:paraId="3A893094" w14:textId="77777777" w:rsidR="004A3AB4" w:rsidRPr="00307A38"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fr-FR"/>
              </w:rPr>
            </w:pPr>
            <w:r w:rsidRPr="00307A38">
              <w:rPr>
                <w:sz w:val="17"/>
                <w:szCs w:val="17"/>
                <w:lang w:val="fr-FR"/>
              </w:rPr>
              <w:t>120</w:t>
            </w:r>
          </w:p>
        </w:tc>
        <w:tc>
          <w:tcPr>
            <w:tcW w:w="1010" w:type="dxa"/>
            <w:shd w:val="clear" w:color="auto" w:fill="auto"/>
            <w:vAlign w:val="bottom"/>
          </w:tcPr>
          <w:p w14:paraId="3C196F37" w14:textId="77777777" w:rsidR="004A3AB4" w:rsidRPr="00307A38"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fr-FR"/>
              </w:rPr>
            </w:pPr>
            <w:r w:rsidRPr="00307A38">
              <w:rPr>
                <w:sz w:val="17"/>
                <w:szCs w:val="17"/>
                <w:lang w:val="fr-FR"/>
              </w:rPr>
              <w:t>82</w:t>
            </w:r>
          </w:p>
        </w:tc>
        <w:tc>
          <w:tcPr>
            <w:tcW w:w="1115" w:type="dxa"/>
            <w:shd w:val="clear" w:color="auto" w:fill="auto"/>
            <w:vAlign w:val="bottom"/>
          </w:tcPr>
          <w:p w14:paraId="36CC5577" w14:textId="77777777" w:rsidR="004A3AB4" w:rsidRPr="00307A38"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fr-FR"/>
              </w:rPr>
            </w:pPr>
            <w:r w:rsidRPr="00307A38">
              <w:rPr>
                <w:sz w:val="17"/>
                <w:szCs w:val="17"/>
                <w:lang w:val="fr-FR"/>
              </w:rPr>
              <w:t>17</w:t>
            </w:r>
          </w:p>
        </w:tc>
        <w:tc>
          <w:tcPr>
            <w:tcW w:w="1208" w:type="dxa"/>
            <w:shd w:val="clear" w:color="auto" w:fill="auto"/>
            <w:vAlign w:val="bottom"/>
          </w:tcPr>
          <w:p w14:paraId="57F790D1" w14:textId="77777777" w:rsidR="004A3AB4" w:rsidRPr="00307A38"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fr-FR"/>
              </w:rPr>
            </w:pPr>
            <w:r w:rsidRPr="00307A38">
              <w:rPr>
                <w:sz w:val="17"/>
                <w:szCs w:val="17"/>
                <w:lang w:val="fr-FR"/>
              </w:rPr>
              <w:t>5</w:t>
            </w:r>
          </w:p>
        </w:tc>
        <w:tc>
          <w:tcPr>
            <w:tcW w:w="1024" w:type="dxa"/>
            <w:shd w:val="clear" w:color="auto" w:fill="auto"/>
            <w:vAlign w:val="bottom"/>
          </w:tcPr>
          <w:p w14:paraId="4F7B92EB" w14:textId="77777777" w:rsidR="004A3AB4" w:rsidRPr="00307A38"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fr-FR"/>
              </w:rPr>
            </w:pPr>
            <w:r w:rsidRPr="00307A38">
              <w:rPr>
                <w:sz w:val="17"/>
                <w:szCs w:val="17"/>
                <w:lang w:val="fr-FR"/>
              </w:rPr>
              <w:t>102</w:t>
            </w:r>
          </w:p>
        </w:tc>
        <w:tc>
          <w:tcPr>
            <w:tcW w:w="1116" w:type="dxa"/>
            <w:shd w:val="clear" w:color="auto" w:fill="auto"/>
            <w:vAlign w:val="bottom"/>
          </w:tcPr>
          <w:p w14:paraId="52C017EA" w14:textId="77777777" w:rsidR="004A3AB4" w:rsidRPr="00307A38"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fr-FR"/>
              </w:rPr>
            </w:pPr>
            <w:r w:rsidRPr="00307A38">
              <w:rPr>
                <w:sz w:val="17"/>
                <w:szCs w:val="17"/>
                <w:lang w:val="fr-FR"/>
              </w:rPr>
              <w:t>–</w:t>
            </w:r>
          </w:p>
        </w:tc>
      </w:tr>
      <w:tr w:rsidR="004A3AB4" w:rsidRPr="00307A38" w14:paraId="74E5AC9E" w14:textId="77777777" w:rsidTr="00EC2E41">
        <w:tc>
          <w:tcPr>
            <w:tcW w:w="803" w:type="dxa"/>
            <w:tcBorders>
              <w:bottom w:val="single" w:sz="4" w:space="0" w:color="auto"/>
            </w:tcBorders>
            <w:shd w:val="clear" w:color="auto" w:fill="auto"/>
            <w:vAlign w:val="bottom"/>
          </w:tcPr>
          <w:p w14:paraId="09F09516" w14:textId="77777777" w:rsidR="004A3AB4" w:rsidRPr="00307A38"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0"/>
              <w:rPr>
                <w:sz w:val="17"/>
                <w:szCs w:val="17"/>
                <w:lang w:val="fr-FR"/>
              </w:rPr>
            </w:pPr>
            <w:r w:rsidRPr="00307A38">
              <w:rPr>
                <w:sz w:val="17"/>
                <w:szCs w:val="17"/>
                <w:lang w:val="fr-FR"/>
              </w:rPr>
              <w:t>2018</w:t>
            </w:r>
          </w:p>
        </w:tc>
        <w:tc>
          <w:tcPr>
            <w:tcW w:w="907" w:type="dxa"/>
            <w:tcBorders>
              <w:bottom w:val="single" w:sz="4" w:space="0" w:color="auto"/>
            </w:tcBorders>
            <w:shd w:val="clear" w:color="auto" w:fill="auto"/>
            <w:vAlign w:val="bottom"/>
          </w:tcPr>
          <w:p w14:paraId="6D942ABB" w14:textId="77777777" w:rsidR="004A3AB4" w:rsidRPr="00307A38"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szCs w:val="17"/>
                <w:lang w:val="fr-FR"/>
              </w:rPr>
            </w:pPr>
            <w:r w:rsidRPr="00307A38">
              <w:rPr>
                <w:sz w:val="17"/>
                <w:szCs w:val="17"/>
                <w:lang w:val="fr-FR"/>
              </w:rPr>
              <w:t>142</w:t>
            </w:r>
          </w:p>
        </w:tc>
        <w:tc>
          <w:tcPr>
            <w:tcW w:w="1116" w:type="dxa"/>
            <w:tcBorders>
              <w:bottom w:val="single" w:sz="4" w:space="0" w:color="auto"/>
            </w:tcBorders>
            <w:shd w:val="clear" w:color="auto" w:fill="auto"/>
            <w:vAlign w:val="bottom"/>
          </w:tcPr>
          <w:p w14:paraId="68383B8C" w14:textId="77777777" w:rsidR="004A3AB4" w:rsidRPr="00307A38"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szCs w:val="17"/>
                <w:lang w:val="fr-FR"/>
              </w:rPr>
            </w:pPr>
            <w:r w:rsidRPr="00307A38">
              <w:rPr>
                <w:sz w:val="17"/>
                <w:szCs w:val="17"/>
                <w:lang w:val="fr-FR"/>
              </w:rPr>
              <w:t>49</w:t>
            </w:r>
          </w:p>
        </w:tc>
        <w:tc>
          <w:tcPr>
            <w:tcW w:w="1010" w:type="dxa"/>
            <w:tcBorders>
              <w:bottom w:val="single" w:sz="4" w:space="0" w:color="auto"/>
            </w:tcBorders>
            <w:shd w:val="clear" w:color="auto" w:fill="auto"/>
            <w:vAlign w:val="bottom"/>
          </w:tcPr>
          <w:p w14:paraId="50514E30" w14:textId="77777777" w:rsidR="004A3AB4" w:rsidRPr="00307A38"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szCs w:val="17"/>
                <w:lang w:val="fr-FR"/>
              </w:rPr>
            </w:pPr>
            <w:r w:rsidRPr="00307A38">
              <w:rPr>
                <w:sz w:val="17"/>
                <w:szCs w:val="17"/>
                <w:lang w:val="fr-FR"/>
              </w:rPr>
              <w:t>23</w:t>
            </w:r>
          </w:p>
        </w:tc>
        <w:tc>
          <w:tcPr>
            <w:tcW w:w="1115" w:type="dxa"/>
            <w:tcBorders>
              <w:bottom w:val="single" w:sz="4" w:space="0" w:color="auto"/>
            </w:tcBorders>
            <w:shd w:val="clear" w:color="auto" w:fill="auto"/>
            <w:vAlign w:val="bottom"/>
          </w:tcPr>
          <w:p w14:paraId="5A316998" w14:textId="77777777" w:rsidR="004A3AB4" w:rsidRPr="00307A38"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szCs w:val="17"/>
                <w:lang w:val="fr-FR"/>
              </w:rPr>
            </w:pPr>
            <w:r w:rsidRPr="00307A38">
              <w:rPr>
                <w:sz w:val="17"/>
                <w:szCs w:val="17"/>
                <w:lang w:val="fr-FR"/>
              </w:rPr>
              <w:t>3</w:t>
            </w:r>
          </w:p>
        </w:tc>
        <w:tc>
          <w:tcPr>
            <w:tcW w:w="1208" w:type="dxa"/>
            <w:tcBorders>
              <w:bottom w:val="single" w:sz="4" w:space="0" w:color="auto"/>
            </w:tcBorders>
            <w:shd w:val="clear" w:color="auto" w:fill="auto"/>
            <w:vAlign w:val="bottom"/>
          </w:tcPr>
          <w:p w14:paraId="34ACC41C" w14:textId="77777777" w:rsidR="004A3AB4" w:rsidRPr="00307A38"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szCs w:val="17"/>
                <w:lang w:val="fr-FR"/>
              </w:rPr>
            </w:pPr>
            <w:r w:rsidRPr="00307A38">
              <w:rPr>
                <w:sz w:val="17"/>
                <w:szCs w:val="17"/>
                <w:lang w:val="fr-FR"/>
              </w:rPr>
              <w:t>–</w:t>
            </w:r>
          </w:p>
        </w:tc>
        <w:tc>
          <w:tcPr>
            <w:tcW w:w="1024" w:type="dxa"/>
            <w:tcBorders>
              <w:bottom w:val="single" w:sz="4" w:space="0" w:color="auto"/>
            </w:tcBorders>
            <w:shd w:val="clear" w:color="auto" w:fill="auto"/>
            <w:vAlign w:val="bottom"/>
          </w:tcPr>
          <w:p w14:paraId="62EC427B" w14:textId="77777777" w:rsidR="004A3AB4" w:rsidRPr="00307A38"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szCs w:val="17"/>
                <w:lang w:val="fr-FR"/>
              </w:rPr>
            </w:pPr>
            <w:r w:rsidRPr="00307A38">
              <w:rPr>
                <w:sz w:val="17"/>
                <w:szCs w:val="17"/>
                <w:lang w:val="fr-FR"/>
              </w:rPr>
              <w:t>30</w:t>
            </w:r>
          </w:p>
        </w:tc>
        <w:tc>
          <w:tcPr>
            <w:tcW w:w="1116" w:type="dxa"/>
            <w:tcBorders>
              <w:bottom w:val="single" w:sz="4" w:space="0" w:color="auto"/>
            </w:tcBorders>
            <w:shd w:val="clear" w:color="auto" w:fill="auto"/>
            <w:vAlign w:val="bottom"/>
          </w:tcPr>
          <w:p w14:paraId="1CBF607F" w14:textId="77777777" w:rsidR="004A3AB4" w:rsidRPr="00307A38"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szCs w:val="17"/>
                <w:lang w:val="fr-FR"/>
              </w:rPr>
            </w:pPr>
            <w:r w:rsidRPr="00307A38">
              <w:rPr>
                <w:sz w:val="17"/>
                <w:szCs w:val="17"/>
                <w:lang w:val="fr-FR"/>
              </w:rPr>
              <w:t>–</w:t>
            </w:r>
          </w:p>
        </w:tc>
      </w:tr>
      <w:tr w:rsidR="004A3AB4" w:rsidRPr="00307A38" w14:paraId="0815852E" w14:textId="77777777" w:rsidTr="00EC2E41">
        <w:tc>
          <w:tcPr>
            <w:tcW w:w="803" w:type="dxa"/>
            <w:tcBorders>
              <w:top w:val="single" w:sz="4" w:space="0" w:color="auto"/>
              <w:bottom w:val="single" w:sz="12" w:space="0" w:color="auto"/>
            </w:tcBorders>
            <w:shd w:val="clear" w:color="auto" w:fill="auto"/>
            <w:vAlign w:val="bottom"/>
          </w:tcPr>
          <w:p w14:paraId="2A1C2A5A" w14:textId="16E5A71E" w:rsidR="004A3AB4" w:rsidRPr="00307A38" w:rsidRDefault="00B37A4E" w:rsidP="005B512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93"/>
                <w:tab w:val="left" w:pos="576"/>
                <w:tab w:val="left" w:pos="864"/>
                <w:tab w:val="left" w:pos="1152"/>
              </w:tabs>
              <w:spacing w:before="81" w:after="81" w:line="210" w:lineRule="exact"/>
              <w:ind w:left="0" w:right="-20"/>
              <w:rPr>
                <w:b/>
                <w:sz w:val="17"/>
                <w:szCs w:val="17"/>
                <w:lang w:val="fr-FR"/>
              </w:rPr>
            </w:pPr>
            <w:r w:rsidRPr="00307A38">
              <w:rPr>
                <w:b/>
                <w:sz w:val="17"/>
                <w:szCs w:val="17"/>
                <w:lang w:val="fr-FR"/>
              </w:rPr>
              <w:tab/>
            </w:r>
            <w:r w:rsidR="004A3AB4" w:rsidRPr="00307A38">
              <w:rPr>
                <w:b/>
                <w:sz w:val="17"/>
                <w:szCs w:val="17"/>
                <w:lang w:val="fr-FR"/>
              </w:rPr>
              <w:t>Total</w:t>
            </w:r>
            <w:r w:rsidR="001D2680" w:rsidRPr="00307A38">
              <w:rPr>
                <w:b/>
                <w:sz w:val="17"/>
                <w:szCs w:val="17"/>
                <w:lang w:val="fr-FR"/>
              </w:rPr>
              <w:t> :</w:t>
            </w:r>
          </w:p>
        </w:tc>
        <w:tc>
          <w:tcPr>
            <w:tcW w:w="907" w:type="dxa"/>
            <w:tcBorders>
              <w:top w:val="single" w:sz="4" w:space="0" w:color="auto"/>
              <w:bottom w:val="single" w:sz="12" w:space="0" w:color="auto"/>
            </w:tcBorders>
            <w:shd w:val="clear" w:color="auto" w:fill="auto"/>
            <w:vAlign w:val="bottom"/>
          </w:tcPr>
          <w:p w14:paraId="15918967" w14:textId="7FA273A8" w:rsidR="004A3AB4" w:rsidRPr="00307A38"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szCs w:val="17"/>
                <w:lang w:val="fr-FR"/>
              </w:rPr>
            </w:pPr>
            <w:r w:rsidRPr="00307A38">
              <w:rPr>
                <w:b/>
                <w:sz w:val="17"/>
                <w:szCs w:val="17"/>
                <w:lang w:val="fr-FR"/>
              </w:rPr>
              <w:t>747</w:t>
            </w:r>
          </w:p>
        </w:tc>
        <w:tc>
          <w:tcPr>
            <w:tcW w:w="1116" w:type="dxa"/>
            <w:tcBorders>
              <w:top w:val="single" w:sz="4" w:space="0" w:color="auto"/>
              <w:bottom w:val="single" w:sz="12" w:space="0" w:color="auto"/>
            </w:tcBorders>
            <w:shd w:val="clear" w:color="auto" w:fill="auto"/>
            <w:vAlign w:val="bottom"/>
          </w:tcPr>
          <w:p w14:paraId="0B50EB92" w14:textId="77777777" w:rsidR="004A3AB4" w:rsidRPr="00307A38"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szCs w:val="17"/>
                <w:lang w:val="fr-FR"/>
              </w:rPr>
            </w:pPr>
            <w:r w:rsidRPr="00307A38">
              <w:rPr>
                <w:b/>
                <w:sz w:val="17"/>
                <w:szCs w:val="17"/>
                <w:lang w:val="fr-FR"/>
              </w:rPr>
              <w:t>467</w:t>
            </w:r>
          </w:p>
        </w:tc>
        <w:tc>
          <w:tcPr>
            <w:tcW w:w="1010" w:type="dxa"/>
            <w:tcBorders>
              <w:top w:val="single" w:sz="4" w:space="0" w:color="auto"/>
              <w:bottom w:val="single" w:sz="12" w:space="0" w:color="auto"/>
            </w:tcBorders>
            <w:shd w:val="clear" w:color="auto" w:fill="auto"/>
            <w:vAlign w:val="bottom"/>
          </w:tcPr>
          <w:p w14:paraId="3A69E787" w14:textId="77777777" w:rsidR="004A3AB4" w:rsidRPr="00307A38"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szCs w:val="17"/>
                <w:lang w:val="fr-FR"/>
              </w:rPr>
            </w:pPr>
            <w:r w:rsidRPr="00307A38">
              <w:rPr>
                <w:b/>
                <w:sz w:val="17"/>
                <w:szCs w:val="17"/>
                <w:lang w:val="fr-FR"/>
              </w:rPr>
              <w:t>336</w:t>
            </w:r>
          </w:p>
        </w:tc>
        <w:tc>
          <w:tcPr>
            <w:tcW w:w="1115" w:type="dxa"/>
            <w:tcBorders>
              <w:top w:val="single" w:sz="4" w:space="0" w:color="auto"/>
              <w:bottom w:val="single" w:sz="12" w:space="0" w:color="auto"/>
            </w:tcBorders>
            <w:shd w:val="clear" w:color="auto" w:fill="auto"/>
            <w:vAlign w:val="bottom"/>
          </w:tcPr>
          <w:p w14:paraId="0BE3F552" w14:textId="77777777" w:rsidR="004A3AB4" w:rsidRPr="00307A38"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szCs w:val="17"/>
                <w:lang w:val="fr-FR"/>
              </w:rPr>
            </w:pPr>
            <w:r w:rsidRPr="00307A38">
              <w:rPr>
                <w:b/>
                <w:sz w:val="17"/>
                <w:szCs w:val="17"/>
                <w:lang w:val="fr-FR"/>
              </w:rPr>
              <w:t>91</w:t>
            </w:r>
          </w:p>
        </w:tc>
        <w:tc>
          <w:tcPr>
            <w:tcW w:w="1208" w:type="dxa"/>
            <w:tcBorders>
              <w:top w:val="single" w:sz="4" w:space="0" w:color="auto"/>
              <w:bottom w:val="single" w:sz="12" w:space="0" w:color="auto"/>
            </w:tcBorders>
            <w:shd w:val="clear" w:color="auto" w:fill="auto"/>
            <w:vAlign w:val="bottom"/>
          </w:tcPr>
          <w:p w14:paraId="43470502" w14:textId="77777777" w:rsidR="004A3AB4" w:rsidRPr="00307A38"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szCs w:val="17"/>
                <w:lang w:val="fr-FR"/>
              </w:rPr>
            </w:pPr>
            <w:r w:rsidRPr="00307A38">
              <w:rPr>
                <w:b/>
                <w:sz w:val="17"/>
                <w:szCs w:val="17"/>
                <w:lang w:val="fr-FR"/>
              </w:rPr>
              <w:t>16</w:t>
            </w:r>
          </w:p>
        </w:tc>
        <w:tc>
          <w:tcPr>
            <w:tcW w:w="1024" w:type="dxa"/>
            <w:tcBorders>
              <w:top w:val="single" w:sz="4" w:space="0" w:color="auto"/>
              <w:bottom w:val="single" w:sz="12" w:space="0" w:color="auto"/>
            </w:tcBorders>
            <w:shd w:val="clear" w:color="auto" w:fill="auto"/>
            <w:vAlign w:val="bottom"/>
          </w:tcPr>
          <w:p w14:paraId="1697FCBD" w14:textId="77777777" w:rsidR="004A3AB4" w:rsidRPr="00307A38"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szCs w:val="17"/>
                <w:lang w:val="fr-FR"/>
              </w:rPr>
            </w:pPr>
            <w:r w:rsidRPr="00307A38">
              <w:rPr>
                <w:b/>
                <w:sz w:val="17"/>
                <w:szCs w:val="17"/>
                <w:lang w:val="fr-FR"/>
              </w:rPr>
              <w:t>312</w:t>
            </w:r>
          </w:p>
        </w:tc>
        <w:tc>
          <w:tcPr>
            <w:tcW w:w="1116" w:type="dxa"/>
            <w:tcBorders>
              <w:top w:val="single" w:sz="4" w:space="0" w:color="auto"/>
              <w:bottom w:val="single" w:sz="12" w:space="0" w:color="auto"/>
            </w:tcBorders>
            <w:shd w:val="clear" w:color="auto" w:fill="auto"/>
            <w:vAlign w:val="bottom"/>
          </w:tcPr>
          <w:p w14:paraId="5FC79E6C" w14:textId="77777777" w:rsidR="004A3AB4" w:rsidRPr="00307A38"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szCs w:val="17"/>
                <w:lang w:val="fr-FR"/>
              </w:rPr>
            </w:pPr>
            <w:r w:rsidRPr="00307A38">
              <w:rPr>
                <w:b/>
                <w:sz w:val="17"/>
                <w:szCs w:val="17"/>
                <w:lang w:val="fr-FR"/>
              </w:rPr>
              <w:t>2</w:t>
            </w:r>
          </w:p>
        </w:tc>
      </w:tr>
    </w:tbl>
    <w:p w14:paraId="3CA2F76C" w14:textId="77777777" w:rsidR="004A3AB4" w:rsidRPr="00307A38" w:rsidRDefault="004A3AB4" w:rsidP="004A3AB4">
      <w:pPr>
        <w:pStyle w:val="SingleTxt"/>
        <w:spacing w:after="0" w:line="120" w:lineRule="exact"/>
        <w:rPr>
          <w:sz w:val="10"/>
          <w:lang w:val="fr-FR"/>
        </w:rPr>
      </w:pPr>
    </w:p>
    <w:p w14:paraId="52FACF89" w14:textId="77777777" w:rsidR="004A3AB4" w:rsidRPr="00307A38" w:rsidRDefault="004A3AB4" w:rsidP="004A3AB4">
      <w:pPr>
        <w:pStyle w:val="SingleTxt"/>
        <w:spacing w:after="0" w:line="120" w:lineRule="exact"/>
        <w:rPr>
          <w:sz w:val="10"/>
          <w:lang w:val="fr-FR"/>
        </w:rPr>
      </w:pPr>
    </w:p>
    <w:p w14:paraId="7AF8AAC9" w14:textId="6418745F" w:rsidR="004A3AB4" w:rsidRPr="00307A38" w:rsidRDefault="004A3AB4" w:rsidP="004A3AB4">
      <w:pPr>
        <w:pStyle w:val="SingleTxt"/>
        <w:rPr>
          <w:lang w:val="fr-FR"/>
        </w:rPr>
      </w:pPr>
      <w:r w:rsidRPr="00307A38">
        <w:rPr>
          <w:lang w:val="fr-FR"/>
        </w:rPr>
        <w:t>17.</w:t>
      </w:r>
      <w:r w:rsidRPr="00307A38">
        <w:rPr>
          <w:lang w:val="fr-FR"/>
        </w:rPr>
        <w:tab/>
        <w:t xml:space="preserve">Il convient de souligner que les poursuites pénales pour délits de violence fondée sur le genre (enlèvement de la fiancée, mariage forcé, etc.) relèvent de la compétence des services du Ministère de l’intérieur. Toutefois, le Bureau du Procureur supervise les activités de ces services </w:t>
      </w:r>
      <w:r w:rsidR="005B5121" w:rsidRPr="00307A38">
        <w:rPr>
          <w:lang w:val="fr-FR"/>
        </w:rPr>
        <w:t>en matière</w:t>
      </w:r>
      <w:r w:rsidRPr="00307A38">
        <w:rPr>
          <w:lang w:val="fr-FR"/>
        </w:rPr>
        <w:t xml:space="preserve"> </w:t>
      </w:r>
      <w:r w:rsidR="005B5121" w:rsidRPr="00307A38">
        <w:rPr>
          <w:lang w:val="fr-FR"/>
        </w:rPr>
        <w:t>d</w:t>
      </w:r>
      <w:r w:rsidRPr="00307A38">
        <w:rPr>
          <w:lang w:val="fr-FR"/>
        </w:rPr>
        <w:t>’application de la loi dans ce domaine.</w:t>
      </w:r>
    </w:p>
    <w:p w14:paraId="30BCD011" w14:textId="3435E254" w:rsidR="004A3AB4" w:rsidRPr="00307A38" w:rsidRDefault="004A3AB4" w:rsidP="004A3AB4">
      <w:pPr>
        <w:pStyle w:val="SingleTxt"/>
        <w:rPr>
          <w:lang w:val="fr-FR"/>
        </w:rPr>
      </w:pPr>
      <w:r w:rsidRPr="00307A38">
        <w:rPr>
          <w:lang w:val="fr-FR"/>
        </w:rPr>
        <w:t>18.</w:t>
      </w:r>
      <w:r w:rsidRPr="00307A38">
        <w:rPr>
          <w:lang w:val="fr-FR"/>
        </w:rPr>
        <w:tab/>
        <w:t>À cet égard, l’objectif principal du Bureau du Procureur est la mise en œuvre d’un ensemble de mesures de prévention. Le Bureau s'emploie sans relâche à prévenir et empêcher l’enlèvement des fiancées et le mariage forcé (en 2017, plus de 111</w:t>
      </w:r>
      <w:r w:rsidR="00D7698C" w:rsidRPr="00307A38">
        <w:rPr>
          <w:lang w:val="fr-FR"/>
        </w:rPr>
        <w:t> </w:t>
      </w:r>
      <w:r w:rsidRPr="00307A38">
        <w:rPr>
          <w:lang w:val="fr-FR"/>
        </w:rPr>
        <w:t xml:space="preserve">forums et événements </w:t>
      </w:r>
      <w:r w:rsidR="00D7698C" w:rsidRPr="00307A38">
        <w:rPr>
          <w:lang w:val="fr-FR"/>
        </w:rPr>
        <w:t>–</w:t>
      </w:r>
      <w:r w:rsidRPr="00307A38">
        <w:rPr>
          <w:lang w:val="fr-FR"/>
        </w:rPr>
        <w:t xml:space="preserve"> conférences, réunions, tables rondes </w:t>
      </w:r>
      <w:r w:rsidR="00D7698C" w:rsidRPr="00307A38">
        <w:rPr>
          <w:lang w:val="fr-FR"/>
        </w:rPr>
        <w:t>–</w:t>
      </w:r>
      <w:r w:rsidRPr="00307A38">
        <w:rPr>
          <w:lang w:val="fr-FR"/>
        </w:rPr>
        <w:t xml:space="preserve"> ont été organisés autour de ces questions, et huit articles ont été publiés).</w:t>
      </w:r>
    </w:p>
    <w:p w14:paraId="5686D725" w14:textId="2C4313B9" w:rsidR="004A3AB4" w:rsidRPr="00307A38" w:rsidRDefault="004A3AB4" w:rsidP="004A3AB4">
      <w:pPr>
        <w:pStyle w:val="SingleTxt"/>
        <w:rPr>
          <w:lang w:val="fr-FR"/>
        </w:rPr>
      </w:pPr>
      <w:r w:rsidRPr="00307A38">
        <w:rPr>
          <w:lang w:val="fr-FR"/>
        </w:rPr>
        <w:t>19.</w:t>
      </w:r>
      <w:r w:rsidRPr="00307A38">
        <w:rPr>
          <w:lang w:val="fr-FR"/>
        </w:rPr>
        <w:tab/>
        <w:t>Conformément à la loi n</w:t>
      </w:r>
      <w:r w:rsidRPr="00307A38">
        <w:rPr>
          <w:vertAlign w:val="superscript"/>
          <w:lang w:val="fr-FR"/>
        </w:rPr>
        <w:t>o</w:t>
      </w:r>
      <w:r w:rsidR="002812A6" w:rsidRPr="00307A38">
        <w:rPr>
          <w:lang w:val="fr-FR"/>
        </w:rPr>
        <w:t> </w:t>
      </w:r>
      <w:r w:rsidRPr="00307A38">
        <w:rPr>
          <w:lang w:val="fr-FR"/>
        </w:rPr>
        <w:t>179 du 17</w:t>
      </w:r>
      <w:r w:rsidR="00A90200" w:rsidRPr="00307A38">
        <w:rPr>
          <w:lang w:val="fr-FR"/>
        </w:rPr>
        <w:t> novembre </w:t>
      </w:r>
      <w:r w:rsidRPr="00307A38">
        <w:rPr>
          <w:lang w:val="fr-FR"/>
        </w:rPr>
        <w:t>2016 sur la modification de certain</w:t>
      </w:r>
      <w:r w:rsidR="00D7698C" w:rsidRPr="00307A38">
        <w:rPr>
          <w:lang w:val="fr-FR"/>
        </w:rPr>
        <w:t xml:space="preserve">s textes de loi </w:t>
      </w:r>
      <w:r w:rsidRPr="00307A38">
        <w:rPr>
          <w:lang w:val="fr-FR"/>
        </w:rPr>
        <w:t xml:space="preserve">de la République kirghize (Code pénal, Code de la famille), le </w:t>
      </w:r>
      <w:r w:rsidRPr="00307A38">
        <w:rPr>
          <w:lang w:val="fr-FR"/>
        </w:rPr>
        <w:lastRenderedPageBreak/>
        <w:t xml:space="preserve">Code pénal établit la responsabilité pénale pour les infractions à la loi sur l’âge du mariage conclu </w:t>
      </w:r>
      <w:r w:rsidR="00D7698C" w:rsidRPr="00307A38">
        <w:rPr>
          <w:lang w:val="fr-FR"/>
        </w:rPr>
        <w:t xml:space="preserve">lors </w:t>
      </w:r>
      <w:r w:rsidRPr="00307A38">
        <w:rPr>
          <w:lang w:val="fr-FR"/>
        </w:rPr>
        <w:t>de cérémonies religieuses (article</w:t>
      </w:r>
      <w:r w:rsidR="00D7698C" w:rsidRPr="00307A38">
        <w:rPr>
          <w:lang w:val="fr-FR"/>
        </w:rPr>
        <w:t> 1 </w:t>
      </w:r>
      <w:r w:rsidRPr="00307A38">
        <w:rPr>
          <w:lang w:val="fr-FR"/>
        </w:rPr>
        <w:t>551). Depuis que ces agissements sont criminalisés, 17</w:t>
      </w:r>
      <w:r w:rsidR="00D7698C" w:rsidRPr="00307A38">
        <w:rPr>
          <w:lang w:val="fr-FR"/>
        </w:rPr>
        <w:t> </w:t>
      </w:r>
      <w:r w:rsidRPr="00307A38">
        <w:rPr>
          <w:lang w:val="fr-FR"/>
        </w:rPr>
        <w:t>affaires ont été enregistrées et 10 actions pénales ont été engagées après enquête. À l’issue des enquêtes et de l’examen judiciaire de ces affaires, huit condamnations ont été prononcées et 22</w:t>
      </w:r>
      <w:r w:rsidR="00D7698C" w:rsidRPr="00307A38">
        <w:rPr>
          <w:lang w:val="fr-FR"/>
        </w:rPr>
        <w:t> </w:t>
      </w:r>
      <w:r w:rsidRPr="00307A38">
        <w:rPr>
          <w:lang w:val="fr-FR"/>
        </w:rPr>
        <w:t>personnes ont été condamné</w:t>
      </w:r>
      <w:r w:rsidR="00116733" w:rsidRPr="00307A38">
        <w:rPr>
          <w:lang w:val="fr-FR"/>
        </w:rPr>
        <w:t>e</w:t>
      </w:r>
      <w:r w:rsidRPr="00307A38">
        <w:rPr>
          <w:lang w:val="fr-FR"/>
        </w:rPr>
        <w:t>s à des peines avec sursis.</w:t>
      </w:r>
    </w:p>
    <w:p w14:paraId="0DF87E69" w14:textId="77777777" w:rsidR="004A3AB4" w:rsidRPr="00307A38" w:rsidRDefault="004A3AB4" w:rsidP="004A3AB4">
      <w:pPr>
        <w:pStyle w:val="SingleTxt"/>
        <w:spacing w:after="0" w:line="120" w:lineRule="exact"/>
        <w:rPr>
          <w:sz w:val="10"/>
          <w:lang w:val="fr-FR"/>
        </w:rPr>
      </w:pPr>
    </w:p>
    <w:p w14:paraId="11163F10" w14:textId="77777777" w:rsidR="004A3AB4" w:rsidRPr="00307A38" w:rsidRDefault="004A3AB4" w:rsidP="004A3AB4">
      <w:pPr>
        <w:pStyle w:val="SingleTxt"/>
        <w:spacing w:after="0" w:line="120" w:lineRule="exact"/>
        <w:rPr>
          <w:sz w:val="10"/>
          <w:lang w:val="fr-FR"/>
        </w:rPr>
      </w:pPr>
    </w:p>
    <w:p w14:paraId="1D7E1624" w14:textId="77777777" w:rsidR="004A3AB4" w:rsidRPr="00307A38" w:rsidRDefault="004A3AB4" w:rsidP="004A3AB4">
      <w:pPr>
        <w:pStyle w:val="H1"/>
        <w:ind w:right="1260"/>
        <w:rPr>
          <w:lang w:val="fr-FR"/>
        </w:rPr>
      </w:pPr>
      <w:r w:rsidRPr="00307A38">
        <w:rPr>
          <w:lang w:val="fr-FR"/>
        </w:rPr>
        <w:tab/>
      </w:r>
      <w:r w:rsidRPr="00307A38">
        <w:rPr>
          <w:lang w:val="fr-FR"/>
        </w:rPr>
        <w:tab/>
      </w:r>
      <w:r w:rsidRPr="00307A38">
        <w:rPr>
          <w:bCs/>
          <w:lang w:val="fr-FR"/>
        </w:rPr>
        <w:t>Article 4</w:t>
      </w:r>
    </w:p>
    <w:p w14:paraId="092427F1" w14:textId="77777777" w:rsidR="004A3AB4" w:rsidRPr="00307A38" w:rsidRDefault="004A3AB4" w:rsidP="004A3AB4">
      <w:pPr>
        <w:pStyle w:val="SingleTxt"/>
        <w:spacing w:after="0" w:line="120" w:lineRule="exact"/>
        <w:rPr>
          <w:sz w:val="10"/>
          <w:lang w:val="fr-FR"/>
        </w:rPr>
      </w:pPr>
    </w:p>
    <w:p w14:paraId="4B1CF941" w14:textId="77777777" w:rsidR="004A3AB4" w:rsidRPr="00307A38" w:rsidRDefault="004A3AB4" w:rsidP="004A3AB4">
      <w:pPr>
        <w:pStyle w:val="SingleTxt"/>
        <w:spacing w:after="0" w:line="120" w:lineRule="exact"/>
        <w:rPr>
          <w:sz w:val="10"/>
          <w:lang w:val="fr-FR"/>
        </w:rPr>
      </w:pPr>
    </w:p>
    <w:p w14:paraId="31930F00" w14:textId="5D13CD20" w:rsidR="004A3AB4" w:rsidRPr="00307A38" w:rsidRDefault="004A3AB4" w:rsidP="004A3AB4">
      <w:pPr>
        <w:pStyle w:val="SingleTxt"/>
        <w:rPr>
          <w:lang w:val="fr-FR"/>
        </w:rPr>
      </w:pPr>
      <w:r w:rsidRPr="00307A38">
        <w:rPr>
          <w:lang w:val="fr-FR"/>
        </w:rPr>
        <w:t>20.</w:t>
      </w:r>
      <w:r w:rsidRPr="00307A38">
        <w:rPr>
          <w:lang w:val="fr-FR"/>
        </w:rPr>
        <w:tab/>
        <w:t xml:space="preserve">Le Kirghizistan continue d’appliquer des mesures temporaires spéciales visant à accélérer l’instauration d’une égalité de fait entre les femmes et les hommes. Les informations sur les mesures spéciales instaurées par la loi concernant la représentation des femmes et des hommes dans les organes </w:t>
      </w:r>
      <w:r w:rsidR="00D7698C" w:rsidRPr="00307A38">
        <w:rPr>
          <w:lang w:val="fr-FR"/>
        </w:rPr>
        <w:t>publics</w:t>
      </w:r>
      <w:r w:rsidRPr="00307A38">
        <w:rPr>
          <w:lang w:val="fr-FR"/>
        </w:rPr>
        <w:t xml:space="preserve"> sont présentée</w:t>
      </w:r>
      <w:r w:rsidR="00116733" w:rsidRPr="00307A38">
        <w:rPr>
          <w:lang w:val="fr-FR"/>
        </w:rPr>
        <w:t>s</w:t>
      </w:r>
      <w:r w:rsidRPr="00307A38">
        <w:rPr>
          <w:lang w:val="fr-FR"/>
        </w:rPr>
        <w:t xml:space="preserve"> </w:t>
      </w:r>
      <w:r w:rsidR="00D7698C" w:rsidRPr="00307A38">
        <w:rPr>
          <w:lang w:val="fr-FR"/>
        </w:rPr>
        <w:t>dans le</w:t>
      </w:r>
      <w:r w:rsidRPr="00307A38">
        <w:rPr>
          <w:lang w:val="fr-FR"/>
        </w:rPr>
        <w:t xml:space="preserve"> tableau 2.</w:t>
      </w:r>
    </w:p>
    <w:p w14:paraId="71B34B6A" w14:textId="77777777" w:rsidR="004A3AB4" w:rsidRPr="00307A38" w:rsidRDefault="004A3AB4" w:rsidP="004A3AB4">
      <w:pPr>
        <w:pStyle w:val="SingleTxt"/>
        <w:spacing w:after="0" w:line="120" w:lineRule="exact"/>
        <w:rPr>
          <w:sz w:val="10"/>
          <w:lang w:val="fr-FR"/>
        </w:rPr>
      </w:pPr>
    </w:p>
    <w:p w14:paraId="0661083D" w14:textId="77777777" w:rsidR="004A3AB4" w:rsidRPr="00307A38" w:rsidRDefault="004A3AB4" w:rsidP="00AE1D85">
      <w:pPr>
        <w:pStyle w:val="SingleTxt"/>
        <w:keepNext/>
        <w:keepLines/>
        <w:spacing w:after="0"/>
        <w:rPr>
          <w:lang w:val="fr-FR"/>
        </w:rPr>
      </w:pPr>
      <w:r w:rsidRPr="00307A38">
        <w:rPr>
          <w:lang w:val="fr-FR"/>
        </w:rPr>
        <w:t>Tableau 2</w:t>
      </w:r>
    </w:p>
    <w:p w14:paraId="5385C0D5" w14:textId="77777777" w:rsidR="004A3AB4" w:rsidRPr="00307A38" w:rsidRDefault="004A3AB4" w:rsidP="00AE1D85">
      <w:pPr>
        <w:pStyle w:val="H23"/>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07A38">
        <w:rPr>
          <w:lang w:val="fr-FR"/>
        </w:rPr>
        <w:tab/>
      </w:r>
      <w:r w:rsidRPr="00307A38">
        <w:rPr>
          <w:lang w:val="fr-FR"/>
        </w:rPr>
        <w:tab/>
        <w:t>Extrait de la loi kirghize sur les mesures temporaires spéciales</w:t>
      </w:r>
    </w:p>
    <w:p w14:paraId="4D439FD1" w14:textId="77777777" w:rsidR="004A3AB4" w:rsidRPr="00307A38" w:rsidRDefault="004A3AB4" w:rsidP="00AE1D85">
      <w:pPr>
        <w:pStyle w:val="SingleTxt"/>
        <w:keepNext/>
        <w:spacing w:after="0" w:line="120" w:lineRule="exact"/>
        <w:rPr>
          <w:sz w:val="10"/>
          <w:lang w:val="fr-FR"/>
        </w:rPr>
      </w:pPr>
    </w:p>
    <w:tbl>
      <w:tblPr>
        <w:tblW w:w="8514" w:type="dxa"/>
        <w:tblInd w:w="1267" w:type="dxa"/>
        <w:tblLayout w:type="fixed"/>
        <w:tblCellMar>
          <w:left w:w="0" w:type="dxa"/>
          <w:right w:w="0" w:type="dxa"/>
        </w:tblCellMar>
        <w:tblLook w:val="0000" w:firstRow="0" w:lastRow="0" w:firstColumn="0" w:lastColumn="0" w:noHBand="0" w:noVBand="0"/>
      </w:tblPr>
      <w:tblGrid>
        <w:gridCol w:w="2063"/>
        <w:gridCol w:w="6451"/>
      </w:tblGrid>
      <w:tr w:rsidR="004A3AB4" w:rsidRPr="00307A38" w14:paraId="188DCDAE" w14:textId="77777777" w:rsidTr="00EC2E41">
        <w:trPr>
          <w:tblHeader/>
        </w:trPr>
        <w:tc>
          <w:tcPr>
            <w:tcW w:w="2063" w:type="dxa"/>
            <w:tcBorders>
              <w:top w:val="single" w:sz="4" w:space="0" w:color="auto"/>
              <w:bottom w:val="single" w:sz="12" w:space="0" w:color="auto"/>
            </w:tcBorders>
            <w:shd w:val="clear" w:color="auto" w:fill="auto"/>
            <w:vAlign w:val="bottom"/>
          </w:tcPr>
          <w:p w14:paraId="3656F91B" w14:textId="77777777" w:rsidR="004A3AB4" w:rsidRPr="00307A38" w:rsidRDefault="004A3AB4" w:rsidP="00AE1D85">
            <w:pPr>
              <w:keepNext/>
              <w:tabs>
                <w:tab w:val="left" w:pos="288"/>
                <w:tab w:val="left" w:pos="576"/>
                <w:tab w:val="left" w:pos="864"/>
                <w:tab w:val="left" w:pos="1152"/>
              </w:tabs>
              <w:spacing w:before="81" w:after="81" w:line="160" w:lineRule="exact"/>
              <w:ind w:right="40"/>
              <w:rPr>
                <w:i/>
                <w:sz w:val="14"/>
                <w:szCs w:val="14"/>
                <w:lang w:val="fr-FR"/>
              </w:rPr>
            </w:pPr>
            <w:r w:rsidRPr="00307A38">
              <w:rPr>
                <w:i/>
                <w:iCs/>
                <w:sz w:val="14"/>
                <w:szCs w:val="14"/>
                <w:lang w:val="fr-FR"/>
              </w:rPr>
              <w:t>Intitulé de la loi</w:t>
            </w:r>
          </w:p>
        </w:tc>
        <w:tc>
          <w:tcPr>
            <w:tcW w:w="6451" w:type="dxa"/>
            <w:tcBorders>
              <w:top w:val="single" w:sz="4" w:space="0" w:color="auto"/>
              <w:bottom w:val="single" w:sz="12" w:space="0" w:color="auto"/>
            </w:tcBorders>
            <w:shd w:val="clear" w:color="auto" w:fill="auto"/>
            <w:vAlign w:val="bottom"/>
          </w:tcPr>
          <w:p w14:paraId="419F5507" w14:textId="77777777" w:rsidR="004A3AB4" w:rsidRPr="00307A38" w:rsidRDefault="004A3AB4" w:rsidP="00AE1D85">
            <w:pPr>
              <w:keepNext/>
              <w:tabs>
                <w:tab w:val="left" w:pos="288"/>
                <w:tab w:val="left" w:pos="576"/>
                <w:tab w:val="left" w:pos="864"/>
                <w:tab w:val="left" w:pos="1152"/>
              </w:tabs>
              <w:spacing w:before="81" w:after="81" w:line="160" w:lineRule="exact"/>
              <w:ind w:left="144" w:right="40"/>
              <w:rPr>
                <w:i/>
                <w:sz w:val="14"/>
                <w:szCs w:val="14"/>
                <w:lang w:val="fr-FR"/>
              </w:rPr>
            </w:pPr>
            <w:r w:rsidRPr="00307A38">
              <w:rPr>
                <w:i/>
                <w:iCs/>
                <w:sz w:val="14"/>
                <w:szCs w:val="14"/>
                <w:lang w:val="fr-FR"/>
              </w:rPr>
              <w:t>Extrait de la loi</w:t>
            </w:r>
          </w:p>
        </w:tc>
      </w:tr>
      <w:tr w:rsidR="004A3AB4" w:rsidRPr="00307A38" w14:paraId="1787018D" w14:textId="77777777" w:rsidTr="00EC2E41">
        <w:trPr>
          <w:trHeight w:hRule="exact" w:val="115"/>
          <w:tblHeader/>
        </w:trPr>
        <w:tc>
          <w:tcPr>
            <w:tcW w:w="2063" w:type="dxa"/>
            <w:tcBorders>
              <w:top w:val="single" w:sz="12" w:space="0" w:color="auto"/>
            </w:tcBorders>
            <w:shd w:val="clear" w:color="auto" w:fill="auto"/>
            <w:vAlign w:val="bottom"/>
          </w:tcPr>
          <w:p w14:paraId="1318416A" w14:textId="77777777" w:rsidR="004A3AB4" w:rsidRPr="00307A38" w:rsidRDefault="004A3AB4" w:rsidP="00AE1D85">
            <w:pPr>
              <w:keepNext/>
              <w:tabs>
                <w:tab w:val="left" w:pos="288"/>
                <w:tab w:val="left" w:pos="576"/>
                <w:tab w:val="left" w:pos="864"/>
                <w:tab w:val="left" w:pos="1152"/>
              </w:tabs>
              <w:spacing w:before="40" w:after="120"/>
              <w:ind w:right="40"/>
              <w:rPr>
                <w:lang w:val="fr-FR"/>
              </w:rPr>
            </w:pPr>
          </w:p>
        </w:tc>
        <w:tc>
          <w:tcPr>
            <w:tcW w:w="6451" w:type="dxa"/>
            <w:tcBorders>
              <w:top w:val="single" w:sz="12" w:space="0" w:color="auto"/>
            </w:tcBorders>
            <w:shd w:val="clear" w:color="auto" w:fill="auto"/>
            <w:vAlign w:val="bottom"/>
          </w:tcPr>
          <w:p w14:paraId="249231A3" w14:textId="77777777" w:rsidR="004A3AB4" w:rsidRPr="00307A38" w:rsidRDefault="004A3AB4" w:rsidP="00AE1D85">
            <w:pPr>
              <w:keepNext/>
              <w:tabs>
                <w:tab w:val="left" w:pos="288"/>
                <w:tab w:val="left" w:pos="576"/>
                <w:tab w:val="left" w:pos="864"/>
                <w:tab w:val="left" w:pos="1152"/>
              </w:tabs>
              <w:spacing w:before="40" w:after="120"/>
              <w:ind w:left="144" w:right="40"/>
              <w:rPr>
                <w:lang w:val="fr-FR"/>
              </w:rPr>
            </w:pPr>
          </w:p>
        </w:tc>
      </w:tr>
      <w:tr w:rsidR="004A3AB4" w:rsidRPr="00BF327F" w14:paraId="223D83FD" w14:textId="77777777" w:rsidTr="00EC2E41">
        <w:tc>
          <w:tcPr>
            <w:tcW w:w="2063" w:type="dxa"/>
            <w:shd w:val="clear" w:color="auto" w:fill="auto"/>
          </w:tcPr>
          <w:p w14:paraId="31532EB4" w14:textId="77777777" w:rsidR="004A3AB4" w:rsidRPr="00307A38" w:rsidRDefault="004A3AB4" w:rsidP="00AE1D85">
            <w:pPr>
              <w:keepNext/>
              <w:tabs>
                <w:tab w:val="left" w:pos="288"/>
                <w:tab w:val="left" w:pos="576"/>
                <w:tab w:val="left" w:pos="864"/>
                <w:tab w:val="left" w:pos="1152"/>
              </w:tabs>
              <w:spacing w:before="40" w:after="120"/>
              <w:ind w:right="40"/>
              <w:rPr>
                <w:lang w:val="fr-FR"/>
              </w:rPr>
            </w:pPr>
            <w:r w:rsidRPr="00307A38">
              <w:rPr>
                <w:lang w:val="fr-FR"/>
              </w:rPr>
              <w:t>Loi sur les commissions électorales et la tenue d’élections et de référendums</w:t>
            </w:r>
          </w:p>
        </w:tc>
        <w:tc>
          <w:tcPr>
            <w:tcW w:w="6451" w:type="dxa"/>
            <w:shd w:val="clear" w:color="auto" w:fill="auto"/>
          </w:tcPr>
          <w:p w14:paraId="5F3376DF" w14:textId="7AFA9C0B" w:rsidR="004A3AB4" w:rsidRPr="00307A38" w:rsidRDefault="004A3AB4" w:rsidP="00AE1D85">
            <w:pPr>
              <w:keepNext/>
              <w:tabs>
                <w:tab w:val="left" w:pos="288"/>
                <w:tab w:val="left" w:pos="576"/>
                <w:tab w:val="left" w:pos="864"/>
                <w:tab w:val="left" w:pos="1152"/>
              </w:tabs>
              <w:spacing w:before="40" w:after="120"/>
              <w:ind w:left="144" w:right="40"/>
              <w:rPr>
                <w:lang w:val="fr-FR"/>
              </w:rPr>
            </w:pPr>
            <w:r w:rsidRPr="00307A38">
              <w:rPr>
                <w:lang w:val="fr-FR"/>
              </w:rPr>
              <w:t>Partie 2, article 5</w:t>
            </w:r>
            <w:r w:rsidR="001D2680" w:rsidRPr="00307A38">
              <w:rPr>
                <w:lang w:val="fr-FR"/>
              </w:rPr>
              <w:t> :</w:t>
            </w:r>
            <w:r w:rsidRPr="00307A38">
              <w:rPr>
                <w:lang w:val="fr-FR"/>
              </w:rPr>
              <w:t xml:space="preserve"> </w:t>
            </w:r>
          </w:p>
          <w:p w14:paraId="54642DCA" w14:textId="1653FC21" w:rsidR="004A3AB4" w:rsidRPr="00307A38" w:rsidRDefault="001D2680" w:rsidP="00AE1D85">
            <w:pPr>
              <w:keepNext/>
              <w:tabs>
                <w:tab w:val="left" w:pos="288"/>
                <w:tab w:val="left" w:pos="576"/>
                <w:tab w:val="left" w:pos="864"/>
                <w:tab w:val="left" w:pos="1152"/>
              </w:tabs>
              <w:spacing w:before="40" w:after="120"/>
              <w:ind w:left="144" w:right="40"/>
              <w:rPr>
                <w:lang w:val="fr-FR"/>
              </w:rPr>
            </w:pPr>
            <w:r w:rsidRPr="00307A38">
              <w:rPr>
                <w:lang w:val="fr-FR"/>
              </w:rPr>
              <w:t>« </w:t>
            </w:r>
            <w:r w:rsidR="004A3AB4" w:rsidRPr="00307A38">
              <w:rPr>
                <w:lang w:val="fr-FR"/>
              </w:rPr>
              <w:t xml:space="preserve">Le Jogorkou Kenech de la République kirghize (ci-après </w:t>
            </w:r>
            <w:r w:rsidRPr="00307A38">
              <w:rPr>
                <w:lang w:val="fr-FR"/>
              </w:rPr>
              <w:t>« </w:t>
            </w:r>
            <w:r w:rsidR="004A3AB4" w:rsidRPr="00307A38">
              <w:rPr>
                <w:lang w:val="fr-FR"/>
              </w:rPr>
              <w:t>le Jogorkou Kenech</w:t>
            </w:r>
            <w:r w:rsidRPr="00307A38">
              <w:rPr>
                <w:lang w:val="fr-FR"/>
              </w:rPr>
              <w:t> »</w:t>
            </w:r>
            <w:r w:rsidR="004A3AB4" w:rsidRPr="00307A38">
              <w:rPr>
                <w:lang w:val="fr-FR"/>
              </w:rPr>
              <w:t>) élit les membres de la Commission centrale en charge des élections</w:t>
            </w:r>
            <w:r w:rsidRPr="00307A38">
              <w:rPr>
                <w:lang w:val="fr-FR"/>
              </w:rPr>
              <w:t> :</w:t>
            </w:r>
            <w:r w:rsidR="004A3AB4" w:rsidRPr="00307A38">
              <w:rPr>
                <w:lang w:val="fr-FR"/>
              </w:rPr>
              <w:t xml:space="preserve"> un tiers de ses membres est nommé par le Président de la République kirghize (ci-après </w:t>
            </w:r>
            <w:r w:rsidRPr="00307A38">
              <w:rPr>
                <w:lang w:val="fr-FR"/>
              </w:rPr>
              <w:t>« </w:t>
            </w:r>
            <w:r w:rsidR="004A3AB4" w:rsidRPr="00307A38">
              <w:rPr>
                <w:lang w:val="fr-FR"/>
              </w:rPr>
              <w:t>le Président</w:t>
            </w:r>
            <w:r w:rsidRPr="00307A38">
              <w:rPr>
                <w:lang w:val="fr-FR"/>
              </w:rPr>
              <w:t> »</w:t>
            </w:r>
            <w:r w:rsidR="004A3AB4" w:rsidRPr="00307A38">
              <w:rPr>
                <w:lang w:val="fr-FR"/>
              </w:rPr>
              <w:t xml:space="preserve">), un tiers </w:t>
            </w:r>
            <w:r w:rsidR="00D7698C" w:rsidRPr="00307A38">
              <w:rPr>
                <w:lang w:val="fr-FR"/>
              </w:rPr>
              <w:t xml:space="preserve">est nommé </w:t>
            </w:r>
            <w:r w:rsidR="004A3AB4" w:rsidRPr="00307A38">
              <w:rPr>
                <w:lang w:val="fr-FR"/>
              </w:rPr>
              <w:t xml:space="preserve">par la majorité parlementaire et un tiers </w:t>
            </w:r>
            <w:r w:rsidR="00D7698C" w:rsidRPr="00307A38">
              <w:rPr>
                <w:lang w:val="fr-FR"/>
              </w:rPr>
              <w:t xml:space="preserve">est nommé </w:t>
            </w:r>
            <w:r w:rsidR="004A3AB4" w:rsidRPr="00307A38">
              <w:rPr>
                <w:lang w:val="fr-FR"/>
              </w:rPr>
              <w:t>par l’opposition parlementaire</w:t>
            </w:r>
            <w:r w:rsidRPr="00307A38">
              <w:rPr>
                <w:lang w:val="fr-FR"/>
              </w:rPr>
              <w:t> ;</w:t>
            </w:r>
            <w:r w:rsidR="004A3AB4" w:rsidRPr="00307A38">
              <w:rPr>
                <w:lang w:val="fr-FR"/>
              </w:rPr>
              <w:t xml:space="preserve"> </w:t>
            </w:r>
            <w:r w:rsidR="00D7698C" w:rsidRPr="00307A38">
              <w:rPr>
                <w:lang w:val="fr-FR"/>
              </w:rPr>
              <w:t>cependant</w:t>
            </w:r>
            <w:r w:rsidR="004A3AB4" w:rsidRPr="00307A38">
              <w:rPr>
                <w:lang w:val="fr-FR"/>
              </w:rPr>
              <w:t>, la proportion de personnes du même sexe ne peut dépasser soixante-dix pour cent du total des membres. Les membres de la Commission peuvent être démis de leurs fonctions dans les cas prévus par la présente loi.</w:t>
            </w:r>
            <w:r w:rsidRPr="00307A38">
              <w:rPr>
                <w:lang w:val="fr-FR"/>
              </w:rPr>
              <w:t> »</w:t>
            </w:r>
          </w:p>
        </w:tc>
      </w:tr>
      <w:tr w:rsidR="004A3AB4" w:rsidRPr="00BF327F" w14:paraId="4B032616" w14:textId="77777777" w:rsidTr="00EC2E41">
        <w:tc>
          <w:tcPr>
            <w:tcW w:w="2063" w:type="dxa"/>
            <w:shd w:val="clear" w:color="auto" w:fill="auto"/>
          </w:tcPr>
          <w:p w14:paraId="2CFD4014" w14:textId="30114C20" w:rsidR="004A3AB4" w:rsidRPr="00307A38" w:rsidRDefault="004A3AB4" w:rsidP="003C23CC">
            <w:pPr>
              <w:tabs>
                <w:tab w:val="left" w:pos="288"/>
                <w:tab w:val="left" w:pos="576"/>
                <w:tab w:val="left" w:pos="864"/>
                <w:tab w:val="left" w:pos="1152"/>
              </w:tabs>
              <w:spacing w:before="40" w:after="120"/>
              <w:ind w:right="40"/>
              <w:rPr>
                <w:lang w:val="fr-FR"/>
              </w:rPr>
            </w:pPr>
            <w:r w:rsidRPr="00307A38">
              <w:rPr>
                <w:lang w:val="fr-FR"/>
              </w:rPr>
              <w:t xml:space="preserve">Loi constitutionnelle sur les élections du Président de la République kirghize et </w:t>
            </w:r>
            <w:r w:rsidR="00D7698C" w:rsidRPr="00307A38">
              <w:rPr>
                <w:lang w:val="fr-FR"/>
              </w:rPr>
              <w:t>des</w:t>
            </w:r>
            <w:r w:rsidRPr="00307A38">
              <w:rPr>
                <w:lang w:val="fr-FR"/>
              </w:rPr>
              <w:t xml:space="preserve"> représentants au Jogorkou Kenech de la République kirghize</w:t>
            </w:r>
          </w:p>
        </w:tc>
        <w:tc>
          <w:tcPr>
            <w:tcW w:w="6451" w:type="dxa"/>
            <w:shd w:val="clear" w:color="auto" w:fill="auto"/>
          </w:tcPr>
          <w:p w14:paraId="0A8FF777" w14:textId="57E8C134" w:rsidR="004A3AB4" w:rsidRPr="00307A38" w:rsidRDefault="004A3AB4" w:rsidP="003C23CC">
            <w:pPr>
              <w:tabs>
                <w:tab w:val="left" w:pos="288"/>
                <w:tab w:val="left" w:pos="576"/>
                <w:tab w:val="left" w:pos="864"/>
                <w:tab w:val="left" w:pos="1152"/>
              </w:tabs>
              <w:spacing w:before="40" w:after="120"/>
              <w:ind w:left="144" w:right="40"/>
              <w:rPr>
                <w:lang w:val="fr-FR"/>
              </w:rPr>
            </w:pPr>
            <w:r w:rsidRPr="00307A38">
              <w:rPr>
                <w:lang w:val="fr-FR"/>
              </w:rPr>
              <w:t>Partie 3, article 60</w:t>
            </w:r>
            <w:r w:rsidR="001D2680" w:rsidRPr="00307A38">
              <w:rPr>
                <w:lang w:val="fr-FR"/>
              </w:rPr>
              <w:t> :</w:t>
            </w:r>
            <w:r w:rsidRPr="00307A38">
              <w:rPr>
                <w:lang w:val="fr-FR"/>
              </w:rPr>
              <w:t xml:space="preserve"> </w:t>
            </w:r>
          </w:p>
          <w:p w14:paraId="50154C8C" w14:textId="568F3956" w:rsidR="004A3AB4" w:rsidRPr="00307A38" w:rsidRDefault="001D2680" w:rsidP="003C23CC">
            <w:pPr>
              <w:tabs>
                <w:tab w:val="left" w:pos="288"/>
                <w:tab w:val="left" w:pos="576"/>
                <w:tab w:val="left" w:pos="864"/>
                <w:tab w:val="left" w:pos="1152"/>
              </w:tabs>
              <w:spacing w:before="40" w:after="120"/>
              <w:ind w:left="144" w:right="40"/>
              <w:rPr>
                <w:lang w:val="fr-FR"/>
              </w:rPr>
            </w:pPr>
            <w:r w:rsidRPr="00307A38">
              <w:rPr>
                <w:lang w:val="fr-FR"/>
              </w:rPr>
              <w:t>« </w:t>
            </w:r>
            <w:r w:rsidR="004A3AB4" w:rsidRPr="00307A38">
              <w:rPr>
                <w:lang w:val="fr-FR"/>
              </w:rPr>
              <w:t>L'élaboration des listes électorales des partis politiques est soumise à la règle suivante</w:t>
            </w:r>
            <w:r w:rsidRPr="00307A38">
              <w:rPr>
                <w:lang w:val="fr-FR"/>
              </w:rPr>
              <w:t> :</w:t>
            </w:r>
          </w:p>
          <w:p w14:paraId="5C26792A" w14:textId="2233BF38" w:rsidR="004A3AB4" w:rsidRPr="00307A38" w:rsidRDefault="004A3AB4" w:rsidP="003C23CC">
            <w:pPr>
              <w:tabs>
                <w:tab w:val="left" w:pos="288"/>
                <w:tab w:val="left" w:pos="576"/>
                <w:tab w:val="left" w:pos="864"/>
                <w:tab w:val="left" w:pos="1152"/>
              </w:tabs>
              <w:spacing w:before="40" w:after="120"/>
              <w:ind w:left="450" w:right="40" w:hanging="270"/>
              <w:rPr>
                <w:lang w:val="fr-FR"/>
              </w:rPr>
            </w:pPr>
            <w:r w:rsidRPr="00307A38">
              <w:rPr>
                <w:lang w:val="fr-FR"/>
              </w:rPr>
              <w:tab/>
              <w:t>–</w:t>
            </w:r>
            <w:r w:rsidRPr="00307A38">
              <w:rPr>
                <w:lang w:val="fr-FR"/>
              </w:rPr>
              <w:tab/>
            </w:r>
            <w:r w:rsidR="00A61B4D" w:rsidRPr="00307A38">
              <w:rPr>
                <w:lang w:val="fr-FR"/>
              </w:rPr>
              <w:t>les personnes de même sexe ne peuvent représenter plus de 70 % des candidats et l'écart de position sur les listes entre hommes et femmes désignés par les partis politiques ne peut excéder trois places</w:t>
            </w:r>
            <w:r w:rsidR="001D2680" w:rsidRPr="00307A38">
              <w:rPr>
                <w:lang w:val="fr-FR"/>
              </w:rPr>
              <w:t> ; »</w:t>
            </w:r>
          </w:p>
        </w:tc>
      </w:tr>
      <w:tr w:rsidR="004A3AB4" w:rsidRPr="00BF327F" w14:paraId="69834725" w14:textId="77777777" w:rsidTr="00EC2E41">
        <w:tc>
          <w:tcPr>
            <w:tcW w:w="2063" w:type="dxa"/>
            <w:shd w:val="clear" w:color="auto" w:fill="auto"/>
          </w:tcPr>
          <w:p w14:paraId="52D8EE10" w14:textId="77777777" w:rsidR="004A3AB4" w:rsidRPr="00307A38" w:rsidRDefault="004A3AB4" w:rsidP="003C23CC">
            <w:pPr>
              <w:tabs>
                <w:tab w:val="left" w:pos="288"/>
                <w:tab w:val="left" w:pos="576"/>
                <w:tab w:val="left" w:pos="864"/>
                <w:tab w:val="left" w:pos="1152"/>
              </w:tabs>
              <w:spacing w:before="40" w:after="120"/>
              <w:ind w:right="40"/>
              <w:rPr>
                <w:lang w:val="fr-FR"/>
              </w:rPr>
            </w:pPr>
            <w:r w:rsidRPr="00307A38">
              <w:rPr>
                <w:lang w:val="fr-FR"/>
              </w:rPr>
              <w:t>Loi sur les élections aux Conseils locaux</w:t>
            </w:r>
          </w:p>
        </w:tc>
        <w:tc>
          <w:tcPr>
            <w:tcW w:w="6451" w:type="dxa"/>
            <w:shd w:val="clear" w:color="auto" w:fill="auto"/>
          </w:tcPr>
          <w:p w14:paraId="6731AE02" w14:textId="6C9590F8" w:rsidR="004A3AB4" w:rsidRPr="00307A38" w:rsidRDefault="004A3AB4" w:rsidP="003C23CC">
            <w:pPr>
              <w:tabs>
                <w:tab w:val="left" w:pos="288"/>
                <w:tab w:val="left" w:pos="576"/>
                <w:tab w:val="left" w:pos="864"/>
                <w:tab w:val="left" w:pos="1152"/>
              </w:tabs>
              <w:spacing w:before="40" w:after="120"/>
              <w:ind w:left="144" w:right="40"/>
              <w:rPr>
                <w:lang w:val="fr-FR"/>
              </w:rPr>
            </w:pPr>
            <w:r w:rsidRPr="00307A38">
              <w:rPr>
                <w:lang w:val="fr-FR"/>
              </w:rPr>
              <w:t>Partie 7, article 49</w:t>
            </w:r>
            <w:r w:rsidR="001D2680" w:rsidRPr="00307A38">
              <w:rPr>
                <w:lang w:val="fr-FR"/>
              </w:rPr>
              <w:t> :</w:t>
            </w:r>
            <w:r w:rsidRPr="00307A38">
              <w:rPr>
                <w:lang w:val="fr-FR"/>
              </w:rPr>
              <w:t xml:space="preserve"> </w:t>
            </w:r>
          </w:p>
          <w:p w14:paraId="77ED6687" w14:textId="51B60ADD" w:rsidR="004A3AB4" w:rsidRPr="00307A38" w:rsidRDefault="001D2680" w:rsidP="003C23CC">
            <w:pPr>
              <w:tabs>
                <w:tab w:val="left" w:pos="288"/>
                <w:tab w:val="left" w:pos="576"/>
                <w:tab w:val="left" w:pos="864"/>
                <w:tab w:val="left" w:pos="1152"/>
              </w:tabs>
              <w:spacing w:before="40" w:after="120"/>
              <w:ind w:left="144" w:right="40"/>
              <w:rPr>
                <w:lang w:val="fr-FR"/>
              </w:rPr>
            </w:pPr>
            <w:r w:rsidRPr="00307A38">
              <w:rPr>
                <w:lang w:val="fr-FR"/>
              </w:rPr>
              <w:t>« </w:t>
            </w:r>
            <w:r w:rsidR="004A3AB4" w:rsidRPr="00307A38">
              <w:rPr>
                <w:lang w:val="fr-FR"/>
              </w:rPr>
              <w:t xml:space="preserve">Dans la constitution des listes de candidats aux conseils </w:t>
            </w:r>
            <w:r w:rsidR="00D1567F" w:rsidRPr="00307A38">
              <w:rPr>
                <w:lang w:val="fr-FR"/>
              </w:rPr>
              <w:t>locaux</w:t>
            </w:r>
            <w:r w:rsidR="004A3AB4" w:rsidRPr="00307A38">
              <w:rPr>
                <w:lang w:val="fr-FR"/>
              </w:rPr>
              <w:t xml:space="preserve"> (</w:t>
            </w:r>
            <w:r w:rsidR="004A3AB4" w:rsidRPr="00307A38">
              <w:rPr>
                <w:i/>
                <w:lang w:val="fr-FR"/>
              </w:rPr>
              <w:t>kene</w:t>
            </w:r>
            <w:r w:rsidR="00D1567F" w:rsidRPr="00307A38">
              <w:rPr>
                <w:i/>
                <w:lang w:val="fr-FR"/>
              </w:rPr>
              <w:t>s</w:t>
            </w:r>
            <w:r w:rsidR="004A3AB4" w:rsidRPr="00307A38">
              <w:rPr>
                <w:i/>
                <w:lang w:val="fr-FR"/>
              </w:rPr>
              <w:t>h</w:t>
            </w:r>
            <w:r w:rsidR="004A3AB4" w:rsidRPr="00307A38">
              <w:rPr>
                <w:lang w:val="fr-FR"/>
              </w:rPr>
              <w:t xml:space="preserve">), les partis politiques doivent veiller à ce que la </w:t>
            </w:r>
            <w:r w:rsidR="00D7698C" w:rsidRPr="00307A38">
              <w:rPr>
                <w:lang w:val="fr-FR"/>
              </w:rPr>
              <w:t>proportion</w:t>
            </w:r>
            <w:r w:rsidR="004A3AB4" w:rsidRPr="00307A38">
              <w:rPr>
                <w:lang w:val="fr-FR"/>
              </w:rPr>
              <w:t xml:space="preserve"> de personnes de même sexe n'excède pas 70</w:t>
            </w:r>
            <w:r w:rsidRPr="00307A38">
              <w:rPr>
                <w:lang w:val="fr-FR"/>
              </w:rPr>
              <w:t> %</w:t>
            </w:r>
            <w:r w:rsidR="004A3AB4" w:rsidRPr="00307A38">
              <w:rPr>
                <w:lang w:val="fr-FR"/>
              </w:rPr>
              <w:t xml:space="preserve">, tandis que l'écart dans l'ordre de classement sur les listes de candidats entre femmes et hommes désignés par </w:t>
            </w:r>
            <w:r w:rsidR="00D7698C" w:rsidRPr="00307A38">
              <w:rPr>
                <w:lang w:val="fr-FR"/>
              </w:rPr>
              <w:t>les</w:t>
            </w:r>
            <w:r w:rsidR="004A3AB4" w:rsidRPr="00307A38">
              <w:rPr>
                <w:lang w:val="fr-FR"/>
              </w:rPr>
              <w:t xml:space="preserve"> parti</w:t>
            </w:r>
            <w:r w:rsidR="00D7698C" w:rsidRPr="00307A38">
              <w:rPr>
                <w:lang w:val="fr-FR"/>
              </w:rPr>
              <w:t>s</w:t>
            </w:r>
            <w:r w:rsidR="004A3AB4" w:rsidRPr="00307A38">
              <w:rPr>
                <w:lang w:val="fr-FR"/>
              </w:rPr>
              <w:t xml:space="preserve"> politique</w:t>
            </w:r>
            <w:r w:rsidR="00D7698C" w:rsidRPr="00307A38">
              <w:rPr>
                <w:lang w:val="fr-FR"/>
              </w:rPr>
              <w:t>s</w:t>
            </w:r>
            <w:r w:rsidR="004A3AB4" w:rsidRPr="00307A38">
              <w:rPr>
                <w:lang w:val="fr-FR"/>
              </w:rPr>
              <w:t xml:space="preserve"> ne peut excéder deux places.</w:t>
            </w:r>
            <w:r w:rsidRPr="00307A38">
              <w:rPr>
                <w:lang w:val="fr-FR"/>
              </w:rPr>
              <w:t> »</w:t>
            </w:r>
          </w:p>
        </w:tc>
      </w:tr>
      <w:tr w:rsidR="004A3AB4" w:rsidRPr="00BF327F" w14:paraId="5FA3E4CF" w14:textId="77777777" w:rsidTr="00EC2E41">
        <w:tc>
          <w:tcPr>
            <w:tcW w:w="2063" w:type="dxa"/>
            <w:shd w:val="clear" w:color="auto" w:fill="auto"/>
          </w:tcPr>
          <w:p w14:paraId="6C4D4B41" w14:textId="77777777" w:rsidR="004A3AB4" w:rsidRPr="00307A38" w:rsidRDefault="004A3AB4" w:rsidP="003C23CC">
            <w:pPr>
              <w:tabs>
                <w:tab w:val="left" w:pos="288"/>
                <w:tab w:val="left" w:pos="576"/>
                <w:tab w:val="left" w:pos="864"/>
                <w:tab w:val="left" w:pos="1152"/>
              </w:tabs>
              <w:spacing w:before="40" w:after="120"/>
              <w:ind w:right="40"/>
              <w:rPr>
                <w:lang w:val="fr-FR"/>
              </w:rPr>
            </w:pPr>
            <w:r w:rsidRPr="00307A38">
              <w:rPr>
                <w:lang w:val="fr-FR"/>
              </w:rPr>
              <w:t>Loi sur le Règlement du Jogorkou Kenech de la République kirghize</w:t>
            </w:r>
          </w:p>
        </w:tc>
        <w:tc>
          <w:tcPr>
            <w:tcW w:w="6451" w:type="dxa"/>
            <w:shd w:val="clear" w:color="auto" w:fill="auto"/>
          </w:tcPr>
          <w:p w14:paraId="6C4CDD45" w14:textId="09F296E1" w:rsidR="004A3AB4" w:rsidRPr="00307A38" w:rsidRDefault="004A3AB4" w:rsidP="003C23CC">
            <w:pPr>
              <w:tabs>
                <w:tab w:val="left" w:pos="288"/>
                <w:tab w:val="left" w:pos="576"/>
                <w:tab w:val="left" w:pos="864"/>
                <w:tab w:val="left" w:pos="1152"/>
              </w:tabs>
              <w:spacing w:before="40" w:after="120"/>
              <w:ind w:left="144" w:right="40"/>
              <w:rPr>
                <w:lang w:val="fr-FR"/>
              </w:rPr>
            </w:pPr>
            <w:r w:rsidRPr="00307A38">
              <w:rPr>
                <w:lang w:val="fr-FR"/>
              </w:rPr>
              <w:t>Paragraphe 9 de l’article 4</w:t>
            </w:r>
            <w:r w:rsidR="001D2680" w:rsidRPr="00307A38">
              <w:rPr>
                <w:lang w:val="fr-FR"/>
              </w:rPr>
              <w:t> :</w:t>
            </w:r>
            <w:r w:rsidRPr="00307A38">
              <w:rPr>
                <w:lang w:val="fr-FR"/>
              </w:rPr>
              <w:t xml:space="preserve"> </w:t>
            </w:r>
          </w:p>
          <w:p w14:paraId="5BD18631" w14:textId="1C987B40" w:rsidR="004A3AB4" w:rsidRPr="00307A38" w:rsidRDefault="001D2680" w:rsidP="003C23CC">
            <w:pPr>
              <w:tabs>
                <w:tab w:val="left" w:pos="288"/>
                <w:tab w:val="left" w:pos="576"/>
                <w:tab w:val="left" w:pos="864"/>
                <w:tab w:val="left" w:pos="1152"/>
              </w:tabs>
              <w:spacing w:before="40" w:after="120"/>
              <w:ind w:left="144" w:right="40"/>
              <w:rPr>
                <w:lang w:val="fr-FR"/>
              </w:rPr>
            </w:pPr>
            <w:r w:rsidRPr="00307A38">
              <w:rPr>
                <w:lang w:val="fr-FR"/>
              </w:rPr>
              <w:t>« </w:t>
            </w:r>
            <w:r w:rsidR="004A3AB4" w:rsidRPr="00307A38">
              <w:rPr>
                <w:lang w:val="fr-FR"/>
              </w:rPr>
              <w:t>Le Jogorkou Kenech exerce ses activités conformément aux principes suivants</w:t>
            </w:r>
            <w:r w:rsidRPr="00307A38">
              <w:rPr>
                <w:lang w:val="fr-FR"/>
              </w:rPr>
              <w:t> :</w:t>
            </w:r>
          </w:p>
          <w:p w14:paraId="1015F5D2" w14:textId="5F166109" w:rsidR="004A3AB4" w:rsidRPr="00307A38" w:rsidRDefault="004A3AB4" w:rsidP="003C23CC">
            <w:pPr>
              <w:tabs>
                <w:tab w:val="left" w:pos="288"/>
                <w:tab w:val="left" w:pos="576"/>
                <w:tab w:val="left" w:pos="864"/>
                <w:tab w:val="left" w:pos="1152"/>
              </w:tabs>
              <w:spacing w:before="40" w:after="120"/>
              <w:ind w:left="144" w:right="40"/>
              <w:rPr>
                <w:lang w:val="fr-FR"/>
              </w:rPr>
            </w:pPr>
            <w:r w:rsidRPr="00307A38">
              <w:rPr>
                <w:lang w:val="fr-FR"/>
              </w:rPr>
              <w:t>9. En veillant à ce que les organes du Jogorkou Kenech ne comptent pas plus de 70</w:t>
            </w:r>
            <w:r w:rsidR="001D2680" w:rsidRPr="00307A38">
              <w:rPr>
                <w:lang w:val="fr-FR"/>
              </w:rPr>
              <w:t> %</w:t>
            </w:r>
            <w:r w:rsidRPr="00307A38">
              <w:rPr>
                <w:lang w:val="fr-FR"/>
              </w:rPr>
              <w:t xml:space="preserve"> de personnes d</w:t>
            </w:r>
            <w:r w:rsidR="00D7698C" w:rsidRPr="00307A38">
              <w:rPr>
                <w:lang w:val="fr-FR"/>
              </w:rPr>
              <w:t>e</w:t>
            </w:r>
            <w:r w:rsidRPr="00307A38">
              <w:rPr>
                <w:lang w:val="fr-FR"/>
              </w:rPr>
              <w:t xml:space="preserve"> même sexe.</w:t>
            </w:r>
            <w:r w:rsidR="001D2680" w:rsidRPr="00307A38">
              <w:rPr>
                <w:lang w:val="fr-FR"/>
              </w:rPr>
              <w:t> »</w:t>
            </w:r>
          </w:p>
          <w:p w14:paraId="358441F8" w14:textId="73D177F5" w:rsidR="004A3AB4" w:rsidRPr="00307A38" w:rsidRDefault="004A3AB4" w:rsidP="00C423DB">
            <w:pPr>
              <w:keepNext/>
              <w:keepLines/>
              <w:tabs>
                <w:tab w:val="left" w:pos="288"/>
                <w:tab w:val="left" w:pos="576"/>
                <w:tab w:val="left" w:pos="864"/>
                <w:tab w:val="left" w:pos="1152"/>
              </w:tabs>
              <w:spacing w:before="40" w:after="120"/>
              <w:ind w:left="142" w:right="40"/>
              <w:rPr>
                <w:lang w:val="fr-FR"/>
              </w:rPr>
            </w:pPr>
            <w:r w:rsidRPr="00307A38">
              <w:rPr>
                <w:lang w:val="fr-FR"/>
              </w:rPr>
              <w:lastRenderedPageBreak/>
              <w:t>Paragraphe 15, partie 1, article 20</w:t>
            </w:r>
            <w:r w:rsidR="001D2680" w:rsidRPr="00307A38">
              <w:rPr>
                <w:lang w:val="fr-FR"/>
              </w:rPr>
              <w:t> :</w:t>
            </w:r>
            <w:r w:rsidRPr="00307A38">
              <w:rPr>
                <w:lang w:val="fr-FR"/>
              </w:rPr>
              <w:t xml:space="preserve"> </w:t>
            </w:r>
          </w:p>
          <w:p w14:paraId="2DE3A847" w14:textId="0C40EC32" w:rsidR="004A3AB4" w:rsidRPr="00307A38" w:rsidRDefault="001D2680" w:rsidP="00C423DB">
            <w:pPr>
              <w:keepNext/>
              <w:keepLines/>
              <w:tabs>
                <w:tab w:val="left" w:pos="288"/>
                <w:tab w:val="left" w:pos="576"/>
                <w:tab w:val="left" w:pos="864"/>
                <w:tab w:val="left" w:pos="1152"/>
              </w:tabs>
              <w:spacing w:before="40" w:after="120"/>
              <w:ind w:left="142" w:right="40"/>
              <w:rPr>
                <w:lang w:val="fr-FR"/>
              </w:rPr>
            </w:pPr>
            <w:r w:rsidRPr="00307A38">
              <w:rPr>
                <w:lang w:val="fr-FR"/>
              </w:rPr>
              <w:t>« </w:t>
            </w:r>
            <w:r w:rsidR="004A3AB4" w:rsidRPr="00307A38">
              <w:rPr>
                <w:lang w:val="fr-FR"/>
              </w:rPr>
              <w:t>1. Le Président (</w:t>
            </w:r>
            <w:r w:rsidR="004A3AB4" w:rsidRPr="00307A38">
              <w:rPr>
                <w:i/>
                <w:iCs/>
                <w:lang w:val="fr-FR"/>
              </w:rPr>
              <w:t>Toraga</w:t>
            </w:r>
            <w:r w:rsidR="004A3AB4" w:rsidRPr="00307A38">
              <w:rPr>
                <w:lang w:val="fr-FR"/>
              </w:rPr>
              <w:t>) du Jogorkou Kenech doit</w:t>
            </w:r>
            <w:r w:rsidRPr="00307A38">
              <w:rPr>
                <w:lang w:val="fr-FR"/>
              </w:rPr>
              <w:t> :</w:t>
            </w:r>
          </w:p>
          <w:p w14:paraId="11BB75D3" w14:textId="4B7F551E" w:rsidR="004A3AB4" w:rsidRPr="00307A38" w:rsidRDefault="004A3AB4" w:rsidP="003C23CC">
            <w:pPr>
              <w:tabs>
                <w:tab w:val="left" w:pos="288"/>
                <w:tab w:val="left" w:pos="576"/>
                <w:tab w:val="left" w:pos="864"/>
                <w:tab w:val="left" w:pos="1152"/>
              </w:tabs>
              <w:spacing w:before="40" w:after="120"/>
              <w:ind w:left="144" w:right="40"/>
              <w:rPr>
                <w:lang w:val="fr-FR"/>
              </w:rPr>
            </w:pPr>
            <w:r w:rsidRPr="00307A38">
              <w:rPr>
                <w:lang w:val="fr-FR"/>
              </w:rPr>
              <w:t xml:space="preserve">15. Désigner les </w:t>
            </w:r>
            <w:r w:rsidR="00D7698C" w:rsidRPr="00307A38">
              <w:rPr>
                <w:lang w:val="fr-FR"/>
              </w:rPr>
              <w:t>agents</w:t>
            </w:r>
            <w:r w:rsidRPr="00307A38">
              <w:rPr>
                <w:lang w:val="fr-FR"/>
              </w:rPr>
              <w:t xml:space="preserve"> et </w:t>
            </w:r>
            <w:r w:rsidR="00D7698C" w:rsidRPr="00307A38">
              <w:rPr>
                <w:lang w:val="fr-FR"/>
              </w:rPr>
              <w:t>cadres</w:t>
            </w:r>
            <w:r w:rsidRPr="00307A38">
              <w:rPr>
                <w:lang w:val="fr-FR"/>
              </w:rPr>
              <w:t xml:space="preserve"> du Jogorkou Kenech conformément au présent Règlement, en respectant le principe de représentation énonçant qu'ils ne peuvent être à plus soixante-dix pour cent d</w:t>
            </w:r>
            <w:r w:rsidR="00D7698C" w:rsidRPr="00307A38">
              <w:rPr>
                <w:lang w:val="fr-FR"/>
              </w:rPr>
              <w:t>e</w:t>
            </w:r>
            <w:r w:rsidRPr="00307A38">
              <w:rPr>
                <w:lang w:val="fr-FR"/>
              </w:rPr>
              <w:t xml:space="preserve"> même sexe</w:t>
            </w:r>
            <w:r w:rsidR="001D2680" w:rsidRPr="00307A38">
              <w:rPr>
                <w:lang w:val="fr-FR"/>
              </w:rPr>
              <w:t> ; »</w:t>
            </w:r>
          </w:p>
        </w:tc>
      </w:tr>
      <w:tr w:rsidR="004A3AB4" w:rsidRPr="00BF327F" w14:paraId="47EC7EB9" w14:textId="77777777" w:rsidTr="00EC2E41">
        <w:tc>
          <w:tcPr>
            <w:tcW w:w="2063" w:type="dxa"/>
            <w:shd w:val="clear" w:color="auto" w:fill="auto"/>
          </w:tcPr>
          <w:p w14:paraId="2D8DCC24" w14:textId="77777777" w:rsidR="004A3AB4" w:rsidRPr="00307A38" w:rsidRDefault="004A3AB4" w:rsidP="003C23CC">
            <w:pPr>
              <w:tabs>
                <w:tab w:val="left" w:pos="288"/>
                <w:tab w:val="left" w:pos="576"/>
                <w:tab w:val="left" w:pos="864"/>
                <w:tab w:val="left" w:pos="1152"/>
              </w:tabs>
              <w:spacing w:before="40" w:after="120"/>
              <w:ind w:right="40"/>
              <w:rPr>
                <w:lang w:val="fr-FR"/>
              </w:rPr>
            </w:pPr>
            <w:r w:rsidRPr="00307A38">
              <w:rPr>
                <w:lang w:val="fr-FR"/>
              </w:rPr>
              <w:lastRenderedPageBreak/>
              <w:t>Loi constitutionnelle sur le statut des juges</w:t>
            </w:r>
          </w:p>
        </w:tc>
        <w:tc>
          <w:tcPr>
            <w:tcW w:w="6451" w:type="dxa"/>
            <w:shd w:val="clear" w:color="auto" w:fill="auto"/>
          </w:tcPr>
          <w:p w14:paraId="33DD4CFB" w14:textId="5BE80C50" w:rsidR="004A3AB4" w:rsidRPr="00307A38" w:rsidRDefault="004A3AB4" w:rsidP="003C23CC">
            <w:pPr>
              <w:tabs>
                <w:tab w:val="left" w:pos="288"/>
                <w:tab w:val="left" w:pos="576"/>
                <w:tab w:val="left" w:pos="864"/>
                <w:tab w:val="left" w:pos="1152"/>
              </w:tabs>
              <w:spacing w:before="40" w:after="120"/>
              <w:ind w:left="144" w:right="40"/>
              <w:rPr>
                <w:lang w:val="fr-FR"/>
              </w:rPr>
            </w:pPr>
            <w:r w:rsidRPr="00307A38">
              <w:rPr>
                <w:lang w:val="fr-FR"/>
              </w:rPr>
              <w:t>Partie 2, article 15</w:t>
            </w:r>
            <w:r w:rsidR="001D2680" w:rsidRPr="00307A38">
              <w:rPr>
                <w:lang w:val="fr-FR"/>
              </w:rPr>
              <w:t> :</w:t>
            </w:r>
            <w:r w:rsidRPr="00307A38">
              <w:rPr>
                <w:lang w:val="fr-FR"/>
              </w:rPr>
              <w:t xml:space="preserve"> </w:t>
            </w:r>
          </w:p>
          <w:p w14:paraId="4BDF1319" w14:textId="09F21EBA" w:rsidR="004A3AB4" w:rsidRPr="00307A38" w:rsidRDefault="001D2680" w:rsidP="003C23CC">
            <w:pPr>
              <w:tabs>
                <w:tab w:val="left" w:pos="288"/>
                <w:tab w:val="left" w:pos="576"/>
                <w:tab w:val="left" w:pos="864"/>
                <w:tab w:val="left" w:pos="1152"/>
              </w:tabs>
              <w:spacing w:before="40" w:after="120"/>
              <w:ind w:left="144" w:right="40"/>
              <w:rPr>
                <w:lang w:val="fr-FR"/>
              </w:rPr>
            </w:pPr>
            <w:r w:rsidRPr="00307A38">
              <w:rPr>
                <w:lang w:val="fr-FR"/>
              </w:rPr>
              <w:t>« </w:t>
            </w:r>
            <w:r w:rsidR="004A3AB4" w:rsidRPr="00307A38">
              <w:rPr>
                <w:lang w:val="fr-FR"/>
              </w:rPr>
              <w:t xml:space="preserve">Les juges de la Cour suprême, y compris la Chambre constitutionnelle de la Cour suprême, sont élus par le Jogorkou Kenech sur </w:t>
            </w:r>
            <w:r w:rsidR="00D7698C" w:rsidRPr="00307A38">
              <w:rPr>
                <w:lang w:val="fr-FR"/>
              </w:rPr>
              <w:t xml:space="preserve">la </w:t>
            </w:r>
            <w:r w:rsidR="004A3AB4" w:rsidRPr="00307A38">
              <w:rPr>
                <w:lang w:val="fr-FR"/>
              </w:rPr>
              <w:t>recommandation du Président, elle-même fondée sur la proposition du Comité de sélection des juges, en tenant compte du</w:t>
            </w:r>
            <w:r w:rsidRPr="00307A38">
              <w:rPr>
                <w:lang w:val="fr-FR"/>
              </w:rPr>
              <w:t xml:space="preserve"> </w:t>
            </w:r>
            <w:r w:rsidR="004A3AB4" w:rsidRPr="00307A38">
              <w:rPr>
                <w:lang w:val="fr-FR"/>
              </w:rPr>
              <w:t>principe de représentation énonçant qu'ils ne peuvent être à plus soixante-dix pour cent du même sexe.</w:t>
            </w:r>
            <w:r w:rsidRPr="00307A38">
              <w:rPr>
                <w:lang w:val="fr-FR"/>
              </w:rPr>
              <w:t> »</w:t>
            </w:r>
          </w:p>
        </w:tc>
      </w:tr>
      <w:tr w:rsidR="004A3AB4" w:rsidRPr="00BF327F" w14:paraId="794383FC" w14:textId="77777777" w:rsidTr="00EC2E41">
        <w:tc>
          <w:tcPr>
            <w:tcW w:w="2063" w:type="dxa"/>
            <w:shd w:val="clear" w:color="auto" w:fill="auto"/>
          </w:tcPr>
          <w:p w14:paraId="56C65479" w14:textId="77777777" w:rsidR="004A3AB4" w:rsidRPr="00307A38" w:rsidRDefault="004A3AB4" w:rsidP="003C23CC">
            <w:pPr>
              <w:tabs>
                <w:tab w:val="left" w:pos="288"/>
                <w:tab w:val="left" w:pos="576"/>
                <w:tab w:val="left" w:pos="864"/>
                <w:tab w:val="left" w:pos="1152"/>
              </w:tabs>
              <w:spacing w:before="40" w:after="120"/>
              <w:ind w:right="40"/>
              <w:rPr>
                <w:lang w:val="fr-FR"/>
              </w:rPr>
            </w:pPr>
            <w:r w:rsidRPr="00307A38">
              <w:rPr>
                <w:lang w:val="fr-FR"/>
              </w:rPr>
              <w:t>Loi relative au Comité de sélection des juges</w:t>
            </w:r>
          </w:p>
        </w:tc>
        <w:tc>
          <w:tcPr>
            <w:tcW w:w="6451" w:type="dxa"/>
            <w:shd w:val="clear" w:color="auto" w:fill="auto"/>
          </w:tcPr>
          <w:p w14:paraId="11A39AEC" w14:textId="14CF4E03" w:rsidR="004A3AB4" w:rsidRPr="00307A38" w:rsidRDefault="004A3AB4" w:rsidP="003C23CC">
            <w:pPr>
              <w:tabs>
                <w:tab w:val="left" w:pos="288"/>
                <w:tab w:val="left" w:pos="576"/>
                <w:tab w:val="left" w:pos="864"/>
                <w:tab w:val="left" w:pos="1152"/>
              </w:tabs>
              <w:spacing w:before="40" w:after="120"/>
              <w:ind w:left="144" w:right="40"/>
              <w:rPr>
                <w:lang w:val="fr-FR"/>
              </w:rPr>
            </w:pPr>
            <w:r w:rsidRPr="00307A38">
              <w:rPr>
                <w:lang w:val="fr-FR"/>
              </w:rPr>
              <w:t>Paragraphe 1, partie 1, article 3</w:t>
            </w:r>
            <w:r w:rsidR="001D2680" w:rsidRPr="00307A38">
              <w:rPr>
                <w:lang w:val="fr-FR"/>
              </w:rPr>
              <w:t> :</w:t>
            </w:r>
            <w:r w:rsidRPr="00307A38">
              <w:rPr>
                <w:lang w:val="fr-FR"/>
              </w:rPr>
              <w:t xml:space="preserve"> </w:t>
            </w:r>
          </w:p>
          <w:p w14:paraId="4C7B17F7" w14:textId="67BFB880" w:rsidR="004A3AB4" w:rsidRPr="00307A38" w:rsidRDefault="001D2680" w:rsidP="003C23CC">
            <w:pPr>
              <w:tabs>
                <w:tab w:val="left" w:pos="288"/>
                <w:tab w:val="left" w:pos="576"/>
                <w:tab w:val="left" w:pos="864"/>
                <w:tab w:val="left" w:pos="1152"/>
              </w:tabs>
              <w:spacing w:before="40" w:after="120"/>
              <w:ind w:left="144" w:right="40"/>
              <w:rPr>
                <w:lang w:val="fr-FR"/>
              </w:rPr>
            </w:pPr>
            <w:r w:rsidRPr="00307A38">
              <w:rPr>
                <w:lang w:val="fr-FR"/>
              </w:rPr>
              <w:t>« </w:t>
            </w:r>
            <w:r w:rsidR="004A3AB4" w:rsidRPr="00307A38">
              <w:rPr>
                <w:lang w:val="fr-FR"/>
              </w:rPr>
              <w:t>Le Conseil doit</w:t>
            </w:r>
            <w:r w:rsidRPr="00307A38">
              <w:rPr>
                <w:lang w:val="fr-FR"/>
              </w:rPr>
              <w:t> :</w:t>
            </w:r>
            <w:r w:rsidR="004A3AB4" w:rsidRPr="00307A38">
              <w:rPr>
                <w:lang w:val="fr-FR"/>
              </w:rPr>
              <w:t xml:space="preserve"> </w:t>
            </w:r>
          </w:p>
          <w:p w14:paraId="29533C78" w14:textId="2E0907C0" w:rsidR="004A3AB4" w:rsidRPr="00307A38" w:rsidRDefault="004A3AB4" w:rsidP="003C23CC">
            <w:pPr>
              <w:tabs>
                <w:tab w:val="left" w:pos="288"/>
                <w:tab w:val="left" w:pos="576"/>
                <w:tab w:val="left" w:pos="864"/>
                <w:tab w:val="left" w:pos="1152"/>
              </w:tabs>
              <w:spacing w:before="40" w:after="120"/>
              <w:ind w:left="144" w:right="40"/>
              <w:rPr>
                <w:lang w:val="fr-FR"/>
              </w:rPr>
            </w:pPr>
            <w:r w:rsidRPr="00307A38">
              <w:rPr>
                <w:lang w:val="fr-FR"/>
              </w:rPr>
              <w:t xml:space="preserve">1. Mener une sélection par concours pour l'attribution des postes vacants de juges à la Cour suprême, à la Chambre constitutionnelle et dans les juridictions locales, en </w:t>
            </w:r>
            <w:r w:rsidR="00504454" w:rsidRPr="00307A38">
              <w:rPr>
                <w:lang w:val="fr-FR"/>
              </w:rPr>
              <w:t>veillant</w:t>
            </w:r>
            <w:r w:rsidRPr="00307A38">
              <w:rPr>
                <w:lang w:val="fr-FR"/>
              </w:rPr>
              <w:t xml:space="preserve"> à ce qu'ils ne soient pas occupés à plus soixante-dix pour cent par des personnes de même sexe</w:t>
            </w:r>
            <w:r w:rsidR="001D2680" w:rsidRPr="00307A38">
              <w:rPr>
                <w:lang w:val="fr-FR"/>
              </w:rPr>
              <w:t> ; »</w:t>
            </w:r>
          </w:p>
        </w:tc>
      </w:tr>
      <w:tr w:rsidR="004A3AB4" w:rsidRPr="00BF327F" w14:paraId="690E20BF" w14:textId="77777777" w:rsidTr="00EC2E41">
        <w:tc>
          <w:tcPr>
            <w:tcW w:w="2063" w:type="dxa"/>
            <w:tcBorders>
              <w:bottom w:val="single" w:sz="12" w:space="0" w:color="auto"/>
            </w:tcBorders>
            <w:shd w:val="clear" w:color="auto" w:fill="auto"/>
          </w:tcPr>
          <w:p w14:paraId="2E2B43D3" w14:textId="77777777" w:rsidR="004A3AB4" w:rsidRPr="00307A38" w:rsidRDefault="004A3AB4" w:rsidP="003C23CC">
            <w:pPr>
              <w:tabs>
                <w:tab w:val="left" w:pos="288"/>
                <w:tab w:val="left" w:pos="576"/>
                <w:tab w:val="left" w:pos="864"/>
                <w:tab w:val="left" w:pos="1152"/>
              </w:tabs>
              <w:spacing w:before="40" w:after="120"/>
              <w:ind w:right="40"/>
              <w:rPr>
                <w:lang w:val="fr-FR"/>
              </w:rPr>
            </w:pPr>
            <w:r w:rsidRPr="00307A38">
              <w:rPr>
                <w:lang w:val="fr-FR"/>
              </w:rPr>
              <w:t>Loi sur les garanties publiques concernant l’égalité des droits et des chances des hommes et des femmes</w:t>
            </w:r>
          </w:p>
        </w:tc>
        <w:tc>
          <w:tcPr>
            <w:tcW w:w="6451" w:type="dxa"/>
            <w:tcBorders>
              <w:bottom w:val="single" w:sz="12" w:space="0" w:color="auto"/>
            </w:tcBorders>
            <w:shd w:val="clear" w:color="auto" w:fill="auto"/>
          </w:tcPr>
          <w:p w14:paraId="4CD5B112" w14:textId="7A87DC59" w:rsidR="004A3AB4" w:rsidRPr="00307A38" w:rsidRDefault="004A3AB4" w:rsidP="003C23CC">
            <w:pPr>
              <w:tabs>
                <w:tab w:val="left" w:pos="288"/>
                <w:tab w:val="left" w:pos="576"/>
                <w:tab w:val="left" w:pos="864"/>
                <w:tab w:val="left" w:pos="1152"/>
              </w:tabs>
              <w:spacing w:before="40" w:after="120"/>
              <w:ind w:left="144" w:right="40"/>
              <w:rPr>
                <w:lang w:val="fr-FR"/>
              </w:rPr>
            </w:pPr>
            <w:r w:rsidRPr="00307A38">
              <w:rPr>
                <w:lang w:val="fr-FR"/>
              </w:rPr>
              <w:t>Article 24</w:t>
            </w:r>
            <w:r w:rsidR="001D2680" w:rsidRPr="00307A38">
              <w:rPr>
                <w:lang w:val="fr-FR"/>
              </w:rPr>
              <w:t> :</w:t>
            </w:r>
          </w:p>
          <w:p w14:paraId="3CF6DAF4" w14:textId="04AFFD34" w:rsidR="004A3AB4" w:rsidRPr="00307A38" w:rsidRDefault="001D2680" w:rsidP="003C23CC">
            <w:pPr>
              <w:tabs>
                <w:tab w:val="left" w:pos="288"/>
                <w:tab w:val="left" w:pos="576"/>
                <w:tab w:val="left" w:pos="864"/>
                <w:tab w:val="left" w:pos="1152"/>
              </w:tabs>
              <w:spacing w:before="40" w:after="120"/>
              <w:ind w:left="144" w:right="40"/>
              <w:rPr>
                <w:lang w:val="fr-FR"/>
              </w:rPr>
            </w:pPr>
            <w:r w:rsidRPr="00307A38">
              <w:rPr>
                <w:lang w:val="fr-FR"/>
              </w:rPr>
              <w:t>« </w:t>
            </w:r>
            <w:r w:rsidR="004A3AB4" w:rsidRPr="00307A38">
              <w:rPr>
                <w:lang w:val="fr-FR"/>
              </w:rPr>
              <w:t>Le Jogorkou Kenech doit, dans l'adoption des lois, fixer le fondement juridique de la politique nationale en matière d'égalité des sexes à tous les niveaux de l'État et dans tous les domaines de la vie publique.</w:t>
            </w:r>
          </w:p>
          <w:p w14:paraId="653A8D31" w14:textId="7FC293CA" w:rsidR="004A3AB4" w:rsidRPr="00307A38" w:rsidRDefault="004A3AB4" w:rsidP="003C23CC">
            <w:pPr>
              <w:tabs>
                <w:tab w:val="left" w:pos="288"/>
                <w:tab w:val="left" w:pos="576"/>
                <w:tab w:val="left" w:pos="864"/>
                <w:tab w:val="left" w:pos="1152"/>
              </w:tabs>
              <w:spacing w:before="40" w:after="120"/>
              <w:ind w:left="144" w:right="40"/>
              <w:rPr>
                <w:lang w:val="fr-FR"/>
              </w:rPr>
            </w:pPr>
            <w:r w:rsidRPr="00307A38">
              <w:rPr>
                <w:lang w:val="fr-FR"/>
              </w:rPr>
              <w:t>Le Jogorkou Kenech, dans les limites de sa compétence et en veillant à ce que les postes ne soient pas occupés à plus de soixante-dix pour cent par des personnes de même sexe, doit</w:t>
            </w:r>
            <w:r w:rsidR="001D2680" w:rsidRPr="00307A38">
              <w:rPr>
                <w:lang w:val="fr-FR"/>
              </w:rPr>
              <w:t> :</w:t>
            </w:r>
          </w:p>
          <w:p w14:paraId="124786BE" w14:textId="7378F2B3" w:rsidR="004A3AB4" w:rsidRPr="00307A38" w:rsidRDefault="004A3AB4" w:rsidP="003C23CC">
            <w:pPr>
              <w:tabs>
                <w:tab w:val="left" w:pos="288"/>
                <w:tab w:val="left" w:pos="449"/>
                <w:tab w:val="left" w:pos="864"/>
                <w:tab w:val="left" w:pos="1152"/>
                <w:tab w:val="right" w:pos="1685"/>
              </w:tabs>
              <w:spacing w:before="40" w:after="120"/>
              <w:ind w:left="449" w:right="40" w:hanging="262"/>
              <w:rPr>
                <w:lang w:val="fr-FR"/>
              </w:rPr>
            </w:pPr>
            <w:r w:rsidRPr="00307A38">
              <w:rPr>
                <w:lang w:val="fr-FR"/>
              </w:rPr>
              <w:tab/>
              <w:t>–</w:t>
            </w:r>
            <w:r w:rsidRPr="00307A38">
              <w:rPr>
                <w:lang w:val="fr-FR"/>
              </w:rPr>
              <w:tab/>
              <w:t>Sélectionner les juges à la Cour suprême (y compris les juges à la Chambre constitutionnelle de la Cour suprême) sur recommandation du Président</w:t>
            </w:r>
            <w:r w:rsidR="001D2680" w:rsidRPr="00307A38">
              <w:rPr>
                <w:lang w:val="fr-FR"/>
              </w:rPr>
              <w:t> ;</w:t>
            </w:r>
          </w:p>
          <w:p w14:paraId="5D08D6C0" w14:textId="6487F1DE" w:rsidR="004A3AB4" w:rsidRPr="00307A38" w:rsidRDefault="004A3AB4" w:rsidP="003C23CC">
            <w:pPr>
              <w:tabs>
                <w:tab w:val="left" w:pos="288"/>
                <w:tab w:val="left" w:pos="449"/>
                <w:tab w:val="left" w:pos="864"/>
                <w:tab w:val="left" w:pos="1152"/>
                <w:tab w:val="right" w:pos="1685"/>
              </w:tabs>
              <w:spacing w:before="40" w:after="120"/>
              <w:ind w:left="449" w:right="40" w:hanging="262"/>
              <w:rPr>
                <w:lang w:val="fr-FR"/>
              </w:rPr>
            </w:pPr>
            <w:r w:rsidRPr="00307A38">
              <w:rPr>
                <w:lang w:val="fr-FR"/>
              </w:rPr>
              <w:tab/>
              <w:t>–</w:t>
            </w:r>
            <w:r w:rsidRPr="00307A38">
              <w:rPr>
                <w:lang w:val="fr-FR"/>
              </w:rPr>
              <w:tab/>
              <w:t>Approuver la composition du Comité de sélection des juges</w:t>
            </w:r>
            <w:r w:rsidR="001D2680" w:rsidRPr="00307A38">
              <w:rPr>
                <w:lang w:val="fr-FR"/>
              </w:rPr>
              <w:t> ;</w:t>
            </w:r>
          </w:p>
          <w:p w14:paraId="372378A4" w14:textId="6E28E125" w:rsidR="004A3AB4" w:rsidRPr="00307A38" w:rsidRDefault="004A3AB4" w:rsidP="003C23CC">
            <w:pPr>
              <w:tabs>
                <w:tab w:val="left" w:pos="288"/>
                <w:tab w:val="left" w:pos="449"/>
                <w:tab w:val="left" w:pos="864"/>
                <w:tab w:val="left" w:pos="1152"/>
                <w:tab w:val="right" w:pos="1685"/>
              </w:tabs>
              <w:spacing w:before="40" w:after="120"/>
              <w:ind w:left="449" w:right="40" w:hanging="262"/>
              <w:rPr>
                <w:lang w:val="fr-FR"/>
              </w:rPr>
            </w:pPr>
            <w:r w:rsidRPr="00307A38">
              <w:rPr>
                <w:lang w:val="fr-FR"/>
              </w:rPr>
              <w:tab/>
              <w:t>–</w:t>
            </w:r>
            <w:r w:rsidRPr="00307A38">
              <w:rPr>
                <w:lang w:val="fr-FR"/>
              </w:rPr>
              <w:tab/>
              <w:t>Sélectionner les membres de la Commission centrale en charge des élections et référendums</w:t>
            </w:r>
            <w:r w:rsidR="001D2680" w:rsidRPr="00307A38">
              <w:rPr>
                <w:lang w:val="fr-FR"/>
              </w:rPr>
              <w:t> ;</w:t>
            </w:r>
          </w:p>
          <w:p w14:paraId="66D7ECD7" w14:textId="37C8EC98" w:rsidR="004A3AB4" w:rsidRPr="00307A38" w:rsidRDefault="004A3AB4" w:rsidP="003C23CC">
            <w:pPr>
              <w:tabs>
                <w:tab w:val="left" w:pos="288"/>
                <w:tab w:val="left" w:pos="449"/>
                <w:tab w:val="left" w:pos="864"/>
                <w:tab w:val="left" w:pos="1152"/>
                <w:tab w:val="right" w:pos="1685"/>
              </w:tabs>
              <w:spacing w:before="40" w:after="120"/>
              <w:ind w:left="449" w:right="40" w:hanging="262"/>
              <w:rPr>
                <w:lang w:val="fr-FR"/>
              </w:rPr>
            </w:pPr>
            <w:r w:rsidRPr="00307A38">
              <w:rPr>
                <w:lang w:val="fr-FR"/>
              </w:rPr>
              <w:tab/>
              <w:t>–</w:t>
            </w:r>
            <w:r w:rsidRPr="00307A38">
              <w:rPr>
                <w:lang w:val="fr-FR"/>
              </w:rPr>
              <w:tab/>
              <w:t>Sélectionner les membres de la Chambre de l'audit</w:t>
            </w:r>
            <w:r w:rsidR="001D2680" w:rsidRPr="00307A38">
              <w:rPr>
                <w:lang w:val="fr-FR"/>
              </w:rPr>
              <w:t> ;</w:t>
            </w:r>
          </w:p>
          <w:p w14:paraId="04A5D5F7" w14:textId="1C478EA6" w:rsidR="004A3AB4" w:rsidRPr="00307A38" w:rsidRDefault="004A3AB4" w:rsidP="003C23CC">
            <w:pPr>
              <w:tabs>
                <w:tab w:val="left" w:pos="288"/>
                <w:tab w:val="left" w:pos="449"/>
                <w:tab w:val="left" w:pos="864"/>
                <w:tab w:val="left" w:pos="1152"/>
                <w:tab w:val="right" w:pos="1685"/>
              </w:tabs>
              <w:spacing w:before="40" w:after="120"/>
              <w:ind w:left="449" w:right="40" w:hanging="262"/>
              <w:rPr>
                <w:lang w:val="fr-FR"/>
              </w:rPr>
            </w:pPr>
            <w:r w:rsidRPr="00307A38">
              <w:rPr>
                <w:lang w:val="fr-FR"/>
              </w:rPr>
              <w:tab/>
              <w:t>–</w:t>
            </w:r>
            <w:r w:rsidRPr="00307A38">
              <w:rPr>
                <w:lang w:val="fr-FR"/>
              </w:rPr>
              <w:tab/>
              <w:t>Sélectionner le Médiateur adjoint sur recommandation du Médiateur (</w:t>
            </w:r>
            <w:r w:rsidRPr="00307A38">
              <w:rPr>
                <w:i/>
                <w:iCs/>
                <w:lang w:val="fr-FR"/>
              </w:rPr>
              <w:t>Akyikatchy</w:t>
            </w:r>
            <w:r w:rsidRPr="00307A38">
              <w:rPr>
                <w:lang w:val="fr-FR"/>
              </w:rPr>
              <w:t>).</w:t>
            </w:r>
            <w:r w:rsidR="001D2680" w:rsidRPr="00307A38">
              <w:rPr>
                <w:lang w:val="fr-FR"/>
              </w:rPr>
              <w:t> »</w:t>
            </w:r>
          </w:p>
        </w:tc>
      </w:tr>
    </w:tbl>
    <w:p w14:paraId="5E0B2C2E" w14:textId="77777777" w:rsidR="004A3AB4" w:rsidRPr="00307A38" w:rsidRDefault="004A3AB4" w:rsidP="004A3AB4">
      <w:pPr>
        <w:pStyle w:val="SingleTxt"/>
        <w:spacing w:after="0" w:line="120" w:lineRule="exact"/>
        <w:rPr>
          <w:sz w:val="10"/>
          <w:lang w:val="fr-FR"/>
        </w:rPr>
      </w:pPr>
    </w:p>
    <w:p w14:paraId="6DAAD705" w14:textId="77777777" w:rsidR="004A3AB4" w:rsidRPr="00307A38" w:rsidRDefault="004A3AB4" w:rsidP="004A3AB4">
      <w:pPr>
        <w:pStyle w:val="SingleTxt"/>
        <w:spacing w:after="0" w:line="120" w:lineRule="exact"/>
        <w:rPr>
          <w:sz w:val="10"/>
          <w:lang w:val="fr-FR"/>
        </w:rPr>
      </w:pPr>
    </w:p>
    <w:p w14:paraId="4E07D3C0" w14:textId="3C8BFD8F" w:rsidR="004A3AB4" w:rsidRPr="00307A38" w:rsidRDefault="004A3AB4" w:rsidP="004A3AB4">
      <w:pPr>
        <w:pStyle w:val="SingleTxt"/>
        <w:rPr>
          <w:lang w:val="fr-FR"/>
        </w:rPr>
      </w:pPr>
      <w:r w:rsidRPr="00307A38">
        <w:rPr>
          <w:lang w:val="fr-FR"/>
        </w:rPr>
        <w:t>21.</w:t>
      </w:r>
      <w:r w:rsidRPr="00307A38">
        <w:rPr>
          <w:lang w:val="fr-FR"/>
        </w:rPr>
        <w:tab/>
        <w:t>Les mesures obligatoires adoptées en 2007 concernant le droit électoral, qui énon</w:t>
      </w:r>
      <w:r w:rsidR="00116733" w:rsidRPr="00307A38">
        <w:rPr>
          <w:lang w:val="fr-FR"/>
        </w:rPr>
        <w:t>c</w:t>
      </w:r>
      <w:r w:rsidRPr="00307A38">
        <w:rPr>
          <w:lang w:val="fr-FR"/>
        </w:rPr>
        <w:t>ent que lors de l'élaboration des listes de candidats</w:t>
      </w:r>
      <w:r w:rsidR="00A61B4D" w:rsidRPr="00307A38">
        <w:rPr>
          <w:lang w:val="fr-FR"/>
        </w:rPr>
        <w:t>, « les personnes de même sexe ne peuvent représenter plus de 70 % des candidats et l'écart de position sur les listes entre hommes et femmes désignés par les partis politiques ne peut excéder trois places</w:t>
      </w:r>
      <w:r w:rsidR="001D2680" w:rsidRPr="00307A38">
        <w:rPr>
          <w:lang w:val="fr-FR"/>
        </w:rPr>
        <w:t> »</w:t>
      </w:r>
      <w:r w:rsidRPr="00307A38">
        <w:rPr>
          <w:lang w:val="fr-FR"/>
        </w:rPr>
        <w:t xml:space="preserve"> (partie 3 de l’article 60 de la loi </w:t>
      </w:r>
      <w:r w:rsidR="00B37A4E" w:rsidRPr="00307A38">
        <w:rPr>
          <w:lang w:val="fr-FR"/>
        </w:rPr>
        <w:t>constitutionnelle sur les élections du Président de la République kirghize et des représentants au Jogorkou Kenech de la République kirghize</w:t>
      </w:r>
      <w:r w:rsidRPr="00307A38">
        <w:rPr>
          <w:lang w:val="fr-FR"/>
        </w:rPr>
        <w:t>) ont ouvert la voie à une forte augmentation du nombre de femmes parmi les représentants au Parlement.</w:t>
      </w:r>
    </w:p>
    <w:p w14:paraId="1D534D2F" w14:textId="77777777" w:rsidR="004A3AB4" w:rsidRPr="00307A38" w:rsidRDefault="004A3AB4" w:rsidP="004A3AB4">
      <w:pPr>
        <w:pStyle w:val="SingleTxt"/>
        <w:spacing w:after="0" w:line="120" w:lineRule="exact"/>
        <w:rPr>
          <w:sz w:val="10"/>
          <w:lang w:val="fr-FR"/>
        </w:rPr>
      </w:pPr>
    </w:p>
    <w:p w14:paraId="1FC4D526" w14:textId="77777777" w:rsidR="004A3AB4" w:rsidRPr="00307A38" w:rsidRDefault="004A3AB4" w:rsidP="00AE1D85">
      <w:pPr>
        <w:pStyle w:val="SingleTxt"/>
        <w:spacing w:after="0"/>
        <w:rPr>
          <w:lang w:val="fr-FR"/>
        </w:rPr>
      </w:pPr>
      <w:r w:rsidRPr="00307A38">
        <w:rPr>
          <w:lang w:val="fr-FR"/>
        </w:rPr>
        <w:lastRenderedPageBreak/>
        <w:t>Tableau 3</w:t>
      </w:r>
    </w:p>
    <w:p w14:paraId="5D31DACF" w14:textId="618B1D61" w:rsidR="004A3AB4" w:rsidRPr="00307A38" w:rsidRDefault="004A3AB4" w:rsidP="00AE1D8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07A38">
        <w:rPr>
          <w:lang w:val="fr-FR"/>
        </w:rPr>
        <w:tab/>
      </w:r>
      <w:r w:rsidRPr="00307A38">
        <w:rPr>
          <w:lang w:val="fr-FR"/>
        </w:rPr>
        <w:tab/>
      </w:r>
      <w:r w:rsidRPr="00307A38">
        <w:rPr>
          <w:bCs/>
          <w:lang w:val="fr-FR"/>
        </w:rPr>
        <w:t>Représentation des femmes au Parlement kirghize</w:t>
      </w:r>
    </w:p>
    <w:p w14:paraId="5CA42664" w14:textId="77777777" w:rsidR="004A3AB4" w:rsidRPr="00307A38" w:rsidRDefault="004A3AB4" w:rsidP="00AE1D85">
      <w:pPr>
        <w:pStyle w:val="SingleTxt"/>
        <w:spacing w:after="0" w:line="120" w:lineRule="exact"/>
        <w:rPr>
          <w:sz w:val="10"/>
          <w:lang w:val="fr-FR"/>
        </w:rPr>
      </w:pPr>
    </w:p>
    <w:tbl>
      <w:tblPr>
        <w:tblStyle w:val="TableGrid"/>
        <w:tblW w:w="8613" w:type="dxa"/>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416"/>
        <w:gridCol w:w="2376"/>
        <w:gridCol w:w="1935"/>
        <w:gridCol w:w="1886"/>
      </w:tblGrid>
      <w:tr w:rsidR="004A3AB4" w:rsidRPr="00307A38" w14:paraId="3C710207" w14:textId="77777777" w:rsidTr="003C23CC">
        <w:trPr>
          <w:tblHeader/>
        </w:trPr>
        <w:tc>
          <w:tcPr>
            <w:tcW w:w="2416" w:type="dxa"/>
            <w:tcBorders>
              <w:top w:val="single" w:sz="4" w:space="0" w:color="auto"/>
            </w:tcBorders>
            <w:shd w:val="clear" w:color="auto" w:fill="auto"/>
            <w:vAlign w:val="bottom"/>
          </w:tcPr>
          <w:p w14:paraId="2061B973" w14:textId="77777777" w:rsidR="004A3AB4" w:rsidRPr="00307A38" w:rsidRDefault="004A3AB4" w:rsidP="00AE1D8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szCs w:val="14"/>
                <w:lang w:val="fr-FR"/>
              </w:rPr>
            </w:pPr>
          </w:p>
        </w:tc>
        <w:tc>
          <w:tcPr>
            <w:tcW w:w="2376" w:type="dxa"/>
            <w:tcBorders>
              <w:top w:val="single" w:sz="4" w:space="0" w:color="auto"/>
            </w:tcBorders>
            <w:shd w:val="clear" w:color="auto" w:fill="auto"/>
            <w:vAlign w:val="bottom"/>
          </w:tcPr>
          <w:p w14:paraId="60143290" w14:textId="77777777" w:rsidR="004A3AB4" w:rsidRPr="00307A38" w:rsidRDefault="004A3AB4" w:rsidP="00AE1D8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szCs w:val="14"/>
                <w:lang w:val="fr-FR"/>
              </w:rPr>
            </w:pPr>
          </w:p>
        </w:tc>
        <w:tc>
          <w:tcPr>
            <w:tcW w:w="3821" w:type="dxa"/>
            <w:gridSpan w:val="2"/>
            <w:tcBorders>
              <w:top w:val="single" w:sz="4" w:space="0" w:color="auto"/>
              <w:bottom w:val="single" w:sz="4" w:space="0" w:color="auto"/>
            </w:tcBorders>
            <w:shd w:val="clear" w:color="auto" w:fill="auto"/>
            <w:vAlign w:val="bottom"/>
          </w:tcPr>
          <w:p w14:paraId="01E4AA97" w14:textId="77777777" w:rsidR="004A3AB4" w:rsidRPr="00307A38" w:rsidRDefault="004A3AB4" w:rsidP="00AE1D8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0"/>
              <w:jc w:val="center"/>
              <w:rPr>
                <w:i/>
                <w:sz w:val="14"/>
                <w:szCs w:val="14"/>
                <w:lang w:val="fr-FR"/>
              </w:rPr>
            </w:pPr>
            <w:r w:rsidRPr="00307A38">
              <w:rPr>
                <w:i/>
                <w:iCs/>
                <w:sz w:val="14"/>
                <w:szCs w:val="14"/>
                <w:lang w:val="fr-FR"/>
              </w:rPr>
              <w:t>Proportion de femmes</w:t>
            </w:r>
          </w:p>
        </w:tc>
      </w:tr>
      <w:tr w:rsidR="004A3AB4" w:rsidRPr="00307A38" w14:paraId="717D684C" w14:textId="77777777" w:rsidTr="003C23CC">
        <w:trPr>
          <w:tblHeader/>
        </w:trPr>
        <w:tc>
          <w:tcPr>
            <w:tcW w:w="2416" w:type="dxa"/>
            <w:tcBorders>
              <w:bottom w:val="single" w:sz="12" w:space="0" w:color="auto"/>
            </w:tcBorders>
            <w:shd w:val="clear" w:color="auto" w:fill="auto"/>
            <w:vAlign w:val="bottom"/>
          </w:tcPr>
          <w:p w14:paraId="56678F99" w14:textId="77777777" w:rsidR="004A3AB4" w:rsidRPr="00307A38" w:rsidRDefault="004A3AB4" w:rsidP="00AE1D8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szCs w:val="14"/>
                <w:lang w:val="fr-FR"/>
              </w:rPr>
            </w:pPr>
            <w:r w:rsidRPr="00307A38">
              <w:rPr>
                <w:i/>
                <w:iCs/>
                <w:sz w:val="14"/>
                <w:szCs w:val="14"/>
                <w:lang w:val="fr-FR"/>
              </w:rPr>
              <w:t>Année</w:t>
            </w:r>
          </w:p>
        </w:tc>
        <w:tc>
          <w:tcPr>
            <w:tcW w:w="2376" w:type="dxa"/>
            <w:tcBorders>
              <w:bottom w:val="single" w:sz="12" w:space="0" w:color="auto"/>
            </w:tcBorders>
            <w:shd w:val="clear" w:color="auto" w:fill="auto"/>
            <w:vAlign w:val="bottom"/>
          </w:tcPr>
          <w:p w14:paraId="5DFCD53E" w14:textId="77777777" w:rsidR="004A3AB4" w:rsidRPr="00307A38" w:rsidRDefault="004A3AB4" w:rsidP="00AE1D8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szCs w:val="14"/>
                <w:lang w:val="fr-FR"/>
              </w:rPr>
            </w:pPr>
            <w:r w:rsidRPr="00307A38">
              <w:rPr>
                <w:i/>
                <w:iCs/>
                <w:sz w:val="14"/>
                <w:szCs w:val="14"/>
                <w:lang w:val="fr-FR"/>
              </w:rPr>
              <w:t>Nombre total de représentants</w:t>
            </w:r>
          </w:p>
        </w:tc>
        <w:tc>
          <w:tcPr>
            <w:tcW w:w="1935" w:type="dxa"/>
            <w:tcBorders>
              <w:top w:val="single" w:sz="4" w:space="0" w:color="auto"/>
              <w:bottom w:val="single" w:sz="12" w:space="0" w:color="auto"/>
            </w:tcBorders>
            <w:shd w:val="clear" w:color="auto" w:fill="auto"/>
            <w:vAlign w:val="bottom"/>
          </w:tcPr>
          <w:p w14:paraId="478DA49B" w14:textId="77777777" w:rsidR="004A3AB4" w:rsidRPr="00307A38" w:rsidRDefault="004A3AB4" w:rsidP="00AE1D8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szCs w:val="14"/>
                <w:lang w:val="fr-FR"/>
              </w:rPr>
            </w:pPr>
            <w:r w:rsidRPr="00307A38">
              <w:rPr>
                <w:i/>
                <w:iCs/>
                <w:sz w:val="14"/>
                <w:szCs w:val="14"/>
                <w:lang w:val="fr-FR"/>
              </w:rPr>
              <w:t>Nombre de femmes</w:t>
            </w:r>
          </w:p>
        </w:tc>
        <w:tc>
          <w:tcPr>
            <w:tcW w:w="1886" w:type="dxa"/>
            <w:tcBorders>
              <w:top w:val="single" w:sz="4" w:space="0" w:color="auto"/>
              <w:bottom w:val="single" w:sz="12" w:space="0" w:color="auto"/>
            </w:tcBorders>
            <w:shd w:val="clear" w:color="auto" w:fill="auto"/>
            <w:vAlign w:val="bottom"/>
          </w:tcPr>
          <w:p w14:paraId="1FF0BC88" w14:textId="77777777" w:rsidR="004A3AB4" w:rsidRPr="00307A38" w:rsidRDefault="004A3AB4" w:rsidP="00AE1D8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szCs w:val="14"/>
                <w:lang w:val="fr-FR"/>
              </w:rPr>
            </w:pPr>
            <w:r w:rsidRPr="00307A38">
              <w:rPr>
                <w:sz w:val="14"/>
                <w:szCs w:val="14"/>
                <w:lang w:val="fr-FR"/>
              </w:rPr>
              <w:t>Pourcentage</w:t>
            </w:r>
          </w:p>
        </w:tc>
      </w:tr>
      <w:tr w:rsidR="004A3AB4" w:rsidRPr="00307A38" w14:paraId="2E4F3810" w14:textId="77777777" w:rsidTr="003C23CC">
        <w:trPr>
          <w:trHeight w:hRule="exact" w:val="115"/>
          <w:tblHeader/>
        </w:trPr>
        <w:tc>
          <w:tcPr>
            <w:tcW w:w="2416" w:type="dxa"/>
            <w:tcBorders>
              <w:top w:val="single" w:sz="12" w:space="0" w:color="auto"/>
            </w:tcBorders>
            <w:shd w:val="clear" w:color="auto" w:fill="auto"/>
            <w:vAlign w:val="bottom"/>
          </w:tcPr>
          <w:p w14:paraId="731722F8" w14:textId="77777777" w:rsidR="004A3AB4" w:rsidRPr="00307A38" w:rsidRDefault="004A3AB4" w:rsidP="00AE1D8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sz w:val="17"/>
                <w:lang w:val="fr-FR"/>
              </w:rPr>
            </w:pPr>
          </w:p>
        </w:tc>
        <w:tc>
          <w:tcPr>
            <w:tcW w:w="2376" w:type="dxa"/>
            <w:tcBorders>
              <w:top w:val="single" w:sz="12" w:space="0" w:color="auto"/>
            </w:tcBorders>
            <w:shd w:val="clear" w:color="auto" w:fill="auto"/>
            <w:vAlign w:val="bottom"/>
          </w:tcPr>
          <w:p w14:paraId="59A56B92" w14:textId="77777777" w:rsidR="004A3AB4" w:rsidRPr="00307A38" w:rsidRDefault="004A3AB4" w:rsidP="00AE1D8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fr-FR"/>
              </w:rPr>
            </w:pPr>
          </w:p>
        </w:tc>
        <w:tc>
          <w:tcPr>
            <w:tcW w:w="1935" w:type="dxa"/>
            <w:tcBorders>
              <w:top w:val="single" w:sz="12" w:space="0" w:color="auto"/>
            </w:tcBorders>
            <w:shd w:val="clear" w:color="auto" w:fill="auto"/>
            <w:vAlign w:val="bottom"/>
          </w:tcPr>
          <w:p w14:paraId="3A1C9409" w14:textId="77777777" w:rsidR="004A3AB4" w:rsidRPr="00307A38" w:rsidRDefault="004A3AB4" w:rsidP="00AE1D8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fr-FR"/>
              </w:rPr>
            </w:pPr>
          </w:p>
        </w:tc>
        <w:tc>
          <w:tcPr>
            <w:tcW w:w="1886" w:type="dxa"/>
            <w:tcBorders>
              <w:top w:val="single" w:sz="12" w:space="0" w:color="auto"/>
            </w:tcBorders>
            <w:shd w:val="clear" w:color="auto" w:fill="auto"/>
            <w:vAlign w:val="bottom"/>
          </w:tcPr>
          <w:p w14:paraId="7567E87F" w14:textId="77777777" w:rsidR="004A3AB4" w:rsidRPr="00307A38" w:rsidRDefault="004A3AB4" w:rsidP="00AE1D8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fr-FR"/>
              </w:rPr>
            </w:pPr>
          </w:p>
        </w:tc>
      </w:tr>
      <w:tr w:rsidR="004A3AB4" w:rsidRPr="00BF327F" w14:paraId="131F633C" w14:textId="77777777" w:rsidTr="003C23CC">
        <w:tc>
          <w:tcPr>
            <w:tcW w:w="2416" w:type="dxa"/>
            <w:shd w:val="clear" w:color="auto" w:fill="auto"/>
            <w:vAlign w:val="bottom"/>
          </w:tcPr>
          <w:p w14:paraId="30269541" w14:textId="6B5F7107" w:rsidR="004A3AB4" w:rsidRPr="00307A38" w:rsidRDefault="00E67019" w:rsidP="00AE1D8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szCs w:val="17"/>
                <w:lang w:val="fr-FR"/>
              </w:rPr>
            </w:pPr>
            <w:r w:rsidRPr="00307A38">
              <w:rPr>
                <w:sz w:val="17"/>
                <w:szCs w:val="17"/>
                <w:lang w:val="fr-FR"/>
              </w:rPr>
              <w:t>É</w:t>
            </w:r>
            <w:r w:rsidR="004A3AB4" w:rsidRPr="00307A38">
              <w:rPr>
                <w:sz w:val="17"/>
                <w:szCs w:val="17"/>
                <w:lang w:val="fr-FR"/>
              </w:rPr>
              <w:t>lections sans quota de femmes</w:t>
            </w:r>
          </w:p>
        </w:tc>
        <w:tc>
          <w:tcPr>
            <w:tcW w:w="2376" w:type="dxa"/>
            <w:shd w:val="clear" w:color="auto" w:fill="auto"/>
            <w:vAlign w:val="bottom"/>
          </w:tcPr>
          <w:p w14:paraId="5338B77A" w14:textId="77777777" w:rsidR="004A3AB4" w:rsidRPr="00307A38" w:rsidRDefault="004A3AB4" w:rsidP="00AE1D8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fr-FR"/>
              </w:rPr>
            </w:pPr>
          </w:p>
        </w:tc>
        <w:tc>
          <w:tcPr>
            <w:tcW w:w="1935" w:type="dxa"/>
            <w:shd w:val="clear" w:color="auto" w:fill="auto"/>
            <w:vAlign w:val="bottom"/>
          </w:tcPr>
          <w:p w14:paraId="41E3AD7E" w14:textId="77777777" w:rsidR="004A3AB4" w:rsidRPr="00307A38" w:rsidRDefault="004A3AB4" w:rsidP="00AE1D8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fr-FR"/>
              </w:rPr>
            </w:pPr>
          </w:p>
        </w:tc>
        <w:tc>
          <w:tcPr>
            <w:tcW w:w="1886" w:type="dxa"/>
            <w:shd w:val="clear" w:color="auto" w:fill="auto"/>
            <w:vAlign w:val="bottom"/>
          </w:tcPr>
          <w:p w14:paraId="5683A35F" w14:textId="77777777" w:rsidR="004A3AB4" w:rsidRPr="00307A38" w:rsidRDefault="004A3AB4" w:rsidP="00AE1D8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fr-FR"/>
              </w:rPr>
            </w:pPr>
          </w:p>
        </w:tc>
      </w:tr>
      <w:tr w:rsidR="004A3AB4" w:rsidRPr="00307A38" w14:paraId="0FF4FA02" w14:textId="77777777" w:rsidTr="003C23CC">
        <w:tc>
          <w:tcPr>
            <w:tcW w:w="2416" w:type="dxa"/>
            <w:shd w:val="clear" w:color="auto" w:fill="auto"/>
            <w:vAlign w:val="bottom"/>
          </w:tcPr>
          <w:p w14:paraId="362EA19B" w14:textId="77777777" w:rsidR="004A3AB4" w:rsidRPr="00307A38" w:rsidRDefault="004A3AB4" w:rsidP="00AE1D8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szCs w:val="17"/>
                <w:lang w:val="fr-FR"/>
              </w:rPr>
            </w:pPr>
            <w:r w:rsidRPr="00307A38">
              <w:rPr>
                <w:sz w:val="17"/>
                <w:szCs w:val="17"/>
                <w:lang w:val="fr-FR"/>
              </w:rPr>
              <w:t>1995</w:t>
            </w:r>
          </w:p>
        </w:tc>
        <w:tc>
          <w:tcPr>
            <w:tcW w:w="2376" w:type="dxa"/>
            <w:shd w:val="clear" w:color="auto" w:fill="auto"/>
            <w:vAlign w:val="bottom"/>
          </w:tcPr>
          <w:p w14:paraId="35FA829D" w14:textId="77777777" w:rsidR="004A3AB4" w:rsidRPr="00307A38" w:rsidRDefault="004A3AB4" w:rsidP="00AE1D8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fr-FR"/>
              </w:rPr>
            </w:pPr>
            <w:r w:rsidRPr="00307A38">
              <w:rPr>
                <w:sz w:val="17"/>
                <w:szCs w:val="17"/>
                <w:lang w:val="fr-FR"/>
              </w:rPr>
              <w:t>105</w:t>
            </w:r>
          </w:p>
        </w:tc>
        <w:tc>
          <w:tcPr>
            <w:tcW w:w="1935" w:type="dxa"/>
            <w:shd w:val="clear" w:color="auto" w:fill="auto"/>
            <w:vAlign w:val="bottom"/>
          </w:tcPr>
          <w:p w14:paraId="66718990" w14:textId="77777777" w:rsidR="004A3AB4" w:rsidRPr="00307A38" w:rsidRDefault="004A3AB4" w:rsidP="00AE1D8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fr-FR"/>
              </w:rPr>
            </w:pPr>
            <w:r w:rsidRPr="00307A38">
              <w:rPr>
                <w:sz w:val="17"/>
                <w:szCs w:val="17"/>
                <w:lang w:val="fr-FR"/>
              </w:rPr>
              <w:t>5</w:t>
            </w:r>
          </w:p>
        </w:tc>
        <w:tc>
          <w:tcPr>
            <w:tcW w:w="1886" w:type="dxa"/>
            <w:shd w:val="clear" w:color="auto" w:fill="auto"/>
            <w:vAlign w:val="bottom"/>
          </w:tcPr>
          <w:p w14:paraId="2CB752EC" w14:textId="77777777" w:rsidR="004A3AB4" w:rsidRPr="00307A38" w:rsidRDefault="004A3AB4" w:rsidP="00AE1D8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fr-FR"/>
              </w:rPr>
            </w:pPr>
            <w:r w:rsidRPr="00307A38">
              <w:rPr>
                <w:sz w:val="17"/>
                <w:szCs w:val="17"/>
                <w:lang w:val="fr-FR"/>
              </w:rPr>
              <w:t>4,7</w:t>
            </w:r>
          </w:p>
        </w:tc>
      </w:tr>
      <w:tr w:rsidR="004A3AB4" w:rsidRPr="00307A38" w14:paraId="64E7F8B1" w14:textId="77777777" w:rsidTr="003C23CC">
        <w:tc>
          <w:tcPr>
            <w:tcW w:w="2416" w:type="dxa"/>
            <w:shd w:val="clear" w:color="auto" w:fill="auto"/>
            <w:vAlign w:val="bottom"/>
          </w:tcPr>
          <w:p w14:paraId="4427E323" w14:textId="77777777" w:rsidR="004A3AB4" w:rsidRPr="00307A38" w:rsidRDefault="004A3AB4" w:rsidP="00AE1D8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szCs w:val="17"/>
                <w:lang w:val="fr-FR"/>
              </w:rPr>
            </w:pPr>
            <w:r w:rsidRPr="00307A38">
              <w:rPr>
                <w:sz w:val="17"/>
                <w:szCs w:val="17"/>
                <w:lang w:val="fr-FR"/>
              </w:rPr>
              <w:t>2000</w:t>
            </w:r>
          </w:p>
        </w:tc>
        <w:tc>
          <w:tcPr>
            <w:tcW w:w="2376" w:type="dxa"/>
            <w:shd w:val="clear" w:color="auto" w:fill="auto"/>
            <w:vAlign w:val="bottom"/>
          </w:tcPr>
          <w:p w14:paraId="49418956" w14:textId="77777777" w:rsidR="004A3AB4" w:rsidRPr="00307A38" w:rsidRDefault="004A3AB4" w:rsidP="00AE1D8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fr-FR"/>
              </w:rPr>
            </w:pPr>
            <w:r w:rsidRPr="00307A38">
              <w:rPr>
                <w:sz w:val="17"/>
                <w:szCs w:val="17"/>
                <w:lang w:val="fr-FR"/>
              </w:rPr>
              <w:t>105</w:t>
            </w:r>
          </w:p>
        </w:tc>
        <w:tc>
          <w:tcPr>
            <w:tcW w:w="1935" w:type="dxa"/>
            <w:shd w:val="clear" w:color="auto" w:fill="auto"/>
            <w:vAlign w:val="bottom"/>
          </w:tcPr>
          <w:p w14:paraId="723E76FD" w14:textId="77777777" w:rsidR="004A3AB4" w:rsidRPr="00307A38" w:rsidRDefault="004A3AB4" w:rsidP="00AE1D8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fr-FR"/>
              </w:rPr>
            </w:pPr>
            <w:r w:rsidRPr="00307A38">
              <w:rPr>
                <w:sz w:val="17"/>
                <w:szCs w:val="17"/>
                <w:lang w:val="fr-FR"/>
              </w:rPr>
              <w:t>7</w:t>
            </w:r>
          </w:p>
        </w:tc>
        <w:tc>
          <w:tcPr>
            <w:tcW w:w="1886" w:type="dxa"/>
            <w:shd w:val="clear" w:color="auto" w:fill="auto"/>
            <w:vAlign w:val="bottom"/>
          </w:tcPr>
          <w:p w14:paraId="6167C470" w14:textId="77777777" w:rsidR="004A3AB4" w:rsidRPr="00307A38" w:rsidRDefault="004A3AB4" w:rsidP="00AE1D8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fr-FR"/>
              </w:rPr>
            </w:pPr>
            <w:r w:rsidRPr="00307A38">
              <w:rPr>
                <w:sz w:val="17"/>
                <w:szCs w:val="17"/>
                <w:lang w:val="fr-FR"/>
              </w:rPr>
              <w:t>6,8</w:t>
            </w:r>
          </w:p>
        </w:tc>
      </w:tr>
      <w:tr w:rsidR="004A3AB4" w:rsidRPr="00307A38" w14:paraId="1671E166" w14:textId="77777777" w:rsidTr="003C23CC">
        <w:tc>
          <w:tcPr>
            <w:tcW w:w="2416" w:type="dxa"/>
            <w:shd w:val="clear" w:color="auto" w:fill="auto"/>
            <w:vAlign w:val="bottom"/>
          </w:tcPr>
          <w:p w14:paraId="323C8FBE" w14:textId="77777777" w:rsidR="004A3AB4" w:rsidRPr="00307A38" w:rsidRDefault="004A3AB4" w:rsidP="00AE1D8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szCs w:val="17"/>
                <w:lang w:val="fr-FR"/>
              </w:rPr>
            </w:pPr>
            <w:r w:rsidRPr="00307A38">
              <w:rPr>
                <w:sz w:val="17"/>
                <w:szCs w:val="17"/>
                <w:lang w:val="fr-FR"/>
              </w:rPr>
              <w:t>2005</w:t>
            </w:r>
          </w:p>
        </w:tc>
        <w:tc>
          <w:tcPr>
            <w:tcW w:w="2376" w:type="dxa"/>
            <w:shd w:val="clear" w:color="auto" w:fill="auto"/>
            <w:vAlign w:val="bottom"/>
          </w:tcPr>
          <w:p w14:paraId="58634603" w14:textId="77777777" w:rsidR="004A3AB4" w:rsidRPr="00307A38" w:rsidRDefault="004A3AB4" w:rsidP="00AE1D8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fr-FR"/>
              </w:rPr>
            </w:pPr>
            <w:r w:rsidRPr="00307A38">
              <w:rPr>
                <w:sz w:val="17"/>
                <w:szCs w:val="17"/>
                <w:lang w:val="fr-FR"/>
              </w:rPr>
              <w:t>75</w:t>
            </w:r>
          </w:p>
        </w:tc>
        <w:tc>
          <w:tcPr>
            <w:tcW w:w="1935" w:type="dxa"/>
            <w:shd w:val="clear" w:color="auto" w:fill="auto"/>
            <w:vAlign w:val="bottom"/>
          </w:tcPr>
          <w:p w14:paraId="7381C0B2" w14:textId="77777777" w:rsidR="004A3AB4" w:rsidRPr="00307A38" w:rsidRDefault="004A3AB4" w:rsidP="00AE1D8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fr-FR"/>
              </w:rPr>
            </w:pPr>
            <w:r w:rsidRPr="00307A38">
              <w:rPr>
                <w:sz w:val="17"/>
                <w:szCs w:val="17"/>
                <w:lang w:val="fr-FR"/>
              </w:rPr>
              <w:t>0</w:t>
            </w:r>
          </w:p>
        </w:tc>
        <w:tc>
          <w:tcPr>
            <w:tcW w:w="1886" w:type="dxa"/>
            <w:shd w:val="clear" w:color="auto" w:fill="auto"/>
            <w:vAlign w:val="bottom"/>
          </w:tcPr>
          <w:p w14:paraId="53CA642C" w14:textId="77777777" w:rsidR="004A3AB4" w:rsidRPr="00307A38" w:rsidRDefault="004A3AB4" w:rsidP="00AE1D8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fr-FR"/>
              </w:rPr>
            </w:pPr>
            <w:r w:rsidRPr="00307A38">
              <w:rPr>
                <w:sz w:val="17"/>
                <w:szCs w:val="17"/>
                <w:lang w:val="fr-FR"/>
              </w:rPr>
              <w:t>0</w:t>
            </w:r>
          </w:p>
        </w:tc>
      </w:tr>
      <w:tr w:rsidR="004A3AB4" w:rsidRPr="00BF327F" w14:paraId="4D613AEA" w14:textId="77777777" w:rsidTr="003C23CC">
        <w:tc>
          <w:tcPr>
            <w:tcW w:w="2416" w:type="dxa"/>
            <w:shd w:val="clear" w:color="auto" w:fill="auto"/>
            <w:vAlign w:val="bottom"/>
          </w:tcPr>
          <w:p w14:paraId="29E0D1BC" w14:textId="77777777" w:rsidR="004A3AB4" w:rsidRPr="00307A38" w:rsidRDefault="004A3AB4" w:rsidP="00AE1D85">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rPr>
                <w:sz w:val="17"/>
                <w:szCs w:val="17"/>
                <w:lang w:val="fr-FR"/>
              </w:rPr>
            </w:pPr>
            <w:r w:rsidRPr="00307A38">
              <w:rPr>
                <w:sz w:val="17"/>
                <w:szCs w:val="17"/>
                <w:lang w:val="fr-FR"/>
              </w:rPr>
              <w:t>Élections avec quota de femmes</w:t>
            </w:r>
          </w:p>
        </w:tc>
        <w:tc>
          <w:tcPr>
            <w:tcW w:w="2376" w:type="dxa"/>
            <w:shd w:val="clear" w:color="auto" w:fill="auto"/>
            <w:vAlign w:val="bottom"/>
          </w:tcPr>
          <w:p w14:paraId="30DADE4F" w14:textId="77777777" w:rsidR="004A3AB4" w:rsidRPr="00307A38" w:rsidRDefault="004A3AB4" w:rsidP="00AE1D85">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3"/>
              <w:jc w:val="right"/>
              <w:rPr>
                <w:sz w:val="17"/>
                <w:szCs w:val="17"/>
                <w:lang w:val="fr-FR"/>
              </w:rPr>
            </w:pPr>
          </w:p>
        </w:tc>
        <w:tc>
          <w:tcPr>
            <w:tcW w:w="1935" w:type="dxa"/>
            <w:shd w:val="clear" w:color="auto" w:fill="auto"/>
            <w:vAlign w:val="bottom"/>
          </w:tcPr>
          <w:p w14:paraId="578F3B57" w14:textId="77777777" w:rsidR="004A3AB4" w:rsidRPr="00307A38" w:rsidRDefault="004A3AB4" w:rsidP="00AE1D85">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3"/>
              <w:jc w:val="right"/>
              <w:rPr>
                <w:sz w:val="17"/>
                <w:szCs w:val="17"/>
                <w:lang w:val="fr-FR"/>
              </w:rPr>
            </w:pPr>
          </w:p>
        </w:tc>
        <w:tc>
          <w:tcPr>
            <w:tcW w:w="1886" w:type="dxa"/>
            <w:shd w:val="clear" w:color="auto" w:fill="auto"/>
            <w:vAlign w:val="bottom"/>
          </w:tcPr>
          <w:p w14:paraId="2CE44CC0" w14:textId="77777777" w:rsidR="004A3AB4" w:rsidRPr="00307A38" w:rsidRDefault="004A3AB4" w:rsidP="00AE1D85">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3"/>
              <w:jc w:val="right"/>
              <w:rPr>
                <w:sz w:val="17"/>
                <w:szCs w:val="17"/>
                <w:lang w:val="fr-FR"/>
              </w:rPr>
            </w:pPr>
          </w:p>
        </w:tc>
      </w:tr>
      <w:tr w:rsidR="004A3AB4" w:rsidRPr="00307A38" w14:paraId="342CA9A4" w14:textId="77777777" w:rsidTr="003C23CC">
        <w:tc>
          <w:tcPr>
            <w:tcW w:w="2416" w:type="dxa"/>
            <w:shd w:val="clear" w:color="auto" w:fill="auto"/>
            <w:vAlign w:val="bottom"/>
          </w:tcPr>
          <w:p w14:paraId="261E02B1" w14:textId="77777777" w:rsidR="004A3AB4" w:rsidRPr="00307A38" w:rsidRDefault="004A3AB4" w:rsidP="00AE1D85">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rPr>
                <w:sz w:val="17"/>
                <w:szCs w:val="17"/>
                <w:lang w:val="fr-FR"/>
              </w:rPr>
            </w:pPr>
            <w:r w:rsidRPr="00307A38">
              <w:rPr>
                <w:sz w:val="17"/>
                <w:szCs w:val="17"/>
                <w:lang w:val="fr-FR"/>
              </w:rPr>
              <w:t>2007</w:t>
            </w:r>
          </w:p>
        </w:tc>
        <w:tc>
          <w:tcPr>
            <w:tcW w:w="2376" w:type="dxa"/>
            <w:shd w:val="clear" w:color="auto" w:fill="auto"/>
            <w:vAlign w:val="bottom"/>
          </w:tcPr>
          <w:p w14:paraId="685A186A" w14:textId="77777777" w:rsidR="004A3AB4" w:rsidRPr="00307A38" w:rsidRDefault="004A3AB4" w:rsidP="00AE1D85">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3"/>
              <w:jc w:val="right"/>
              <w:rPr>
                <w:sz w:val="17"/>
                <w:szCs w:val="17"/>
                <w:lang w:val="fr-FR"/>
              </w:rPr>
            </w:pPr>
            <w:r w:rsidRPr="00307A38">
              <w:rPr>
                <w:sz w:val="17"/>
                <w:szCs w:val="17"/>
                <w:lang w:val="fr-FR"/>
              </w:rPr>
              <w:t>90</w:t>
            </w:r>
          </w:p>
        </w:tc>
        <w:tc>
          <w:tcPr>
            <w:tcW w:w="1935" w:type="dxa"/>
            <w:shd w:val="clear" w:color="auto" w:fill="auto"/>
            <w:vAlign w:val="bottom"/>
          </w:tcPr>
          <w:p w14:paraId="63678BB9" w14:textId="77777777" w:rsidR="004A3AB4" w:rsidRPr="00307A38" w:rsidRDefault="004A3AB4" w:rsidP="00AE1D85">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3"/>
              <w:jc w:val="right"/>
              <w:rPr>
                <w:sz w:val="17"/>
                <w:szCs w:val="17"/>
                <w:lang w:val="fr-FR"/>
              </w:rPr>
            </w:pPr>
            <w:r w:rsidRPr="00307A38">
              <w:rPr>
                <w:sz w:val="17"/>
                <w:szCs w:val="17"/>
                <w:lang w:val="fr-FR"/>
              </w:rPr>
              <w:t>23</w:t>
            </w:r>
          </w:p>
        </w:tc>
        <w:tc>
          <w:tcPr>
            <w:tcW w:w="1886" w:type="dxa"/>
            <w:shd w:val="clear" w:color="auto" w:fill="auto"/>
            <w:vAlign w:val="bottom"/>
          </w:tcPr>
          <w:p w14:paraId="166823A8" w14:textId="77777777" w:rsidR="004A3AB4" w:rsidRPr="00307A38" w:rsidRDefault="004A3AB4" w:rsidP="00AE1D85">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3"/>
              <w:jc w:val="right"/>
              <w:rPr>
                <w:sz w:val="17"/>
                <w:szCs w:val="17"/>
                <w:lang w:val="fr-FR"/>
              </w:rPr>
            </w:pPr>
            <w:r w:rsidRPr="00307A38">
              <w:rPr>
                <w:sz w:val="17"/>
                <w:szCs w:val="17"/>
                <w:lang w:val="fr-FR"/>
              </w:rPr>
              <w:t>25,5</w:t>
            </w:r>
          </w:p>
        </w:tc>
      </w:tr>
      <w:tr w:rsidR="004A3AB4" w:rsidRPr="00307A38" w14:paraId="56EEEFB7" w14:textId="77777777" w:rsidTr="003C23CC">
        <w:tc>
          <w:tcPr>
            <w:tcW w:w="2416" w:type="dxa"/>
            <w:shd w:val="clear" w:color="auto" w:fill="auto"/>
            <w:vAlign w:val="bottom"/>
          </w:tcPr>
          <w:p w14:paraId="3074C89A" w14:textId="77777777" w:rsidR="004A3AB4" w:rsidRPr="00307A38" w:rsidRDefault="004A3AB4" w:rsidP="00AE1D85">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rPr>
                <w:sz w:val="17"/>
                <w:szCs w:val="17"/>
                <w:lang w:val="fr-FR"/>
              </w:rPr>
            </w:pPr>
            <w:r w:rsidRPr="00307A38">
              <w:rPr>
                <w:sz w:val="17"/>
                <w:szCs w:val="17"/>
                <w:lang w:val="fr-FR"/>
              </w:rPr>
              <w:t>2010</w:t>
            </w:r>
          </w:p>
        </w:tc>
        <w:tc>
          <w:tcPr>
            <w:tcW w:w="2376" w:type="dxa"/>
            <w:shd w:val="clear" w:color="auto" w:fill="auto"/>
            <w:vAlign w:val="bottom"/>
          </w:tcPr>
          <w:p w14:paraId="0B40957D" w14:textId="77777777" w:rsidR="004A3AB4" w:rsidRPr="00307A38" w:rsidRDefault="004A3AB4" w:rsidP="00AE1D85">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3"/>
              <w:jc w:val="right"/>
              <w:rPr>
                <w:sz w:val="17"/>
                <w:szCs w:val="17"/>
                <w:lang w:val="fr-FR"/>
              </w:rPr>
            </w:pPr>
            <w:r w:rsidRPr="00307A38">
              <w:rPr>
                <w:sz w:val="17"/>
                <w:szCs w:val="17"/>
                <w:lang w:val="fr-FR"/>
              </w:rPr>
              <w:t>120</w:t>
            </w:r>
          </w:p>
        </w:tc>
        <w:tc>
          <w:tcPr>
            <w:tcW w:w="1935" w:type="dxa"/>
            <w:shd w:val="clear" w:color="auto" w:fill="auto"/>
            <w:vAlign w:val="bottom"/>
          </w:tcPr>
          <w:p w14:paraId="47B39235" w14:textId="77777777" w:rsidR="004A3AB4" w:rsidRPr="00307A38" w:rsidRDefault="004A3AB4" w:rsidP="00AE1D85">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3"/>
              <w:jc w:val="right"/>
              <w:rPr>
                <w:sz w:val="17"/>
                <w:szCs w:val="17"/>
                <w:lang w:val="fr-FR"/>
              </w:rPr>
            </w:pPr>
            <w:r w:rsidRPr="00307A38">
              <w:rPr>
                <w:sz w:val="17"/>
                <w:szCs w:val="17"/>
                <w:lang w:val="fr-FR"/>
              </w:rPr>
              <w:t>28</w:t>
            </w:r>
          </w:p>
        </w:tc>
        <w:tc>
          <w:tcPr>
            <w:tcW w:w="1886" w:type="dxa"/>
            <w:shd w:val="clear" w:color="auto" w:fill="auto"/>
            <w:vAlign w:val="bottom"/>
          </w:tcPr>
          <w:p w14:paraId="4EFCE521" w14:textId="77777777" w:rsidR="004A3AB4" w:rsidRPr="00307A38" w:rsidRDefault="004A3AB4" w:rsidP="00AE1D85">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3"/>
              <w:jc w:val="right"/>
              <w:rPr>
                <w:sz w:val="17"/>
                <w:szCs w:val="17"/>
                <w:lang w:val="fr-FR"/>
              </w:rPr>
            </w:pPr>
            <w:r w:rsidRPr="00307A38">
              <w:rPr>
                <w:sz w:val="17"/>
                <w:szCs w:val="17"/>
                <w:lang w:val="fr-FR"/>
              </w:rPr>
              <w:t>23,3</w:t>
            </w:r>
          </w:p>
        </w:tc>
      </w:tr>
      <w:tr w:rsidR="004A3AB4" w:rsidRPr="00307A38" w14:paraId="087AD884" w14:textId="77777777" w:rsidTr="003C23CC">
        <w:tc>
          <w:tcPr>
            <w:tcW w:w="2416" w:type="dxa"/>
            <w:shd w:val="clear" w:color="auto" w:fill="auto"/>
            <w:vAlign w:val="bottom"/>
          </w:tcPr>
          <w:p w14:paraId="276F1952" w14:textId="77777777" w:rsidR="004A3AB4" w:rsidRPr="00307A38" w:rsidRDefault="004A3AB4" w:rsidP="00AE1D8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szCs w:val="17"/>
                <w:lang w:val="fr-FR"/>
              </w:rPr>
            </w:pPr>
            <w:r w:rsidRPr="00307A38">
              <w:rPr>
                <w:sz w:val="17"/>
                <w:szCs w:val="17"/>
                <w:lang w:val="fr-FR"/>
              </w:rPr>
              <w:t>2015</w:t>
            </w:r>
          </w:p>
        </w:tc>
        <w:tc>
          <w:tcPr>
            <w:tcW w:w="2376" w:type="dxa"/>
            <w:shd w:val="clear" w:color="auto" w:fill="auto"/>
            <w:vAlign w:val="bottom"/>
          </w:tcPr>
          <w:p w14:paraId="6C2B3075" w14:textId="77777777" w:rsidR="004A3AB4" w:rsidRPr="00307A38" w:rsidRDefault="004A3AB4" w:rsidP="00AE1D8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fr-FR"/>
              </w:rPr>
            </w:pPr>
            <w:r w:rsidRPr="00307A38">
              <w:rPr>
                <w:sz w:val="17"/>
                <w:szCs w:val="17"/>
                <w:lang w:val="fr-FR"/>
              </w:rPr>
              <w:t>120</w:t>
            </w:r>
          </w:p>
        </w:tc>
        <w:tc>
          <w:tcPr>
            <w:tcW w:w="1935" w:type="dxa"/>
            <w:shd w:val="clear" w:color="auto" w:fill="auto"/>
            <w:vAlign w:val="bottom"/>
          </w:tcPr>
          <w:p w14:paraId="4FEEF842" w14:textId="77777777" w:rsidR="004A3AB4" w:rsidRPr="00307A38" w:rsidRDefault="004A3AB4" w:rsidP="00AE1D8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fr-FR"/>
              </w:rPr>
            </w:pPr>
            <w:r w:rsidRPr="00307A38">
              <w:rPr>
                <w:sz w:val="17"/>
                <w:szCs w:val="17"/>
                <w:lang w:val="fr-FR"/>
              </w:rPr>
              <w:t>24</w:t>
            </w:r>
          </w:p>
        </w:tc>
        <w:tc>
          <w:tcPr>
            <w:tcW w:w="1886" w:type="dxa"/>
            <w:shd w:val="clear" w:color="auto" w:fill="auto"/>
            <w:vAlign w:val="bottom"/>
          </w:tcPr>
          <w:p w14:paraId="1DB6CA47" w14:textId="77777777" w:rsidR="004A3AB4" w:rsidRPr="00307A38" w:rsidRDefault="004A3AB4" w:rsidP="00AE1D8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fr-FR"/>
              </w:rPr>
            </w:pPr>
            <w:r w:rsidRPr="00307A38">
              <w:rPr>
                <w:sz w:val="17"/>
                <w:szCs w:val="17"/>
                <w:lang w:val="fr-FR"/>
              </w:rPr>
              <w:t>20,0</w:t>
            </w:r>
          </w:p>
        </w:tc>
      </w:tr>
      <w:tr w:rsidR="004A3AB4" w:rsidRPr="00307A38" w14:paraId="140DF5A7" w14:textId="77777777" w:rsidTr="003C23CC">
        <w:tc>
          <w:tcPr>
            <w:tcW w:w="2416" w:type="dxa"/>
            <w:shd w:val="clear" w:color="auto" w:fill="auto"/>
            <w:vAlign w:val="bottom"/>
          </w:tcPr>
          <w:p w14:paraId="6BD107CF" w14:textId="77777777" w:rsidR="004A3AB4" w:rsidRPr="00307A38" w:rsidRDefault="004A3AB4" w:rsidP="00AE1D8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szCs w:val="17"/>
                <w:lang w:val="fr-FR"/>
              </w:rPr>
            </w:pPr>
            <w:r w:rsidRPr="00307A38">
              <w:rPr>
                <w:sz w:val="17"/>
                <w:szCs w:val="17"/>
                <w:lang w:val="fr-FR"/>
              </w:rPr>
              <w:t>2016</w:t>
            </w:r>
          </w:p>
        </w:tc>
        <w:tc>
          <w:tcPr>
            <w:tcW w:w="2376" w:type="dxa"/>
            <w:shd w:val="clear" w:color="auto" w:fill="auto"/>
            <w:vAlign w:val="bottom"/>
          </w:tcPr>
          <w:p w14:paraId="4D257175" w14:textId="77777777" w:rsidR="004A3AB4" w:rsidRPr="00307A38" w:rsidRDefault="004A3AB4" w:rsidP="00AE1D8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fr-FR"/>
              </w:rPr>
            </w:pPr>
            <w:r w:rsidRPr="00307A38">
              <w:rPr>
                <w:sz w:val="17"/>
                <w:szCs w:val="17"/>
                <w:lang w:val="fr-FR"/>
              </w:rPr>
              <w:t>120</w:t>
            </w:r>
          </w:p>
        </w:tc>
        <w:tc>
          <w:tcPr>
            <w:tcW w:w="1935" w:type="dxa"/>
            <w:shd w:val="clear" w:color="auto" w:fill="auto"/>
            <w:vAlign w:val="bottom"/>
          </w:tcPr>
          <w:p w14:paraId="307E66A7" w14:textId="77777777" w:rsidR="004A3AB4" w:rsidRPr="00307A38" w:rsidRDefault="004A3AB4" w:rsidP="00AE1D8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fr-FR"/>
              </w:rPr>
            </w:pPr>
            <w:r w:rsidRPr="00307A38">
              <w:rPr>
                <w:sz w:val="17"/>
                <w:szCs w:val="17"/>
                <w:lang w:val="fr-FR"/>
              </w:rPr>
              <w:t>19</w:t>
            </w:r>
          </w:p>
        </w:tc>
        <w:tc>
          <w:tcPr>
            <w:tcW w:w="1886" w:type="dxa"/>
            <w:shd w:val="clear" w:color="auto" w:fill="auto"/>
            <w:vAlign w:val="bottom"/>
          </w:tcPr>
          <w:p w14:paraId="7C34E3A4" w14:textId="77777777" w:rsidR="004A3AB4" w:rsidRPr="00307A38" w:rsidRDefault="004A3AB4" w:rsidP="00AE1D8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fr-FR"/>
              </w:rPr>
            </w:pPr>
            <w:r w:rsidRPr="00307A38">
              <w:rPr>
                <w:sz w:val="17"/>
                <w:szCs w:val="17"/>
                <w:lang w:val="fr-FR"/>
              </w:rPr>
              <w:t>15,8</w:t>
            </w:r>
          </w:p>
        </w:tc>
      </w:tr>
      <w:tr w:rsidR="004A3AB4" w:rsidRPr="00307A38" w14:paraId="2034D3C9" w14:textId="77777777" w:rsidTr="003C23CC">
        <w:tc>
          <w:tcPr>
            <w:tcW w:w="2416" w:type="dxa"/>
            <w:shd w:val="clear" w:color="auto" w:fill="auto"/>
            <w:vAlign w:val="bottom"/>
          </w:tcPr>
          <w:p w14:paraId="7695D0DF" w14:textId="77777777" w:rsidR="004A3AB4" w:rsidRPr="00307A38" w:rsidRDefault="004A3AB4" w:rsidP="00AE1D8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szCs w:val="17"/>
                <w:lang w:val="fr-FR"/>
              </w:rPr>
            </w:pPr>
            <w:r w:rsidRPr="00307A38">
              <w:rPr>
                <w:sz w:val="17"/>
                <w:szCs w:val="17"/>
                <w:lang w:val="fr-FR"/>
              </w:rPr>
              <w:t>2017</w:t>
            </w:r>
          </w:p>
        </w:tc>
        <w:tc>
          <w:tcPr>
            <w:tcW w:w="2376" w:type="dxa"/>
            <w:shd w:val="clear" w:color="auto" w:fill="auto"/>
            <w:vAlign w:val="bottom"/>
          </w:tcPr>
          <w:p w14:paraId="6C7AE69B" w14:textId="77777777" w:rsidR="004A3AB4" w:rsidRPr="00307A38" w:rsidRDefault="004A3AB4" w:rsidP="00AE1D8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fr-FR"/>
              </w:rPr>
            </w:pPr>
            <w:r w:rsidRPr="00307A38">
              <w:rPr>
                <w:sz w:val="17"/>
                <w:szCs w:val="17"/>
                <w:lang w:val="fr-FR"/>
              </w:rPr>
              <w:t>120</w:t>
            </w:r>
          </w:p>
        </w:tc>
        <w:tc>
          <w:tcPr>
            <w:tcW w:w="1935" w:type="dxa"/>
            <w:shd w:val="clear" w:color="auto" w:fill="auto"/>
            <w:vAlign w:val="bottom"/>
          </w:tcPr>
          <w:p w14:paraId="41EDC238" w14:textId="77777777" w:rsidR="004A3AB4" w:rsidRPr="00307A38" w:rsidRDefault="004A3AB4" w:rsidP="00AE1D8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fr-FR"/>
              </w:rPr>
            </w:pPr>
            <w:r w:rsidRPr="00307A38">
              <w:rPr>
                <w:sz w:val="17"/>
                <w:szCs w:val="17"/>
                <w:lang w:val="fr-FR"/>
              </w:rPr>
              <w:t>20</w:t>
            </w:r>
          </w:p>
        </w:tc>
        <w:tc>
          <w:tcPr>
            <w:tcW w:w="1886" w:type="dxa"/>
            <w:shd w:val="clear" w:color="auto" w:fill="auto"/>
            <w:vAlign w:val="bottom"/>
          </w:tcPr>
          <w:p w14:paraId="5940A633" w14:textId="77777777" w:rsidR="004A3AB4" w:rsidRPr="00307A38" w:rsidRDefault="004A3AB4" w:rsidP="00AE1D8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fr-FR"/>
              </w:rPr>
            </w:pPr>
            <w:r w:rsidRPr="00307A38">
              <w:rPr>
                <w:sz w:val="17"/>
                <w:szCs w:val="17"/>
                <w:lang w:val="fr-FR"/>
              </w:rPr>
              <w:t>16,6</w:t>
            </w:r>
          </w:p>
        </w:tc>
      </w:tr>
      <w:tr w:rsidR="004A3AB4" w:rsidRPr="00307A38" w14:paraId="39C20FC4" w14:textId="77777777" w:rsidTr="003C23CC">
        <w:tc>
          <w:tcPr>
            <w:tcW w:w="2416" w:type="dxa"/>
            <w:tcBorders>
              <w:bottom w:val="single" w:sz="12" w:space="0" w:color="auto"/>
            </w:tcBorders>
            <w:shd w:val="clear" w:color="auto" w:fill="auto"/>
            <w:vAlign w:val="bottom"/>
          </w:tcPr>
          <w:p w14:paraId="25AD9705" w14:textId="77777777" w:rsidR="004A3AB4" w:rsidRPr="00307A38" w:rsidRDefault="004A3AB4" w:rsidP="00AE1D8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szCs w:val="17"/>
                <w:lang w:val="fr-FR"/>
              </w:rPr>
            </w:pPr>
            <w:r w:rsidRPr="00307A38">
              <w:rPr>
                <w:sz w:val="17"/>
                <w:szCs w:val="17"/>
                <w:lang w:val="fr-FR"/>
              </w:rPr>
              <w:t>2018</w:t>
            </w:r>
          </w:p>
        </w:tc>
        <w:tc>
          <w:tcPr>
            <w:tcW w:w="2376" w:type="dxa"/>
            <w:tcBorders>
              <w:bottom w:val="single" w:sz="12" w:space="0" w:color="auto"/>
            </w:tcBorders>
            <w:shd w:val="clear" w:color="auto" w:fill="auto"/>
            <w:vAlign w:val="bottom"/>
          </w:tcPr>
          <w:p w14:paraId="0F875BDC" w14:textId="77777777" w:rsidR="004A3AB4" w:rsidRPr="00307A38" w:rsidRDefault="004A3AB4" w:rsidP="00AE1D8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fr-FR"/>
              </w:rPr>
            </w:pPr>
            <w:r w:rsidRPr="00307A38">
              <w:rPr>
                <w:sz w:val="17"/>
                <w:szCs w:val="17"/>
                <w:lang w:val="fr-FR"/>
              </w:rPr>
              <w:t>120</w:t>
            </w:r>
          </w:p>
        </w:tc>
        <w:tc>
          <w:tcPr>
            <w:tcW w:w="1935" w:type="dxa"/>
            <w:tcBorders>
              <w:bottom w:val="single" w:sz="12" w:space="0" w:color="auto"/>
            </w:tcBorders>
            <w:shd w:val="clear" w:color="auto" w:fill="auto"/>
            <w:vAlign w:val="bottom"/>
          </w:tcPr>
          <w:p w14:paraId="56DBAD82" w14:textId="77777777" w:rsidR="004A3AB4" w:rsidRPr="00307A38" w:rsidRDefault="004A3AB4" w:rsidP="00AE1D8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fr-FR"/>
              </w:rPr>
            </w:pPr>
            <w:r w:rsidRPr="00307A38">
              <w:rPr>
                <w:sz w:val="17"/>
                <w:szCs w:val="17"/>
                <w:lang w:val="fr-FR"/>
              </w:rPr>
              <w:t>19</w:t>
            </w:r>
          </w:p>
        </w:tc>
        <w:tc>
          <w:tcPr>
            <w:tcW w:w="1886" w:type="dxa"/>
            <w:tcBorders>
              <w:bottom w:val="single" w:sz="12" w:space="0" w:color="auto"/>
            </w:tcBorders>
            <w:shd w:val="clear" w:color="auto" w:fill="auto"/>
            <w:vAlign w:val="bottom"/>
          </w:tcPr>
          <w:p w14:paraId="449C42F8" w14:textId="77777777" w:rsidR="004A3AB4" w:rsidRPr="00307A38" w:rsidRDefault="004A3AB4" w:rsidP="00AE1D8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fr-FR"/>
              </w:rPr>
            </w:pPr>
            <w:r w:rsidRPr="00307A38">
              <w:rPr>
                <w:sz w:val="17"/>
                <w:szCs w:val="17"/>
                <w:lang w:val="fr-FR"/>
              </w:rPr>
              <w:t>15,8</w:t>
            </w:r>
          </w:p>
        </w:tc>
      </w:tr>
    </w:tbl>
    <w:p w14:paraId="64E3ACB7" w14:textId="77777777" w:rsidR="004A3AB4" w:rsidRPr="00307A38" w:rsidRDefault="004A3AB4" w:rsidP="004A3AB4">
      <w:pPr>
        <w:pStyle w:val="SingleTxt"/>
        <w:spacing w:after="0" w:line="120" w:lineRule="exact"/>
        <w:rPr>
          <w:sz w:val="10"/>
          <w:lang w:val="fr-FR"/>
        </w:rPr>
      </w:pPr>
    </w:p>
    <w:p w14:paraId="0D65D282" w14:textId="77777777" w:rsidR="004A3AB4" w:rsidRPr="00307A38" w:rsidRDefault="004A3AB4" w:rsidP="004A3AB4">
      <w:pPr>
        <w:pStyle w:val="SingleTxt"/>
        <w:spacing w:after="0" w:line="120" w:lineRule="exact"/>
        <w:rPr>
          <w:sz w:val="10"/>
          <w:lang w:val="fr-FR"/>
        </w:rPr>
      </w:pPr>
    </w:p>
    <w:p w14:paraId="16497988" w14:textId="56A702AB" w:rsidR="004A3AB4" w:rsidRPr="00307A38" w:rsidRDefault="004A3AB4" w:rsidP="004A3AB4">
      <w:pPr>
        <w:pStyle w:val="SingleTxt"/>
        <w:rPr>
          <w:lang w:val="fr-FR"/>
        </w:rPr>
      </w:pPr>
      <w:r w:rsidRPr="00307A38">
        <w:rPr>
          <w:lang w:val="fr-FR"/>
        </w:rPr>
        <w:t>22.</w:t>
      </w:r>
      <w:r w:rsidRPr="00307A38">
        <w:rPr>
          <w:lang w:val="fr-FR"/>
        </w:rPr>
        <w:tab/>
        <w:t>Au 31</w:t>
      </w:r>
      <w:r w:rsidR="00A90200" w:rsidRPr="00307A38">
        <w:rPr>
          <w:lang w:val="fr-FR"/>
        </w:rPr>
        <w:t> décembre </w:t>
      </w:r>
      <w:r w:rsidRPr="00307A38">
        <w:rPr>
          <w:lang w:val="fr-FR"/>
        </w:rPr>
        <w:t>2018, sur un total de 120 parlementaires, 19 étaient des femmes (15,8</w:t>
      </w:r>
      <w:r w:rsidR="001D2680" w:rsidRPr="00307A38">
        <w:rPr>
          <w:lang w:val="fr-FR"/>
        </w:rPr>
        <w:t> %</w:t>
      </w:r>
      <w:r w:rsidRPr="00307A38">
        <w:rPr>
          <w:lang w:val="fr-FR"/>
        </w:rPr>
        <w:t>).</w:t>
      </w:r>
    </w:p>
    <w:p w14:paraId="1BC801A4" w14:textId="47801C98" w:rsidR="004A3AB4" w:rsidRPr="00307A38" w:rsidRDefault="004A3AB4" w:rsidP="004A3AB4">
      <w:pPr>
        <w:pStyle w:val="SingleTxt"/>
        <w:rPr>
          <w:lang w:val="fr-FR"/>
        </w:rPr>
      </w:pPr>
      <w:r w:rsidRPr="00307A38">
        <w:rPr>
          <w:lang w:val="fr-FR"/>
        </w:rPr>
        <w:t>23.</w:t>
      </w:r>
      <w:r w:rsidRPr="00307A38">
        <w:rPr>
          <w:lang w:val="fr-FR"/>
        </w:rPr>
        <w:tab/>
        <w:t>Dans le même temps, la composition par sexe des partis parlementaires demeure déséquilibrée (on compte actuellement six partis).</w:t>
      </w:r>
    </w:p>
    <w:p w14:paraId="62F3C2FF" w14:textId="77777777" w:rsidR="004A3AB4" w:rsidRPr="00307A38" w:rsidRDefault="004A3AB4" w:rsidP="004A3AB4">
      <w:pPr>
        <w:pStyle w:val="SingleTxt"/>
        <w:spacing w:after="0" w:line="120" w:lineRule="exact"/>
        <w:rPr>
          <w:sz w:val="10"/>
          <w:lang w:val="fr-FR"/>
        </w:rPr>
      </w:pPr>
    </w:p>
    <w:p w14:paraId="3C8CA959" w14:textId="77777777" w:rsidR="004A3AB4" w:rsidRPr="00307A38" w:rsidRDefault="004A3AB4" w:rsidP="004A3AB4">
      <w:pPr>
        <w:pStyle w:val="SingleTxt"/>
        <w:spacing w:after="0"/>
        <w:rPr>
          <w:lang w:val="fr-FR"/>
        </w:rPr>
      </w:pPr>
      <w:r w:rsidRPr="00307A38">
        <w:rPr>
          <w:lang w:val="fr-FR"/>
        </w:rPr>
        <w:t>Tableau 4</w:t>
      </w:r>
    </w:p>
    <w:p w14:paraId="7B4986B5" w14:textId="7879A143" w:rsidR="004A3AB4" w:rsidRPr="00307A38" w:rsidRDefault="004A3AB4" w:rsidP="00AE1D8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480" w:hanging="1267"/>
        <w:rPr>
          <w:lang w:val="fr-FR"/>
        </w:rPr>
      </w:pPr>
      <w:r w:rsidRPr="00307A38">
        <w:rPr>
          <w:lang w:val="fr-FR"/>
        </w:rPr>
        <w:tab/>
      </w:r>
      <w:r w:rsidRPr="00307A38">
        <w:rPr>
          <w:lang w:val="fr-FR"/>
        </w:rPr>
        <w:tab/>
      </w:r>
      <w:r w:rsidRPr="00307A38">
        <w:rPr>
          <w:bCs/>
          <w:lang w:val="fr-FR"/>
        </w:rPr>
        <w:t>Représentation des femmes dans les partis au sein du Jogorkou Kenech de la République kirghize</w:t>
      </w:r>
    </w:p>
    <w:p w14:paraId="4EC1C39E" w14:textId="77777777" w:rsidR="004A3AB4" w:rsidRPr="00307A38" w:rsidRDefault="004A3AB4" w:rsidP="004A3AB4">
      <w:pPr>
        <w:pStyle w:val="SingleTxt"/>
        <w:spacing w:after="0" w:line="120" w:lineRule="exact"/>
        <w:rPr>
          <w:sz w:val="10"/>
          <w:lang w:val="fr-FR"/>
        </w:rPr>
      </w:pPr>
    </w:p>
    <w:tbl>
      <w:tblPr>
        <w:tblStyle w:val="TableGrid"/>
        <w:tblW w:w="8613" w:type="dxa"/>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443"/>
        <w:gridCol w:w="3150"/>
        <w:gridCol w:w="1395"/>
        <w:gridCol w:w="1395"/>
        <w:gridCol w:w="115"/>
        <w:gridCol w:w="2115"/>
      </w:tblGrid>
      <w:tr w:rsidR="004A3AB4" w:rsidRPr="00BF327F" w14:paraId="7F96E2C2" w14:textId="77777777" w:rsidTr="003C23CC">
        <w:trPr>
          <w:tblHeader/>
        </w:trPr>
        <w:tc>
          <w:tcPr>
            <w:tcW w:w="443" w:type="dxa"/>
            <w:tcBorders>
              <w:top w:val="single" w:sz="4" w:space="0" w:color="auto"/>
            </w:tcBorders>
            <w:shd w:val="clear" w:color="auto" w:fill="auto"/>
            <w:vAlign w:val="bottom"/>
          </w:tcPr>
          <w:p w14:paraId="7A7A5398" w14:textId="77777777" w:rsidR="004A3AB4" w:rsidRPr="00307A38"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szCs w:val="14"/>
                <w:lang w:val="fr-FR"/>
              </w:rPr>
            </w:pPr>
          </w:p>
        </w:tc>
        <w:tc>
          <w:tcPr>
            <w:tcW w:w="3150" w:type="dxa"/>
            <w:tcBorders>
              <w:top w:val="single" w:sz="4" w:space="0" w:color="auto"/>
            </w:tcBorders>
            <w:shd w:val="clear" w:color="auto" w:fill="auto"/>
            <w:vAlign w:val="bottom"/>
          </w:tcPr>
          <w:p w14:paraId="41E5EE32" w14:textId="77777777" w:rsidR="004A3AB4" w:rsidRPr="00307A38"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szCs w:val="14"/>
                <w:lang w:val="fr-FR"/>
              </w:rPr>
            </w:pPr>
          </w:p>
        </w:tc>
        <w:tc>
          <w:tcPr>
            <w:tcW w:w="2790" w:type="dxa"/>
            <w:gridSpan w:val="2"/>
            <w:tcBorders>
              <w:top w:val="single" w:sz="4" w:space="0" w:color="auto"/>
              <w:bottom w:val="single" w:sz="4" w:space="0" w:color="auto"/>
            </w:tcBorders>
            <w:shd w:val="clear" w:color="auto" w:fill="auto"/>
            <w:vAlign w:val="bottom"/>
          </w:tcPr>
          <w:p w14:paraId="2CEFD74C" w14:textId="77777777" w:rsidR="004A3AB4" w:rsidRPr="00307A38"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0"/>
              <w:jc w:val="center"/>
              <w:rPr>
                <w:i/>
                <w:sz w:val="14"/>
                <w:szCs w:val="14"/>
                <w:lang w:val="fr-FR"/>
              </w:rPr>
            </w:pPr>
            <w:r w:rsidRPr="00307A38">
              <w:rPr>
                <w:i/>
                <w:iCs/>
                <w:sz w:val="14"/>
                <w:szCs w:val="14"/>
                <w:lang w:val="fr-FR"/>
              </w:rPr>
              <w:t>Nombre de femmes parlementaires</w:t>
            </w:r>
          </w:p>
        </w:tc>
        <w:tc>
          <w:tcPr>
            <w:tcW w:w="115" w:type="dxa"/>
            <w:tcBorders>
              <w:top w:val="single" w:sz="4" w:space="0" w:color="auto"/>
            </w:tcBorders>
            <w:shd w:val="clear" w:color="auto" w:fill="auto"/>
            <w:vAlign w:val="bottom"/>
          </w:tcPr>
          <w:p w14:paraId="08233E01" w14:textId="77777777" w:rsidR="004A3AB4" w:rsidRPr="00307A38"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szCs w:val="14"/>
                <w:lang w:val="fr-FR"/>
              </w:rPr>
            </w:pPr>
          </w:p>
        </w:tc>
        <w:tc>
          <w:tcPr>
            <w:tcW w:w="1665" w:type="dxa"/>
            <w:tcBorders>
              <w:top w:val="single" w:sz="4" w:space="0" w:color="auto"/>
              <w:bottom w:val="single" w:sz="4" w:space="0" w:color="auto"/>
            </w:tcBorders>
            <w:shd w:val="clear" w:color="auto" w:fill="auto"/>
            <w:vAlign w:val="bottom"/>
          </w:tcPr>
          <w:p w14:paraId="4B0E531A" w14:textId="77777777" w:rsidR="004A3AB4" w:rsidRPr="00307A38"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szCs w:val="14"/>
                <w:lang w:val="fr-FR"/>
              </w:rPr>
            </w:pPr>
            <w:r w:rsidRPr="00307A38">
              <w:rPr>
                <w:i/>
                <w:iCs/>
                <w:sz w:val="14"/>
                <w:szCs w:val="14"/>
                <w:lang w:val="fr-FR"/>
              </w:rPr>
              <w:t>Nombre total de représentants issus du parti</w:t>
            </w:r>
          </w:p>
        </w:tc>
      </w:tr>
      <w:tr w:rsidR="004A3AB4" w:rsidRPr="00307A38" w14:paraId="7A69657B" w14:textId="77777777" w:rsidTr="003C23CC">
        <w:trPr>
          <w:tblHeader/>
        </w:trPr>
        <w:tc>
          <w:tcPr>
            <w:tcW w:w="443" w:type="dxa"/>
            <w:tcBorders>
              <w:bottom w:val="single" w:sz="12" w:space="0" w:color="auto"/>
            </w:tcBorders>
            <w:shd w:val="clear" w:color="auto" w:fill="auto"/>
            <w:vAlign w:val="bottom"/>
          </w:tcPr>
          <w:p w14:paraId="5A863645" w14:textId="77777777" w:rsidR="004A3AB4" w:rsidRPr="00307A38"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szCs w:val="14"/>
                <w:lang w:val="fr-FR"/>
              </w:rPr>
            </w:pPr>
            <w:r w:rsidRPr="00307A38">
              <w:rPr>
                <w:i/>
                <w:iCs/>
                <w:sz w:val="14"/>
                <w:szCs w:val="14"/>
                <w:lang w:val="fr-FR"/>
              </w:rPr>
              <w:t>N°</w:t>
            </w:r>
          </w:p>
        </w:tc>
        <w:tc>
          <w:tcPr>
            <w:tcW w:w="3150" w:type="dxa"/>
            <w:tcBorders>
              <w:bottom w:val="single" w:sz="12" w:space="0" w:color="auto"/>
            </w:tcBorders>
            <w:shd w:val="clear" w:color="auto" w:fill="auto"/>
            <w:vAlign w:val="bottom"/>
          </w:tcPr>
          <w:p w14:paraId="69DCD067" w14:textId="77777777" w:rsidR="004A3AB4" w:rsidRPr="00307A38"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left"/>
              <w:rPr>
                <w:i/>
                <w:sz w:val="14"/>
                <w:szCs w:val="14"/>
                <w:lang w:val="fr-FR"/>
              </w:rPr>
            </w:pPr>
            <w:r w:rsidRPr="00307A38">
              <w:rPr>
                <w:i/>
                <w:iCs/>
                <w:sz w:val="14"/>
                <w:szCs w:val="14"/>
                <w:lang w:val="fr-FR"/>
              </w:rPr>
              <w:t>Parti</w:t>
            </w:r>
          </w:p>
        </w:tc>
        <w:tc>
          <w:tcPr>
            <w:tcW w:w="1395" w:type="dxa"/>
            <w:tcBorders>
              <w:top w:val="single" w:sz="4" w:space="0" w:color="auto"/>
              <w:bottom w:val="single" w:sz="12" w:space="0" w:color="auto"/>
            </w:tcBorders>
            <w:shd w:val="clear" w:color="auto" w:fill="auto"/>
            <w:vAlign w:val="bottom"/>
          </w:tcPr>
          <w:p w14:paraId="5733E95E" w14:textId="77777777" w:rsidR="004A3AB4" w:rsidRPr="00307A38"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szCs w:val="14"/>
                <w:lang w:val="fr-FR"/>
              </w:rPr>
            </w:pPr>
            <w:r w:rsidRPr="00307A38">
              <w:rPr>
                <w:i/>
                <w:iCs/>
                <w:sz w:val="14"/>
                <w:szCs w:val="14"/>
                <w:lang w:val="fr-FR"/>
              </w:rPr>
              <w:t>Personnes</w:t>
            </w:r>
          </w:p>
        </w:tc>
        <w:tc>
          <w:tcPr>
            <w:tcW w:w="1395" w:type="dxa"/>
            <w:tcBorders>
              <w:top w:val="single" w:sz="4" w:space="0" w:color="auto"/>
              <w:bottom w:val="single" w:sz="12" w:space="0" w:color="auto"/>
            </w:tcBorders>
            <w:shd w:val="clear" w:color="auto" w:fill="auto"/>
            <w:vAlign w:val="bottom"/>
          </w:tcPr>
          <w:p w14:paraId="7D8C8ED7" w14:textId="77777777" w:rsidR="004A3AB4" w:rsidRPr="00307A38"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szCs w:val="14"/>
                <w:lang w:val="fr-FR"/>
              </w:rPr>
            </w:pPr>
            <w:r w:rsidRPr="00307A38">
              <w:rPr>
                <w:sz w:val="14"/>
                <w:szCs w:val="14"/>
                <w:lang w:val="fr-FR"/>
              </w:rPr>
              <w:t>Pourcentage</w:t>
            </w:r>
          </w:p>
        </w:tc>
        <w:tc>
          <w:tcPr>
            <w:tcW w:w="2230" w:type="dxa"/>
            <w:gridSpan w:val="2"/>
            <w:tcBorders>
              <w:bottom w:val="single" w:sz="12" w:space="0" w:color="auto"/>
            </w:tcBorders>
            <w:shd w:val="clear" w:color="auto" w:fill="auto"/>
            <w:vAlign w:val="bottom"/>
          </w:tcPr>
          <w:p w14:paraId="1450CA31" w14:textId="77777777" w:rsidR="004A3AB4" w:rsidRPr="00307A38"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szCs w:val="14"/>
                <w:lang w:val="fr-FR"/>
              </w:rPr>
            </w:pPr>
            <w:r w:rsidRPr="00307A38">
              <w:rPr>
                <w:i/>
                <w:iCs/>
                <w:sz w:val="14"/>
                <w:szCs w:val="14"/>
                <w:lang w:val="fr-FR"/>
              </w:rPr>
              <w:t>Personnes</w:t>
            </w:r>
          </w:p>
        </w:tc>
      </w:tr>
      <w:tr w:rsidR="004A3AB4" w:rsidRPr="00307A38" w14:paraId="2F9F02DB" w14:textId="77777777" w:rsidTr="003C23CC">
        <w:trPr>
          <w:trHeight w:hRule="exact" w:val="115"/>
          <w:tblHeader/>
        </w:trPr>
        <w:tc>
          <w:tcPr>
            <w:tcW w:w="443" w:type="dxa"/>
            <w:tcBorders>
              <w:top w:val="single" w:sz="12" w:space="0" w:color="auto"/>
            </w:tcBorders>
            <w:shd w:val="clear" w:color="auto" w:fill="auto"/>
            <w:vAlign w:val="bottom"/>
          </w:tcPr>
          <w:p w14:paraId="38671BEA" w14:textId="77777777" w:rsidR="004A3AB4" w:rsidRPr="00307A38"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sz w:val="17"/>
                <w:lang w:val="fr-FR"/>
              </w:rPr>
            </w:pPr>
          </w:p>
        </w:tc>
        <w:tc>
          <w:tcPr>
            <w:tcW w:w="3150" w:type="dxa"/>
            <w:tcBorders>
              <w:top w:val="single" w:sz="12" w:space="0" w:color="auto"/>
            </w:tcBorders>
            <w:shd w:val="clear" w:color="auto" w:fill="auto"/>
            <w:vAlign w:val="bottom"/>
          </w:tcPr>
          <w:p w14:paraId="66A6C024" w14:textId="77777777" w:rsidR="004A3AB4" w:rsidRPr="00307A38"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fr-FR"/>
              </w:rPr>
            </w:pPr>
          </w:p>
        </w:tc>
        <w:tc>
          <w:tcPr>
            <w:tcW w:w="1395" w:type="dxa"/>
            <w:tcBorders>
              <w:top w:val="single" w:sz="12" w:space="0" w:color="auto"/>
            </w:tcBorders>
            <w:shd w:val="clear" w:color="auto" w:fill="auto"/>
            <w:vAlign w:val="bottom"/>
          </w:tcPr>
          <w:p w14:paraId="262600A4" w14:textId="77777777" w:rsidR="004A3AB4" w:rsidRPr="00307A38"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fr-FR"/>
              </w:rPr>
            </w:pPr>
          </w:p>
        </w:tc>
        <w:tc>
          <w:tcPr>
            <w:tcW w:w="1395" w:type="dxa"/>
            <w:tcBorders>
              <w:top w:val="single" w:sz="12" w:space="0" w:color="auto"/>
            </w:tcBorders>
            <w:shd w:val="clear" w:color="auto" w:fill="auto"/>
            <w:vAlign w:val="bottom"/>
          </w:tcPr>
          <w:p w14:paraId="1AF36C12" w14:textId="77777777" w:rsidR="004A3AB4" w:rsidRPr="00307A38"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fr-FR"/>
              </w:rPr>
            </w:pPr>
          </w:p>
        </w:tc>
        <w:tc>
          <w:tcPr>
            <w:tcW w:w="2230" w:type="dxa"/>
            <w:gridSpan w:val="2"/>
            <w:tcBorders>
              <w:top w:val="single" w:sz="12" w:space="0" w:color="auto"/>
            </w:tcBorders>
            <w:shd w:val="clear" w:color="auto" w:fill="auto"/>
            <w:vAlign w:val="bottom"/>
          </w:tcPr>
          <w:p w14:paraId="0785B5E0" w14:textId="77777777" w:rsidR="004A3AB4" w:rsidRPr="00307A38"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fr-FR"/>
              </w:rPr>
            </w:pPr>
          </w:p>
        </w:tc>
      </w:tr>
      <w:tr w:rsidR="004A3AB4" w:rsidRPr="00307A38" w14:paraId="3EC7E38E" w14:textId="77777777" w:rsidTr="003C23CC">
        <w:tc>
          <w:tcPr>
            <w:tcW w:w="443" w:type="dxa"/>
            <w:shd w:val="clear" w:color="auto" w:fill="auto"/>
            <w:vAlign w:val="bottom"/>
          </w:tcPr>
          <w:p w14:paraId="023D530B" w14:textId="77777777" w:rsidR="004A3AB4" w:rsidRPr="00307A38"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szCs w:val="17"/>
                <w:lang w:val="fr-FR"/>
              </w:rPr>
            </w:pPr>
            <w:r w:rsidRPr="00307A38">
              <w:rPr>
                <w:sz w:val="17"/>
                <w:szCs w:val="17"/>
                <w:lang w:val="fr-FR"/>
              </w:rPr>
              <w:t>1.</w:t>
            </w:r>
          </w:p>
        </w:tc>
        <w:tc>
          <w:tcPr>
            <w:tcW w:w="3150" w:type="dxa"/>
            <w:shd w:val="clear" w:color="auto" w:fill="auto"/>
          </w:tcPr>
          <w:p w14:paraId="05A78B6A" w14:textId="77777777" w:rsidR="004A3AB4" w:rsidRPr="00307A38"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szCs w:val="17"/>
                <w:lang w:val="fr-FR"/>
              </w:rPr>
            </w:pPr>
            <w:r w:rsidRPr="00307A38">
              <w:rPr>
                <w:sz w:val="17"/>
                <w:szCs w:val="17"/>
                <w:lang w:val="fr-FR"/>
              </w:rPr>
              <w:t>Parti social-démocrate du Kirghizistan</w:t>
            </w:r>
          </w:p>
        </w:tc>
        <w:tc>
          <w:tcPr>
            <w:tcW w:w="1395" w:type="dxa"/>
            <w:shd w:val="clear" w:color="auto" w:fill="auto"/>
            <w:vAlign w:val="bottom"/>
          </w:tcPr>
          <w:p w14:paraId="079C20C1" w14:textId="77777777" w:rsidR="004A3AB4" w:rsidRPr="00307A38"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fr-FR"/>
              </w:rPr>
            </w:pPr>
            <w:r w:rsidRPr="00307A38">
              <w:rPr>
                <w:sz w:val="17"/>
                <w:szCs w:val="17"/>
                <w:lang w:val="fr-FR"/>
              </w:rPr>
              <w:t>11</w:t>
            </w:r>
          </w:p>
        </w:tc>
        <w:tc>
          <w:tcPr>
            <w:tcW w:w="1395" w:type="dxa"/>
            <w:shd w:val="clear" w:color="auto" w:fill="auto"/>
            <w:vAlign w:val="bottom"/>
          </w:tcPr>
          <w:p w14:paraId="0BA13BE9" w14:textId="77777777" w:rsidR="004A3AB4" w:rsidRPr="00307A38"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fr-FR"/>
              </w:rPr>
            </w:pPr>
            <w:r w:rsidRPr="00307A38">
              <w:rPr>
                <w:sz w:val="17"/>
                <w:szCs w:val="17"/>
                <w:lang w:val="fr-FR"/>
              </w:rPr>
              <w:t>29</w:t>
            </w:r>
          </w:p>
        </w:tc>
        <w:tc>
          <w:tcPr>
            <w:tcW w:w="2230" w:type="dxa"/>
            <w:gridSpan w:val="2"/>
            <w:shd w:val="clear" w:color="auto" w:fill="auto"/>
            <w:vAlign w:val="bottom"/>
          </w:tcPr>
          <w:p w14:paraId="43841FE1" w14:textId="77777777" w:rsidR="004A3AB4" w:rsidRPr="00307A38"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fr-FR"/>
              </w:rPr>
            </w:pPr>
            <w:r w:rsidRPr="00307A38">
              <w:rPr>
                <w:sz w:val="17"/>
                <w:szCs w:val="17"/>
                <w:lang w:val="fr-FR"/>
              </w:rPr>
              <w:t>38</w:t>
            </w:r>
          </w:p>
        </w:tc>
      </w:tr>
      <w:tr w:rsidR="004A3AB4" w:rsidRPr="00307A38" w14:paraId="68A31859" w14:textId="77777777" w:rsidTr="003C23CC">
        <w:tc>
          <w:tcPr>
            <w:tcW w:w="443" w:type="dxa"/>
            <w:shd w:val="clear" w:color="auto" w:fill="auto"/>
            <w:vAlign w:val="bottom"/>
          </w:tcPr>
          <w:p w14:paraId="15718D90" w14:textId="77777777" w:rsidR="004A3AB4" w:rsidRPr="00307A38"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szCs w:val="17"/>
                <w:lang w:val="fr-FR"/>
              </w:rPr>
            </w:pPr>
            <w:r w:rsidRPr="00307A38">
              <w:rPr>
                <w:sz w:val="17"/>
                <w:szCs w:val="17"/>
                <w:lang w:val="fr-FR"/>
              </w:rPr>
              <w:t>2.</w:t>
            </w:r>
          </w:p>
        </w:tc>
        <w:tc>
          <w:tcPr>
            <w:tcW w:w="3150" w:type="dxa"/>
            <w:shd w:val="clear" w:color="auto" w:fill="auto"/>
          </w:tcPr>
          <w:p w14:paraId="40509206" w14:textId="77777777" w:rsidR="004A3AB4" w:rsidRPr="00307A38"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szCs w:val="17"/>
                <w:lang w:val="fr-FR"/>
              </w:rPr>
            </w:pPr>
            <w:r w:rsidRPr="00307A38">
              <w:rPr>
                <w:sz w:val="17"/>
                <w:szCs w:val="17"/>
                <w:lang w:val="fr-FR"/>
              </w:rPr>
              <w:t>Respublika – Ata-Zhurt</w:t>
            </w:r>
          </w:p>
        </w:tc>
        <w:tc>
          <w:tcPr>
            <w:tcW w:w="1395" w:type="dxa"/>
            <w:shd w:val="clear" w:color="auto" w:fill="auto"/>
            <w:vAlign w:val="bottom"/>
          </w:tcPr>
          <w:p w14:paraId="6DFEB94F" w14:textId="77777777" w:rsidR="004A3AB4" w:rsidRPr="00307A38"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fr-FR"/>
              </w:rPr>
            </w:pPr>
            <w:r w:rsidRPr="00307A38">
              <w:rPr>
                <w:sz w:val="17"/>
                <w:szCs w:val="17"/>
                <w:lang w:val="fr-FR"/>
              </w:rPr>
              <w:t>4</w:t>
            </w:r>
          </w:p>
        </w:tc>
        <w:tc>
          <w:tcPr>
            <w:tcW w:w="1395" w:type="dxa"/>
            <w:shd w:val="clear" w:color="auto" w:fill="auto"/>
            <w:vAlign w:val="bottom"/>
          </w:tcPr>
          <w:p w14:paraId="6017F054" w14:textId="77777777" w:rsidR="004A3AB4" w:rsidRPr="00307A38"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fr-FR"/>
              </w:rPr>
            </w:pPr>
            <w:r w:rsidRPr="00307A38">
              <w:rPr>
                <w:sz w:val="17"/>
                <w:szCs w:val="17"/>
                <w:lang w:val="fr-FR"/>
              </w:rPr>
              <w:t>14</w:t>
            </w:r>
          </w:p>
        </w:tc>
        <w:tc>
          <w:tcPr>
            <w:tcW w:w="2230" w:type="dxa"/>
            <w:gridSpan w:val="2"/>
            <w:shd w:val="clear" w:color="auto" w:fill="auto"/>
            <w:vAlign w:val="bottom"/>
          </w:tcPr>
          <w:p w14:paraId="116B9E43" w14:textId="77777777" w:rsidR="004A3AB4" w:rsidRPr="00307A38"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fr-FR"/>
              </w:rPr>
            </w:pPr>
            <w:r w:rsidRPr="00307A38">
              <w:rPr>
                <w:sz w:val="17"/>
                <w:szCs w:val="17"/>
                <w:lang w:val="fr-FR"/>
              </w:rPr>
              <w:t>28</w:t>
            </w:r>
          </w:p>
        </w:tc>
      </w:tr>
      <w:tr w:rsidR="004A3AB4" w:rsidRPr="00307A38" w14:paraId="09098007" w14:textId="77777777" w:rsidTr="003C23CC">
        <w:tc>
          <w:tcPr>
            <w:tcW w:w="443" w:type="dxa"/>
            <w:shd w:val="clear" w:color="auto" w:fill="auto"/>
            <w:vAlign w:val="bottom"/>
          </w:tcPr>
          <w:p w14:paraId="53EA0E62" w14:textId="77777777" w:rsidR="004A3AB4" w:rsidRPr="00307A38"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szCs w:val="17"/>
                <w:lang w:val="fr-FR"/>
              </w:rPr>
            </w:pPr>
            <w:r w:rsidRPr="00307A38">
              <w:rPr>
                <w:sz w:val="17"/>
                <w:szCs w:val="17"/>
                <w:lang w:val="fr-FR"/>
              </w:rPr>
              <w:t>3.</w:t>
            </w:r>
          </w:p>
        </w:tc>
        <w:tc>
          <w:tcPr>
            <w:tcW w:w="3150" w:type="dxa"/>
            <w:shd w:val="clear" w:color="auto" w:fill="auto"/>
          </w:tcPr>
          <w:p w14:paraId="5536AFB3" w14:textId="77777777" w:rsidR="004A3AB4" w:rsidRPr="00307A38"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szCs w:val="17"/>
                <w:lang w:val="fr-FR"/>
              </w:rPr>
            </w:pPr>
            <w:r w:rsidRPr="00307A38">
              <w:rPr>
                <w:sz w:val="17"/>
                <w:szCs w:val="17"/>
                <w:lang w:val="fr-FR"/>
              </w:rPr>
              <w:t>Kirghizistan</w:t>
            </w:r>
          </w:p>
        </w:tc>
        <w:tc>
          <w:tcPr>
            <w:tcW w:w="1395" w:type="dxa"/>
            <w:shd w:val="clear" w:color="auto" w:fill="auto"/>
            <w:vAlign w:val="bottom"/>
          </w:tcPr>
          <w:p w14:paraId="2DFF47A9" w14:textId="77777777" w:rsidR="004A3AB4" w:rsidRPr="00307A38"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fr-FR"/>
              </w:rPr>
            </w:pPr>
            <w:r w:rsidRPr="00307A38">
              <w:rPr>
                <w:sz w:val="17"/>
                <w:szCs w:val="17"/>
                <w:lang w:val="fr-FR"/>
              </w:rPr>
              <w:t>0</w:t>
            </w:r>
          </w:p>
        </w:tc>
        <w:tc>
          <w:tcPr>
            <w:tcW w:w="1395" w:type="dxa"/>
            <w:shd w:val="clear" w:color="auto" w:fill="auto"/>
            <w:vAlign w:val="bottom"/>
          </w:tcPr>
          <w:p w14:paraId="356CEBDF" w14:textId="77777777" w:rsidR="004A3AB4" w:rsidRPr="00307A38"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fr-FR"/>
              </w:rPr>
            </w:pPr>
            <w:r w:rsidRPr="00307A38">
              <w:rPr>
                <w:sz w:val="17"/>
                <w:szCs w:val="17"/>
                <w:lang w:val="fr-FR"/>
              </w:rPr>
              <w:t>0</w:t>
            </w:r>
          </w:p>
        </w:tc>
        <w:tc>
          <w:tcPr>
            <w:tcW w:w="2230" w:type="dxa"/>
            <w:gridSpan w:val="2"/>
            <w:shd w:val="clear" w:color="auto" w:fill="auto"/>
            <w:vAlign w:val="bottom"/>
          </w:tcPr>
          <w:p w14:paraId="2EA19CCF" w14:textId="77777777" w:rsidR="004A3AB4" w:rsidRPr="00307A38"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fr-FR"/>
              </w:rPr>
            </w:pPr>
            <w:r w:rsidRPr="00307A38">
              <w:rPr>
                <w:sz w:val="17"/>
                <w:szCs w:val="17"/>
                <w:lang w:val="fr-FR"/>
              </w:rPr>
              <w:t>18</w:t>
            </w:r>
          </w:p>
        </w:tc>
      </w:tr>
      <w:tr w:rsidR="004A3AB4" w:rsidRPr="00307A38" w14:paraId="56016584" w14:textId="77777777" w:rsidTr="003C23CC">
        <w:tc>
          <w:tcPr>
            <w:tcW w:w="443" w:type="dxa"/>
            <w:shd w:val="clear" w:color="auto" w:fill="auto"/>
            <w:vAlign w:val="bottom"/>
          </w:tcPr>
          <w:p w14:paraId="4C814351" w14:textId="77777777" w:rsidR="004A3AB4" w:rsidRPr="00307A38"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szCs w:val="17"/>
                <w:lang w:val="fr-FR"/>
              </w:rPr>
            </w:pPr>
            <w:r w:rsidRPr="00307A38">
              <w:rPr>
                <w:sz w:val="17"/>
                <w:szCs w:val="17"/>
                <w:lang w:val="fr-FR"/>
              </w:rPr>
              <w:t>4.</w:t>
            </w:r>
          </w:p>
        </w:tc>
        <w:tc>
          <w:tcPr>
            <w:tcW w:w="3150" w:type="dxa"/>
            <w:shd w:val="clear" w:color="auto" w:fill="auto"/>
          </w:tcPr>
          <w:p w14:paraId="16004BCD" w14:textId="77777777" w:rsidR="004A3AB4" w:rsidRPr="00307A38"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szCs w:val="17"/>
                <w:lang w:val="fr-FR"/>
              </w:rPr>
            </w:pPr>
            <w:r w:rsidRPr="00307A38">
              <w:rPr>
                <w:sz w:val="17"/>
                <w:szCs w:val="17"/>
                <w:lang w:val="fr-FR"/>
              </w:rPr>
              <w:t>Onuguu (Progrès)</w:t>
            </w:r>
          </w:p>
        </w:tc>
        <w:tc>
          <w:tcPr>
            <w:tcW w:w="1395" w:type="dxa"/>
            <w:shd w:val="clear" w:color="auto" w:fill="auto"/>
            <w:vAlign w:val="bottom"/>
          </w:tcPr>
          <w:p w14:paraId="2468B4FE" w14:textId="77777777" w:rsidR="004A3AB4" w:rsidRPr="00307A38"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fr-FR"/>
              </w:rPr>
            </w:pPr>
            <w:r w:rsidRPr="00307A38">
              <w:rPr>
                <w:sz w:val="17"/>
                <w:szCs w:val="17"/>
                <w:lang w:val="fr-FR"/>
              </w:rPr>
              <w:t>1</w:t>
            </w:r>
          </w:p>
        </w:tc>
        <w:tc>
          <w:tcPr>
            <w:tcW w:w="1395" w:type="dxa"/>
            <w:shd w:val="clear" w:color="auto" w:fill="auto"/>
            <w:vAlign w:val="bottom"/>
          </w:tcPr>
          <w:p w14:paraId="5FF42C9E" w14:textId="77777777" w:rsidR="004A3AB4" w:rsidRPr="00307A38"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fr-FR"/>
              </w:rPr>
            </w:pPr>
            <w:r w:rsidRPr="00307A38">
              <w:rPr>
                <w:sz w:val="17"/>
                <w:szCs w:val="17"/>
                <w:lang w:val="fr-FR"/>
              </w:rPr>
              <w:t>8</w:t>
            </w:r>
          </w:p>
        </w:tc>
        <w:tc>
          <w:tcPr>
            <w:tcW w:w="2230" w:type="dxa"/>
            <w:gridSpan w:val="2"/>
            <w:shd w:val="clear" w:color="auto" w:fill="auto"/>
            <w:vAlign w:val="bottom"/>
          </w:tcPr>
          <w:p w14:paraId="35609A04" w14:textId="77777777" w:rsidR="004A3AB4" w:rsidRPr="00307A38"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fr-FR"/>
              </w:rPr>
            </w:pPr>
            <w:r w:rsidRPr="00307A38">
              <w:rPr>
                <w:sz w:val="17"/>
                <w:szCs w:val="17"/>
                <w:lang w:val="fr-FR"/>
              </w:rPr>
              <w:t>13</w:t>
            </w:r>
          </w:p>
        </w:tc>
      </w:tr>
      <w:tr w:rsidR="004A3AB4" w:rsidRPr="00307A38" w14:paraId="09781D09" w14:textId="77777777" w:rsidTr="003C23CC">
        <w:tc>
          <w:tcPr>
            <w:tcW w:w="443" w:type="dxa"/>
            <w:shd w:val="clear" w:color="auto" w:fill="auto"/>
            <w:vAlign w:val="bottom"/>
          </w:tcPr>
          <w:p w14:paraId="0EA05F89" w14:textId="77777777" w:rsidR="004A3AB4" w:rsidRPr="00307A38"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szCs w:val="17"/>
                <w:lang w:val="fr-FR"/>
              </w:rPr>
            </w:pPr>
            <w:r w:rsidRPr="00307A38">
              <w:rPr>
                <w:sz w:val="17"/>
                <w:szCs w:val="17"/>
                <w:lang w:val="fr-FR"/>
              </w:rPr>
              <w:t>5.</w:t>
            </w:r>
          </w:p>
        </w:tc>
        <w:tc>
          <w:tcPr>
            <w:tcW w:w="3150" w:type="dxa"/>
            <w:shd w:val="clear" w:color="auto" w:fill="auto"/>
          </w:tcPr>
          <w:p w14:paraId="397DB16F" w14:textId="77777777" w:rsidR="004A3AB4" w:rsidRPr="00307A38"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szCs w:val="17"/>
                <w:lang w:val="fr-FR"/>
              </w:rPr>
            </w:pPr>
            <w:r w:rsidRPr="00307A38">
              <w:rPr>
                <w:sz w:val="17"/>
                <w:szCs w:val="17"/>
                <w:lang w:val="fr-FR"/>
              </w:rPr>
              <w:t>Bir-Bol</w:t>
            </w:r>
          </w:p>
        </w:tc>
        <w:tc>
          <w:tcPr>
            <w:tcW w:w="1395" w:type="dxa"/>
            <w:shd w:val="clear" w:color="auto" w:fill="auto"/>
            <w:vAlign w:val="bottom"/>
          </w:tcPr>
          <w:p w14:paraId="260CBEAD" w14:textId="77777777" w:rsidR="004A3AB4" w:rsidRPr="00307A38"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fr-FR"/>
              </w:rPr>
            </w:pPr>
            <w:r w:rsidRPr="00307A38">
              <w:rPr>
                <w:sz w:val="17"/>
                <w:szCs w:val="17"/>
                <w:lang w:val="fr-FR"/>
              </w:rPr>
              <w:t>0</w:t>
            </w:r>
          </w:p>
        </w:tc>
        <w:tc>
          <w:tcPr>
            <w:tcW w:w="1395" w:type="dxa"/>
            <w:shd w:val="clear" w:color="auto" w:fill="auto"/>
            <w:vAlign w:val="bottom"/>
          </w:tcPr>
          <w:p w14:paraId="51FBB409" w14:textId="77777777" w:rsidR="004A3AB4" w:rsidRPr="00307A38"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fr-FR"/>
              </w:rPr>
            </w:pPr>
            <w:r w:rsidRPr="00307A38">
              <w:rPr>
                <w:sz w:val="17"/>
                <w:szCs w:val="17"/>
                <w:lang w:val="fr-FR"/>
              </w:rPr>
              <w:t>0</w:t>
            </w:r>
          </w:p>
        </w:tc>
        <w:tc>
          <w:tcPr>
            <w:tcW w:w="2230" w:type="dxa"/>
            <w:gridSpan w:val="2"/>
            <w:shd w:val="clear" w:color="auto" w:fill="auto"/>
            <w:vAlign w:val="bottom"/>
          </w:tcPr>
          <w:p w14:paraId="40369828" w14:textId="77777777" w:rsidR="004A3AB4" w:rsidRPr="00307A38"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fr-FR"/>
              </w:rPr>
            </w:pPr>
            <w:r w:rsidRPr="00307A38">
              <w:rPr>
                <w:sz w:val="17"/>
                <w:szCs w:val="17"/>
                <w:lang w:val="fr-FR"/>
              </w:rPr>
              <w:t>12</w:t>
            </w:r>
          </w:p>
        </w:tc>
      </w:tr>
      <w:tr w:rsidR="004A3AB4" w:rsidRPr="00307A38" w14:paraId="1BE7ABA1" w14:textId="77777777" w:rsidTr="003C23CC">
        <w:tc>
          <w:tcPr>
            <w:tcW w:w="443" w:type="dxa"/>
            <w:tcBorders>
              <w:bottom w:val="single" w:sz="4" w:space="0" w:color="auto"/>
            </w:tcBorders>
            <w:shd w:val="clear" w:color="auto" w:fill="auto"/>
            <w:vAlign w:val="bottom"/>
          </w:tcPr>
          <w:p w14:paraId="5FFEA853" w14:textId="77777777" w:rsidR="004A3AB4" w:rsidRPr="00307A38"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0"/>
              <w:rPr>
                <w:sz w:val="17"/>
                <w:szCs w:val="17"/>
                <w:lang w:val="fr-FR"/>
              </w:rPr>
            </w:pPr>
            <w:r w:rsidRPr="00307A38">
              <w:rPr>
                <w:sz w:val="17"/>
                <w:szCs w:val="17"/>
                <w:lang w:val="fr-FR"/>
              </w:rPr>
              <w:t>6.</w:t>
            </w:r>
          </w:p>
        </w:tc>
        <w:tc>
          <w:tcPr>
            <w:tcW w:w="3150" w:type="dxa"/>
            <w:tcBorders>
              <w:bottom w:val="single" w:sz="4" w:space="0" w:color="auto"/>
            </w:tcBorders>
            <w:shd w:val="clear" w:color="auto" w:fill="auto"/>
          </w:tcPr>
          <w:p w14:paraId="478C71FC" w14:textId="77777777" w:rsidR="004A3AB4" w:rsidRPr="00307A38"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left"/>
              <w:rPr>
                <w:sz w:val="17"/>
                <w:szCs w:val="17"/>
                <w:lang w:val="fr-FR"/>
              </w:rPr>
            </w:pPr>
            <w:r w:rsidRPr="00307A38">
              <w:rPr>
                <w:sz w:val="17"/>
                <w:szCs w:val="17"/>
                <w:lang w:val="fr-FR"/>
              </w:rPr>
              <w:t>Ata-Meken</w:t>
            </w:r>
          </w:p>
        </w:tc>
        <w:tc>
          <w:tcPr>
            <w:tcW w:w="1395" w:type="dxa"/>
            <w:tcBorders>
              <w:bottom w:val="single" w:sz="4" w:space="0" w:color="auto"/>
            </w:tcBorders>
            <w:shd w:val="clear" w:color="auto" w:fill="auto"/>
            <w:vAlign w:val="bottom"/>
          </w:tcPr>
          <w:p w14:paraId="71FDB7B8" w14:textId="77777777" w:rsidR="004A3AB4" w:rsidRPr="00307A38"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szCs w:val="17"/>
                <w:lang w:val="fr-FR"/>
              </w:rPr>
            </w:pPr>
            <w:r w:rsidRPr="00307A38">
              <w:rPr>
                <w:sz w:val="17"/>
                <w:szCs w:val="17"/>
                <w:lang w:val="fr-FR"/>
              </w:rPr>
              <w:t>3</w:t>
            </w:r>
          </w:p>
        </w:tc>
        <w:tc>
          <w:tcPr>
            <w:tcW w:w="1395" w:type="dxa"/>
            <w:tcBorders>
              <w:bottom w:val="single" w:sz="4" w:space="0" w:color="auto"/>
            </w:tcBorders>
            <w:shd w:val="clear" w:color="auto" w:fill="auto"/>
            <w:vAlign w:val="bottom"/>
          </w:tcPr>
          <w:p w14:paraId="2D7E129E" w14:textId="77777777" w:rsidR="004A3AB4" w:rsidRPr="00307A38"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szCs w:val="17"/>
                <w:lang w:val="fr-FR"/>
              </w:rPr>
            </w:pPr>
            <w:r w:rsidRPr="00307A38">
              <w:rPr>
                <w:sz w:val="17"/>
                <w:szCs w:val="17"/>
                <w:lang w:val="fr-FR"/>
              </w:rPr>
              <w:t>27</w:t>
            </w:r>
          </w:p>
        </w:tc>
        <w:tc>
          <w:tcPr>
            <w:tcW w:w="2230" w:type="dxa"/>
            <w:gridSpan w:val="2"/>
            <w:tcBorders>
              <w:bottom w:val="single" w:sz="4" w:space="0" w:color="auto"/>
            </w:tcBorders>
            <w:shd w:val="clear" w:color="auto" w:fill="auto"/>
            <w:vAlign w:val="bottom"/>
          </w:tcPr>
          <w:p w14:paraId="589D0C24" w14:textId="77777777" w:rsidR="004A3AB4" w:rsidRPr="00307A38"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szCs w:val="17"/>
                <w:lang w:val="fr-FR"/>
              </w:rPr>
            </w:pPr>
            <w:r w:rsidRPr="00307A38">
              <w:rPr>
                <w:sz w:val="17"/>
                <w:szCs w:val="17"/>
                <w:lang w:val="fr-FR"/>
              </w:rPr>
              <w:t>11</w:t>
            </w:r>
          </w:p>
        </w:tc>
      </w:tr>
      <w:tr w:rsidR="004A3AB4" w:rsidRPr="00307A38" w14:paraId="78C0E587" w14:textId="77777777" w:rsidTr="003C23CC">
        <w:tc>
          <w:tcPr>
            <w:tcW w:w="443" w:type="dxa"/>
            <w:tcBorders>
              <w:top w:val="single" w:sz="4" w:space="0" w:color="auto"/>
              <w:bottom w:val="single" w:sz="12" w:space="0" w:color="auto"/>
            </w:tcBorders>
            <w:shd w:val="clear" w:color="auto" w:fill="auto"/>
            <w:vAlign w:val="bottom"/>
          </w:tcPr>
          <w:p w14:paraId="21AFFE35" w14:textId="77777777" w:rsidR="004A3AB4" w:rsidRPr="00307A38"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0"/>
              <w:rPr>
                <w:b/>
                <w:sz w:val="17"/>
                <w:szCs w:val="17"/>
                <w:lang w:val="fr-FR"/>
              </w:rPr>
            </w:pPr>
          </w:p>
        </w:tc>
        <w:tc>
          <w:tcPr>
            <w:tcW w:w="3150" w:type="dxa"/>
            <w:tcBorders>
              <w:top w:val="single" w:sz="4" w:space="0" w:color="auto"/>
              <w:bottom w:val="single" w:sz="12" w:space="0" w:color="auto"/>
            </w:tcBorders>
            <w:shd w:val="clear" w:color="auto" w:fill="auto"/>
            <w:vAlign w:val="bottom"/>
          </w:tcPr>
          <w:p w14:paraId="77B7EC00" w14:textId="77777777" w:rsidR="004A3AB4" w:rsidRPr="00307A38"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left"/>
              <w:rPr>
                <w:b/>
                <w:sz w:val="17"/>
                <w:szCs w:val="17"/>
                <w:lang w:val="fr-FR"/>
              </w:rPr>
            </w:pPr>
            <w:r w:rsidRPr="00307A38">
              <w:rPr>
                <w:b/>
                <w:sz w:val="17"/>
                <w:szCs w:val="17"/>
                <w:lang w:val="fr-FR"/>
              </w:rPr>
              <w:tab/>
              <w:t>Total</w:t>
            </w:r>
          </w:p>
        </w:tc>
        <w:tc>
          <w:tcPr>
            <w:tcW w:w="1395" w:type="dxa"/>
            <w:tcBorders>
              <w:top w:val="single" w:sz="4" w:space="0" w:color="auto"/>
              <w:bottom w:val="single" w:sz="12" w:space="0" w:color="auto"/>
            </w:tcBorders>
            <w:shd w:val="clear" w:color="auto" w:fill="auto"/>
            <w:vAlign w:val="bottom"/>
          </w:tcPr>
          <w:p w14:paraId="65E5B768" w14:textId="77777777" w:rsidR="004A3AB4" w:rsidRPr="00307A38"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szCs w:val="17"/>
                <w:lang w:val="fr-FR"/>
              </w:rPr>
            </w:pPr>
            <w:r w:rsidRPr="00307A38">
              <w:rPr>
                <w:b/>
                <w:sz w:val="17"/>
                <w:szCs w:val="17"/>
                <w:lang w:val="fr-FR"/>
              </w:rPr>
              <w:t>19</w:t>
            </w:r>
          </w:p>
        </w:tc>
        <w:tc>
          <w:tcPr>
            <w:tcW w:w="1395" w:type="dxa"/>
            <w:tcBorders>
              <w:top w:val="single" w:sz="4" w:space="0" w:color="auto"/>
              <w:bottom w:val="single" w:sz="12" w:space="0" w:color="auto"/>
            </w:tcBorders>
            <w:shd w:val="clear" w:color="auto" w:fill="auto"/>
            <w:vAlign w:val="bottom"/>
          </w:tcPr>
          <w:p w14:paraId="38B9F0EA" w14:textId="77777777" w:rsidR="004A3AB4" w:rsidRPr="00307A38"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szCs w:val="17"/>
                <w:lang w:val="fr-FR"/>
              </w:rPr>
            </w:pPr>
            <w:r w:rsidRPr="00307A38">
              <w:rPr>
                <w:b/>
                <w:sz w:val="17"/>
                <w:szCs w:val="17"/>
                <w:lang w:val="fr-FR"/>
              </w:rPr>
              <w:t>15,8</w:t>
            </w:r>
          </w:p>
        </w:tc>
        <w:tc>
          <w:tcPr>
            <w:tcW w:w="2230" w:type="dxa"/>
            <w:gridSpan w:val="2"/>
            <w:tcBorders>
              <w:top w:val="single" w:sz="4" w:space="0" w:color="auto"/>
              <w:bottom w:val="single" w:sz="12" w:space="0" w:color="auto"/>
            </w:tcBorders>
            <w:shd w:val="clear" w:color="auto" w:fill="auto"/>
            <w:vAlign w:val="bottom"/>
          </w:tcPr>
          <w:p w14:paraId="505C1C92" w14:textId="77777777" w:rsidR="004A3AB4" w:rsidRPr="00307A38"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szCs w:val="17"/>
                <w:lang w:val="fr-FR"/>
              </w:rPr>
            </w:pPr>
            <w:r w:rsidRPr="00307A38">
              <w:rPr>
                <w:b/>
                <w:sz w:val="17"/>
                <w:szCs w:val="17"/>
                <w:lang w:val="fr-FR"/>
              </w:rPr>
              <w:t>120</w:t>
            </w:r>
          </w:p>
        </w:tc>
      </w:tr>
    </w:tbl>
    <w:p w14:paraId="1B3259BE" w14:textId="77777777" w:rsidR="004A3AB4" w:rsidRPr="00307A38" w:rsidRDefault="004A3AB4" w:rsidP="004A3AB4">
      <w:pPr>
        <w:pStyle w:val="SingleTxt"/>
        <w:spacing w:after="0" w:line="120" w:lineRule="exact"/>
        <w:rPr>
          <w:sz w:val="10"/>
          <w:lang w:val="fr-FR"/>
        </w:rPr>
      </w:pPr>
    </w:p>
    <w:p w14:paraId="75A97E80" w14:textId="77777777" w:rsidR="004A3AB4" w:rsidRPr="00307A38" w:rsidRDefault="004A3AB4" w:rsidP="004A3AB4">
      <w:pPr>
        <w:pStyle w:val="SingleTxt"/>
        <w:spacing w:after="0" w:line="120" w:lineRule="exact"/>
        <w:rPr>
          <w:sz w:val="10"/>
          <w:lang w:val="fr-FR"/>
        </w:rPr>
      </w:pPr>
    </w:p>
    <w:p w14:paraId="0266E259" w14:textId="0A6ED7F0" w:rsidR="004A3AB4" w:rsidRPr="00307A38" w:rsidRDefault="004A3AB4" w:rsidP="004A3AB4">
      <w:pPr>
        <w:pStyle w:val="SingleTxt"/>
        <w:rPr>
          <w:lang w:val="fr-FR"/>
        </w:rPr>
      </w:pPr>
      <w:r w:rsidRPr="00307A38">
        <w:rPr>
          <w:lang w:val="fr-FR"/>
        </w:rPr>
        <w:t>24.</w:t>
      </w:r>
      <w:r w:rsidRPr="00307A38">
        <w:rPr>
          <w:lang w:val="fr-FR"/>
        </w:rPr>
        <w:tab/>
        <w:t xml:space="preserve">En dépit de l'existence de quotas de genre, la pratique consistant à </w:t>
      </w:r>
      <w:r w:rsidR="001D2680" w:rsidRPr="00307A38">
        <w:rPr>
          <w:lang w:val="fr-FR"/>
        </w:rPr>
        <w:t>« </w:t>
      </w:r>
      <w:r w:rsidRPr="00307A38">
        <w:rPr>
          <w:lang w:val="fr-FR"/>
        </w:rPr>
        <w:t>évincer</w:t>
      </w:r>
      <w:r w:rsidR="001D2680" w:rsidRPr="00307A38">
        <w:rPr>
          <w:lang w:val="fr-FR"/>
        </w:rPr>
        <w:t> »</w:t>
      </w:r>
      <w:r w:rsidRPr="00307A38">
        <w:rPr>
          <w:lang w:val="fr-FR"/>
        </w:rPr>
        <w:t xml:space="preserve"> les femmes candidates après les élections a entraîné une diminution d</w:t>
      </w:r>
      <w:r w:rsidR="00511517" w:rsidRPr="00307A38">
        <w:rPr>
          <w:lang w:val="fr-FR"/>
        </w:rPr>
        <w:t xml:space="preserve">e leur </w:t>
      </w:r>
      <w:r w:rsidRPr="00307A38">
        <w:rPr>
          <w:lang w:val="fr-FR"/>
        </w:rPr>
        <w:t>nombre au Parlement. À ce jour, depuis que le Kirghizistan a acquis sa souveraineté, le législatif national n'a pas atteint la cible minimale de 30</w:t>
      </w:r>
      <w:r w:rsidR="001D2680" w:rsidRPr="00307A38">
        <w:rPr>
          <w:lang w:val="fr-FR"/>
        </w:rPr>
        <w:t> %</w:t>
      </w:r>
      <w:r w:rsidRPr="00307A38">
        <w:rPr>
          <w:lang w:val="fr-FR"/>
        </w:rPr>
        <w:t xml:space="preserve"> de femmes au Parlement, qui fait partie des recommandations de la Déclaration et le Programme d’Action de Beijing pour améliorer la condition de la femme. Le débat public qui s'est ensuivi sur cette question a donné lieu à une modification du droit électoral en 2017, selon laquelle </w:t>
      </w:r>
      <w:r w:rsidR="001D2680" w:rsidRPr="00307A38">
        <w:rPr>
          <w:lang w:val="fr-FR"/>
        </w:rPr>
        <w:t>« </w:t>
      </w:r>
      <w:r w:rsidRPr="00307A38">
        <w:rPr>
          <w:lang w:val="fr-FR"/>
        </w:rPr>
        <w:t>[</w:t>
      </w:r>
      <w:r w:rsidR="00511517" w:rsidRPr="00307A38">
        <w:rPr>
          <w:lang w:val="fr-FR"/>
        </w:rPr>
        <w:t>…</w:t>
      </w:r>
      <w:r w:rsidRPr="00307A38">
        <w:rPr>
          <w:lang w:val="fr-FR"/>
        </w:rPr>
        <w:t>] en cas de cessation anticipée du mandat d'un représentant, ledit mandat doit être transféré au candidat inscrit suivant</w:t>
      </w:r>
      <w:r w:rsidR="001D2680" w:rsidRPr="00307A38">
        <w:rPr>
          <w:lang w:val="fr-FR"/>
        </w:rPr>
        <w:t> :</w:t>
      </w:r>
    </w:p>
    <w:p w14:paraId="40062EE6" w14:textId="74A51F7E" w:rsidR="004A3AB4" w:rsidRPr="00307A38" w:rsidRDefault="004A3AB4" w:rsidP="004A3AB4">
      <w:pPr>
        <w:pStyle w:val="SingleTxt"/>
        <w:ind w:left="1742" w:hanging="475"/>
        <w:rPr>
          <w:lang w:val="fr-FR"/>
        </w:rPr>
      </w:pPr>
      <w:r w:rsidRPr="00307A38">
        <w:rPr>
          <w:lang w:val="fr-FR"/>
        </w:rPr>
        <w:tab/>
        <w:t>1)</w:t>
      </w:r>
      <w:r w:rsidRPr="00307A38">
        <w:rPr>
          <w:lang w:val="fr-FR"/>
        </w:rPr>
        <w:tab/>
        <w:t>parmi les candidates, lorsque le représentant sortant est une femme</w:t>
      </w:r>
      <w:r w:rsidR="001D2680" w:rsidRPr="00307A38">
        <w:rPr>
          <w:lang w:val="fr-FR"/>
        </w:rPr>
        <w:t> ;</w:t>
      </w:r>
    </w:p>
    <w:p w14:paraId="4841FABC" w14:textId="77777777" w:rsidR="004A3AB4" w:rsidRPr="00307A38" w:rsidRDefault="004A3AB4" w:rsidP="004A3AB4">
      <w:pPr>
        <w:pStyle w:val="SingleTxt"/>
        <w:ind w:left="1742" w:hanging="475"/>
        <w:rPr>
          <w:lang w:val="fr-FR"/>
        </w:rPr>
      </w:pPr>
      <w:r w:rsidRPr="00307A38">
        <w:rPr>
          <w:lang w:val="fr-FR"/>
        </w:rPr>
        <w:lastRenderedPageBreak/>
        <w:tab/>
        <w:t>2)</w:t>
      </w:r>
      <w:r w:rsidRPr="00307A38">
        <w:rPr>
          <w:lang w:val="fr-FR"/>
        </w:rPr>
        <w:tab/>
        <w:t>parmi les candidats, lorsque le représentant sortant est un homme.</w:t>
      </w:r>
    </w:p>
    <w:p w14:paraId="263CCC39" w14:textId="68EE1AC7" w:rsidR="004A3AB4" w:rsidRPr="00307A38" w:rsidRDefault="004A3AB4" w:rsidP="004A3AB4">
      <w:pPr>
        <w:pStyle w:val="SingleTxt"/>
        <w:rPr>
          <w:lang w:val="fr-FR"/>
        </w:rPr>
      </w:pPr>
      <w:r w:rsidRPr="00307A38">
        <w:rPr>
          <w:lang w:val="fr-FR"/>
        </w:rPr>
        <w:tab/>
        <w:t>Faute de représentant du sexe visé sur la liste des candidats, le mandat du représentant est transféré au candidat suivant de la même liste.</w:t>
      </w:r>
      <w:r w:rsidR="001D2680" w:rsidRPr="00307A38">
        <w:rPr>
          <w:lang w:val="fr-FR"/>
        </w:rPr>
        <w:t> »</w:t>
      </w:r>
    </w:p>
    <w:p w14:paraId="05737CF4" w14:textId="11AB02C8" w:rsidR="004A3AB4" w:rsidRPr="00307A38" w:rsidRDefault="004A3AB4" w:rsidP="004A3AB4">
      <w:pPr>
        <w:pStyle w:val="SingleTxt"/>
        <w:rPr>
          <w:lang w:val="fr-FR"/>
        </w:rPr>
      </w:pPr>
      <w:r w:rsidRPr="00307A38">
        <w:rPr>
          <w:lang w:val="fr-FR"/>
        </w:rPr>
        <w:t>25.</w:t>
      </w:r>
      <w:r w:rsidRPr="00307A38">
        <w:rPr>
          <w:lang w:val="fr-FR"/>
        </w:rPr>
        <w:tab/>
        <w:t xml:space="preserve">Le Kirghizistan applique certaines mesures législatives spéciales visant à assurer la représentation des femmes et des hommes dans certains organes </w:t>
      </w:r>
      <w:r w:rsidR="00511517" w:rsidRPr="00307A38">
        <w:rPr>
          <w:lang w:val="fr-FR"/>
        </w:rPr>
        <w:t>publics</w:t>
      </w:r>
      <w:r w:rsidRPr="00307A38">
        <w:rPr>
          <w:lang w:val="fr-FR"/>
        </w:rPr>
        <w:t xml:space="preserve"> (sans dépasser l</w:t>
      </w:r>
      <w:r w:rsidR="00511517" w:rsidRPr="00307A38">
        <w:rPr>
          <w:lang w:val="fr-FR"/>
        </w:rPr>
        <w:t xml:space="preserve">e plafond </w:t>
      </w:r>
      <w:r w:rsidRPr="00307A38">
        <w:rPr>
          <w:lang w:val="fr-FR"/>
        </w:rPr>
        <w:t>de 70</w:t>
      </w:r>
      <w:r w:rsidR="001D2680" w:rsidRPr="00307A38">
        <w:rPr>
          <w:lang w:val="fr-FR"/>
        </w:rPr>
        <w:t> %</w:t>
      </w:r>
      <w:r w:rsidRPr="00307A38">
        <w:rPr>
          <w:lang w:val="fr-FR"/>
        </w:rPr>
        <w:t xml:space="preserve"> de personnes du même sexe)</w:t>
      </w:r>
      <w:r w:rsidR="001D2680" w:rsidRPr="00307A38">
        <w:rPr>
          <w:lang w:val="fr-FR"/>
        </w:rPr>
        <w:t> :</w:t>
      </w:r>
      <w:r w:rsidRPr="00307A38">
        <w:rPr>
          <w:lang w:val="fr-FR"/>
        </w:rPr>
        <w:t xml:space="preserve"> représentants au Jogorkou Kenech</w:t>
      </w:r>
      <w:r w:rsidR="001D2680" w:rsidRPr="00307A38">
        <w:rPr>
          <w:lang w:val="fr-FR"/>
        </w:rPr>
        <w:t> ;</w:t>
      </w:r>
      <w:r w:rsidRPr="00307A38">
        <w:rPr>
          <w:lang w:val="fr-FR"/>
        </w:rPr>
        <w:t xml:space="preserve"> membres de la Commission centrale pour les élections et les référendums</w:t>
      </w:r>
      <w:r w:rsidR="001D2680" w:rsidRPr="00307A38">
        <w:rPr>
          <w:lang w:val="fr-FR"/>
        </w:rPr>
        <w:t> ;</w:t>
      </w:r>
      <w:r w:rsidRPr="00307A38">
        <w:rPr>
          <w:lang w:val="fr-FR"/>
        </w:rPr>
        <w:t xml:space="preserve"> représentants aux conseils municipaux</w:t>
      </w:r>
      <w:r w:rsidR="001D2680" w:rsidRPr="00307A38">
        <w:rPr>
          <w:lang w:val="fr-FR"/>
        </w:rPr>
        <w:t> ;</w:t>
      </w:r>
      <w:r w:rsidRPr="00307A38">
        <w:rPr>
          <w:lang w:val="fr-FR"/>
        </w:rPr>
        <w:t xml:space="preserve"> commissaires aux comptes de la Chambre de l'audit</w:t>
      </w:r>
      <w:r w:rsidR="001D2680" w:rsidRPr="00307A38">
        <w:rPr>
          <w:lang w:val="fr-FR"/>
        </w:rPr>
        <w:t> ;</w:t>
      </w:r>
      <w:r w:rsidRPr="00307A38">
        <w:rPr>
          <w:lang w:val="fr-FR"/>
        </w:rPr>
        <w:t xml:space="preserve"> juges à la Cour suprême et à la Chambre constitutionnelle de la Cour suprême</w:t>
      </w:r>
      <w:r w:rsidR="001D2680" w:rsidRPr="00307A38">
        <w:rPr>
          <w:lang w:val="fr-FR"/>
        </w:rPr>
        <w:t> ;</w:t>
      </w:r>
      <w:r w:rsidRPr="00307A38">
        <w:rPr>
          <w:lang w:val="fr-FR"/>
        </w:rPr>
        <w:t xml:space="preserve"> adjoints au Médiateur (</w:t>
      </w:r>
      <w:r w:rsidRPr="00307A38">
        <w:rPr>
          <w:i/>
          <w:iCs/>
          <w:lang w:val="fr-FR"/>
        </w:rPr>
        <w:t>Akyikatchy</w:t>
      </w:r>
      <w:r w:rsidRPr="00307A38">
        <w:rPr>
          <w:lang w:val="fr-FR"/>
        </w:rPr>
        <w:t xml:space="preserve">). Ces mesures spéciales permettent aux organes </w:t>
      </w:r>
      <w:r w:rsidR="00D1567F" w:rsidRPr="00307A38">
        <w:rPr>
          <w:lang w:val="fr-FR"/>
        </w:rPr>
        <w:t>publics</w:t>
      </w:r>
      <w:r w:rsidRPr="00307A38">
        <w:rPr>
          <w:lang w:val="fr-FR"/>
        </w:rPr>
        <w:t xml:space="preserve"> d</w:t>
      </w:r>
      <w:r w:rsidR="00D1567F" w:rsidRPr="00307A38">
        <w:rPr>
          <w:lang w:val="fr-FR"/>
        </w:rPr>
        <w:t xml:space="preserve">e respecter </w:t>
      </w:r>
      <w:r w:rsidRPr="00307A38">
        <w:rPr>
          <w:lang w:val="fr-FR"/>
        </w:rPr>
        <w:t>un quota de femmes et d'hommes.</w:t>
      </w:r>
    </w:p>
    <w:p w14:paraId="3A8D52BD" w14:textId="68967950" w:rsidR="004A3AB4" w:rsidRPr="00307A38" w:rsidRDefault="004A3AB4" w:rsidP="004A3AB4">
      <w:pPr>
        <w:pStyle w:val="SingleTxt"/>
        <w:rPr>
          <w:lang w:val="fr-FR"/>
        </w:rPr>
      </w:pPr>
      <w:r w:rsidRPr="00307A38">
        <w:rPr>
          <w:lang w:val="fr-FR"/>
        </w:rPr>
        <w:t>26.</w:t>
      </w:r>
      <w:r w:rsidRPr="00307A38">
        <w:rPr>
          <w:lang w:val="fr-FR"/>
        </w:rPr>
        <w:tab/>
        <w:t xml:space="preserve">Cependant, la législation ne prévoit pas de mesures spéciales pour assurer la représentation des </w:t>
      </w:r>
      <w:r w:rsidR="00E9384E">
        <w:rPr>
          <w:lang w:val="fr-FR"/>
        </w:rPr>
        <w:t xml:space="preserve">femmes et des </w:t>
      </w:r>
      <w:r w:rsidRPr="00307A38">
        <w:rPr>
          <w:lang w:val="fr-FR"/>
        </w:rPr>
        <w:t>hommes au niveau des conseils locaux (</w:t>
      </w:r>
      <w:r w:rsidRPr="00307A38">
        <w:rPr>
          <w:i/>
          <w:iCs/>
          <w:lang w:val="fr-FR"/>
        </w:rPr>
        <w:t>aiylny kenesh</w:t>
      </w:r>
      <w:r w:rsidRPr="00307A38">
        <w:rPr>
          <w:lang w:val="fr-FR"/>
        </w:rPr>
        <w:t xml:space="preserve">), où la situation en ce qui concerne la représentation des femmes demeure problématique. </w:t>
      </w:r>
    </w:p>
    <w:p w14:paraId="5AABFC0B" w14:textId="77777777" w:rsidR="004A3AB4" w:rsidRPr="00307A38" w:rsidRDefault="004A3AB4" w:rsidP="004A3AB4">
      <w:pPr>
        <w:pStyle w:val="SingleTxt"/>
        <w:spacing w:after="0" w:line="120" w:lineRule="exact"/>
        <w:rPr>
          <w:sz w:val="10"/>
          <w:lang w:val="fr-FR"/>
        </w:rPr>
      </w:pPr>
    </w:p>
    <w:p w14:paraId="12F1149B" w14:textId="77777777" w:rsidR="004A3AB4" w:rsidRPr="00307A38" w:rsidRDefault="004A3AB4" w:rsidP="004A3AB4">
      <w:pPr>
        <w:pStyle w:val="SingleTxt"/>
        <w:spacing w:after="0"/>
        <w:rPr>
          <w:lang w:val="fr-FR"/>
        </w:rPr>
      </w:pPr>
      <w:r w:rsidRPr="00307A38">
        <w:rPr>
          <w:lang w:val="fr-FR"/>
        </w:rPr>
        <w:t>Tableau 5</w:t>
      </w:r>
    </w:p>
    <w:p w14:paraId="45B03348" w14:textId="1ABBB11D" w:rsidR="004A3AB4" w:rsidRPr="00307A38" w:rsidRDefault="004A3AB4" w:rsidP="004A3AB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07A38">
        <w:rPr>
          <w:lang w:val="fr-FR"/>
        </w:rPr>
        <w:tab/>
      </w:r>
      <w:r w:rsidRPr="00307A38">
        <w:rPr>
          <w:lang w:val="fr-FR"/>
        </w:rPr>
        <w:tab/>
      </w:r>
      <w:r w:rsidRPr="00307A38">
        <w:rPr>
          <w:bCs/>
          <w:lang w:val="fr-FR"/>
        </w:rPr>
        <w:t xml:space="preserve">Fluctuations </w:t>
      </w:r>
      <w:r w:rsidR="00D1567F" w:rsidRPr="00307A38">
        <w:rPr>
          <w:bCs/>
          <w:lang w:val="fr-FR"/>
        </w:rPr>
        <w:t xml:space="preserve">de </w:t>
      </w:r>
      <w:r w:rsidRPr="00307A38">
        <w:rPr>
          <w:bCs/>
          <w:lang w:val="fr-FR"/>
        </w:rPr>
        <w:t>la représentation des femmes dans les conseils locaux (</w:t>
      </w:r>
      <w:r w:rsidRPr="00307A38">
        <w:rPr>
          <w:bCs/>
          <w:i/>
          <w:iCs/>
          <w:lang w:val="fr-FR"/>
        </w:rPr>
        <w:t>kene</w:t>
      </w:r>
      <w:r w:rsidR="00D1567F" w:rsidRPr="00307A38">
        <w:rPr>
          <w:bCs/>
          <w:i/>
          <w:iCs/>
          <w:lang w:val="fr-FR"/>
        </w:rPr>
        <w:t>s</w:t>
      </w:r>
      <w:r w:rsidRPr="00307A38">
        <w:rPr>
          <w:bCs/>
          <w:i/>
          <w:iCs/>
          <w:lang w:val="fr-FR"/>
        </w:rPr>
        <w:t>h</w:t>
      </w:r>
      <w:r w:rsidRPr="00307A38">
        <w:rPr>
          <w:bCs/>
          <w:lang w:val="fr-FR"/>
        </w:rPr>
        <w:t>)</w:t>
      </w:r>
    </w:p>
    <w:p w14:paraId="13AC3B1C" w14:textId="77777777" w:rsidR="004A3AB4" w:rsidRPr="00307A38" w:rsidRDefault="004A3AB4" w:rsidP="004A3AB4">
      <w:pPr>
        <w:pStyle w:val="SingleTxt"/>
        <w:spacing w:after="0" w:line="120" w:lineRule="exact"/>
        <w:rPr>
          <w:sz w:val="10"/>
          <w:lang w:val="fr-FR"/>
        </w:rPr>
      </w:pPr>
    </w:p>
    <w:tbl>
      <w:tblPr>
        <w:tblStyle w:val="TableGrid"/>
        <w:tblW w:w="0" w:type="auto"/>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3660"/>
        <w:gridCol w:w="3660"/>
      </w:tblGrid>
      <w:tr w:rsidR="004A3AB4" w:rsidRPr="00307A38" w14:paraId="6365A62C" w14:textId="77777777" w:rsidTr="003C23CC">
        <w:trPr>
          <w:tblHeader/>
        </w:trPr>
        <w:tc>
          <w:tcPr>
            <w:tcW w:w="3660" w:type="dxa"/>
            <w:tcBorders>
              <w:top w:val="single" w:sz="4" w:space="0" w:color="auto"/>
              <w:bottom w:val="single" w:sz="12" w:space="0" w:color="auto"/>
            </w:tcBorders>
            <w:shd w:val="clear" w:color="auto" w:fill="auto"/>
            <w:vAlign w:val="bottom"/>
          </w:tcPr>
          <w:p w14:paraId="51644E81" w14:textId="77777777" w:rsidR="004A3AB4" w:rsidRPr="00307A38"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szCs w:val="14"/>
                <w:lang w:val="fr-FR"/>
              </w:rPr>
            </w:pPr>
            <w:r w:rsidRPr="00307A38">
              <w:rPr>
                <w:i/>
                <w:iCs/>
                <w:sz w:val="14"/>
                <w:szCs w:val="14"/>
                <w:lang w:val="fr-FR"/>
              </w:rPr>
              <w:t>Année</w:t>
            </w:r>
          </w:p>
        </w:tc>
        <w:tc>
          <w:tcPr>
            <w:tcW w:w="3660" w:type="dxa"/>
            <w:tcBorders>
              <w:top w:val="single" w:sz="4" w:space="0" w:color="auto"/>
              <w:bottom w:val="single" w:sz="12" w:space="0" w:color="auto"/>
            </w:tcBorders>
            <w:shd w:val="clear" w:color="auto" w:fill="auto"/>
            <w:vAlign w:val="bottom"/>
          </w:tcPr>
          <w:p w14:paraId="10248096" w14:textId="353719DB" w:rsidR="004A3AB4" w:rsidRPr="00307A38"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szCs w:val="14"/>
                <w:lang w:val="fr-FR"/>
              </w:rPr>
            </w:pPr>
            <w:r w:rsidRPr="00307A38">
              <w:rPr>
                <w:sz w:val="14"/>
                <w:szCs w:val="14"/>
                <w:lang w:val="fr-FR"/>
              </w:rPr>
              <w:t>Proportion de représentantes (en</w:t>
            </w:r>
            <w:r w:rsidR="001D2680" w:rsidRPr="00307A38">
              <w:rPr>
                <w:sz w:val="14"/>
                <w:szCs w:val="14"/>
                <w:lang w:val="fr-FR"/>
              </w:rPr>
              <w:t> %</w:t>
            </w:r>
            <w:r w:rsidRPr="00307A38">
              <w:rPr>
                <w:sz w:val="14"/>
                <w:szCs w:val="14"/>
                <w:lang w:val="fr-FR"/>
              </w:rPr>
              <w:t>)</w:t>
            </w:r>
          </w:p>
        </w:tc>
      </w:tr>
      <w:tr w:rsidR="004A3AB4" w:rsidRPr="00307A38" w14:paraId="637ACC5B" w14:textId="77777777" w:rsidTr="003C23CC">
        <w:trPr>
          <w:trHeight w:hRule="exact" w:val="115"/>
          <w:tblHeader/>
        </w:trPr>
        <w:tc>
          <w:tcPr>
            <w:tcW w:w="3660" w:type="dxa"/>
            <w:tcBorders>
              <w:top w:val="single" w:sz="12" w:space="0" w:color="auto"/>
            </w:tcBorders>
            <w:shd w:val="clear" w:color="auto" w:fill="auto"/>
            <w:vAlign w:val="bottom"/>
          </w:tcPr>
          <w:p w14:paraId="4DA4E237" w14:textId="77777777" w:rsidR="004A3AB4" w:rsidRPr="00307A38"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sz w:val="17"/>
                <w:lang w:val="fr-FR"/>
              </w:rPr>
            </w:pPr>
          </w:p>
        </w:tc>
        <w:tc>
          <w:tcPr>
            <w:tcW w:w="3660" w:type="dxa"/>
            <w:tcBorders>
              <w:top w:val="single" w:sz="12" w:space="0" w:color="auto"/>
            </w:tcBorders>
            <w:shd w:val="clear" w:color="auto" w:fill="auto"/>
            <w:vAlign w:val="bottom"/>
          </w:tcPr>
          <w:p w14:paraId="498737F7" w14:textId="77777777" w:rsidR="004A3AB4" w:rsidRPr="00307A38"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fr-FR"/>
              </w:rPr>
            </w:pPr>
          </w:p>
        </w:tc>
      </w:tr>
      <w:tr w:rsidR="004A3AB4" w:rsidRPr="00307A38" w14:paraId="7F84758C" w14:textId="77777777" w:rsidTr="003C23CC">
        <w:tc>
          <w:tcPr>
            <w:tcW w:w="3660" w:type="dxa"/>
            <w:shd w:val="clear" w:color="auto" w:fill="auto"/>
            <w:vAlign w:val="bottom"/>
          </w:tcPr>
          <w:p w14:paraId="78FE9FCA" w14:textId="77777777" w:rsidR="004A3AB4" w:rsidRPr="00307A38"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szCs w:val="17"/>
                <w:lang w:val="fr-FR"/>
              </w:rPr>
            </w:pPr>
            <w:r w:rsidRPr="00307A38">
              <w:rPr>
                <w:sz w:val="17"/>
                <w:szCs w:val="17"/>
                <w:lang w:val="fr-FR"/>
              </w:rPr>
              <w:t>2008</w:t>
            </w:r>
          </w:p>
        </w:tc>
        <w:tc>
          <w:tcPr>
            <w:tcW w:w="3660" w:type="dxa"/>
            <w:shd w:val="clear" w:color="auto" w:fill="auto"/>
            <w:vAlign w:val="bottom"/>
          </w:tcPr>
          <w:p w14:paraId="5B44F554" w14:textId="77777777" w:rsidR="004A3AB4" w:rsidRPr="00307A38"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fr-FR"/>
              </w:rPr>
            </w:pPr>
            <w:r w:rsidRPr="00307A38">
              <w:rPr>
                <w:sz w:val="17"/>
                <w:szCs w:val="17"/>
                <w:lang w:val="fr-FR"/>
              </w:rPr>
              <w:t>19</w:t>
            </w:r>
          </w:p>
        </w:tc>
      </w:tr>
      <w:tr w:rsidR="004A3AB4" w:rsidRPr="00307A38" w14:paraId="370AD57A" w14:textId="77777777" w:rsidTr="003C23CC">
        <w:tc>
          <w:tcPr>
            <w:tcW w:w="3660" w:type="dxa"/>
            <w:shd w:val="clear" w:color="auto" w:fill="auto"/>
            <w:vAlign w:val="bottom"/>
          </w:tcPr>
          <w:p w14:paraId="179E7A7E" w14:textId="77777777" w:rsidR="004A3AB4" w:rsidRPr="00307A38"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szCs w:val="17"/>
                <w:lang w:val="fr-FR"/>
              </w:rPr>
            </w:pPr>
            <w:r w:rsidRPr="00307A38">
              <w:rPr>
                <w:sz w:val="17"/>
                <w:szCs w:val="17"/>
                <w:lang w:val="fr-FR"/>
              </w:rPr>
              <w:t xml:space="preserve">2010 </w:t>
            </w:r>
          </w:p>
        </w:tc>
        <w:tc>
          <w:tcPr>
            <w:tcW w:w="3660" w:type="dxa"/>
            <w:shd w:val="clear" w:color="auto" w:fill="auto"/>
            <w:vAlign w:val="bottom"/>
          </w:tcPr>
          <w:p w14:paraId="35CDE65A" w14:textId="77777777" w:rsidR="004A3AB4" w:rsidRPr="00307A38"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fr-FR"/>
              </w:rPr>
            </w:pPr>
            <w:r w:rsidRPr="00307A38">
              <w:rPr>
                <w:sz w:val="17"/>
                <w:szCs w:val="17"/>
                <w:lang w:val="fr-FR"/>
              </w:rPr>
              <w:t>17</w:t>
            </w:r>
          </w:p>
        </w:tc>
      </w:tr>
      <w:tr w:rsidR="004A3AB4" w:rsidRPr="00307A38" w14:paraId="1DEEC186" w14:textId="77777777" w:rsidTr="003C23CC">
        <w:tc>
          <w:tcPr>
            <w:tcW w:w="3660" w:type="dxa"/>
            <w:shd w:val="clear" w:color="auto" w:fill="auto"/>
            <w:vAlign w:val="bottom"/>
          </w:tcPr>
          <w:p w14:paraId="35AC6770" w14:textId="77777777" w:rsidR="004A3AB4" w:rsidRPr="00307A38"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szCs w:val="17"/>
                <w:lang w:val="fr-FR"/>
              </w:rPr>
            </w:pPr>
            <w:r w:rsidRPr="00307A38">
              <w:rPr>
                <w:sz w:val="17"/>
                <w:szCs w:val="17"/>
                <w:lang w:val="fr-FR"/>
              </w:rPr>
              <w:t>2012</w:t>
            </w:r>
          </w:p>
        </w:tc>
        <w:tc>
          <w:tcPr>
            <w:tcW w:w="3660" w:type="dxa"/>
            <w:shd w:val="clear" w:color="auto" w:fill="auto"/>
            <w:vAlign w:val="bottom"/>
          </w:tcPr>
          <w:p w14:paraId="3208FD6B" w14:textId="77777777" w:rsidR="004A3AB4" w:rsidRPr="00307A38"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fr-FR"/>
              </w:rPr>
            </w:pPr>
            <w:r w:rsidRPr="00307A38">
              <w:rPr>
                <w:sz w:val="17"/>
                <w:szCs w:val="17"/>
                <w:lang w:val="fr-FR"/>
              </w:rPr>
              <w:t>13</w:t>
            </w:r>
          </w:p>
        </w:tc>
      </w:tr>
      <w:tr w:rsidR="004A3AB4" w:rsidRPr="00307A38" w14:paraId="2974CAA8" w14:textId="77777777" w:rsidTr="003C23CC">
        <w:tc>
          <w:tcPr>
            <w:tcW w:w="3660" w:type="dxa"/>
            <w:tcBorders>
              <w:bottom w:val="single" w:sz="12" w:space="0" w:color="auto"/>
            </w:tcBorders>
            <w:shd w:val="clear" w:color="auto" w:fill="auto"/>
            <w:vAlign w:val="bottom"/>
          </w:tcPr>
          <w:p w14:paraId="6B82E860" w14:textId="77777777" w:rsidR="004A3AB4" w:rsidRPr="00307A38"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szCs w:val="17"/>
                <w:lang w:val="fr-FR"/>
              </w:rPr>
            </w:pPr>
            <w:r w:rsidRPr="00307A38">
              <w:rPr>
                <w:sz w:val="17"/>
                <w:szCs w:val="17"/>
                <w:lang w:val="fr-FR"/>
              </w:rPr>
              <w:t>2016</w:t>
            </w:r>
          </w:p>
        </w:tc>
        <w:tc>
          <w:tcPr>
            <w:tcW w:w="3660" w:type="dxa"/>
            <w:tcBorders>
              <w:bottom w:val="single" w:sz="12" w:space="0" w:color="auto"/>
            </w:tcBorders>
            <w:shd w:val="clear" w:color="auto" w:fill="auto"/>
            <w:vAlign w:val="bottom"/>
          </w:tcPr>
          <w:p w14:paraId="18199BA5" w14:textId="77777777" w:rsidR="004A3AB4" w:rsidRPr="00307A38"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fr-FR"/>
              </w:rPr>
            </w:pPr>
            <w:r w:rsidRPr="00307A38">
              <w:rPr>
                <w:sz w:val="17"/>
                <w:szCs w:val="17"/>
                <w:lang w:val="fr-FR"/>
              </w:rPr>
              <w:t>11</w:t>
            </w:r>
          </w:p>
        </w:tc>
      </w:tr>
    </w:tbl>
    <w:p w14:paraId="008F4DFA" w14:textId="77777777" w:rsidR="004A3AB4" w:rsidRPr="00307A38" w:rsidRDefault="004A3AB4" w:rsidP="004A3AB4">
      <w:pPr>
        <w:pStyle w:val="SingleTxt"/>
        <w:spacing w:after="0" w:line="120" w:lineRule="exact"/>
        <w:rPr>
          <w:sz w:val="10"/>
          <w:lang w:val="fr-FR"/>
        </w:rPr>
      </w:pPr>
    </w:p>
    <w:p w14:paraId="14AF131D" w14:textId="77777777" w:rsidR="004A3AB4" w:rsidRPr="00307A38" w:rsidRDefault="004A3AB4" w:rsidP="004A3AB4">
      <w:pPr>
        <w:pStyle w:val="SingleTxt"/>
        <w:spacing w:after="0" w:line="120" w:lineRule="exact"/>
        <w:rPr>
          <w:sz w:val="10"/>
          <w:lang w:val="fr-FR"/>
        </w:rPr>
      </w:pPr>
    </w:p>
    <w:p w14:paraId="1B7D0838" w14:textId="6BA20A25" w:rsidR="004A3AB4" w:rsidRPr="00307A38" w:rsidRDefault="004A3AB4" w:rsidP="004A3AB4">
      <w:pPr>
        <w:pStyle w:val="SingleTxt"/>
        <w:rPr>
          <w:lang w:val="fr-FR"/>
        </w:rPr>
      </w:pPr>
      <w:r w:rsidRPr="00307A38">
        <w:rPr>
          <w:lang w:val="fr-FR"/>
        </w:rPr>
        <w:t>27.</w:t>
      </w:r>
      <w:r w:rsidRPr="00307A38">
        <w:rPr>
          <w:lang w:val="fr-FR"/>
        </w:rPr>
        <w:tab/>
        <w:t xml:space="preserve">Afin de résoudre ce problème, les représentants du Jogorkou Kenech ont </w:t>
      </w:r>
      <w:r w:rsidR="00A5206F" w:rsidRPr="00307A38">
        <w:rPr>
          <w:lang w:val="fr-FR"/>
        </w:rPr>
        <w:t>élaboré</w:t>
      </w:r>
      <w:r w:rsidRPr="00307A38">
        <w:rPr>
          <w:lang w:val="fr-FR"/>
        </w:rPr>
        <w:t xml:space="preserve"> et adopté en première lecture un</w:t>
      </w:r>
      <w:r w:rsidR="00A5206F" w:rsidRPr="00307A38">
        <w:rPr>
          <w:lang w:val="fr-FR"/>
        </w:rPr>
        <w:t xml:space="preserve">e </w:t>
      </w:r>
      <w:r w:rsidRPr="00307A38">
        <w:rPr>
          <w:lang w:val="fr-FR"/>
        </w:rPr>
        <w:t>modification de la loi sur l’élection des représentants aux conseils locaux, qui contient une proposition de fixer à titre de mesure temporaire spéciale un quota de femmes pour 30</w:t>
      </w:r>
      <w:r w:rsidR="001D2680" w:rsidRPr="00307A38">
        <w:rPr>
          <w:lang w:val="fr-FR"/>
        </w:rPr>
        <w:t> %</w:t>
      </w:r>
      <w:r w:rsidRPr="00307A38">
        <w:rPr>
          <w:lang w:val="fr-FR"/>
        </w:rPr>
        <w:t xml:space="preserve"> des sièges aux conseils locaux (</w:t>
      </w:r>
      <w:r w:rsidRPr="00307A38">
        <w:rPr>
          <w:i/>
          <w:lang w:val="fr-FR"/>
        </w:rPr>
        <w:t>aiylny kenesh</w:t>
      </w:r>
      <w:r w:rsidRPr="00307A38">
        <w:rPr>
          <w:lang w:val="fr-FR"/>
        </w:rPr>
        <w:t>) (art</w:t>
      </w:r>
      <w:r w:rsidR="002F42D5" w:rsidRPr="00307A38">
        <w:rPr>
          <w:lang w:val="fr-FR"/>
        </w:rPr>
        <w:t>icles</w:t>
      </w:r>
      <w:r w:rsidRPr="00307A38">
        <w:rPr>
          <w:lang w:val="fr-FR"/>
        </w:rPr>
        <w:t xml:space="preserve"> 46, 47, 52, 59 et 62). Cet objectif est inclus dans la Stratégie d'amélioration de la législation kirghize relative aux élections pour la période de 2018 à 2020.</w:t>
      </w:r>
    </w:p>
    <w:p w14:paraId="26B112AA" w14:textId="34F31F0C" w:rsidR="004A3AB4" w:rsidRPr="00307A38" w:rsidRDefault="004A3AB4" w:rsidP="004A3AB4">
      <w:pPr>
        <w:pStyle w:val="SingleTxt"/>
        <w:rPr>
          <w:lang w:val="fr-FR"/>
        </w:rPr>
      </w:pPr>
      <w:r w:rsidRPr="00307A38">
        <w:rPr>
          <w:lang w:val="fr-FR"/>
        </w:rPr>
        <w:t>28.</w:t>
      </w:r>
      <w:r w:rsidRPr="00307A38">
        <w:rPr>
          <w:lang w:val="fr-FR"/>
        </w:rPr>
        <w:tab/>
      </w:r>
      <w:r w:rsidR="008F6CE6" w:rsidRPr="00307A38">
        <w:rPr>
          <w:lang w:val="fr-FR"/>
        </w:rPr>
        <w:t xml:space="preserve">En ce qui concerne la </w:t>
      </w:r>
      <w:r w:rsidR="00880B74" w:rsidRPr="00307A38">
        <w:rPr>
          <w:lang w:val="fr-FR"/>
        </w:rPr>
        <w:t xml:space="preserve">question de </w:t>
      </w:r>
      <w:r w:rsidRPr="00307A38">
        <w:rPr>
          <w:lang w:val="fr-FR"/>
        </w:rPr>
        <w:t xml:space="preserve">la représentation des femmes au sein de l’exécutif et des collectivités locales, le Plan d’action national en faveur de l’égalité femmes-hommes (2018-2020) prévoit l’élaboration et la mise en place de mesures spéciales </w:t>
      </w:r>
      <w:r w:rsidR="00880B74" w:rsidRPr="00307A38">
        <w:rPr>
          <w:i/>
          <w:lang w:val="fr-FR"/>
        </w:rPr>
        <w:t>ad hoc</w:t>
      </w:r>
      <w:r w:rsidR="00880B74" w:rsidRPr="00307A38">
        <w:rPr>
          <w:lang w:val="fr-FR"/>
        </w:rPr>
        <w:t xml:space="preserve"> </w:t>
      </w:r>
      <w:r w:rsidRPr="00307A38">
        <w:rPr>
          <w:lang w:val="fr-FR"/>
        </w:rPr>
        <w:t xml:space="preserve">visant à </w:t>
      </w:r>
      <w:r w:rsidR="00880B74" w:rsidRPr="00307A38">
        <w:rPr>
          <w:lang w:val="fr-FR"/>
        </w:rPr>
        <w:t xml:space="preserve">attribuer aux </w:t>
      </w:r>
      <w:r w:rsidRPr="00307A38">
        <w:rPr>
          <w:lang w:val="fr-FR"/>
        </w:rPr>
        <w:t>femmes au moins 30</w:t>
      </w:r>
      <w:r w:rsidR="001D2680" w:rsidRPr="00307A38">
        <w:rPr>
          <w:lang w:val="fr-FR"/>
        </w:rPr>
        <w:t> %</w:t>
      </w:r>
      <w:r w:rsidRPr="00307A38">
        <w:rPr>
          <w:lang w:val="fr-FR"/>
        </w:rPr>
        <w:t xml:space="preserve"> des postes politiques et des postes spéciaux.</w:t>
      </w:r>
    </w:p>
    <w:p w14:paraId="7225DC6F" w14:textId="77777777" w:rsidR="004A3AB4" w:rsidRPr="00307A38" w:rsidRDefault="004A3AB4" w:rsidP="004A3AB4">
      <w:pPr>
        <w:pStyle w:val="SingleTxt"/>
        <w:spacing w:after="0" w:line="120" w:lineRule="exact"/>
        <w:rPr>
          <w:sz w:val="10"/>
          <w:lang w:val="fr-FR"/>
        </w:rPr>
      </w:pPr>
    </w:p>
    <w:p w14:paraId="31867A42" w14:textId="77777777" w:rsidR="004A3AB4" w:rsidRPr="00307A38" w:rsidRDefault="004A3AB4" w:rsidP="004A3AB4">
      <w:pPr>
        <w:pStyle w:val="SingleTxt"/>
        <w:keepNext/>
        <w:keepLines/>
        <w:spacing w:after="0"/>
        <w:rPr>
          <w:lang w:val="fr-FR"/>
        </w:rPr>
      </w:pPr>
      <w:r w:rsidRPr="00307A38">
        <w:rPr>
          <w:lang w:val="fr-FR"/>
        </w:rPr>
        <w:lastRenderedPageBreak/>
        <w:t>Figure 1</w:t>
      </w:r>
    </w:p>
    <w:p w14:paraId="0F0D15D0" w14:textId="2E111B60" w:rsidR="004A3AB4" w:rsidRPr="00307A38" w:rsidRDefault="004A3AB4" w:rsidP="004A3AB4">
      <w:pPr>
        <w:pStyle w:val="H23"/>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07A38">
        <w:rPr>
          <w:lang w:val="fr-FR"/>
        </w:rPr>
        <w:tab/>
      </w:r>
      <w:r w:rsidRPr="00307A38">
        <w:rPr>
          <w:lang w:val="fr-FR"/>
        </w:rPr>
        <w:tab/>
        <w:t>Nombre de fonctionnaires d’État au 1</w:t>
      </w:r>
      <w:r w:rsidRPr="00307A38">
        <w:rPr>
          <w:vertAlign w:val="superscript"/>
          <w:lang w:val="fr-FR"/>
        </w:rPr>
        <w:t>er</w:t>
      </w:r>
      <w:r w:rsidR="00BB1928" w:rsidRPr="00307A38">
        <w:rPr>
          <w:lang w:val="fr-FR"/>
        </w:rPr>
        <w:t> janvier </w:t>
      </w:r>
      <w:r w:rsidRPr="00307A38">
        <w:rPr>
          <w:lang w:val="fr-FR"/>
        </w:rPr>
        <w:t>2018</w:t>
      </w:r>
    </w:p>
    <w:p w14:paraId="040A8C41" w14:textId="77777777" w:rsidR="004A3AB4" w:rsidRPr="00307A38" w:rsidRDefault="004A3AB4" w:rsidP="004A3AB4">
      <w:pPr>
        <w:pStyle w:val="SingleTxt"/>
        <w:keepNext/>
        <w:keepLines/>
        <w:spacing w:after="0" w:line="120" w:lineRule="exact"/>
        <w:rPr>
          <w:sz w:val="10"/>
          <w:lang w:val="fr-FR"/>
        </w:rPr>
      </w:pPr>
      <w:r w:rsidRPr="00307A38">
        <w:rPr>
          <w:b/>
          <w:noProof/>
          <w:lang w:val="fr-FR" w:eastAsia="en-GB"/>
        </w:rPr>
        <w:drawing>
          <wp:anchor distT="0" distB="0" distL="114300" distR="114300" simplePos="0" relativeHeight="251660288" behindDoc="0" locked="0" layoutInCell="1" allowOverlap="1" wp14:anchorId="478A868C" wp14:editId="42FFF347">
            <wp:simplePos x="0" y="0"/>
            <wp:positionH relativeFrom="column">
              <wp:posOffset>805180</wp:posOffset>
            </wp:positionH>
            <wp:positionV relativeFrom="paragraph">
              <wp:posOffset>75565</wp:posOffset>
            </wp:positionV>
            <wp:extent cx="5248275" cy="2974340"/>
            <wp:effectExtent l="0" t="0" r="9525" b="10160"/>
            <wp:wrapTopAndBottom/>
            <wp:docPr id="47" name="Диаграмма 1"/>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14:sizeRelH relativeFrom="page">
              <wp14:pctWidth>0</wp14:pctWidth>
            </wp14:sizeRelH>
            <wp14:sizeRelV relativeFrom="page">
              <wp14:pctHeight>0</wp14:pctHeight>
            </wp14:sizeRelV>
          </wp:anchor>
        </w:drawing>
      </w:r>
    </w:p>
    <w:p w14:paraId="23B35C3A" w14:textId="77777777" w:rsidR="004A3AB4" w:rsidRPr="00307A38" w:rsidRDefault="004A3AB4" w:rsidP="004A3AB4">
      <w:pPr>
        <w:pStyle w:val="SingleTxt"/>
        <w:keepNext/>
        <w:keepLines/>
        <w:spacing w:after="0"/>
        <w:rPr>
          <w:sz w:val="10"/>
          <w:lang w:val="fr-FR"/>
        </w:rPr>
      </w:pPr>
    </w:p>
    <w:p w14:paraId="383E9CD9" w14:textId="77777777" w:rsidR="004A3AB4" w:rsidRPr="00307A38" w:rsidRDefault="004A3AB4" w:rsidP="004A3AB4">
      <w:pPr>
        <w:pStyle w:val="SingleTxt"/>
        <w:spacing w:after="0" w:line="120" w:lineRule="exact"/>
        <w:rPr>
          <w:sz w:val="10"/>
          <w:lang w:val="fr-FR"/>
        </w:rPr>
      </w:pPr>
    </w:p>
    <w:p w14:paraId="5513FE02" w14:textId="77777777" w:rsidR="004A3AB4" w:rsidRPr="00307A38" w:rsidRDefault="004A3AB4" w:rsidP="004A3AB4">
      <w:pPr>
        <w:pStyle w:val="SingleTxt"/>
        <w:spacing w:after="0"/>
        <w:rPr>
          <w:lang w:val="fr-FR"/>
        </w:rPr>
      </w:pPr>
      <w:r w:rsidRPr="00307A38">
        <w:rPr>
          <w:lang w:val="fr-FR"/>
        </w:rPr>
        <w:t>Figure 2</w:t>
      </w:r>
    </w:p>
    <w:p w14:paraId="7B047002" w14:textId="6E80921A" w:rsidR="004A3AB4" w:rsidRPr="00307A38" w:rsidRDefault="004A3AB4" w:rsidP="004A3AB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07A38">
        <w:rPr>
          <w:lang w:val="fr-FR"/>
        </w:rPr>
        <w:tab/>
      </w:r>
      <w:r w:rsidRPr="00307A38">
        <w:rPr>
          <w:lang w:val="fr-FR"/>
        </w:rPr>
        <w:tab/>
        <w:t>Nombre de fonctionnaires municipaux au 1</w:t>
      </w:r>
      <w:r w:rsidRPr="00307A38">
        <w:rPr>
          <w:vertAlign w:val="superscript"/>
          <w:lang w:val="fr-FR"/>
        </w:rPr>
        <w:t>er</w:t>
      </w:r>
      <w:r w:rsidR="00BB1928" w:rsidRPr="00307A38">
        <w:rPr>
          <w:lang w:val="fr-FR"/>
        </w:rPr>
        <w:t> janvier </w:t>
      </w:r>
      <w:r w:rsidRPr="00307A38">
        <w:rPr>
          <w:lang w:val="fr-FR"/>
        </w:rPr>
        <w:t>2018</w:t>
      </w:r>
    </w:p>
    <w:p w14:paraId="744A0265" w14:textId="26B5D8E3" w:rsidR="004A3AB4" w:rsidRPr="00307A38" w:rsidRDefault="004A3AB4" w:rsidP="004A3AB4">
      <w:pPr>
        <w:pStyle w:val="SingleTxt"/>
        <w:spacing w:after="0" w:line="120" w:lineRule="exact"/>
        <w:rPr>
          <w:sz w:val="10"/>
          <w:lang w:val="fr-FR"/>
        </w:rPr>
      </w:pPr>
    </w:p>
    <w:p w14:paraId="5AB27B15" w14:textId="07E9DB91" w:rsidR="007E0054" w:rsidRPr="00307A38" w:rsidRDefault="001F75AD" w:rsidP="007E0054">
      <w:pPr>
        <w:pStyle w:val="SingleTxt"/>
        <w:spacing w:after="0" w:line="120" w:lineRule="exact"/>
        <w:rPr>
          <w:sz w:val="10"/>
          <w:lang w:val="fr-FR"/>
        </w:rPr>
      </w:pPr>
      <w:r w:rsidRPr="00307A38">
        <w:rPr>
          <w:noProof/>
          <w:w w:val="100"/>
          <w:sz w:val="10"/>
          <w:lang w:val="fr-FR"/>
        </w:rPr>
        <mc:AlternateContent>
          <mc:Choice Requires="wpg">
            <w:drawing>
              <wp:anchor distT="0" distB="0" distL="114300" distR="114300" simplePos="0" relativeHeight="251665408" behindDoc="0" locked="0" layoutInCell="1" allowOverlap="1" wp14:anchorId="7927401B" wp14:editId="75FB88D8">
                <wp:simplePos x="0" y="0"/>
                <wp:positionH relativeFrom="column">
                  <wp:posOffset>803453</wp:posOffset>
                </wp:positionH>
                <wp:positionV relativeFrom="paragraph">
                  <wp:posOffset>7239</wp:posOffset>
                </wp:positionV>
                <wp:extent cx="5330876" cy="3544710"/>
                <wp:effectExtent l="0" t="0" r="22225" b="17780"/>
                <wp:wrapNone/>
                <wp:docPr id="133" name="Gruppo 133"/>
                <wp:cNvGraphicFramePr/>
                <a:graphic xmlns:a="http://schemas.openxmlformats.org/drawingml/2006/main">
                  <a:graphicData uri="http://schemas.microsoft.com/office/word/2010/wordprocessingGroup">
                    <wpg:wgp>
                      <wpg:cNvGrpSpPr/>
                      <wpg:grpSpPr>
                        <a:xfrm>
                          <a:off x="0" y="0"/>
                          <a:ext cx="5330876" cy="3544710"/>
                          <a:chOff x="0" y="0"/>
                          <a:chExt cx="5667375" cy="3886200"/>
                        </a:xfrm>
                      </wpg:grpSpPr>
                      <wpg:grpSp>
                        <wpg:cNvPr id="134" name="Группа 2"/>
                        <wpg:cNvGrpSpPr>
                          <a:grpSpLocks/>
                        </wpg:cNvGrpSpPr>
                        <wpg:grpSpPr bwMode="auto">
                          <a:xfrm>
                            <a:off x="0" y="0"/>
                            <a:ext cx="5667375" cy="3886200"/>
                            <a:chOff x="1418" y="375"/>
                            <a:chExt cx="9501" cy="6077"/>
                          </a:xfrm>
                        </wpg:grpSpPr>
                        <pic:pic xmlns:pic="http://schemas.openxmlformats.org/drawingml/2006/picture">
                          <pic:nvPicPr>
                            <pic:cNvPr id="135" name="Picture 3"/>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2664" y="596"/>
                              <a:ext cx="5960" cy="46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136" name="Line 4"/>
                          <wps:cNvCnPr>
                            <a:cxnSpLocks noChangeShapeType="1"/>
                          </wps:cNvCnPr>
                          <wps:spPr bwMode="auto">
                            <a:xfrm>
                              <a:off x="2703" y="5192"/>
                              <a:ext cx="0" cy="0"/>
                            </a:xfrm>
                            <a:prstGeom prst="line">
                              <a:avLst/>
                            </a:prstGeom>
                            <a:noFill/>
                            <a:ln w="9525">
                              <a:solidFill>
                                <a:srgbClr val="858585"/>
                              </a:solidFill>
                              <a:prstDash val="solid"/>
                              <a:round/>
                              <a:headEnd/>
                              <a:tailEnd/>
                            </a:ln>
                            <a:extLst>
                              <a:ext uri="{909E8E84-426E-40DD-AFC4-6F175D3DCCD1}">
                                <a14:hiddenFill xmlns:a14="http://schemas.microsoft.com/office/drawing/2010/main">
                                  <a:noFill/>
                                </a14:hiddenFill>
                              </a:ext>
                            </a:extLst>
                          </wps:spPr>
                          <wps:bodyPr/>
                        </wps:wsp>
                        <wps:wsp>
                          <wps:cNvPr id="137" name="Line 5"/>
                          <wps:cNvCnPr>
                            <a:cxnSpLocks noChangeShapeType="1"/>
                          </wps:cNvCnPr>
                          <wps:spPr bwMode="auto">
                            <a:xfrm>
                              <a:off x="2703" y="4765"/>
                              <a:ext cx="0" cy="0"/>
                            </a:xfrm>
                            <a:prstGeom prst="line">
                              <a:avLst/>
                            </a:prstGeom>
                            <a:noFill/>
                            <a:ln w="9525">
                              <a:solidFill>
                                <a:srgbClr val="858585"/>
                              </a:solidFill>
                              <a:prstDash val="solid"/>
                              <a:round/>
                              <a:headEnd/>
                              <a:tailEnd/>
                            </a:ln>
                            <a:extLst>
                              <a:ext uri="{909E8E84-426E-40DD-AFC4-6F175D3DCCD1}">
                                <a14:hiddenFill xmlns:a14="http://schemas.microsoft.com/office/drawing/2010/main">
                                  <a:noFill/>
                                </a14:hiddenFill>
                              </a:ext>
                            </a:extLst>
                          </wps:spPr>
                          <wps:bodyPr/>
                        </wps:wsp>
                        <wps:wsp>
                          <wps:cNvPr id="138" name="Line 6"/>
                          <wps:cNvCnPr>
                            <a:cxnSpLocks noChangeShapeType="1"/>
                          </wps:cNvCnPr>
                          <wps:spPr bwMode="auto">
                            <a:xfrm>
                              <a:off x="2703" y="4338"/>
                              <a:ext cx="0" cy="0"/>
                            </a:xfrm>
                            <a:prstGeom prst="line">
                              <a:avLst/>
                            </a:prstGeom>
                            <a:noFill/>
                            <a:ln w="9525">
                              <a:solidFill>
                                <a:srgbClr val="858585"/>
                              </a:solidFill>
                              <a:prstDash val="solid"/>
                              <a:round/>
                              <a:headEnd/>
                              <a:tailEnd/>
                            </a:ln>
                            <a:extLst>
                              <a:ext uri="{909E8E84-426E-40DD-AFC4-6F175D3DCCD1}">
                                <a14:hiddenFill xmlns:a14="http://schemas.microsoft.com/office/drawing/2010/main">
                                  <a:noFill/>
                                </a14:hiddenFill>
                              </a:ext>
                            </a:extLst>
                          </wps:spPr>
                          <wps:bodyPr/>
                        </wps:wsp>
                        <wps:wsp>
                          <wps:cNvPr id="139" name="Line 7"/>
                          <wps:cNvCnPr>
                            <a:cxnSpLocks noChangeShapeType="1"/>
                          </wps:cNvCnPr>
                          <wps:spPr bwMode="auto">
                            <a:xfrm>
                              <a:off x="2703" y="3911"/>
                              <a:ext cx="0" cy="0"/>
                            </a:xfrm>
                            <a:prstGeom prst="line">
                              <a:avLst/>
                            </a:prstGeom>
                            <a:noFill/>
                            <a:ln w="9525">
                              <a:solidFill>
                                <a:srgbClr val="858585"/>
                              </a:solidFill>
                              <a:prstDash val="solid"/>
                              <a:round/>
                              <a:headEnd/>
                              <a:tailEnd/>
                            </a:ln>
                            <a:extLst>
                              <a:ext uri="{909E8E84-426E-40DD-AFC4-6F175D3DCCD1}">
                                <a14:hiddenFill xmlns:a14="http://schemas.microsoft.com/office/drawing/2010/main">
                                  <a:noFill/>
                                </a14:hiddenFill>
                              </a:ext>
                            </a:extLst>
                          </wps:spPr>
                          <wps:bodyPr/>
                        </wps:wsp>
                        <wps:wsp>
                          <wps:cNvPr id="140" name="Line 8"/>
                          <wps:cNvCnPr>
                            <a:cxnSpLocks noChangeShapeType="1"/>
                          </wps:cNvCnPr>
                          <wps:spPr bwMode="auto">
                            <a:xfrm>
                              <a:off x="2703" y="3484"/>
                              <a:ext cx="0" cy="0"/>
                            </a:xfrm>
                            <a:prstGeom prst="line">
                              <a:avLst/>
                            </a:prstGeom>
                            <a:noFill/>
                            <a:ln w="9525">
                              <a:solidFill>
                                <a:srgbClr val="858585"/>
                              </a:solidFill>
                              <a:prstDash val="solid"/>
                              <a:round/>
                              <a:headEnd/>
                              <a:tailEnd/>
                            </a:ln>
                            <a:extLst>
                              <a:ext uri="{909E8E84-426E-40DD-AFC4-6F175D3DCCD1}">
                                <a14:hiddenFill xmlns:a14="http://schemas.microsoft.com/office/drawing/2010/main">
                                  <a:noFill/>
                                </a14:hiddenFill>
                              </a:ext>
                            </a:extLst>
                          </wps:spPr>
                          <wps:bodyPr/>
                        </wps:wsp>
                        <wps:wsp>
                          <wps:cNvPr id="141" name="Line 9"/>
                          <wps:cNvCnPr>
                            <a:cxnSpLocks noChangeShapeType="1"/>
                          </wps:cNvCnPr>
                          <wps:spPr bwMode="auto">
                            <a:xfrm>
                              <a:off x="2703" y="3057"/>
                              <a:ext cx="0" cy="0"/>
                            </a:xfrm>
                            <a:prstGeom prst="line">
                              <a:avLst/>
                            </a:prstGeom>
                            <a:noFill/>
                            <a:ln w="9525">
                              <a:solidFill>
                                <a:srgbClr val="858585"/>
                              </a:solidFill>
                              <a:prstDash val="solid"/>
                              <a:round/>
                              <a:headEnd/>
                              <a:tailEnd/>
                            </a:ln>
                            <a:extLst>
                              <a:ext uri="{909E8E84-426E-40DD-AFC4-6F175D3DCCD1}">
                                <a14:hiddenFill xmlns:a14="http://schemas.microsoft.com/office/drawing/2010/main">
                                  <a:noFill/>
                                </a14:hiddenFill>
                              </a:ext>
                            </a:extLst>
                          </wps:spPr>
                          <wps:bodyPr/>
                        </wps:wsp>
                        <wps:wsp>
                          <wps:cNvPr id="142" name="Line 10"/>
                          <wps:cNvCnPr>
                            <a:cxnSpLocks noChangeShapeType="1"/>
                          </wps:cNvCnPr>
                          <wps:spPr bwMode="auto">
                            <a:xfrm>
                              <a:off x="2703" y="2629"/>
                              <a:ext cx="0" cy="0"/>
                            </a:xfrm>
                            <a:prstGeom prst="line">
                              <a:avLst/>
                            </a:prstGeom>
                            <a:noFill/>
                            <a:ln w="9525">
                              <a:solidFill>
                                <a:srgbClr val="858585"/>
                              </a:solidFill>
                              <a:prstDash val="solid"/>
                              <a:round/>
                              <a:headEnd/>
                              <a:tailEnd/>
                            </a:ln>
                            <a:extLst>
                              <a:ext uri="{909E8E84-426E-40DD-AFC4-6F175D3DCCD1}">
                                <a14:hiddenFill xmlns:a14="http://schemas.microsoft.com/office/drawing/2010/main">
                                  <a:noFill/>
                                </a14:hiddenFill>
                              </a:ext>
                            </a:extLst>
                          </wps:spPr>
                          <wps:bodyPr/>
                        </wps:wsp>
                        <wps:wsp>
                          <wps:cNvPr id="143" name="Line 11"/>
                          <wps:cNvCnPr>
                            <a:cxnSpLocks noChangeShapeType="1"/>
                          </wps:cNvCnPr>
                          <wps:spPr bwMode="auto">
                            <a:xfrm>
                              <a:off x="2703" y="2202"/>
                              <a:ext cx="0" cy="0"/>
                            </a:xfrm>
                            <a:prstGeom prst="line">
                              <a:avLst/>
                            </a:prstGeom>
                            <a:noFill/>
                            <a:ln w="9525">
                              <a:solidFill>
                                <a:srgbClr val="858585"/>
                              </a:solidFill>
                              <a:prstDash val="solid"/>
                              <a:round/>
                              <a:headEnd/>
                              <a:tailEnd/>
                            </a:ln>
                            <a:extLst>
                              <a:ext uri="{909E8E84-426E-40DD-AFC4-6F175D3DCCD1}">
                                <a14:hiddenFill xmlns:a14="http://schemas.microsoft.com/office/drawing/2010/main">
                                  <a:noFill/>
                                </a14:hiddenFill>
                              </a:ext>
                            </a:extLst>
                          </wps:spPr>
                          <wps:bodyPr/>
                        </wps:wsp>
                        <wps:wsp>
                          <wps:cNvPr id="144" name="Line 12"/>
                          <wps:cNvCnPr>
                            <a:cxnSpLocks noChangeShapeType="1"/>
                          </wps:cNvCnPr>
                          <wps:spPr bwMode="auto">
                            <a:xfrm>
                              <a:off x="2703" y="1775"/>
                              <a:ext cx="0" cy="0"/>
                            </a:xfrm>
                            <a:prstGeom prst="line">
                              <a:avLst/>
                            </a:prstGeom>
                            <a:noFill/>
                            <a:ln w="9525">
                              <a:solidFill>
                                <a:srgbClr val="858585"/>
                              </a:solidFill>
                              <a:prstDash val="solid"/>
                              <a:round/>
                              <a:headEnd/>
                              <a:tailEnd/>
                            </a:ln>
                            <a:extLst>
                              <a:ext uri="{909E8E84-426E-40DD-AFC4-6F175D3DCCD1}">
                                <a14:hiddenFill xmlns:a14="http://schemas.microsoft.com/office/drawing/2010/main">
                                  <a:noFill/>
                                </a14:hiddenFill>
                              </a:ext>
                            </a:extLst>
                          </wps:spPr>
                          <wps:bodyPr/>
                        </wps:wsp>
                        <wps:wsp>
                          <wps:cNvPr id="145" name="Line 13"/>
                          <wps:cNvCnPr>
                            <a:cxnSpLocks noChangeShapeType="1"/>
                          </wps:cNvCnPr>
                          <wps:spPr bwMode="auto">
                            <a:xfrm>
                              <a:off x="2703" y="1348"/>
                              <a:ext cx="0" cy="0"/>
                            </a:xfrm>
                            <a:prstGeom prst="line">
                              <a:avLst/>
                            </a:prstGeom>
                            <a:noFill/>
                            <a:ln w="9525">
                              <a:solidFill>
                                <a:srgbClr val="858585"/>
                              </a:solidFill>
                              <a:prstDash val="solid"/>
                              <a:round/>
                              <a:headEnd/>
                              <a:tailEnd/>
                            </a:ln>
                            <a:extLst>
                              <a:ext uri="{909E8E84-426E-40DD-AFC4-6F175D3DCCD1}">
                                <a14:hiddenFill xmlns:a14="http://schemas.microsoft.com/office/drawing/2010/main">
                                  <a:noFill/>
                                </a14:hiddenFill>
                              </a:ext>
                            </a:extLst>
                          </wps:spPr>
                          <wps:bodyPr/>
                        </wps:wsp>
                        <wps:wsp>
                          <wps:cNvPr id="146" name="Line 14"/>
                          <wps:cNvCnPr>
                            <a:cxnSpLocks noChangeShapeType="1"/>
                          </wps:cNvCnPr>
                          <wps:spPr bwMode="auto">
                            <a:xfrm>
                              <a:off x="2703" y="921"/>
                              <a:ext cx="0" cy="0"/>
                            </a:xfrm>
                            <a:prstGeom prst="line">
                              <a:avLst/>
                            </a:prstGeom>
                            <a:noFill/>
                            <a:ln w="9525">
                              <a:solidFill>
                                <a:srgbClr val="858585"/>
                              </a:solidFill>
                              <a:prstDash val="solid"/>
                              <a:round/>
                              <a:headEnd/>
                              <a:tailEnd/>
                            </a:ln>
                            <a:extLst>
                              <a:ext uri="{909E8E84-426E-40DD-AFC4-6F175D3DCCD1}">
                                <a14:hiddenFill xmlns:a14="http://schemas.microsoft.com/office/drawing/2010/main">
                                  <a:noFill/>
                                </a14:hiddenFill>
                              </a:ext>
                            </a:extLst>
                          </wps:spPr>
                          <wps:bodyPr/>
                        </wps:wsp>
                        <wps:wsp>
                          <wps:cNvPr id="147" name="Line 15"/>
                          <wps:cNvCnPr>
                            <a:cxnSpLocks noChangeShapeType="1"/>
                          </wps:cNvCnPr>
                          <wps:spPr bwMode="auto">
                            <a:xfrm>
                              <a:off x="2702" y="5193"/>
                              <a:ext cx="0" cy="64"/>
                            </a:xfrm>
                            <a:prstGeom prst="line">
                              <a:avLst/>
                            </a:prstGeom>
                            <a:noFill/>
                            <a:ln w="9525">
                              <a:solidFill>
                                <a:srgbClr val="858585"/>
                              </a:solidFill>
                              <a:prstDash val="solid"/>
                              <a:round/>
                              <a:headEnd/>
                              <a:tailEnd/>
                            </a:ln>
                            <a:extLst>
                              <a:ext uri="{909E8E84-426E-40DD-AFC4-6F175D3DCCD1}">
                                <a14:hiddenFill xmlns:a14="http://schemas.microsoft.com/office/drawing/2010/main">
                                  <a:noFill/>
                                </a14:hiddenFill>
                              </a:ext>
                            </a:extLst>
                          </wps:spPr>
                          <wps:bodyPr/>
                        </wps:wsp>
                        <wps:wsp>
                          <wps:cNvPr id="148" name="Line 16"/>
                          <wps:cNvCnPr>
                            <a:cxnSpLocks noChangeShapeType="1"/>
                          </wps:cNvCnPr>
                          <wps:spPr bwMode="auto">
                            <a:xfrm>
                              <a:off x="4538" y="5193"/>
                              <a:ext cx="0" cy="64"/>
                            </a:xfrm>
                            <a:prstGeom prst="line">
                              <a:avLst/>
                            </a:prstGeom>
                            <a:noFill/>
                            <a:ln w="9525">
                              <a:solidFill>
                                <a:srgbClr val="858585"/>
                              </a:solidFill>
                              <a:prstDash val="solid"/>
                              <a:round/>
                              <a:headEnd/>
                              <a:tailEnd/>
                            </a:ln>
                            <a:extLst>
                              <a:ext uri="{909E8E84-426E-40DD-AFC4-6F175D3DCCD1}">
                                <a14:hiddenFill xmlns:a14="http://schemas.microsoft.com/office/drawing/2010/main">
                                  <a:noFill/>
                                </a14:hiddenFill>
                              </a:ext>
                            </a:extLst>
                          </wps:spPr>
                          <wps:bodyPr/>
                        </wps:wsp>
                        <wps:wsp>
                          <wps:cNvPr id="149" name="Line 17"/>
                          <wps:cNvCnPr>
                            <a:cxnSpLocks noChangeShapeType="1"/>
                          </wps:cNvCnPr>
                          <wps:spPr bwMode="auto">
                            <a:xfrm>
                              <a:off x="6372" y="5193"/>
                              <a:ext cx="0" cy="64"/>
                            </a:xfrm>
                            <a:prstGeom prst="line">
                              <a:avLst/>
                            </a:prstGeom>
                            <a:noFill/>
                            <a:ln w="9525">
                              <a:solidFill>
                                <a:srgbClr val="858585"/>
                              </a:solidFill>
                              <a:prstDash val="solid"/>
                              <a:round/>
                              <a:headEnd/>
                              <a:tailEnd/>
                            </a:ln>
                            <a:extLst>
                              <a:ext uri="{909E8E84-426E-40DD-AFC4-6F175D3DCCD1}">
                                <a14:hiddenFill xmlns:a14="http://schemas.microsoft.com/office/drawing/2010/main">
                                  <a:noFill/>
                                </a14:hiddenFill>
                              </a:ext>
                            </a:extLst>
                          </wps:spPr>
                          <wps:bodyPr/>
                        </wps:wsp>
                        <wps:wsp>
                          <wps:cNvPr id="150" name="Line 18"/>
                          <wps:cNvCnPr>
                            <a:cxnSpLocks noChangeShapeType="1"/>
                          </wps:cNvCnPr>
                          <wps:spPr bwMode="auto">
                            <a:xfrm>
                              <a:off x="8206" y="5193"/>
                              <a:ext cx="0" cy="64"/>
                            </a:xfrm>
                            <a:prstGeom prst="line">
                              <a:avLst/>
                            </a:prstGeom>
                            <a:noFill/>
                            <a:ln w="9525">
                              <a:solidFill>
                                <a:srgbClr val="858585"/>
                              </a:solidFill>
                              <a:prstDash val="solid"/>
                              <a:round/>
                              <a:headEnd/>
                              <a:tailEnd/>
                            </a:ln>
                            <a:extLst>
                              <a:ext uri="{909E8E84-426E-40DD-AFC4-6F175D3DCCD1}">
                                <a14:hiddenFill xmlns:a14="http://schemas.microsoft.com/office/drawing/2010/main">
                                  <a:noFill/>
                                </a14:hiddenFill>
                              </a:ext>
                            </a:extLst>
                          </wps:spPr>
                          <wps:bodyPr/>
                        </wps:wsp>
                        <pic:pic xmlns:pic="http://schemas.openxmlformats.org/drawingml/2006/picture">
                          <pic:nvPicPr>
                            <pic:cNvPr id="151" name="Picture 19"/>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8639" y="2755"/>
                              <a:ext cx="110" cy="1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52" name="Picture 20"/>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8639" y="3359"/>
                              <a:ext cx="110" cy="1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53" name="Picture 21"/>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8639" y="3963"/>
                              <a:ext cx="110" cy="1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154" name="Rectangle 22"/>
                          <wps:cNvSpPr>
                            <a:spLocks noChangeArrowheads="1"/>
                          </wps:cNvSpPr>
                          <wps:spPr bwMode="auto">
                            <a:xfrm>
                              <a:off x="1418" y="375"/>
                              <a:ext cx="9501" cy="6077"/>
                            </a:xfrm>
                            <a:prstGeom prst="rect">
                              <a:avLst/>
                            </a:prstGeom>
                            <a:noFill/>
                            <a:ln w="9525">
                              <a:solidFill>
                                <a:srgbClr val="858585"/>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55" name="Text Box 23"/>
                          <wps:cNvSpPr txBox="1">
                            <a:spLocks noChangeArrowheads="1"/>
                          </wps:cNvSpPr>
                          <wps:spPr bwMode="auto">
                            <a:xfrm>
                              <a:off x="6585" y="5361"/>
                              <a:ext cx="1996" cy="44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FF6A6C1" w14:textId="77777777" w:rsidR="00BF327F" w:rsidRPr="00307A38" w:rsidRDefault="00BF327F" w:rsidP="001F75AD">
                                <w:pPr>
                                  <w:spacing w:before="15"/>
                                  <w:ind w:right="18"/>
                                  <w:jc w:val="center"/>
                                  <w:rPr>
                                    <w:rFonts w:asciiTheme="minorHAnsi" w:hAnsiTheme="minorHAnsi" w:cstheme="minorHAnsi"/>
                                    <w:sz w:val="18"/>
                                    <w:szCs w:val="18"/>
                                    <w:lang w:val="fr-FR"/>
                                  </w:rPr>
                                </w:pPr>
                                <w:r w:rsidRPr="00307A38">
                                  <w:rPr>
                                    <w:rFonts w:asciiTheme="minorHAnsi" w:hAnsiTheme="minorHAnsi" w:cstheme="minorHAnsi"/>
                                    <w:sz w:val="18"/>
                                    <w:szCs w:val="18"/>
                                    <w:lang w:val="fr-FR"/>
                                  </w:rPr>
                                  <w:t>Postes administratifs</w:t>
                                </w:r>
                              </w:p>
                            </w:txbxContent>
                          </wps:txbx>
                          <wps:bodyPr rot="0" vert="horz" wrap="square" lIns="0" tIns="0" rIns="0" bIns="0" anchor="t" anchorCtr="0" upright="1">
                            <a:noAutofit/>
                          </wps:bodyPr>
                        </wps:wsp>
                        <wps:wsp>
                          <wps:cNvPr id="156" name="Text Box 24"/>
                          <wps:cNvSpPr txBox="1">
                            <a:spLocks noChangeArrowheads="1"/>
                          </wps:cNvSpPr>
                          <wps:spPr bwMode="auto">
                            <a:xfrm>
                              <a:off x="4836" y="5361"/>
                              <a:ext cx="1259" cy="63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B89BE81" w14:textId="17C70A7F" w:rsidR="00BF327F" w:rsidRPr="00307A38" w:rsidRDefault="00BF327F" w:rsidP="00EC6556">
                                <w:pPr>
                                  <w:spacing w:line="192" w:lineRule="exact"/>
                                  <w:ind w:right="18"/>
                                  <w:jc w:val="center"/>
                                  <w:rPr>
                                    <w:rFonts w:asciiTheme="minorHAnsi" w:hAnsiTheme="minorHAnsi" w:cstheme="minorHAnsi"/>
                                    <w:sz w:val="18"/>
                                    <w:szCs w:val="18"/>
                                    <w:lang w:val="fr-FR"/>
                                  </w:rPr>
                                </w:pPr>
                                <w:r w:rsidRPr="00307A38">
                                  <w:rPr>
                                    <w:rFonts w:asciiTheme="minorHAnsi" w:hAnsiTheme="minorHAnsi" w:cstheme="minorHAnsi"/>
                                    <w:w w:val="90"/>
                                    <w:sz w:val="18"/>
                                    <w:szCs w:val="18"/>
                                    <w:lang w:val="fr-FR"/>
                                  </w:rPr>
                                  <w:t>Postes politiques</w:t>
                                </w:r>
                              </w:p>
                            </w:txbxContent>
                          </wps:txbx>
                          <wps:bodyPr rot="0" vert="horz" wrap="square" lIns="0" tIns="0" rIns="0" bIns="0" anchor="t" anchorCtr="0" upright="1">
                            <a:noAutofit/>
                          </wps:bodyPr>
                        </wps:wsp>
                        <wps:wsp>
                          <wps:cNvPr id="157" name="Text Box 25"/>
                          <wps:cNvSpPr txBox="1">
                            <a:spLocks noChangeArrowheads="1"/>
                          </wps:cNvSpPr>
                          <wps:spPr bwMode="auto">
                            <a:xfrm>
                              <a:off x="3244" y="5361"/>
                              <a:ext cx="772" cy="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E5E4544" w14:textId="77777777" w:rsidR="00BF327F" w:rsidRPr="00EC6556" w:rsidRDefault="00BF327F" w:rsidP="001F75AD">
                                <w:pPr>
                                  <w:spacing w:line="192" w:lineRule="exact"/>
                                  <w:rPr>
                                    <w:rFonts w:asciiTheme="minorHAnsi" w:hAnsiTheme="minorHAnsi" w:cstheme="minorHAnsi"/>
                                    <w:sz w:val="18"/>
                                    <w:szCs w:val="18"/>
                                    <w:lang w:val="en-GB"/>
                                  </w:rPr>
                                </w:pPr>
                                <w:r w:rsidRPr="00EC6556">
                                  <w:rPr>
                                    <w:rFonts w:asciiTheme="minorHAnsi" w:hAnsiTheme="minorHAnsi" w:cstheme="minorHAnsi"/>
                                    <w:w w:val="90"/>
                                    <w:sz w:val="18"/>
                                    <w:szCs w:val="18"/>
                                    <w:lang w:val="en-GB"/>
                                  </w:rPr>
                                  <w:t>Total</w:t>
                                </w:r>
                              </w:p>
                            </w:txbxContent>
                          </wps:txbx>
                          <wps:bodyPr rot="0" vert="horz" wrap="square" lIns="0" tIns="0" rIns="0" bIns="0" anchor="t" anchorCtr="0" upright="1">
                            <a:noAutofit/>
                          </wps:bodyPr>
                        </wps:wsp>
                        <wps:wsp>
                          <wps:cNvPr id="158" name="Text Box 27"/>
                          <wps:cNvSpPr txBox="1">
                            <a:spLocks noChangeArrowheads="1"/>
                          </wps:cNvSpPr>
                          <wps:spPr bwMode="auto">
                            <a:xfrm>
                              <a:off x="6153" y="4742"/>
                              <a:ext cx="222" cy="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193F27C" w14:textId="77777777" w:rsidR="00BF327F" w:rsidRPr="00985E56" w:rsidRDefault="00BF327F" w:rsidP="001F75AD">
                                <w:pPr>
                                  <w:spacing w:line="192" w:lineRule="exact"/>
                                  <w:rPr>
                                    <w:rFonts w:asciiTheme="minorHAnsi" w:hAnsiTheme="minorHAnsi" w:cstheme="minorHAnsi"/>
                                  </w:rPr>
                                </w:pPr>
                                <w:r w:rsidRPr="00985E56">
                                  <w:rPr>
                                    <w:rFonts w:asciiTheme="minorHAnsi" w:hAnsiTheme="minorHAnsi" w:cstheme="minorHAnsi"/>
                                    <w:w w:val="95"/>
                                  </w:rPr>
                                  <w:t>15</w:t>
                                </w:r>
                              </w:p>
                            </w:txbxContent>
                          </wps:txbx>
                          <wps:bodyPr rot="0" vert="horz" wrap="square" lIns="0" tIns="0" rIns="0" bIns="0" anchor="t" anchorCtr="0" upright="1">
                            <a:noAutofit/>
                          </wps:bodyPr>
                        </wps:wsp>
                        <wps:wsp>
                          <wps:cNvPr id="159" name="Text Box 28"/>
                          <wps:cNvSpPr txBox="1">
                            <a:spLocks noChangeArrowheads="1"/>
                          </wps:cNvSpPr>
                          <wps:spPr bwMode="auto">
                            <a:xfrm>
                              <a:off x="5607" y="4600"/>
                              <a:ext cx="323" cy="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3CA3C0A" w14:textId="77777777" w:rsidR="00BF327F" w:rsidRPr="00985E56" w:rsidRDefault="00BF327F" w:rsidP="001F75AD">
                                <w:pPr>
                                  <w:spacing w:line="192" w:lineRule="exact"/>
                                  <w:rPr>
                                    <w:rFonts w:asciiTheme="minorHAnsi" w:hAnsiTheme="minorHAnsi" w:cstheme="minorHAnsi"/>
                                  </w:rPr>
                                </w:pPr>
                                <w:r w:rsidRPr="00985E56">
                                  <w:rPr>
                                    <w:rFonts w:asciiTheme="minorHAnsi" w:hAnsiTheme="minorHAnsi" w:cstheme="minorHAnsi"/>
                                    <w:w w:val="90"/>
                                  </w:rPr>
                                  <w:t>517</w:t>
                                </w:r>
                              </w:p>
                            </w:txbxContent>
                          </wps:txbx>
                          <wps:bodyPr rot="0" vert="horz" wrap="square" lIns="0" tIns="0" rIns="0" bIns="0" anchor="t" anchorCtr="0" upright="1">
                            <a:noAutofit/>
                          </wps:bodyPr>
                        </wps:wsp>
                        <wps:wsp>
                          <wps:cNvPr id="160" name="Text Box 29"/>
                          <wps:cNvSpPr txBox="1">
                            <a:spLocks noChangeArrowheads="1"/>
                          </wps:cNvSpPr>
                          <wps:spPr bwMode="auto">
                            <a:xfrm>
                              <a:off x="5001" y="4598"/>
                              <a:ext cx="323" cy="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06E1FED" w14:textId="77777777" w:rsidR="00BF327F" w:rsidRPr="00985E56" w:rsidRDefault="00BF327F" w:rsidP="001F75AD">
                                <w:pPr>
                                  <w:spacing w:line="192" w:lineRule="exact"/>
                                  <w:rPr>
                                    <w:rFonts w:asciiTheme="minorHAnsi" w:hAnsiTheme="minorHAnsi" w:cstheme="minorHAnsi"/>
                                  </w:rPr>
                                </w:pPr>
                                <w:r w:rsidRPr="00985E56">
                                  <w:rPr>
                                    <w:rFonts w:asciiTheme="minorHAnsi" w:hAnsiTheme="minorHAnsi" w:cstheme="minorHAnsi"/>
                                    <w:w w:val="90"/>
                                  </w:rPr>
                                  <w:t>521</w:t>
                                </w:r>
                              </w:p>
                            </w:txbxContent>
                          </wps:txbx>
                          <wps:bodyPr rot="0" vert="horz" wrap="square" lIns="0" tIns="0" rIns="0" bIns="0" anchor="t" anchorCtr="0" upright="1">
                            <a:noAutofit/>
                          </wps:bodyPr>
                        </wps:wsp>
                        <wps:wsp>
                          <wps:cNvPr id="161" name="Text Box 31"/>
                          <wps:cNvSpPr txBox="1">
                            <a:spLocks noChangeArrowheads="1"/>
                          </wps:cNvSpPr>
                          <wps:spPr bwMode="auto">
                            <a:xfrm>
                              <a:off x="7801" y="3484"/>
                              <a:ext cx="554" cy="19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BCBAE33" w14:textId="77777777" w:rsidR="00BF327F" w:rsidRPr="00985E56" w:rsidRDefault="00BF327F" w:rsidP="001F75AD">
                                <w:pPr>
                                  <w:spacing w:line="192" w:lineRule="exact"/>
                                  <w:rPr>
                                    <w:rFonts w:asciiTheme="minorHAnsi" w:hAnsiTheme="minorHAnsi" w:cstheme="minorHAnsi"/>
                                  </w:rPr>
                                </w:pPr>
                                <w:r w:rsidRPr="00985E56">
                                  <w:rPr>
                                    <w:rFonts w:asciiTheme="minorHAnsi" w:hAnsiTheme="minorHAnsi" w:cstheme="minorHAnsi"/>
                                    <w:w w:val="90"/>
                                  </w:rPr>
                                  <w:t>2</w:t>
                                </w:r>
                                <w:r w:rsidRPr="00985E56">
                                  <w:rPr>
                                    <w:rFonts w:asciiTheme="minorHAnsi" w:hAnsiTheme="minorHAnsi" w:cstheme="minorHAnsi"/>
                                    <w:w w:val="90"/>
                                    <w:lang w:val="en-GB"/>
                                  </w:rPr>
                                  <w:t xml:space="preserve"> </w:t>
                                </w:r>
                                <w:r w:rsidRPr="00985E56">
                                  <w:rPr>
                                    <w:rFonts w:asciiTheme="minorHAnsi" w:hAnsiTheme="minorHAnsi" w:cstheme="minorHAnsi"/>
                                    <w:w w:val="90"/>
                                  </w:rPr>
                                  <w:t>965</w:t>
                                </w:r>
                              </w:p>
                            </w:txbxContent>
                          </wps:txbx>
                          <wps:bodyPr rot="0" vert="horz" wrap="square" lIns="0" tIns="0" rIns="0" bIns="0" anchor="t" anchorCtr="0" upright="1">
                            <a:noAutofit/>
                          </wps:bodyPr>
                        </wps:wsp>
                        <wps:wsp>
                          <wps:cNvPr id="162" name="Text Box 32"/>
                          <wps:cNvSpPr txBox="1">
                            <a:spLocks noChangeArrowheads="1"/>
                          </wps:cNvSpPr>
                          <wps:spPr bwMode="auto">
                            <a:xfrm>
                              <a:off x="4262" y="3469"/>
                              <a:ext cx="574" cy="20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FE6B1F8" w14:textId="77777777" w:rsidR="00BF327F" w:rsidRPr="00985E56" w:rsidRDefault="00BF327F" w:rsidP="001F75AD">
                                <w:pPr>
                                  <w:spacing w:line="192" w:lineRule="exact"/>
                                  <w:rPr>
                                    <w:rFonts w:asciiTheme="minorHAnsi" w:hAnsiTheme="minorHAnsi" w:cstheme="minorHAnsi"/>
                                  </w:rPr>
                                </w:pPr>
                                <w:r w:rsidRPr="00985E56">
                                  <w:rPr>
                                    <w:rFonts w:asciiTheme="minorHAnsi" w:hAnsiTheme="minorHAnsi" w:cstheme="minorHAnsi"/>
                                    <w:w w:val="90"/>
                                  </w:rPr>
                                  <w:t>2</w:t>
                                </w:r>
                                <w:r w:rsidRPr="00985E56">
                                  <w:rPr>
                                    <w:rFonts w:asciiTheme="minorHAnsi" w:hAnsiTheme="minorHAnsi" w:cstheme="minorHAnsi"/>
                                    <w:w w:val="90"/>
                                    <w:lang w:val="en-GB"/>
                                  </w:rPr>
                                  <w:t xml:space="preserve"> </w:t>
                                </w:r>
                                <w:r w:rsidRPr="00985E56">
                                  <w:rPr>
                                    <w:rFonts w:asciiTheme="minorHAnsi" w:hAnsiTheme="minorHAnsi" w:cstheme="minorHAnsi"/>
                                    <w:w w:val="90"/>
                                  </w:rPr>
                                  <w:t>980</w:t>
                                </w:r>
                              </w:p>
                            </w:txbxContent>
                          </wps:txbx>
                          <wps:bodyPr rot="0" vert="horz" wrap="square" lIns="0" tIns="0" rIns="0" bIns="0" anchor="t" anchorCtr="0" upright="1">
                            <a:noAutofit/>
                          </wps:bodyPr>
                        </wps:wsp>
                        <wps:wsp>
                          <wps:cNvPr id="163" name="Text Box 34"/>
                          <wps:cNvSpPr txBox="1">
                            <a:spLocks noChangeArrowheads="1"/>
                          </wps:cNvSpPr>
                          <wps:spPr bwMode="auto">
                            <a:xfrm>
                              <a:off x="7502" y="1252"/>
                              <a:ext cx="557" cy="26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0464FF6" w14:textId="77777777" w:rsidR="00BF327F" w:rsidRPr="00985E56" w:rsidRDefault="00BF327F" w:rsidP="001F75AD">
                                <w:pPr>
                                  <w:spacing w:line="192" w:lineRule="exact"/>
                                  <w:rPr>
                                    <w:rFonts w:asciiTheme="minorHAnsi" w:hAnsiTheme="minorHAnsi" w:cstheme="minorHAnsi"/>
                                  </w:rPr>
                                </w:pPr>
                                <w:r w:rsidRPr="00985E56">
                                  <w:rPr>
                                    <w:rFonts w:asciiTheme="minorHAnsi" w:hAnsiTheme="minorHAnsi" w:cstheme="minorHAnsi"/>
                                    <w:w w:val="90"/>
                                  </w:rPr>
                                  <w:t>7</w:t>
                                </w:r>
                                <w:r w:rsidRPr="00985E56">
                                  <w:rPr>
                                    <w:rFonts w:asciiTheme="minorHAnsi" w:hAnsiTheme="minorHAnsi" w:cstheme="minorHAnsi"/>
                                    <w:w w:val="90"/>
                                    <w:lang w:val="en-GB"/>
                                  </w:rPr>
                                  <w:t xml:space="preserve"> </w:t>
                                </w:r>
                                <w:r w:rsidRPr="00985E56">
                                  <w:rPr>
                                    <w:rFonts w:asciiTheme="minorHAnsi" w:hAnsiTheme="minorHAnsi" w:cstheme="minorHAnsi"/>
                                    <w:w w:val="90"/>
                                  </w:rPr>
                                  <w:t>976</w:t>
                                </w:r>
                              </w:p>
                            </w:txbxContent>
                          </wps:txbx>
                          <wps:bodyPr rot="0" vert="horz" wrap="square" lIns="0" tIns="0" rIns="0" bIns="0" anchor="t" anchorCtr="0" upright="1">
                            <a:noAutofit/>
                          </wps:bodyPr>
                        </wps:wsp>
                        <wps:wsp>
                          <wps:cNvPr id="164" name="Text Box 35"/>
                          <wps:cNvSpPr txBox="1">
                            <a:spLocks noChangeArrowheads="1"/>
                          </wps:cNvSpPr>
                          <wps:spPr bwMode="auto">
                            <a:xfrm>
                              <a:off x="3810" y="1192"/>
                              <a:ext cx="595" cy="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476542D" w14:textId="77777777" w:rsidR="00BF327F" w:rsidRPr="00985E56" w:rsidRDefault="00BF327F" w:rsidP="001F75AD">
                                <w:pPr>
                                  <w:spacing w:line="192" w:lineRule="exact"/>
                                  <w:rPr>
                                    <w:rFonts w:asciiTheme="minorHAnsi" w:hAnsiTheme="minorHAnsi" w:cstheme="minorHAnsi"/>
                                  </w:rPr>
                                </w:pPr>
                                <w:r w:rsidRPr="00985E56">
                                  <w:rPr>
                                    <w:rFonts w:asciiTheme="minorHAnsi" w:hAnsiTheme="minorHAnsi" w:cstheme="minorHAnsi"/>
                                    <w:w w:val="90"/>
                                  </w:rPr>
                                  <w:t>8</w:t>
                                </w:r>
                                <w:r w:rsidRPr="00985E56">
                                  <w:rPr>
                                    <w:rFonts w:asciiTheme="minorHAnsi" w:hAnsiTheme="minorHAnsi" w:cstheme="minorHAnsi"/>
                                    <w:w w:val="90"/>
                                    <w:lang w:val="en-GB"/>
                                  </w:rPr>
                                  <w:t xml:space="preserve"> </w:t>
                                </w:r>
                                <w:r w:rsidRPr="00985E56">
                                  <w:rPr>
                                    <w:rFonts w:asciiTheme="minorHAnsi" w:hAnsiTheme="minorHAnsi" w:cstheme="minorHAnsi"/>
                                    <w:w w:val="90"/>
                                  </w:rPr>
                                  <w:t>493</w:t>
                                </w:r>
                              </w:p>
                            </w:txbxContent>
                          </wps:txbx>
                          <wps:bodyPr rot="0" vert="horz" wrap="square" lIns="0" tIns="0" rIns="0" bIns="0" anchor="t" anchorCtr="0" upright="1">
                            <a:noAutofit/>
                          </wps:bodyPr>
                        </wps:wsp>
                        <wps:wsp>
                          <wps:cNvPr id="165" name="Text Box 37"/>
                          <wps:cNvSpPr txBox="1">
                            <a:spLocks noChangeArrowheads="1"/>
                          </wps:cNvSpPr>
                          <wps:spPr bwMode="auto">
                            <a:xfrm>
                              <a:off x="6786" y="931"/>
                              <a:ext cx="532" cy="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A882AF3" w14:textId="77777777" w:rsidR="00BF327F" w:rsidRPr="00985E56" w:rsidRDefault="00BF327F" w:rsidP="001F75AD">
                                <w:pPr>
                                  <w:spacing w:line="192" w:lineRule="exact"/>
                                  <w:rPr>
                                    <w:rFonts w:asciiTheme="minorHAnsi" w:hAnsiTheme="minorHAnsi" w:cstheme="minorHAnsi"/>
                                  </w:rPr>
                                </w:pPr>
                                <w:r w:rsidRPr="00985E56">
                                  <w:rPr>
                                    <w:rFonts w:asciiTheme="minorHAnsi" w:hAnsiTheme="minorHAnsi" w:cstheme="minorHAnsi"/>
                                    <w:w w:val="90"/>
                                  </w:rPr>
                                  <w:t>9</w:t>
                                </w:r>
                                <w:r w:rsidRPr="00985E56">
                                  <w:rPr>
                                    <w:rFonts w:asciiTheme="minorHAnsi" w:hAnsiTheme="minorHAnsi" w:cstheme="minorHAnsi"/>
                                    <w:w w:val="90"/>
                                    <w:lang w:val="en-GB"/>
                                  </w:rPr>
                                  <w:t xml:space="preserve"> </w:t>
                                </w:r>
                                <w:r w:rsidRPr="00985E56">
                                  <w:rPr>
                                    <w:rFonts w:asciiTheme="minorHAnsi" w:hAnsiTheme="minorHAnsi" w:cstheme="minorHAnsi"/>
                                    <w:w w:val="90"/>
                                  </w:rPr>
                                  <w:t>103</w:t>
                                </w:r>
                              </w:p>
                            </w:txbxContent>
                          </wps:txbx>
                          <wps:bodyPr rot="0" vert="horz" wrap="square" lIns="0" tIns="0" rIns="0" bIns="0" anchor="t" anchorCtr="0" upright="1">
                            <a:noAutofit/>
                          </wps:bodyPr>
                        </wps:wsp>
                        <wps:wsp>
                          <wps:cNvPr id="166" name="Text Box 38"/>
                          <wps:cNvSpPr txBox="1">
                            <a:spLocks noChangeArrowheads="1"/>
                          </wps:cNvSpPr>
                          <wps:spPr bwMode="auto">
                            <a:xfrm>
                              <a:off x="3030" y="709"/>
                              <a:ext cx="655" cy="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4E475A2" w14:textId="77777777" w:rsidR="00BF327F" w:rsidRPr="00985E56" w:rsidRDefault="00BF327F" w:rsidP="001F75AD">
                                <w:pPr>
                                  <w:spacing w:line="192" w:lineRule="exact"/>
                                  <w:rPr>
                                    <w:rFonts w:asciiTheme="minorHAnsi" w:hAnsiTheme="minorHAnsi" w:cstheme="minorHAnsi"/>
                                  </w:rPr>
                                </w:pPr>
                                <w:r w:rsidRPr="00985E56">
                                  <w:rPr>
                                    <w:rFonts w:asciiTheme="minorHAnsi" w:hAnsiTheme="minorHAnsi" w:cstheme="minorHAnsi"/>
                                    <w:w w:val="90"/>
                                  </w:rPr>
                                  <w:t>9</w:t>
                                </w:r>
                                <w:r w:rsidRPr="00985E56">
                                  <w:rPr>
                                    <w:rFonts w:asciiTheme="minorHAnsi" w:hAnsiTheme="minorHAnsi" w:cstheme="minorHAnsi"/>
                                    <w:w w:val="90"/>
                                    <w:lang w:val="en-GB"/>
                                  </w:rPr>
                                  <w:t xml:space="preserve"> </w:t>
                                </w:r>
                                <w:r w:rsidRPr="00985E56">
                                  <w:rPr>
                                    <w:rFonts w:asciiTheme="minorHAnsi" w:hAnsiTheme="minorHAnsi" w:cstheme="minorHAnsi"/>
                                    <w:w w:val="90"/>
                                  </w:rPr>
                                  <w:t>624</w:t>
                                </w:r>
                              </w:p>
                            </w:txbxContent>
                          </wps:txbx>
                          <wps:bodyPr rot="0" vert="horz" wrap="square" lIns="0" tIns="0" rIns="0" bIns="0" anchor="t" anchorCtr="0" upright="1">
                            <a:noAutofit/>
                          </wps:bodyPr>
                        </wps:wsp>
                        <wps:wsp>
                          <wps:cNvPr id="167" name="Text Box 40"/>
                          <wps:cNvSpPr txBox="1">
                            <a:spLocks noChangeArrowheads="1"/>
                          </wps:cNvSpPr>
                          <wps:spPr bwMode="auto">
                            <a:xfrm>
                              <a:off x="8545" y="2508"/>
                              <a:ext cx="2208" cy="1886"/>
                            </a:xfrm>
                            <a:prstGeom prst="rect">
                              <a:avLst/>
                            </a:prstGeom>
                            <a:noFill/>
                            <a:ln w="9525">
                              <a:solidFill>
                                <a:srgbClr val="4F81BC"/>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14:paraId="0B819B07" w14:textId="77777777" w:rsidR="00BF327F" w:rsidRPr="00E476BF" w:rsidRDefault="00BF327F" w:rsidP="001F75AD">
                                <w:pPr>
                                  <w:spacing w:before="164"/>
                                  <w:ind w:left="246"/>
                                  <w:rPr>
                                    <w:rFonts w:asciiTheme="minorHAnsi" w:hAnsiTheme="minorHAnsi" w:cstheme="minorHAnsi"/>
                                    <w:sz w:val="16"/>
                                    <w:szCs w:val="16"/>
                                    <w:lang w:val="fr-FR"/>
                                  </w:rPr>
                                </w:pPr>
                                <w:r w:rsidRPr="00E476BF">
                                  <w:rPr>
                                    <w:rFonts w:asciiTheme="minorHAnsi" w:hAnsiTheme="minorHAnsi" w:cstheme="minorHAnsi"/>
                                    <w:sz w:val="16"/>
                                    <w:szCs w:val="16"/>
                                    <w:lang w:val="fr-FR"/>
                                  </w:rPr>
                                  <w:t>Total des postes au tableau d’effectifs</w:t>
                                </w:r>
                              </w:p>
                              <w:p w14:paraId="0625007D" w14:textId="77777777" w:rsidR="00BF327F" w:rsidRPr="00E476BF" w:rsidRDefault="00BF327F" w:rsidP="001F75AD">
                                <w:pPr>
                                  <w:spacing w:before="164"/>
                                  <w:ind w:left="246"/>
                                  <w:rPr>
                                    <w:rFonts w:asciiTheme="minorHAnsi" w:hAnsiTheme="minorHAnsi" w:cstheme="minorHAnsi"/>
                                    <w:sz w:val="16"/>
                                    <w:szCs w:val="16"/>
                                    <w:lang w:val="fr-FR"/>
                                  </w:rPr>
                                </w:pPr>
                                <w:r w:rsidRPr="00E476BF">
                                  <w:rPr>
                                    <w:rFonts w:asciiTheme="minorHAnsi" w:hAnsiTheme="minorHAnsi" w:cstheme="minorHAnsi"/>
                                    <w:sz w:val="16"/>
                                    <w:szCs w:val="16"/>
                                    <w:lang w:val="fr-FR"/>
                                  </w:rPr>
                                  <w:t>Postes occupés</w:t>
                                </w:r>
                              </w:p>
                              <w:p w14:paraId="54905D94" w14:textId="77777777" w:rsidR="00BF327F" w:rsidRPr="00E476BF" w:rsidRDefault="00BF327F" w:rsidP="001F75AD">
                                <w:pPr>
                                  <w:spacing w:before="164"/>
                                  <w:ind w:left="246"/>
                                  <w:rPr>
                                    <w:rFonts w:asciiTheme="minorHAnsi" w:hAnsiTheme="minorHAnsi" w:cstheme="minorHAnsi"/>
                                    <w:sz w:val="16"/>
                                    <w:szCs w:val="16"/>
                                    <w:lang w:val="fr-FR"/>
                                  </w:rPr>
                                </w:pPr>
                                <w:r w:rsidRPr="00E476BF">
                                  <w:rPr>
                                    <w:rFonts w:asciiTheme="minorHAnsi" w:hAnsiTheme="minorHAnsi" w:cstheme="minorHAnsi"/>
                                    <w:sz w:val="16"/>
                                    <w:szCs w:val="16"/>
                                    <w:lang w:val="fr-FR"/>
                                  </w:rPr>
                                  <w:t>Postes occupés par des femmes</w:t>
                                </w:r>
                              </w:p>
                              <w:p w14:paraId="4162CA03" w14:textId="77777777" w:rsidR="00BF327F" w:rsidRPr="00985E56" w:rsidRDefault="00BF327F" w:rsidP="001F75AD">
                                <w:pPr>
                                  <w:spacing w:before="4" w:line="600" w:lineRule="atLeast"/>
                                  <w:ind w:left="246" w:right="-1"/>
                                  <w:rPr>
                                    <w:rFonts w:asciiTheme="minorHAnsi" w:hAnsiTheme="minorHAnsi" w:cstheme="minorHAnsi"/>
                                    <w:w w:val="95"/>
                                  </w:rPr>
                                </w:pPr>
                                <w:r w:rsidRPr="00985E56">
                                  <w:rPr>
                                    <w:rFonts w:asciiTheme="minorHAnsi" w:hAnsiTheme="minorHAnsi" w:cstheme="minorHAnsi"/>
                                    <w:w w:val="95"/>
                                  </w:rPr>
                                  <w:t>замещенных</w:t>
                                </w:r>
                              </w:p>
                              <w:p w14:paraId="05ECA75D" w14:textId="77777777" w:rsidR="00BF327F" w:rsidRPr="00985E56" w:rsidRDefault="00BF327F" w:rsidP="001F75AD">
                                <w:pPr>
                                  <w:spacing w:before="4" w:line="600" w:lineRule="atLeast"/>
                                  <w:ind w:left="246" w:right="-1"/>
                                  <w:rPr>
                                    <w:rFonts w:asciiTheme="minorHAnsi" w:hAnsiTheme="minorHAnsi" w:cstheme="minorHAnsi"/>
                                  </w:rPr>
                                </w:pPr>
                                <w:r w:rsidRPr="00985E56">
                                  <w:rPr>
                                    <w:rFonts w:asciiTheme="minorHAnsi" w:hAnsiTheme="minorHAnsi" w:cstheme="minorHAnsi"/>
                                    <w:w w:val="95"/>
                                  </w:rPr>
                                  <w:t>з</w:t>
                                </w:r>
                                <w:r w:rsidRPr="00985E56">
                                  <w:rPr>
                                    <w:rFonts w:asciiTheme="minorHAnsi" w:hAnsiTheme="minorHAnsi" w:cstheme="minorHAnsi"/>
                                  </w:rPr>
                                  <w:t>ам-х женщинами</w:t>
                                </w:r>
                              </w:p>
                            </w:txbxContent>
                          </wps:txbx>
                          <wps:bodyPr rot="0" vert="horz" wrap="square" lIns="0" tIns="0" rIns="0" bIns="0" anchor="t" anchorCtr="0" upright="1">
                            <a:noAutofit/>
                          </wps:bodyPr>
                        </wps:wsp>
                      </wpg:grpSp>
                      <wps:wsp>
                        <wps:cNvPr id="168" name="Casella di testo 2"/>
                        <wps:cNvSpPr txBox="1">
                          <a:spLocks noChangeArrowheads="1"/>
                        </wps:cNvSpPr>
                        <wps:spPr bwMode="auto">
                          <a:xfrm>
                            <a:off x="124431" y="161918"/>
                            <a:ext cx="618512" cy="2980055"/>
                          </a:xfrm>
                          <a:prstGeom prst="rect">
                            <a:avLst/>
                          </a:prstGeom>
                          <a:solidFill>
                            <a:srgbClr val="FFFFFF"/>
                          </a:solidFill>
                          <a:ln w="9525">
                            <a:noFill/>
                            <a:miter lim="800000"/>
                            <a:headEnd/>
                            <a:tailEnd/>
                          </a:ln>
                        </wps:spPr>
                        <wps:txbx>
                          <w:txbxContent>
                            <w:p w14:paraId="62DD5F31" w14:textId="77777777" w:rsidR="00BF327F" w:rsidRPr="00EC6556" w:rsidRDefault="00BF327F" w:rsidP="001E02BA">
                              <w:pPr>
                                <w:spacing w:after="80" w:line="360" w:lineRule="auto"/>
                                <w:jc w:val="right"/>
                                <w:rPr>
                                  <w:rFonts w:asciiTheme="minorHAnsi" w:hAnsiTheme="minorHAnsi" w:cstheme="minorHAnsi"/>
                                  <w:sz w:val="17"/>
                                  <w:szCs w:val="17"/>
                                  <w:lang w:val="it-IT"/>
                                </w:rPr>
                              </w:pPr>
                              <w:r w:rsidRPr="00EC6556">
                                <w:rPr>
                                  <w:rFonts w:asciiTheme="minorHAnsi" w:hAnsiTheme="minorHAnsi" w:cstheme="minorHAnsi"/>
                                  <w:sz w:val="17"/>
                                  <w:szCs w:val="17"/>
                                  <w:lang w:val="it-IT"/>
                                </w:rPr>
                                <w:t>10 000</w:t>
                              </w:r>
                            </w:p>
                            <w:p w14:paraId="6199D4C8" w14:textId="77777777" w:rsidR="00BF327F" w:rsidRPr="00EC6556" w:rsidRDefault="00BF327F" w:rsidP="001E02BA">
                              <w:pPr>
                                <w:spacing w:after="80" w:line="360" w:lineRule="auto"/>
                                <w:jc w:val="right"/>
                                <w:rPr>
                                  <w:rFonts w:asciiTheme="minorHAnsi" w:hAnsiTheme="minorHAnsi" w:cstheme="minorHAnsi"/>
                                  <w:sz w:val="17"/>
                                  <w:szCs w:val="17"/>
                                  <w:lang w:val="it-IT"/>
                                </w:rPr>
                              </w:pPr>
                              <w:r w:rsidRPr="00EC6556">
                                <w:rPr>
                                  <w:rFonts w:asciiTheme="minorHAnsi" w:hAnsiTheme="minorHAnsi" w:cstheme="minorHAnsi"/>
                                  <w:sz w:val="17"/>
                                  <w:szCs w:val="17"/>
                                  <w:lang w:val="it-IT"/>
                                </w:rPr>
                                <w:t>9 000</w:t>
                              </w:r>
                            </w:p>
                            <w:p w14:paraId="6584F1C4" w14:textId="77777777" w:rsidR="00BF327F" w:rsidRPr="00EC6556" w:rsidRDefault="00BF327F" w:rsidP="001E02BA">
                              <w:pPr>
                                <w:spacing w:after="80" w:line="360" w:lineRule="auto"/>
                                <w:jc w:val="right"/>
                                <w:rPr>
                                  <w:rFonts w:asciiTheme="minorHAnsi" w:hAnsiTheme="minorHAnsi" w:cstheme="minorHAnsi"/>
                                  <w:sz w:val="17"/>
                                  <w:szCs w:val="17"/>
                                  <w:lang w:val="it-IT"/>
                                </w:rPr>
                              </w:pPr>
                              <w:r w:rsidRPr="00EC6556">
                                <w:rPr>
                                  <w:rFonts w:asciiTheme="minorHAnsi" w:hAnsiTheme="minorHAnsi" w:cstheme="minorHAnsi"/>
                                  <w:sz w:val="17"/>
                                  <w:szCs w:val="17"/>
                                  <w:lang w:val="it-IT"/>
                                </w:rPr>
                                <w:t>8 000</w:t>
                              </w:r>
                            </w:p>
                            <w:p w14:paraId="383BE8BC" w14:textId="77777777" w:rsidR="00BF327F" w:rsidRPr="00EC6556" w:rsidRDefault="00BF327F" w:rsidP="001E02BA">
                              <w:pPr>
                                <w:spacing w:after="80" w:line="360" w:lineRule="auto"/>
                                <w:jc w:val="right"/>
                                <w:rPr>
                                  <w:rFonts w:asciiTheme="minorHAnsi" w:hAnsiTheme="minorHAnsi" w:cstheme="minorHAnsi"/>
                                  <w:sz w:val="17"/>
                                  <w:szCs w:val="17"/>
                                  <w:lang w:val="it-IT"/>
                                </w:rPr>
                              </w:pPr>
                              <w:r w:rsidRPr="00EC6556">
                                <w:rPr>
                                  <w:rFonts w:asciiTheme="minorHAnsi" w:hAnsiTheme="minorHAnsi" w:cstheme="minorHAnsi"/>
                                  <w:sz w:val="17"/>
                                  <w:szCs w:val="17"/>
                                  <w:lang w:val="it-IT"/>
                                </w:rPr>
                                <w:t>7 000</w:t>
                              </w:r>
                            </w:p>
                            <w:p w14:paraId="6D5C49CA" w14:textId="77777777" w:rsidR="00BF327F" w:rsidRPr="00EC6556" w:rsidRDefault="00BF327F" w:rsidP="001E02BA">
                              <w:pPr>
                                <w:spacing w:after="80" w:line="360" w:lineRule="auto"/>
                                <w:jc w:val="right"/>
                                <w:rPr>
                                  <w:rFonts w:asciiTheme="minorHAnsi" w:hAnsiTheme="minorHAnsi" w:cstheme="minorHAnsi"/>
                                  <w:sz w:val="17"/>
                                  <w:szCs w:val="17"/>
                                  <w:lang w:val="it-IT"/>
                                </w:rPr>
                              </w:pPr>
                              <w:r w:rsidRPr="00EC6556">
                                <w:rPr>
                                  <w:rFonts w:asciiTheme="minorHAnsi" w:hAnsiTheme="minorHAnsi" w:cstheme="minorHAnsi"/>
                                  <w:sz w:val="17"/>
                                  <w:szCs w:val="17"/>
                                  <w:lang w:val="it-IT"/>
                                </w:rPr>
                                <w:t>6 000</w:t>
                              </w:r>
                            </w:p>
                            <w:p w14:paraId="0887ADE4" w14:textId="77777777" w:rsidR="00BF327F" w:rsidRPr="00EC6556" w:rsidRDefault="00BF327F" w:rsidP="001E02BA">
                              <w:pPr>
                                <w:spacing w:after="80" w:line="360" w:lineRule="auto"/>
                                <w:jc w:val="right"/>
                                <w:rPr>
                                  <w:rFonts w:asciiTheme="minorHAnsi" w:hAnsiTheme="minorHAnsi" w:cstheme="minorHAnsi"/>
                                  <w:sz w:val="17"/>
                                  <w:szCs w:val="17"/>
                                  <w:lang w:val="it-IT"/>
                                </w:rPr>
                              </w:pPr>
                              <w:r w:rsidRPr="00EC6556">
                                <w:rPr>
                                  <w:rFonts w:asciiTheme="minorHAnsi" w:hAnsiTheme="minorHAnsi" w:cstheme="minorHAnsi"/>
                                  <w:sz w:val="17"/>
                                  <w:szCs w:val="17"/>
                                  <w:lang w:val="it-IT"/>
                                </w:rPr>
                                <w:t>5 000</w:t>
                              </w:r>
                            </w:p>
                            <w:p w14:paraId="5826BFB2" w14:textId="77777777" w:rsidR="00BF327F" w:rsidRPr="00EC6556" w:rsidRDefault="00BF327F" w:rsidP="001E02BA">
                              <w:pPr>
                                <w:spacing w:after="80" w:line="360" w:lineRule="auto"/>
                                <w:jc w:val="right"/>
                                <w:rPr>
                                  <w:rFonts w:asciiTheme="minorHAnsi" w:hAnsiTheme="minorHAnsi" w:cstheme="minorHAnsi"/>
                                  <w:sz w:val="17"/>
                                  <w:szCs w:val="17"/>
                                  <w:lang w:val="it-IT"/>
                                </w:rPr>
                              </w:pPr>
                              <w:r w:rsidRPr="00EC6556">
                                <w:rPr>
                                  <w:rFonts w:asciiTheme="minorHAnsi" w:hAnsiTheme="minorHAnsi" w:cstheme="minorHAnsi"/>
                                  <w:sz w:val="17"/>
                                  <w:szCs w:val="17"/>
                                  <w:lang w:val="it-IT"/>
                                </w:rPr>
                                <w:t>4 000</w:t>
                              </w:r>
                            </w:p>
                            <w:p w14:paraId="6194EE86" w14:textId="77777777" w:rsidR="00BF327F" w:rsidRPr="00EC6556" w:rsidRDefault="00BF327F" w:rsidP="001E02BA">
                              <w:pPr>
                                <w:spacing w:after="80" w:line="360" w:lineRule="auto"/>
                                <w:jc w:val="right"/>
                                <w:rPr>
                                  <w:rFonts w:asciiTheme="minorHAnsi" w:hAnsiTheme="minorHAnsi" w:cstheme="minorHAnsi"/>
                                  <w:sz w:val="17"/>
                                  <w:szCs w:val="17"/>
                                  <w:lang w:val="it-IT"/>
                                </w:rPr>
                              </w:pPr>
                              <w:r w:rsidRPr="00EC6556">
                                <w:rPr>
                                  <w:rFonts w:asciiTheme="minorHAnsi" w:hAnsiTheme="minorHAnsi" w:cstheme="minorHAnsi"/>
                                  <w:sz w:val="17"/>
                                  <w:szCs w:val="17"/>
                                  <w:lang w:val="it-IT"/>
                                </w:rPr>
                                <w:t>3 000</w:t>
                              </w:r>
                            </w:p>
                            <w:p w14:paraId="298F62DF" w14:textId="77777777" w:rsidR="00BF327F" w:rsidRPr="00EC6556" w:rsidRDefault="00BF327F" w:rsidP="001E02BA">
                              <w:pPr>
                                <w:spacing w:after="80" w:line="360" w:lineRule="auto"/>
                                <w:jc w:val="right"/>
                                <w:rPr>
                                  <w:rFonts w:asciiTheme="minorHAnsi" w:hAnsiTheme="minorHAnsi" w:cstheme="minorHAnsi"/>
                                  <w:sz w:val="17"/>
                                  <w:szCs w:val="17"/>
                                  <w:lang w:val="it-IT"/>
                                </w:rPr>
                              </w:pPr>
                              <w:r w:rsidRPr="00EC6556">
                                <w:rPr>
                                  <w:rFonts w:asciiTheme="minorHAnsi" w:hAnsiTheme="minorHAnsi" w:cstheme="minorHAnsi"/>
                                  <w:sz w:val="17"/>
                                  <w:szCs w:val="17"/>
                                  <w:lang w:val="it-IT"/>
                                </w:rPr>
                                <w:t>2 000</w:t>
                              </w:r>
                            </w:p>
                            <w:p w14:paraId="7CD0D6D4" w14:textId="77777777" w:rsidR="00BF327F" w:rsidRPr="00EC6556" w:rsidRDefault="00BF327F" w:rsidP="001E02BA">
                              <w:pPr>
                                <w:spacing w:after="80" w:line="360" w:lineRule="auto"/>
                                <w:jc w:val="right"/>
                                <w:rPr>
                                  <w:rFonts w:asciiTheme="minorHAnsi" w:hAnsiTheme="minorHAnsi" w:cstheme="minorHAnsi"/>
                                  <w:sz w:val="17"/>
                                  <w:szCs w:val="17"/>
                                  <w:lang w:val="it-IT"/>
                                </w:rPr>
                              </w:pPr>
                              <w:r w:rsidRPr="00EC6556">
                                <w:rPr>
                                  <w:rFonts w:asciiTheme="minorHAnsi" w:hAnsiTheme="minorHAnsi" w:cstheme="minorHAnsi"/>
                                  <w:sz w:val="17"/>
                                  <w:szCs w:val="17"/>
                                  <w:lang w:val="it-IT"/>
                                </w:rPr>
                                <w:t>1 000</w:t>
                              </w:r>
                            </w:p>
                            <w:p w14:paraId="72CE90B4" w14:textId="77777777" w:rsidR="00BF327F" w:rsidRPr="00EC6556" w:rsidRDefault="00BF327F" w:rsidP="001F75AD">
                              <w:pPr>
                                <w:spacing w:line="360" w:lineRule="auto"/>
                                <w:jc w:val="right"/>
                                <w:rPr>
                                  <w:rFonts w:asciiTheme="minorHAnsi" w:hAnsiTheme="minorHAnsi" w:cstheme="minorHAnsi"/>
                                  <w:sz w:val="17"/>
                                  <w:szCs w:val="17"/>
                                  <w:lang w:val="it-IT"/>
                                </w:rPr>
                              </w:pPr>
                              <w:r w:rsidRPr="00EC6556">
                                <w:rPr>
                                  <w:rFonts w:asciiTheme="minorHAnsi" w:hAnsiTheme="minorHAnsi" w:cstheme="minorHAnsi"/>
                                  <w:sz w:val="17"/>
                                  <w:szCs w:val="17"/>
                                  <w:lang w:val="it-IT"/>
                                </w:rPr>
                                <w:t>0</w:t>
                              </w:r>
                            </w:p>
                          </w:txbxContent>
                        </wps:txbx>
                        <wps:bodyPr rot="0" vert="horz" wrap="square" lIns="91440" tIns="45720" rIns="91440" bIns="45720" anchor="t" anchorCtr="0">
                          <a:noAutofit/>
                        </wps:bodyPr>
                      </wps:wsp>
                    </wpg:wgp>
                  </a:graphicData>
                </a:graphic>
                <wp14:sizeRelH relativeFrom="margin">
                  <wp14:pctWidth>0</wp14:pctWidth>
                </wp14:sizeRelH>
                <wp14:sizeRelV relativeFrom="margin">
                  <wp14:pctHeight>0</wp14:pctHeight>
                </wp14:sizeRelV>
              </wp:anchor>
            </w:drawing>
          </mc:Choice>
          <mc:Fallback>
            <w:pict>
              <v:group w14:anchorId="7927401B" id="Gruppo 133" o:spid="_x0000_s1026" style="position:absolute;left:0;text-align:left;margin-left:63.25pt;margin-top:.55pt;width:419.75pt;height:279.1pt;z-index:251665408;mso-width-relative:margin;mso-height-relative:margin" coordsize="56673,3886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">
                <v:group id="Группа 2" o:spid="_x0000_s1027" style="position:absolute;width:56673;height:38862" coordorigin="1418,375" coordsize="9501,607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 o:spid="_x0000_s1028" type="#_x0000_t75" style="position:absolute;left:2664;top:596;width:5960;height:463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">
                    <v:imagedata r:id="rId25" o:title=""/>
                  </v:shape>
                  <v:line id="Line 4" o:spid="_x0000_s1029" style="position:absolute;visibility:visible;mso-wrap-style:square" from="2703,5192" to="2703,519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" strokecolor="#858585"/>
                  <v:line id="Line 5" o:spid="_x0000_s1030" style="position:absolute;visibility:visible;mso-wrap-style:square" from="2703,4765" to="2703,476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" strokecolor="#858585"/>
                  <v:line id="Line 6" o:spid="_x0000_s1031" style="position:absolute;visibility:visible;mso-wrap-style:square" from="2703,4338" to="2703,433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" strokecolor="#858585"/>
                  <v:line id="Line 7" o:spid="_x0000_s1032" style="position:absolute;visibility:visible;mso-wrap-style:square" from="2703,3911" to="2703,391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" strokecolor="#858585"/>
                  <v:line id="Line 8" o:spid="_x0000_s1033" style="position:absolute;visibility:visible;mso-wrap-style:square" from="2703,3484" to="2703,348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" strokecolor="#858585"/>
                  <v:line id="Line 9" o:spid="_x0000_s1034" style="position:absolute;visibility:visible;mso-wrap-style:square" from="2703,3057" to="2703,305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" strokecolor="#858585"/>
                  <v:line id="Line 10" o:spid="_x0000_s1035" style="position:absolute;visibility:visible;mso-wrap-style:square" from="2703,2629" to="2703,262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" strokecolor="#858585"/>
                  <v:line id="Line 11" o:spid="_x0000_s1036" style="position:absolute;visibility:visible;mso-wrap-style:square" from="2703,2202" to="2703,220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" strokecolor="#858585"/>
                  <v:line id="Line 12" o:spid="_x0000_s1037" style="position:absolute;visibility:visible;mso-wrap-style:square" from="2703,1775" to="2703,177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" strokecolor="#858585"/>
                  <v:line id="Line 13" o:spid="_x0000_s1038" style="position:absolute;visibility:visible;mso-wrap-style:square" from="2703,1348" to="2703,134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" strokecolor="#858585"/>
                  <v:line id="Line 14" o:spid="_x0000_s1039" style="position:absolute;visibility:visible;mso-wrap-style:square" from="2703,921" to="2703,92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" strokecolor="#858585"/>
                  <v:line id="Line 15" o:spid="_x0000_s1040" style="position:absolute;visibility:visible;mso-wrap-style:square" from="2702,5193" to="2702,525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" strokecolor="#858585"/>
                  <v:line id="Line 16" o:spid="_x0000_s1041" style="position:absolute;visibility:visible;mso-wrap-style:square" from="4538,5193" to="4538,525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" strokecolor="#858585"/>
                  <v:line id="Line 17" o:spid="_x0000_s1042" style="position:absolute;visibility:visible;mso-wrap-style:square" from="6372,5193" to="6372,525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" strokecolor="#858585"/>
                  <v:line id="Line 18" o:spid="_x0000_s1043" style="position:absolute;visibility:visible;mso-wrap-style:square" from="8206,5193" to="8206,525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" strokecolor="#858585"/>
                  <v:shape id="Picture 19" o:spid="_x0000_s1044" type="#_x0000_t75" style="position:absolute;left:8639;top:2755;width:110;height:11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">
                    <v:imagedata r:id="rId26" o:title=""/>
                  </v:shape>
                  <v:shape id="Picture 20" o:spid="_x0000_s1045" type="#_x0000_t75" style="position:absolute;left:8639;top:3359;width:110;height:11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">
                    <v:imagedata r:id="rId27" o:title=""/>
                  </v:shape>
                  <v:shape id="Picture 21" o:spid="_x0000_s1046" type="#_x0000_t75" style="position:absolute;left:8639;top:3963;width:110;height:11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">
                    <v:imagedata r:id="rId28" o:title=""/>
                  </v:shape>
                  <v:rect id="Rectangle 22" o:spid="_x0000_s1047" style="position:absolute;left:1418;top:375;width:9501;height:607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" filled="f" strokecolor="#858585"/>
                  <v:shapetype id="_x0000_t202" coordsize="21600,21600" o:spt="202" path="m,l,21600r21600,l21600,xe">
                    <v:stroke joinstyle="miter"/>
                    <v:path gradientshapeok="t" o:connecttype="rect"/>
                  </v:shapetype>
                  <v:shape id="Text Box 23" o:spid="_x0000_s1048" type="#_x0000_t202" style="position:absolute;left:6585;top:5361;width:1996;height:4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" filled="f" stroked="f">
                    <v:textbox inset="0,0,0,0">
                      <w:txbxContent>
                        <w:p w14:paraId="4FF6A6C1" w14:textId="77777777" w:rsidR="00BF327F" w:rsidRPr="00307A38" w:rsidRDefault="00BF327F" w:rsidP="001F75AD">
                          <w:pPr>
                            <w:spacing w:before="15"/>
                            <w:ind w:right="18"/>
                            <w:jc w:val="center"/>
                            <w:rPr>
                              <w:rFonts w:asciiTheme="minorHAnsi" w:hAnsiTheme="minorHAnsi" w:cstheme="minorHAnsi"/>
                              <w:sz w:val="18"/>
                              <w:szCs w:val="18"/>
                              <w:lang w:val="fr-FR"/>
                            </w:rPr>
                          </w:pPr>
                          <w:r w:rsidRPr="00307A38">
                            <w:rPr>
                              <w:rFonts w:asciiTheme="minorHAnsi" w:hAnsiTheme="minorHAnsi" w:cstheme="minorHAnsi"/>
                              <w:sz w:val="18"/>
                              <w:szCs w:val="18"/>
                              <w:lang w:val="fr-FR"/>
                            </w:rPr>
                            <w:t>Postes administratifs</w:t>
                          </w:r>
                        </w:p>
                      </w:txbxContent>
                    </v:textbox>
                  </v:shape>
                  <v:shape id="Text Box 24" o:spid="_x0000_s1049" type="#_x0000_t202" style="position:absolute;left:4836;top:5361;width:1259;height:63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" filled="f" stroked="f">
                    <v:textbox inset="0,0,0,0">
                      <w:txbxContent>
                        <w:p w14:paraId="6B89BE81" w14:textId="17C70A7F" w:rsidR="00BF327F" w:rsidRPr="00307A38" w:rsidRDefault="00BF327F" w:rsidP="00EC6556">
                          <w:pPr>
                            <w:spacing w:line="192" w:lineRule="exact"/>
                            <w:ind w:right="18"/>
                            <w:jc w:val="center"/>
                            <w:rPr>
                              <w:rFonts w:asciiTheme="minorHAnsi" w:hAnsiTheme="minorHAnsi" w:cstheme="minorHAnsi"/>
                              <w:sz w:val="18"/>
                              <w:szCs w:val="18"/>
                              <w:lang w:val="fr-FR"/>
                            </w:rPr>
                          </w:pPr>
                          <w:r w:rsidRPr="00307A38">
                            <w:rPr>
                              <w:rFonts w:asciiTheme="minorHAnsi" w:hAnsiTheme="minorHAnsi" w:cstheme="minorHAnsi"/>
                              <w:w w:val="90"/>
                              <w:sz w:val="18"/>
                              <w:szCs w:val="18"/>
                              <w:lang w:val="fr-FR"/>
                            </w:rPr>
                            <w:t>Postes politiques</w:t>
                          </w:r>
                        </w:p>
                      </w:txbxContent>
                    </v:textbox>
                  </v:shape>
                  <v:shape id="Text Box 25" o:spid="_x0000_s1050" type="#_x0000_t202" style="position:absolute;left:3244;top:5361;width:772;height:2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" filled="f" stroked="f">
                    <v:textbox inset="0,0,0,0">
                      <w:txbxContent>
                        <w:p w14:paraId="1E5E4544" w14:textId="77777777" w:rsidR="00BF327F" w:rsidRPr="00EC6556" w:rsidRDefault="00BF327F" w:rsidP="001F75AD">
                          <w:pPr>
                            <w:spacing w:line="192" w:lineRule="exact"/>
                            <w:rPr>
                              <w:rFonts w:asciiTheme="minorHAnsi" w:hAnsiTheme="minorHAnsi" w:cstheme="minorHAnsi"/>
                              <w:sz w:val="18"/>
                              <w:szCs w:val="18"/>
                              <w:lang w:val="en-GB"/>
                            </w:rPr>
                          </w:pPr>
                          <w:r w:rsidRPr="00EC6556">
                            <w:rPr>
                              <w:rFonts w:asciiTheme="minorHAnsi" w:hAnsiTheme="minorHAnsi" w:cstheme="minorHAnsi"/>
                              <w:w w:val="90"/>
                              <w:sz w:val="18"/>
                              <w:szCs w:val="18"/>
                              <w:lang w:val="en-GB"/>
                            </w:rPr>
                            <w:t>Total</w:t>
                          </w:r>
                        </w:p>
                      </w:txbxContent>
                    </v:textbox>
                  </v:shape>
                  <v:shape id="Text Box 27" o:spid="_x0000_s1051" type="#_x0000_t202" style="position:absolute;left:6153;top:4742;width:222;height:2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" filled="f" stroked="f">
                    <v:textbox inset="0,0,0,0">
                      <w:txbxContent>
                        <w:p w14:paraId="2193F27C" w14:textId="77777777" w:rsidR="00BF327F" w:rsidRPr="00985E56" w:rsidRDefault="00BF327F" w:rsidP="001F75AD">
                          <w:pPr>
                            <w:spacing w:line="192" w:lineRule="exact"/>
                            <w:rPr>
                              <w:rFonts w:asciiTheme="minorHAnsi" w:hAnsiTheme="minorHAnsi" w:cstheme="minorHAnsi"/>
                            </w:rPr>
                          </w:pPr>
                          <w:r w:rsidRPr="00985E56">
                            <w:rPr>
                              <w:rFonts w:asciiTheme="minorHAnsi" w:hAnsiTheme="minorHAnsi" w:cstheme="minorHAnsi"/>
                              <w:w w:val="95"/>
                            </w:rPr>
                            <w:t>15</w:t>
                          </w:r>
                        </w:p>
                      </w:txbxContent>
                    </v:textbox>
                  </v:shape>
                  <v:shape id="Text Box 28" o:spid="_x0000_s1052" type="#_x0000_t202" style="position:absolute;left:5607;top:4600;width:323;height:2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" filled="f" stroked="f">
                    <v:textbox inset="0,0,0,0">
                      <w:txbxContent>
                        <w:p w14:paraId="43CA3C0A" w14:textId="77777777" w:rsidR="00BF327F" w:rsidRPr="00985E56" w:rsidRDefault="00BF327F" w:rsidP="001F75AD">
                          <w:pPr>
                            <w:spacing w:line="192" w:lineRule="exact"/>
                            <w:rPr>
                              <w:rFonts w:asciiTheme="minorHAnsi" w:hAnsiTheme="minorHAnsi" w:cstheme="minorHAnsi"/>
                            </w:rPr>
                          </w:pPr>
                          <w:r w:rsidRPr="00985E56">
                            <w:rPr>
                              <w:rFonts w:asciiTheme="minorHAnsi" w:hAnsiTheme="minorHAnsi" w:cstheme="minorHAnsi"/>
                              <w:w w:val="90"/>
                            </w:rPr>
                            <w:t>517</w:t>
                          </w:r>
                        </w:p>
                      </w:txbxContent>
                    </v:textbox>
                  </v:shape>
                  <v:shape id="Text Box 29" o:spid="_x0000_s1053" type="#_x0000_t202" style="position:absolute;left:5001;top:4598;width:323;height:2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" filled="f" stroked="f">
                    <v:textbox inset="0,0,0,0">
                      <w:txbxContent>
                        <w:p w14:paraId="406E1FED" w14:textId="77777777" w:rsidR="00BF327F" w:rsidRPr="00985E56" w:rsidRDefault="00BF327F" w:rsidP="001F75AD">
                          <w:pPr>
                            <w:spacing w:line="192" w:lineRule="exact"/>
                            <w:rPr>
                              <w:rFonts w:asciiTheme="minorHAnsi" w:hAnsiTheme="minorHAnsi" w:cstheme="minorHAnsi"/>
                            </w:rPr>
                          </w:pPr>
                          <w:r w:rsidRPr="00985E56">
                            <w:rPr>
                              <w:rFonts w:asciiTheme="minorHAnsi" w:hAnsiTheme="minorHAnsi" w:cstheme="minorHAnsi"/>
                              <w:w w:val="90"/>
                            </w:rPr>
                            <w:t>521</w:t>
                          </w:r>
                        </w:p>
                      </w:txbxContent>
                    </v:textbox>
                  </v:shape>
                  <v:shape id="Text Box 31" o:spid="_x0000_s1054" type="#_x0000_t202" style="position:absolute;left:7801;top:3484;width:554;height:19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" filled="f" stroked="f">
                    <v:textbox inset="0,0,0,0">
                      <w:txbxContent>
                        <w:p w14:paraId="5BCBAE33" w14:textId="77777777" w:rsidR="00BF327F" w:rsidRPr="00985E56" w:rsidRDefault="00BF327F" w:rsidP="001F75AD">
                          <w:pPr>
                            <w:spacing w:line="192" w:lineRule="exact"/>
                            <w:rPr>
                              <w:rFonts w:asciiTheme="minorHAnsi" w:hAnsiTheme="minorHAnsi" w:cstheme="minorHAnsi"/>
                            </w:rPr>
                          </w:pPr>
                          <w:r w:rsidRPr="00985E56">
                            <w:rPr>
                              <w:rFonts w:asciiTheme="minorHAnsi" w:hAnsiTheme="minorHAnsi" w:cstheme="minorHAnsi"/>
                              <w:w w:val="90"/>
                            </w:rPr>
                            <w:t>2</w:t>
                          </w:r>
                          <w:r w:rsidRPr="00985E56">
                            <w:rPr>
                              <w:rFonts w:asciiTheme="minorHAnsi" w:hAnsiTheme="minorHAnsi" w:cstheme="minorHAnsi"/>
                              <w:w w:val="90"/>
                              <w:lang w:val="en-GB"/>
                            </w:rPr>
                            <w:t xml:space="preserve"> </w:t>
                          </w:r>
                          <w:r w:rsidRPr="00985E56">
                            <w:rPr>
                              <w:rFonts w:asciiTheme="minorHAnsi" w:hAnsiTheme="minorHAnsi" w:cstheme="minorHAnsi"/>
                              <w:w w:val="90"/>
                            </w:rPr>
                            <w:t>965</w:t>
                          </w:r>
                        </w:p>
                      </w:txbxContent>
                    </v:textbox>
                  </v:shape>
                  <v:shape id="Text Box 32" o:spid="_x0000_s1055" type="#_x0000_t202" style="position:absolute;left:4262;top:3469;width:574;height:20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" filled="f" stroked="f">
                    <v:textbox inset="0,0,0,0">
                      <w:txbxContent>
                        <w:p w14:paraId="2FE6B1F8" w14:textId="77777777" w:rsidR="00BF327F" w:rsidRPr="00985E56" w:rsidRDefault="00BF327F" w:rsidP="001F75AD">
                          <w:pPr>
                            <w:spacing w:line="192" w:lineRule="exact"/>
                            <w:rPr>
                              <w:rFonts w:asciiTheme="minorHAnsi" w:hAnsiTheme="minorHAnsi" w:cstheme="minorHAnsi"/>
                            </w:rPr>
                          </w:pPr>
                          <w:r w:rsidRPr="00985E56">
                            <w:rPr>
                              <w:rFonts w:asciiTheme="minorHAnsi" w:hAnsiTheme="minorHAnsi" w:cstheme="minorHAnsi"/>
                              <w:w w:val="90"/>
                            </w:rPr>
                            <w:t>2</w:t>
                          </w:r>
                          <w:r w:rsidRPr="00985E56">
                            <w:rPr>
                              <w:rFonts w:asciiTheme="minorHAnsi" w:hAnsiTheme="minorHAnsi" w:cstheme="minorHAnsi"/>
                              <w:w w:val="90"/>
                              <w:lang w:val="en-GB"/>
                            </w:rPr>
                            <w:t xml:space="preserve"> </w:t>
                          </w:r>
                          <w:r w:rsidRPr="00985E56">
                            <w:rPr>
                              <w:rFonts w:asciiTheme="minorHAnsi" w:hAnsiTheme="minorHAnsi" w:cstheme="minorHAnsi"/>
                              <w:w w:val="90"/>
                            </w:rPr>
                            <w:t>980</w:t>
                          </w:r>
                        </w:p>
                      </w:txbxContent>
                    </v:textbox>
                  </v:shape>
                  <v:shape id="Text Box 34" o:spid="_x0000_s1056" type="#_x0000_t202" style="position:absolute;left:7502;top:1252;width:557;height:2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" filled="f" stroked="f">
                    <v:textbox inset="0,0,0,0">
                      <w:txbxContent>
                        <w:p w14:paraId="40464FF6" w14:textId="77777777" w:rsidR="00BF327F" w:rsidRPr="00985E56" w:rsidRDefault="00BF327F" w:rsidP="001F75AD">
                          <w:pPr>
                            <w:spacing w:line="192" w:lineRule="exact"/>
                            <w:rPr>
                              <w:rFonts w:asciiTheme="minorHAnsi" w:hAnsiTheme="minorHAnsi" w:cstheme="minorHAnsi"/>
                            </w:rPr>
                          </w:pPr>
                          <w:r w:rsidRPr="00985E56">
                            <w:rPr>
                              <w:rFonts w:asciiTheme="minorHAnsi" w:hAnsiTheme="minorHAnsi" w:cstheme="minorHAnsi"/>
                              <w:w w:val="90"/>
                            </w:rPr>
                            <w:t>7</w:t>
                          </w:r>
                          <w:r w:rsidRPr="00985E56">
                            <w:rPr>
                              <w:rFonts w:asciiTheme="minorHAnsi" w:hAnsiTheme="minorHAnsi" w:cstheme="minorHAnsi"/>
                              <w:w w:val="90"/>
                              <w:lang w:val="en-GB"/>
                            </w:rPr>
                            <w:t xml:space="preserve"> </w:t>
                          </w:r>
                          <w:r w:rsidRPr="00985E56">
                            <w:rPr>
                              <w:rFonts w:asciiTheme="minorHAnsi" w:hAnsiTheme="minorHAnsi" w:cstheme="minorHAnsi"/>
                              <w:w w:val="90"/>
                            </w:rPr>
                            <w:t>976</w:t>
                          </w:r>
                        </w:p>
                      </w:txbxContent>
                    </v:textbox>
                  </v:shape>
                  <v:shape id="Text Box 35" o:spid="_x0000_s1057" type="#_x0000_t202" style="position:absolute;left:3810;top:1192;width:595;height:2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" filled="f" stroked="f">
                    <v:textbox inset="0,0,0,0">
                      <w:txbxContent>
                        <w:p w14:paraId="6476542D" w14:textId="77777777" w:rsidR="00BF327F" w:rsidRPr="00985E56" w:rsidRDefault="00BF327F" w:rsidP="001F75AD">
                          <w:pPr>
                            <w:spacing w:line="192" w:lineRule="exact"/>
                            <w:rPr>
                              <w:rFonts w:asciiTheme="minorHAnsi" w:hAnsiTheme="minorHAnsi" w:cstheme="minorHAnsi"/>
                            </w:rPr>
                          </w:pPr>
                          <w:r w:rsidRPr="00985E56">
                            <w:rPr>
                              <w:rFonts w:asciiTheme="minorHAnsi" w:hAnsiTheme="minorHAnsi" w:cstheme="minorHAnsi"/>
                              <w:w w:val="90"/>
                            </w:rPr>
                            <w:t>8</w:t>
                          </w:r>
                          <w:r w:rsidRPr="00985E56">
                            <w:rPr>
                              <w:rFonts w:asciiTheme="minorHAnsi" w:hAnsiTheme="minorHAnsi" w:cstheme="minorHAnsi"/>
                              <w:w w:val="90"/>
                              <w:lang w:val="en-GB"/>
                            </w:rPr>
                            <w:t xml:space="preserve"> </w:t>
                          </w:r>
                          <w:r w:rsidRPr="00985E56">
                            <w:rPr>
                              <w:rFonts w:asciiTheme="minorHAnsi" w:hAnsiTheme="minorHAnsi" w:cstheme="minorHAnsi"/>
                              <w:w w:val="90"/>
                            </w:rPr>
                            <w:t>493</w:t>
                          </w:r>
                        </w:p>
                      </w:txbxContent>
                    </v:textbox>
                  </v:shape>
                  <v:shape id="Text Box 37" o:spid="_x0000_s1058" type="#_x0000_t202" style="position:absolute;left:6786;top:931;width:532;height:2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" filled="f" stroked="f">
                    <v:textbox inset="0,0,0,0">
                      <w:txbxContent>
                        <w:p w14:paraId="2A882AF3" w14:textId="77777777" w:rsidR="00BF327F" w:rsidRPr="00985E56" w:rsidRDefault="00BF327F" w:rsidP="001F75AD">
                          <w:pPr>
                            <w:spacing w:line="192" w:lineRule="exact"/>
                            <w:rPr>
                              <w:rFonts w:asciiTheme="minorHAnsi" w:hAnsiTheme="minorHAnsi" w:cstheme="minorHAnsi"/>
                            </w:rPr>
                          </w:pPr>
                          <w:r w:rsidRPr="00985E56">
                            <w:rPr>
                              <w:rFonts w:asciiTheme="minorHAnsi" w:hAnsiTheme="minorHAnsi" w:cstheme="minorHAnsi"/>
                              <w:w w:val="90"/>
                            </w:rPr>
                            <w:t>9</w:t>
                          </w:r>
                          <w:r w:rsidRPr="00985E56">
                            <w:rPr>
                              <w:rFonts w:asciiTheme="minorHAnsi" w:hAnsiTheme="minorHAnsi" w:cstheme="minorHAnsi"/>
                              <w:w w:val="90"/>
                              <w:lang w:val="en-GB"/>
                            </w:rPr>
                            <w:t xml:space="preserve"> </w:t>
                          </w:r>
                          <w:r w:rsidRPr="00985E56">
                            <w:rPr>
                              <w:rFonts w:asciiTheme="minorHAnsi" w:hAnsiTheme="minorHAnsi" w:cstheme="minorHAnsi"/>
                              <w:w w:val="90"/>
                            </w:rPr>
                            <w:t>103</w:t>
                          </w:r>
                        </w:p>
                      </w:txbxContent>
                    </v:textbox>
                  </v:shape>
                  <v:shape id="Text Box 38" o:spid="_x0000_s1059" type="#_x0000_t202" style="position:absolute;left:3030;top:709;width:655;height:2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" filled="f" stroked="f">
                    <v:textbox inset="0,0,0,0">
                      <w:txbxContent>
                        <w:p w14:paraId="44E475A2" w14:textId="77777777" w:rsidR="00BF327F" w:rsidRPr="00985E56" w:rsidRDefault="00BF327F" w:rsidP="001F75AD">
                          <w:pPr>
                            <w:spacing w:line="192" w:lineRule="exact"/>
                            <w:rPr>
                              <w:rFonts w:asciiTheme="minorHAnsi" w:hAnsiTheme="minorHAnsi" w:cstheme="minorHAnsi"/>
                            </w:rPr>
                          </w:pPr>
                          <w:r w:rsidRPr="00985E56">
                            <w:rPr>
                              <w:rFonts w:asciiTheme="minorHAnsi" w:hAnsiTheme="minorHAnsi" w:cstheme="minorHAnsi"/>
                              <w:w w:val="90"/>
                            </w:rPr>
                            <w:t>9</w:t>
                          </w:r>
                          <w:r w:rsidRPr="00985E56">
                            <w:rPr>
                              <w:rFonts w:asciiTheme="minorHAnsi" w:hAnsiTheme="minorHAnsi" w:cstheme="minorHAnsi"/>
                              <w:w w:val="90"/>
                              <w:lang w:val="en-GB"/>
                            </w:rPr>
                            <w:t xml:space="preserve"> </w:t>
                          </w:r>
                          <w:r w:rsidRPr="00985E56">
                            <w:rPr>
                              <w:rFonts w:asciiTheme="minorHAnsi" w:hAnsiTheme="minorHAnsi" w:cstheme="minorHAnsi"/>
                              <w:w w:val="90"/>
                            </w:rPr>
                            <w:t>624</w:t>
                          </w:r>
                        </w:p>
                      </w:txbxContent>
                    </v:textbox>
                  </v:shape>
                  <v:shape id="Text Box 40" o:spid="_x0000_s1060" type="#_x0000_t202" style="position:absolute;left:8545;top:2508;width:2208;height:18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" filled="f" strokecolor="#4f81bc">
                    <v:textbox inset="0,0,0,0">
                      <w:txbxContent>
                        <w:p w14:paraId="0B819B07" w14:textId="77777777" w:rsidR="00BF327F" w:rsidRPr="00E476BF" w:rsidRDefault="00BF327F" w:rsidP="001F75AD">
                          <w:pPr>
                            <w:spacing w:before="164"/>
                            <w:ind w:left="246"/>
                            <w:rPr>
                              <w:rFonts w:asciiTheme="minorHAnsi" w:hAnsiTheme="minorHAnsi" w:cstheme="minorHAnsi"/>
                              <w:sz w:val="16"/>
                              <w:szCs w:val="16"/>
                              <w:lang w:val="fr-FR"/>
                            </w:rPr>
                          </w:pPr>
                          <w:r w:rsidRPr="00E476BF">
                            <w:rPr>
                              <w:rFonts w:asciiTheme="minorHAnsi" w:hAnsiTheme="minorHAnsi" w:cstheme="minorHAnsi"/>
                              <w:sz w:val="16"/>
                              <w:szCs w:val="16"/>
                              <w:lang w:val="fr-FR"/>
                            </w:rPr>
                            <w:t>Total des postes au tableau d’effectifs</w:t>
                          </w:r>
                        </w:p>
                        <w:p w14:paraId="0625007D" w14:textId="77777777" w:rsidR="00BF327F" w:rsidRPr="00E476BF" w:rsidRDefault="00BF327F" w:rsidP="001F75AD">
                          <w:pPr>
                            <w:spacing w:before="164"/>
                            <w:ind w:left="246"/>
                            <w:rPr>
                              <w:rFonts w:asciiTheme="minorHAnsi" w:hAnsiTheme="minorHAnsi" w:cstheme="minorHAnsi"/>
                              <w:sz w:val="16"/>
                              <w:szCs w:val="16"/>
                              <w:lang w:val="fr-FR"/>
                            </w:rPr>
                          </w:pPr>
                          <w:r w:rsidRPr="00E476BF">
                            <w:rPr>
                              <w:rFonts w:asciiTheme="minorHAnsi" w:hAnsiTheme="minorHAnsi" w:cstheme="minorHAnsi"/>
                              <w:sz w:val="16"/>
                              <w:szCs w:val="16"/>
                              <w:lang w:val="fr-FR"/>
                            </w:rPr>
                            <w:t>Postes occupés</w:t>
                          </w:r>
                        </w:p>
                        <w:p w14:paraId="54905D94" w14:textId="77777777" w:rsidR="00BF327F" w:rsidRPr="00E476BF" w:rsidRDefault="00BF327F" w:rsidP="001F75AD">
                          <w:pPr>
                            <w:spacing w:before="164"/>
                            <w:ind w:left="246"/>
                            <w:rPr>
                              <w:rFonts w:asciiTheme="minorHAnsi" w:hAnsiTheme="minorHAnsi" w:cstheme="minorHAnsi"/>
                              <w:sz w:val="16"/>
                              <w:szCs w:val="16"/>
                              <w:lang w:val="fr-FR"/>
                            </w:rPr>
                          </w:pPr>
                          <w:r w:rsidRPr="00E476BF">
                            <w:rPr>
                              <w:rFonts w:asciiTheme="minorHAnsi" w:hAnsiTheme="minorHAnsi" w:cstheme="minorHAnsi"/>
                              <w:sz w:val="16"/>
                              <w:szCs w:val="16"/>
                              <w:lang w:val="fr-FR"/>
                            </w:rPr>
                            <w:t>Postes occupés par des femmes</w:t>
                          </w:r>
                        </w:p>
                        <w:p w14:paraId="4162CA03" w14:textId="77777777" w:rsidR="00BF327F" w:rsidRPr="00985E56" w:rsidRDefault="00BF327F" w:rsidP="001F75AD">
                          <w:pPr>
                            <w:spacing w:before="4" w:line="600" w:lineRule="atLeast"/>
                            <w:ind w:left="246" w:right="-1"/>
                            <w:rPr>
                              <w:rFonts w:asciiTheme="minorHAnsi" w:hAnsiTheme="minorHAnsi" w:cstheme="minorHAnsi"/>
                              <w:w w:val="95"/>
                            </w:rPr>
                          </w:pPr>
                          <w:r w:rsidRPr="00985E56">
                            <w:rPr>
                              <w:rFonts w:asciiTheme="minorHAnsi" w:hAnsiTheme="minorHAnsi" w:cstheme="minorHAnsi"/>
                              <w:w w:val="95"/>
                            </w:rPr>
                            <w:t>замещенных</w:t>
                          </w:r>
                        </w:p>
                        <w:p w14:paraId="05ECA75D" w14:textId="77777777" w:rsidR="00BF327F" w:rsidRPr="00985E56" w:rsidRDefault="00BF327F" w:rsidP="001F75AD">
                          <w:pPr>
                            <w:spacing w:before="4" w:line="600" w:lineRule="atLeast"/>
                            <w:ind w:left="246" w:right="-1"/>
                            <w:rPr>
                              <w:rFonts w:asciiTheme="minorHAnsi" w:hAnsiTheme="minorHAnsi" w:cstheme="minorHAnsi"/>
                            </w:rPr>
                          </w:pPr>
                          <w:r w:rsidRPr="00985E56">
                            <w:rPr>
                              <w:rFonts w:asciiTheme="minorHAnsi" w:hAnsiTheme="minorHAnsi" w:cstheme="minorHAnsi"/>
                              <w:w w:val="95"/>
                            </w:rPr>
                            <w:t>з</w:t>
                          </w:r>
                          <w:r w:rsidRPr="00985E56">
                            <w:rPr>
                              <w:rFonts w:asciiTheme="minorHAnsi" w:hAnsiTheme="minorHAnsi" w:cstheme="minorHAnsi"/>
                            </w:rPr>
                            <w:t>ам-х женщинами</w:t>
                          </w:r>
                        </w:p>
                      </w:txbxContent>
                    </v:textbox>
                  </v:shape>
                </v:group>
                <v:shape id="Casella di testo 2" o:spid="_x0000_s1061" type="#_x0000_t202" style="position:absolute;left:1244;top:1619;width:6185;height:298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" stroked="f">
                  <v:textbox>
                    <w:txbxContent>
                      <w:p w14:paraId="62DD5F31" w14:textId="77777777" w:rsidR="00BF327F" w:rsidRPr="00EC6556" w:rsidRDefault="00BF327F" w:rsidP="001E02BA">
                        <w:pPr>
                          <w:spacing w:after="80" w:line="360" w:lineRule="auto"/>
                          <w:jc w:val="right"/>
                          <w:rPr>
                            <w:rFonts w:asciiTheme="minorHAnsi" w:hAnsiTheme="minorHAnsi" w:cstheme="minorHAnsi"/>
                            <w:sz w:val="17"/>
                            <w:szCs w:val="17"/>
                            <w:lang w:val="it-IT"/>
                          </w:rPr>
                        </w:pPr>
                        <w:r w:rsidRPr="00EC6556">
                          <w:rPr>
                            <w:rFonts w:asciiTheme="minorHAnsi" w:hAnsiTheme="minorHAnsi" w:cstheme="minorHAnsi"/>
                            <w:sz w:val="17"/>
                            <w:szCs w:val="17"/>
                            <w:lang w:val="it-IT"/>
                          </w:rPr>
                          <w:t>10 000</w:t>
                        </w:r>
                      </w:p>
                      <w:p w14:paraId="6199D4C8" w14:textId="77777777" w:rsidR="00BF327F" w:rsidRPr="00EC6556" w:rsidRDefault="00BF327F" w:rsidP="001E02BA">
                        <w:pPr>
                          <w:spacing w:after="80" w:line="360" w:lineRule="auto"/>
                          <w:jc w:val="right"/>
                          <w:rPr>
                            <w:rFonts w:asciiTheme="minorHAnsi" w:hAnsiTheme="minorHAnsi" w:cstheme="minorHAnsi"/>
                            <w:sz w:val="17"/>
                            <w:szCs w:val="17"/>
                            <w:lang w:val="it-IT"/>
                          </w:rPr>
                        </w:pPr>
                        <w:r w:rsidRPr="00EC6556">
                          <w:rPr>
                            <w:rFonts w:asciiTheme="minorHAnsi" w:hAnsiTheme="minorHAnsi" w:cstheme="minorHAnsi"/>
                            <w:sz w:val="17"/>
                            <w:szCs w:val="17"/>
                            <w:lang w:val="it-IT"/>
                          </w:rPr>
                          <w:t>9 000</w:t>
                        </w:r>
                      </w:p>
                      <w:p w14:paraId="6584F1C4" w14:textId="77777777" w:rsidR="00BF327F" w:rsidRPr="00EC6556" w:rsidRDefault="00BF327F" w:rsidP="001E02BA">
                        <w:pPr>
                          <w:spacing w:after="80" w:line="360" w:lineRule="auto"/>
                          <w:jc w:val="right"/>
                          <w:rPr>
                            <w:rFonts w:asciiTheme="minorHAnsi" w:hAnsiTheme="minorHAnsi" w:cstheme="minorHAnsi"/>
                            <w:sz w:val="17"/>
                            <w:szCs w:val="17"/>
                            <w:lang w:val="it-IT"/>
                          </w:rPr>
                        </w:pPr>
                        <w:r w:rsidRPr="00EC6556">
                          <w:rPr>
                            <w:rFonts w:asciiTheme="minorHAnsi" w:hAnsiTheme="minorHAnsi" w:cstheme="minorHAnsi"/>
                            <w:sz w:val="17"/>
                            <w:szCs w:val="17"/>
                            <w:lang w:val="it-IT"/>
                          </w:rPr>
                          <w:t>8 000</w:t>
                        </w:r>
                      </w:p>
                      <w:p w14:paraId="383BE8BC" w14:textId="77777777" w:rsidR="00BF327F" w:rsidRPr="00EC6556" w:rsidRDefault="00BF327F" w:rsidP="001E02BA">
                        <w:pPr>
                          <w:spacing w:after="80" w:line="360" w:lineRule="auto"/>
                          <w:jc w:val="right"/>
                          <w:rPr>
                            <w:rFonts w:asciiTheme="minorHAnsi" w:hAnsiTheme="minorHAnsi" w:cstheme="minorHAnsi"/>
                            <w:sz w:val="17"/>
                            <w:szCs w:val="17"/>
                            <w:lang w:val="it-IT"/>
                          </w:rPr>
                        </w:pPr>
                        <w:r w:rsidRPr="00EC6556">
                          <w:rPr>
                            <w:rFonts w:asciiTheme="minorHAnsi" w:hAnsiTheme="minorHAnsi" w:cstheme="minorHAnsi"/>
                            <w:sz w:val="17"/>
                            <w:szCs w:val="17"/>
                            <w:lang w:val="it-IT"/>
                          </w:rPr>
                          <w:t>7 000</w:t>
                        </w:r>
                      </w:p>
                      <w:p w14:paraId="6D5C49CA" w14:textId="77777777" w:rsidR="00BF327F" w:rsidRPr="00EC6556" w:rsidRDefault="00BF327F" w:rsidP="001E02BA">
                        <w:pPr>
                          <w:spacing w:after="80" w:line="360" w:lineRule="auto"/>
                          <w:jc w:val="right"/>
                          <w:rPr>
                            <w:rFonts w:asciiTheme="minorHAnsi" w:hAnsiTheme="minorHAnsi" w:cstheme="minorHAnsi"/>
                            <w:sz w:val="17"/>
                            <w:szCs w:val="17"/>
                            <w:lang w:val="it-IT"/>
                          </w:rPr>
                        </w:pPr>
                        <w:r w:rsidRPr="00EC6556">
                          <w:rPr>
                            <w:rFonts w:asciiTheme="minorHAnsi" w:hAnsiTheme="minorHAnsi" w:cstheme="minorHAnsi"/>
                            <w:sz w:val="17"/>
                            <w:szCs w:val="17"/>
                            <w:lang w:val="it-IT"/>
                          </w:rPr>
                          <w:t>6 000</w:t>
                        </w:r>
                      </w:p>
                      <w:p w14:paraId="0887ADE4" w14:textId="77777777" w:rsidR="00BF327F" w:rsidRPr="00EC6556" w:rsidRDefault="00BF327F" w:rsidP="001E02BA">
                        <w:pPr>
                          <w:spacing w:after="80" w:line="360" w:lineRule="auto"/>
                          <w:jc w:val="right"/>
                          <w:rPr>
                            <w:rFonts w:asciiTheme="minorHAnsi" w:hAnsiTheme="minorHAnsi" w:cstheme="minorHAnsi"/>
                            <w:sz w:val="17"/>
                            <w:szCs w:val="17"/>
                            <w:lang w:val="it-IT"/>
                          </w:rPr>
                        </w:pPr>
                        <w:r w:rsidRPr="00EC6556">
                          <w:rPr>
                            <w:rFonts w:asciiTheme="minorHAnsi" w:hAnsiTheme="minorHAnsi" w:cstheme="minorHAnsi"/>
                            <w:sz w:val="17"/>
                            <w:szCs w:val="17"/>
                            <w:lang w:val="it-IT"/>
                          </w:rPr>
                          <w:t>5 000</w:t>
                        </w:r>
                      </w:p>
                      <w:p w14:paraId="5826BFB2" w14:textId="77777777" w:rsidR="00BF327F" w:rsidRPr="00EC6556" w:rsidRDefault="00BF327F" w:rsidP="001E02BA">
                        <w:pPr>
                          <w:spacing w:after="80" w:line="360" w:lineRule="auto"/>
                          <w:jc w:val="right"/>
                          <w:rPr>
                            <w:rFonts w:asciiTheme="minorHAnsi" w:hAnsiTheme="minorHAnsi" w:cstheme="minorHAnsi"/>
                            <w:sz w:val="17"/>
                            <w:szCs w:val="17"/>
                            <w:lang w:val="it-IT"/>
                          </w:rPr>
                        </w:pPr>
                        <w:r w:rsidRPr="00EC6556">
                          <w:rPr>
                            <w:rFonts w:asciiTheme="minorHAnsi" w:hAnsiTheme="minorHAnsi" w:cstheme="minorHAnsi"/>
                            <w:sz w:val="17"/>
                            <w:szCs w:val="17"/>
                            <w:lang w:val="it-IT"/>
                          </w:rPr>
                          <w:t>4 000</w:t>
                        </w:r>
                      </w:p>
                      <w:p w14:paraId="6194EE86" w14:textId="77777777" w:rsidR="00BF327F" w:rsidRPr="00EC6556" w:rsidRDefault="00BF327F" w:rsidP="001E02BA">
                        <w:pPr>
                          <w:spacing w:after="80" w:line="360" w:lineRule="auto"/>
                          <w:jc w:val="right"/>
                          <w:rPr>
                            <w:rFonts w:asciiTheme="minorHAnsi" w:hAnsiTheme="minorHAnsi" w:cstheme="minorHAnsi"/>
                            <w:sz w:val="17"/>
                            <w:szCs w:val="17"/>
                            <w:lang w:val="it-IT"/>
                          </w:rPr>
                        </w:pPr>
                        <w:r w:rsidRPr="00EC6556">
                          <w:rPr>
                            <w:rFonts w:asciiTheme="minorHAnsi" w:hAnsiTheme="minorHAnsi" w:cstheme="minorHAnsi"/>
                            <w:sz w:val="17"/>
                            <w:szCs w:val="17"/>
                            <w:lang w:val="it-IT"/>
                          </w:rPr>
                          <w:t>3 000</w:t>
                        </w:r>
                      </w:p>
                      <w:p w14:paraId="298F62DF" w14:textId="77777777" w:rsidR="00BF327F" w:rsidRPr="00EC6556" w:rsidRDefault="00BF327F" w:rsidP="001E02BA">
                        <w:pPr>
                          <w:spacing w:after="80" w:line="360" w:lineRule="auto"/>
                          <w:jc w:val="right"/>
                          <w:rPr>
                            <w:rFonts w:asciiTheme="minorHAnsi" w:hAnsiTheme="minorHAnsi" w:cstheme="minorHAnsi"/>
                            <w:sz w:val="17"/>
                            <w:szCs w:val="17"/>
                            <w:lang w:val="it-IT"/>
                          </w:rPr>
                        </w:pPr>
                        <w:r w:rsidRPr="00EC6556">
                          <w:rPr>
                            <w:rFonts w:asciiTheme="minorHAnsi" w:hAnsiTheme="minorHAnsi" w:cstheme="minorHAnsi"/>
                            <w:sz w:val="17"/>
                            <w:szCs w:val="17"/>
                            <w:lang w:val="it-IT"/>
                          </w:rPr>
                          <w:t>2 000</w:t>
                        </w:r>
                      </w:p>
                      <w:p w14:paraId="7CD0D6D4" w14:textId="77777777" w:rsidR="00BF327F" w:rsidRPr="00EC6556" w:rsidRDefault="00BF327F" w:rsidP="001E02BA">
                        <w:pPr>
                          <w:spacing w:after="80" w:line="360" w:lineRule="auto"/>
                          <w:jc w:val="right"/>
                          <w:rPr>
                            <w:rFonts w:asciiTheme="minorHAnsi" w:hAnsiTheme="minorHAnsi" w:cstheme="minorHAnsi"/>
                            <w:sz w:val="17"/>
                            <w:szCs w:val="17"/>
                            <w:lang w:val="it-IT"/>
                          </w:rPr>
                        </w:pPr>
                        <w:r w:rsidRPr="00EC6556">
                          <w:rPr>
                            <w:rFonts w:asciiTheme="minorHAnsi" w:hAnsiTheme="minorHAnsi" w:cstheme="minorHAnsi"/>
                            <w:sz w:val="17"/>
                            <w:szCs w:val="17"/>
                            <w:lang w:val="it-IT"/>
                          </w:rPr>
                          <w:t>1 000</w:t>
                        </w:r>
                      </w:p>
                      <w:p w14:paraId="72CE90B4" w14:textId="77777777" w:rsidR="00BF327F" w:rsidRPr="00EC6556" w:rsidRDefault="00BF327F" w:rsidP="001F75AD">
                        <w:pPr>
                          <w:spacing w:line="360" w:lineRule="auto"/>
                          <w:jc w:val="right"/>
                          <w:rPr>
                            <w:rFonts w:asciiTheme="minorHAnsi" w:hAnsiTheme="minorHAnsi" w:cstheme="minorHAnsi"/>
                            <w:sz w:val="17"/>
                            <w:szCs w:val="17"/>
                            <w:lang w:val="it-IT"/>
                          </w:rPr>
                        </w:pPr>
                        <w:r w:rsidRPr="00EC6556">
                          <w:rPr>
                            <w:rFonts w:asciiTheme="minorHAnsi" w:hAnsiTheme="minorHAnsi" w:cstheme="minorHAnsi"/>
                            <w:sz w:val="17"/>
                            <w:szCs w:val="17"/>
                            <w:lang w:val="it-IT"/>
                          </w:rPr>
                          <w:t>0</w:t>
                        </w:r>
                      </w:p>
                    </w:txbxContent>
                  </v:textbox>
                </v:shape>
              </v:group>
            </w:pict>
          </mc:Fallback>
        </mc:AlternateContent>
      </w:r>
    </w:p>
    <w:p w14:paraId="0C28A87A" w14:textId="4D8FF98F" w:rsidR="007E0054" w:rsidRPr="00307A38" w:rsidRDefault="007E0054" w:rsidP="007E0054">
      <w:pPr>
        <w:pStyle w:val="SingleTxt"/>
        <w:spacing w:after="0" w:line="120" w:lineRule="exact"/>
        <w:rPr>
          <w:sz w:val="10"/>
          <w:lang w:val="fr-FR"/>
        </w:rPr>
      </w:pPr>
    </w:p>
    <w:p w14:paraId="0ED40D9D" w14:textId="1832D100" w:rsidR="007E0054" w:rsidRPr="00307A38" w:rsidRDefault="007E0054" w:rsidP="007E0054">
      <w:pPr>
        <w:pStyle w:val="SingleTxt"/>
        <w:spacing w:after="0" w:line="120" w:lineRule="exact"/>
        <w:rPr>
          <w:sz w:val="10"/>
          <w:lang w:val="fr-FR"/>
        </w:rPr>
      </w:pPr>
    </w:p>
    <w:p w14:paraId="781B09D6" w14:textId="573A2E40" w:rsidR="007E0054" w:rsidRPr="00307A38" w:rsidRDefault="007E0054" w:rsidP="007E0054">
      <w:pPr>
        <w:pStyle w:val="SingleTxt"/>
        <w:spacing w:after="0" w:line="120" w:lineRule="exact"/>
        <w:rPr>
          <w:sz w:val="10"/>
          <w:lang w:val="fr-FR"/>
        </w:rPr>
      </w:pPr>
    </w:p>
    <w:p w14:paraId="2B4228E8" w14:textId="242A5ACB" w:rsidR="000033CC" w:rsidRPr="00307A38" w:rsidRDefault="000033CC" w:rsidP="004A3AB4">
      <w:pPr>
        <w:pStyle w:val="SingleTxt"/>
        <w:spacing w:after="0" w:line="120" w:lineRule="exact"/>
        <w:rPr>
          <w:sz w:val="10"/>
          <w:lang w:val="fr-FR"/>
        </w:rPr>
      </w:pPr>
    </w:p>
    <w:p w14:paraId="2E6BBD10" w14:textId="6E8EEC41" w:rsidR="000033CC" w:rsidRPr="00307A38" w:rsidRDefault="000033CC" w:rsidP="004A3AB4">
      <w:pPr>
        <w:pStyle w:val="SingleTxt"/>
        <w:spacing w:after="0" w:line="120" w:lineRule="exact"/>
        <w:rPr>
          <w:sz w:val="10"/>
          <w:lang w:val="fr-FR"/>
        </w:rPr>
      </w:pPr>
    </w:p>
    <w:p w14:paraId="30EB3A35" w14:textId="4B24C903" w:rsidR="000033CC" w:rsidRPr="00307A38" w:rsidRDefault="000033CC" w:rsidP="004A3AB4">
      <w:pPr>
        <w:pStyle w:val="SingleTxt"/>
        <w:spacing w:after="0" w:line="120" w:lineRule="exact"/>
        <w:rPr>
          <w:sz w:val="10"/>
          <w:lang w:val="fr-FR"/>
        </w:rPr>
      </w:pPr>
    </w:p>
    <w:p w14:paraId="5D40560C" w14:textId="08320206" w:rsidR="000033CC" w:rsidRPr="00307A38" w:rsidRDefault="000033CC" w:rsidP="004A3AB4">
      <w:pPr>
        <w:pStyle w:val="SingleTxt"/>
        <w:spacing w:after="0" w:line="120" w:lineRule="exact"/>
        <w:rPr>
          <w:sz w:val="10"/>
          <w:lang w:val="fr-FR"/>
        </w:rPr>
      </w:pPr>
    </w:p>
    <w:p w14:paraId="018456BB" w14:textId="4D000066" w:rsidR="000033CC" w:rsidRPr="00307A38" w:rsidRDefault="000033CC" w:rsidP="004A3AB4">
      <w:pPr>
        <w:pStyle w:val="SingleTxt"/>
        <w:spacing w:after="0" w:line="120" w:lineRule="exact"/>
        <w:rPr>
          <w:sz w:val="10"/>
          <w:lang w:val="fr-FR"/>
        </w:rPr>
      </w:pPr>
    </w:p>
    <w:p w14:paraId="141C394D" w14:textId="19CF01A9" w:rsidR="000033CC" w:rsidRPr="00307A38" w:rsidRDefault="000033CC" w:rsidP="004A3AB4">
      <w:pPr>
        <w:pStyle w:val="SingleTxt"/>
        <w:spacing w:after="0" w:line="120" w:lineRule="exact"/>
        <w:rPr>
          <w:sz w:val="10"/>
          <w:lang w:val="fr-FR"/>
        </w:rPr>
      </w:pPr>
    </w:p>
    <w:p w14:paraId="357F7D32" w14:textId="248382F5" w:rsidR="000033CC" w:rsidRPr="00307A38" w:rsidRDefault="000033CC" w:rsidP="004A3AB4">
      <w:pPr>
        <w:pStyle w:val="SingleTxt"/>
        <w:spacing w:after="0" w:line="120" w:lineRule="exact"/>
        <w:rPr>
          <w:sz w:val="10"/>
          <w:lang w:val="fr-FR"/>
        </w:rPr>
      </w:pPr>
    </w:p>
    <w:p w14:paraId="5AEE6902" w14:textId="19085993" w:rsidR="000033CC" w:rsidRPr="00307A38" w:rsidRDefault="000033CC" w:rsidP="004A3AB4">
      <w:pPr>
        <w:pStyle w:val="SingleTxt"/>
        <w:spacing w:after="0" w:line="120" w:lineRule="exact"/>
        <w:rPr>
          <w:sz w:val="10"/>
          <w:lang w:val="fr-FR"/>
        </w:rPr>
      </w:pPr>
    </w:p>
    <w:p w14:paraId="2242CB5A" w14:textId="1BA427B0" w:rsidR="000033CC" w:rsidRPr="00307A38" w:rsidRDefault="000033CC" w:rsidP="004A3AB4">
      <w:pPr>
        <w:pStyle w:val="SingleTxt"/>
        <w:spacing w:after="0" w:line="120" w:lineRule="exact"/>
        <w:rPr>
          <w:sz w:val="10"/>
          <w:lang w:val="fr-FR"/>
        </w:rPr>
      </w:pPr>
    </w:p>
    <w:p w14:paraId="01F5FD70" w14:textId="55085713" w:rsidR="000033CC" w:rsidRPr="00307A38" w:rsidRDefault="000033CC" w:rsidP="004A3AB4">
      <w:pPr>
        <w:pStyle w:val="SingleTxt"/>
        <w:spacing w:after="0" w:line="120" w:lineRule="exact"/>
        <w:rPr>
          <w:sz w:val="10"/>
          <w:lang w:val="fr-FR"/>
        </w:rPr>
      </w:pPr>
    </w:p>
    <w:p w14:paraId="3C01663F" w14:textId="469F8E35" w:rsidR="000033CC" w:rsidRPr="00307A38" w:rsidRDefault="000033CC" w:rsidP="004A3AB4">
      <w:pPr>
        <w:pStyle w:val="SingleTxt"/>
        <w:spacing w:after="0" w:line="120" w:lineRule="exact"/>
        <w:rPr>
          <w:sz w:val="10"/>
          <w:lang w:val="fr-FR"/>
        </w:rPr>
      </w:pPr>
    </w:p>
    <w:p w14:paraId="7F659798" w14:textId="77759F0C" w:rsidR="000033CC" w:rsidRPr="00307A38" w:rsidRDefault="000033CC" w:rsidP="004A3AB4">
      <w:pPr>
        <w:pStyle w:val="SingleTxt"/>
        <w:spacing w:after="0" w:line="120" w:lineRule="exact"/>
        <w:rPr>
          <w:sz w:val="10"/>
          <w:lang w:val="fr-FR"/>
        </w:rPr>
      </w:pPr>
    </w:p>
    <w:p w14:paraId="766380DF" w14:textId="6253F268" w:rsidR="000033CC" w:rsidRPr="00307A38" w:rsidRDefault="000033CC" w:rsidP="004A3AB4">
      <w:pPr>
        <w:pStyle w:val="SingleTxt"/>
        <w:spacing w:after="0" w:line="120" w:lineRule="exact"/>
        <w:rPr>
          <w:sz w:val="10"/>
          <w:lang w:val="fr-FR"/>
        </w:rPr>
      </w:pPr>
    </w:p>
    <w:p w14:paraId="49876250" w14:textId="69D36B6E" w:rsidR="000033CC" w:rsidRPr="00307A38" w:rsidRDefault="000033CC" w:rsidP="004A3AB4">
      <w:pPr>
        <w:pStyle w:val="SingleTxt"/>
        <w:spacing w:after="0" w:line="120" w:lineRule="exact"/>
        <w:rPr>
          <w:sz w:val="10"/>
          <w:lang w:val="fr-FR"/>
        </w:rPr>
      </w:pPr>
    </w:p>
    <w:p w14:paraId="6ECD4907" w14:textId="54778B3A" w:rsidR="000033CC" w:rsidRPr="00307A38" w:rsidRDefault="000033CC" w:rsidP="004A3AB4">
      <w:pPr>
        <w:pStyle w:val="SingleTxt"/>
        <w:spacing w:after="0" w:line="120" w:lineRule="exact"/>
        <w:rPr>
          <w:sz w:val="10"/>
          <w:lang w:val="fr-FR"/>
        </w:rPr>
      </w:pPr>
    </w:p>
    <w:p w14:paraId="09250950" w14:textId="6CE30259" w:rsidR="000033CC" w:rsidRPr="00307A38" w:rsidRDefault="000033CC" w:rsidP="004A3AB4">
      <w:pPr>
        <w:pStyle w:val="SingleTxt"/>
        <w:spacing w:after="0" w:line="120" w:lineRule="exact"/>
        <w:rPr>
          <w:sz w:val="10"/>
          <w:lang w:val="fr-FR"/>
        </w:rPr>
      </w:pPr>
    </w:p>
    <w:p w14:paraId="5BDE0AB0" w14:textId="704CF39A" w:rsidR="000033CC" w:rsidRPr="00307A38" w:rsidRDefault="000033CC" w:rsidP="004A3AB4">
      <w:pPr>
        <w:pStyle w:val="SingleTxt"/>
        <w:spacing w:after="0" w:line="120" w:lineRule="exact"/>
        <w:rPr>
          <w:sz w:val="10"/>
          <w:lang w:val="fr-FR"/>
        </w:rPr>
      </w:pPr>
    </w:p>
    <w:p w14:paraId="532A49D7" w14:textId="185F905B" w:rsidR="000033CC" w:rsidRPr="00307A38" w:rsidRDefault="000033CC" w:rsidP="004A3AB4">
      <w:pPr>
        <w:pStyle w:val="SingleTxt"/>
        <w:spacing w:after="0" w:line="120" w:lineRule="exact"/>
        <w:rPr>
          <w:sz w:val="10"/>
          <w:lang w:val="fr-FR"/>
        </w:rPr>
      </w:pPr>
    </w:p>
    <w:p w14:paraId="25319EF8" w14:textId="7BAC5480" w:rsidR="000033CC" w:rsidRPr="00307A38" w:rsidRDefault="000033CC" w:rsidP="004A3AB4">
      <w:pPr>
        <w:pStyle w:val="SingleTxt"/>
        <w:spacing w:after="0" w:line="120" w:lineRule="exact"/>
        <w:rPr>
          <w:sz w:val="10"/>
          <w:lang w:val="fr-FR"/>
        </w:rPr>
      </w:pPr>
    </w:p>
    <w:p w14:paraId="1D32AC7C" w14:textId="3C0FDFCC" w:rsidR="000033CC" w:rsidRPr="00307A38" w:rsidRDefault="000033CC" w:rsidP="004A3AB4">
      <w:pPr>
        <w:pStyle w:val="SingleTxt"/>
        <w:spacing w:after="0" w:line="120" w:lineRule="exact"/>
        <w:rPr>
          <w:sz w:val="10"/>
          <w:lang w:val="fr-FR"/>
        </w:rPr>
      </w:pPr>
    </w:p>
    <w:p w14:paraId="48096B47" w14:textId="2C65584A" w:rsidR="000033CC" w:rsidRPr="00307A38" w:rsidRDefault="000033CC" w:rsidP="004A3AB4">
      <w:pPr>
        <w:pStyle w:val="SingleTxt"/>
        <w:spacing w:after="0" w:line="120" w:lineRule="exact"/>
        <w:rPr>
          <w:sz w:val="10"/>
          <w:lang w:val="fr-FR"/>
        </w:rPr>
      </w:pPr>
    </w:p>
    <w:p w14:paraId="46F8CC06" w14:textId="51B7E469" w:rsidR="000033CC" w:rsidRPr="00307A38" w:rsidRDefault="000033CC" w:rsidP="004A3AB4">
      <w:pPr>
        <w:pStyle w:val="SingleTxt"/>
        <w:spacing w:after="0" w:line="120" w:lineRule="exact"/>
        <w:rPr>
          <w:sz w:val="10"/>
          <w:lang w:val="fr-FR"/>
        </w:rPr>
      </w:pPr>
    </w:p>
    <w:p w14:paraId="16C26F02" w14:textId="3C29518E" w:rsidR="000033CC" w:rsidRPr="00307A38" w:rsidRDefault="000033CC" w:rsidP="004A3AB4">
      <w:pPr>
        <w:pStyle w:val="SingleTxt"/>
        <w:spacing w:after="0" w:line="120" w:lineRule="exact"/>
        <w:rPr>
          <w:sz w:val="10"/>
          <w:lang w:val="fr-FR"/>
        </w:rPr>
      </w:pPr>
    </w:p>
    <w:p w14:paraId="182A8669" w14:textId="32732B1C" w:rsidR="000033CC" w:rsidRPr="00307A38" w:rsidRDefault="000033CC" w:rsidP="004A3AB4">
      <w:pPr>
        <w:pStyle w:val="SingleTxt"/>
        <w:spacing w:after="0" w:line="120" w:lineRule="exact"/>
        <w:rPr>
          <w:sz w:val="10"/>
          <w:lang w:val="fr-FR"/>
        </w:rPr>
      </w:pPr>
    </w:p>
    <w:p w14:paraId="07499729" w14:textId="2D38A609" w:rsidR="000033CC" w:rsidRPr="00307A38" w:rsidRDefault="000033CC" w:rsidP="004A3AB4">
      <w:pPr>
        <w:pStyle w:val="SingleTxt"/>
        <w:spacing w:after="0" w:line="120" w:lineRule="exact"/>
        <w:rPr>
          <w:sz w:val="10"/>
          <w:lang w:val="fr-FR"/>
        </w:rPr>
      </w:pPr>
    </w:p>
    <w:p w14:paraId="71466C33" w14:textId="35B1E4ED" w:rsidR="000033CC" w:rsidRPr="00307A38" w:rsidRDefault="000033CC" w:rsidP="004A3AB4">
      <w:pPr>
        <w:pStyle w:val="SingleTxt"/>
        <w:spacing w:after="0" w:line="120" w:lineRule="exact"/>
        <w:rPr>
          <w:sz w:val="10"/>
          <w:lang w:val="fr-FR"/>
        </w:rPr>
      </w:pPr>
    </w:p>
    <w:p w14:paraId="04A83071" w14:textId="43571872" w:rsidR="000033CC" w:rsidRPr="00307A38" w:rsidRDefault="000033CC" w:rsidP="004A3AB4">
      <w:pPr>
        <w:pStyle w:val="SingleTxt"/>
        <w:spacing w:after="0" w:line="120" w:lineRule="exact"/>
        <w:rPr>
          <w:sz w:val="10"/>
          <w:lang w:val="fr-FR"/>
        </w:rPr>
      </w:pPr>
    </w:p>
    <w:p w14:paraId="7F51AC7F" w14:textId="7B53713B" w:rsidR="000033CC" w:rsidRPr="00307A38" w:rsidRDefault="000033CC" w:rsidP="004A3AB4">
      <w:pPr>
        <w:pStyle w:val="SingleTxt"/>
        <w:spacing w:after="0" w:line="120" w:lineRule="exact"/>
        <w:rPr>
          <w:sz w:val="10"/>
          <w:lang w:val="fr-FR"/>
        </w:rPr>
      </w:pPr>
    </w:p>
    <w:p w14:paraId="4B2BD041" w14:textId="6AE13623" w:rsidR="000033CC" w:rsidRPr="00307A38" w:rsidRDefault="000033CC" w:rsidP="004A3AB4">
      <w:pPr>
        <w:pStyle w:val="SingleTxt"/>
        <w:spacing w:after="0" w:line="120" w:lineRule="exact"/>
        <w:rPr>
          <w:sz w:val="10"/>
          <w:lang w:val="fr-FR"/>
        </w:rPr>
      </w:pPr>
    </w:p>
    <w:p w14:paraId="5CE6C577" w14:textId="1C323DAD" w:rsidR="000033CC" w:rsidRPr="00307A38" w:rsidRDefault="000033CC" w:rsidP="004A3AB4">
      <w:pPr>
        <w:pStyle w:val="SingleTxt"/>
        <w:spacing w:after="0" w:line="120" w:lineRule="exact"/>
        <w:rPr>
          <w:sz w:val="10"/>
          <w:lang w:val="fr-FR"/>
        </w:rPr>
      </w:pPr>
    </w:p>
    <w:p w14:paraId="4E74C859" w14:textId="7136E881" w:rsidR="000033CC" w:rsidRPr="00307A38" w:rsidRDefault="000033CC" w:rsidP="004A3AB4">
      <w:pPr>
        <w:pStyle w:val="SingleTxt"/>
        <w:spacing w:after="0" w:line="120" w:lineRule="exact"/>
        <w:rPr>
          <w:sz w:val="10"/>
          <w:lang w:val="fr-FR"/>
        </w:rPr>
      </w:pPr>
    </w:p>
    <w:p w14:paraId="62828576" w14:textId="4446EF96" w:rsidR="000033CC" w:rsidRPr="00307A38" w:rsidRDefault="000033CC" w:rsidP="004A3AB4">
      <w:pPr>
        <w:pStyle w:val="SingleTxt"/>
        <w:spacing w:after="0" w:line="120" w:lineRule="exact"/>
        <w:rPr>
          <w:sz w:val="10"/>
          <w:lang w:val="fr-FR"/>
        </w:rPr>
      </w:pPr>
    </w:p>
    <w:p w14:paraId="706220A9" w14:textId="7F8BE50F" w:rsidR="000033CC" w:rsidRPr="00307A38" w:rsidRDefault="000033CC" w:rsidP="004A3AB4">
      <w:pPr>
        <w:pStyle w:val="SingleTxt"/>
        <w:spacing w:after="0" w:line="120" w:lineRule="exact"/>
        <w:rPr>
          <w:sz w:val="10"/>
          <w:lang w:val="fr-FR"/>
        </w:rPr>
      </w:pPr>
    </w:p>
    <w:p w14:paraId="34DF5F6B" w14:textId="785C6628" w:rsidR="000033CC" w:rsidRPr="00307A38" w:rsidRDefault="000033CC" w:rsidP="004A3AB4">
      <w:pPr>
        <w:pStyle w:val="SingleTxt"/>
        <w:spacing w:after="0" w:line="120" w:lineRule="exact"/>
        <w:rPr>
          <w:sz w:val="10"/>
          <w:lang w:val="fr-FR"/>
        </w:rPr>
      </w:pPr>
    </w:p>
    <w:p w14:paraId="0BC80804" w14:textId="13E8421F" w:rsidR="000033CC" w:rsidRPr="00307A38" w:rsidRDefault="000033CC" w:rsidP="004A3AB4">
      <w:pPr>
        <w:pStyle w:val="SingleTxt"/>
        <w:spacing w:after="0" w:line="120" w:lineRule="exact"/>
        <w:rPr>
          <w:sz w:val="10"/>
          <w:lang w:val="fr-FR"/>
        </w:rPr>
      </w:pPr>
    </w:p>
    <w:p w14:paraId="503D495F" w14:textId="5A349E7F" w:rsidR="000033CC" w:rsidRPr="00307A38" w:rsidRDefault="000033CC" w:rsidP="004A3AB4">
      <w:pPr>
        <w:pStyle w:val="SingleTxt"/>
        <w:spacing w:after="0" w:line="120" w:lineRule="exact"/>
        <w:rPr>
          <w:sz w:val="10"/>
          <w:lang w:val="fr-FR"/>
        </w:rPr>
      </w:pPr>
    </w:p>
    <w:p w14:paraId="2FB157F0" w14:textId="418757F2" w:rsidR="000033CC" w:rsidRPr="00307A38" w:rsidRDefault="000033CC" w:rsidP="004A3AB4">
      <w:pPr>
        <w:pStyle w:val="SingleTxt"/>
        <w:spacing w:after="0" w:line="120" w:lineRule="exact"/>
        <w:rPr>
          <w:sz w:val="10"/>
          <w:lang w:val="fr-FR"/>
        </w:rPr>
      </w:pPr>
    </w:p>
    <w:p w14:paraId="0045BCE1" w14:textId="0E6BAEAD" w:rsidR="000033CC" w:rsidRPr="00307A38" w:rsidRDefault="000033CC" w:rsidP="004A3AB4">
      <w:pPr>
        <w:pStyle w:val="SingleTxt"/>
        <w:spacing w:after="0" w:line="120" w:lineRule="exact"/>
        <w:rPr>
          <w:sz w:val="10"/>
          <w:lang w:val="fr-FR"/>
        </w:rPr>
      </w:pPr>
    </w:p>
    <w:p w14:paraId="5418D965" w14:textId="5858E8E3" w:rsidR="000033CC" w:rsidRPr="00307A38" w:rsidRDefault="000033CC" w:rsidP="004A3AB4">
      <w:pPr>
        <w:pStyle w:val="SingleTxt"/>
        <w:spacing w:after="0" w:line="120" w:lineRule="exact"/>
        <w:rPr>
          <w:sz w:val="10"/>
          <w:lang w:val="fr-FR"/>
        </w:rPr>
      </w:pPr>
    </w:p>
    <w:p w14:paraId="65EB3FC7" w14:textId="0CFAA40A" w:rsidR="000033CC" w:rsidRPr="00307A38" w:rsidRDefault="000033CC" w:rsidP="004A3AB4">
      <w:pPr>
        <w:pStyle w:val="SingleTxt"/>
        <w:spacing w:after="0" w:line="120" w:lineRule="exact"/>
        <w:rPr>
          <w:sz w:val="10"/>
          <w:lang w:val="fr-FR"/>
        </w:rPr>
      </w:pPr>
    </w:p>
    <w:p w14:paraId="0673D8F2" w14:textId="25567011" w:rsidR="000033CC" w:rsidRPr="00307A38" w:rsidRDefault="000033CC" w:rsidP="004A3AB4">
      <w:pPr>
        <w:pStyle w:val="SingleTxt"/>
        <w:spacing w:after="0" w:line="120" w:lineRule="exact"/>
        <w:rPr>
          <w:sz w:val="10"/>
          <w:lang w:val="fr-FR"/>
        </w:rPr>
      </w:pPr>
    </w:p>
    <w:p w14:paraId="0015FFD7" w14:textId="67048F67" w:rsidR="000033CC" w:rsidRPr="00307A38" w:rsidRDefault="000033CC" w:rsidP="004A3AB4">
      <w:pPr>
        <w:pStyle w:val="SingleTxt"/>
        <w:spacing w:after="0" w:line="120" w:lineRule="exact"/>
        <w:rPr>
          <w:sz w:val="10"/>
          <w:lang w:val="fr-FR"/>
        </w:rPr>
      </w:pPr>
    </w:p>
    <w:p w14:paraId="34FE5A61" w14:textId="1CDE1B4C" w:rsidR="000033CC" w:rsidRPr="00307A38" w:rsidRDefault="000033CC" w:rsidP="004A3AB4">
      <w:pPr>
        <w:pStyle w:val="SingleTxt"/>
        <w:spacing w:after="0" w:line="120" w:lineRule="exact"/>
        <w:rPr>
          <w:sz w:val="10"/>
          <w:lang w:val="fr-FR"/>
        </w:rPr>
      </w:pPr>
    </w:p>
    <w:p w14:paraId="0FCA0735" w14:textId="54833280" w:rsidR="000033CC" w:rsidRPr="00307A38" w:rsidRDefault="000033CC" w:rsidP="004A3AB4">
      <w:pPr>
        <w:pStyle w:val="SingleTxt"/>
        <w:spacing w:after="0" w:line="120" w:lineRule="exact"/>
        <w:rPr>
          <w:sz w:val="10"/>
          <w:lang w:val="fr-FR"/>
        </w:rPr>
      </w:pPr>
    </w:p>
    <w:p w14:paraId="5BD349C9" w14:textId="77777777" w:rsidR="004A3AB4" w:rsidRPr="00307A38" w:rsidRDefault="004A3AB4" w:rsidP="004A3AB4">
      <w:pPr>
        <w:pStyle w:val="SingleTxt"/>
        <w:keepNext/>
        <w:keepLines/>
        <w:spacing w:after="0"/>
        <w:rPr>
          <w:lang w:val="fr-FR"/>
        </w:rPr>
      </w:pPr>
      <w:r w:rsidRPr="00307A38">
        <w:rPr>
          <w:lang w:val="fr-FR"/>
        </w:rPr>
        <w:lastRenderedPageBreak/>
        <w:t>Tableau 6</w:t>
      </w:r>
    </w:p>
    <w:p w14:paraId="53C29E00" w14:textId="77777777" w:rsidR="004A3AB4" w:rsidRPr="00307A38" w:rsidRDefault="004A3AB4" w:rsidP="004A3AB4">
      <w:pPr>
        <w:pStyle w:val="H23"/>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07A38">
        <w:rPr>
          <w:lang w:val="fr-FR"/>
        </w:rPr>
        <w:tab/>
      </w:r>
      <w:r w:rsidRPr="00307A38">
        <w:rPr>
          <w:lang w:val="fr-FR"/>
        </w:rPr>
        <w:tab/>
        <w:t>Nombre d’employés à des postes administratifs</w:t>
      </w:r>
    </w:p>
    <w:p w14:paraId="6C345B1C" w14:textId="77777777" w:rsidR="004A3AB4" w:rsidRPr="00307A38" w:rsidRDefault="004A3AB4" w:rsidP="004A3AB4">
      <w:pPr>
        <w:pStyle w:val="SingleTxt"/>
        <w:keepNext/>
        <w:keepLines/>
        <w:spacing w:after="0" w:line="120" w:lineRule="exact"/>
        <w:rPr>
          <w:sz w:val="10"/>
          <w:lang w:val="fr-FR"/>
        </w:rPr>
      </w:pPr>
    </w:p>
    <w:tbl>
      <w:tblPr>
        <w:tblStyle w:val="TableGrid"/>
        <w:tblW w:w="8555" w:type="dxa"/>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3411"/>
        <w:gridCol w:w="1718"/>
        <w:gridCol w:w="1542"/>
        <w:gridCol w:w="1884"/>
      </w:tblGrid>
      <w:tr w:rsidR="004A3AB4" w:rsidRPr="00307A38" w14:paraId="5BC47523" w14:textId="77777777" w:rsidTr="00F53BF9">
        <w:trPr>
          <w:tblHeader/>
        </w:trPr>
        <w:tc>
          <w:tcPr>
            <w:tcW w:w="3411" w:type="dxa"/>
            <w:tcBorders>
              <w:top w:val="single" w:sz="4" w:space="0" w:color="auto"/>
              <w:bottom w:val="single" w:sz="12" w:space="0" w:color="auto"/>
            </w:tcBorders>
            <w:shd w:val="clear" w:color="auto" w:fill="auto"/>
            <w:vAlign w:val="bottom"/>
          </w:tcPr>
          <w:p w14:paraId="2F983DB4" w14:textId="77777777" w:rsidR="004A3AB4" w:rsidRPr="00307A38" w:rsidRDefault="004A3AB4" w:rsidP="003C23CC">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szCs w:val="14"/>
                <w:lang w:val="fr-FR"/>
              </w:rPr>
            </w:pPr>
            <w:r w:rsidRPr="00307A38">
              <w:rPr>
                <w:i/>
                <w:iCs/>
                <w:sz w:val="14"/>
                <w:szCs w:val="14"/>
                <w:lang w:val="fr-FR"/>
              </w:rPr>
              <w:t>Catégories de postes administratifs</w:t>
            </w:r>
          </w:p>
        </w:tc>
        <w:tc>
          <w:tcPr>
            <w:tcW w:w="1718" w:type="dxa"/>
            <w:tcBorders>
              <w:top w:val="single" w:sz="4" w:space="0" w:color="auto"/>
              <w:bottom w:val="single" w:sz="12" w:space="0" w:color="auto"/>
            </w:tcBorders>
            <w:shd w:val="clear" w:color="auto" w:fill="auto"/>
            <w:vAlign w:val="bottom"/>
          </w:tcPr>
          <w:p w14:paraId="7E83F808" w14:textId="77777777" w:rsidR="004A3AB4" w:rsidRPr="00307A38" w:rsidRDefault="004A3AB4" w:rsidP="003C23CC">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szCs w:val="14"/>
                <w:lang w:val="fr-FR"/>
              </w:rPr>
            </w:pPr>
            <w:r w:rsidRPr="00307A38">
              <w:rPr>
                <w:sz w:val="14"/>
                <w:szCs w:val="14"/>
                <w:lang w:val="fr-FR"/>
              </w:rPr>
              <w:t>Au tableau d'effectifs</w:t>
            </w:r>
          </w:p>
        </w:tc>
        <w:tc>
          <w:tcPr>
            <w:tcW w:w="1542" w:type="dxa"/>
            <w:tcBorders>
              <w:top w:val="single" w:sz="4" w:space="0" w:color="auto"/>
              <w:bottom w:val="single" w:sz="12" w:space="0" w:color="auto"/>
            </w:tcBorders>
            <w:shd w:val="clear" w:color="auto" w:fill="auto"/>
            <w:vAlign w:val="bottom"/>
          </w:tcPr>
          <w:p w14:paraId="27CF3C59" w14:textId="77777777" w:rsidR="004A3AB4" w:rsidRPr="00307A38" w:rsidRDefault="004A3AB4" w:rsidP="003C23CC">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szCs w:val="14"/>
                <w:lang w:val="fr-FR"/>
              </w:rPr>
            </w:pPr>
            <w:r w:rsidRPr="00307A38">
              <w:rPr>
                <w:i/>
                <w:iCs/>
                <w:sz w:val="14"/>
                <w:szCs w:val="14"/>
                <w:lang w:val="fr-FR"/>
              </w:rPr>
              <w:t>Occupés</w:t>
            </w:r>
            <w:r w:rsidRPr="00307A38">
              <w:rPr>
                <w:sz w:val="14"/>
                <w:szCs w:val="14"/>
                <w:lang w:val="fr-FR"/>
              </w:rPr>
              <w:t xml:space="preserve"> </w:t>
            </w:r>
          </w:p>
        </w:tc>
        <w:tc>
          <w:tcPr>
            <w:tcW w:w="1884" w:type="dxa"/>
            <w:tcBorders>
              <w:top w:val="single" w:sz="4" w:space="0" w:color="auto"/>
              <w:bottom w:val="single" w:sz="12" w:space="0" w:color="auto"/>
            </w:tcBorders>
            <w:shd w:val="clear" w:color="auto" w:fill="auto"/>
            <w:vAlign w:val="bottom"/>
          </w:tcPr>
          <w:p w14:paraId="544AFC78" w14:textId="77777777" w:rsidR="004A3AB4" w:rsidRPr="00307A38" w:rsidRDefault="004A3AB4" w:rsidP="003C23CC">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szCs w:val="14"/>
                <w:lang w:val="fr-FR"/>
              </w:rPr>
            </w:pPr>
            <w:r w:rsidRPr="00307A38">
              <w:rPr>
                <w:i/>
                <w:iCs/>
                <w:sz w:val="14"/>
                <w:szCs w:val="14"/>
                <w:lang w:val="fr-FR"/>
              </w:rPr>
              <w:t>Occupés par des femmes</w:t>
            </w:r>
          </w:p>
        </w:tc>
      </w:tr>
      <w:tr w:rsidR="004A3AB4" w:rsidRPr="00307A38" w14:paraId="5338694F" w14:textId="77777777" w:rsidTr="00F53BF9">
        <w:trPr>
          <w:trHeight w:hRule="exact" w:val="115"/>
          <w:tblHeader/>
        </w:trPr>
        <w:tc>
          <w:tcPr>
            <w:tcW w:w="3411" w:type="dxa"/>
            <w:tcBorders>
              <w:top w:val="single" w:sz="12" w:space="0" w:color="auto"/>
            </w:tcBorders>
            <w:shd w:val="clear" w:color="auto" w:fill="auto"/>
            <w:vAlign w:val="bottom"/>
          </w:tcPr>
          <w:p w14:paraId="1ACEAEFC" w14:textId="77777777" w:rsidR="004A3AB4" w:rsidRPr="00307A38" w:rsidRDefault="004A3AB4" w:rsidP="003C23CC">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sz w:val="17"/>
                <w:lang w:val="fr-FR"/>
              </w:rPr>
            </w:pPr>
          </w:p>
        </w:tc>
        <w:tc>
          <w:tcPr>
            <w:tcW w:w="1718" w:type="dxa"/>
            <w:tcBorders>
              <w:top w:val="single" w:sz="12" w:space="0" w:color="auto"/>
            </w:tcBorders>
            <w:shd w:val="clear" w:color="auto" w:fill="auto"/>
            <w:vAlign w:val="bottom"/>
          </w:tcPr>
          <w:p w14:paraId="061BC946" w14:textId="77777777" w:rsidR="004A3AB4" w:rsidRPr="00307A38" w:rsidRDefault="004A3AB4" w:rsidP="003C23CC">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fr-FR"/>
              </w:rPr>
            </w:pPr>
          </w:p>
        </w:tc>
        <w:tc>
          <w:tcPr>
            <w:tcW w:w="1542" w:type="dxa"/>
            <w:tcBorders>
              <w:top w:val="single" w:sz="12" w:space="0" w:color="auto"/>
            </w:tcBorders>
            <w:shd w:val="clear" w:color="auto" w:fill="auto"/>
            <w:vAlign w:val="bottom"/>
          </w:tcPr>
          <w:p w14:paraId="73054018" w14:textId="77777777" w:rsidR="004A3AB4" w:rsidRPr="00307A38" w:rsidRDefault="004A3AB4" w:rsidP="003C23CC">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fr-FR"/>
              </w:rPr>
            </w:pPr>
          </w:p>
        </w:tc>
        <w:tc>
          <w:tcPr>
            <w:tcW w:w="1884" w:type="dxa"/>
            <w:tcBorders>
              <w:top w:val="single" w:sz="12" w:space="0" w:color="auto"/>
            </w:tcBorders>
            <w:shd w:val="clear" w:color="auto" w:fill="auto"/>
            <w:vAlign w:val="bottom"/>
          </w:tcPr>
          <w:p w14:paraId="2B78C55E" w14:textId="77777777" w:rsidR="004A3AB4" w:rsidRPr="00307A38" w:rsidRDefault="004A3AB4" w:rsidP="003C23CC">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fr-FR"/>
              </w:rPr>
            </w:pPr>
          </w:p>
        </w:tc>
      </w:tr>
      <w:tr w:rsidR="004A3AB4" w:rsidRPr="00307A38" w14:paraId="722094CA" w14:textId="77777777" w:rsidTr="00F53BF9">
        <w:tc>
          <w:tcPr>
            <w:tcW w:w="3411" w:type="dxa"/>
            <w:shd w:val="clear" w:color="auto" w:fill="auto"/>
            <w:vAlign w:val="bottom"/>
          </w:tcPr>
          <w:p w14:paraId="362CE473" w14:textId="77777777" w:rsidR="004A3AB4" w:rsidRPr="00307A38" w:rsidRDefault="004A3AB4" w:rsidP="003C23CC">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szCs w:val="17"/>
                <w:lang w:val="fr-FR"/>
              </w:rPr>
            </w:pPr>
            <w:r w:rsidRPr="00307A38">
              <w:rPr>
                <w:sz w:val="17"/>
                <w:szCs w:val="17"/>
                <w:lang w:val="fr-FR"/>
              </w:rPr>
              <w:t>Postes administratifs à responsabilité attribués sur la base des procédures spéciales</w:t>
            </w:r>
          </w:p>
        </w:tc>
        <w:tc>
          <w:tcPr>
            <w:tcW w:w="1718" w:type="dxa"/>
            <w:shd w:val="clear" w:color="auto" w:fill="auto"/>
            <w:vAlign w:val="bottom"/>
          </w:tcPr>
          <w:p w14:paraId="7344E711" w14:textId="77777777" w:rsidR="004A3AB4" w:rsidRPr="00307A38" w:rsidRDefault="004A3AB4" w:rsidP="003C23CC">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fr-FR"/>
              </w:rPr>
            </w:pPr>
            <w:r w:rsidRPr="00307A38">
              <w:rPr>
                <w:sz w:val="17"/>
                <w:szCs w:val="17"/>
                <w:lang w:val="fr-FR"/>
              </w:rPr>
              <w:t>604</w:t>
            </w:r>
          </w:p>
        </w:tc>
        <w:tc>
          <w:tcPr>
            <w:tcW w:w="1542" w:type="dxa"/>
            <w:shd w:val="clear" w:color="auto" w:fill="auto"/>
            <w:vAlign w:val="bottom"/>
          </w:tcPr>
          <w:p w14:paraId="35616878" w14:textId="77777777" w:rsidR="004A3AB4" w:rsidRPr="00307A38" w:rsidRDefault="004A3AB4" w:rsidP="003C23CC">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fr-FR"/>
              </w:rPr>
            </w:pPr>
            <w:r w:rsidRPr="00307A38">
              <w:rPr>
                <w:sz w:val="17"/>
                <w:szCs w:val="17"/>
                <w:lang w:val="fr-FR"/>
              </w:rPr>
              <w:t>588</w:t>
            </w:r>
          </w:p>
        </w:tc>
        <w:tc>
          <w:tcPr>
            <w:tcW w:w="1884" w:type="dxa"/>
            <w:shd w:val="clear" w:color="auto" w:fill="auto"/>
            <w:vAlign w:val="bottom"/>
          </w:tcPr>
          <w:p w14:paraId="74F18FA5" w14:textId="5687CDDD" w:rsidR="004A3AB4" w:rsidRPr="00307A38" w:rsidRDefault="004A3AB4" w:rsidP="003C23CC">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fr-FR"/>
              </w:rPr>
            </w:pPr>
            <w:r w:rsidRPr="00307A38">
              <w:rPr>
                <w:sz w:val="17"/>
                <w:szCs w:val="17"/>
                <w:lang w:val="fr-FR"/>
              </w:rPr>
              <w:t>174 (29</w:t>
            </w:r>
            <w:r w:rsidR="001D2680" w:rsidRPr="00307A38">
              <w:rPr>
                <w:sz w:val="17"/>
                <w:szCs w:val="17"/>
                <w:lang w:val="fr-FR"/>
              </w:rPr>
              <w:t> %</w:t>
            </w:r>
            <w:r w:rsidRPr="00307A38">
              <w:rPr>
                <w:sz w:val="17"/>
                <w:szCs w:val="17"/>
                <w:lang w:val="fr-FR"/>
              </w:rPr>
              <w:t>)</w:t>
            </w:r>
          </w:p>
        </w:tc>
      </w:tr>
      <w:tr w:rsidR="004A3AB4" w:rsidRPr="00307A38" w14:paraId="3FAA3A59" w14:textId="77777777" w:rsidTr="00F53BF9">
        <w:tc>
          <w:tcPr>
            <w:tcW w:w="3411" w:type="dxa"/>
            <w:shd w:val="clear" w:color="auto" w:fill="auto"/>
            <w:vAlign w:val="bottom"/>
          </w:tcPr>
          <w:p w14:paraId="66F9004B" w14:textId="77777777" w:rsidR="004A3AB4" w:rsidRPr="00307A38" w:rsidRDefault="004A3AB4" w:rsidP="003C23CC">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szCs w:val="17"/>
                <w:lang w:val="fr-FR"/>
              </w:rPr>
            </w:pPr>
            <w:r w:rsidRPr="00307A38">
              <w:rPr>
                <w:sz w:val="17"/>
                <w:szCs w:val="17"/>
                <w:lang w:val="fr-FR"/>
              </w:rPr>
              <w:t>Postes à responsabilité</w:t>
            </w:r>
          </w:p>
        </w:tc>
        <w:tc>
          <w:tcPr>
            <w:tcW w:w="1718" w:type="dxa"/>
            <w:shd w:val="clear" w:color="auto" w:fill="auto"/>
            <w:vAlign w:val="bottom"/>
          </w:tcPr>
          <w:p w14:paraId="798D2146" w14:textId="77777777" w:rsidR="004A3AB4" w:rsidRPr="00307A38" w:rsidRDefault="004A3AB4" w:rsidP="003C23CC">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fr-FR"/>
              </w:rPr>
            </w:pPr>
            <w:r w:rsidRPr="00307A38">
              <w:rPr>
                <w:sz w:val="17"/>
                <w:szCs w:val="17"/>
                <w:lang w:val="fr-FR"/>
              </w:rPr>
              <w:t>37</w:t>
            </w:r>
          </w:p>
        </w:tc>
        <w:tc>
          <w:tcPr>
            <w:tcW w:w="1542" w:type="dxa"/>
            <w:shd w:val="clear" w:color="auto" w:fill="auto"/>
            <w:vAlign w:val="bottom"/>
          </w:tcPr>
          <w:p w14:paraId="36426714" w14:textId="77777777" w:rsidR="004A3AB4" w:rsidRPr="00307A38" w:rsidRDefault="004A3AB4" w:rsidP="003C23CC">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fr-FR"/>
              </w:rPr>
            </w:pPr>
            <w:r w:rsidRPr="00307A38">
              <w:rPr>
                <w:sz w:val="17"/>
                <w:szCs w:val="17"/>
                <w:lang w:val="fr-FR"/>
              </w:rPr>
              <w:t>34</w:t>
            </w:r>
          </w:p>
        </w:tc>
        <w:tc>
          <w:tcPr>
            <w:tcW w:w="1884" w:type="dxa"/>
            <w:shd w:val="clear" w:color="auto" w:fill="auto"/>
            <w:vAlign w:val="bottom"/>
          </w:tcPr>
          <w:p w14:paraId="2C792C6E" w14:textId="74C9DC11" w:rsidR="004A3AB4" w:rsidRPr="00307A38" w:rsidRDefault="004A3AB4" w:rsidP="003C23CC">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fr-FR"/>
              </w:rPr>
            </w:pPr>
            <w:r w:rsidRPr="00307A38">
              <w:rPr>
                <w:sz w:val="17"/>
                <w:szCs w:val="17"/>
                <w:lang w:val="fr-FR"/>
              </w:rPr>
              <w:t>5 (14</w:t>
            </w:r>
            <w:r w:rsidR="001D2680" w:rsidRPr="00307A38">
              <w:rPr>
                <w:sz w:val="17"/>
                <w:szCs w:val="17"/>
                <w:lang w:val="fr-FR"/>
              </w:rPr>
              <w:t> %</w:t>
            </w:r>
            <w:r w:rsidRPr="00307A38">
              <w:rPr>
                <w:sz w:val="17"/>
                <w:szCs w:val="17"/>
                <w:lang w:val="fr-FR"/>
              </w:rPr>
              <w:t>)</w:t>
            </w:r>
          </w:p>
        </w:tc>
      </w:tr>
      <w:tr w:rsidR="004A3AB4" w:rsidRPr="00307A38" w14:paraId="05223A4A" w14:textId="77777777" w:rsidTr="00F53BF9">
        <w:tc>
          <w:tcPr>
            <w:tcW w:w="3411" w:type="dxa"/>
            <w:shd w:val="clear" w:color="auto" w:fill="auto"/>
            <w:vAlign w:val="bottom"/>
          </w:tcPr>
          <w:p w14:paraId="008D3FA1" w14:textId="77777777" w:rsidR="004A3AB4" w:rsidRPr="00307A38"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szCs w:val="17"/>
                <w:lang w:val="fr-FR"/>
              </w:rPr>
            </w:pPr>
            <w:r w:rsidRPr="00307A38">
              <w:rPr>
                <w:sz w:val="17"/>
                <w:szCs w:val="17"/>
                <w:lang w:val="fr-FR"/>
              </w:rPr>
              <w:t>Postes attribués par parrainage</w:t>
            </w:r>
          </w:p>
        </w:tc>
        <w:tc>
          <w:tcPr>
            <w:tcW w:w="1718" w:type="dxa"/>
            <w:shd w:val="clear" w:color="auto" w:fill="auto"/>
            <w:vAlign w:val="bottom"/>
          </w:tcPr>
          <w:p w14:paraId="45CEA80E" w14:textId="77777777" w:rsidR="004A3AB4" w:rsidRPr="00307A38"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fr-FR"/>
              </w:rPr>
            </w:pPr>
            <w:r w:rsidRPr="00307A38">
              <w:rPr>
                <w:sz w:val="17"/>
                <w:szCs w:val="17"/>
                <w:lang w:val="fr-FR"/>
              </w:rPr>
              <w:t>95</w:t>
            </w:r>
          </w:p>
        </w:tc>
        <w:tc>
          <w:tcPr>
            <w:tcW w:w="1542" w:type="dxa"/>
            <w:shd w:val="clear" w:color="auto" w:fill="auto"/>
            <w:vAlign w:val="bottom"/>
          </w:tcPr>
          <w:p w14:paraId="2411ED24" w14:textId="77777777" w:rsidR="004A3AB4" w:rsidRPr="00307A38"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fr-FR"/>
              </w:rPr>
            </w:pPr>
            <w:r w:rsidRPr="00307A38">
              <w:rPr>
                <w:sz w:val="17"/>
                <w:szCs w:val="17"/>
                <w:lang w:val="fr-FR"/>
              </w:rPr>
              <w:t>91</w:t>
            </w:r>
          </w:p>
        </w:tc>
        <w:tc>
          <w:tcPr>
            <w:tcW w:w="1884" w:type="dxa"/>
            <w:shd w:val="clear" w:color="auto" w:fill="auto"/>
            <w:vAlign w:val="bottom"/>
          </w:tcPr>
          <w:p w14:paraId="5EC34B07" w14:textId="1D6FE79B" w:rsidR="004A3AB4" w:rsidRPr="00307A38"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fr-FR"/>
              </w:rPr>
            </w:pPr>
            <w:r w:rsidRPr="00307A38">
              <w:rPr>
                <w:sz w:val="17"/>
                <w:szCs w:val="17"/>
                <w:lang w:val="fr-FR"/>
              </w:rPr>
              <w:t>14 (15</w:t>
            </w:r>
            <w:r w:rsidR="001D2680" w:rsidRPr="00307A38">
              <w:rPr>
                <w:sz w:val="17"/>
                <w:szCs w:val="17"/>
                <w:lang w:val="fr-FR"/>
              </w:rPr>
              <w:t> %</w:t>
            </w:r>
            <w:r w:rsidRPr="00307A38">
              <w:rPr>
                <w:sz w:val="17"/>
                <w:szCs w:val="17"/>
                <w:lang w:val="fr-FR"/>
              </w:rPr>
              <w:t>)</w:t>
            </w:r>
          </w:p>
        </w:tc>
      </w:tr>
      <w:tr w:rsidR="004A3AB4" w:rsidRPr="00307A38" w14:paraId="637B73A0" w14:textId="77777777" w:rsidTr="00F53BF9">
        <w:tc>
          <w:tcPr>
            <w:tcW w:w="3411" w:type="dxa"/>
            <w:shd w:val="clear" w:color="auto" w:fill="auto"/>
            <w:vAlign w:val="bottom"/>
          </w:tcPr>
          <w:p w14:paraId="0D22EE32" w14:textId="77777777" w:rsidR="004A3AB4" w:rsidRPr="00307A38"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szCs w:val="17"/>
                <w:lang w:val="fr-FR"/>
              </w:rPr>
            </w:pPr>
            <w:r w:rsidRPr="00307A38">
              <w:rPr>
                <w:sz w:val="17"/>
                <w:szCs w:val="17"/>
                <w:lang w:val="fr-FR"/>
              </w:rPr>
              <w:t>Principal</w:t>
            </w:r>
          </w:p>
        </w:tc>
        <w:tc>
          <w:tcPr>
            <w:tcW w:w="1718" w:type="dxa"/>
            <w:shd w:val="clear" w:color="auto" w:fill="auto"/>
            <w:vAlign w:val="bottom"/>
          </w:tcPr>
          <w:p w14:paraId="1018A851" w14:textId="77777777" w:rsidR="004A3AB4" w:rsidRPr="00307A38"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fr-FR"/>
              </w:rPr>
            </w:pPr>
            <w:r w:rsidRPr="00307A38">
              <w:rPr>
                <w:sz w:val="17"/>
                <w:szCs w:val="17"/>
                <w:lang w:val="fr-FR"/>
              </w:rPr>
              <w:t>2 370</w:t>
            </w:r>
          </w:p>
        </w:tc>
        <w:tc>
          <w:tcPr>
            <w:tcW w:w="1542" w:type="dxa"/>
            <w:shd w:val="clear" w:color="auto" w:fill="auto"/>
            <w:vAlign w:val="bottom"/>
          </w:tcPr>
          <w:p w14:paraId="1CFDEF17" w14:textId="77777777" w:rsidR="004A3AB4" w:rsidRPr="00307A38"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fr-FR"/>
              </w:rPr>
            </w:pPr>
            <w:r w:rsidRPr="00307A38">
              <w:rPr>
                <w:sz w:val="17"/>
                <w:szCs w:val="17"/>
                <w:lang w:val="fr-FR"/>
              </w:rPr>
              <w:t>2 255</w:t>
            </w:r>
          </w:p>
        </w:tc>
        <w:tc>
          <w:tcPr>
            <w:tcW w:w="1884" w:type="dxa"/>
            <w:shd w:val="clear" w:color="auto" w:fill="auto"/>
            <w:vAlign w:val="bottom"/>
          </w:tcPr>
          <w:p w14:paraId="54C9F9A8" w14:textId="63EF3919" w:rsidR="004A3AB4" w:rsidRPr="00307A38"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fr-FR"/>
              </w:rPr>
            </w:pPr>
            <w:r w:rsidRPr="00307A38">
              <w:rPr>
                <w:sz w:val="17"/>
                <w:szCs w:val="17"/>
                <w:lang w:val="fr-FR"/>
              </w:rPr>
              <w:t>742 (32</w:t>
            </w:r>
            <w:r w:rsidR="001D2680" w:rsidRPr="00307A38">
              <w:rPr>
                <w:sz w:val="17"/>
                <w:szCs w:val="17"/>
                <w:lang w:val="fr-FR"/>
              </w:rPr>
              <w:t> %</w:t>
            </w:r>
            <w:r w:rsidRPr="00307A38">
              <w:rPr>
                <w:sz w:val="17"/>
                <w:szCs w:val="17"/>
                <w:lang w:val="fr-FR"/>
              </w:rPr>
              <w:t>)</w:t>
            </w:r>
          </w:p>
        </w:tc>
      </w:tr>
      <w:tr w:rsidR="004A3AB4" w:rsidRPr="00307A38" w14:paraId="5A46B521" w14:textId="77777777" w:rsidTr="00F53BF9">
        <w:tc>
          <w:tcPr>
            <w:tcW w:w="3411" w:type="dxa"/>
            <w:shd w:val="clear" w:color="auto" w:fill="auto"/>
            <w:vAlign w:val="bottom"/>
          </w:tcPr>
          <w:p w14:paraId="120FB9EA" w14:textId="77777777" w:rsidR="004A3AB4" w:rsidRPr="00307A38"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szCs w:val="17"/>
                <w:lang w:val="fr-FR"/>
              </w:rPr>
            </w:pPr>
            <w:r w:rsidRPr="00307A38">
              <w:rPr>
                <w:sz w:val="17"/>
                <w:szCs w:val="17"/>
                <w:lang w:val="fr-FR"/>
              </w:rPr>
              <w:t>Hors classe</w:t>
            </w:r>
          </w:p>
        </w:tc>
        <w:tc>
          <w:tcPr>
            <w:tcW w:w="1718" w:type="dxa"/>
            <w:shd w:val="clear" w:color="auto" w:fill="auto"/>
            <w:vAlign w:val="bottom"/>
          </w:tcPr>
          <w:p w14:paraId="005BF1FF" w14:textId="77777777" w:rsidR="004A3AB4" w:rsidRPr="00307A38"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fr-FR"/>
              </w:rPr>
            </w:pPr>
            <w:r w:rsidRPr="00307A38">
              <w:rPr>
                <w:sz w:val="17"/>
                <w:szCs w:val="17"/>
                <w:lang w:val="fr-FR"/>
              </w:rPr>
              <w:t>7 166</w:t>
            </w:r>
          </w:p>
        </w:tc>
        <w:tc>
          <w:tcPr>
            <w:tcW w:w="1542" w:type="dxa"/>
            <w:shd w:val="clear" w:color="auto" w:fill="auto"/>
            <w:vAlign w:val="bottom"/>
          </w:tcPr>
          <w:p w14:paraId="625F68A6" w14:textId="77777777" w:rsidR="004A3AB4" w:rsidRPr="00307A38"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fr-FR"/>
              </w:rPr>
            </w:pPr>
            <w:r w:rsidRPr="00307A38">
              <w:rPr>
                <w:sz w:val="17"/>
                <w:szCs w:val="17"/>
                <w:lang w:val="fr-FR"/>
              </w:rPr>
              <w:t>6 491</w:t>
            </w:r>
          </w:p>
        </w:tc>
        <w:tc>
          <w:tcPr>
            <w:tcW w:w="1884" w:type="dxa"/>
            <w:shd w:val="clear" w:color="auto" w:fill="auto"/>
            <w:vAlign w:val="bottom"/>
          </w:tcPr>
          <w:p w14:paraId="013E9E2C" w14:textId="0450CA26" w:rsidR="004A3AB4" w:rsidRPr="00307A38"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fr-FR"/>
              </w:rPr>
            </w:pPr>
            <w:r w:rsidRPr="00307A38">
              <w:rPr>
                <w:sz w:val="17"/>
                <w:szCs w:val="17"/>
                <w:lang w:val="fr-FR"/>
              </w:rPr>
              <w:t>2 968 (45</w:t>
            </w:r>
            <w:r w:rsidR="001D2680" w:rsidRPr="00307A38">
              <w:rPr>
                <w:sz w:val="17"/>
                <w:szCs w:val="17"/>
                <w:lang w:val="fr-FR"/>
              </w:rPr>
              <w:t> %</w:t>
            </w:r>
            <w:r w:rsidRPr="00307A38">
              <w:rPr>
                <w:sz w:val="17"/>
                <w:szCs w:val="17"/>
                <w:lang w:val="fr-FR"/>
              </w:rPr>
              <w:t>)</w:t>
            </w:r>
          </w:p>
        </w:tc>
      </w:tr>
      <w:tr w:rsidR="004A3AB4" w:rsidRPr="00307A38" w14:paraId="4383A4B0" w14:textId="77777777" w:rsidTr="00F53BF9">
        <w:tc>
          <w:tcPr>
            <w:tcW w:w="3411" w:type="dxa"/>
            <w:tcBorders>
              <w:bottom w:val="single" w:sz="4" w:space="0" w:color="auto"/>
            </w:tcBorders>
            <w:shd w:val="clear" w:color="auto" w:fill="auto"/>
            <w:vAlign w:val="bottom"/>
          </w:tcPr>
          <w:p w14:paraId="659FA734" w14:textId="77777777" w:rsidR="004A3AB4" w:rsidRPr="00307A38"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0"/>
              <w:jc w:val="left"/>
              <w:rPr>
                <w:sz w:val="17"/>
                <w:szCs w:val="17"/>
                <w:lang w:val="fr-FR"/>
              </w:rPr>
            </w:pPr>
            <w:r w:rsidRPr="00307A38">
              <w:rPr>
                <w:sz w:val="17"/>
                <w:szCs w:val="17"/>
                <w:lang w:val="fr-FR"/>
              </w:rPr>
              <w:t>Débutant</w:t>
            </w:r>
          </w:p>
        </w:tc>
        <w:tc>
          <w:tcPr>
            <w:tcW w:w="1718" w:type="dxa"/>
            <w:tcBorders>
              <w:bottom w:val="single" w:sz="4" w:space="0" w:color="auto"/>
            </w:tcBorders>
            <w:shd w:val="clear" w:color="auto" w:fill="auto"/>
            <w:vAlign w:val="bottom"/>
          </w:tcPr>
          <w:p w14:paraId="38DE50A1" w14:textId="77777777" w:rsidR="004A3AB4" w:rsidRPr="00307A38"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szCs w:val="17"/>
                <w:lang w:val="fr-FR"/>
              </w:rPr>
            </w:pPr>
            <w:r w:rsidRPr="00307A38">
              <w:rPr>
                <w:sz w:val="17"/>
                <w:szCs w:val="17"/>
                <w:lang w:val="fr-FR"/>
              </w:rPr>
              <w:t>6 858</w:t>
            </w:r>
          </w:p>
        </w:tc>
        <w:tc>
          <w:tcPr>
            <w:tcW w:w="1542" w:type="dxa"/>
            <w:tcBorders>
              <w:bottom w:val="single" w:sz="4" w:space="0" w:color="auto"/>
            </w:tcBorders>
            <w:shd w:val="clear" w:color="auto" w:fill="auto"/>
            <w:vAlign w:val="bottom"/>
          </w:tcPr>
          <w:p w14:paraId="43C8090E" w14:textId="77777777" w:rsidR="004A3AB4" w:rsidRPr="00307A38"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szCs w:val="17"/>
                <w:lang w:val="fr-FR"/>
              </w:rPr>
            </w:pPr>
            <w:r w:rsidRPr="00307A38">
              <w:rPr>
                <w:sz w:val="17"/>
                <w:szCs w:val="17"/>
                <w:lang w:val="fr-FR"/>
              </w:rPr>
              <w:t>6 379</w:t>
            </w:r>
          </w:p>
        </w:tc>
        <w:tc>
          <w:tcPr>
            <w:tcW w:w="1884" w:type="dxa"/>
            <w:tcBorders>
              <w:bottom w:val="single" w:sz="4" w:space="0" w:color="auto"/>
            </w:tcBorders>
            <w:shd w:val="clear" w:color="auto" w:fill="auto"/>
            <w:vAlign w:val="bottom"/>
          </w:tcPr>
          <w:p w14:paraId="6C102C62" w14:textId="697A70A8" w:rsidR="004A3AB4" w:rsidRPr="00307A38"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szCs w:val="17"/>
                <w:lang w:val="fr-FR"/>
              </w:rPr>
            </w:pPr>
            <w:r w:rsidRPr="00307A38">
              <w:rPr>
                <w:sz w:val="17"/>
                <w:szCs w:val="17"/>
                <w:lang w:val="fr-FR"/>
              </w:rPr>
              <w:t>2 871 (45</w:t>
            </w:r>
            <w:r w:rsidR="001D2680" w:rsidRPr="00307A38">
              <w:rPr>
                <w:sz w:val="17"/>
                <w:szCs w:val="17"/>
                <w:lang w:val="fr-FR"/>
              </w:rPr>
              <w:t> %</w:t>
            </w:r>
            <w:r w:rsidRPr="00307A38">
              <w:rPr>
                <w:sz w:val="17"/>
                <w:szCs w:val="17"/>
                <w:lang w:val="fr-FR"/>
              </w:rPr>
              <w:t>)</w:t>
            </w:r>
          </w:p>
        </w:tc>
      </w:tr>
      <w:tr w:rsidR="004A3AB4" w:rsidRPr="00307A38" w14:paraId="467E769B" w14:textId="77777777" w:rsidTr="00F53BF9">
        <w:tc>
          <w:tcPr>
            <w:tcW w:w="3411" w:type="dxa"/>
            <w:tcBorders>
              <w:top w:val="single" w:sz="4" w:space="0" w:color="auto"/>
              <w:bottom w:val="single" w:sz="12" w:space="0" w:color="auto"/>
            </w:tcBorders>
            <w:shd w:val="clear" w:color="auto" w:fill="auto"/>
            <w:vAlign w:val="bottom"/>
          </w:tcPr>
          <w:p w14:paraId="2C51BBCC" w14:textId="178AE6D7" w:rsidR="004A3AB4" w:rsidRPr="00307A38"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0"/>
              <w:jc w:val="left"/>
              <w:rPr>
                <w:b/>
                <w:sz w:val="17"/>
                <w:szCs w:val="17"/>
                <w:lang w:val="fr-FR"/>
              </w:rPr>
            </w:pPr>
            <w:r w:rsidRPr="00307A38">
              <w:rPr>
                <w:b/>
                <w:sz w:val="17"/>
                <w:szCs w:val="17"/>
                <w:lang w:val="fr-FR"/>
              </w:rPr>
              <w:tab/>
              <w:t>Total</w:t>
            </w:r>
            <w:r w:rsidR="001D2680" w:rsidRPr="00307A38">
              <w:rPr>
                <w:b/>
                <w:sz w:val="17"/>
                <w:szCs w:val="17"/>
                <w:lang w:val="fr-FR"/>
              </w:rPr>
              <w:t> :</w:t>
            </w:r>
          </w:p>
        </w:tc>
        <w:tc>
          <w:tcPr>
            <w:tcW w:w="1718" w:type="dxa"/>
            <w:tcBorders>
              <w:top w:val="single" w:sz="4" w:space="0" w:color="auto"/>
              <w:bottom w:val="single" w:sz="12" w:space="0" w:color="auto"/>
            </w:tcBorders>
            <w:shd w:val="clear" w:color="auto" w:fill="auto"/>
            <w:vAlign w:val="bottom"/>
          </w:tcPr>
          <w:p w14:paraId="569E3C01" w14:textId="77777777" w:rsidR="004A3AB4" w:rsidRPr="00307A38"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szCs w:val="17"/>
                <w:lang w:val="fr-FR"/>
              </w:rPr>
            </w:pPr>
            <w:r w:rsidRPr="00307A38">
              <w:rPr>
                <w:b/>
                <w:sz w:val="17"/>
                <w:szCs w:val="17"/>
                <w:lang w:val="fr-FR"/>
              </w:rPr>
              <w:t>17 130</w:t>
            </w:r>
          </w:p>
        </w:tc>
        <w:tc>
          <w:tcPr>
            <w:tcW w:w="1542" w:type="dxa"/>
            <w:tcBorders>
              <w:top w:val="single" w:sz="4" w:space="0" w:color="auto"/>
              <w:bottom w:val="single" w:sz="12" w:space="0" w:color="auto"/>
            </w:tcBorders>
            <w:shd w:val="clear" w:color="auto" w:fill="auto"/>
            <w:vAlign w:val="bottom"/>
          </w:tcPr>
          <w:p w14:paraId="0F70C35D" w14:textId="77777777" w:rsidR="004A3AB4" w:rsidRPr="00307A38"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szCs w:val="17"/>
                <w:lang w:val="fr-FR"/>
              </w:rPr>
            </w:pPr>
            <w:r w:rsidRPr="00307A38">
              <w:rPr>
                <w:b/>
                <w:sz w:val="17"/>
                <w:szCs w:val="17"/>
                <w:lang w:val="fr-FR"/>
              </w:rPr>
              <w:t>15 838</w:t>
            </w:r>
          </w:p>
        </w:tc>
        <w:tc>
          <w:tcPr>
            <w:tcW w:w="1884" w:type="dxa"/>
            <w:tcBorders>
              <w:top w:val="single" w:sz="4" w:space="0" w:color="auto"/>
              <w:bottom w:val="single" w:sz="12" w:space="0" w:color="auto"/>
            </w:tcBorders>
            <w:shd w:val="clear" w:color="auto" w:fill="auto"/>
            <w:vAlign w:val="bottom"/>
          </w:tcPr>
          <w:p w14:paraId="740387D2" w14:textId="63949098" w:rsidR="004A3AB4" w:rsidRPr="00307A38"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szCs w:val="17"/>
                <w:lang w:val="fr-FR"/>
              </w:rPr>
            </w:pPr>
            <w:r w:rsidRPr="00307A38">
              <w:rPr>
                <w:b/>
                <w:sz w:val="17"/>
                <w:szCs w:val="17"/>
                <w:lang w:val="fr-FR"/>
              </w:rPr>
              <w:t>6 774 (42</w:t>
            </w:r>
            <w:r w:rsidR="001D2680" w:rsidRPr="00307A38">
              <w:rPr>
                <w:b/>
                <w:sz w:val="17"/>
                <w:szCs w:val="17"/>
                <w:lang w:val="fr-FR"/>
              </w:rPr>
              <w:t> %</w:t>
            </w:r>
            <w:r w:rsidRPr="00307A38">
              <w:rPr>
                <w:b/>
                <w:sz w:val="17"/>
                <w:szCs w:val="17"/>
                <w:lang w:val="fr-FR"/>
              </w:rPr>
              <w:t>)</w:t>
            </w:r>
          </w:p>
        </w:tc>
      </w:tr>
    </w:tbl>
    <w:p w14:paraId="7C98E0C3" w14:textId="77777777" w:rsidR="004A3AB4" w:rsidRPr="00307A38" w:rsidRDefault="004A3AB4" w:rsidP="004A3AB4">
      <w:pPr>
        <w:pStyle w:val="SingleTxt"/>
        <w:spacing w:after="0" w:line="120" w:lineRule="exact"/>
        <w:rPr>
          <w:sz w:val="10"/>
          <w:lang w:val="fr-FR"/>
        </w:rPr>
      </w:pPr>
    </w:p>
    <w:p w14:paraId="0FF38B7C" w14:textId="77777777" w:rsidR="004A3AB4" w:rsidRPr="00307A38" w:rsidRDefault="004A3AB4" w:rsidP="004A3AB4">
      <w:pPr>
        <w:pStyle w:val="SingleTxt"/>
        <w:spacing w:after="0" w:line="120" w:lineRule="exact"/>
        <w:rPr>
          <w:sz w:val="10"/>
          <w:lang w:val="fr-FR"/>
        </w:rPr>
      </w:pPr>
    </w:p>
    <w:p w14:paraId="0D3AC43B" w14:textId="43859641" w:rsidR="004A3AB4" w:rsidRPr="00307A38" w:rsidRDefault="004A3AB4" w:rsidP="00D820D9">
      <w:pPr>
        <w:pStyle w:val="SingleTxt"/>
        <w:rPr>
          <w:lang w:val="fr-FR"/>
        </w:rPr>
      </w:pPr>
      <w:r w:rsidRPr="00307A38">
        <w:rPr>
          <w:lang w:val="fr-FR"/>
        </w:rPr>
        <w:t>29.</w:t>
      </w:r>
      <w:r w:rsidRPr="00307A38">
        <w:rPr>
          <w:lang w:val="fr-FR"/>
        </w:rPr>
        <w:tab/>
        <w:t xml:space="preserve">Répartition des fonctionnaires administratifs </w:t>
      </w:r>
      <w:r w:rsidR="005C7DF7" w:rsidRPr="00307A38">
        <w:rPr>
          <w:lang w:val="fr-FR"/>
        </w:rPr>
        <w:t xml:space="preserve">nationaux </w:t>
      </w:r>
      <w:r w:rsidRPr="00307A38">
        <w:rPr>
          <w:lang w:val="fr-FR"/>
        </w:rPr>
        <w:t>par durée de service</w:t>
      </w:r>
      <w:r w:rsidR="001D2680" w:rsidRPr="00307A38">
        <w:rPr>
          <w:lang w:val="fr-FR"/>
        </w:rPr>
        <w:t> :</w:t>
      </w:r>
    </w:p>
    <w:p w14:paraId="2286B70B" w14:textId="5C467ED3" w:rsidR="004A3AB4" w:rsidRPr="00307A38" w:rsidRDefault="004A3AB4" w:rsidP="00D55593">
      <w:pPr>
        <w:pStyle w:val="SingleTxt"/>
        <w:numPr>
          <w:ilvl w:val="0"/>
          <w:numId w:val="7"/>
        </w:numPr>
        <w:tabs>
          <w:tab w:val="clear" w:pos="1742"/>
          <w:tab w:val="left" w:pos="1560"/>
        </w:tabs>
        <w:ind w:hanging="286"/>
        <w:rPr>
          <w:lang w:val="fr-FR"/>
        </w:rPr>
      </w:pPr>
      <w:r w:rsidRPr="00307A38">
        <w:rPr>
          <w:lang w:val="fr-FR"/>
        </w:rPr>
        <w:t>Moins de 1 an</w:t>
      </w:r>
      <w:r w:rsidR="001D2680" w:rsidRPr="00307A38">
        <w:rPr>
          <w:lang w:val="fr-FR"/>
        </w:rPr>
        <w:t> :</w:t>
      </w:r>
      <w:r w:rsidRPr="00307A38">
        <w:rPr>
          <w:lang w:val="fr-FR"/>
        </w:rPr>
        <w:t xml:space="preserve"> 1</w:t>
      </w:r>
      <w:r w:rsidR="005C7DF7" w:rsidRPr="00307A38">
        <w:rPr>
          <w:lang w:val="fr-FR"/>
        </w:rPr>
        <w:t> </w:t>
      </w:r>
      <w:r w:rsidRPr="00307A38">
        <w:rPr>
          <w:lang w:val="fr-FR"/>
        </w:rPr>
        <w:t>049 (6,6</w:t>
      </w:r>
      <w:r w:rsidR="001D2680" w:rsidRPr="00307A38">
        <w:rPr>
          <w:lang w:val="fr-FR"/>
        </w:rPr>
        <w:t> %</w:t>
      </w:r>
      <w:r w:rsidRPr="00307A38">
        <w:rPr>
          <w:lang w:val="fr-FR"/>
        </w:rPr>
        <w:t>), dont 468 femmes (44</w:t>
      </w:r>
      <w:r w:rsidR="001D2680" w:rsidRPr="00307A38">
        <w:rPr>
          <w:lang w:val="fr-FR"/>
        </w:rPr>
        <w:t> %</w:t>
      </w:r>
      <w:r w:rsidRPr="00307A38">
        <w:rPr>
          <w:lang w:val="fr-FR"/>
        </w:rPr>
        <w:t>)</w:t>
      </w:r>
    </w:p>
    <w:p w14:paraId="2528EFE6" w14:textId="1131728A" w:rsidR="004A3AB4" w:rsidRPr="00307A38" w:rsidRDefault="004A3AB4" w:rsidP="00D55593">
      <w:pPr>
        <w:pStyle w:val="SingleTxt"/>
        <w:numPr>
          <w:ilvl w:val="0"/>
          <w:numId w:val="7"/>
        </w:numPr>
        <w:tabs>
          <w:tab w:val="left" w:pos="1560"/>
          <w:tab w:val="right" w:pos="1685"/>
        </w:tabs>
        <w:ind w:hanging="286"/>
        <w:rPr>
          <w:lang w:val="fr-FR"/>
        </w:rPr>
      </w:pPr>
      <w:r w:rsidRPr="00307A38">
        <w:rPr>
          <w:lang w:val="fr-FR"/>
        </w:rPr>
        <w:t>De 1 à 3</w:t>
      </w:r>
      <w:r w:rsidR="00BB1928" w:rsidRPr="00307A38">
        <w:rPr>
          <w:lang w:val="fr-FR"/>
        </w:rPr>
        <w:t> ans</w:t>
      </w:r>
      <w:r w:rsidR="001D2680" w:rsidRPr="00307A38">
        <w:rPr>
          <w:lang w:val="fr-FR"/>
        </w:rPr>
        <w:t> :</w:t>
      </w:r>
      <w:r w:rsidRPr="00307A38">
        <w:rPr>
          <w:lang w:val="fr-FR"/>
        </w:rPr>
        <w:t xml:space="preserve"> 2</w:t>
      </w:r>
      <w:r w:rsidR="005C7DF7" w:rsidRPr="00307A38">
        <w:rPr>
          <w:lang w:val="fr-FR"/>
        </w:rPr>
        <w:t> </w:t>
      </w:r>
      <w:r w:rsidRPr="00307A38">
        <w:rPr>
          <w:lang w:val="fr-FR"/>
        </w:rPr>
        <w:t>455 (15,5</w:t>
      </w:r>
      <w:r w:rsidR="001D2680" w:rsidRPr="00307A38">
        <w:rPr>
          <w:lang w:val="fr-FR"/>
        </w:rPr>
        <w:t> %</w:t>
      </w:r>
      <w:r w:rsidRPr="00307A38">
        <w:rPr>
          <w:lang w:val="fr-FR"/>
        </w:rPr>
        <w:t>), dont 1</w:t>
      </w:r>
      <w:r w:rsidR="005C7DF7" w:rsidRPr="00307A38">
        <w:rPr>
          <w:lang w:val="fr-FR"/>
        </w:rPr>
        <w:t> </w:t>
      </w:r>
      <w:r w:rsidRPr="00307A38">
        <w:rPr>
          <w:lang w:val="fr-FR"/>
        </w:rPr>
        <w:t>090 femmes (44</w:t>
      </w:r>
      <w:r w:rsidR="001D2680" w:rsidRPr="00307A38">
        <w:rPr>
          <w:lang w:val="fr-FR"/>
        </w:rPr>
        <w:t> %</w:t>
      </w:r>
      <w:r w:rsidRPr="00307A38">
        <w:rPr>
          <w:lang w:val="fr-FR"/>
        </w:rPr>
        <w:t>)</w:t>
      </w:r>
    </w:p>
    <w:p w14:paraId="2E88084C" w14:textId="112B6F7E" w:rsidR="004A3AB4" w:rsidRPr="00307A38" w:rsidRDefault="004A3AB4" w:rsidP="00D55593">
      <w:pPr>
        <w:pStyle w:val="SingleTxt"/>
        <w:numPr>
          <w:ilvl w:val="0"/>
          <w:numId w:val="7"/>
        </w:numPr>
        <w:tabs>
          <w:tab w:val="left" w:pos="1560"/>
          <w:tab w:val="right" w:pos="1685"/>
        </w:tabs>
        <w:ind w:hanging="286"/>
        <w:rPr>
          <w:lang w:val="fr-FR"/>
        </w:rPr>
      </w:pPr>
      <w:r w:rsidRPr="00307A38">
        <w:rPr>
          <w:lang w:val="fr-FR"/>
        </w:rPr>
        <w:t>De 4 à 5</w:t>
      </w:r>
      <w:r w:rsidR="00BB1928" w:rsidRPr="00307A38">
        <w:rPr>
          <w:lang w:val="fr-FR"/>
        </w:rPr>
        <w:t> ans</w:t>
      </w:r>
      <w:r w:rsidR="001D2680" w:rsidRPr="00307A38">
        <w:rPr>
          <w:lang w:val="fr-FR"/>
        </w:rPr>
        <w:t> :</w:t>
      </w:r>
      <w:r w:rsidRPr="00307A38">
        <w:rPr>
          <w:lang w:val="fr-FR"/>
        </w:rPr>
        <w:t xml:space="preserve"> 1</w:t>
      </w:r>
      <w:r w:rsidR="005C7DF7" w:rsidRPr="00307A38">
        <w:rPr>
          <w:lang w:val="fr-FR"/>
        </w:rPr>
        <w:t> </w:t>
      </w:r>
      <w:r w:rsidRPr="00307A38">
        <w:rPr>
          <w:lang w:val="fr-FR"/>
        </w:rPr>
        <w:t>923 (12,1</w:t>
      </w:r>
      <w:r w:rsidR="001D2680" w:rsidRPr="00307A38">
        <w:rPr>
          <w:lang w:val="fr-FR"/>
        </w:rPr>
        <w:t> %</w:t>
      </w:r>
      <w:r w:rsidRPr="00307A38">
        <w:rPr>
          <w:lang w:val="fr-FR"/>
        </w:rPr>
        <w:t>), dont 805 femmes (42</w:t>
      </w:r>
      <w:r w:rsidR="001D2680" w:rsidRPr="00307A38">
        <w:rPr>
          <w:lang w:val="fr-FR"/>
        </w:rPr>
        <w:t> %</w:t>
      </w:r>
      <w:r w:rsidRPr="00307A38">
        <w:rPr>
          <w:lang w:val="fr-FR"/>
        </w:rPr>
        <w:t>)</w:t>
      </w:r>
    </w:p>
    <w:p w14:paraId="33B318DD" w14:textId="7A98667A" w:rsidR="004A3AB4" w:rsidRPr="00307A38" w:rsidRDefault="004A3AB4" w:rsidP="00D55593">
      <w:pPr>
        <w:pStyle w:val="SingleTxt"/>
        <w:numPr>
          <w:ilvl w:val="0"/>
          <w:numId w:val="7"/>
        </w:numPr>
        <w:tabs>
          <w:tab w:val="left" w:pos="1560"/>
          <w:tab w:val="right" w:pos="1685"/>
        </w:tabs>
        <w:ind w:hanging="286"/>
        <w:rPr>
          <w:lang w:val="fr-FR"/>
        </w:rPr>
      </w:pPr>
      <w:r w:rsidRPr="00307A38">
        <w:rPr>
          <w:lang w:val="fr-FR"/>
        </w:rPr>
        <w:t>De 6 à 10</w:t>
      </w:r>
      <w:r w:rsidR="00BB1928" w:rsidRPr="00307A38">
        <w:rPr>
          <w:lang w:val="fr-FR"/>
        </w:rPr>
        <w:t> ans</w:t>
      </w:r>
      <w:r w:rsidR="001D2680" w:rsidRPr="00307A38">
        <w:rPr>
          <w:lang w:val="fr-FR"/>
        </w:rPr>
        <w:t> :</w:t>
      </w:r>
      <w:r w:rsidRPr="00307A38">
        <w:rPr>
          <w:lang w:val="fr-FR"/>
        </w:rPr>
        <w:t xml:space="preserve"> 3</w:t>
      </w:r>
      <w:r w:rsidR="005C7DF7" w:rsidRPr="00307A38">
        <w:rPr>
          <w:lang w:val="fr-FR"/>
        </w:rPr>
        <w:t> </w:t>
      </w:r>
      <w:r w:rsidRPr="00307A38">
        <w:rPr>
          <w:lang w:val="fr-FR"/>
        </w:rPr>
        <w:t>014 (19</w:t>
      </w:r>
      <w:r w:rsidR="001D2680" w:rsidRPr="00307A38">
        <w:rPr>
          <w:lang w:val="fr-FR"/>
        </w:rPr>
        <w:t> %</w:t>
      </w:r>
      <w:r w:rsidRPr="00307A38">
        <w:rPr>
          <w:lang w:val="fr-FR"/>
        </w:rPr>
        <w:t>), dont 1</w:t>
      </w:r>
      <w:r w:rsidR="005C7DF7" w:rsidRPr="00307A38">
        <w:rPr>
          <w:lang w:val="fr-FR"/>
        </w:rPr>
        <w:t> </w:t>
      </w:r>
      <w:r w:rsidRPr="00307A38">
        <w:rPr>
          <w:lang w:val="fr-FR"/>
        </w:rPr>
        <w:t>296 femmes (43</w:t>
      </w:r>
      <w:r w:rsidR="001D2680" w:rsidRPr="00307A38">
        <w:rPr>
          <w:lang w:val="fr-FR"/>
        </w:rPr>
        <w:t> %</w:t>
      </w:r>
      <w:r w:rsidRPr="00307A38">
        <w:rPr>
          <w:lang w:val="fr-FR"/>
        </w:rPr>
        <w:t>)</w:t>
      </w:r>
    </w:p>
    <w:p w14:paraId="78CD942C" w14:textId="1E317723" w:rsidR="004A3AB4" w:rsidRPr="00307A38" w:rsidRDefault="004A3AB4" w:rsidP="00D55593">
      <w:pPr>
        <w:pStyle w:val="SingleTxt"/>
        <w:numPr>
          <w:ilvl w:val="0"/>
          <w:numId w:val="7"/>
        </w:numPr>
        <w:tabs>
          <w:tab w:val="left" w:pos="1560"/>
          <w:tab w:val="right" w:pos="1685"/>
        </w:tabs>
        <w:ind w:hanging="286"/>
        <w:rPr>
          <w:lang w:val="fr-FR"/>
        </w:rPr>
      </w:pPr>
      <w:r w:rsidRPr="00307A38">
        <w:rPr>
          <w:lang w:val="fr-FR"/>
        </w:rPr>
        <w:t>De 11 à 15</w:t>
      </w:r>
      <w:r w:rsidR="00BB1928" w:rsidRPr="00307A38">
        <w:rPr>
          <w:lang w:val="fr-FR"/>
        </w:rPr>
        <w:t> ans</w:t>
      </w:r>
      <w:r w:rsidR="001D2680" w:rsidRPr="00307A38">
        <w:rPr>
          <w:lang w:val="fr-FR"/>
        </w:rPr>
        <w:t> :</w:t>
      </w:r>
      <w:r w:rsidRPr="00307A38">
        <w:rPr>
          <w:lang w:val="fr-FR"/>
        </w:rPr>
        <w:t xml:space="preserve"> 2</w:t>
      </w:r>
      <w:r w:rsidR="005C7DF7" w:rsidRPr="00307A38">
        <w:rPr>
          <w:lang w:val="fr-FR"/>
        </w:rPr>
        <w:t> </w:t>
      </w:r>
      <w:r w:rsidRPr="00307A38">
        <w:rPr>
          <w:lang w:val="fr-FR"/>
        </w:rPr>
        <w:t>271 (14,3</w:t>
      </w:r>
      <w:r w:rsidR="001D2680" w:rsidRPr="00307A38">
        <w:rPr>
          <w:lang w:val="fr-FR"/>
        </w:rPr>
        <w:t> %</w:t>
      </w:r>
      <w:r w:rsidRPr="00307A38">
        <w:rPr>
          <w:lang w:val="fr-FR"/>
        </w:rPr>
        <w:t>), dont 952 femmes (42</w:t>
      </w:r>
      <w:r w:rsidR="001D2680" w:rsidRPr="00307A38">
        <w:rPr>
          <w:lang w:val="fr-FR"/>
        </w:rPr>
        <w:t> %</w:t>
      </w:r>
      <w:r w:rsidRPr="00307A38">
        <w:rPr>
          <w:lang w:val="fr-FR"/>
        </w:rPr>
        <w:t>)</w:t>
      </w:r>
    </w:p>
    <w:p w14:paraId="01BA5D8A" w14:textId="2232C90E" w:rsidR="004A3AB4" w:rsidRPr="00307A38" w:rsidRDefault="004A3AB4" w:rsidP="00D55593">
      <w:pPr>
        <w:pStyle w:val="SingleTxt"/>
        <w:numPr>
          <w:ilvl w:val="0"/>
          <w:numId w:val="7"/>
        </w:numPr>
        <w:tabs>
          <w:tab w:val="left" w:pos="1560"/>
          <w:tab w:val="right" w:pos="1685"/>
        </w:tabs>
        <w:ind w:hanging="286"/>
        <w:rPr>
          <w:lang w:val="fr-FR"/>
        </w:rPr>
      </w:pPr>
      <w:r w:rsidRPr="00307A38">
        <w:rPr>
          <w:lang w:val="fr-FR"/>
        </w:rPr>
        <w:t>De 16 à 20</w:t>
      </w:r>
      <w:r w:rsidR="00BB1928" w:rsidRPr="00307A38">
        <w:rPr>
          <w:lang w:val="fr-FR"/>
        </w:rPr>
        <w:t> ans</w:t>
      </w:r>
      <w:r w:rsidR="001D2680" w:rsidRPr="00307A38">
        <w:rPr>
          <w:lang w:val="fr-FR"/>
        </w:rPr>
        <w:t> :</w:t>
      </w:r>
      <w:r w:rsidRPr="00307A38">
        <w:rPr>
          <w:lang w:val="fr-FR"/>
        </w:rPr>
        <w:t xml:space="preserve"> 1</w:t>
      </w:r>
      <w:r w:rsidR="005C7DF7" w:rsidRPr="00307A38">
        <w:rPr>
          <w:lang w:val="fr-FR"/>
        </w:rPr>
        <w:t> </w:t>
      </w:r>
      <w:r w:rsidRPr="00307A38">
        <w:rPr>
          <w:lang w:val="fr-FR"/>
        </w:rPr>
        <w:t>897 (12</w:t>
      </w:r>
      <w:r w:rsidR="001D2680" w:rsidRPr="00307A38">
        <w:rPr>
          <w:lang w:val="fr-FR"/>
        </w:rPr>
        <w:t> %</w:t>
      </w:r>
      <w:r w:rsidRPr="00307A38">
        <w:rPr>
          <w:lang w:val="fr-FR"/>
        </w:rPr>
        <w:t>), dont 782 femmes (41</w:t>
      </w:r>
      <w:r w:rsidR="001D2680" w:rsidRPr="00307A38">
        <w:rPr>
          <w:lang w:val="fr-FR"/>
        </w:rPr>
        <w:t> %</w:t>
      </w:r>
      <w:r w:rsidRPr="00307A38">
        <w:rPr>
          <w:lang w:val="fr-FR"/>
        </w:rPr>
        <w:t>)</w:t>
      </w:r>
    </w:p>
    <w:p w14:paraId="65A32CDB" w14:textId="72BE7F95" w:rsidR="004A3AB4" w:rsidRPr="00307A38" w:rsidRDefault="004A3AB4" w:rsidP="00D55593">
      <w:pPr>
        <w:pStyle w:val="SingleTxt"/>
        <w:numPr>
          <w:ilvl w:val="0"/>
          <w:numId w:val="7"/>
        </w:numPr>
        <w:tabs>
          <w:tab w:val="left" w:pos="1560"/>
          <w:tab w:val="right" w:pos="1685"/>
        </w:tabs>
        <w:ind w:hanging="286"/>
        <w:rPr>
          <w:lang w:val="fr-FR"/>
        </w:rPr>
      </w:pPr>
      <w:r w:rsidRPr="00307A38">
        <w:rPr>
          <w:lang w:val="fr-FR"/>
        </w:rPr>
        <w:t>De 21 à 25</w:t>
      </w:r>
      <w:r w:rsidR="00BB1928" w:rsidRPr="00307A38">
        <w:rPr>
          <w:lang w:val="fr-FR"/>
        </w:rPr>
        <w:t> ans</w:t>
      </w:r>
      <w:r w:rsidR="001D2680" w:rsidRPr="00307A38">
        <w:rPr>
          <w:lang w:val="fr-FR"/>
        </w:rPr>
        <w:t> :</w:t>
      </w:r>
      <w:r w:rsidRPr="00307A38">
        <w:rPr>
          <w:lang w:val="fr-FR"/>
        </w:rPr>
        <w:t xml:space="preserve"> 1</w:t>
      </w:r>
      <w:r w:rsidR="005C7DF7" w:rsidRPr="00307A38">
        <w:rPr>
          <w:lang w:val="fr-FR"/>
        </w:rPr>
        <w:t> </w:t>
      </w:r>
      <w:r w:rsidRPr="00307A38">
        <w:rPr>
          <w:lang w:val="fr-FR"/>
        </w:rPr>
        <w:t>582 (10</w:t>
      </w:r>
      <w:r w:rsidR="001D2680" w:rsidRPr="00307A38">
        <w:rPr>
          <w:lang w:val="fr-FR"/>
        </w:rPr>
        <w:t> %</w:t>
      </w:r>
      <w:r w:rsidRPr="00307A38">
        <w:rPr>
          <w:lang w:val="fr-FR"/>
        </w:rPr>
        <w:t>), dont 688 femmes (43</w:t>
      </w:r>
      <w:r w:rsidR="001D2680" w:rsidRPr="00307A38">
        <w:rPr>
          <w:lang w:val="fr-FR"/>
        </w:rPr>
        <w:t> %</w:t>
      </w:r>
      <w:r w:rsidRPr="00307A38">
        <w:rPr>
          <w:lang w:val="fr-FR"/>
        </w:rPr>
        <w:t>)</w:t>
      </w:r>
    </w:p>
    <w:p w14:paraId="3FFCB077" w14:textId="3FD11A01" w:rsidR="004A3AB4" w:rsidRPr="00307A38" w:rsidRDefault="004A3AB4" w:rsidP="00D55593">
      <w:pPr>
        <w:pStyle w:val="SingleTxt"/>
        <w:numPr>
          <w:ilvl w:val="0"/>
          <w:numId w:val="7"/>
        </w:numPr>
        <w:tabs>
          <w:tab w:val="left" w:pos="1560"/>
          <w:tab w:val="right" w:pos="1685"/>
        </w:tabs>
        <w:ind w:hanging="286"/>
        <w:rPr>
          <w:lang w:val="fr-FR"/>
        </w:rPr>
      </w:pPr>
      <w:r w:rsidRPr="00307A38">
        <w:rPr>
          <w:lang w:val="fr-FR"/>
        </w:rPr>
        <w:t>De 26 à 30</w:t>
      </w:r>
      <w:r w:rsidR="00BB1928" w:rsidRPr="00307A38">
        <w:rPr>
          <w:lang w:val="fr-FR"/>
        </w:rPr>
        <w:t> ans</w:t>
      </w:r>
      <w:r w:rsidR="001D2680" w:rsidRPr="00307A38">
        <w:rPr>
          <w:lang w:val="fr-FR"/>
        </w:rPr>
        <w:t> :</w:t>
      </w:r>
      <w:r w:rsidRPr="00307A38">
        <w:rPr>
          <w:lang w:val="fr-FR"/>
        </w:rPr>
        <w:t xml:space="preserve"> 834 (5,3</w:t>
      </w:r>
      <w:r w:rsidR="001D2680" w:rsidRPr="00307A38">
        <w:rPr>
          <w:lang w:val="fr-FR"/>
        </w:rPr>
        <w:t> %</w:t>
      </w:r>
      <w:r w:rsidRPr="00307A38">
        <w:rPr>
          <w:lang w:val="fr-FR"/>
        </w:rPr>
        <w:t>), dont 355 femmes (40</w:t>
      </w:r>
      <w:r w:rsidR="001D2680" w:rsidRPr="00307A38">
        <w:rPr>
          <w:lang w:val="fr-FR"/>
        </w:rPr>
        <w:t> %</w:t>
      </w:r>
      <w:r w:rsidRPr="00307A38">
        <w:rPr>
          <w:lang w:val="fr-FR"/>
        </w:rPr>
        <w:t>)</w:t>
      </w:r>
    </w:p>
    <w:p w14:paraId="5C0AAD14" w14:textId="53DF66BD" w:rsidR="004A3AB4" w:rsidRPr="00307A38" w:rsidRDefault="004A3AB4" w:rsidP="00D55593">
      <w:pPr>
        <w:pStyle w:val="SingleTxt"/>
        <w:numPr>
          <w:ilvl w:val="0"/>
          <w:numId w:val="7"/>
        </w:numPr>
        <w:tabs>
          <w:tab w:val="left" w:pos="1560"/>
          <w:tab w:val="right" w:pos="1685"/>
        </w:tabs>
        <w:ind w:hanging="286"/>
        <w:rPr>
          <w:lang w:val="fr-FR"/>
        </w:rPr>
      </w:pPr>
      <w:r w:rsidRPr="00307A38">
        <w:rPr>
          <w:lang w:val="fr-FR"/>
        </w:rPr>
        <w:t>Plus de 30</w:t>
      </w:r>
      <w:r w:rsidR="00BB1928" w:rsidRPr="00307A38">
        <w:rPr>
          <w:lang w:val="fr-FR"/>
        </w:rPr>
        <w:t> ans</w:t>
      </w:r>
      <w:r w:rsidR="001D2680" w:rsidRPr="00307A38">
        <w:rPr>
          <w:lang w:val="fr-FR"/>
        </w:rPr>
        <w:t> :</w:t>
      </w:r>
      <w:r w:rsidRPr="00307A38">
        <w:rPr>
          <w:lang w:val="fr-FR"/>
        </w:rPr>
        <w:t xml:space="preserve"> 813 (5,1</w:t>
      </w:r>
      <w:r w:rsidR="001D2680" w:rsidRPr="00307A38">
        <w:rPr>
          <w:lang w:val="fr-FR"/>
        </w:rPr>
        <w:t> %</w:t>
      </w:r>
      <w:r w:rsidRPr="00307A38">
        <w:rPr>
          <w:lang w:val="fr-FR"/>
        </w:rPr>
        <w:t>)</w:t>
      </w:r>
      <w:r w:rsidR="00116733" w:rsidRPr="00307A38">
        <w:rPr>
          <w:lang w:val="fr-FR"/>
        </w:rPr>
        <w:t>,</w:t>
      </w:r>
      <w:r w:rsidRPr="00307A38">
        <w:rPr>
          <w:lang w:val="fr-FR"/>
        </w:rPr>
        <w:t xml:space="preserve"> dont 365 femmes (44</w:t>
      </w:r>
      <w:r w:rsidR="001D2680" w:rsidRPr="00307A38">
        <w:rPr>
          <w:lang w:val="fr-FR"/>
        </w:rPr>
        <w:t> %</w:t>
      </w:r>
      <w:r w:rsidRPr="00307A38">
        <w:rPr>
          <w:lang w:val="fr-FR"/>
        </w:rPr>
        <w:t>).</w:t>
      </w:r>
    </w:p>
    <w:p w14:paraId="209ECF07" w14:textId="77777777" w:rsidR="004A3AB4" w:rsidRPr="00307A38" w:rsidRDefault="004A3AB4" w:rsidP="004A3AB4">
      <w:pPr>
        <w:pStyle w:val="SingleTxt"/>
        <w:spacing w:after="0" w:line="120" w:lineRule="exact"/>
        <w:rPr>
          <w:sz w:val="10"/>
          <w:lang w:val="fr-FR"/>
        </w:rPr>
      </w:pPr>
    </w:p>
    <w:p w14:paraId="07791590" w14:textId="77777777" w:rsidR="004A3AB4" w:rsidRPr="00307A38" w:rsidRDefault="004A3AB4" w:rsidP="004A3AB4">
      <w:pPr>
        <w:pStyle w:val="SingleTxt"/>
        <w:spacing w:after="0"/>
        <w:rPr>
          <w:lang w:val="fr-FR"/>
        </w:rPr>
      </w:pPr>
      <w:r w:rsidRPr="00307A38">
        <w:rPr>
          <w:lang w:val="fr-FR"/>
        </w:rPr>
        <w:t>Tableau 7</w:t>
      </w:r>
    </w:p>
    <w:p w14:paraId="4B3CFCDE" w14:textId="77777777" w:rsidR="004A3AB4" w:rsidRPr="00307A38" w:rsidRDefault="004A3AB4" w:rsidP="004A3AB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07A38">
        <w:rPr>
          <w:lang w:val="fr-FR"/>
        </w:rPr>
        <w:tab/>
      </w:r>
      <w:r w:rsidRPr="00307A38">
        <w:rPr>
          <w:lang w:val="fr-FR"/>
        </w:rPr>
        <w:tab/>
        <w:t>Nombre d’employés à des postes administratifs locaux</w:t>
      </w:r>
    </w:p>
    <w:p w14:paraId="7DBDBC64" w14:textId="77777777" w:rsidR="004A3AB4" w:rsidRPr="00307A38" w:rsidRDefault="004A3AB4" w:rsidP="004A3AB4">
      <w:pPr>
        <w:pStyle w:val="SingleTxt"/>
        <w:spacing w:after="0" w:line="120" w:lineRule="exact"/>
        <w:rPr>
          <w:sz w:val="10"/>
          <w:lang w:val="fr-FR"/>
        </w:rPr>
      </w:pPr>
    </w:p>
    <w:tbl>
      <w:tblPr>
        <w:tblStyle w:val="TableGrid"/>
        <w:tblW w:w="8613" w:type="dxa"/>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466"/>
        <w:gridCol w:w="1961"/>
        <w:gridCol w:w="2105"/>
        <w:gridCol w:w="2081"/>
      </w:tblGrid>
      <w:tr w:rsidR="004A3AB4" w:rsidRPr="00307A38" w14:paraId="3627C776" w14:textId="77777777" w:rsidTr="003C23CC">
        <w:trPr>
          <w:tblHeader/>
        </w:trPr>
        <w:tc>
          <w:tcPr>
            <w:tcW w:w="2466" w:type="dxa"/>
            <w:tcBorders>
              <w:top w:val="single" w:sz="4" w:space="0" w:color="auto"/>
              <w:bottom w:val="single" w:sz="12" w:space="0" w:color="auto"/>
            </w:tcBorders>
            <w:shd w:val="clear" w:color="auto" w:fill="auto"/>
            <w:vAlign w:val="bottom"/>
          </w:tcPr>
          <w:p w14:paraId="72F1502C" w14:textId="77777777" w:rsidR="004A3AB4" w:rsidRPr="00307A38"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szCs w:val="14"/>
                <w:lang w:val="fr-FR"/>
              </w:rPr>
            </w:pPr>
            <w:r w:rsidRPr="00307A38">
              <w:rPr>
                <w:i/>
                <w:iCs/>
                <w:sz w:val="14"/>
                <w:szCs w:val="14"/>
                <w:lang w:val="fr-FR"/>
              </w:rPr>
              <w:t>Catégorie des postes administratifs</w:t>
            </w:r>
          </w:p>
        </w:tc>
        <w:tc>
          <w:tcPr>
            <w:tcW w:w="1961" w:type="dxa"/>
            <w:tcBorders>
              <w:top w:val="single" w:sz="4" w:space="0" w:color="auto"/>
              <w:bottom w:val="single" w:sz="12" w:space="0" w:color="auto"/>
            </w:tcBorders>
            <w:shd w:val="clear" w:color="auto" w:fill="auto"/>
            <w:vAlign w:val="bottom"/>
          </w:tcPr>
          <w:p w14:paraId="2E9D8DF7" w14:textId="77777777" w:rsidR="004A3AB4" w:rsidRPr="00307A38"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szCs w:val="14"/>
                <w:lang w:val="fr-FR"/>
              </w:rPr>
            </w:pPr>
            <w:r w:rsidRPr="00307A38">
              <w:rPr>
                <w:i/>
                <w:iCs/>
                <w:sz w:val="14"/>
                <w:szCs w:val="14"/>
                <w:lang w:val="fr-FR"/>
              </w:rPr>
              <w:t>Au tableau d'effectifs</w:t>
            </w:r>
          </w:p>
        </w:tc>
        <w:tc>
          <w:tcPr>
            <w:tcW w:w="2105" w:type="dxa"/>
            <w:tcBorders>
              <w:top w:val="single" w:sz="4" w:space="0" w:color="auto"/>
              <w:bottom w:val="single" w:sz="12" w:space="0" w:color="auto"/>
            </w:tcBorders>
            <w:shd w:val="clear" w:color="auto" w:fill="auto"/>
            <w:vAlign w:val="bottom"/>
          </w:tcPr>
          <w:p w14:paraId="6D5BF872" w14:textId="77777777" w:rsidR="004A3AB4" w:rsidRPr="00307A38"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szCs w:val="14"/>
                <w:lang w:val="fr-FR"/>
              </w:rPr>
            </w:pPr>
            <w:r w:rsidRPr="00307A38">
              <w:rPr>
                <w:i/>
                <w:iCs/>
                <w:sz w:val="14"/>
                <w:szCs w:val="14"/>
                <w:lang w:val="fr-FR"/>
              </w:rPr>
              <w:t>Employés</w:t>
            </w:r>
            <w:r w:rsidRPr="00307A38">
              <w:rPr>
                <w:sz w:val="14"/>
                <w:szCs w:val="14"/>
                <w:lang w:val="fr-FR"/>
              </w:rPr>
              <w:t xml:space="preserve"> </w:t>
            </w:r>
          </w:p>
        </w:tc>
        <w:tc>
          <w:tcPr>
            <w:tcW w:w="2081" w:type="dxa"/>
            <w:tcBorders>
              <w:top w:val="single" w:sz="4" w:space="0" w:color="auto"/>
              <w:bottom w:val="single" w:sz="12" w:space="0" w:color="auto"/>
            </w:tcBorders>
            <w:shd w:val="clear" w:color="auto" w:fill="auto"/>
            <w:vAlign w:val="bottom"/>
          </w:tcPr>
          <w:p w14:paraId="7C5724B2" w14:textId="77777777" w:rsidR="004A3AB4" w:rsidRPr="00307A38"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szCs w:val="14"/>
                <w:lang w:val="fr-FR"/>
              </w:rPr>
            </w:pPr>
            <w:r w:rsidRPr="00307A38">
              <w:rPr>
                <w:i/>
                <w:iCs/>
                <w:sz w:val="14"/>
                <w:szCs w:val="14"/>
                <w:lang w:val="fr-FR"/>
              </w:rPr>
              <w:t>Employées</w:t>
            </w:r>
          </w:p>
        </w:tc>
      </w:tr>
      <w:tr w:rsidR="004A3AB4" w:rsidRPr="00307A38" w14:paraId="107861AB" w14:textId="77777777" w:rsidTr="003C23CC">
        <w:trPr>
          <w:trHeight w:hRule="exact" w:val="115"/>
          <w:tblHeader/>
        </w:trPr>
        <w:tc>
          <w:tcPr>
            <w:tcW w:w="2466" w:type="dxa"/>
            <w:tcBorders>
              <w:top w:val="single" w:sz="12" w:space="0" w:color="auto"/>
            </w:tcBorders>
            <w:shd w:val="clear" w:color="auto" w:fill="auto"/>
            <w:vAlign w:val="bottom"/>
          </w:tcPr>
          <w:p w14:paraId="2F1BCB04" w14:textId="77777777" w:rsidR="004A3AB4" w:rsidRPr="00307A38"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sz w:val="17"/>
                <w:lang w:val="fr-FR"/>
              </w:rPr>
            </w:pPr>
          </w:p>
        </w:tc>
        <w:tc>
          <w:tcPr>
            <w:tcW w:w="1961" w:type="dxa"/>
            <w:tcBorders>
              <w:top w:val="single" w:sz="12" w:space="0" w:color="auto"/>
            </w:tcBorders>
            <w:shd w:val="clear" w:color="auto" w:fill="auto"/>
            <w:vAlign w:val="bottom"/>
          </w:tcPr>
          <w:p w14:paraId="5848276D" w14:textId="77777777" w:rsidR="004A3AB4" w:rsidRPr="00307A38"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fr-FR"/>
              </w:rPr>
            </w:pPr>
          </w:p>
        </w:tc>
        <w:tc>
          <w:tcPr>
            <w:tcW w:w="2105" w:type="dxa"/>
            <w:tcBorders>
              <w:top w:val="single" w:sz="12" w:space="0" w:color="auto"/>
            </w:tcBorders>
            <w:shd w:val="clear" w:color="auto" w:fill="auto"/>
            <w:vAlign w:val="bottom"/>
          </w:tcPr>
          <w:p w14:paraId="631D6BAB" w14:textId="77777777" w:rsidR="004A3AB4" w:rsidRPr="00307A38"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fr-FR"/>
              </w:rPr>
            </w:pPr>
          </w:p>
        </w:tc>
        <w:tc>
          <w:tcPr>
            <w:tcW w:w="2081" w:type="dxa"/>
            <w:tcBorders>
              <w:top w:val="single" w:sz="12" w:space="0" w:color="auto"/>
            </w:tcBorders>
            <w:shd w:val="clear" w:color="auto" w:fill="auto"/>
            <w:vAlign w:val="bottom"/>
          </w:tcPr>
          <w:p w14:paraId="7AB86E9C" w14:textId="77777777" w:rsidR="004A3AB4" w:rsidRPr="00307A38"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fr-FR"/>
              </w:rPr>
            </w:pPr>
          </w:p>
        </w:tc>
      </w:tr>
      <w:tr w:rsidR="004A3AB4" w:rsidRPr="00307A38" w14:paraId="05843010" w14:textId="77777777" w:rsidTr="003C23CC">
        <w:tc>
          <w:tcPr>
            <w:tcW w:w="2466" w:type="dxa"/>
            <w:shd w:val="clear" w:color="auto" w:fill="auto"/>
            <w:vAlign w:val="bottom"/>
          </w:tcPr>
          <w:p w14:paraId="75478E7F" w14:textId="77777777" w:rsidR="004A3AB4" w:rsidRPr="00307A38"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szCs w:val="17"/>
                <w:lang w:val="fr-FR"/>
              </w:rPr>
            </w:pPr>
            <w:r w:rsidRPr="00307A38">
              <w:rPr>
                <w:sz w:val="17"/>
                <w:szCs w:val="17"/>
                <w:lang w:val="fr-FR"/>
              </w:rPr>
              <w:t>Postes à responsabilité</w:t>
            </w:r>
          </w:p>
        </w:tc>
        <w:tc>
          <w:tcPr>
            <w:tcW w:w="1961" w:type="dxa"/>
            <w:shd w:val="clear" w:color="auto" w:fill="auto"/>
            <w:vAlign w:val="bottom"/>
          </w:tcPr>
          <w:p w14:paraId="553292E0" w14:textId="77777777" w:rsidR="004A3AB4" w:rsidRPr="00307A38"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fr-FR"/>
              </w:rPr>
            </w:pPr>
            <w:r w:rsidRPr="00307A38">
              <w:rPr>
                <w:sz w:val="17"/>
                <w:szCs w:val="17"/>
                <w:lang w:val="fr-FR"/>
              </w:rPr>
              <w:t>17</w:t>
            </w:r>
          </w:p>
        </w:tc>
        <w:tc>
          <w:tcPr>
            <w:tcW w:w="2105" w:type="dxa"/>
            <w:shd w:val="clear" w:color="auto" w:fill="auto"/>
            <w:vAlign w:val="bottom"/>
          </w:tcPr>
          <w:p w14:paraId="10397538" w14:textId="77777777" w:rsidR="004A3AB4" w:rsidRPr="00307A38"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fr-FR"/>
              </w:rPr>
            </w:pPr>
            <w:r w:rsidRPr="00307A38">
              <w:rPr>
                <w:sz w:val="17"/>
                <w:szCs w:val="17"/>
                <w:lang w:val="fr-FR"/>
              </w:rPr>
              <w:t>17</w:t>
            </w:r>
          </w:p>
        </w:tc>
        <w:tc>
          <w:tcPr>
            <w:tcW w:w="2081" w:type="dxa"/>
            <w:shd w:val="clear" w:color="auto" w:fill="auto"/>
            <w:vAlign w:val="bottom"/>
          </w:tcPr>
          <w:p w14:paraId="075290A8" w14:textId="62EAA601" w:rsidR="004A3AB4" w:rsidRPr="00307A38"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fr-FR"/>
              </w:rPr>
            </w:pPr>
            <w:r w:rsidRPr="00307A38">
              <w:rPr>
                <w:sz w:val="17"/>
                <w:szCs w:val="17"/>
                <w:lang w:val="fr-FR"/>
              </w:rPr>
              <w:t>1 (6</w:t>
            </w:r>
            <w:r w:rsidR="001D2680" w:rsidRPr="00307A38">
              <w:rPr>
                <w:sz w:val="17"/>
                <w:szCs w:val="17"/>
                <w:lang w:val="fr-FR"/>
              </w:rPr>
              <w:t> %</w:t>
            </w:r>
            <w:r w:rsidRPr="00307A38">
              <w:rPr>
                <w:sz w:val="17"/>
                <w:szCs w:val="17"/>
                <w:lang w:val="fr-FR"/>
              </w:rPr>
              <w:t>)</w:t>
            </w:r>
          </w:p>
        </w:tc>
      </w:tr>
      <w:tr w:rsidR="004A3AB4" w:rsidRPr="00307A38" w14:paraId="5452C3EB" w14:textId="77777777" w:rsidTr="003C23CC">
        <w:tc>
          <w:tcPr>
            <w:tcW w:w="2466" w:type="dxa"/>
            <w:shd w:val="clear" w:color="auto" w:fill="auto"/>
            <w:vAlign w:val="bottom"/>
          </w:tcPr>
          <w:p w14:paraId="3B347DAD" w14:textId="77777777" w:rsidR="004A3AB4" w:rsidRPr="00307A38"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szCs w:val="17"/>
                <w:lang w:val="fr-FR"/>
              </w:rPr>
            </w:pPr>
            <w:r w:rsidRPr="00307A38">
              <w:rPr>
                <w:sz w:val="17"/>
                <w:szCs w:val="17"/>
                <w:lang w:val="fr-FR"/>
              </w:rPr>
              <w:t>Parrainage</w:t>
            </w:r>
          </w:p>
        </w:tc>
        <w:tc>
          <w:tcPr>
            <w:tcW w:w="1961" w:type="dxa"/>
            <w:shd w:val="clear" w:color="auto" w:fill="auto"/>
            <w:vAlign w:val="bottom"/>
          </w:tcPr>
          <w:p w14:paraId="67C62199" w14:textId="1938583F" w:rsidR="004A3AB4" w:rsidRPr="00307A38" w:rsidRDefault="00D820D9"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fr-FR"/>
              </w:rPr>
            </w:pPr>
            <w:r w:rsidRPr="00307A38">
              <w:rPr>
                <w:sz w:val="17"/>
                <w:szCs w:val="17"/>
                <w:lang w:val="fr-FR"/>
              </w:rPr>
              <w:t>4</w:t>
            </w:r>
          </w:p>
        </w:tc>
        <w:tc>
          <w:tcPr>
            <w:tcW w:w="2105" w:type="dxa"/>
            <w:shd w:val="clear" w:color="auto" w:fill="auto"/>
            <w:vAlign w:val="bottom"/>
          </w:tcPr>
          <w:p w14:paraId="3703DCEC" w14:textId="5E0F9673" w:rsidR="004A3AB4" w:rsidRPr="00307A38" w:rsidRDefault="00D820D9"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fr-FR"/>
              </w:rPr>
            </w:pPr>
            <w:r w:rsidRPr="00307A38">
              <w:rPr>
                <w:sz w:val="17"/>
                <w:szCs w:val="17"/>
                <w:lang w:val="fr-FR"/>
              </w:rPr>
              <w:t>4</w:t>
            </w:r>
          </w:p>
        </w:tc>
        <w:tc>
          <w:tcPr>
            <w:tcW w:w="2081" w:type="dxa"/>
            <w:shd w:val="clear" w:color="auto" w:fill="auto"/>
            <w:vAlign w:val="bottom"/>
          </w:tcPr>
          <w:p w14:paraId="2A3F2A9E" w14:textId="209A4FE8" w:rsidR="004A3AB4" w:rsidRPr="00307A38" w:rsidRDefault="00D820D9"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fr-FR"/>
              </w:rPr>
            </w:pPr>
            <w:r w:rsidRPr="00307A38">
              <w:rPr>
                <w:sz w:val="17"/>
                <w:szCs w:val="17"/>
                <w:lang w:val="fr-FR"/>
              </w:rPr>
              <w:t>2 (50</w:t>
            </w:r>
            <w:r w:rsidR="001D2680" w:rsidRPr="00307A38">
              <w:rPr>
                <w:sz w:val="17"/>
                <w:szCs w:val="17"/>
                <w:lang w:val="fr-FR"/>
              </w:rPr>
              <w:t> %</w:t>
            </w:r>
            <w:r w:rsidRPr="00307A38">
              <w:rPr>
                <w:sz w:val="17"/>
                <w:szCs w:val="17"/>
                <w:lang w:val="fr-FR"/>
              </w:rPr>
              <w:t>)</w:t>
            </w:r>
          </w:p>
        </w:tc>
      </w:tr>
      <w:tr w:rsidR="004A3AB4" w:rsidRPr="00307A38" w14:paraId="5E94563A" w14:textId="77777777" w:rsidTr="003C23CC">
        <w:tc>
          <w:tcPr>
            <w:tcW w:w="2466" w:type="dxa"/>
            <w:shd w:val="clear" w:color="auto" w:fill="auto"/>
            <w:vAlign w:val="bottom"/>
          </w:tcPr>
          <w:p w14:paraId="0840899F" w14:textId="77777777" w:rsidR="004A3AB4" w:rsidRPr="00307A38"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szCs w:val="17"/>
                <w:lang w:val="fr-FR"/>
              </w:rPr>
            </w:pPr>
            <w:r w:rsidRPr="00307A38">
              <w:rPr>
                <w:sz w:val="17"/>
                <w:szCs w:val="17"/>
                <w:lang w:val="fr-FR"/>
              </w:rPr>
              <w:t>Principal</w:t>
            </w:r>
          </w:p>
        </w:tc>
        <w:tc>
          <w:tcPr>
            <w:tcW w:w="1961" w:type="dxa"/>
            <w:shd w:val="clear" w:color="auto" w:fill="auto"/>
            <w:vAlign w:val="bottom"/>
          </w:tcPr>
          <w:p w14:paraId="2EEC426C" w14:textId="77777777" w:rsidR="004A3AB4" w:rsidRPr="00307A38"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fr-FR"/>
              </w:rPr>
            </w:pPr>
            <w:r w:rsidRPr="00307A38">
              <w:rPr>
                <w:sz w:val="17"/>
                <w:szCs w:val="17"/>
                <w:lang w:val="fr-FR"/>
              </w:rPr>
              <w:t>850</w:t>
            </w:r>
          </w:p>
        </w:tc>
        <w:tc>
          <w:tcPr>
            <w:tcW w:w="2105" w:type="dxa"/>
            <w:shd w:val="clear" w:color="auto" w:fill="auto"/>
            <w:vAlign w:val="bottom"/>
          </w:tcPr>
          <w:p w14:paraId="38BD02C6" w14:textId="77777777" w:rsidR="004A3AB4" w:rsidRPr="00307A38"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fr-FR"/>
              </w:rPr>
            </w:pPr>
            <w:r w:rsidRPr="00307A38">
              <w:rPr>
                <w:sz w:val="17"/>
                <w:szCs w:val="17"/>
                <w:lang w:val="fr-FR"/>
              </w:rPr>
              <w:t>778</w:t>
            </w:r>
          </w:p>
        </w:tc>
        <w:tc>
          <w:tcPr>
            <w:tcW w:w="2081" w:type="dxa"/>
            <w:shd w:val="clear" w:color="auto" w:fill="auto"/>
            <w:vAlign w:val="bottom"/>
          </w:tcPr>
          <w:p w14:paraId="46204217" w14:textId="7EB258F4" w:rsidR="004A3AB4" w:rsidRPr="00307A38"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fr-FR"/>
              </w:rPr>
            </w:pPr>
            <w:r w:rsidRPr="00307A38">
              <w:rPr>
                <w:sz w:val="17"/>
                <w:szCs w:val="17"/>
                <w:lang w:val="fr-FR"/>
              </w:rPr>
              <w:t>362 (47</w:t>
            </w:r>
            <w:r w:rsidR="001D2680" w:rsidRPr="00307A38">
              <w:rPr>
                <w:sz w:val="17"/>
                <w:szCs w:val="17"/>
                <w:lang w:val="fr-FR"/>
              </w:rPr>
              <w:t> %</w:t>
            </w:r>
            <w:r w:rsidRPr="00307A38">
              <w:rPr>
                <w:sz w:val="17"/>
                <w:szCs w:val="17"/>
                <w:lang w:val="fr-FR"/>
              </w:rPr>
              <w:t>)</w:t>
            </w:r>
          </w:p>
        </w:tc>
      </w:tr>
      <w:tr w:rsidR="004A3AB4" w:rsidRPr="00307A38" w14:paraId="2BEC0150" w14:textId="77777777" w:rsidTr="003C23CC">
        <w:tc>
          <w:tcPr>
            <w:tcW w:w="2466" w:type="dxa"/>
            <w:shd w:val="clear" w:color="auto" w:fill="auto"/>
            <w:vAlign w:val="bottom"/>
          </w:tcPr>
          <w:p w14:paraId="7BBCE228" w14:textId="77777777" w:rsidR="004A3AB4" w:rsidRPr="00307A38"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szCs w:val="17"/>
                <w:lang w:val="fr-FR"/>
              </w:rPr>
            </w:pPr>
            <w:r w:rsidRPr="00307A38">
              <w:rPr>
                <w:sz w:val="17"/>
                <w:szCs w:val="17"/>
                <w:lang w:val="fr-FR"/>
              </w:rPr>
              <w:t>Hors classe</w:t>
            </w:r>
          </w:p>
        </w:tc>
        <w:tc>
          <w:tcPr>
            <w:tcW w:w="1961" w:type="dxa"/>
            <w:shd w:val="clear" w:color="auto" w:fill="auto"/>
            <w:vAlign w:val="bottom"/>
          </w:tcPr>
          <w:p w14:paraId="183D18BC" w14:textId="77777777" w:rsidR="004A3AB4" w:rsidRPr="00307A38"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fr-FR"/>
              </w:rPr>
            </w:pPr>
            <w:r w:rsidRPr="00307A38">
              <w:rPr>
                <w:sz w:val="17"/>
                <w:szCs w:val="17"/>
                <w:lang w:val="fr-FR"/>
              </w:rPr>
              <w:t>2 768</w:t>
            </w:r>
          </w:p>
        </w:tc>
        <w:tc>
          <w:tcPr>
            <w:tcW w:w="2105" w:type="dxa"/>
            <w:shd w:val="clear" w:color="auto" w:fill="auto"/>
            <w:vAlign w:val="bottom"/>
          </w:tcPr>
          <w:p w14:paraId="7AEAB60A" w14:textId="77777777" w:rsidR="004A3AB4" w:rsidRPr="00307A38"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fr-FR"/>
              </w:rPr>
            </w:pPr>
            <w:r w:rsidRPr="00307A38">
              <w:rPr>
                <w:sz w:val="17"/>
                <w:szCs w:val="17"/>
                <w:lang w:val="fr-FR"/>
              </w:rPr>
              <w:t>2 357</w:t>
            </w:r>
          </w:p>
        </w:tc>
        <w:tc>
          <w:tcPr>
            <w:tcW w:w="2081" w:type="dxa"/>
            <w:shd w:val="clear" w:color="auto" w:fill="auto"/>
            <w:vAlign w:val="bottom"/>
          </w:tcPr>
          <w:p w14:paraId="1956A45B" w14:textId="24BB9626" w:rsidR="004A3AB4" w:rsidRPr="00307A38"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fr-FR"/>
              </w:rPr>
            </w:pPr>
            <w:r w:rsidRPr="00307A38">
              <w:rPr>
                <w:sz w:val="17"/>
                <w:szCs w:val="17"/>
                <w:lang w:val="fr-FR"/>
              </w:rPr>
              <w:t>954 (40</w:t>
            </w:r>
            <w:r w:rsidR="001D2680" w:rsidRPr="00307A38">
              <w:rPr>
                <w:sz w:val="17"/>
                <w:szCs w:val="17"/>
                <w:lang w:val="fr-FR"/>
              </w:rPr>
              <w:t> %</w:t>
            </w:r>
            <w:r w:rsidRPr="00307A38">
              <w:rPr>
                <w:sz w:val="17"/>
                <w:szCs w:val="17"/>
                <w:lang w:val="fr-FR"/>
              </w:rPr>
              <w:t>)</w:t>
            </w:r>
          </w:p>
        </w:tc>
      </w:tr>
      <w:tr w:rsidR="004A3AB4" w:rsidRPr="00307A38" w14:paraId="728E2564" w14:textId="77777777" w:rsidTr="003C23CC">
        <w:tc>
          <w:tcPr>
            <w:tcW w:w="2466" w:type="dxa"/>
            <w:tcBorders>
              <w:bottom w:val="single" w:sz="4" w:space="0" w:color="auto"/>
            </w:tcBorders>
            <w:shd w:val="clear" w:color="auto" w:fill="auto"/>
            <w:vAlign w:val="bottom"/>
          </w:tcPr>
          <w:p w14:paraId="17FB3421" w14:textId="77777777" w:rsidR="004A3AB4" w:rsidRPr="00307A38"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0"/>
              <w:rPr>
                <w:sz w:val="17"/>
                <w:szCs w:val="17"/>
                <w:lang w:val="fr-FR"/>
              </w:rPr>
            </w:pPr>
            <w:r w:rsidRPr="00307A38">
              <w:rPr>
                <w:sz w:val="17"/>
                <w:szCs w:val="17"/>
                <w:lang w:val="fr-FR"/>
              </w:rPr>
              <w:t>Débutant</w:t>
            </w:r>
          </w:p>
        </w:tc>
        <w:tc>
          <w:tcPr>
            <w:tcW w:w="1961" w:type="dxa"/>
            <w:tcBorders>
              <w:bottom w:val="single" w:sz="4" w:space="0" w:color="auto"/>
            </w:tcBorders>
            <w:shd w:val="clear" w:color="auto" w:fill="auto"/>
            <w:vAlign w:val="bottom"/>
          </w:tcPr>
          <w:p w14:paraId="1B0B9634" w14:textId="77777777" w:rsidR="004A3AB4" w:rsidRPr="00307A38"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szCs w:val="17"/>
                <w:lang w:val="fr-FR"/>
              </w:rPr>
            </w:pPr>
            <w:r w:rsidRPr="00307A38">
              <w:rPr>
                <w:sz w:val="17"/>
                <w:szCs w:val="17"/>
                <w:lang w:val="fr-FR"/>
              </w:rPr>
              <w:t>5 464</w:t>
            </w:r>
          </w:p>
        </w:tc>
        <w:tc>
          <w:tcPr>
            <w:tcW w:w="2105" w:type="dxa"/>
            <w:tcBorders>
              <w:bottom w:val="single" w:sz="4" w:space="0" w:color="auto"/>
            </w:tcBorders>
            <w:shd w:val="clear" w:color="auto" w:fill="auto"/>
            <w:vAlign w:val="bottom"/>
          </w:tcPr>
          <w:p w14:paraId="268E15EB" w14:textId="77777777" w:rsidR="004A3AB4" w:rsidRPr="00307A38"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szCs w:val="17"/>
                <w:lang w:val="fr-FR"/>
              </w:rPr>
            </w:pPr>
            <w:r w:rsidRPr="00307A38">
              <w:rPr>
                <w:sz w:val="17"/>
                <w:szCs w:val="17"/>
                <w:lang w:val="fr-FR"/>
              </w:rPr>
              <w:t>4 820</w:t>
            </w:r>
          </w:p>
        </w:tc>
        <w:tc>
          <w:tcPr>
            <w:tcW w:w="2081" w:type="dxa"/>
            <w:tcBorders>
              <w:bottom w:val="single" w:sz="4" w:space="0" w:color="auto"/>
            </w:tcBorders>
            <w:shd w:val="clear" w:color="auto" w:fill="auto"/>
            <w:vAlign w:val="bottom"/>
          </w:tcPr>
          <w:p w14:paraId="33EBA7B9" w14:textId="6D6314F4" w:rsidR="004A3AB4" w:rsidRPr="00307A38"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szCs w:val="17"/>
                <w:lang w:val="fr-FR"/>
              </w:rPr>
            </w:pPr>
            <w:r w:rsidRPr="00307A38">
              <w:rPr>
                <w:sz w:val="17"/>
                <w:szCs w:val="17"/>
                <w:lang w:val="fr-FR"/>
              </w:rPr>
              <w:t>1 646 (34</w:t>
            </w:r>
            <w:r w:rsidR="001D2680" w:rsidRPr="00307A38">
              <w:rPr>
                <w:sz w:val="17"/>
                <w:szCs w:val="17"/>
                <w:lang w:val="fr-FR"/>
              </w:rPr>
              <w:t> %</w:t>
            </w:r>
            <w:r w:rsidRPr="00307A38">
              <w:rPr>
                <w:sz w:val="17"/>
                <w:szCs w:val="17"/>
                <w:lang w:val="fr-FR"/>
              </w:rPr>
              <w:t>)</w:t>
            </w:r>
          </w:p>
        </w:tc>
      </w:tr>
      <w:tr w:rsidR="004A3AB4" w:rsidRPr="00307A38" w14:paraId="10A48A1A" w14:textId="77777777" w:rsidTr="003C23CC">
        <w:tc>
          <w:tcPr>
            <w:tcW w:w="2466" w:type="dxa"/>
            <w:tcBorders>
              <w:top w:val="single" w:sz="4" w:space="0" w:color="auto"/>
              <w:bottom w:val="single" w:sz="12" w:space="0" w:color="auto"/>
            </w:tcBorders>
            <w:shd w:val="clear" w:color="auto" w:fill="auto"/>
            <w:vAlign w:val="bottom"/>
          </w:tcPr>
          <w:p w14:paraId="523D6E94" w14:textId="77777777" w:rsidR="004A3AB4" w:rsidRPr="00307A38"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0"/>
              <w:rPr>
                <w:b/>
                <w:sz w:val="17"/>
                <w:szCs w:val="17"/>
                <w:lang w:val="fr-FR"/>
              </w:rPr>
            </w:pPr>
            <w:r w:rsidRPr="00307A38">
              <w:rPr>
                <w:b/>
                <w:sz w:val="17"/>
                <w:szCs w:val="17"/>
                <w:lang w:val="fr-FR"/>
              </w:rPr>
              <w:tab/>
              <w:t>Total</w:t>
            </w:r>
          </w:p>
        </w:tc>
        <w:tc>
          <w:tcPr>
            <w:tcW w:w="1961" w:type="dxa"/>
            <w:tcBorders>
              <w:top w:val="single" w:sz="4" w:space="0" w:color="auto"/>
              <w:bottom w:val="single" w:sz="12" w:space="0" w:color="auto"/>
            </w:tcBorders>
            <w:shd w:val="clear" w:color="auto" w:fill="auto"/>
            <w:vAlign w:val="bottom"/>
          </w:tcPr>
          <w:p w14:paraId="19C80A58" w14:textId="77777777" w:rsidR="004A3AB4" w:rsidRPr="00307A38"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szCs w:val="17"/>
                <w:lang w:val="fr-FR"/>
              </w:rPr>
            </w:pPr>
            <w:r w:rsidRPr="00307A38">
              <w:rPr>
                <w:b/>
                <w:sz w:val="17"/>
                <w:szCs w:val="17"/>
                <w:lang w:val="fr-FR"/>
              </w:rPr>
              <w:t>9 103</w:t>
            </w:r>
          </w:p>
        </w:tc>
        <w:tc>
          <w:tcPr>
            <w:tcW w:w="2105" w:type="dxa"/>
            <w:tcBorders>
              <w:top w:val="single" w:sz="4" w:space="0" w:color="auto"/>
              <w:bottom w:val="single" w:sz="12" w:space="0" w:color="auto"/>
            </w:tcBorders>
            <w:shd w:val="clear" w:color="auto" w:fill="auto"/>
            <w:vAlign w:val="bottom"/>
          </w:tcPr>
          <w:p w14:paraId="2A419EFF" w14:textId="77777777" w:rsidR="004A3AB4" w:rsidRPr="00307A38"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szCs w:val="17"/>
                <w:lang w:val="fr-FR"/>
              </w:rPr>
            </w:pPr>
            <w:r w:rsidRPr="00307A38">
              <w:rPr>
                <w:b/>
                <w:sz w:val="17"/>
                <w:szCs w:val="17"/>
                <w:lang w:val="fr-FR"/>
              </w:rPr>
              <w:t>7 976</w:t>
            </w:r>
          </w:p>
        </w:tc>
        <w:tc>
          <w:tcPr>
            <w:tcW w:w="2081" w:type="dxa"/>
            <w:tcBorders>
              <w:top w:val="single" w:sz="4" w:space="0" w:color="auto"/>
              <w:bottom w:val="single" w:sz="12" w:space="0" w:color="auto"/>
            </w:tcBorders>
            <w:shd w:val="clear" w:color="auto" w:fill="auto"/>
            <w:vAlign w:val="bottom"/>
          </w:tcPr>
          <w:p w14:paraId="327D6BFD" w14:textId="475D4AD8" w:rsidR="004A3AB4" w:rsidRPr="00307A38"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szCs w:val="17"/>
                <w:lang w:val="fr-FR"/>
              </w:rPr>
            </w:pPr>
            <w:r w:rsidRPr="00307A38">
              <w:rPr>
                <w:b/>
                <w:sz w:val="17"/>
                <w:szCs w:val="17"/>
                <w:lang w:val="fr-FR"/>
              </w:rPr>
              <w:t>2 965 (37</w:t>
            </w:r>
            <w:r w:rsidR="001D2680" w:rsidRPr="00307A38">
              <w:rPr>
                <w:b/>
                <w:sz w:val="17"/>
                <w:szCs w:val="17"/>
                <w:lang w:val="fr-FR"/>
              </w:rPr>
              <w:t> %</w:t>
            </w:r>
            <w:r w:rsidRPr="00307A38">
              <w:rPr>
                <w:b/>
                <w:sz w:val="17"/>
                <w:szCs w:val="17"/>
                <w:lang w:val="fr-FR"/>
              </w:rPr>
              <w:t>)</w:t>
            </w:r>
          </w:p>
        </w:tc>
      </w:tr>
    </w:tbl>
    <w:p w14:paraId="0DE609A5" w14:textId="77777777" w:rsidR="00D820D9" w:rsidRPr="00307A38" w:rsidRDefault="00D820D9" w:rsidP="00D820D9">
      <w:pPr>
        <w:pStyle w:val="SingleTxt"/>
        <w:spacing w:after="0" w:line="120" w:lineRule="exact"/>
        <w:rPr>
          <w:sz w:val="10"/>
          <w:lang w:val="fr-FR"/>
        </w:rPr>
      </w:pPr>
    </w:p>
    <w:p w14:paraId="7D110E6D" w14:textId="77777777" w:rsidR="00D820D9" w:rsidRPr="00307A38" w:rsidRDefault="00D820D9" w:rsidP="00D820D9">
      <w:pPr>
        <w:pStyle w:val="SingleTxt"/>
        <w:spacing w:after="0" w:line="120" w:lineRule="exact"/>
        <w:rPr>
          <w:sz w:val="10"/>
          <w:lang w:val="fr-FR"/>
        </w:rPr>
      </w:pPr>
    </w:p>
    <w:p w14:paraId="1352BBF9" w14:textId="53DB6E5C" w:rsidR="004A3AB4" w:rsidRPr="00307A38" w:rsidRDefault="004A3AB4" w:rsidP="00AE1D85">
      <w:pPr>
        <w:pStyle w:val="SingleTxt"/>
        <w:keepNext/>
        <w:rPr>
          <w:lang w:val="fr-FR"/>
        </w:rPr>
      </w:pPr>
      <w:r w:rsidRPr="00307A38">
        <w:rPr>
          <w:lang w:val="fr-FR"/>
        </w:rPr>
        <w:t>30.</w:t>
      </w:r>
      <w:r w:rsidRPr="00307A38">
        <w:rPr>
          <w:lang w:val="fr-FR"/>
        </w:rPr>
        <w:tab/>
        <w:t>Répartition des fonctionnaires administratifs locaux par durée de service</w:t>
      </w:r>
      <w:r w:rsidR="001D2680" w:rsidRPr="00307A38">
        <w:rPr>
          <w:lang w:val="fr-FR"/>
        </w:rPr>
        <w:t> :</w:t>
      </w:r>
    </w:p>
    <w:p w14:paraId="6801FF98" w14:textId="2953C255" w:rsidR="004A3AB4" w:rsidRPr="00307A38" w:rsidRDefault="004A3AB4" w:rsidP="00D55593">
      <w:pPr>
        <w:pStyle w:val="SingleTxt"/>
        <w:keepNext/>
        <w:numPr>
          <w:ilvl w:val="0"/>
          <w:numId w:val="8"/>
        </w:numPr>
        <w:tabs>
          <w:tab w:val="right" w:pos="1685"/>
        </w:tabs>
        <w:ind w:left="1985" w:hanging="284"/>
        <w:rPr>
          <w:lang w:val="fr-FR"/>
        </w:rPr>
      </w:pPr>
      <w:r w:rsidRPr="00307A38">
        <w:rPr>
          <w:lang w:val="fr-FR"/>
        </w:rPr>
        <w:t>Moins de 1 an</w:t>
      </w:r>
      <w:r w:rsidR="001D2680" w:rsidRPr="00307A38">
        <w:rPr>
          <w:lang w:val="fr-FR"/>
        </w:rPr>
        <w:t> :</w:t>
      </w:r>
      <w:r w:rsidRPr="00307A38">
        <w:rPr>
          <w:lang w:val="fr-FR"/>
        </w:rPr>
        <w:t xml:space="preserve"> 755 (9</w:t>
      </w:r>
      <w:r w:rsidR="001D2680" w:rsidRPr="00307A38">
        <w:rPr>
          <w:lang w:val="fr-FR"/>
        </w:rPr>
        <w:t> %</w:t>
      </w:r>
      <w:r w:rsidRPr="00307A38">
        <w:rPr>
          <w:lang w:val="fr-FR"/>
        </w:rPr>
        <w:t>), dont 257 femmes (34</w:t>
      </w:r>
      <w:r w:rsidR="001D2680" w:rsidRPr="00307A38">
        <w:rPr>
          <w:lang w:val="fr-FR"/>
        </w:rPr>
        <w:t> %</w:t>
      </w:r>
      <w:r w:rsidRPr="00307A38">
        <w:rPr>
          <w:lang w:val="fr-FR"/>
        </w:rPr>
        <w:t>)</w:t>
      </w:r>
    </w:p>
    <w:p w14:paraId="2FB756A4" w14:textId="5E89C85B" w:rsidR="004A3AB4" w:rsidRPr="00307A38" w:rsidRDefault="004A3AB4" w:rsidP="00D55593">
      <w:pPr>
        <w:pStyle w:val="SingleTxt"/>
        <w:numPr>
          <w:ilvl w:val="0"/>
          <w:numId w:val="8"/>
        </w:numPr>
        <w:tabs>
          <w:tab w:val="right" w:pos="1685"/>
        </w:tabs>
        <w:ind w:left="1985" w:hanging="284"/>
        <w:rPr>
          <w:lang w:val="fr-FR"/>
        </w:rPr>
      </w:pPr>
      <w:r w:rsidRPr="00307A38">
        <w:rPr>
          <w:lang w:val="fr-FR"/>
        </w:rPr>
        <w:t>De 1 à 3</w:t>
      </w:r>
      <w:r w:rsidR="00BB1928" w:rsidRPr="00307A38">
        <w:rPr>
          <w:lang w:val="fr-FR"/>
        </w:rPr>
        <w:t> ans</w:t>
      </w:r>
      <w:r w:rsidR="001D2680" w:rsidRPr="00307A38">
        <w:rPr>
          <w:lang w:val="fr-FR"/>
        </w:rPr>
        <w:t> :</w:t>
      </w:r>
      <w:r w:rsidRPr="00307A38">
        <w:rPr>
          <w:lang w:val="fr-FR"/>
        </w:rPr>
        <w:t xml:space="preserve"> 1</w:t>
      </w:r>
      <w:r w:rsidR="003A374F" w:rsidRPr="00307A38">
        <w:rPr>
          <w:lang w:val="fr-FR"/>
        </w:rPr>
        <w:t> </w:t>
      </w:r>
      <w:r w:rsidRPr="00307A38">
        <w:rPr>
          <w:lang w:val="fr-FR"/>
        </w:rPr>
        <w:t>524 (18</w:t>
      </w:r>
      <w:r w:rsidR="001D2680" w:rsidRPr="00307A38">
        <w:rPr>
          <w:lang w:val="fr-FR"/>
        </w:rPr>
        <w:t> %</w:t>
      </w:r>
      <w:r w:rsidRPr="00307A38">
        <w:rPr>
          <w:lang w:val="fr-FR"/>
        </w:rPr>
        <w:t>), dont 477 femmes (31</w:t>
      </w:r>
      <w:r w:rsidR="001D2680" w:rsidRPr="00307A38">
        <w:rPr>
          <w:lang w:val="fr-FR"/>
        </w:rPr>
        <w:t> %</w:t>
      </w:r>
      <w:r w:rsidRPr="00307A38">
        <w:rPr>
          <w:lang w:val="fr-FR"/>
        </w:rPr>
        <w:t>)</w:t>
      </w:r>
    </w:p>
    <w:p w14:paraId="2783A50D" w14:textId="10D511A6" w:rsidR="004A3AB4" w:rsidRPr="00307A38" w:rsidRDefault="004A3AB4" w:rsidP="00D55593">
      <w:pPr>
        <w:pStyle w:val="SingleTxt"/>
        <w:numPr>
          <w:ilvl w:val="0"/>
          <w:numId w:val="8"/>
        </w:numPr>
        <w:tabs>
          <w:tab w:val="right" w:pos="1685"/>
        </w:tabs>
        <w:ind w:left="1985" w:hanging="284"/>
        <w:rPr>
          <w:lang w:val="fr-FR"/>
        </w:rPr>
      </w:pPr>
      <w:r w:rsidRPr="00307A38">
        <w:rPr>
          <w:lang w:val="fr-FR"/>
        </w:rPr>
        <w:t>De 4 à 5</w:t>
      </w:r>
      <w:r w:rsidR="00BB1928" w:rsidRPr="00307A38">
        <w:rPr>
          <w:lang w:val="fr-FR"/>
        </w:rPr>
        <w:t> ans</w:t>
      </w:r>
      <w:r w:rsidR="001D2680" w:rsidRPr="00307A38">
        <w:rPr>
          <w:lang w:val="fr-FR"/>
        </w:rPr>
        <w:t> :</w:t>
      </w:r>
      <w:r w:rsidRPr="00307A38">
        <w:rPr>
          <w:lang w:val="fr-FR"/>
        </w:rPr>
        <w:t xml:space="preserve"> 1</w:t>
      </w:r>
      <w:r w:rsidR="003A374F" w:rsidRPr="00307A38">
        <w:rPr>
          <w:lang w:val="fr-FR"/>
        </w:rPr>
        <w:t> </w:t>
      </w:r>
      <w:r w:rsidRPr="00307A38">
        <w:rPr>
          <w:lang w:val="fr-FR"/>
        </w:rPr>
        <w:t>524 (14</w:t>
      </w:r>
      <w:r w:rsidR="001D2680" w:rsidRPr="00307A38">
        <w:rPr>
          <w:lang w:val="fr-FR"/>
        </w:rPr>
        <w:t> %</w:t>
      </w:r>
      <w:r w:rsidRPr="00307A38">
        <w:rPr>
          <w:lang w:val="fr-FR"/>
        </w:rPr>
        <w:t>), dont 418 femmes (35</w:t>
      </w:r>
      <w:r w:rsidR="001D2680" w:rsidRPr="00307A38">
        <w:rPr>
          <w:lang w:val="fr-FR"/>
        </w:rPr>
        <w:t> %</w:t>
      </w:r>
      <w:r w:rsidRPr="00307A38">
        <w:rPr>
          <w:lang w:val="fr-FR"/>
        </w:rPr>
        <w:t>)</w:t>
      </w:r>
    </w:p>
    <w:p w14:paraId="005FA48A" w14:textId="3E41386D" w:rsidR="004A3AB4" w:rsidRPr="00307A38" w:rsidRDefault="004A3AB4" w:rsidP="00D55593">
      <w:pPr>
        <w:pStyle w:val="SingleTxt"/>
        <w:numPr>
          <w:ilvl w:val="0"/>
          <w:numId w:val="8"/>
        </w:numPr>
        <w:tabs>
          <w:tab w:val="right" w:pos="1685"/>
        </w:tabs>
        <w:ind w:left="1985" w:hanging="284"/>
        <w:rPr>
          <w:lang w:val="fr-FR"/>
        </w:rPr>
      </w:pPr>
      <w:r w:rsidRPr="00307A38">
        <w:rPr>
          <w:lang w:val="fr-FR"/>
        </w:rPr>
        <w:t>De 6 à 10</w:t>
      </w:r>
      <w:r w:rsidR="00BB1928" w:rsidRPr="00307A38">
        <w:rPr>
          <w:lang w:val="fr-FR"/>
        </w:rPr>
        <w:t> ans</w:t>
      </w:r>
      <w:r w:rsidR="001D2680" w:rsidRPr="00307A38">
        <w:rPr>
          <w:lang w:val="fr-FR"/>
        </w:rPr>
        <w:t> :</w:t>
      </w:r>
      <w:r w:rsidRPr="00307A38">
        <w:rPr>
          <w:lang w:val="fr-FR"/>
        </w:rPr>
        <w:t xml:space="preserve"> 1</w:t>
      </w:r>
      <w:r w:rsidR="003A374F" w:rsidRPr="00307A38">
        <w:rPr>
          <w:lang w:val="fr-FR"/>
        </w:rPr>
        <w:t> </w:t>
      </w:r>
      <w:r w:rsidRPr="00307A38">
        <w:rPr>
          <w:lang w:val="fr-FR"/>
        </w:rPr>
        <w:t>853 (22</w:t>
      </w:r>
      <w:r w:rsidR="001D2680" w:rsidRPr="00307A38">
        <w:rPr>
          <w:lang w:val="fr-FR"/>
        </w:rPr>
        <w:t> %</w:t>
      </w:r>
      <w:r w:rsidRPr="00307A38">
        <w:rPr>
          <w:lang w:val="fr-FR"/>
        </w:rPr>
        <w:t>), dont 682 femmes (37</w:t>
      </w:r>
      <w:r w:rsidR="001D2680" w:rsidRPr="00307A38">
        <w:rPr>
          <w:lang w:val="fr-FR"/>
        </w:rPr>
        <w:t> %</w:t>
      </w:r>
      <w:r w:rsidRPr="00307A38">
        <w:rPr>
          <w:lang w:val="fr-FR"/>
        </w:rPr>
        <w:t>)</w:t>
      </w:r>
    </w:p>
    <w:p w14:paraId="7037FA2D" w14:textId="17811968" w:rsidR="004A3AB4" w:rsidRPr="00307A38" w:rsidRDefault="004A3AB4" w:rsidP="00D55593">
      <w:pPr>
        <w:pStyle w:val="SingleTxt"/>
        <w:numPr>
          <w:ilvl w:val="0"/>
          <w:numId w:val="8"/>
        </w:numPr>
        <w:tabs>
          <w:tab w:val="right" w:pos="1685"/>
        </w:tabs>
        <w:ind w:left="1985" w:hanging="284"/>
        <w:rPr>
          <w:lang w:val="fr-FR"/>
        </w:rPr>
      </w:pPr>
      <w:r w:rsidRPr="00307A38">
        <w:rPr>
          <w:lang w:val="fr-FR"/>
        </w:rPr>
        <w:t>De 11 à 15</w:t>
      </w:r>
      <w:r w:rsidR="00BB1928" w:rsidRPr="00307A38">
        <w:rPr>
          <w:lang w:val="fr-FR"/>
        </w:rPr>
        <w:t> ans</w:t>
      </w:r>
      <w:r w:rsidR="001D2680" w:rsidRPr="00307A38">
        <w:rPr>
          <w:lang w:val="fr-FR"/>
        </w:rPr>
        <w:t> :</w:t>
      </w:r>
      <w:r w:rsidRPr="00307A38">
        <w:rPr>
          <w:lang w:val="fr-FR"/>
        </w:rPr>
        <w:t xml:space="preserve"> 1</w:t>
      </w:r>
      <w:r w:rsidR="003A374F" w:rsidRPr="00307A38">
        <w:rPr>
          <w:lang w:val="fr-FR"/>
        </w:rPr>
        <w:t> </w:t>
      </w:r>
      <w:r w:rsidRPr="00307A38">
        <w:rPr>
          <w:lang w:val="fr-FR"/>
        </w:rPr>
        <w:t>263 (15</w:t>
      </w:r>
      <w:r w:rsidR="001D2680" w:rsidRPr="00307A38">
        <w:rPr>
          <w:lang w:val="fr-FR"/>
        </w:rPr>
        <w:t> %</w:t>
      </w:r>
      <w:r w:rsidRPr="00307A38">
        <w:rPr>
          <w:lang w:val="fr-FR"/>
        </w:rPr>
        <w:t>), dont 445 femmes (35</w:t>
      </w:r>
      <w:r w:rsidR="001D2680" w:rsidRPr="00307A38">
        <w:rPr>
          <w:lang w:val="fr-FR"/>
        </w:rPr>
        <w:t> %</w:t>
      </w:r>
      <w:r w:rsidRPr="00307A38">
        <w:rPr>
          <w:lang w:val="fr-FR"/>
        </w:rPr>
        <w:t>)</w:t>
      </w:r>
    </w:p>
    <w:p w14:paraId="2E858B75" w14:textId="64F50C61" w:rsidR="004A3AB4" w:rsidRPr="00307A38" w:rsidRDefault="004A3AB4" w:rsidP="00D55593">
      <w:pPr>
        <w:pStyle w:val="SingleTxt"/>
        <w:numPr>
          <w:ilvl w:val="0"/>
          <w:numId w:val="8"/>
        </w:numPr>
        <w:tabs>
          <w:tab w:val="right" w:pos="1685"/>
        </w:tabs>
        <w:ind w:left="1985" w:hanging="284"/>
        <w:rPr>
          <w:lang w:val="fr-FR"/>
        </w:rPr>
      </w:pPr>
      <w:r w:rsidRPr="00307A38">
        <w:rPr>
          <w:lang w:val="fr-FR"/>
        </w:rPr>
        <w:t>De 16 à 20</w:t>
      </w:r>
      <w:r w:rsidR="00BB1928" w:rsidRPr="00307A38">
        <w:rPr>
          <w:lang w:val="fr-FR"/>
        </w:rPr>
        <w:t> ans</w:t>
      </w:r>
      <w:r w:rsidR="001D2680" w:rsidRPr="00307A38">
        <w:rPr>
          <w:lang w:val="fr-FR"/>
        </w:rPr>
        <w:t> :</w:t>
      </w:r>
      <w:r w:rsidRPr="00307A38">
        <w:rPr>
          <w:lang w:val="fr-FR"/>
        </w:rPr>
        <w:t xml:space="preserve"> 876 (10</w:t>
      </w:r>
      <w:r w:rsidR="001D2680" w:rsidRPr="00307A38">
        <w:rPr>
          <w:lang w:val="fr-FR"/>
        </w:rPr>
        <w:t> %</w:t>
      </w:r>
      <w:r w:rsidRPr="00307A38">
        <w:rPr>
          <w:lang w:val="fr-FR"/>
        </w:rPr>
        <w:t>), dont 308 femmes (35</w:t>
      </w:r>
      <w:r w:rsidR="001D2680" w:rsidRPr="00307A38">
        <w:rPr>
          <w:lang w:val="fr-FR"/>
        </w:rPr>
        <w:t> %</w:t>
      </w:r>
      <w:r w:rsidRPr="00307A38">
        <w:rPr>
          <w:lang w:val="fr-FR"/>
        </w:rPr>
        <w:t>)</w:t>
      </w:r>
    </w:p>
    <w:p w14:paraId="5443DA26" w14:textId="27E8C440" w:rsidR="004A3AB4" w:rsidRPr="00307A38" w:rsidRDefault="004A3AB4" w:rsidP="00D55593">
      <w:pPr>
        <w:pStyle w:val="SingleTxt"/>
        <w:numPr>
          <w:ilvl w:val="0"/>
          <w:numId w:val="8"/>
        </w:numPr>
        <w:tabs>
          <w:tab w:val="right" w:pos="1685"/>
        </w:tabs>
        <w:ind w:left="1985" w:hanging="284"/>
        <w:rPr>
          <w:lang w:val="fr-FR"/>
        </w:rPr>
      </w:pPr>
      <w:r w:rsidRPr="00307A38">
        <w:rPr>
          <w:lang w:val="fr-FR"/>
        </w:rPr>
        <w:lastRenderedPageBreak/>
        <w:t>De 21 à 25</w:t>
      </w:r>
      <w:r w:rsidR="00BB1928" w:rsidRPr="00307A38">
        <w:rPr>
          <w:lang w:val="fr-FR"/>
        </w:rPr>
        <w:t> ans</w:t>
      </w:r>
      <w:r w:rsidR="001D2680" w:rsidRPr="00307A38">
        <w:rPr>
          <w:lang w:val="fr-FR"/>
        </w:rPr>
        <w:t> :</w:t>
      </w:r>
      <w:r w:rsidRPr="00307A38">
        <w:rPr>
          <w:lang w:val="fr-FR"/>
        </w:rPr>
        <w:t xml:space="preserve"> 449 (5</w:t>
      </w:r>
      <w:r w:rsidR="001D2680" w:rsidRPr="00307A38">
        <w:rPr>
          <w:lang w:val="fr-FR"/>
        </w:rPr>
        <w:t> %</w:t>
      </w:r>
      <w:r w:rsidRPr="00307A38">
        <w:rPr>
          <w:lang w:val="fr-FR"/>
        </w:rPr>
        <w:t>), dont 172 femmes (38</w:t>
      </w:r>
      <w:r w:rsidR="001D2680" w:rsidRPr="00307A38">
        <w:rPr>
          <w:lang w:val="fr-FR"/>
        </w:rPr>
        <w:t> %</w:t>
      </w:r>
      <w:r w:rsidRPr="00307A38">
        <w:rPr>
          <w:lang w:val="fr-FR"/>
        </w:rPr>
        <w:t>)</w:t>
      </w:r>
    </w:p>
    <w:p w14:paraId="4A14CB0E" w14:textId="27BD8B04" w:rsidR="004A3AB4" w:rsidRPr="00307A38" w:rsidRDefault="004A3AB4" w:rsidP="00D55593">
      <w:pPr>
        <w:pStyle w:val="SingleTxt"/>
        <w:numPr>
          <w:ilvl w:val="0"/>
          <w:numId w:val="8"/>
        </w:numPr>
        <w:tabs>
          <w:tab w:val="right" w:pos="1685"/>
        </w:tabs>
        <w:ind w:left="1985" w:hanging="284"/>
        <w:rPr>
          <w:lang w:val="fr-FR"/>
        </w:rPr>
      </w:pPr>
      <w:r w:rsidRPr="00307A38">
        <w:rPr>
          <w:lang w:val="fr-FR"/>
        </w:rPr>
        <w:t>De 26 à 30</w:t>
      </w:r>
      <w:r w:rsidR="00BB1928" w:rsidRPr="00307A38">
        <w:rPr>
          <w:lang w:val="fr-FR"/>
        </w:rPr>
        <w:t> ans</w:t>
      </w:r>
      <w:r w:rsidR="001D2680" w:rsidRPr="00307A38">
        <w:rPr>
          <w:lang w:val="fr-FR"/>
        </w:rPr>
        <w:t> :</w:t>
      </w:r>
      <w:r w:rsidRPr="00307A38">
        <w:rPr>
          <w:lang w:val="fr-FR"/>
        </w:rPr>
        <w:t xml:space="preserve"> 298 (4</w:t>
      </w:r>
      <w:r w:rsidR="001D2680" w:rsidRPr="00307A38">
        <w:rPr>
          <w:lang w:val="fr-FR"/>
        </w:rPr>
        <w:t> %</w:t>
      </w:r>
      <w:r w:rsidRPr="00307A38">
        <w:rPr>
          <w:lang w:val="fr-FR"/>
        </w:rPr>
        <w:t>), dont 115 femmes (39</w:t>
      </w:r>
      <w:r w:rsidR="001D2680" w:rsidRPr="00307A38">
        <w:rPr>
          <w:lang w:val="fr-FR"/>
        </w:rPr>
        <w:t> %</w:t>
      </w:r>
      <w:r w:rsidRPr="00307A38">
        <w:rPr>
          <w:lang w:val="fr-FR"/>
        </w:rPr>
        <w:t>)</w:t>
      </w:r>
    </w:p>
    <w:p w14:paraId="1ABEBD77" w14:textId="2D8AE209" w:rsidR="004A3AB4" w:rsidRPr="00307A38" w:rsidRDefault="004A3AB4" w:rsidP="00D55593">
      <w:pPr>
        <w:pStyle w:val="SingleTxt"/>
        <w:numPr>
          <w:ilvl w:val="0"/>
          <w:numId w:val="8"/>
        </w:numPr>
        <w:tabs>
          <w:tab w:val="right" w:pos="1685"/>
        </w:tabs>
        <w:ind w:left="1985" w:hanging="284"/>
        <w:rPr>
          <w:lang w:val="fr-FR"/>
        </w:rPr>
      </w:pPr>
      <w:r w:rsidRPr="00307A38">
        <w:rPr>
          <w:lang w:val="fr-FR"/>
        </w:rPr>
        <w:t>Plus de 30</w:t>
      </w:r>
      <w:r w:rsidR="00BB1928" w:rsidRPr="00307A38">
        <w:rPr>
          <w:lang w:val="fr-FR"/>
        </w:rPr>
        <w:t> ans</w:t>
      </w:r>
      <w:r w:rsidR="001D2680" w:rsidRPr="00307A38">
        <w:rPr>
          <w:lang w:val="fr-FR"/>
        </w:rPr>
        <w:t> :</w:t>
      </w:r>
      <w:r w:rsidRPr="00307A38">
        <w:rPr>
          <w:lang w:val="fr-FR"/>
        </w:rPr>
        <w:t xml:space="preserve"> 280 (3</w:t>
      </w:r>
      <w:r w:rsidR="001D2680" w:rsidRPr="00307A38">
        <w:rPr>
          <w:lang w:val="fr-FR"/>
        </w:rPr>
        <w:t> %</w:t>
      </w:r>
      <w:r w:rsidRPr="00307A38">
        <w:rPr>
          <w:lang w:val="fr-FR"/>
        </w:rPr>
        <w:t>), dont 116 femmes (41</w:t>
      </w:r>
      <w:r w:rsidR="001D2680" w:rsidRPr="00307A38">
        <w:rPr>
          <w:lang w:val="fr-FR"/>
        </w:rPr>
        <w:t> %</w:t>
      </w:r>
      <w:r w:rsidRPr="00307A38">
        <w:rPr>
          <w:lang w:val="fr-FR"/>
        </w:rPr>
        <w:t>).</w:t>
      </w:r>
    </w:p>
    <w:p w14:paraId="22774EDB" w14:textId="77777777" w:rsidR="004A3AB4" w:rsidRPr="00307A38" w:rsidRDefault="004A3AB4" w:rsidP="004A3AB4">
      <w:pPr>
        <w:pStyle w:val="SingleTxt"/>
        <w:spacing w:after="0" w:line="120" w:lineRule="exact"/>
        <w:rPr>
          <w:sz w:val="10"/>
          <w:lang w:val="fr-FR"/>
        </w:rPr>
      </w:pPr>
    </w:p>
    <w:p w14:paraId="5618EC1E" w14:textId="77777777" w:rsidR="004A3AB4" w:rsidRPr="00307A38" w:rsidRDefault="004A3AB4" w:rsidP="004A3AB4">
      <w:pPr>
        <w:pStyle w:val="SingleTxt"/>
        <w:spacing w:after="0" w:line="120" w:lineRule="exact"/>
        <w:rPr>
          <w:sz w:val="10"/>
          <w:lang w:val="fr-FR"/>
        </w:rPr>
      </w:pPr>
    </w:p>
    <w:p w14:paraId="15271C75" w14:textId="77777777" w:rsidR="004A3AB4" w:rsidRPr="00307A38" w:rsidRDefault="004A3AB4" w:rsidP="004A3AB4">
      <w:pPr>
        <w:pStyle w:val="SingleTxt"/>
        <w:spacing w:after="0"/>
        <w:rPr>
          <w:lang w:val="fr-FR"/>
        </w:rPr>
      </w:pPr>
      <w:r w:rsidRPr="00307A38">
        <w:rPr>
          <w:lang w:val="fr-FR"/>
        </w:rPr>
        <w:t>Figure 3</w:t>
      </w:r>
    </w:p>
    <w:p w14:paraId="187B7B04" w14:textId="77777777" w:rsidR="004A3AB4" w:rsidRPr="00307A38" w:rsidRDefault="004A3AB4" w:rsidP="004A3AB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07A38">
        <w:rPr>
          <w:lang w:val="fr-FR"/>
        </w:rPr>
        <w:tab/>
      </w:r>
      <w:r w:rsidRPr="00307A38">
        <w:rPr>
          <w:lang w:val="fr-FR"/>
        </w:rPr>
        <w:tab/>
        <w:t>Nombre de personnes ayant des besoins particuliers dans la fonction publique d’État</w:t>
      </w:r>
    </w:p>
    <w:p w14:paraId="542AF901" w14:textId="77777777" w:rsidR="004A3AB4" w:rsidRPr="00307A38" w:rsidRDefault="004A3AB4" w:rsidP="004A3AB4">
      <w:pPr>
        <w:pStyle w:val="SingleTxt"/>
        <w:spacing w:after="0" w:line="120" w:lineRule="exact"/>
        <w:rPr>
          <w:sz w:val="10"/>
          <w:lang w:val="fr-FR"/>
        </w:rPr>
      </w:pPr>
    </w:p>
    <w:p w14:paraId="0F9F902E" w14:textId="77777777" w:rsidR="004A3AB4" w:rsidRPr="00307A38" w:rsidRDefault="004A3AB4" w:rsidP="008911E2">
      <w:pPr>
        <w:pStyle w:val="SingleTxt"/>
        <w:spacing w:after="0"/>
        <w:rPr>
          <w:lang w:val="fr-FR"/>
        </w:rPr>
      </w:pPr>
      <w:r w:rsidRPr="00307A38">
        <w:rPr>
          <w:noProof/>
          <w:lang w:val="fr-FR" w:eastAsia="en-GB"/>
        </w:rPr>
        <w:drawing>
          <wp:inline distT="0" distB="0" distL="0" distR="0" wp14:anchorId="684499C7" wp14:editId="0902A48F">
            <wp:extent cx="4667250" cy="2886075"/>
            <wp:effectExtent l="0" t="0" r="6350" b="9525"/>
            <wp:docPr id="9" name="Диаграмма 9"/>
            <wp:cNvGraphicFramePr/>
            <a:graphic xmlns:a="http://schemas.openxmlformats.org/drawingml/2006/main">
              <a:graphicData uri="http://schemas.openxmlformats.org/drawingml/2006/chart">
                <c:chart xmlns:c="http://schemas.openxmlformats.org/drawingml/2006/chart" xmlns:r="http://schemas.openxmlformats.org/officeDocument/2006/relationships" r:id="rId29"/>
              </a:graphicData>
            </a:graphic>
          </wp:inline>
        </w:drawing>
      </w:r>
    </w:p>
    <w:p w14:paraId="776AEF01" w14:textId="77777777" w:rsidR="004A3AB4" w:rsidRPr="00307A38" w:rsidRDefault="004A3AB4" w:rsidP="004A3AB4">
      <w:pPr>
        <w:pStyle w:val="SingleTxt"/>
        <w:spacing w:after="0" w:line="120" w:lineRule="exact"/>
        <w:rPr>
          <w:sz w:val="10"/>
          <w:lang w:val="fr-FR"/>
        </w:rPr>
      </w:pPr>
    </w:p>
    <w:p w14:paraId="5C5FDF57" w14:textId="77777777" w:rsidR="004A3AB4" w:rsidRPr="00307A38" w:rsidRDefault="004A3AB4" w:rsidP="004A3AB4">
      <w:pPr>
        <w:pStyle w:val="SingleTxt"/>
        <w:spacing w:after="0" w:line="120" w:lineRule="exact"/>
        <w:rPr>
          <w:sz w:val="10"/>
          <w:lang w:val="fr-FR"/>
        </w:rPr>
      </w:pPr>
    </w:p>
    <w:p w14:paraId="6507EEAF" w14:textId="5857D6C4" w:rsidR="004A3AB4" w:rsidRPr="00307A38" w:rsidRDefault="004A3AB4" w:rsidP="004A3AB4">
      <w:pPr>
        <w:pStyle w:val="SingleTxt"/>
        <w:rPr>
          <w:lang w:val="fr-FR"/>
        </w:rPr>
      </w:pPr>
      <w:r w:rsidRPr="00307A38">
        <w:rPr>
          <w:lang w:val="fr-FR"/>
        </w:rPr>
        <w:t>31.</w:t>
      </w:r>
      <w:r w:rsidRPr="00307A38">
        <w:rPr>
          <w:lang w:val="fr-FR"/>
        </w:rPr>
        <w:tab/>
        <w:t xml:space="preserve">En ce qui concerne l’adoption de mesures spéciales visant à mettre en œuvre les dispositions de la Convention relatives à la nécessité d’offrir aux femmes des services appropriés pendant la grossesse, l’accouchement et la période postnatale, outre les règles générales énoncées dans le présent rapport </w:t>
      </w:r>
      <w:r w:rsidR="00D97D64" w:rsidRPr="00307A38">
        <w:rPr>
          <w:lang w:val="fr-FR"/>
        </w:rPr>
        <w:t xml:space="preserve">en lien avec les </w:t>
      </w:r>
      <w:r w:rsidRPr="00307A38">
        <w:rPr>
          <w:lang w:val="fr-FR"/>
        </w:rPr>
        <w:t>articles</w:t>
      </w:r>
      <w:r w:rsidR="007E2EA8" w:rsidRPr="00307A38">
        <w:rPr>
          <w:lang w:val="fr-FR"/>
        </w:rPr>
        <w:t> </w:t>
      </w:r>
      <w:r w:rsidRPr="00307A38">
        <w:rPr>
          <w:lang w:val="fr-FR"/>
        </w:rPr>
        <w:t>11 et 12 de la Convention, des compléments ont été apportés au nouveau du Code d’application des peines</w:t>
      </w:r>
      <w:r w:rsidR="00D97D64" w:rsidRPr="00307A38">
        <w:rPr>
          <w:lang w:val="fr-FR"/>
        </w:rPr>
        <w:t>,</w:t>
      </w:r>
      <w:r w:rsidRPr="00307A38">
        <w:rPr>
          <w:lang w:val="fr-FR"/>
        </w:rPr>
        <w:t xml:space="preserve"> sont entrés en vigueur le 1</w:t>
      </w:r>
      <w:r w:rsidRPr="00307A38">
        <w:rPr>
          <w:vertAlign w:val="superscript"/>
          <w:lang w:val="fr-FR"/>
        </w:rPr>
        <w:t>er</w:t>
      </w:r>
      <w:r w:rsidR="00BB1928" w:rsidRPr="00307A38">
        <w:rPr>
          <w:lang w:val="fr-FR"/>
        </w:rPr>
        <w:t> janvier </w:t>
      </w:r>
      <w:r w:rsidRPr="00307A38">
        <w:rPr>
          <w:lang w:val="fr-FR"/>
        </w:rPr>
        <w:t>2019 et prévoient des mesures spéciales en faveur des femmes enceintes (articles 45, 54 et 98).</w:t>
      </w:r>
    </w:p>
    <w:p w14:paraId="3C686EF4" w14:textId="46F59762" w:rsidR="00BA68CE" w:rsidRPr="00307A38" w:rsidRDefault="00BA68CE" w:rsidP="00D1128F">
      <w:pPr>
        <w:pStyle w:val="SingleTxt"/>
        <w:spacing w:after="0" w:line="120" w:lineRule="exact"/>
        <w:rPr>
          <w:sz w:val="10"/>
          <w:lang w:val="fr-FR"/>
        </w:rPr>
      </w:pPr>
    </w:p>
    <w:p w14:paraId="56BD62CB" w14:textId="073B05C6" w:rsidR="00BA68CE" w:rsidRPr="00307A38" w:rsidRDefault="00BA68CE" w:rsidP="00D1128F">
      <w:pPr>
        <w:pStyle w:val="SingleTxt"/>
        <w:spacing w:after="0" w:line="120" w:lineRule="exact"/>
        <w:rPr>
          <w:sz w:val="10"/>
          <w:lang w:val="fr-FR"/>
        </w:rPr>
      </w:pPr>
    </w:p>
    <w:p w14:paraId="7C5CA6DB" w14:textId="77777777" w:rsidR="004A3AB4" w:rsidRPr="00307A38" w:rsidRDefault="004A3AB4" w:rsidP="00691DC2">
      <w:pPr>
        <w:pStyle w:val="H1"/>
        <w:ind w:right="1260"/>
        <w:rPr>
          <w:lang w:val="fr-FR"/>
        </w:rPr>
      </w:pPr>
      <w:r w:rsidRPr="00307A38">
        <w:rPr>
          <w:lang w:val="fr-FR"/>
        </w:rPr>
        <w:tab/>
      </w:r>
      <w:r w:rsidRPr="00307A38">
        <w:rPr>
          <w:lang w:val="fr-FR"/>
        </w:rPr>
        <w:tab/>
      </w:r>
      <w:r w:rsidRPr="00307A38">
        <w:rPr>
          <w:bCs/>
          <w:lang w:val="fr-FR"/>
        </w:rPr>
        <w:t>Article 5</w:t>
      </w:r>
    </w:p>
    <w:p w14:paraId="097A265C" w14:textId="77777777" w:rsidR="004A3AB4" w:rsidRPr="00307A38" w:rsidRDefault="004A3AB4" w:rsidP="00D1128F">
      <w:pPr>
        <w:pStyle w:val="SingleTxt"/>
        <w:keepNext/>
        <w:keepLines/>
        <w:spacing w:after="0" w:line="120" w:lineRule="exact"/>
        <w:rPr>
          <w:sz w:val="10"/>
          <w:lang w:val="fr-FR"/>
        </w:rPr>
      </w:pPr>
    </w:p>
    <w:p w14:paraId="2E1E4235" w14:textId="77777777" w:rsidR="004A3AB4" w:rsidRPr="00307A38" w:rsidRDefault="004A3AB4" w:rsidP="00D1128F">
      <w:pPr>
        <w:pStyle w:val="SingleTxt"/>
        <w:keepNext/>
        <w:keepLines/>
        <w:spacing w:after="0" w:line="120" w:lineRule="exact"/>
        <w:rPr>
          <w:sz w:val="10"/>
          <w:lang w:val="fr-FR"/>
        </w:rPr>
      </w:pPr>
    </w:p>
    <w:p w14:paraId="59DEBA3A" w14:textId="2119BB95" w:rsidR="004A3AB4" w:rsidRPr="00307A38" w:rsidRDefault="004A3AB4" w:rsidP="004A3AB4">
      <w:pPr>
        <w:pStyle w:val="SingleTxt"/>
        <w:rPr>
          <w:lang w:val="fr-FR"/>
        </w:rPr>
      </w:pPr>
      <w:r w:rsidRPr="00307A38">
        <w:rPr>
          <w:lang w:val="fr-FR"/>
        </w:rPr>
        <w:t>32.</w:t>
      </w:r>
      <w:r w:rsidRPr="00307A38">
        <w:rPr>
          <w:lang w:val="fr-FR"/>
        </w:rPr>
        <w:tab/>
        <w:t xml:space="preserve">Compte tenu de la préoccupation exprimée dans </w:t>
      </w:r>
      <w:r w:rsidR="0037583F" w:rsidRPr="00307A38">
        <w:rPr>
          <w:lang w:val="fr-FR"/>
        </w:rPr>
        <w:t>les</w:t>
      </w:r>
      <w:r w:rsidRPr="00307A38">
        <w:rPr>
          <w:lang w:val="fr-FR"/>
        </w:rPr>
        <w:t xml:space="preserve"> observations finales</w:t>
      </w:r>
      <w:r w:rsidR="0037583F" w:rsidRPr="00307A38">
        <w:rPr>
          <w:lang w:val="fr-FR"/>
        </w:rPr>
        <w:t xml:space="preserve"> du Comité</w:t>
      </w:r>
      <w:r w:rsidRPr="00307A38">
        <w:rPr>
          <w:lang w:val="fr-FR"/>
        </w:rPr>
        <w:t xml:space="preserve"> </w:t>
      </w:r>
      <w:r w:rsidR="0037583F" w:rsidRPr="00307A38">
        <w:rPr>
          <w:lang w:val="fr-FR"/>
        </w:rPr>
        <w:t xml:space="preserve">quant à </w:t>
      </w:r>
      <w:r w:rsidRPr="00307A38">
        <w:rPr>
          <w:lang w:val="fr-FR"/>
        </w:rPr>
        <w:t xml:space="preserve">la persistance des stéréotypes et des attitudes patriarcales </w:t>
      </w:r>
      <w:r w:rsidR="0037583F" w:rsidRPr="00307A38">
        <w:rPr>
          <w:lang w:val="fr-FR"/>
        </w:rPr>
        <w:t xml:space="preserve">en ce qui concerne les </w:t>
      </w:r>
      <w:r w:rsidRPr="00307A38">
        <w:rPr>
          <w:lang w:val="fr-FR"/>
        </w:rPr>
        <w:t xml:space="preserve">rôles et </w:t>
      </w:r>
      <w:r w:rsidR="0037583F" w:rsidRPr="00307A38">
        <w:rPr>
          <w:lang w:val="fr-FR"/>
        </w:rPr>
        <w:t xml:space="preserve">les </w:t>
      </w:r>
      <w:r w:rsidRPr="00307A38">
        <w:rPr>
          <w:lang w:val="fr-FR"/>
        </w:rPr>
        <w:t xml:space="preserve">responsabilités des </w:t>
      </w:r>
      <w:r w:rsidR="00E9384E">
        <w:rPr>
          <w:lang w:val="fr-FR"/>
        </w:rPr>
        <w:t xml:space="preserve">femmes et des </w:t>
      </w:r>
      <w:r w:rsidRPr="00307A38">
        <w:rPr>
          <w:lang w:val="fr-FR"/>
        </w:rPr>
        <w:t xml:space="preserve">hommes </w:t>
      </w:r>
      <w:r w:rsidR="0037583F" w:rsidRPr="00307A38">
        <w:rPr>
          <w:lang w:val="fr-FR"/>
        </w:rPr>
        <w:t xml:space="preserve">au sein de </w:t>
      </w:r>
      <w:r w:rsidRPr="00307A38">
        <w:rPr>
          <w:lang w:val="fr-FR"/>
        </w:rPr>
        <w:t xml:space="preserve">la famille et </w:t>
      </w:r>
      <w:r w:rsidR="0037583F" w:rsidRPr="00307A38">
        <w:rPr>
          <w:lang w:val="fr-FR"/>
        </w:rPr>
        <w:t xml:space="preserve">de </w:t>
      </w:r>
      <w:r w:rsidRPr="00307A38">
        <w:rPr>
          <w:lang w:val="fr-FR"/>
        </w:rPr>
        <w:t xml:space="preserve">la société, en 2016, le Ministère du travail et du développement social et la Commission nationale de statistique ont participé à une étude nationale intitulée </w:t>
      </w:r>
      <w:r w:rsidR="001D2680" w:rsidRPr="00307A38">
        <w:rPr>
          <w:lang w:val="fr-FR"/>
        </w:rPr>
        <w:t>« </w:t>
      </w:r>
      <w:r w:rsidRPr="00307A38">
        <w:rPr>
          <w:lang w:val="fr-FR"/>
        </w:rPr>
        <w:t>Le genre dans la perception de la société</w:t>
      </w:r>
      <w:r w:rsidR="001D2680" w:rsidRPr="00307A38">
        <w:rPr>
          <w:lang w:val="fr-FR"/>
        </w:rPr>
        <w:t> »</w:t>
      </w:r>
      <w:r w:rsidRPr="00307A38">
        <w:rPr>
          <w:lang w:val="fr-FR"/>
        </w:rPr>
        <w:t xml:space="preserve">, dans le cadre d’un programme conjoint de l'Entité des Nations Unies pour l'égalité des sexes et l'autonomisation des femmes (ONU-Femmes), du Fonds des Nations Unies pour la population et de l’Organisation internationale pour les migrations, visant à mettre au point une base de données factuelles pour la promotion de politiques et de programmes tenant compte des questions de genre. </w:t>
      </w:r>
    </w:p>
    <w:p w14:paraId="509B2E24" w14:textId="2DD14088" w:rsidR="004A3AB4" w:rsidRPr="00307A38" w:rsidRDefault="004A3AB4" w:rsidP="004A3AB4">
      <w:pPr>
        <w:pStyle w:val="SingleTxt"/>
        <w:rPr>
          <w:lang w:val="fr-FR"/>
        </w:rPr>
      </w:pPr>
      <w:r w:rsidRPr="00307A38">
        <w:rPr>
          <w:lang w:val="fr-FR"/>
        </w:rPr>
        <w:t>33.</w:t>
      </w:r>
      <w:r w:rsidRPr="00307A38">
        <w:rPr>
          <w:lang w:val="fr-FR"/>
        </w:rPr>
        <w:tab/>
        <w:t xml:space="preserve">Le Kirghizistan a pris de nouvelles mesures visant à renforcer le cadre juridique de la lutte contre l'enlèvement de la fiancée et le mariage précoce. </w:t>
      </w:r>
      <w:r w:rsidR="008F4E9B" w:rsidRPr="00307A38">
        <w:rPr>
          <w:lang w:val="fr-FR"/>
        </w:rPr>
        <w:t>Ainsi, o</w:t>
      </w:r>
      <w:r w:rsidRPr="00307A38">
        <w:rPr>
          <w:lang w:val="fr-FR"/>
        </w:rPr>
        <w:t xml:space="preserve">utre les modifications apportées en 2013 à certains articles du Code pénal, en particulier </w:t>
      </w:r>
      <w:r w:rsidRPr="00307A38">
        <w:rPr>
          <w:lang w:val="fr-FR"/>
        </w:rPr>
        <w:lastRenderedPageBreak/>
        <w:t>l’article 154 sur l'arrangement d'un mariage forcé avec une personne de moins de 17</w:t>
      </w:r>
      <w:r w:rsidR="00BB1928" w:rsidRPr="00307A38">
        <w:rPr>
          <w:lang w:val="fr-FR"/>
        </w:rPr>
        <w:t> ans</w:t>
      </w:r>
      <w:r w:rsidRPr="00307A38">
        <w:rPr>
          <w:lang w:val="fr-FR"/>
        </w:rPr>
        <w:t xml:space="preserve"> et l’article 155 </w:t>
      </w:r>
      <w:r w:rsidR="007D6859" w:rsidRPr="00307A38">
        <w:rPr>
          <w:lang w:val="fr-FR"/>
        </w:rPr>
        <w:t>sur le fait de forcer une femme à se marier, l’enlèvement d’une femme à des fins de mariage et le fait d</w:t>
      </w:r>
      <w:r w:rsidRPr="00307A38">
        <w:rPr>
          <w:lang w:val="fr-FR"/>
        </w:rPr>
        <w:t xml:space="preserve">'empêcher </w:t>
      </w:r>
      <w:r w:rsidR="007D6859" w:rsidRPr="00307A38">
        <w:rPr>
          <w:lang w:val="fr-FR"/>
        </w:rPr>
        <w:t xml:space="preserve">une femme </w:t>
      </w:r>
      <w:r w:rsidRPr="00307A38">
        <w:rPr>
          <w:lang w:val="fr-FR"/>
        </w:rPr>
        <w:t>de se marier, la loi du 17</w:t>
      </w:r>
      <w:r w:rsidR="00A90200" w:rsidRPr="00307A38">
        <w:rPr>
          <w:lang w:val="fr-FR"/>
        </w:rPr>
        <w:t> novembre </w:t>
      </w:r>
      <w:r w:rsidRPr="00307A38">
        <w:rPr>
          <w:lang w:val="fr-FR"/>
        </w:rPr>
        <w:t xml:space="preserve">2016 sur la modification de certaines dispositions législatives de la République kirghize (Code de la famille) a été adoptée. </w:t>
      </w:r>
    </w:p>
    <w:p w14:paraId="6C460A92" w14:textId="733DFE3F" w:rsidR="004A3AB4" w:rsidRPr="00307A38" w:rsidRDefault="004A3AB4" w:rsidP="004A3AB4">
      <w:pPr>
        <w:pStyle w:val="SingleTxt"/>
        <w:rPr>
          <w:lang w:val="fr-FR"/>
        </w:rPr>
      </w:pPr>
      <w:r w:rsidRPr="00307A38">
        <w:rPr>
          <w:lang w:val="fr-FR"/>
        </w:rPr>
        <w:t>34.</w:t>
      </w:r>
      <w:r w:rsidRPr="00307A38">
        <w:rPr>
          <w:lang w:val="fr-FR"/>
        </w:rPr>
        <w:tab/>
        <w:t>Conformément à la loi du 17</w:t>
      </w:r>
      <w:r w:rsidR="00A90200" w:rsidRPr="00307A38">
        <w:rPr>
          <w:lang w:val="fr-FR"/>
        </w:rPr>
        <w:t> novembre </w:t>
      </w:r>
      <w:r w:rsidRPr="00307A38">
        <w:rPr>
          <w:lang w:val="fr-FR"/>
        </w:rPr>
        <w:t>2016</w:t>
      </w:r>
      <w:r w:rsidR="007D6859" w:rsidRPr="00307A38">
        <w:rPr>
          <w:lang w:val="fr-FR"/>
        </w:rPr>
        <w:t xml:space="preserve"> susmentionnée</w:t>
      </w:r>
      <w:r w:rsidRPr="00307A38">
        <w:rPr>
          <w:lang w:val="fr-FR"/>
        </w:rPr>
        <w:t>, l’article</w:t>
      </w:r>
      <w:r w:rsidR="002E424A" w:rsidRPr="00307A38">
        <w:rPr>
          <w:lang w:val="fr-FR"/>
        </w:rPr>
        <w:t> </w:t>
      </w:r>
      <w:r w:rsidRPr="00307A38">
        <w:rPr>
          <w:lang w:val="fr-FR"/>
        </w:rPr>
        <w:t xml:space="preserve">1551 ajouté au Code pénal dispose que les parents (les personnes qui en tiennent lieu) d'une personne que l'on </w:t>
      </w:r>
      <w:r w:rsidR="00BF327F">
        <w:rPr>
          <w:lang w:val="fr-FR"/>
        </w:rPr>
        <w:t xml:space="preserve">marie </w:t>
      </w:r>
      <w:r w:rsidRPr="00307A38">
        <w:rPr>
          <w:lang w:val="fr-FR"/>
        </w:rPr>
        <w:t xml:space="preserve">dans le cadre d'une cérémonie religieuse, les personnes qui célèbrent de tels mariages religieux et les personnes majeures qui épousent religieusement une personne mineure en violation de la loi sur l’âge du mariage sont passibles d’une peine d’emprisonnement d’une durée de trois à cinq ans. Le paragraphe 3 de l'article 14 du Code de la famille contient une disposition énonçant que les personnes qui se rendent coupables d'une infraction au Code en ce qui concerne l'âge du mariage sont pénalement responsables en </w:t>
      </w:r>
      <w:r w:rsidR="007D6859" w:rsidRPr="00307A38">
        <w:rPr>
          <w:lang w:val="fr-FR"/>
        </w:rPr>
        <w:t>application</w:t>
      </w:r>
      <w:r w:rsidRPr="00307A38">
        <w:rPr>
          <w:lang w:val="fr-FR"/>
        </w:rPr>
        <w:t xml:space="preserve"> de la législation kirghize. </w:t>
      </w:r>
    </w:p>
    <w:p w14:paraId="561067AB" w14:textId="77777777" w:rsidR="004A3AB4" w:rsidRPr="00307A38" w:rsidRDefault="004A3AB4" w:rsidP="004A3AB4">
      <w:pPr>
        <w:pStyle w:val="SingleTxt"/>
        <w:spacing w:after="0" w:line="120" w:lineRule="exact"/>
        <w:rPr>
          <w:sz w:val="10"/>
          <w:lang w:val="fr-FR"/>
        </w:rPr>
      </w:pPr>
    </w:p>
    <w:p w14:paraId="4E65E2DD" w14:textId="77777777" w:rsidR="004A3AB4" w:rsidRPr="00307A38" w:rsidRDefault="004A3AB4" w:rsidP="004A3AB4">
      <w:pPr>
        <w:pStyle w:val="SingleTxt"/>
        <w:spacing w:after="0"/>
        <w:rPr>
          <w:lang w:val="fr-FR"/>
        </w:rPr>
      </w:pPr>
      <w:r w:rsidRPr="00307A38">
        <w:rPr>
          <w:lang w:val="fr-FR"/>
        </w:rPr>
        <w:t>Tableau 8</w:t>
      </w:r>
    </w:p>
    <w:p w14:paraId="35BD06A9" w14:textId="77777777" w:rsidR="004A3AB4" w:rsidRPr="00307A38" w:rsidRDefault="004A3AB4" w:rsidP="00AE1D8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930" w:hanging="1267"/>
        <w:rPr>
          <w:lang w:val="fr-FR"/>
        </w:rPr>
      </w:pPr>
      <w:r w:rsidRPr="00307A38">
        <w:rPr>
          <w:lang w:val="fr-FR"/>
        </w:rPr>
        <w:tab/>
      </w:r>
      <w:r w:rsidRPr="00307A38">
        <w:rPr>
          <w:lang w:val="fr-FR"/>
        </w:rPr>
        <w:tab/>
        <w:t>Données du Département judiciaire de la Cour suprême de la République kirghize concernant les travaux des tribunaux de première instance en matière pénale</w:t>
      </w:r>
    </w:p>
    <w:p w14:paraId="2FB55B16" w14:textId="77777777" w:rsidR="004A3AB4" w:rsidRPr="00307A38" w:rsidRDefault="004A3AB4" w:rsidP="004A3AB4">
      <w:pPr>
        <w:pStyle w:val="SingleTxt"/>
        <w:spacing w:after="0" w:line="120" w:lineRule="exact"/>
        <w:rPr>
          <w:sz w:val="10"/>
          <w:lang w:val="fr-FR"/>
        </w:rPr>
      </w:pPr>
    </w:p>
    <w:tbl>
      <w:tblPr>
        <w:tblStyle w:val="TableGrid"/>
        <w:tblW w:w="7663" w:type="dxa"/>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443"/>
        <w:gridCol w:w="984"/>
        <w:gridCol w:w="850"/>
        <w:gridCol w:w="1020"/>
        <w:gridCol w:w="681"/>
        <w:gridCol w:w="851"/>
        <w:gridCol w:w="850"/>
        <w:gridCol w:w="630"/>
        <w:gridCol w:w="630"/>
        <w:gridCol w:w="724"/>
      </w:tblGrid>
      <w:tr w:rsidR="004A3AB4" w:rsidRPr="00307A38" w14:paraId="1B579F44" w14:textId="77777777" w:rsidTr="007F2369">
        <w:trPr>
          <w:tblHeader/>
        </w:trPr>
        <w:tc>
          <w:tcPr>
            <w:tcW w:w="443" w:type="dxa"/>
            <w:vMerge w:val="restart"/>
            <w:tcBorders>
              <w:top w:val="single" w:sz="4" w:space="0" w:color="auto"/>
            </w:tcBorders>
            <w:shd w:val="clear" w:color="auto" w:fill="auto"/>
            <w:vAlign w:val="bottom"/>
          </w:tcPr>
          <w:p w14:paraId="5B741EBA" w14:textId="77777777" w:rsidR="004A3AB4" w:rsidRPr="00307A38"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szCs w:val="14"/>
                <w:lang w:val="fr-FR"/>
              </w:rPr>
            </w:pPr>
            <w:r w:rsidRPr="00307A38">
              <w:rPr>
                <w:i/>
                <w:iCs/>
                <w:sz w:val="14"/>
                <w:szCs w:val="14"/>
                <w:lang w:val="fr-FR"/>
              </w:rPr>
              <w:t>Année</w:t>
            </w:r>
          </w:p>
        </w:tc>
        <w:tc>
          <w:tcPr>
            <w:tcW w:w="984" w:type="dxa"/>
            <w:vMerge w:val="restart"/>
            <w:tcBorders>
              <w:top w:val="single" w:sz="4" w:space="0" w:color="auto"/>
            </w:tcBorders>
            <w:shd w:val="clear" w:color="auto" w:fill="auto"/>
            <w:vAlign w:val="bottom"/>
          </w:tcPr>
          <w:p w14:paraId="10CBA735" w14:textId="77777777" w:rsidR="004A3AB4" w:rsidRPr="00307A38"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szCs w:val="14"/>
                <w:lang w:val="fr-FR"/>
              </w:rPr>
            </w:pPr>
            <w:r w:rsidRPr="00307A38">
              <w:rPr>
                <w:i/>
                <w:iCs/>
                <w:sz w:val="14"/>
                <w:szCs w:val="14"/>
                <w:lang w:val="fr-FR"/>
              </w:rPr>
              <w:t>Affaires non résolues</w:t>
            </w:r>
            <w:r w:rsidRPr="00307A38">
              <w:rPr>
                <w:sz w:val="14"/>
                <w:szCs w:val="14"/>
                <w:lang w:val="fr-FR"/>
              </w:rPr>
              <w:t xml:space="preserve"> </w:t>
            </w:r>
            <w:r w:rsidRPr="00307A38">
              <w:rPr>
                <w:i/>
                <w:iCs/>
                <w:sz w:val="14"/>
                <w:szCs w:val="14"/>
                <w:lang w:val="fr-FR"/>
              </w:rPr>
              <w:t>au début de la période considérée</w:t>
            </w:r>
          </w:p>
        </w:tc>
        <w:tc>
          <w:tcPr>
            <w:tcW w:w="850" w:type="dxa"/>
            <w:vMerge w:val="restart"/>
            <w:tcBorders>
              <w:top w:val="single" w:sz="4" w:space="0" w:color="auto"/>
            </w:tcBorders>
            <w:shd w:val="clear" w:color="auto" w:fill="auto"/>
            <w:vAlign w:val="bottom"/>
          </w:tcPr>
          <w:p w14:paraId="6FDA435D" w14:textId="77777777" w:rsidR="004A3AB4" w:rsidRPr="00307A38"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szCs w:val="14"/>
                <w:lang w:val="fr-FR"/>
              </w:rPr>
            </w:pPr>
            <w:r w:rsidRPr="00307A38">
              <w:rPr>
                <w:i/>
                <w:iCs/>
                <w:sz w:val="14"/>
                <w:szCs w:val="14"/>
                <w:lang w:val="fr-FR"/>
              </w:rPr>
              <w:t>Nouvelles affaires au cours de la période considérée</w:t>
            </w:r>
          </w:p>
        </w:tc>
        <w:tc>
          <w:tcPr>
            <w:tcW w:w="1020" w:type="dxa"/>
            <w:vMerge w:val="restart"/>
            <w:tcBorders>
              <w:top w:val="single" w:sz="4" w:space="0" w:color="auto"/>
            </w:tcBorders>
            <w:shd w:val="clear" w:color="auto" w:fill="auto"/>
            <w:vAlign w:val="bottom"/>
          </w:tcPr>
          <w:p w14:paraId="23573FF2" w14:textId="77777777" w:rsidR="004A3AB4" w:rsidRPr="00307A38"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szCs w:val="14"/>
                <w:lang w:val="fr-FR"/>
              </w:rPr>
            </w:pPr>
            <w:r w:rsidRPr="00307A38">
              <w:rPr>
                <w:i/>
                <w:iCs/>
                <w:sz w:val="14"/>
                <w:szCs w:val="14"/>
                <w:lang w:val="fr-FR"/>
              </w:rPr>
              <w:t>Affaires examinées ayant abouti à un jugement</w:t>
            </w:r>
          </w:p>
        </w:tc>
        <w:tc>
          <w:tcPr>
            <w:tcW w:w="681" w:type="dxa"/>
            <w:vMerge w:val="restart"/>
            <w:tcBorders>
              <w:top w:val="single" w:sz="4" w:space="0" w:color="auto"/>
            </w:tcBorders>
            <w:shd w:val="clear" w:color="auto" w:fill="auto"/>
            <w:vAlign w:val="bottom"/>
          </w:tcPr>
          <w:p w14:paraId="653CF5D0" w14:textId="77777777" w:rsidR="004A3AB4" w:rsidRPr="00307A38"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szCs w:val="14"/>
                <w:lang w:val="fr-FR"/>
              </w:rPr>
            </w:pPr>
            <w:r w:rsidRPr="00307A38">
              <w:rPr>
                <w:i/>
                <w:iCs/>
                <w:sz w:val="14"/>
                <w:szCs w:val="14"/>
                <w:lang w:val="fr-FR"/>
              </w:rPr>
              <w:t>Affaires closes</w:t>
            </w:r>
          </w:p>
        </w:tc>
        <w:tc>
          <w:tcPr>
            <w:tcW w:w="851" w:type="dxa"/>
            <w:vMerge w:val="restart"/>
            <w:tcBorders>
              <w:top w:val="single" w:sz="4" w:space="0" w:color="auto"/>
            </w:tcBorders>
            <w:shd w:val="clear" w:color="auto" w:fill="auto"/>
            <w:vAlign w:val="bottom"/>
          </w:tcPr>
          <w:p w14:paraId="6EAF10AA" w14:textId="77777777" w:rsidR="004A3AB4" w:rsidRPr="00307A38"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szCs w:val="14"/>
                <w:lang w:val="fr-FR"/>
              </w:rPr>
            </w:pPr>
            <w:r w:rsidRPr="00307A38">
              <w:rPr>
                <w:i/>
                <w:iCs/>
                <w:sz w:val="14"/>
                <w:szCs w:val="14"/>
                <w:lang w:val="fr-FR"/>
              </w:rPr>
              <w:t>Cas déférés devant le Bureau du Procureur</w:t>
            </w:r>
          </w:p>
        </w:tc>
        <w:tc>
          <w:tcPr>
            <w:tcW w:w="850" w:type="dxa"/>
            <w:vMerge w:val="restart"/>
            <w:tcBorders>
              <w:top w:val="single" w:sz="4" w:space="0" w:color="auto"/>
            </w:tcBorders>
            <w:shd w:val="clear" w:color="auto" w:fill="auto"/>
            <w:vAlign w:val="bottom"/>
          </w:tcPr>
          <w:p w14:paraId="4D1F3D5F" w14:textId="77777777" w:rsidR="004A3AB4" w:rsidRPr="00307A38"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szCs w:val="14"/>
                <w:lang w:val="fr-FR"/>
              </w:rPr>
            </w:pPr>
            <w:r w:rsidRPr="00307A38">
              <w:rPr>
                <w:i/>
                <w:iCs/>
                <w:sz w:val="14"/>
                <w:szCs w:val="14"/>
                <w:lang w:val="fr-FR"/>
              </w:rPr>
              <w:t>Nombre total d'affaires closes</w:t>
            </w:r>
          </w:p>
        </w:tc>
        <w:tc>
          <w:tcPr>
            <w:tcW w:w="1984" w:type="dxa"/>
            <w:gridSpan w:val="3"/>
            <w:tcBorders>
              <w:top w:val="single" w:sz="4" w:space="0" w:color="auto"/>
              <w:bottom w:val="single" w:sz="4" w:space="0" w:color="auto"/>
            </w:tcBorders>
            <w:shd w:val="clear" w:color="auto" w:fill="auto"/>
            <w:vAlign w:val="bottom"/>
          </w:tcPr>
          <w:p w14:paraId="428249D7" w14:textId="77777777" w:rsidR="004A3AB4" w:rsidRPr="00307A38"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0"/>
              <w:jc w:val="center"/>
              <w:rPr>
                <w:i/>
                <w:sz w:val="14"/>
                <w:szCs w:val="14"/>
                <w:lang w:val="fr-FR"/>
              </w:rPr>
            </w:pPr>
            <w:r w:rsidRPr="00307A38">
              <w:rPr>
                <w:i/>
                <w:iCs/>
                <w:sz w:val="14"/>
                <w:szCs w:val="14"/>
                <w:lang w:val="fr-FR"/>
              </w:rPr>
              <w:t>Données sur les individus</w:t>
            </w:r>
          </w:p>
        </w:tc>
      </w:tr>
      <w:tr w:rsidR="004A3AB4" w:rsidRPr="00307A38" w14:paraId="6C30A7FE" w14:textId="77777777" w:rsidTr="007F2369">
        <w:trPr>
          <w:tblHeader/>
        </w:trPr>
        <w:tc>
          <w:tcPr>
            <w:tcW w:w="443" w:type="dxa"/>
            <w:vMerge/>
            <w:shd w:val="clear" w:color="auto" w:fill="auto"/>
            <w:vAlign w:val="bottom"/>
          </w:tcPr>
          <w:p w14:paraId="0B85A53C" w14:textId="77777777" w:rsidR="004A3AB4" w:rsidRPr="00307A38"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szCs w:val="14"/>
                <w:lang w:val="fr-FR"/>
              </w:rPr>
            </w:pPr>
          </w:p>
        </w:tc>
        <w:tc>
          <w:tcPr>
            <w:tcW w:w="984" w:type="dxa"/>
            <w:vMerge/>
            <w:shd w:val="clear" w:color="auto" w:fill="auto"/>
            <w:vAlign w:val="bottom"/>
          </w:tcPr>
          <w:p w14:paraId="2120A4BF" w14:textId="77777777" w:rsidR="004A3AB4" w:rsidRPr="00307A38"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szCs w:val="14"/>
                <w:lang w:val="fr-FR"/>
              </w:rPr>
            </w:pPr>
          </w:p>
        </w:tc>
        <w:tc>
          <w:tcPr>
            <w:tcW w:w="850" w:type="dxa"/>
            <w:vMerge/>
            <w:shd w:val="clear" w:color="auto" w:fill="auto"/>
            <w:vAlign w:val="bottom"/>
          </w:tcPr>
          <w:p w14:paraId="7C5D04D5" w14:textId="77777777" w:rsidR="004A3AB4" w:rsidRPr="00307A38"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szCs w:val="14"/>
                <w:lang w:val="fr-FR"/>
              </w:rPr>
            </w:pPr>
          </w:p>
        </w:tc>
        <w:tc>
          <w:tcPr>
            <w:tcW w:w="1020" w:type="dxa"/>
            <w:vMerge/>
            <w:shd w:val="clear" w:color="auto" w:fill="auto"/>
            <w:vAlign w:val="bottom"/>
          </w:tcPr>
          <w:p w14:paraId="178F4A3B" w14:textId="77777777" w:rsidR="004A3AB4" w:rsidRPr="00307A38"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szCs w:val="14"/>
                <w:lang w:val="fr-FR"/>
              </w:rPr>
            </w:pPr>
          </w:p>
        </w:tc>
        <w:tc>
          <w:tcPr>
            <w:tcW w:w="681" w:type="dxa"/>
            <w:vMerge/>
            <w:shd w:val="clear" w:color="auto" w:fill="auto"/>
            <w:vAlign w:val="bottom"/>
          </w:tcPr>
          <w:p w14:paraId="6F1F6DCE" w14:textId="77777777" w:rsidR="004A3AB4" w:rsidRPr="00307A38"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szCs w:val="14"/>
                <w:lang w:val="fr-FR"/>
              </w:rPr>
            </w:pPr>
          </w:p>
        </w:tc>
        <w:tc>
          <w:tcPr>
            <w:tcW w:w="851" w:type="dxa"/>
            <w:vMerge/>
            <w:shd w:val="clear" w:color="auto" w:fill="auto"/>
            <w:vAlign w:val="bottom"/>
          </w:tcPr>
          <w:p w14:paraId="23C476C4" w14:textId="77777777" w:rsidR="004A3AB4" w:rsidRPr="00307A38"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szCs w:val="14"/>
                <w:lang w:val="fr-FR"/>
              </w:rPr>
            </w:pPr>
          </w:p>
        </w:tc>
        <w:tc>
          <w:tcPr>
            <w:tcW w:w="850" w:type="dxa"/>
            <w:vMerge/>
            <w:shd w:val="clear" w:color="auto" w:fill="auto"/>
            <w:vAlign w:val="bottom"/>
          </w:tcPr>
          <w:p w14:paraId="430D0BA7" w14:textId="77777777" w:rsidR="004A3AB4" w:rsidRPr="00307A38"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szCs w:val="14"/>
                <w:lang w:val="fr-FR"/>
              </w:rPr>
            </w:pPr>
          </w:p>
        </w:tc>
        <w:tc>
          <w:tcPr>
            <w:tcW w:w="1260" w:type="dxa"/>
            <w:gridSpan w:val="2"/>
            <w:tcBorders>
              <w:top w:val="single" w:sz="4" w:space="0" w:color="auto"/>
              <w:bottom w:val="single" w:sz="4" w:space="0" w:color="auto"/>
            </w:tcBorders>
            <w:shd w:val="clear" w:color="auto" w:fill="auto"/>
            <w:vAlign w:val="bottom"/>
          </w:tcPr>
          <w:p w14:paraId="6684E653" w14:textId="77777777" w:rsidR="004A3AB4" w:rsidRPr="00307A38"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0"/>
              <w:jc w:val="center"/>
              <w:rPr>
                <w:i/>
                <w:sz w:val="14"/>
                <w:szCs w:val="14"/>
                <w:lang w:val="fr-FR"/>
              </w:rPr>
            </w:pPr>
            <w:r w:rsidRPr="00307A38">
              <w:rPr>
                <w:bCs/>
                <w:sz w:val="14"/>
                <w:szCs w:val="14"/>
                <w:lang w:val="fr-FR"/>
              </w:rPr>
              <w:t>Déclarations de culpabilité par sexe</w:t>
            </w:r>
          </w:p>
        </w:tc>
        <w:tc>
          <w:tcPr>
            <w:tcW w:w="724" w:type="dxa"/>
            <w:vMerge w:val="restart"/>
            <w:tcBorders>
              <w:top w:val="single" w:sz="4" w:space="0" w:color="auto"/>
            </w:tcBorders>
            <w:shd w:val="clear" w:color="auto" w:fill="auto"/>
            <w:vAlign w:val="bottom"/>
          </w:tcPr>
          <w:p w14:paraId="1384E422" w14:textId="77777777" w:rsidR="004A3AB4" w:rsidRPr="00307A38"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72" w:right="40"/>
              <w:jc w:val="right"/>
              <w:rPr>
                <w:i/>
                <w:sz w:val="14"/>
                <w:szCs w:val="14"/>
                <w:lang w:val="fr-FR"/>
              </w:rPr>
            </w:pPr>
            <w:r w:rsidRPr="00307A38">
              <w:rPr>
                <w:bCs/>
                <w:sz w:val="14"/>
                <w:szCs w:val="14"/>
                <w:lang w:val="fr-FR"/>
              </w:rPr>
              <w:t>Affaires pénales closes</w:t>
            </w:r>
          </w:p>
        </w:tc>
      </w:tr>
      <w:tr w:rsidR="004A3AB4" w:rsidRPr="00307A38" w14:paraId="75FB12FC" w14:textId="77777777" w:rsidTr="007F2369">
        <w:trPr>
          <w:trHeight w:val="521"/>
          <w:tblHeader/>
        </w:trPr>
        <w:tc>
          <w:tcPr>
            <w:tcW w:w="443" w:type="dxa"/>
            <w:vMerge/>
            <w:tcBorders>
              <w:bottom w:val="single" w:sz="12" w:space="0" w:color="auto"/>
            </w:tcBorders>
            <w:shd w:val="clear" w:color="auto" w:fill="auto"/>
            <w:vAlign w:val="bottom"/>
          </w:tcPr>
          <w:p w14:paraId="21A9AB98" w14:textId="77777777" w:rsidR="004A3AB4" w:rsidRPr="00307A38"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lang w:val="fr-FR"/>
              </w:rPr>
            </w:pPr>
          </w:p>
        </w:tc>
        <w:tc>
          <w:tcPr>
            <w:tcW w:w="984" w:type="dxa"/>
            <w:vMerge/>
            <w:tcBorders>
              <w:bottom w:val="single" w:sz="12" w:space="0" w:color="auto"/>
            </w:tcBorders>
            <w:shd w:val="clear" w:color="auto" w:fill="auto"/>
            <w:vAlign w:val="bottom"/>
          </w:tcPr>
          <w:p w14:paraId="0528A47D" w14:textId="77777777" w:rsidR="004A3AB4" w:rsidRPr="00307A38"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fr-FR"/>
              </w:rPr>
            </w:pPr>
          </w:p>
        </w:tc>
        <w:tc>
          <w:tcPr>
            <w:tcW w:w="850" w:type="dxa"/>
            <w:vMerge/>
            <w:tcBorders>
              <w:bottom w:val="single" w:sz="12" w:space="0" w:color="auto"/>
            </w:tcBorders>
            <w:shd w:val="clear" w:color="auto" w:fill="auto"/>
            <w:vAlign w:val="bottom"/>
          </w:tcPr>
          <w:p w14:paraId="033B00B8" w14:textId="77777777" w:rsidR="004A3AB4" w:rsidRPr="00307A38"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fr-FR"/>
              </w:rPr>
            </w:pPr>
          </w:p>
        </w:tc>
        <w:tc>
          <w:tcPr>
            <w:tcW w:w="1020" w:type="dxa"/>
            <w:vMerge/>
            <w:tcBorders>
              <w:bottom w:val="single" w:sz="12" w:space="0" w:color="auto"/>
            </w:tcBorders>
            <w:shd w:val="clear" w:color="auto" w:fill="auto"/>
            <w:vAlign w:val="bottom"/>
          </w:tcPr>
          <w:p w14:paraId="099733E4" w14:textId="77777777" w:rsidR="004A3AB4" w:rsidRPr="00307A38"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fr-FR"/>
              </w:rPr>
            </w:pPr>
          </w:p>
        </w:tc>
        <w:tc>
          <w:tcPr>
            <w:tcW w:w="681" w:type="dxa"/>
            <w:vMerge/>
            <w:tcBorders>
              <w:bottom w:val="single" w:sz="12" w:space="0" w:color="auto"/>
            </w:tcBorders>
            <w:shd w:val="clear" w:color="auto" w:fill="auto"/>
            <w:vAlign w:val="bottom"/>
          </w:tcPr>
          <w:p w14:paraId="08AE6948" w14:textId="77777777" w:rsidR="004A3AB4" w:rsidRPr="00307A38"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fr-FR"/>
              </w:rPr>
            </w:pPr>
          </w:p>
        </w:tc>
        <w:tc>
          <w:tcPr>
            <w:tcW w:w="851" w:type="dxa"/>
            <w:vMerge/>
            <w:tcBorders>
              <w:bottom w:val="single" w:sz="12" w:space="0" w:color="auto"/>
            </w:tcBorders>
            <w:shd w:val="clear" w:color="auto" w:fill="auto"/>
            <w:vAlign w:val="bottom"/>
          </w:tcPr>
          <w:p w14:paraId="2609A326" w14:textId="77777777" w:rsidR="004A3AB4" w:rsidRPr="00307A38"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fr-FR"/>
              </w:rPr>
            </w:pPr>
          </w:p>
        </w:tc>
        <w:tc>
          <w:tcPr>
            <w:tcW w:w="850" w:type="dxa"/>
            <w:vMerge/>
            <w:tcBorders>
              <w:bottom w:val="single" w:sz="12" w:space="0" w:color="auto"/>
            </w:tcBorders>
            <w:shd w:val="clear" w:color="auto" w:fill="auto"/>
            <w:vAlign w:val="bottom"/>
          </w:tcPr>
          <w:p w14:paraId="5AC4B5A2" w14:textId="77777777" w:rsidR="004A3AB4" w:rsidRPr="00307A38"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fr-FR"/>
              </w:rPr>
            </w:pPr>
          </w:p>
        </w:tc>
        <w:tc>
          <w:tcPr>
            <w:tcW w:w="630" w:type="dxa"/>
            <w:tcBorders>
              <w:top w:val="single" w:sz="4" w:space="0" w:color="auto"/>
              <w:bottom w:val="single" w:sz="12" w:space="0" w:color="auto"/>
            </w:tcBorders>
            <w:shd w:val="clear" w:color="auto" w:fill="auto"/>
            <w:vAlign w:val="bottom"/>
          </w:tcPr>
          <w:p w14:paraId="4778F014" w14:textId="644D916E" w:rsidR="004A3AB4" w:rsidRPr="00307A38" w:rsidRDefault="007D6859"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szCs w:val="14"/>
                <w:lang w:val="fr-FR"/>
              </w:rPr>
            </w:pPr>
            <w:r w:rsidRPr="00307A38">
              <w:rPr>
                <w:sz w:val="14"/>
                <w:szCs w:val="14"/>
                <w:lang w:val="fr-FR"/>
              </w:rPr>
              <w:t>H</w:t>
            </w:r>
          </w:p>
        </w:tc>
        <w:tc>
          <w:tcPr>
            <w:tcW w:w="630" w:type="dxa"/>
            <w:tcBorders>
              <w:top w:val="single" w:sz="4" w:space="0" w:color="auto"/>
              <w:bottom w:val="single" w:sz="12" w:space="0" w:color="auto"/>
            </w:tcBorders>
            <w:shd w:val="clear" w:color="auto" w:fill="auto"/>
            <w:vAlign w:val="bottom"/>
          </w:tcPr>
          <w:p w14:paraId="059EFC25" w14:textId="07D4B111" w:rsidR="004A3AB4" w:rsidRPr="00307A38" w:rsidRDefault="007D6859"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szCs w:val="14"/>
                <w:lang w:val="fr-FR"/>
              </w:rPr>
            </w:pPr>
            <w:r w:rsidRPr="00307A38">
              <w:rPr>
                <w:sz w:val="14"/>
                <w:szCs w:val="14"/>
                <w:lang w:val="fr-FR"/>
              </w:rPr>
              <w:t>F</w:t>
            </w:r>
          </w:p>
        </w:tc>
        <w:tc>
          <w:tcPr>
            <w:tcW w:w="724" w:type="dxa"/>
            <w:vMerge/>
            <w:tcBorders>
              <w:bottom w:val="single" w:sz="12" w:space="0" w:color="auto"/>
            </w:tcBorders>
            <w:shd w:val="clear" w:color="auto" w:fill="auto"/>
            <w:vAlign w:val="bottom"/>
          </w:tcPr>
          <w:p w14:paraId="3F3BD8DB" w14:textId="77777777" w:rsidR="004A3AB4" w:rsidRPr="00307A38"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fr-FR"/>
              </w:rPr>
            </w:pPr>
          </w:p>
        </w:tc>
      </w:tr>
      <w:tr w:rsidR="004A3AB4" w:rsidRPr="00307A38" w14:paraId="0978F86E" w14:textId="77777777" w:rsidTr="007F2369">
        <w:trPr>
          <w:trHeight w:hRule="exact" w:val="115"/>
          <w:tblHeader/>
        </w:trPr>
        <w:tc>
          <w:tcPr>
            <w:tcW w:w="443" w:type="dxa"/>
            <w:tcBorders>
              <w:top w:val="single" w:sz="12" w:space="0" w:color="auto"/>
            </w:tcBorders>
            <w:shd w:val="clear" w:color="auto" w:fill="auto"/>
            <w:vAlign w:val="bottom"/>
          </w:tcPr>
          <w:p w14:paraId="3C144E0D" w14:textId="77777777" w:rsidR="004A3AB4" w:rsidRPr="00307A38"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sz w:val="17"/>
                <w:lang w:val="fr-FR"/>
              </w:rPr>
            </w:pPr>
          </w:p>
        </w:tc>
        <w:tc>
          <w:tcPr>
            <w:tcW w:w="984" w:type="dxa"/>
            <w:tcBorders>
              <w:top w:val="single" w:sz="12" w:space="0" w:color="auto"/>
            </w:tcBorders>
            <w:shd w:val="clear" w:color="auto" w:fill="auto"/>
            <w:vAlign w:val="bottom"/>
          </w:tcPr>
          <w:p w14:paraId="72030FFA" w14:textId="77777777" w:rsidR="004A3AB4" w:rsidRPr="00307A38"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fr-FR"/>
              </w:rPr>
            </w:pPr>
          </w:p>
        </w:tc>
        <w:tc>
          <w:tcPr>
            <w:tcW w:w="850" w:type="dxa"/>
            <w:tcBorders>
              <w:top w:val="single" w:sz="12" w:space="0" w:color="auto"/>
            </w:tcBorders>
            <w:shd w:val="clear" w:color="auto" w:fill="auto"/>
            <w:vAlign w:val="bottom"/>
          </w:tcPr>
          <w:p w14:paraId="7A88E00E" w14:textId="77777777" w:rsidR="004A3AB4" w:rsidRPr="00307A38"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fr-FR"/>
              </w:rPr>
            </w:pPr>
          </w:p>
        </w:tc>
        <w:tc>
          <w:tcPr>
            <w:tcW w:w="1020" w:type="dxa"/>
            <w:tcBorders>
              <w:top w:val="single" w:sz="12" w:space="0" w:color="auto"/>
            </w:tcBorders>
            <w:shd w:val="clear" w:color="auto" w:fill="auto"/>
            <w:vAlign w:val="bottom"/>
          </w:tcPr>
          <w:p w14:paraId="70086B33" w14:textId="77777777" w:rsidR="004A3AB4" w:rsidRPr="00307A38"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fr-FR"/>
              </w:rPr>
            </w:pPr>
          </w:p>
        </w:tc>
        <w:tc>
          <w:tcPr>
            <w:tcW w:w="681" w:type="dxa"/>
            <w:tcBorders>
              <w:top w:val="single" w:sz="12" w:space="0" w:color="auto"/>
            </w:tcBorders>
            <w:shd w:val="clear" w:color="auto" w:fill="auto"/>
            <w:vAlign w:val="bottom"/>
          </w:tcPr>
          <w:p w14:paraId="0E0575F2" w14:textId="77777777" w:rsidR="004A3AB4" w:rsidRPr="00307A38"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fr-FR"/>
              </w:rPr>
            </w:pPr>
          </w:p>
        </w:tc>
        <w:tc>
          <w:tcPr>
            <w:tcW w:w="851" w:type="dxa"/>
            <w:tcBorders>
              <w:top w:val="single" w:sz="12" w:space="0" w:color="auto"/>
            </w:tcBorders>
            <w:shd w:val="clear" w:color="auto" w:fill="auto"/>
            <w:vAlign w:val="bottom"/>
          </w:tcPr>
          <w:p w14:paraId="028A867B" w14:textId="77777777" w:rsidR="004A3AB4" w:rsidRPr="00307A38"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fr-FR"/>
              </w:rPr>
            </w:pPr>
          </w:p>
        </w:tc>
        <w:tc>
          <w:tcPr>
            <w:tcW w:w="850" w:type="dxa"/>
            <w:tcBorders>
              <w:top w:val="single" w:sz="12" w:space="0" w:color="auto"/>
            </w:tcBorders>
            <w:shd w:val="clear" w:color="auto" w:fill="auto"/>
            <w:vAlign w:val="bottom"/>
          </w:tcPr>
          <w:p w14:paraId="1755CDB1" w14:textId="77777777" w:rsidR="004A3AB4" w:rsidRPr="00307A38"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fr-FR"/>
              </w:rPr>
            </w:pPr>
          </w:p>
        </w:tc>
        <w:tc>
          <w:tcPr>
            <w:tcW w:w="630" w:type="dxa"/>
            <w:tcBorders>
              <w:top w:val="single" w:sz="12" w:space="0" w:color="auto"/>
            </w:tcBorders>
            <w:shd w:val="clear" w:color="auto" w:fill="auto"/>
            <w:vAlign w:val="bottom"/>
          </w:tcPr>
          <w:p w14:paraId="51C0AAD6" w14:textId="77777777" w:rsidR="004A3AB4" w:rsidRPr="00307A38"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fr-FR"/>
              </w:rPr>
            </w:pPr>
          </w:p>
        </w:tc>
        <w:tc>
          <w:tcPr>
            <w:tcW w:w="630" w:type="dxa"/>
            <w:tcBorders>
              <w:top w:val="single" w:sz="12" w:space="0" w:color="auto"/>
            </w:tcBorders>
            <w:shd w:val="clear" w:color="auto" w:fill="auto"/>
            <w:vAlign w:val="bottom"/>
          </w:tcPr>
          <w:p w14:paraId="6766B2AD" w14:textId="77777777" w:rsidR="004A3AB4" w:rsidRPr="00307A38"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fr-FR"/>
              </w:rPr>
            </w:pPr>
          </w:p>
        </w:tc>
        <w:tc>
          <w:tcPr>
            <w:tcW w:w="724" w:type="dxa"/>
            <w:tcBorders>
              <w:top w:val="single" w:sz="12" w:space="0" w:color="auto"/>
            </w:tcBorders>
            <w:shd w:val="clear" w:color="auto" w:fill="auto"/>
            <w:vAlign w:val="bottom"/>
          </w:tcPr>
          <w:p w14:paraId="69E17601" w14:textId="77777777" w:rsidR="004A3AB4" w:rsidRPr="00307A38"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fr-FR"/>
              </w:rPr>
            </w:pPr>
          </w:p>
        </w:tc>
      </w:tr>
      <w:tr w:rsidR="004A3AB4" w:rsidRPr="00307A38" w14:paraId="15582807" w14:textId="77777777" w:rsidTr="007F2369">
        <w:tc>
          <w:tcPr>
            <w:tcW w:w="443" w:type="dxa"/>
            <w:shd w:val="clear" w:color="auto" w:fill="auto"/>
            <w:vAlign w:val="bottom"/>
          </w:tcPr>
          <w:p w14:paraId="00DF554D" w14:textId="77777777" w:rsidR="004A3AB4" w:rsidRPr="00307A38"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szCs w:val="17"/>
                <w:lang w:val="fr-FR"/>
              </w:rPr>
            </w:pPr>
            <w:r w:rsidRPr="00307A38">
              <w:rPr>
                <w:sz w:val="17"/>
                <w:szCs w:val="17"/>
                <w:lang w:val="fr-FR"/>
              </w:rPr>
              <w:t>2013</w:t>
            </w:r>
          </w:p>
        </w:tc>
        <w:tc>
          <w:tcPr>
            <w:tcW w:w="984" w:type="dxa"/>
            <w:shd w:val="clear" w:color="auto" w:fill="auto"/>
            <w:vAlign w:val="bottom"/>
          </w:tcPr>
          <w:p w14:paraId="12D82D70" w14:textId="77777777" w:rsidR="004A3AB4" w:rsidRPr="00307A38"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fr-FR"/>
              </w:rPr>
            </w:pPr>
            <w:r w:rsidRPr="00307A38">
              <w:rPr>
                <w:sz w:val="17"/>
                <w:szCs w:val="17"/>
                <w:lang w:val="fr-FR"/>
              </w:rPr>
              <w:t>–</w:t>
            </w:r>
          </w:p>
        </w:tc>
        <w:tc>
          <w:tcPr>
            <w:tcW w:w="850" w:type="dxa"/>
            <w:shd w:val="clear" w:color="auto" w:fill="auto"/>
            <w:vAlign w:val="bottom"/>
          </w:tcPr>
          <w:p w14:paraId="0A53D997" w14:textId="77777777" w:rsidR="004A3AB4" w:rsidRPr="00307A38"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fr-FR"/>
              </w:rPr>
            </w:pPr>
            <w:r w:rsidRPr="00307A38">
              <w:rPr>
                <w:sz w:val="17"/>
                <w:szCs w:val="17"/>
                <w:lang w:val="fr-FR"/>
              </w:rPr>
              <w:t>9</w:t>
            </w:r>
          </w:p>
        </w:tc>
        <w:tc>
          <w:tcPr>
            <w:tcW w:w="1020" w:type="dxa"/>
            <w:shd w:val="clear" w:color="auto" w:fill="auto"/>
            <w:vAlign w:val="bottom"/>
          </w:tcPr>
          <w:p w14:paraId="4DCF21CD" w14:textId="77777777" w:rsidR="004A3AB4" w:rsidRPr="00307A38"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fr-FR"/>
              </w:rPr>
            </w:pPr>
            <w:r w:rsidRPr="00307A38">
              <w:rPr>
                <w:sz w:val="17"/>
                <w:szCs w:val="17"/>
                <w:lang w:val="fr-FR"/>
              </w:rPr>
              <w:t>4</w:t>
            </w:r>
          </w:p>
        </w:tc>
        <w:tc>
          <w:tcPr>
            <w:tcW w:w="681" w:type="dxa"/>
            <w:shd w:val="clear" w:color="auto" w:fill="auto"/>
            <w:vAlign w:val="bottom"/>
          </w:tcPr>
          <w:p w14:paraId="1E50908D" w14:textId="77777777" w:rsidR="004A3AB4" w:rsidRPr="00307A38"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fr-FR"/>
              </w:rPr>
            </w:pPr>
            <w:r w:rsidRPr="00307A38">
              <w:rPr>
                <w:sz w:val="17"/>
                <w:szCs w:val="17"/>
                <w:lang w:val="fr-FR"/>
              </w:rPr>
              <w:t>1</w:t>
            </w:r>
          </w:p>
        </w:tc>
        <w:tc>
          <w:tcPr>
            <w:tcW w:w="851" w:type="dxa"/>
            <w:shd w:val="clear" w:color="auto" w:fill="auto"/>
            <w:vAlign w:val="bottom"/>
          </w:tcPr>
          <w:p w14:paraId="13C62F91" w14:textId="77777777" w:rsidR="004A3AB4" w:rsidRPr="00307A38"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fr-FR"/>
              </w:rPr>
            </w:pPr>
            <w:r w:rsidRPr="00307A38">
              <w:rPr>
                <w:sz w:val="17"/>
                <w:szCs w:val="17"/>
                <w:lang w:val="fr-FR"/>
              </w:rPr>
              <w:t>3</w:t>
            </w:r>
          </w:p>
        </w:tc>
        <w:tc>
          <w:tcPr>
            <w:tcW w:w="850" w:type="dxa"/>
            <w:shd w:val="clear" w:color="auto" w:fill="auto"/>
            <w:vAlign w:val="bottom"/>
          </w:tcPr>
          <w:p w14:paraId="351B85F3" w14:textId="77777777" w:rsidR="004A3AB4" w:rsidRPr="00307A38"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fr-FR"/>
              </w:rPr>
            </w:pPr>
            <w:r w:rsidRPr="00307A38">
              <w:rPr>
                <w:sz w:val="17"/>
                <w:szCs w:val="17"/>
                <w:lang w:val="fr-FR"/>
              </w:rPr>
              <w:t>8</w:t>
            </w:r>
          </w:p>
        </w:tc>
        <w:tc>
          <w:tcPr>
            <w:tcW w:w="630" w:type="dxa"/>
            <w:shd w:val="clear" w:color="auto" w:fill="auto"/>
            <w:vAlign w:val="bottom"/>
          </w:tcPr>
          <w:p w14:paraId="7BEE7E8F" w14:textId="77777777" w:rsidR="004A3AB4" w:rsidRPr="00307A38"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fr-FR"/>
              </w:rPr>
            </w:pPr>
            <w:r w:rsidRPr="00307A38">
              <w:rPr>
                <w:sz w:val="17"/>
                <w:szCs w:val="17"/>
                <w:lang w:val="fr-FR"/>
              </w:rPr>
              <w:t>6</w:t>
            </w:r>
          </w:p>
        </w:tc>
        <w:tc>
          <w:tcPr>
            <w:tcW w:w="630" w:type="dxa"/>
            <w:shd w:val="clear" w:color="auto" w:fill="auto"/>
            <w:vAlign w:val="bottom"/>
          </w:tcPr>
          <w:p w14:paraId="077A3880" w14:textId="77777777" w:rsidR="004A3AB4" w:rsidRPr="00307A38"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fr-FR"/>
              </w:rPr>
            </w:pPr>
            <w:r w:rsidRPr="00307A38">
              <w:rPr>
                <w:sz w:val="17"/>
                <w:szCs w:val="17"/>
                <w:lang w:val="fr-FR"/>
              </w:rPr>
              <w:t>1</w:t>
            </w:r>
          </w:p>
        </w:tc>
        <w:tc>
          <w:tcPr>
            <w:tcW w:w="724" w:type="dxa"/>
            <w:shd w:val="clear" w:color="auto" w:fill="auto"/>
            <w:vAlign w:val="bottom"/>
          </w:tcPr>
          <w:p w14:paraId="76D64669" w14:textId="77777777" w:rsidR="004A3AB4" w:rsidRPr="00307A38"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fr-FR"/>
              </w:rPr>
            </w:pPr>
            <w:r w:rsidRPr="00307A38">
              <w:rPr>
                <w:sz w:val="17"/>
                <w:szCs w:val="17"/>
                <w:lang w:val="fr-FR"/>
              </w:rPr>
              <w:t>2</w:t>
            </w:r>
          </w:p>
        </w:tc>
      </w:tr>
      <w:tr w:rsidR="004A3AB4" w:rsidRPr="00307A38" w14:paraId="7ACB8040" w14:textId="77777777" w:rsidTr="007F2369">
        <w:tc>
          <w:tcPr>
            <w:tcW w:w="443" w:type="dxa"/>
            <w:shd w:val="clear" w:color="auto" w:fill="auto"/>
            <w:vAlign w:val="bottom"/>
          </w:tcPr>
          <w:p w14:paraId="72044E03" w14:textId="77777777" w:rsidR="004A3AB4" w:rsidRPr="00307A38"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szCs w:val="17"/>
                <w:lang w:val="fr-FR"/>
              </w:rPr>
            </w:pPr>
            <w:r w:rsidRPr="00307A38">
              <w:rPr>
                <w:sz w:val="17"/>
                <w:szCs w:val="17"/>
                <w:lang w:val="fr-FR"/>
              </w:rPr>
              <w:t>2014</w:t>
            </w:r>
          </w:p>
        </w:tc>
        <w:tc>
          <w:tcPr>
            <w:tcW w:w="984" w:type="dxa"/>
            <w:shd w:val="clear" w:color="auto" w:fill="auto"/>
            <w:vAlign w:val="bottom"/>
          </w:tcPr>
          <w:p w14:paraId="2A31AF25" w14:textId="77777777" w:rsidR="004A3AB4" w:rsidRPr="00307A38"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fr-FR"/>
              </w:rPr>
            </w:pPr>
            <w:r w:rsidRPr="00307A38">
              <w:rPr>
                <w:sz w:val="17"/>
                <w:szCs w:val="17"/>
                <w:lang w:val="fr-FR"/>
              </w:rPr>
              <w:t>1</w:t>
            </w:r>
          </w:p>
        </w:tc>
        <w:tc>
          <w:tcPr>
            <w:tcW w:w="850" w:type="dxa"/>
            <w:shd w:val="clear" w:color="auto" w:fill="auto"/>
            <w:vAlign w:val="bottom"/>
          </w:tcPr>
          <w:p w14:paraId="4F18E134" w14:textId="77777777" w:rsidR="004A3AB4" w:rsidRPr="00307A38"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fr-FR"/>
              </w:rPr>
            </w:pPr>
            <w:r w:rsidRPr="00307A38">
              <w:rPr>
                <w:sz w:val="17"/>
                <w:szCs w:val="17"/>
                <w:lang w:val="fr-FR"/>
              </w:rPr>
              <w:t>6</w:t>
            </w:r>
          </w:p>
        </w:tc>
        <w:tc>
          <w:tcPr>
            <w:tcW w:w="1020" w:type="dxa"/>
            <w:shd w:val="clear" w:color="auto" w:fill="auto"/>
            <w:vAlign w:val="bottom"/>
          </w:tcPr>
          <w:p w14:paraId="08845BAA" w14:textId="77777777" w:rsidR="004A3AB4" w:rsidRPr="00307A38"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fr-FR"/>
              </w:rPr>
            </w:pPr>
            <w:r w:rsidRPr="00307A38">
              <w:rPr>
                <w:sz w:val="17"/>
                <w:szCs w:val="17"/>
                <w:lang w:val="fr-FR"/>
              </w:rPr>
              <w:t>4</w:t>
            </w:r>
          </w:p>
        </w:tc>
        <w:tc>
          <w:tcPr>
            <w:tcW w:w="681" w:type="dxa"/>
            <w:shd w:val="clear" w:color="auto" w:fill="auto"/>
            <w:vAlign w:val="bottom"/>
          </w:tcPr>
          <w:p w14:paraId="58BD3F14" w14:textId="77777777" w:rsidR="004A3AB4" w:rsidRPr="00307A38"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fr-FR"/>
              </w:rPr>
            </w:pPr>
            <w:r w:rsidRPr="00307A38">
              <w:rPr>
                <w:sz w:val="17"/>
                <w:szCs w:val="17"/>
                <w:lang w:val="fr-FR"/>
              </w:rPr>
              <w:t>3</w:t>
            </w:r>
          </w:p>
        </w:tc>
        <w:tc>
          <w:tcPr>
            <w:tcW w:w="851" w:type="dxa"/>
            <w:shd w:val="clear" w:color="auto" w:fill="auto"/>
            <w:vAlign w:val="bottom"/>
          </w:tcPr>
          <w:p w14:paraId="6F29D68D" w14:textId="77777777" w:rsidR="004A3AB4" w:rsidRPr="00307A38"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fr-FR"/>
              </w:rPr>
            </w:pPr>
            <w:r w:rsidRPr="00307A38">
              <w:rPr>
                <w:sz w:val="17"/>
                <w:szCs w:val="17"/>
                <w:lang w:val="fr-FR"/>
              </w:rPr>
              <w:t>–</w:t>
            </w:r>
          </w:p>
        </w:tc>
        <w:tc>
          <w:tcPr>
            <w:tcW w:w="850" w:type="dxa"/>
            <w:shd w:val="clear" w:color="auto" w:fill="auto"/>
            <w:vAlign w:val="bottom"/>
          </w:tcPr>
          <w:p w14:paraId="3318DBD4" w14:textId="77777777" w:rsidR="004A3AB4" w:rsidRPr="00307A38"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fr-FR"/>
              </w:rPr>
            </w:pPr>
            <w:r w:rsidRPr="00307A38">
              <w:rPr>
                <w:sz w:val="17"/>
                <w:szCs w:val="17"/>
                <w:lang w:val="fr-FR"/>
              </w:rPr>
              <w:t>7</w:t>
            </w:r>
          </w:p>
        </w:tc>
        <w:tc>
          <w:tcPr>
            <w:tcW w:w="630" w:type="dxa"/>
            <w:shd w:val="clear" w:color="auto" w:fill="auto"/>
            <w:vAlign w:val="bottom"/>
          </w:tcPr>
          <w:p w14:paraId="5BB6308D" w14:textId="77777777" w:rsidR="004A3AB4" w:rsidRPr="00307A38"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fr-FR"/>
              </w:rPr>
            </w:pPr>
            <w:r w:rsidRPr="00307A38">
              <w:rPr>
                <w:sz w:val="17"/>
                <w:szCs w:val="17"/>
                <w:lang w:val="fr-FR"/>
              </w:rPr>
              <w:t>9</w:t>
            </w:r>
          </w:p>
        </w:tc>
        <w:tc>
          <w:tcPr>
            <w:tcW w:w="630" w:type="dxa"/>
            <w:shd w:val="clear" w:color="auto" w:fill="auto"/>
            <w:vAlign w:val="bottom"/>
          </w:tcPr>
          <w:p w14:paraId="77717792" w14:textId="77777777" w:rsidR="004A3AB4" w:rsidRPr="00307A38"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fr-FR"/>
              </w:rPr>
            </w:pPr>
            <w:r w:rsidRPr="00307A38">
              <w:rPr>
                <w:sz w:val="17"/>
                <w:szCs w:val="17"/>
                <w:lang w:val="fr-FR"/>
              </w:rPr>
              <w:t>–</w:t>
            </w:r>
          </w:p>
        </w:tc>
        <w:tc>
          <w:tcPr>
            <w:tcW w:w="724" w:type="dxa"/>
            <w:shd w:val="clear" w:color="auto" w:fill="auto"/>
            <w:vAlign w:val="bottom"/>
          </w:tcPr>
          <w:p w14:paraId="570520E3" w14:textId="77777777" w:rsidR="004A3AB4" w:rsidRPr="00307A38"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fr-FR"/>
              </w:rPr>
            </w:pPr>
            <w:r w:rsidRPr="00307A38">
              <w:rPr>
                <w:sz w:val="17"/>
                <w:szCs w:val="17"/>
                <w:lang w:val="fr-FR"/>
              </w:rPr>
              <w:t>3</w:t>
            </w:r>
          </w:p>
        </w:tc>
      </w:tr>
      <w:tr w:rsidR="004A3AB4" w:rsidRPr="00307A38" w14:paraId="602C0AD5" w14:textId="77777777" w:rsidTr="007F2369">
        <w:tc>
          <w:tcPr>
            <w:tcW w:w="443" w:type="dxa"/>
            <w:shd w:val="clear" w:color="auto" w:fill="auto"/>
            <w:vAlign w:val="bottom"/>
          </w:tcPr>
          <w:p w14:paraId="6C0404A5" w14:textId="77777777" w:rsidR="004A3AB4" w:rsidRPr="00307A38"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szCs w:val="17"/>
                <w:lang w:val="fr-FR"/>
              </w:rPr>
            </w:pPr>
            <w:r w:rsidRPr="00307A38">
              <w:rPr>
                <w:sz w:val="17"/>
                <w:szCs w:val="17"/>
                <w:lang w:val="fr-FR"/>
              </w:rPr>
              <w:t>2015</w:t>
            </w:r>
          </w:p>
        </w:tc>
        <w:tc>
          <w:tcPr>
            <w:tcW w:w="984" w:type="dxa"/>
            <w:shd w:val="clear" w:color="auto" w:fill="auto"/>
            <w:vAlign w:val="bottom"/>
          </w:tcPr>
          <w:p w14:paraId="71330F45" w14:textId="77777777" w:rsidR="004A3AB4" w:rsidRPr="00307A38"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fr-FR"/>
              </w:rPr>
            </w:pPr>
            <w:r w:rsidRPr="00307A38">
              <w:rPr>
                <w:sz w:val="17"/>
                <w:szCs w:val="17"/>
                <w:lang w:val="fr-FR"/>
              </w:rPr>
              <w:t>–</w:t>
            </w:r>
          </w:p>
        </w:tc>
        <w:tc>
          <w:tcPr>
            <w:tcW w:w="850" w:type="dxa"/>
            <w:shd w:val="clear" w:color="auto" w:fill="auto"/>
            <w:vAlign w:val="bottom"/>
          </w:tcPr>
          <w:p w14:paraId="4EDDC878" w14:textId="77777777" w:rsidR="004A3AB4" w:rsidRPr="00307A38"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fr-FR"/>
              </w:rPr>
            </w:pPr>
            <w:r w:rsidRPr="00307A38">
              <w:rPr>
                <w:sz w:val="17"/>
                <w:szCs w:val="17"/>
                <w:lang w:val="fr-FR"/>
              </w:rPr>
              <w:t>4</w:t>
            </w:r>
          </w:p>
        </w:tc>
        <w:tc>
          <w:tcPr>
            <w:tcW w:w="1020" w:type="dxa"/>
            <w:shd w:val="clear" w:color="auto" w:fill="auto"/>
            <w:vAlign w:val="bottom"/>
          </w:tcPr>
          <w:p w14:paraId="2D608DEB" w14:textId="77777777" w:rsidR="004A3AB4" w:rsidRPr="00307A38"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fr-FR"/>
              </w:rPr>
            </w:pPr>
            <w:r w:rsidRPr="00307A38">
              <w:rPr>
                <w:sz w:val="17"/>
                <w:szCs w:val="17"/>
                <w:lang w:val="fr-FR"/>
              </w:rPr>
              <w:t>1</w:t>
            </w:r>
          </w:p>
        </w:tc>
        <w:tc>
          <w:tcPr>
            <w:tcW w:w="681" w:type="dxa"/>
            <w:shd w:val="clear" w:color="auto" w:fill="auto"/>
            <w:vAlign w:val="bottom"/>
          </w:tcPr>
          <w:p w14:paraId="6C31408B" w14:textId="77777777" w:rsidR="004A3AB4" w:rsidRPr="00307A38"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fr-FR"/>
              </w:rPr>
            </w:pPr>
            <w:r w:rsidRPr="00307A38">
              <w:rPr>
                <w:sz w:val="17"/>
                <w:szCs w:val="17"/>
                <w:lang w:val="fr-FR"/>
              </w:rPr>
              <w:t>1</w:t>
            </w:r>
          </w:p>
        </w:tc>
        <w:tc>
          <w:tcPr>
            <w:tcW w:w="851" w:type="dxa"/>
            <w:shd w:val="clear" w:color="auto" w:fill="auto"/>
            <w:vAlign w:val="bottom"/>
          </w:tcPr>
          <w:p w14:paraId="3885FBF9" w14:textId="77777777" w:rsidR="004A3AB4" w:rsidRPr="00307A38"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fr-FR"/>
              </w:rPr>
            </w:pPr>
            <w:r w:rsidRPr="00307A38">
              <w:rPr>
                <w:sz w:val="17"/>
                <w:szCs w:val="17"/>
                <w:lang w:val="fr-FR"/>
              </w:rPr>
              <w:t>2</w:t>
            </w:r>
          </w:p>
        </w:tc>
        <w:tc>
          <w:tcPr>
            <w:tcW w:w="850" w:type="dxa"/>
            <w:shd w:val="clear" w:color="auto" w:fill="auto"/>
            <w:vAlign w:val="bottom"/>
          </w:tcPr>
          <w:p w14:paraId="07205375" w14:textId="77777777" w:rsidR="004A3AB4" w:rsidRPr="00307A38"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fr-FR"/>
              </w:rPr>
            </w:pPr>
            <w:r w:rsidRPr="00307A38">
              <w:rPr>
                <w:sz w:val="17"/>
                <w:szCs w:val="17"/>
                <w:lang w:val="fr-FR"/>
              </w:rPr>
              <w:t>4</w:t>
            </w:r>
          </w:p>
        </w:tc>
        <w:tc>
          <w:tcPr>
            <w:tcW w:w="630" w:type="dxa"/>
            <w:shd w:val="clear" w:color="auto" w:fill="auto"/>
            <w:vAlign w:val="bottom"/>
          </w:tcPr>
          <w:p w14:paraId="7E2E545D" w14:textId="77777777" w:rsidR="004A3AB4" w:rsidRPr="00307A38"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fr-FR"/>
              </w:rPr>
            </w:pPr>
            <w:r w:rsidRPr="00307A38">
              <w:rPr>
                <w:sz w:val="17"/>
                <w:szCs w:val="17"/>
                <w:lang w:val="fr-FR"/>
              </w:rPr>
              <w:t>2</w:t>
            </w:r>
          </w:p>
        </w:tc>
        <w:tc>
          <w:tcPr>
            <w:tcW w:w="630" w:type="dxa"/>
            <w:shd w:val="clear" w:color="auto" w:fill="auto"/>
            <w:vAlign w:val="bottom"/>
          </w:tcPr>
          <w:p w14:paraId="52678213" w14:textId="77777777" w:rsidR="004A3AB4" w:rsidRPr="00307A38"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fr-FR"/>
              </w:rPr>
            </w:pPr>
            <w:r w:rsidRPr="00307A38">
              <w:rPr>
                <w:sz w:val="17"/>
                <w:szCs w:val="17"/>
                <w:lang w:val="fr-FR"/>
              </w:rPr>
              <w:t>–</w:t>
            </w:r>
          </w:p>
        </w:tc>
        <w:tc>
          <w:tcPr>
            <w:tcW w:w="724" w:type="dxa"/>
            <w:shd w:val="clear" w:color="auto" w:fill="auto"/>
            <w:vAlign w:val="bottom"/>
          </w:tcPr>
          <w:p w14:paraId="67F5EA57" w14:textId="77777777" w:rsidR="004A3AB4" w:rsidRPr="00307A38"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fr-FR"/>
              </w:rPr>
            </w:pPr>
            <w:r w:rsidRPr="00307A38">
              <w:rPr>
                <w:sz w:val="17"/>
                <w:szCs w:val="17"/>
                <w:lang w:val="fr-FR"/>
              </w:rPr>
              <w:t>3</w:t>
            </w:r>
          </w:p>
        </w:tc>
      </w:tr>
      <w:tr w:rsidR="004A3AB4" w:rsidRPr="00307A38" w14:paraId="62A9AB38" w14:textId="77777777" w:rsidTr="007F2369">
        <w:tc>
          <w:tcPr>
            <w:tcW w:w="443" w:type="dxa"/>
            <w:shd w:val="clear" w:color="auto" w:fill="auto"/>
            <w:vAlign w:val="bottom"/>
          </w:tcPr>
          <w:p w14:paraId="14A8778E" w14:textId="77777777" w:rsidR="004A3AB4" w:rsidRPr="00307A38"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szCs w:val="17"/>
                <w:lang w:val="fr-FR"/>
              </w:rPr>
            </w:pPr>
            <w:r w:rsidRPr="00307A38">
              <w:rPr>
                <w:sz w:val="17"/>
                <w:szCs w:val="17"/>
                <w:lang w:val="fr-FR"/>
              </w:rPr>
              <w:t>2016</w:t>
            </w:r>
          </w:p>
        </w:tc>
        <w:tc>
          <w:tcPr>
            <w:tcW w:w="984" w:type="dxa"/>
            <w:shd w:val="clear" w:color="auto" w:fill="auto"/>
            <w:vAlign w:val="bottom"/>
          </w:tcPr>
          <w:p w14:paraId="1DFF44D3" w14:textId="77777777" w:rsidR="004A3AB4" w:rsidRPr="00307A38"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fr-FR"/>
              </w:rPr>
            </w:pPr>
            <w:r w:rsidRPr="00307A38">
              <w:rPr>
                <w:sz w:val="17"/>
                <w:szCs w:val="17"/>
                <w:lang w:val="fr-FR"/>
              </w:rPr>
              <w:t>–</w:t>
            </w:r>
          </w:p>
        </w:tc>
        <w:tc>
          <w:tcPr>
            <w:tcW w:w="850" w:type="dxa"/>
            <w:shd w:val="clear" w:color="auto" w:fill="auto"/>
            <w:vAlign w:val="bottom"/>
          </w:tcPr>
          <w:p w14:paraId="65001C01" w14:textId="77777777" w:rsidR="004A3AB4" w:rsidRPr="00307A38"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fr-FR"/>
              </w:rPr>
            </w:pPr>
            <w:r w:rsidRPr="00307A38">
              <w:rPr>
                <w:sz w:val="17"/>
                <w:szCs w:val="17"/>
                <w:lang w:val="fr-FR"/>
              </w:rPr>
              <w:t>10</w:t>
            </w:r>
          </w:p>
        </w:tc>
        <w:tc>
          <w:tcPr>
            <w:tcW w:w="1020" w:type="dxa"/>
            <w:shd w:val="clear" w:color="auto" w:fill="auto"/>
            <w:vAlign w:val="bottom"/>
          </w:tcPr>
          <w:p w14:paraId="503F4BE5" w14:textId="77777777" w:rsidR="004A3AB4" w:rsidRPr="00307A38"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fr-FR"/>
              </w:rPr>
            </w:pPr>
            <w:r w:rsidRPr="00307A38">
              <w:rPr>
                <w:sz w:val="17"/>
                <w:szCs w:val="17"/>
                <w:lang w:val="fr-FR"/>
              </w:rPr>
              <w:t>5</w:t>
            </w:r>
          </w:p>
        </w:tc>
        <w:tc>
          <w:tcPr>
            <w:tcW w:w="681" w:type="dxa"/>
            <w:shd w:val="clear" w:color="auto" w:fill="auto"/>
            <w:vAlign w:val="bottom"/>
          </w:tcPr>
          <w:p w14:paraId="274F81DC" w14:textId="77777777" w:rsidR="004A3AB4" w:rsidRPr="00307A38"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fr-FR"/>
              </w:rPr>
            </w:pPr>
            <w:r w:rsidRPr="00307A38">
              <w:rPr>
                <w:sz w:val="17"/>
                <w:szCs w:val="17"/>
                <w:lang w:val="fr-FR"/>
              </w:rPr>
              <w:t>1</w:t>
            </w:r>
          </w:p>
        </w:tc>
        <w:tc>
          <w:tcPr>
            <w:tcW w:w="851" w:type="dxa"/>
            <w:shd w:val="clear" w:color="auto" w:fill="auto"/>
            <w:vAlign w:val="bottom"/>
          </w:tcPr>
          <w:p w14:paraId="30359D74" w14:textId="77777777" w:rsidR="004A3AB4" w:rsidRPr="00307A38"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fr-FR"/>
              </w:rPr>
            </w:pPr>
            <w:r w:rsidRPr="00307A38">
              <w:rPr>
                <w:sz w:val="17"/>
                <w:szCs w:val="17"/>
                <w:lang w:val="fr-FR"/>
              </w:rPr>
              <w:t>2</w:t>
            </w:r>
          </w:p>
        </w:tc>
        <w:tc>
          <w:tcPr>
            <w:tcW w:w="850" w:type="dxa"/>
            <w:shd w:val="clear" w:color="auto" w:fill="auto"/>
            <w:vAlign w:val="bottom"/>
          </w:tcPr>
          <w:p w14:paraId="13E63E64" w14:textId="77777777" w:rsidR="004A3AB4" w:rsidRPr="00307A38"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fr-FR"/>
              </w:rPr>
            </w:pPr>
            <w:r w:rsidRPr="00307A38">
              <w:rPr>
                <w:sz w:val="17"/>
                <w:szCs w:val="17"/>
                <w:lang w:val="fr-FR"/>
              </w:rPr>
              <w:t>9</w:t>
            </w:r>
          </w:p>
        </w:tc>
        <w:tc>
          <w:tcPr>
            <w:tcW w:w="630" w:type="dxa"/>
            <w:shd w:val="clear" w:color="auto" w:fill="auto"/>
            <w:vAlign w:val="bottom"/>
          </w:tcPr>
          <w:p w14:paraId="02F42E3D" w14:textId="77777777" w:rsidR="004A3AB4" w:rsidRPr="00307A38"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fr-FR"/>
              </w:rPr>
            </w:pPr>
            <w:r w:rsidRPr="00307A38">
              <w:rPr>
                <w:sz w:val="17"/>
                <w:szCs w:val="17"/>
                <w:lang w:val="fr-FR"/>
              </w:rPr>
              <w:t>8</w:t>
            </w:r>
          </w:p>
        </w:tc>
        <w:tc>
          <w:tcPr>
            <w:tcW w:w="630" w:type="dxa"/>
            <w:shd w:val="clear" w:color="auto" w:fill="auto"/>
            <w:vAlign w:val="bottom"/>
          </w:tcPr>
          <w:p w14:paraId="6C9E9E91" w14:textId="77777777" w:rsidR="004A3AB4" w:rsidRPr="00307A38"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fr-FR"/>
              </w:rPr>
            </w:pPr>
            <w:r w:rsidRPr="00307A38">
              <w:rPr>
                <w:sz w:val="17"/>
                <w:szCs w:val="17"/>
                <w:lang w:val="fr-FR"/>
              </w:rPr>
              <w:t>–</w:t>
            </w:r>
          </w:p>
        </w:tc>
        <w:tc>
          <w:tcPr>
            <w:tcW w:w="724" w:type="dxa"/>
            <w:shd w:val="clear" w:color="auto" w:fill="auto"/>
            <w:vAlign w:val="bottom"/>
          </w:tcPr>
          <w:p w14:paraId="1C361AAA" w14:textId="77777777" w:rsidR="004A3AB4" w:rsidRPr="00307A38"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fr-FR"/>
              </w:rPr>
            </w:pPr>
            <w:r w:rsidRPr="00307A38">
              <w:rPr>
                <w:sz w:val="17"/>
                <w:szCs w:val="17"/>
                <w:lang w:val="fr-FR"/>
              </w:rPr>
              <w:t>3</w:t>
            </w:r>
          </w:p>
        </w:tc>
      </w:tr>
      <w:tr w:rsidR="004A3AB4" w:rsidRPr="00307A38" w14:paraId="6FB31506" w14:textId="77777777" w:rsidTr="007F2369">
        <w:tc>
          <w:tcPr>
            <w:tcW w:w="443" w:type="dxa"/>
            <w:tcBorders>
              <w:bottom w:val="single" w:sz="12" w:space="0" w:color="auto"/>
            </w:tcBorders>
            <w:shd w:val="clear" w:color="auto" w:fill="auto"/>
            <w:vAlign w:val="bottom"/>
          </w:tcPr>
          <w:p w14:paraId="221A7DC7" w14:textId="77777777" w:rsidR="004A3AB4" w:rsidRPr="00307A38"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szCs w:val="17"/>
                <w:lang w:val="fr-FR"/>
              </w:rPr>
            </w:pPr>
            <w:r w:rsidRPr="00307A38">
              <w:rPr>
                <w:sz w:val="17"/>
                <w:szCs w:val="17"/>
                <w:lang w:val="fr-FR"/>
              </w:rPr>
              <w:t>2017</w:t>
            </w:r>
          </w:p>
        </w:tc>
        <w:tc>
          <w:tcPr>
            <w:tcW w:w="984" w:type="dxa"/>
            <w:tcBorders>
              <w:bottom w:val="single" w:sz="12" w:space="0" w:color="auto"/>
            </w:tcBorders>
            <w:shd w:val="clear" w:color="auto" w:fill="auto"/>
            <w:vAlign w:val="bottom"/>
          </w:tcPr>
          <w:p w14:paraId="6D580D7D" w14:textId="77777777" w:rsidR="004A3AB4" w:rsidRPr="00307A38"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fr-FR"/>
              </w:rPr>
            </w:pPr>
            <w:r w:rsidRPr="00307A38">
              <w:rPr>
                <w:sz w:val="17"/>
                <w:szCs w:val="17"/>
                <w:lang w:val="fr-FR"/>
              </w:rPr>
              <w:t>1</w:t>
            </w:r>
          </w:p>
        </w:tc>
        <w:tc>
          <w:tcPr>
            <w:tcW w:w="850" w:type="dxa"/>
            <w:tcBorders>
              <w:bottom w:val="single" w:sz="12" w:space="0" w:color="auto"/>
            </w:tcBorders>
            <w:shd w:val="clear" w:color="auto" w:fill="auto"/>
            <w:vAlign w:val="bottom"/>
          </w:tcPr>
          <w:p w14:paraId="660A5836" w14:textId="77777777" w:rsidR="004A3AB4" w:rsidRPr="00307A38"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fr-FR"/>
              </w:rPr>
            </w:pPr>
            <w:r w:rsidRPr="00307A38">
              <w:rPr>
                <w:sz w:val="17"/>
                <w:szCs w:val="17"/>
                <w:lang w:val="fr-FR"/>
              </w:rPr>
              <w:t>4</w:t>
            </w:r>
          </w:p>
        </w:tc>
        <w:tc>
          <w:tcPr>
            <w:tcW w:w="1020" w:type="dxa"/>
            <w:tcBorders>
              <w:bottom w:val="single" w:sz="12" w:space="0" w:color="auto"/>
            </w:tcBorders>
            <w:shd w:val="clear" w:color="auto" w:fill="auto"/>
            <w:vAlign w:val="bottom"/>
          </w:tcPr>
          <w:p w14:paraId="35E70DB9" w14:textId="77777777" w:rsidR="004A3AB4" w:rsidRPr="00307A38"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fr-FR"/>
              </w:rPr>
            </w:pPr>
            <w:r w:rsidRPr="00307A38">
              <w:rPr>
                <w:sz w:val="17"/>
                <w:szCs w:val="17"/>
                <w:lang w:val="fr-FR"/>
              </w:rPr>
              <w:t>3</w:t>
            </w:r>
          </w:p>
        </w:tc>
        <w:tc>
          <w:tcPr>
            <w:tcW w:w="681" w:type="dxa"/>
            <w:tcBorders>
              <w:bottom w:val="single" w:sz="12" w:space="0" w:color="auto"/>
            </w:tcBorders>
            <w:shd w:val="clear" w:color="auto" w:fill="auto"/>
            <w:vAlign w:val="bottom"/>
          </w:tcPr>
          <w:p w14:paraId="7C064094" w14:textId="77777777" w:rsidR="004A3AB4" w:rsidRPr="00307A38"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fr-FR"/>
              </w:rPr>
            </w:pPr>
            <w:r w:rsidRPr="00307A38">
              <w:rPr>
                <w:sz w:val="17"/>
                <w:szCs w:val="17"/>
                <w:lang w:val="fr-FR"/>
              </w:rPr>
              <w:t>1</w:t>
            </w:r>
          </w:p>
        </w:tc>
        <w:tc>
          <w:tcPr>
            <w:tcW w:w="851" w:type="dxa"/>
            <w:tcBorders>
              <w:bottom w:val="single" w:sz="12" w:space="0" w:color="auto"/>
            </w:tcBorders>
            <w:shd w:val="clear" w:color="auto" w:fill="auto"/>
            <w:vAlign w:val="bottom"/>
          </w:tcPr>
          <w:p w14:paraId="16E86DD2" w14:textId="77777777" w:rsidR="004A3AB4" w:rsidRPr="00307A38"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fr-FR"/>
              </w:rPr>
            </w:pPr>
            <w:r w:rsidRPr="00307A38">
              <w:rPr>
                <w:sz w:val="17"/>
                <w:szCs w:val="17"/>
                <w:lang w:val="fr-FR"/>
              </w:rPr>
              <w:t>1</w:t>
            </w:r>
          </w:p>
        </w:tc>
        <w:tc>
          <w:tcPr>
            <w:tcW w:w="850" w:type="dxa"/>
            <w:tcBorders>
              <w:bottom w:val="single" w:sz="12" w:space="0" w:color="auto"/>
            </w:tcBorders>
            <w:shd w:val="clear" w:color="auto" w:fill="auto"/>
            <w:vAlign w:val="bottom"/>
          </w:tcPr>
          <w:p w14:paraId="6DC9D519" w14:textId="77777777" w:rsidR="004A3AB4" w:rsidRPr="00307A38"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fr-FR"/>
              </w:rPr>
            </w:pPr>
            <w:r w:rsidRPr="00307A38">
              <w:rPr>
                <w:sz w:val="17"/>
                <w:szCs w:val="17"/>
                <w:lang w:val="fr-FR"/>
              </w:rPr>
              <w:t>5</w:t>
            </w:r>
          </w:p>
        </w:tc>
        <w:tc>
          <w:tcPr>
            <w:tcW w:w="630" w:type="dxa"/>
            <w:tcBorders>
              <w:bottom w:val="single" w:sz="12" w:space="0" w:color="auto"/>
            </w:tcBorders>
            <w:shd w:val="clear" w:color="auto" w:fill="auto"/>
            <w:vAlign w:val="bottom"/>
          </w:tcPr>
          <w:p w14:paraId="730108AE" w14:textId="77777777" w:rsidR="004A3AB4" w:rsidRPr="00307A38"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fr-FR"/>
              </w:rPr>
            </w:pPr>
            <w:r w:rsidRPr="00307A38">
              <w:rPr>
                <w:sz w:val="17"/>
                <w:szCs w:val="17"/>
                <w:lang w:val="fr-FR"/>
              </w:rPr>
              <w:t>3</w:t>
            </w:r>
          </w:p>
        </w:tc>
        <w:tc>
          <w:tcPr>
            <w:tcW w:w="630" w:type="dxa"/>
            <w:tcBorders>
              <w:bottom w:val="single" w:sz="12" w:space="0" w:color="auto"/>
            </w:tcBorders>
            <w:shd w:val="clear" w:color="auto" w:fill="auto"/>
            <w:vAlign w:val="bottom"/>
          </w:tcPr>
          <w:p w14:paraId="09B6EAEF" w14:textId="77777777" w:rsidR="004A3AB4" w:rsidRPr="00307A38"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fr-FR"/>
              </w:rPr>
            </w:pPr>
            <w:r w:rsidRPr="00307A38">
              <w:rPr>
                <w:sz w:val="17"/>
                <w:szCs w:val="17"/>
                <w:lang w:val="fr-FR"/>
              </w:rPr>
              <w:t>–</w:t>
            </w:r>
          </w:p>
        </w:tc>
        <w:tc>
          <w:tcPr>
            <w:tcW w:w="724" w:type="dxa"/>
            <w:tcBorders>
              <w:bottom w:val="single" w:sz="12" w:space="0" w:color="auto"/>
            </w:tcBorders>
            <w:shd w:val="clear" w:color="auto" w:fill="auto"/>
            <w:vAlign w:val="bottom"/>
          </w:tcPr>
          <w:p w14:paraId="495F7FB5" w14:textId="77777777" w:rsidR="004A3AB4" w:rsidRPr="00307A38"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fr-FR"/>
              </w:rPr>
            </w:pPr>
            <w:r w:rsidRPr="00307A38">
              <w:rPr>
                <w:sz w:val="17"/>
                <w:szCs w:val="17"/>
                <w:lang w:val="fr-FR"/>
              </w:rPr>
              <w:t>3</w:t>
            </w:r>
          </w:p>
        </w:tc>
      </w:tr>
    </w:tbl>
    <w:p w14:paraId="443A71F4" w14:textId="77777777" w:rsidR="004A3AB4" w:rsidRPr="00307A38" w:rsidRDefault="004A3AB4" w:rsidP="004A3AB4">
      <w:pPr>
        <w:pStyle w:val="SingleTxt"/>
        <w:spacing w:after="0" w:line="120" w:lineRule="exact"/>
        <w:rPr>
          <w:sz w:val="10"/>
          <w:lang w:val="fr-FR"/>
        </w:rPr>
      </w:pPr>
    </w:p>
    <w:p w14:paraId="11327157" w14:textId="77777777" w:rsidR="004A3AB4" w:rsidRPr="00307A38" w:rsidRDefault="004A3AB4" w:rsidP="004A3AB4">
      <w:pPr>
        <w:pStyle w:val="SingleTxt"/>
        <w:spacing w:after="0" w:line="120" w:lineRule="exact"/>
        <w:rPr>
          <w:sz w:val="10"/>
          <w:lang w:val="fr-FR"/>
        </w:rPr>
      </w:pPr>
    </w:p>
    <w:p w14:paraId="5732C5F6" w14:textId="49F0B1EE" w:rsidR="004A3AB4" w:rsidRPr="00307A38" w:rsidRDefault="004A3AB4" w:rsidP="004A3AB4">
      <w:pPr>
        <w:pStyle w:val="SingleTxt"/>
        <w:rPr>
          <w:lang w:val="fr-FR"/>
        </w:rPr>
      </w:pPr>
      <w:r w:rsidRPr="00307A38">
        <w:rPr>
          <w:lang w:val="fr-FR"/>
        </w:rPr>
        <w:t>35.</w:t>
      </w:r>
      <w:r w:rsidRPr="00307A38">
        <w:rPr>
          <w:lang w:val="fr-FR"/>
        </w:rPr>
        <w:tab/>
        <w:t>Les ministères et organ</w:t>
      </w:r>
      <w:r w:rsidR="002E424A" w:rsidRPr="00307A38">
        <w:rPr>
          <w:lang w:val="fr-FR"/>
        </w:rPr>
        <w:t>es compétents</w:t>
      </w:r>
      <w:r w:rsidRPr="00307A38">
        <w:rPr>
          <w:lang w:val="fr-FR"/>
        </w:rPr>
        <w:t xml:space="preserve"> ont élaboré et approuvé des documents d’orientation qui, ensemble, constituent le cadre organisationnel et juridique des efforts de prévention. Ce</w:t>
      </w:r>
      <w:r w:rsidR="00116733" w:rsidRPr="00307A38">
        <w:rPr>
          <w:lang w:val="fr-FR"/>
        </w:rPr>
        <w:t>s</w:t>
      </w:r>
      <w:r w:rsidRPr="00307A38">
        <w:rPr>
          <w:lang w:val="fr-FR"/>
        </w:rPr>
        <w:t xml:space="preserve"> documents sont les suivants</w:t>
      </w:r>
      <w:r w:rsidR="001D2680" w:rsidRPr="00307A38">
        <w:rPr>
          <w:lang w:val="fr-FR"/>
        </w:rPr>
        <w:t> :</w:t>
      </w:r>
    </w:p>
    <w:p w14:paraId="51E1406A" w14:textId="174DFEAC" w:rsidR="004A3AB4" w:rsidRPr="00307A38" w:rsidRDefault="004A3AB4" w:rsidP="00D55593">
      <w:pPr>
        <w:pStyle w:val="SingleTxt"/>
        <w:numPr>
          <w:ilvl w:val="0"/>
          <w:numId w:val="9"/>
        </w:numPr>
        <w:tabs>
          <w:tab w:val="right" w:pos="1560"/>
        </w:tabs>
        <w:ind w:hanging="286"/>
        <w:rPr>
          <w:lang w:val="fr-FR"/>
        </w:rPr>
      </w:pPr>
      <w:r w:rsidRPr="00307A38">
        <w:rPr>
          <w:lang w:val="fr-FR"/>
        </w:rPr>
        <w:t>Plan d'application de la loi sur la prévention du mariage précoce, approuvé par l’ordonnance conjointe n</w:t>
      </w:r>
      <w:r w:rsidRPr="00307A38">
        <w:rPr>
          <w:vertAlign w:val="superscript"/>
          <w:lang w:val="fr-FR"/>
        </w:rPr>
        <w:t>o</w:t>
      </w:r>
      <w:r w:rsidR="002E424A" w:rsidRPr="00307A38">
        <w:rPr>
          <w:lang w:val="fr-FR"/>
        </w:rPr>
        <w:t> </w:t>
      </w:r>
      <w:r w:rsidRPr="00307A38">
        <w:rPr>
          <w:lang w:val="fr-FR"/>
        </w:rPr>
        <w:t>1084, du 21</w:t>
      </w:r>
      <w:r w:rsidR="00A90200" w:rsidRPr="00307A38">
        <w:rPr>
          <w:lang w:val="fr-FR"/>
        </w:rPr>
        <w:t> décembre </w:t>
      </w:r>
      <w:r w:rsidRPr="00307A38">
        <w:rPr>
          <w:lang w:val="fr-FR"/>
        </w:rPr>
        <w:t>2017, émise par huit organes gouvernementaux</w:t>
      </w:r>
      <w:r w:rsidR="000B499E">
        <w:rPr>
          <w:lang w:val="fr-FR"/>
        </w:rPr>
        <w:t>, à savoir, le</w:t>
      </w:r>
      <w:r w:rsidRPr="00307A38">
        <w:rPr>
          <w:lang w:val="fr-FR"/>
        </w:rPr>
        <w:t xml:space="preserve"> Ministère du travail et du développement social</w:t>
      </w:r>
      <w:r w:rsidR="000B499E">
        <w:rPr>
          <w:lang w:val="fr-FR"/>
        </w:rPr>
        <w:t>, le</w:t>
      </w:r>
      <w:r w:rsidRPr="00307A38">
        <w:rPr>
          <w:lang w:val="fr-FR"/>
        </w:rPr>
        <w:t xml:space="preserve"> Ministère de l’intérieur</w:t>
      </w:r>
      <w:r w:rsidR="000B499E">
        <w:rPr>
          <w:lang w:val="fr-FR"/>
        </w:rPr>
        <w:t>, le</w:t>
      </w:r>
      <w:r w:rsidRPr="00307A38">
        <w:rPr>
          <w:lang w:val="fr-FR"/>
        </w:rPr>
        <w:t xml:space="preserve"> Ministère de l'éducation et des sciences</w:t>
      </w:r>
      <w:r w:rsidR="000B499E">
        <w:rPr>
          <w:lang w:val="fr-FR"/>
        </w:rPr>
        <w:t>, le</w:t>
      </w:r>
      <w:r w:rsidRPr="00307A38">
        <w:rPr>
          <w:lang w:val="fr-FR"/>
        </w:rPr>
        <w:t xml:space="preserve"> Ministère de la culture, de l’information et du tourisme</w:t>
      </w:r>
      <w:r w:rsidR="000B499E">
        <w:rPr>
          <w:lang w:val="fr-FR"/>
        </w:rPr>
        <w:t>, le</w:t>
      </w:r>
      <w:r w:rsidRPr="00307A38">
        <w:rPr>
          <w:lang w:val="fr-FR"/>
        </w:rPr>
        <w:t xml:space="preserve"> Ministère de la santé</w:t>
      </w:r>
      <w:r w:rsidR="000B499E">
        <w:rPr>
          <w:lang w:val="fr-FR"/>
        </w:rPr>
        <w:t>, la</w:t>
      </w:r>
      <w:r w:rsidRPr="00307A38">
        <w:rPr>
          <w:lang w:val="fr-FR"/>
        </w:rPr>
        <w:t xml:space="preserve"> Commission d’État pour les affaires religieuses</w:t>
      </w:r>
      <w:r w:rsidR="000B499E">
        <w:rPr>
          <w:lang w:val="fr-FR"/>
        </w:rPr>
        <w:t>,</w:t>
      </w:r>
      <w:r w:rsidRPr="00307A38">
        <w:rPr>
          <w:lang w:val="fr-FR"/>
        </w:rPr>
        <w:t xml:space="preserve"> </w:t>
      </w:r>
      <w:r w:rsidR="000B499E">
        <w:rPr>
          <w:lang w:val="fr-FR"/>
        </w:rPr>
        <w:t>l’</w:t>
      </w:r>
      <w:r w:rsidRPr="00307A38">
        <w:rPr>
          <w:lang w:val="fr-FR"/>
        </w:rPr>
        <w:t xml:space="preserve">Agence étatique de la jeunesse, de la culture physique et du sport </w:t>
      </w:r>
      <w:r w:rsidR="000B499E">
        <w:rPr>
          <w:lang w:val="fr-FR"/>
        </w:rPr>
        <w:t xml:space="preserve">- </w:t>
      </w:r>
      <w:r w:rsidRPr="00307A38">
        <w:rPr>
          <w:lang w:val="fr-FR"/>
        </w:rPr>
        <w:t>qui</w:t>
      </w:r>
      <w:r w:rsidR="00F421D3">
        <w:rPr>
          <w:lang w:val="fr-FR"/>
        </w:rPr>
        <w:t xml:space="preserve"> tous</w:t>
      </w:r>
      <w:r w:rsidRPr="00307A38">
        <w:rPr>
          <w:lang w:val="fr-FR"/>
        </w:rPr>
        <w:t xml:space="preserve"> relèvent du Gouvernement</w:t>
      </w:r>
      <w:r w:rsidR="000B499E">
        <w:rPr>
          <w:lang w:val="fr-FR"/>
        </w:rPr>
        <w:t xml:space="preserve"> -</w:t>
      </w:r>
      <w:r w:rsidRPr="00307A38">
        <w:rPr>
          <w:lang w:val="fr-FR"/>
        </w:rPr>
        <w:t xml:space="preserve"> et </w:t>
      </w:r>
      <w:r w:rsidR="00F421D3">
        <w:rPr>
          <w:lang w:val="fr-FR"/>
        </w:rPr>
        <w:t xml:space="preserve">le </w:t>
      </w:r>
      <w:r w:rsidR="00261B97">
        <w:rPr>
          <w:lang w:val="fr-FR"/>
        </w:rPr>
        <w:t xml:space="preserve">Bureau du </w:t>
      </w:r>
      <w:r w:rsidRPr="00307A38">
        <w:rPr>
          <w:lang w:val="fr-FR"/>
        </w:rPr>
        <w:t>Médiateur.</w:t>
      </w:r>
    </w:p>
    <w:p w14:paraId="4970F860" w14:textId="08C9913C" w:rsidR="004A3AB4" w:rsidRPr="00307A38" w:rsidRDefault="004A3AB4" w:rsidP="00D55593">
      <w:pPr>
        <w:pStyle w:val="SingleTxt"/>
        <w:numPr>
          <w:ilvl w:val="0"/>
          <w:numId w:val="9"/>
        </w:numPr>
        <w:tabs>
          <w:tab w:val="right" w:pos="1560"/>
        </w:tabs>
        <w:ind w:hanging="286"/>
        <w:rPr>
          <w:lang w:val="fr-FR"/>
        </w:rPr>
      </w:pPr>
      <w:r w:rsidRPr="00307A38">
        <w:rPr>
          <w:lang w:val="fr-FR"/>
        </w:rPr>
        <w:t>Ordonnance n°</w:t>
      </w:r>
      <w:r w:rsidR="002E424A" w:rsidRPr="00307A38">
        <w:rPr>
          <w:lang w:val="fr-FR"/>
        </w:rPr>
        <w:t> </w:t>
      </w:r>
      <w:r w:rsidRPr="00307A38">
        <w:rPr>
          <w:lang w:val="fr-FR"/>
        </w:rPr>
        <w:t>410 du Directoire spirituel des musulmans du Kirghizistan, en date du 21</w:t>
      </w:r>
      <w:r w:rsidR="00A90200" w:rsidRPr="00307A38">
        <w:rPr>
          <w:lang w:val="fr-FR"/>
        </w:rPr>
        <w:t> décembre </w:t>
      </w:r>
      <w:r w:rsidRPr="00307A38">
        <w:rPr>
          <w:lang w:val="fr-FR"/>
        </w:rPr>
        <w:t>2016, relative à l’interdiction pour les imams de célébrer des mariages religieux (</w:t>
      </w:r>
      <w:r w:rsidRPr="00307A38">
        <w:rPr>
          <w:i/>
          <w:iCs/>
          <w:lang w:val="fr-FR"/>
        </w:rPr>
        <w:t>nikah</w:t>
      </w:r>
      <w:r w:rsidRPr="00307A38">
        <w:rPr>
          <w:lang w:val="fr-FR"/>
        </w:rPr>
        <w:t>) avec des personnes de moins de 18</w:t>
      </w:r>
      <w:r w:rsidR="00BB1928" w:rsidRPr="00307A38">
        <w:rPr>
          <w:lang w:val="fr-FR"/>
        </w:rPr>
        <w:t> ans</w:t>
      </w:r>
      <w:r w:rsidRPr="00307A38">
        <w:rPr>
          <w:lang w:val="fr-FR"/>
        </w:rPr>
        <w:t>.</w:t>
      </w:r>
    </w:p>
    <w:p w14:paraId="0DF55ADD" w14:textId="56F0E280" w:rsidR="004A3AB4" w:rsidRPr="00307A38" w:rsidRDefault="004A3AB4" w:rsidP="00D55593">
      <w:pPr>
        <w:pStyle w:val="SingleTxt"/>
        <w:numPr>
          <w:ilvl w:val="0"/>
          <w:numId w:val="9"/>
        </w:numPr>
        <w:tabs>
          <w:tab w:val="right" w:pos="1560"/>
        </w:tabs>
        <w:ind w:hanging="286"/>
        <w:rPr>
          <w:lang w:val="fr-FR"/>
        </w:rPr>
      </w:pPr>
      <w:r w:rsidRPr="00307A38">
        <w:rPr>
          <w:lang w:val="fr-FR"/>
        </w:rPr>
        <w:t>Ordonnance n</w:t>
      </w:r>
      <w:r w:rsidRPr="00307A38">
        <w:rPr>
          <w:vertAlign w:val="superscript"/>
          <w:lang w:val="fr-FR"/>
        </w:rPr>
        <w:t>o</w:t>
      </w:r>
      <w:r w:rsidR="002E424A" w:rsidRPr="00307A38">
        <w:rPr>
          <w:lang w:val="fr-FR"/>
        </w:rPr>
        <w:t> </w:t>
      </w:r>
      <w:r w:rsidRPr="00307A38">
        <w:rPr>
          <w:lang w:val="fr-FR"/>
        </w:rPr>
        <w:t>1105 du Ministère de l’intérieur, du 26</w:t>
      </w:r>
      <w:r w:rsidR="00A90200" w:rsidRPr="00307A38">
        <w:rPr>
          <w:lang w:val="fr-FR"/>
        </w:rPr>
        <w:t> décembre </w:t>
      </w:r>
      <w:r w:rsidRPr="00307A38">
        <w:rPr>
          <w:lang w:val="fr-FR"/>
        </w:rPr>
        <w:t>2017, sur un guide méthodologique pour la prévention des mariages précoces chez les mineurs.</w:t>
      </w:r>
    </w:p>
    <w:p w14:paraId="18AB778D" w14:textId="7FD45AB3" w:rsidR="004A3AB4" w:rsidRPr="00307A38" w:rsidRDefault="004A3AB4" w:rsidP="00D55593">
      <w:pPr>
        <w:pStyle w:val="SingleTxt"/>
        <w:numPr>
          <w:ilvl w:val="0"/>
          <w:numId w:val="9"/>
        </w:numPr>
        <w:tabs>
          <w:tab w:val="right" w:pos="1560"/>
        </w:tabs>
        <w:ind w:hanging="286"/>
        <w:rPr>
          <w:lang w:val="fr-FR"/>
        </w:rPr>
      </w:pPr>
      <w:r w:rsidRPr="00307A38">
        <w:rPr>
          <w:lang w:val="fr-FR"/>
        </w:rPr>
        <w:lastRenderedPageBreak/>
        <w:t>Lettre d'instruction n</w:t>
      </w:r>
      <w:r w:rsidRPr="00307A38">
        <w:rPr>
          <w:vertAlign w:val="superscript"/>
          <w:lang w:val="fr-FR"/>
        </w:rPr>
        <w:t>o</w:t>
      </w:r>
      <w:r w:rsidRPr="00307A38">
        <w:rPr>
          <w:lang w:val="fr-FR"/>
        </w:rPr>
        <w:t xml:space="preserve"> 03-6/6440 du Ministère de l’éducation et des sciences, en date du 9</w:t>
      </w:r>
      <w:r w:rsidR="00A90200" w:rsidRPr="00307A38">
        <w:rPr>
          <w:lang w:val="fr-FR"/>
        </w:rPr>
        <w:t> novembre </w:t>
      </w:r>
      <w:r w:rsidRPr="00307A38">
        <w:rPr>
          <w:lang w:val="fr-FR"/>
        </w:rPr>
        <w:t>2017, concernant la campagne à l'intention des élèves des établissements d’enseignement général sur l’interdiction de prendre part à un mariage religieux (</w:t>
      </w:r>
      <w:r w:rsidRPr="00307A38">
        <w:rPr>
          <w:i/>
          <w:lang w:val="fr-FR"/>
        </w:rPr>
        <w:t>nikah</w:t>
      </w:r>
      <w:r w:rsidRPr="00307A38">
        <w:rPr>
          <w:lang w:val="fr-FR"/>
        </w:rPr>
        <w:t xml:space="preserve">) avant l’âge du consentement. </w:t>
      </w:r>
    </w:p>
    <w:p w14:paraId="05161699" w14:textId="05516F7E" w:rsidR="004A3AB4" w:rsidRPr="00307A38" w:rsidRDefault="004A3AB4" w:rsidP="004A3AB4">
      <w:pPr>
        <w:pStyle w:val="SingleTxt"/>
        <w:rPr>
          <w:lang w:val="fr-FR"/>
        </w:rPr>
      </w:pPr>
      <w:r w:rsidRPr="00307A38">
        <w:rPr>
          <w:lang w:val="fr-FR"/>
        </w:rPr>
        <w:t>36.</w:t>
      </w:r>
      <w:r w:rsidRPr="00307A38">
        <w:rPr>
          <w:lang w:val="fr-FR"/>
        </w:rPr>
        <w:tab/>
        <w:t xml:space="preserve">En vue de renforcer la capacité des organes compétents de l'État et des autres services en charge de l'application des lois dans le cadre d’un partenariat entre les organes compétents de l’État et le Directoire spirituel des musulmans du Kirghizistan, de concert avec la Ligue des défenseurs des droits de l’enfant, qui est une fondation non gouvernementale, et avec l’appui du Programme des Nations Unies pour le développement, une formation </w:t>
      </w:r>
      <w:r w:rsidR="00116733" w:rsidRPr="00307A38">
        <w:rPr>
          <w:lang w:val="fr-FR"/>
        </w:rPr>
        <w:t xml:space="preserve">de formateur </w:t>
      </w:r>
      <w:r w:rsidRPr="00307A38">
        <w:rPr>
          <w:lang w:val="fr-FR"/>
        </w:rPr>
        <w:t xml:space="preserve">a été mise en place, </w:t>
      </w:r>
      <w:r w:rsidR="00DF67C5" w:rsidRPr="00307A38">
        <w:rPr>
          <w:lang w:val="fr-FR"/>
        </w:rPr>
        <w:t xml:space="preserve">grâce à </w:t>
      </w:r>
      <w:r w:rsidRPr="00307A38">
        <w:rPr>
          <w:lang w:val="fr-FR"/>
        </w:rPr>
        <w:t xml:space="preserve">un manuel de formation spécialement mis au point, à l'intention des instances et représentants compétents des organisations de défense des femmes et des enfants dans le cadre du projet intitulé </w:t>
      </w:r>
      <w:r w:rsidR="001D2680" w:rsidRPr="00307A38">
        <w:rPr>
          <w:lang w:val="fr-FR"/>
        </w:rPr>
        <w:t>« </w:t>
      </w:r>
      <w:r w:rsidRPr="00307A38">
        <w:rPr>
          <w:lang w:val="fr-FR"/>
        </w:rPr>
        <w:t>Appui à la mise en œuvre de la loi sur la prévention des mariages religieux impliquant des mineurs</w:t>
      </w:r>
      <w:r w:rsidR="001D2680" w:rsidRPr="00307A38">
        <w:rPr>
          <w:lang w:val="fr-FR"/>
        </w:rPr>
        <w:t> »</w:t>
      </w:r>
      <w:r w:rsidRPr="00307A38">
        <w:rPr>
          <w:lang w:val="fr-FR"/>
        </w:rPr>
        <w:t xml:space="preserve">. Des instructeurs qualifiés ont ensuite pu former des spécialistes des organisations intéressées dans toutes les régions du pays. </w:t>
      </w:r>
    </w:p>
    <w:p w14:paraId="3B6D8BCD" w14:textId="262FBBB1" w:rsidR="004A3AB4" w:rsidRPr="00307A38" w:rsidRDefault="004A3AB4" w:rsidP="004A3AB4">
      <w:pPr>
        <w:pStyle w:val="SingleTxt"/>
        <w:rPr>
          <w:lang w:val="fr-FR"/>
        </w:rPr>
      </w:pPr>
      <w:r w:rsidRPr="00307A38">
        <w:rPr>
          <w:lang w:val="fr-FR"/>
        </w:rPr>
        <w:t>37.</w:t>
      </w:r>
      <w:r w:rsidRPr="00307A38">
        <w:rPr>
          <w:lang w:val="fr-FR"/>
        </w:rPr>
        <w:tab/>
        <w:t xml:space="preserve">Des activités ont également été menées dans les médias pour faire connaître les conséquences négatives et le caractère illicite de l’enlèvement de la fiancée et du mariage précoce, notamment </w:t>
      </w:r>
      <w:r w:rsidR="000B499E">
        <w:rPr>
          <w:lang w:val="fr-FR"/>
        </w:rPr>
        <w:t xml:space="preserve">au moyen </w:t>
      </w:r>
      <w:r w:rsidRPr="00307A38">
        <w:rPr>
          <w:lang w:val="fr-FR"/>
        </w:rPr>
        <w:t>d’un guide pratique spécialement mis au point par le Centre pour l’étude des processus démocratiques, une organisation non gouvernementale. L'objectif de ce guide est d'informer le public sur la législation visant à empêcher la célébration de mariages religieux avec des mineurs. Du 10 au 24</w:t>
      </w:r>
      <w:r w:rsidR="00A90200" w:rsidRPr="00307A38">
        <w:rPr>
          <w:lang w:val="fr-FR"/>
        </w:rPr>
        <w:t> juin </w:t>
      </w:r>
      <w:r w:rsidRPr="00307A38">
        <w:rPr>
          <w:lang w:val="fr-FR"/>
        </w:rPr>
        <w:t xml:space="preserve">2018, une campagne d’information sous forme de mobilisation éclair baptisée </w:t>
      </w:r>
      <w:r w:rsidRPr="00307A38">
        <w:rPr>
          <w:i/>
          <w:iCs/>
          <w:lang w:val="fr-FR"/>
        </w:rPr>
        <w:t>Alakachuu - Bull Kylmysh</w:t>
      </w:r>
      <w:r w:rsidRPr="00307A38">
        <w:rPr>
          <w:lang w:val="fr-FR"/>
        </w:rPr>
        <w:t xml:space="preserve"> (</w:t>
      </w:r>
      <w:r w:rsidR="001D2680" w:rsidRPr="00307A38">
        <w:rPr>
          <w:lang w:val="fr-FR"/>
        </w:rPr>
        <w:t>« </w:t>
      </w:r>
      <w:r w:rsidR="00DF67C5" w:rsidRPr="00307A38">
        <w:rPr>
          <w:lang w:val="fr-FR"/>
        </w:rPr>
        <w:t>L</w:t>
      </w:r>
      <w:r w:rsidRPr="00307A38">
        <w:rPr>
          <w:lang w:val="fr-FR"/>
        </w:rPr>
        <w:t>'enlèvement de la fiancée est un crime</w:t>
      </w:r>
      <w:r w:rsidR="001D2680" w:rsidRPr="00307A38">
        <w:rPr>
          <w:lang w:val="fr-FR"/>
        </w:rPr>
        <w:t> »</w:t>
      </w:r>
      <w:r w:rsidRPr="00307A38">
        <w:rPr>
          <w:lang w:val="fr-FR"/>
        </w:rPr>
        <w:t>) a été menée au niveau national auprès des étudiants et des élèves. Le recours à des formes et méthodes innovantes d’information et d’éducation de la population, en particulier les jeunes, a contribué à susciter une réaction notable de la population au problème et à mobiliser les citoyens n’accept</w:t>
      </w:r>
      <w:r w:rsidR="00DF67C5" w:rsidRPr="00307A38">
        <w:rPr>
          <w:lang w:val="fr-FR"/>
        </w:rPr>
        <w:t>a</w:t>
      </w:r>
      <w:r w:rsidRPr="00307A38">
        <w:rPr>
          <w:lang w:val="fr-FR"/>
        </w:rPr>
        <w:t xml:space="preserve">nt pas ces pratiques négatives. </w:t>
      </w:r>
    </w:p>
    <w:p w14:paraId="7499155B" w14:textId="7400690D" w:rsidR="004A3AB4" w:rsidRPr="00307A38" w:rsidRDefault="004A3AB4" w:rsidP="004A3AB4">
      <w:pPr>
        <w:pStyle w:val="SingleTxt"/>
        <w:rPr>
          <w:lang w:val="fr-FR"/>
        </w:rPr>
      </w:pPr>
      <w:r w:rsidRPr="00307A38">
        <w:rPr>
          <w:lang w:val="fr-FR"/>
        </w:rPr>
        <w:t>38.</w:t>
      </w:r>
      <w:r w:rsidRPr="00307A38">
        <w:rPr>
          <w:lang w:val="fr-FR"/>
        </w:rPr>
        <w:tab/>
        <w:t>La loi n</w:t>
      </w:r>
      <w:r w:rsidRPr="00307A38">
        <w:rPr>
          <w:vertAlign w:val="superscript"/>
          <w:lang w:val="fr-FR"/>
        </w:rPr>
        <w:t>o</w:t>
      </w:r>
      <w:r w:rsidRPr="00307A38">
        <w:rPr>
          <w:lang w:val="fr-FR"/>
        </w:rPr>
        <w:t xml:space="preserve"> 63 du 27</w:t>
      </w:r>
      <w:r w:rsidR="00BB1928" w:rsidRPr="00307A38">
        <w:rPr>
          <w:lang w:val="fr-FR"/>
        </w:rPr>
        <w:t> avril </w:t>
      </w:r>
      <w:r w:rsidRPr="00307A38">
        <w:rPr>
          <w:lang w:val="fr-FR"/>
        </w:rPr>
        <w:t xml:space="preserve">2017 sur la protection et la défense contre la violence domestique définit, sur la base des normes internationales, les principes fondamentaux qui doivent guider les organes chargés de l’application de la loi, dont le nombre a été porté à 11 organismes compétents. Pour chacun d'eux, la loi définit des tâches précises et établit un mécanisme de coordination et de coopération interorganisations </w:t>
      </w:r>
      <w:r w:rsidR="00DF67C5" w:rsidRPr="00307A38">
        <w:rPr>
          <w:lang w:val="fr-FR"/>
        </w:rPr>
        <w:t xml:space="preserve">dans le cadre </w:t>
      </w:r>
      <w:r w:rsidRPr="00307A38">
        <w:rPr>
          <w:lang w:val="fr-FR"/>
        </w:rPr>
        <w:t xml:space="preserve">du processus de mise en application. En particulier, elle prévoit le renvoi des victimes de violence domestique vers les services </w:t>
      </w:r>
      <w:r w:rsidR="00DF67C5" w:rsidRPr="00307A38">
        <w:rPr>
          <w:i/>
          <w:lang w:val="fr-FR"/>
        </w:rPr>
        <w:t>ad hoc</w:t>
      </w:r>
      <w:r w:rsidR="00DF67C5" w:rsidRPr="00307A38">
        <w:rPr>
          <w:lang w:val="fr-FR"/>
        </w:rPr>
        <w:t xml:space="preserve"> </w:t>
      </w:r>
      <w:r w:rsidRPr="00307A38">
        <w:rPr>
          <w:lang w:val="fr-FR"/>
        </w:rPr>
        <w:t>d'assistance juridique, médicale et psychologique, d'appui social et d'orientation.</w:t>
      </w:r>
    </w:p>
    <w:p w14:paraId="2FD534C1" w14:textId="36E9A55C" w:rsidR="004A3AB4" w:rsidRPr="00307A38" w:rsidRDefault="004A3AB4" w:rsidP="004A3AB4">
      <w:pPr>
        <w:pStyle w:val="SingleTxt"/>
        <w:rPr>
          <w:lang w:val="fr-FR"/>
        </w:rPr>
      </w:pPr>
      <w:r w:rsidRPr="00307A38">
        <w:rPr>
          <w:lang w:val="fr-FR"/>
        </w:rPr>
        <w:t>39.</w:t>
      </w:r>
      <w:r w:rsidRPr="00307A38">
        <w:rPr>
          <w:lang w:val="fr-FR"/>
        </w:rPr>
        <w:tab/>
        <w:t>La loi sur la protection et la défense contre la violence domestique compte plusieurs normes innovantes</w:t>
      </w:r>
      <w:r w:rsidR="001D2680" w:rsidRPr="00307A38">
        <w:rPr>
          <w:lang w:val="fr-FR"/>
        </w:rPr>
        <w:t> :</w:t>
      </w:r>
      <w:r w:rsidRPr="00307A38">
        <w:rPr>
          <w:lang w:val="fr-FR"/>
        </w:rPr>
        <w:t xml:space="preserve"> </w:t>
      </w:r>
    </w:p>
    <w:p w14:paraId="21558AC9" w14:textId="1415C076" w:rsidR="004A3AB4" w:rsidRPr="00307A38" w:rsidRDefault="004A3AB4" w:rsidP="00D55593">
      <w:pPr>
        <w:pStyle w:val="SingleTxt"/>
        <w:numPr>
          <w:ilvl w:val="0"/>
          <w:numId w:val="10"/>
        </w:numPr>
        <w:tabs>
          <w:tab w:val="right" w:pos="1685"/>
        </w:tabs>
        <w:ind w:hanging="286"/>
        <w:rPr>
          <w:lang w:val="fr-FR"/>
        </w:rPr>
      </w:pPr>
      <w:r w:rsidRPr="00307A38">
        <w:rPr>
          <w:lang w:val="fr-FR"/>
        </w:rPr>
        <w:t xml:space="preserve">Les services du Ministère de l’intérieur sont tenus de répondre sans faute à </w:t>
      </w:r>
      <w:r w:rsidR="00DF67C5" w:rsidRPr="00307A38">
        <w:rPr>
          <w:lang w:val="fr-FR"/>
        </w:rPr>
        <w:t>toute personne</w:t>
      </w:r>
      <w:r w:rsidRPr="00307A38">
        <w:rPr>
          <w:lang w:val="fr-FR"/>
        </w:rPr>
        <w:t xml:space="preserve"> dépos</w:t>
      </w:r>
      <w:r w:rsidR="00DF67C5" w:rsidRPr="00307A38">
        <w:rPr>
          <w:lang w:val="fr-FR"/>
        </w:rPr>
        <w:t>ant</w:t>
      </w:r>
      <w:r w:rsidRPr="00307A38">
        <w:rPr>
          <w:lang w:val="fr-FR"/>
        </w:rPr>
        <w:t xml:space="preserve"> une plainte pour violence domestique, </w:t>
      </w:r>
      <w:r w:rsidR="00DF67C5" w:rsidRPr="00307A38">
        <w:rPr>
          <w:lang w:val="fr-FR"/>
        </w:rPr>
        <w:t xml:space="preserve">et </w:t>
      </w:r>
      <w:r w:rsidRPr="00307A38">
        <w:rPr>
          <w:lang w:val="fr-FR"/>
        </w:rPr>
        <w:t xml:space="preserve">pas </w:t>
      </w:r>
      <w:r w:rsidR="00DF67C5" w:rsidRPr="00307A38">
        <w:rPr>
          <w:lang w:val="fr-FR"/>
        </w:rPr>
        <w:t xml:space="preserve">seulement </w:t>
      </w:r>
      <w:r w:rsidRPr="00307A38">
        <w:rPr>
          <w:lang w:val="fr-FR"/>
        </w:rPr>
        <w:t>des victimes.</w:t>
      </w:r>
    </w:p>
    <w:p w14:paraId="69B9FD1C" w14:textId="6599DB48" w:rsidR="004A3AB4" w:rsidRPr="00307A38" w:rsidRDefault="004A3AB4" w:rsidP="00D55593">
      <w:pPr>
        <w:pStyle w:val="SingleTxt"/>
        <w:numPr>
          <w:ilvl w:val="0"/>
          <w:numId w:val="10"/>
        </w:numPr>
        <w:tabs>
          <w:tab w:val="right" w:pos="1685"/>
        </w:tabs>
        <w:ind w:hanging="286"/>
        <w:rPr>
          <w:lang w:val="fr-FR"/>
        </w:rPr>
      </w:pPr>
      <w:r w:rsidRPr="00307A38">
        <w:rPr>
          <w:lang w:val="fr-FR"/>
        </w:rPr>
        <w:t xml:space="preserve">Une ordonnance de protection unique remplace les deux types d’ordonnances existants, à savoir l’ordonnance de protection temporaire et l'ordonnance de tribunal. </w:t>
      </w:r>
    </w:p>
    <w:p w14:paraId="1F300EF0" w14:textId="5A7E36AA" w:rsidR="004A3AB4" w:rsidRPr="00307A38" w:rsidRDefault="004A3AB4" w:rsidP="00D55593">
      <w:pPr>
        <w:pStyle w:val="SingleTxt"/>
        <w:numPr>
          <w:ilvl w:val="0"/>
          <w:numId w:val="10"/>
        </w:numPr>
        <w:tabs>
          <w:tab w:val="right" w:pos="1685"/>
        </w:tabs>
        <w:ind w:hanging="286"/>
        <w:rPr>
          <w:lang w:val="fr-FR"/>
        </w:rPr>
      </w:pPr>
      <w:r w:rsidRPr="00307A38">
        <w:rPr>
          <w:lang w:val="fr-FR"/>
        </w:rPr>
        <w:t>Pour la première fois, il est prévu de mettre en place des programmes de rééducation des auteurs de violence dans le but de modifier leur comportement violent.</w:t>
      </w:r>
    </w:p>
    <w:p w14:paraId="11B9D905" w14:textId="66D84FD8" w:rsidR="004A3AB4" w:rsidRPr="00307A38" w:rsidRDefault="004A3AB4" w:rsidP="004A3AB4">
      <w:pPr>
        <w:pStyle w:val="SingleTxt"/>
        <w:rPr>
          <w:lang w:val="fr-FR"/>
        </w:rPr>
      </w:pPr>
      <w:r w:rsidRPr="00307A38">
        <w:rPr>
          <w:lang w:val="fr-FR"/>
        </w:rPr>
        <w:t>40.</w:t>
      </w:r>
      <w:r w:rsidRPr="00307A38">
        <w:rPr>
          <w:lang w:val="fr-FR"/>
        </w:rPr>
        <w:tab/>
        <w:t>Le mécanisme de mise en œuvre de la nouvelle législation sur les activités d</w:t>
      </w:r>
      <w:r w:rsidR="005474B8" w:rsidRPr="00307A38">
        <w:rPr>
          <w:lang w:val="fr-FR"/>
        </w:rPr>
        <w:t xml:space="preserve">’application des lois </w:t>
      </w:r>
      <w:r w:rsidRPr="00307A38">
        <w:rPr>
          <w:lang w:val="fr-FR"/>
        </w:rPr>
        <w:t xml:space="preserve">a été élaboré </w:t>
      </w:r>
      <w:r w:rsidR="003D7247">
        <w:rPr>
          <w:lang w:val="fr-FR"/>
        </w:rPr>
        <w:t xml:space="preserve">au moyen </w:t>
      </w:r>
      <w:r w:rsidRPr="00307A38">
        <w:rPr>
          <w:lang w:val="fr-FR"/>
        </w:rPr>
        <w:t>d’un certain nombre de règlements d’application et d'initiatives au sein des services</w:t>
      </w:r>
      <w:r w:rsidR="001D2680" w:rsidRPr="00307A38">
        <w:rPr>
          <w:lang w:val="fr-FR"/>
        </w:rPr>
        <w:t> :</w:t>
      </w:r>
      <w:r w:rsidRPr="00307A38">
        <w:rPr>
          <w:lang w:val="fr-FR"/>
        </w:rPr>
        <w:t xml:space="preserve"> décision gouvernementale n</w:t>
      </w:r>
      <w:r w:rsidRPr="00307A38">
        <w:rPr>
          <w:vertAlign w:val="superscript"/>
          <w:lang w:val="fr-FR"/>
        </w:rPr>
        <w:t>o</w:t>
      </w:r>
      <w:r w:rsidR="005474B8" w:rsidRPr="00307A38">
        <w:rPr>
          <w:lang w:val="fr-FR"/>
        </w:rPr>
        <w:t> </w:t>
      </w:r>
      <w:r w:rsidRPr="00307A38">
        <w:rPr>
          <w:lang w:val="fr-FR"/>
        </w:rPr>
        <w:t>642 portant approbation de la forme de l’ordonnance de protection, en date du 3</w:t>
      </w:r>
      <w:r w:rsidR="00A90200" w:rsidRPr="00307A38">
        <w:rPr>
          <w:lang w:val="fr-FR"/>
        </w:rPr>
        <w:t> octobre </w:t>
      </w:r>
      <w:r w:rsidRPr="00307A38">
        <w:rPr>
          <w:lang w:val="fr-FR"/>
        </w:rPr>
        <w:t>2017, et ordonnance n</w:t>
      </w:r>
      <w:r w:rsidRPr="00307A38">
        <w:rPr>
          <w:vertAlign w:val="superscript"/>
          <w:lang w:val="fr-FR"/>
        </w:rPr>
        <w:t>o</w:t>
      </w:r>
      <w:r w:rsidR="005474B8" w:rsidRPr="00307A38">
        <w:rPr>
          <w:lang w:val="fr-FR"/>
        </w:rPr>
        <w:t> </w:t>
      </w:r>
      <w:r w:rsidRPr="00307A38">
        <w:rPr>
          <w:lang w:val="fr-FR"/>
        </w:rPr>
        <w:t xml:space="preserve">970 du Ministère de l’intérieur sur l’approbation </w:t>
      </w:r>
      <w:r w:rsidRPr="00307A38">
        <w:rPr>
          <w:lang w:val="fr-FR"/>
        </w:rPr>
        <w:lastRenderedPageBreak/>
        <w:t>des instructions en ce qui concerne l’organisation des activités des services du Ministère de l’intérieur de la République kirghize concernant la protection et la défense contre la violence domestique, en date du 14</w:t>
      </w:r>
      <w:r w:rsidR="00A90200" w:rsidRPr="00307A38">
        <w:rPr>
          <w:lang w:val="fr-FR"/>
        </w:rPr>
        <w:t> novembre </w:t>
      </w:r>
      <w:r w:rsidRPr="00307A38">
        <w:rPr>
          <w:lang w:val="fr-FR"/>
        </w:rPr>
        <w:t>2017. Des projets de décision gouvernementale sur un programme de mesures correctives à l’intention des auteurs de violence domestique en vue de changer leur comportement violent</w:t>
      </w:r>
      <w:r w:rsidR="00651EBF" w:rsidRPr="00307A38">
        <w:rPr>
          <w:lang w:val="fr-FR"/>
        </w:rPr>
        <w:t xml:space="preserve"> et </w:t>
      </w:r>
      <w:r w:rsidRPr="00307A38">
        <w:rPr>
          <w:lang w:val="fr-FR"/>
        </w:rPr>
        <w:t>sur la procédure de protection et de défense contre la violence familiale ont également été élaborés et détaillent les mécanismes de coopération et de coordination entre les organes compétents de l’État.</w:t>
      </w:r>
    </w:p>
    <w:p w14:paraId="21C74167" w14:textId="0DA3DE78" w:rsidR="004A3AB4" w:rsidRPr="00307A38" w:rsidRDefault="004A3AB4" w:rsidP="004A3AB4">
      <w:pPr>
        <w:pStyle w:val="SingleTxt"/>
        <w:rPr>
          <w:lang w:val="fr-FR"/>
        </w:rPr>
      </w:pPr>
      <w:r w:rsidRPr="00307A38">
        <w:rPr>
          <w:lang w:val="fr-FR"/>
        </w:rPr>
        <w:t>41.</w:t>
      </w:r>
      <w:r w:rsidRPr="00307A38">
        <w:rPr>
          <w:lang w:val="fr-FR"/>
        </w:rPr>
        <w:tab/>
        <w:t xml:space="preserve">Les mesures prises par le Gouvernement témoignent du renforcement de la réponse </w:t>
      </w:r>
      <w:r w:rsidR="00651EBF" w:rsidRPr="00307A38">
        <w:rPr>
          <w:lang w:val="fr-FR"/>
        </w:rPr>
        <w:t xml:space="preserve">apportée aux violences </w:t>
      </w:r>
      <w:r w:rsidRPr="00307A38">
        <w:rPr>
          <w:lang w:val="fr-FR"/>
        </w:rPr>
        <w:t>domestique</w:t>
      </w:r>
      <w:r w:rsidR="00651EBF" w:rsidRPr="00307A38">
        <w:rPr>
          <w:lang w:val="fr-FR"/>
        </w:rPr>
        <w:t>s</w:t>
      </w:r>
      <w:r w:rsidRPr="00307A38">
        <w:rPr>
          <w:lang w:val="fr-FR"/>
        </w:rPr>
        <w:t xml:space="preserve">. Toutefois, le nombre de plaintes pour violence domestique déposées par les citoyens reste, en moyenne, plus ou moins constant, </w:t>
      </w:r>
      <w:r w:rsidR="00FD16F3">
        <w:rPr>
          <w:lang w:val="fr-FR"/>
        </w:rPr>
        <w:t xml:space="preserve">tendance que confirment, entre autres, </w:t>
      </w:r>
      <w:r w:rsidRPr="00307A38">
        <w:rPr>
          <w:lang w:val="fr-FR"/>
        </w:rPr>
        <w:t>les données sur le nombre d’ordonnances de protection émises et de poursuites pénales engagées.</w:t>
      </w:r>
    </w:p>
    <w:p w14:paraId="7424C2D0" w14:textId="77777777" w:rsidR="004A3AB4" w:rsidRPr="00307A38" w:rsidRDefault="004A3AB4" w:rsidP="004A3AB4">
      <w:pPr>
        <w:pStyle w:val="SingleTxt"/>
        <w:spacing w:after="0" w:line="120" w:lineRule="exact"/>
        <w:rPr>
          <w:sz w:val="10"/>
          <w:lang w:val="fr-FR"/>
        </w:rPr>
      </w:pPr>
    </w:p>
    <w:p w14:paraId="4152A0D2" w14:textId="77777777" w:rsidR="004A3AB4" w:rsidRPr="00307A38" w:rsidRDefault="004A3AB4" w:rsidP="004A3AB4">
      <w:pPr>
        <w:pStyle w:val="SingleTxt"/>
        <w:spacing w:after="0"/>
        <w:rPr>
          <w:lang w:val="fr-FR"/>
        </w:rPr>
      </w:pPr>
      <w:r w:rsidRPr="00307A38">
        <w:rPr>
          <w:lang w:val="fr-FR"/>
        </w:rPr>
        <w:t>Tableau 9</w:t>
      </w:r>
    </w:p>
    <w:p w14:paraId="19F06A7D" w14:textId="209048DA" w:rsidR="004A3AB4" w:rsidRPr="00307A38" w:rsidRDefault="004A3AB4" w:rsidP="004A3AB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07A38">
        <w:rPr>
          <w:lang w:val="fr-FR"/>
        </w:rPr>
        <w:tab/>
      </w:r>
      <w:r w:rsidRPr="00307A38">
        <w:rPr>
          <w:lang w:val="fr-FR"/>
        </w:rPr>
        <w:tab/>
        <w:t>Informations sur les mesures prises par les services du Ministère de l’intérieur pour mettre en œuvre les dispositions de la loi n</w:t>
      </w:r>
      <w:r w:rsidRPr="00307A38">
        <w:rPr>
          <w:vertAlign w:val="superscript"/>
          <w:lang w:val="fr-FR"/>
        </w:rPr>
        <w:t>o</w:t>
      </w:r>
      <w:r w:rsidRPr="00307A38">
        <w:rPr>
          <w:lang w:val="fr-FR"/>
        </w:rPr>
        <w:t xml:space="preserve"> 63 du 27</w:t>
      </w:r>
      <w:r w:rsidR="00BB1928" w:rsidRPr="00307A38">
        <w:rPr>
          <w:lang w:val="fr-FR"/>
        </w:rPr>
        <w:t> avril </w:t>
      </w:r>
      <w:r w:rsidRPr="00307A38">
        <w:rPr>
          <w:lang w:val="fr-FR"/>
        </w:rPr>
        <w:t xml:space="preserve">2017 sur la protection et la défense contre la violence domestique </w:t>
      </w:r>
    </w:p>
    <w:p w14:paraId="3731FADA" w14:textId="77777777" w:rsidR="004A3AB4" w:rsidRPr="00307A38" w:rsidRDefault="004A3AB4" w:rsidP="004A3AB4">
      <w:pPr>
        <w:pStyle w:val="SingleTxt"/>
        <w:spacing w:after="0" w:line="120" w:lineRule="exact"/>
        <w:rPr>
          <w:sz w:val="10"/>
          <w:lang w:val="fr-FR"/>
        </w:rPr>
      </w:pPr>
    </w:p>
    <w:tbl>
      <w:tblPr>
        <w:tblStyle w:val="TableGrid"/>
        <w:tblW w:w="0" w:type="auto"/>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3466"/>
        <w:gridCol w:w="654"/>
        <w:gridCol w:w="709"/>
        <w:gridCol w:w="708"/>
        <w:gridCol w:w="709"/>
        <w:gridCol w:w="1134"/>
      </w:tblGrid>
      <w:tr w:rsidR="004A3AB4" w:rsidRPr="00307A38" w14:paraId="19502401" w14:textId="77777777" w:rsidTr="00390F35">
        <w:trPr>
          <w:tblHeader/>
        </w:trPr>
        <w:tc>
          <w:tcPr>
            <w:tcW w:w="3466" w:type="dxa"/>
            <w:tcBorders>
              <w:top w:val="single" w:sz="4" w:space="0" w:color="auto"/>
              <w:bottom w:val="single" w:sz="12" w:space="0" w:color="auto"/>
            </w:tcBorders>
            <w:shd w:val="clear" w:color="auto" w:fill="auto"/>
            <w:vAlign w:val="bottom"/>
          </w:tcPr>
          <w:p w14:paraId="137154F0" w14:textId="77777777" w:rsidR="004A3AB4" w:rsidRPr="00307A38"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szCs w:val="14"/>
                <w:lang w:val="fr-FR"/>
              </w:rPr>
            </w:pPr>
          </w:p>
        </w:tc>
        <w:tc>
          <w:tcPr>
            <w:tcW w:w="654" w:type="dxa"/>
            <w:tcBorders>
              <w:top w:val="single" w:sz="4" w:space="0" w:color="auto"/>
              <w:bottom w:val="single" w:sz="12" w:space="0" w:color="auto"/>
            </w:tcBorders>
            <w:shd w:val="clear" w:color="auto" w:fill="auto"/>
            <w:vAlign w:val="bottom"/>
          </w:tcPr>
          <w:p w14:paraId="7DD4498F" w14:textId="77777777" w:rsidR="004A3AB4" w:rsidRPr="00307A38"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szCs w:val="14"/>
                <w:lang w:val="fr-FR"/>
              </w:rPr>
            </w:pPr>
            <w:r w:rsidRPr="00307A38">
              <w:rPr>
                <w:i/>
                <w:iCs/>
                <w:sz w:val="14"/>
                <w:szCs w:val="14"/>
                <w:lang w:val="fr-FR"/>
              </w:rPr>
              <w:t>2014</w:t>
            </w:r>
          </w:p>
        </w:tc>
        <w:tc>
          <w:tcPr>
            <w:tcW w:w="709" w:type="dxa"/>
            <w:tcBorders>
              <w:top w:val="single" w:sz="4" w:space="0" w:color="auto"/>
              <w:bottom w:val="single" w:sz="12" w:space="0" w:color="auto"/>
            </w:tcBorders>
            <w:shd w:val="clear" w:color="auto" w:fill="auto"/>
            <w:vAlign w:val="bottom"/>
          </w:tcPr>
          <w:p w14:paraId="5416F300" w14:textId="77777777" w:rsidR="004A3AB4" w:rsidRPr="00307A38"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szCs w:val="14"/>
                <w:lang w:val="fr-FR"/>
              </w:rPr>
            </w:pPr>
            <w:r w:rsidRPr="00307A38">
              <w:rPr>
                <w:i/>
                <w:iCs/>
                <w:sz w:val="14"/>
                <w:szCs w:val="14"/>
                <w:lang w:val="fr-FR"/>
              </w:rPr>
              <w:t>2015</w:t>
            </w:r>
          </w:p>
        </w:tc>
        <w:tc>
          <w:tcPr>
            <w:tcW w:w="708" w:type="dxa"/>
            <w:tcBorders>
              <w:top w:val="single" w:sz="4" w:space="0" w:color="auto"/>
              <w:bottom w:val="single" w:sz="12" w:space="0" w:color="auto"/>
            </w:tcBorders>
            <w:shd w:val="clear" w:color="auto" w:fill="auto"/>
            <w:vAlign w:val="bottom"/>
          </w:tcPr>
          <w:p w14:paraId="0F75312D" w14:textId="77777777" w:rsidR="004A3AB4" w:rsidRPr="00307A38"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szCs w:val="14"/>
                <w:lang w:val="fr-FR"/>
              </w:rPr>
            </w:pPr>
            <w:r w:rsidRPr="00307A38">
              <w:rPr>
                <w:i/>
                <w:iCs/>
                <w:sz w:val="14"/>
                <w:szCs w:val="14"/>
                <w:lang w:val="fr-FR"/>
              </w:rPr>
              <w:t>2016</w:t>
            </w:r>
          </w:p>
        </w:tc>
        <w:tc>
          <w:tcPr>
            <w:tcW w:w="709" w:type="dxa"/>
            <w:tcBorders>
              <w:top w:val="single" w:sz="4" w:space="0" w:color="auto"/>
              <w:bottom w:val="single" w:sz="12" w:space="0" w:color="auto"/>
            </w:tcBorders>
            <w:shd w:val="clear" w:color="auto" w:fill="auto"/>
            <w:vAlign w:val="bottom"/>
          </w:tcPr>
          <w:p w14:paraId="1DEC4D96" w14:textId="77777777" w:rsidR="004A3AB4" w:rsidRPr="00307A38"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szCs w:val="14"/>
                <w:lang w:val="fr-FR"/>
              </w:rPr>
            </w:pPr>
            <w:r w:rsidRPr="00307A38">
              <w:rPr>
                <w:i/>
                <w:iCs/>
                <w:sz w:val="14"/>
                <w:szCs w:val="14"/>
                <w:lang w:val="fr-FR"/>
              </w:rPr>
              <w:t>2017</w:t>
            </w:r>
          </w:p>
        </w:tc>
        <w:tc>
          <w:tcPr>
            <w:tcW w:w="1134" w:type="dxa"/>
            <w:tcBorders>
              <w:top w:val="single" w:sz="4" w:space="0" w:color="auto"/>
              <w:bottom w:val="single" w:sz="12" w:space="0" w:color="auto"/>
            </w:tcBorders>
            <w:shd w:val="clear" w:color="auto" w:fill="auto"/>
            <w:vAlign w:val="bottom"/>
          </w:tcPr>
          <w:p w14:paraId="0D693CDA" w14:textId="77777777" w:rsidR="004A3AB4" w:rsidRPr="00307A38"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szCs w:val="14"/>
                <w:lang w:val="fr-FR"/>
              </w:rPr>
            </w:pPr>
            <w:r w:rsidRPr="00307A38">
              <w:rPr>
                <w:i/>
                <w:iCs/>
                <w:sz w:val="14"/>
                <w:szCs w:val="14"/>
                <w:lang w:val="fr-FR"/>
              </w:rPr>
              <w:t>9 premiers mois de 2018</w:t>
            </w:r>
            <w:r w:rsidRPr="00307A38">
              <w:rPr>
                <w:sz w:val="14"/>
                <w:szCs w:val="14"/>
                <w:lang w:val="fr-FR"/>
              </w:rPr>
              <w:t xml:space="preserve"> </w:t>
            </w:r>
          </w:p>
        </w:tc>
      </w:tr>
      <w:tr w:rsidR="004A3AB4" w:rsidRPr="00307A38" w14:paraId="743BA35B" w14:textId="77777777" w:rsidTr="00390F35">
        <w:trPr>
          <w:trHeight w:hRule="exact" w:val="115"/>
          <w:tblHeader/>
        </w:trPr>
        <w:tc>
          <w:tcPr>
            <w:tcW w:w="3466" w:type="dxa"/>
            <w:tcBorders>
              <w:top w:val="single" w:sz="12" w:space="0" w:color="auto"/>
            </w:tcBorders>
            <w:shd w:val="clear" w:color="auto" w:fill="auto"/>
            <w:vAlign w:val="bottom"/>
          </w:tcPr>
          <w:p w14:paraId="328205AB" w14:textId="77777777" w:rsidR="004A3AB4" w:rsidRPr="00307A38"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sz w:val="17"/>
                <w:lang w:val="fr-FR"/>
              </w:rPr>
            </w:pPr>
          </w:p>
        </w:tc>
        <w:tc>
          <w:tcPr>
            <w:tcW w:w="654" w:type="dxa"/>
            <w:tcBorders>
              <w:top w:val="single" w:sz="12" w:space="0" w:color="auto"/>
            </w:tcBorders>
            <w:shd w:val="clear" w:color="auto" w:fill="auto"/>
            <w:vAlign w:val="bottom"/>
          </w:tcPr>
          <w:p w14:paraId="412039A7" w14:textId="77777777" w:rsidR="004A3AB4" w:rsidRPr="00307A38"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fr-FR"/>
              </w:rPr>
            </w:pPr>
          </w:p>
        </w:tc>
        <w:tc>
          <w:tcPr>
            <w:tcW w:w="709" w:type="dxa"/>
            <w:tcBorders>
              <w:top w:val="single" w:sz="12" w:space="0" w:color="auto"/>
            </w:tcBorders>
            <w:shd w:val="clear" w:color="auto" w:fill="auto"/>
            <w:vAlign w:val="bottom"/>
          </w:tcPr>
          <w:p w14:paraId="0C508EEB" w14:textId="77777777" w:rsidR="004A3AB4" w:rsidRPr="00307A38"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fr-FR"/>
              </w:rPr>
            </w:pPr>
          </w:p>
        </w:tc>
        <w:tc>
          <w:tcPr>
            <w:tcW w:w="708" w:type="dxa"/>
            <w:tcBorders>
              <w:top w:val="single" w:sz="12" w:space="0" w:color="auto"/>
            </w:tcBorders>
            <w:shd w:val="clear" w:color="auto" w:fill="auto"/>
            <w:vAlign w:val="bottom"/>
          </w:tcPr>
          <w:p w14:paraId="09877948" w14:textId="77777777" w:rsidR="004A3AB4" w:rsidRPr="00307A38"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fr-FR"/>
              </w:rPr>
            </w:pPr>
          </w:p>
        </w:tc>
        <w:tc>
          <w:tcPr>
            <w:tcW w:w="709" w:type="dxa"/>
            <w:tcBorders>
              <w:top w:val="single" w:sz="12" w:space="0" w:color="auto"/>
            </w:tcBorders>
            <w:shd w:val="clear" w:color="auto" w:fill="auto"/>
            <w:vAlign w:val="bottom"/>
          </w:tcPr>
          <w:p w14:paraId="2D448391" w14:textId="77777777" w:rsidR="004A3AB4" w:rsidRPr="00307A38"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fr-FR"/>
              </w:rPr>
            </w:pPr>
          </w:p>
        </w:tc>
        <w:tc>
          <w:tcPr>
            <w:tcW w:w="1134" w:type="dxa"/>
            <w:tcBorders>
              <w:top w:val="single" w:sz="12" w:space="0" w:color="auto"/>
            </w:tcBorders>
            <w:shd w:val="clear" w:color="auto" w:fill="auto"/>
            <w:vAlign w:val="bottom"/>
          </w:tcPr>
          <w:p w14:paraId="3878254C" w14:textId="77777777" w:rsidR="004A3AB4" w:rsidRPr="00307A38"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fr-FR"/>
              </w:rPr>
            </w:pPr>
          </w:p>
        </w:tc>
      </w:tr>
      <w:tr w:rsidR="004A3AB4" w:rsidRPr="00307A38" w14:paraId="200F6E34" w14:textId="77777777" w:rsidTr="00390F35">
        <w:tc>
          <w:tcPr>
            <w:tcW w:w="3466" w:type="dxa"/>
            <w:shd w:val="clear" w:color="auto" w:fill="auto"/>
          </w:tcPr>
          <w:p w14:paraId="2EF6D697" w14:textId="740C5217" w:rsidR="004A3AB4" w:rsidRPr="00307A38"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szCs w:val="17"/>
                <w:lang w:val="fr-FR"/>
              </w:rPr>
            </w:pPr>
            <w:r w:rsidRPr="00307A38">
              <w:rPr>
                <w:sz w:val="17"/>
                <w:szCs w:val="17"/>
                <w:lang w:val="fr-FR"/>
              </w:rPr>
              <w:t xml:space="preserve">Cas de violence </w:t>
            </w:r>
            <w:r w:rsidR="00651EBF" w:rsidRPr="00307A38">
              <w:rPr>
                <w:sz w:val="17"/>
                <w:szCs w:val="17"/>
                <w:lang w:val="fr-FR"/>
              </w:rPr>
              <w:t>domestique</w:t>
            </w:r>
            <w:r w:rsidRPr="00307A38">
              <w:rPr>
                <w:sz w:val="17"/>
                <w:szCs w:val="17"/>
                <w:lang w:val="fr-FR"/>
              </w:rPr>
              <w:t xml:space="preserve"> déclarés</w:t>
            </w:r>
          </w:p>
        </w:tc>
        <w:tc>
          <w:tcPr>
            <w:tcW w:w="654" w:type="dxa"/>
            <w:shd w:val="clear" w:color="auto" w:fill="auto"/>
            <w:vAlign w:val="bottom"/>
          </w:tcPr>
          <w:p w14:paraId="4E93347F" w14:textId="77777777" w:rsidR="004A3AB4" w:rsidRPr="00307A38"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fr-FR"/>
              </w:rPr>
            </w:pPr>
            <w:r w:rsidRPr="00307A38">
              <w:rPr>
                <w:sz w:val="17"/>
                <w:szCs w:val="17"/>
                <w:lang w:val="fr-FR"/>
              </w:rPr>
              <w:t>3 126</w:t>
            </w:r>
          </w:p>
        </w:tc>
        <w:tc>
          <w:tcPr>
            <w:tcW w:w="709" w:type="dxa"/>
            <w:shd w:val="clear" w:color="auto" w:fill="auto"/>
            <w:vAlign w:val="bottom"/>
          </w:tcPr>
          <w:p w14:paraId="0051DD95" w14:textId="77777777" w:rsidR="004A3AB4" w:rsidRPr="00307A38"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fr-FR"/>
              </w:rPr>
            </w:pPr>
            <w:r w:rsidRPr="00307A38">
              <w:rPr>
                <w:sz w:val="17"/>
                <w:szCs w:val="17"/>
                <w:lang w:val="fr-FR"/>
              </w:rPr>
              <w:t>3 524</w:t>
            </w:r>
          </w:p>
        </w:tc>
        <w:tc>
          <w:tcPr>
            <w:tcW w:w="708" w:type="dxa"/>
            <w:shd w:val="clear" w:color="auto" w:fill="auto"/>
            <w:vAlign w:val="bottom"/>
          </w:tcPr>
          <w:p w14:paraId="5FAE50C1" w14:textId="77777777" w:rsidR="004A3AB4" w:rsidRPr="00307A38"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fr-FR"/>
              </w:rPr>
            </w:pPr>
            <w:r w:rsidRPr="00307A38">
              <w:rPr>
                <w:sz w:val="17"/>
                <w:szCs w:val="17"/>
                <w:lang w:val="fr-FR"/>
              </w:rPr>
              <w:t>7 053</w:t>
            </w:r>
          </w:p>
        </w:tc>
        <w:tc>
          <w:tcPr>
            <w:tcW w:w="709" w:type="dxa"/>
            <w:shd w:val="clear" w:color="auto" w:fill="auto"/>
            <w:vAlign w:val="bottom"/>
          </w:tcPr>
          <w:p w14:paraId="3D5CDBB9" w14:textId="77777777" w:rsidR="004A3AB4" w:rsidRPr="00307A38"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fr-FR"/>
              </w:rPr>
            </w:pPr>
            <w:r w:rsidRPr="00307A38">
              <w:rPr>
                <w:sz w:val="17"/>
                <w:szCs w:val="17"/>
                <w:lang w:val="fr-FR"/>
              </w:rPr>
              <w:t>7 333</w:t>
            </w:r>
          </w:p>
        </w:tc>
        <w:tc>
          <w:tcPr>
            <w:tcW w:w="1134" w:type="dxa"/>
            <w:shd w:val="clear" w:color="auto" w:fill="auto"/>
            <w:vAlign w:val="bottom"/>
          </w:tcPr>
          <w:p w14:paraId="2E6627BE" w14:textId="77777777" w:rsidR="004A3AB4" w:rsidRPr="00307A38"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fr-FR"/>
              </w:rPr>
            </w:pPr>
            <w:r w:rsidRPr="00307A38">
              <w:rPr>
                <w:sz w:val="17"/>
                <w:szCs w:val="17"/>
                <w:lang w:val="fr-FR"/>
              </w:rPr>
              <w:t>5 622</w:t>
            </w:r>
          </w:p>
        </w:tc>
      </w:tr>
      <w:tr w:rsidR="004A3AB4" w:rsidRPr="00307A38" w14:paraId="2B4D65EE" w14:textId="77777777" w:rsidTr="00390F35">
        <w:tc>
          <w:tcPr>
            <w:tcW w:w="3466" w:type="dxa"/>
            <w:shd w:val="clear" w:color="auto" w:fill="auto"/>
          </w:tcPr>
          <w:p w14:paraId="0B0393FD" w14:textId="45384BF4" w:rsidR="004A3AB4" w:rsidRPr="00307A38"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szCs w:val="17"/>
                <w:lang w:val="fr-FR"/>
              </w:rPr>
            </w:pPr>
            <w:r w:rsidRPr="00307A38">
              <w:rPr>
                <w:sz w:val="17"/>
                <w:szCs w:val="17"/>
                <w:lang w:val="fr-FR"/>
              </w:rPr>
              <w:t>Ordonnances de protection temporaire émises par les services du Ministère de l’intérieur</w:t>
            </w:r>
          </w:p>
        </w:tc>
        <w:tc>
          <w:tcPr>
            <w:tcW w:w="654" w:type="dxa"/>
            <w:shd w:val="clear" w:color="auto" w:fill="auto"/>
            <w:vAlign w:val="bottom"/>
          </w:tcPr>
          <w:p w14:paraId="2351153F" w14:textId="77777777" w:rsidR="004A3AB4" w:rsidRPr="00307A38"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fr-FR"/>
              </w:rPr>
            </w:pPr>
            <w:r w:rsidRPr="00307A38">
              <w:rPr>
                <w:sz w:val="17"/>
                <w:szCs w:val="17"/>
                <w:lang w:val="fr-FR"/>
              </w:rPr>
              <w:t>2 619</w:t>
            </w:r>
          </w:p>
        </w:tc>
        <w:tc>
          <w:tcPr>
            <w:tcW w:w="709" w:type="dxa"/>
            <w:shd w:val="clear" w:color="auto" w:fill="auto"/>
            <w:vAlign w:val="bottom"/>
          </w:tcPr>
          <w:p w14:paraId="78A8DE89" w14:textId="77777777" w:rsidR="004A3AB4" w:rsidRPr="00307A38"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fr-FR"/>
              </w:rPr>
            </w:pPr>
            <w:r w:rsidRPr="00307A38">
              <w:rPr>
                <w:sz w:val="17"/>
                <w:szCs w:val="17"/>
                <w:lang w:val="fr-FR"/>
              </w:rPr>
              <w:t>3 358</w:t>
            </w:r>
          </w:p>
        </w:tc>
        <w:tc>
          <w:tcPr>
            <w:tcW w:w="708" w:type="dxa"/>
            <w:shd w:val="clear" w:color="auto" w:fill="auto"/>
            <w:vAlign w:val="bottom"/>
          </w:tcPr>
          <w:p w14:paraId="016E2702" w14:textId="77777777" w:rsidR="004A3AB4" w:rsidRPr="00307A38"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fr-FR"/>
              </w:rPr>
            </w:pPr>
            <w:r w:rsidRPr="00307A38">
              <w:rPr>
                <w:sz w:val="17"/>
                <w:szCs w:val="17"/>
                <w:lang w:val="fr-FR"/>
              </w:rPr>
              <w:t>6 966</w:t>
            </w:r>
          </w:p>
        </w:tc>
        <w:tc>
          <w:tcPr>
            <w:tcW w:w="709" w:type="dxa"/>
            <w:shd w:val="clear" w:color="auto" w:fill="auto"/>
            <w:vAlign w:val="bottom"/>
          </w:tcPr>
          <w:p w14:paraId="79DB274E" w14:textId="77777777" w:rsidR="004A3AB4" w:rsidRPr="00307A38"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fr-FR"/>
              </w:rPr>
            </w:pPr>
            <w:r w:rsidRPr="00307A38">
              <w:rPr>
                <w:sz w:val="17"/>
                <w:szCs w:val="17"/>
                <w:lang w:val="fr-FR"/>
              </w:rPr>
              <w:t>7 323</w:t>
            </w:r>
          </w:p>
        </w:tc>
        <w:tc>
          <w:tcPr>
            <w:tcW w:w="1134" w:type="dxa"/>
            <w:shd w:val="clear" w:color="auto" w:fill="auto"/>
            <w:vAlign w:val="bottom"/>
          </w:tcPr>
          <w:p w14:paraId="677FC249" w14:textId="77777777" w:rsidR="004A3AB4" w:rsidRPr="00307A38"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fr-FR"/>
              </w:rPr>
            </w:pPr>
            <w:r w:rsidRPr="00307A38">
              <w:rPr>
                <w:sz w:val="17"/>
                <w:szCs w:val="17"/>
                <w:lang w:val="fr-FR"/>
              </w:rPr>
              <w:t>5 603</w:t>
            </w:r>
          </w:p>
        </w:tc>
      </w:tr>
      <w:tr w:rsidR="004A3AB4" w:rsidRPr="00307A38" w14:paraId="73143464" w14:textId="77777777" w:rsidTr="00390F35">
        <w:tc>
          <w:tcPr>
            <w:tcW w:w="3466" w:type="dxa"/>
            <w:shd w:val="clear" w:color="auto" w:fill="auto"/>
          </w:tcPr>
          <w:p w14:paraId="534C1528" w14:textId="13915AF3" w:rsidR="004A3AB4" w:rsidRPr="00307A38"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szCs w:val="17"/>
                <w:lang w:val="fr-FR"/>
              </w:rPr>
            </w:pPr>
            <w:r w:rsidRPr="00307A38">
              <w:rPr>
                <w:sz w:val="17"/>
                <w:szCs w:val="17"/>
                <w:lang w:val="fr-FR"/>
              </w:rPr>
              <w:t xml:space="preserve">Poursuites pénales engagées pour violence </w:t>
            </w:r>
            <w:r w:rsidR="00651EBF" w:rsidRPr="00307A38">
              <w:rPr>
                <w:sz w:val="17"/>
                <w:szCs w:val="17"/>
                <w:lang w:val="fr-FR"/>
              </w:rPr>
              <w:t>domestique</w:t>
            </w:r>
          </w:p>
        </w:tc>
        <w:tc>
          <w:tcPr>
            <w:tcW w:w="654" w:type="dxa"/>
            <w:shd w:val="clear" w:color="auto" w:fill="auto"/>
            <w:vAlign w:val="bottom"/>
          </w:tcPr>
          <w:p w14:paraId="28D47421" w14:textId="77777777" w:rsidR="004A3AB4" w:rsidRPr="00307A38"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fr-FR"/>
              </w:rPr>
            </w:pPr>
            <w:r w:rsidRPr="00307A38">
              <w:rPr>
                <w:sz w:val="17"/>
                <w:szCs w:val="17"/>
                <w:lang w:val="fr-FR"/>
              </w:rPr>
              <w:t>243</w:t>
            </w:r>
          </w:p>
        </w:tc>
        <w:tc>
          <w:tcPr>
            <w:tcW w:w="709" w:type="dxa"/>
            <w:shd w:val="clear" w:color="auto" w:fill="auto"/>
            <w:vAlign w:val="bottom"/>
          </w:tcPr>
          <w:p w14:paraId="7977CC3C" w14:textId="77777777" w:rsidR="004A3AB4" w:rsidRPr="00307A38"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fr-FR"/>
              </w:rPr>
            </w:pPr>
            <w:r w:rsidRPr="00307A38">
              <w:rPr>
                <w:sz w:val="17"/>
                <w:szCs w:val="17"/>
                <w:lang w:val="fr-FR"/>
              </w:rPr>
              <w:t>238</w:t>
            </w:r>
          </w:p>
        </w:tc>
        <w:tc>
          <w:tcPr>
            <w:tcW w:w="708" w:type="dxa"/>
            <w:shd w:val="clear" w:color="auto" w:fill="auto"/>
            <w:vAlign w:val="bottom"/>
          </w:tcPr>
          <w:p w14:paraId="03E3071F" w14:textId="77777777" w:rsidR="004A3AB4" w:rsidRPr="00307A38"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fr-FR"/>
              </w:rPr>
            </w:pPr>
            <w:r w:rsidRPr="00307A38">
              <w:rPr>
                <w:sz w:val="17"/>
                <w:szCs w:val="17"/>
                <w:lang w:val="fr-FR"/>
              </w:rPr>
              <w:t>199</w:t>
            </w:r>
          </w:p>
        </w:tc>
        <w:tc>
          <w:tcPr>
            <w:tcW w:w="709" w:type="dxa"/>
            <w:shd w:val="clear" w:color="auto" w:fill="auto"/>
            <w:vAlign w:val="bottom"/>
          </w:tcPr>
          <w:p w14:paraId="3794E456" w14:textId="77777777" w:rsidR="004A3AB4" w:rsidRPr="00307A38"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fr-FR"/>
              </w:rPr>
            </w:pPr>
            <w:r w:rsidRPr="00307A38">
              <w:rPr>
                <w:sz w:val="17"/>
                <w:szCs w:val="17"/>
                <w:lang w:val="fr-FR"/>
              </w:rPr>
              <w:t>218</w:t>
            </w:r>
          </w:p>
        </w:tc>
        <w:tc>
          <w:tcPr>
            <w:tcW w:w="1134" w:type="dxa"/>
            <w:shd w:val="clear" w:color="auto" w:fill="auto"/>
            <w:vAlign w:val="bottom"/>
          </w:tcPr>
          <w:p w14:paraId="66089A4C" w14:textId="77777777" w:rsidR="004A3AB4" w:rsidRPr="00307A38"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fr-FR"/>
              </w:rPr>
            </w:pPr>
            <w:r w:rsidRPr="00307A38">
              <w:rPr>
                <w:sz w:val="17"/>
                <w:szCs w:val="17"/>
                <w:lang w:val="fr-FR"/>
              </w:rPr>
              <w:t>286</w:t>
            </w:r>
          </w:p>
        </w:tc>
      </w:tr>
      <w:tr w:rsidR="004A3AB4" w:rsidRPr="00307A38" w14:paraId="03C723C5" w14:textId="77777777" w:rsidTr="00390F35">
        <w:tc>
          <w:tcPr>
            <w:tcW w:w="3466" w:type="dxa"/>
            <w:shd w:val="clear" w:color="auto" w:fill="auto"/>
          </w:tcPr>
          <w:p w14:paraId="692AD7E9" w14:textId="77777777" w:rsidR="004A3AB4" w:rsidRPr="00307A38"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szCs w:val="17"/>
                <w:lang w:val="fr-FR"/>
              </w:rPr>
            </w:pPr>
            <w:r w:rsidRPr="00307A38">
              <w:rPr>
                <w:sz w:val="17"/>
                <w:szCs w:val="17"/>
                <w:lang w:val="fr-FR"/>
              </w:rPr>
              <w:t>Nombre de personnes soumises à des mesures administratives de lutte contre la violence domestique</w:t>
            </w:r>
          </w:p>
        </w:tc>
        <w:tc>
          <w:tcPr>
            <w:tcW w:w="654" w:type="dxa"/>
            <w:shd w:val="clear" w:color="auto" w:fill="auto"/>
            <w:vAlign w:val="bottom"/>
          </w:tcPr>
          <w:p w14:paraId="2BAA01F4" w14:textId="77777777" w:rsidR="004A3AB4" w:rsidRPr="00307A38"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fr-FR"/>
              </w:rPr>
            </w:pPr>
            <w:r w:rsidRPr="00307A38">
              <w:rPr>
                <w:sz w:val="17"/>
                <w:szCs w:val="17"/>
                <w:lang w:val="fr-FR"/>
              </w:rPr>
              <w:t>1 624</w:t>
            </w:r>
          </w:p>
        </w:tc>
        <w:tc>
          <w:tcPr>
            <w:tcW w:w="709" w:type="dxa"/>
            <w:shd w:val="clear" w:color="auto" w:fill="auto"/>
            <w:vAlign w:val="bottom"/>
          </w:tcPr>
          <w:p w14:paraId="3419AE3B" w14:textId="77777777" w:rsidR="004A3AB4" w:rsidRPr="00307A38"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fr-FR"/>
              </w:rPr>
            </w:pPr>
            <w:r w:rsidRPr="00307A38">
              <w:rPr>
                <w:sz w:val="17"/>
                <w:szCs w:val="17"/>
                <w:lang w:val="fr-FR"/>
              </w:rPr>
              <w:t>2 381</w:t>
            </w:r>
          </w:p>
        </w:tc>
        <w:tc>
          <w:tcPr>
            <w:tcW w:w="708" w:type="dxa"/>
            <w:shd w:val="clear" w:color="auto" w:fill="auto"/>
            <w:vAlign w:val="bottom"/>
          </w:tcPr>
          <w:p w14:paraId="583DD6F0" w14:textId="77777777" w:rsidR="004A3AB4" w:rsidRPr="00307A38"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fr-FR"/>
              </w:rPr>
            </w:pPr>
            <w:r w:rsidRPr="00307A38">
              <w:rPr>
                <w:sz w:val="17"/>
                <w:szCs w:val="17"/>
                <w:lang w:val="fr-FR"/>
              </w:rPr>
              <w:t>4 901</w:t>
            </w:r>
          </w:p>
        </w:tc>
        <w:tc>
          <w:tcPr>
            <w:tcW w:w="709" w:type="dxa"/>
            <w:shd w:val="clear" w:color="auto" w:fill="auto"/>
            <w:vAlign w:val="bottom"/>
          </w:tcPr>
          <w:p w14:paraId="576B964B" w14:textId="77777777" w:rsidR="004A3AB4" w:rsidRPr="00307A38"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fr-FR"/>
              </w:rPr>
            </w:pPr>
            <w:r w:rsidRPr="00307A38">
              <w:rPr>
                <w:sz w:val="17"/>
                <w:szCs w:val="17"/>
                <w:lang w:val="fr-FR"/>
              </w:rPr>
              <w:t>4 946</w:t>
            </w:r>
          </w:p>
        </w:tc>
        <w:tc>
          <w:tcPr>
            <w:tcW w:w="1134" w:type="dxa"/>
            <w:shd w:val="clear" w:color="auto" w:fill="auto"/>
            <w:vAlign w:val="bottom"/>
          </w:tcPr>
          <w:p w14:paraId="5571A4AB" w14:textId="77777777" w:rsidR="004A3AB4" w:rsidRPr="00307A38"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fr-FR"/>
              </w:rPr>
            </w:pPr>
            <w:r w:rsidRPr="00307A38">
              <w:rPr>
                <w:sz w:val="17"/>
                <w:szCs w:val="17"/>
                <w:lang w:val="fr-FR"/>
              </w:rPr>
              <w:t>3 185</w:t>
            </w:r>
          </w:p>
        </w:tc>
      </w:tr>
      <w:tr w:rsidR="004A3AB4" w:rsidRPr="00307A38" w14:paraId="4A64CD35" w14:textId="77777777" w:rsidTr="00390F35">
        <w:tc>
          <w:tcPr>
            <w:tcW w:w="3466" w:type="dxa"/>
            <w:tcBorders>
              <w:bottom w:val="single" w:sz="12" w:space="0" w:color="auto"/>
            </w:tcBorders>
            <w:shd w:val="clear" w:color="auto" w:fill="auto"/>
          </w:tcPr>
          <w:p w14:paraId="09B3E269" w14:textId="591F7CC7" w:rsidR="004A3AB4" w:rsidRPr="00307A38"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szCs w:val="17"/>
                <w:lang w:val="fr-FR"/>
              </w:rPr>
            </w:pPr>
            <w:r w:rsidRPr="00307A38">
              <w:rPr>
                <w:sz w:val="17"/>
                <w:szCs w:val="17"/>
                <w:lang w:val="fr-FR"/>
              </w:rPr>
              <w:t>Nombre d'affaires traitées par les services du Ministère de l’intérieur compétents</w:t>
            </w:r>
            <w:r w:rsidR="00651EBF" w:rsidRPr="00307A38">
              <w:rPr>
                <w:sz w:val="17"/>
                <w:szCs w:val="17"/>
                <w:lang w:val="fr-FR"/>
              </w:rPr>
              <w:t xml:space="preserve"> en lien avec </w:t>
            </w:r>
            <w:r w:rsidRPr="00307A38">
              <w:rPr>
                <w:sz w:val="17"/>
                <w:szCs w:val="17"/>
                <w:lang w:val="fr-FR"/>
              </w:rPr>
              <w:t>des infractions dans le domaine des relations domestiques et familiales</w:t>
            </w:r>
          </w:p>
        </w:tc>
        <w:tc>
          <w:tcPr>
            <w:tcW w:w="654" w:type="dxa"/>
            <w:tcBorders>
              <w:bottom w:val="single" w:sz="12" w:space="0" w:color="auto"/>
            </w:tcBorders>
            <w:shd w:val="clear" w:color="auto" w:fill="auto"/>
            <w:vAlign w:val="bottom"/>
          </w:tcPr>
          <w:p w14:paraId="55017F34" w14:textId="77777777" w:rsidR="004A3AB4" w:rsidRPr="00307A38"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fr-FR"/>
              </w:rPr>
            </w:pPr>
            <w:r w:rsidRPr="00307A38">
              <w:rPr>
                <w:sz w:val="17"/>
                <w:szCs w:val="17"/>
                <w:lang w:val="fr-FR"/>
              </w:rPr>
              <w:t>1 776</w:t>
            </w:r>
          </w:p>
        </w:tc>
        <w:tc>
          <w:tcPr>
            <w:tcW w:w="709" w:type="dxa"/>
            <w:tcBorders>
              <w:bottom w:val="single" w:sz="12" w:space="0" w:color="auto"/>
            </w:tcBorders>
            <w:shd w:val="clear" w:color="auto" w:fill="auto"/>
            <w:vAlign w:val="bottom"/>
          </w:tcPr>
          <w:p w14:paraId="3579DC69" w14:textId="77777777" w:rsidR="004A3AB4" w:rsidRPr="00307A38"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fr-FR"/>
              </w:rPr>
            </w:pPr>
            <w:r w:rsidRPr="00307A38">
              <w:rPr>
                <w:sz w:val="17"/>
                <w:szCs w:val="17"/>
                <w:lang w:val="fr-FR"/>
              </w:rPr>
              <w:t>2 003</w:t>
            </w:r>
          </w:p>
        </w:tc>
        <w:tc>
          <w:tcPr>
            <w:tcW w:w="708" w:type="dxa"/>
            <w:tcBorders>
              <w:bottom w:val="single" w:sz="12" w:space="0" w:color="auto"/>
            </w:tcBorders>
            <w:shd w:val="clear" w:color="auto" w:fill="auto"/>
            <w:vAlign w:val="bottom"/>
          </w:tcPr>
          <w:p w14:paraId="1F097EEA" w14:textId="77777777" w:rsidR="004A3AB4" w:rsidRPr="00307A38"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fr-FR"/>
              </w:rPr>
            </w:pPr>
            <w:r w:rsidRPr="00307A38">
              <w:rPr>
                <w:sz w:val="17"/>
                <w:szCs w:val="17"/>
                <w:lang w:val="fr-FR"/>
              </w:rPr>
              <w:t>4 111</w:t>
            </w:r>
          </w:p>
        </w:tc>
        <w:tc>
          <w:tcPr>
            <w:tcW w:w="709" w:type="dxa"/>
            <w:tcBorders>
              <w:bottom w:val="single" w:sz="12" w:space="0" w:color="auto"/>
            </w:tcBorders>
            <w:shd w:val="clear" w:color="auto" w:fill="auto"/>
            <w:vAlign w:val="bottom"/>
          </w:tcPr>
          <w:p w14:paraId="4A569785" w14:textId="77777777" w:rsidR="004A3AB4" w:rsidRPr="00307A38"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fr-FR"/>
              </w:rPr>
            </w:pPr>
            <w:r w:rsidRPr="00307A38">
              <w:rPr>
                <w:sz w:val="17"/>
                <w:szCs w:val="17"/>
                <w:lang w:val="fr-FR"/>
              </w:rPr>
              <w:t>3 712</w:t>
            </w:r>
          </w:p>
        </w:tc>
        <w:tc>
          <w:tcPr>
            <w:tcW w:w="1134" w:type="dxa"/>
            <w:tcBorders>
              <w:bottom w:val="single" w:sz="12" w:space="0" w:color="auto"/>
            </w:tcBorders>
            <w:shd w:val="clear" w:color="auto" w:fill="auto"/>
            <w:vAlign w:val="bottom"/>
          </w:tcPr>
          <w:p w14:paraId="76FFB237" w14:textId="77777777" w:rsidR="004A3AB4" w:rsidRPr="00307A38"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fr-FR"/>
              </w:rPr>
            </w:pPr>
            <w:r w:rsidRPr="00307A38">
              <w:rPr>
                <w:sz w:val="17"/>
                <w:szCs w:val="17"/>
                <w:lang w:val="fr-FR"/>
              </w:rPr>
              <w:t>3 991</w:t>
            </w:r>
          </w:p>
        </w:tc>
      </w:tr>
    </w:tbl>
    <w:p w14:paraId="18215362" w14:textId="77777777" w:rsidR="004A3AB4" w:rsidRPr="00307A38" w:rsidRDefault="004A3AB4" w:rsidP="004A3AB4">
      <w:pPr>
        <w:pStyle w:val="SingleTxt"/>
        <w:spacing w:after="0" w:line="120" w:lineRule="exact"/>
        <w:rPr>
          <w:sz w:val="10"/>
          <w:lang w:val="fr-FR"/>
        </w:rPr>
      </w:pPr>
    </w:p>
    <w:p w14:paraId="51888402" w14:textId="77777777" w:rsidR="004A3AB4" w:rsidRPr="00307A38" w:rsidRDefault="004A3AB4" w:rsidP="004A3AB4">
      <w:pPr>
        <w:pStyle w:val="SingleTxt"/>
        <w:spacing w:after="0" w:line="120" w:lineRule="exact"/>
        <w:rPr>
          <w:sz w:val="10"/>
          <w:lang w:val="fr-FR"/>
        </w:rPr>
      </w:pPr>
    </w:p>
    <w:p w14:paraId="7D3D1D69" w14:textId="4118BDE5" w:rsidR="004A3AB4" w:rsidRPr="00307A38" w:rsidRDefault="004A3AB4" w:rsidP="004A3AB4">
      <w:pPr>
        <w:pStyle w:val="SingleTxt"/>
        <w:rPr>
          <w:lang w:val="fr-FR"/>
        </w:rPr>
      </w:pPr>
      <w:r w:rsidRPr="00307A38">
        <w:rPr>
          <w:lang w:val="fr-FR"/>
        </w:rPr>
        <w:t>42.</w:t>
      </w:r>
      <w:r w:rsidRPr="00307A38">
        <w:rPr>
          <w:lang w:val="fr-FR"/>
        </w:rPr>
        <w:tab/>
        <w:t xml:space="preserve">Le numéro d'urgence </w:t>
      </w:r>
      <w:r w:rsidR="007A45BC" w:rsidRPr="00307A38">
        <w:rPr>
          <w:lang w:val="fr-FR"/>
        </w:rPr>
        <w:t>unique</w:t>
      </w:r>
      <w:r w:rsidRPr="00307A38">
        <w:rPr>
          <w:lang w:val="fr-FR"/>
        </w:rPr>
        <w:t xml:space="preserve"> </w:t>
      </w:r>
      <w:r w:rsidR="00263520" w:rsidRPr="00307A38">
        <w:rPr>
          <w:lang w:val="fr-FR"/>
        </w:rPr>
        <w:t>pour la gestion des crises (</w:t>
      </w:r>
      <w:r w:rsidR="00BD04D2" w:rsidRPr="00307A38">
        <w:rPr>
          <w:lang w:val="fr-FR"/>
        </w:rPr>
        <w:t>Système 112</w:t>
      </w:r>
      <w:r w:rsidR="00263520" w:rsidRPr="00307A38">
        <w:rPr>
          <w:lang w:val="fr-FR"/>
        </w:rPr>
        <w:t xml:space="preserve">) </w:t>
      </w:r>
      <w:r w:rsidR="007A45BC" w:rsidRPr="00307A38">
        <w:rPr>
          <w:lang w:val="fr-FR"/>
        </w:rPr>
        <w:t>mis en place par l</w:t>
      </w:r>
      <w:r w:rsidR="00263520" w:rsidRPr="00307A38">
        <w:rPr>
          <w:lang w:val="fr-FR"/>
        </w:rPr>
        <w:t xml:space="preserve">’État et </w:t>
      </w:r>
      <w:r w:rsidRPr="00307A38">
        <w:rPr>
          <w:lang w:val="fr-FR"/>
        </w:rPr>
        <w:t xml:space="preserve">géré par le Ministère des situations d’urgence, reçoit des appels de citoyens au sujet la violence domestique et de la violence fondée sur le genre à l'égard des femmes et contre </w:t>
      </w:r>
      <w:r w:rsidR="00BD04D2" w:rsidRPr="00307A38">
        <w:rPr>
          <w:lang w:val="fr-FR"/>
        </w:rPr>
        <w:t>les</w:t>
      </w:r>
      <w:r w:rsidRPr="00307A38">
        <w:rPr>
          <w:lang w:val="fr-FR"/>
        </w:rPr>
        <w:t xml:space="preserve"> enfants. Tous les appels entrants sont enregistrés par les agents régulateurs du </w:t>
      </w:r>
      <w:r w:rsidR="00BD04D2" w:rsidRPr="00307A38">
        <w:rPr>
          <w:lang w:val="fr-FR"/>
        </w:rPr>
        <w:t>Système 112</w:t>
      </w:r>
      <w:r w:rsidRPr="00307A38">
        <w:rPr>
          <w:lang w:val="fr-FR"/>
        </w:rPr>
        <w:t xml:space="preserve"> et, selon leur nature, transmis aux services d’urgence pertinents, principalement les services 102 et 103, afin de mettre en place une réponse et, le cas échéant, de fournir une assistance. Le </w:t>
      </w:r>
      <w:r w:rsidR="00BD04D2" w:rsidRPr="00307A38">
        <w:rPr>
          <w:lang w:val="fr-FR"/>
        </w:rPr>
        <w:t>Système 112</w:t>
      </w:r>
      <w:r w:rsidRPr="00307A38">
        <w:rPr>
          <w:lang w:val="fr-FR"/>
        </w:rPr>
        <w:t xml:space="preserve"> contrôle </w:t>
      </w:r>
      <w:r w:rsidR="00BD04D2" w:rsidRPr="00307A38">
        <w:rPr>
          <w:lang w:val="fr-FR"/>
        </w:rPr>
        <w:t xml:space="preserve">également </w:t>
      </w:r>
      <w:r w:rsidRPr="00307A38">
        <w:rPr>
          <w:lang w:val="fr-FR"/>
        </w:rPr>
        <w:t>l'organisation des réponses aux incidents.</w:t>
      </w:r>
    </w:p>
    <w:p w14:paraId="2C9E396F" w14:textId="629A55F8" w:rsidR="004A3AB4" w:rsidRPr="00307A38" w:rsidRDefault="004A3AB4" w:rsidP="004A3AB4">
      <w:pPr>
        <w:pStyle w:val="SingleTxt"/>
        <w:rPr>
          <w:lang w:val="fr-FR"/>
        </w:rPr>
      </w:pPr>
      <w:r w:rsidRPr="00307A38">
        <w:rPr>
          <w:lang w:val="fr-FR"/>
        </w:rPr>
        <w:t>43.</w:t>
      </w:r>
      <w:r w:rsidRPr="00307A38">
        <w:rPr>
          <w:lang w:val="fr-FR"/>
        </w:rPr>
        <w:tab/>
        <w:t xml:space="preserve">On </w:t>
      </w:r>
      <w:r w:rsidR="00BD04D2" w:rsidRPr="00307A38">
        <w:rPr>
          <w:lang w:val="fr-FR"/>
        </w:rPr>
        <w:t xml:space="preserve">établit </w:t>
      </w:r>
      <w:r w:rsidRPr="00307A38">
        <w:rPr>
          <w:lang w:val="fr-FR"/>
        </w:rPr>
        <w:t xml:space="preserve">des rapports statistiques sur les appels au </w:t>
      </w:r>
      <w:r w:rsidR="00BD04D2" w:rsidRPr="00307A38">
        <w:rPr>
          <w:lang w:val="fr-FR"/>
        </w:rPr>
        <w:t>Système 112</w:t>
      </w:r>
      <w:r w:rsidRPr="00307A38">
        <w:rPr>
          <w:lang w:val="fr-FR"/>
        </w:rPr>
        <w:t xml:space="preserve"> </w:t>
      </w:r>
      <w:r w:rsidR="00BD04D2" w:rsidRPr="00307A38">
        <w:rPr>
          <w:lang w:val="fr-FR"/>
        </w:rPr>
        <w:t xml:space="preserve">depuis </w:t>
      </w:r>
      <w:r w:rsidRPr="00307A38">
        <w:rPr>
          <w:lang w:val="fr-FR"/>
        </w:rPr>
        <w:t>2016, conformément aux buts et objectifs du Plan d’action national en faveur de l’égalité des sexes en République kirghize approuvé par la décision gouvernementale n</w:t>
      </w:r>
      <w:r w:rsidRPr="00307A38">
        <w:rPr>
          <w:vertAlign w:val="superscript"/>
          <w:lang w:val="fr-FR"/>
        </w:rPr>
        <w:t>o</w:t>
      </w:r>
      <w:r w:rsidR="00BD04D2" w:rsidRPr="00307A38">
        <w:rPr>
          <w:lang w:val="fr-FR"/>
        </w:rPr>
        <w:t> </w:t>
      </w:r>
      <w:r w:rsidRPr="00307A38">
        <w:rPr>
          <w:lang w:val="fr-FR"/>
        </w:rPr>
        <w:t>786 du 20</w:t>
      </w:r>
      <w:r w:rsidR="00A90200" w:rsidRPr="00307A38">
        <w:rPr>
          <w:lang w:val="fr-FR"/>
        </w:rPr>
        <w:t> novembre </w:t>
      </w:r>
      <w:r w:rsidRPr="00307A38">
        <w:rPr>
          <w:lang w:val="fr-FR"/>
        </w:rPr>
        <w:t xml:space="preserve">2015. En 2016, 94 appels passés au </w:t>
      </w:r>
      <w:r w:rsidR="00BD04D2" w:rsidRPr="00307A38">
        <w:rPr>
          <w:lang w:val="fr-FR"/>
        </w:rPr>
        <w:t>Système 112</w:t>
      </w:r>
      <w:r w:rsidRPr="00307A38">
        <w:rPr>
          <w:lang w:val="fr-FR"/>
        </w:rPr>
        <w:t xml:space="preserve"> concernaient des cas de violence fondée sur le genre, dont 85 à l’égard des femmes, 8 contre des enfants et 1 à l’égard d'un homme. En 2017, sur les 169 appels enregistrés, 144 concernaient des cas de violence à l'égard des femmes fondée sur le genre, 24 des cas de violence contre des enfants et 1 cas de violence à l'égard d'un homme. Au cours </w:t>
      </w:r>
      <w:r w:rsidR="00B6422F" w:rsidRPr="00307A38">
        <w:rPr>
          <w:lang w:val="fr-FR"/>
        </w:rPr>
        <w:t>du</w:t>
      </w:r>
      <w:r w:rsidRPr="00307A38">
        <w:rPr>
          <w:lang w:val="fr-FR"/>
        </w:rPr>
        <w:t xml:space="preserve"> premier semestre de 2018, le </w:t>
      </w:r>
      <w:r w:rsidR="00BD04D2" w:rsidRPr="00307A38">
        <w:rPr>
          <w:lang w:val="fr-FR"/>
        </w:rPr>
        <w:t>Système 112</w:t>
      </w:r>
      <w:r w:rsidRPr="00307A38">
        <w:rPr>
          <w:lang w:val="fr-FR"/>
        </w:rPr>
        <w:t xml:space="preserve"> a reçu 79 appels, dont 61 étaient liés à des cas de violence à l’égard des femmes fondée sur le genre et 18 à des cas de violence contre les enfants.</w:t>
      </w:r>
    </w:p>
    <w:p w14:paraId="4D0E2D91" w14:textId="59276C9F" w:rsidR="004A3AB4" w:rsidRPr="00307A38" w:rsidRDefault="004A3AB4" w:rsidP="004A3AB4">
      <w:pPr>
        <w:pStyle w:val="SingleTxt"/>
        <w:rPr>
          <w:lang w:val="fr-FR"/>
        </w:rPr>
      </w:pPr>
      <w:r w:rsidRPr="00307A38">
        <w:rPr>
          <w:lang w:val="fr-FR"/>
        </w:rPr>
        <w:lastRenderedPageBreak/>
        <w:t>44.</w:t>
      </w:r>
      <w:r w:rsidRPr="00307A38">
        <w:rPr>
          <w:lang w:val="fr-FR"/>
        </w:rPr>
        <w:tab/>
        <w:t xml:space="preserve">L’analyse des appels au </w:t>
      </w:r>
      <w:r w:rsidR="00BD04D2" w:rsidRPr="00307A38">
        <w:rPr>
          <w:lang w:val="fr-FR"/>
        </w:rPr>
        <w:t>Système 112</w:t>
      </w:r>
      <w:r w:rsidRPr="00307A38">
        <w:rPr>
          <w:lang w:val="fr-FR"/>
        </w:rPr>
        <w:t xml:space="preserve"> liés à la violence fondée sur le genre montre que la population est de plus en plus consciente du besoin en assistance qualifiée de l'État.</w:t>
      </w:r>
    </w:p>
    <w:p w14:paraId="33F6F023" w14:textId="5454798C" w:rsidR="004A3AB4" w:rsidRPr="00307A38" w:rsidRDefault="004A3AB4" w:rsidP="004A3AB4">
      <w:pPr>
        <w:pStyle w:val="SingleTxt"/>
        <w:rPr>
          <w:lang w:val="fr-FR"/>
        </w:rPr>
      </w:pPr>
      <w:r w:rsidRPr="00307A38">
        <w:rPr>
          <w:lang w:val="fr-FR"/>
        </w:rPr>
        <w:t>45.</w:t>
      </w:r>
      <w:r w:rsidRPr="00307A38">
        <w:rPr>
          <w:lang w:val="fr-FR"/>
        </w:rPr>
        <w:tab/>
        <w:t xml:space="preserve">Pour veiller à la bonne mise en œuvre des modifications de la législation, les ministères, départements et organismes compétents ont élaboré et publié une ordonnance conjointe </w:t>
      </w:r>
      <w:r w:rsidR="00B6422F" w:rsidRPr="00307A38">
        <w:rPr>
          <w:lang w:val="fr-FR"/>
        </w:rPr>
        <w:t>portant création d’</w:t>
      </w:r>
      <w:r w:rsidRPr="00307A38">
        <w:rPr>
          <w:lang w:val="fr-FR"/>
        </w:rPr>
        <w:t xml:space="preserve">un groupe de travail interdépartemental </w:t>
      </w:r>
      <w:r w:rsidR="00B6422F" w:rsidRPr="00307A38">
        <w:rPr>
          <w:lang w:val="fr-FR"/>
        </w:rPr>
        <w:t xml:space="preserve">chargé </w:t>
      </w:r>
      <w:r w:rsidRPr="00307A38">
        <w:rPr>
          <w:lang w:val="fr-FR"/>
        </w:rPr>
        <w:t>de mettre au point des mécanismes juridiques visant à mettre en place un système durable de coordination et de coopération entre organes étatiques en matière de prévention et de détection et répression de la violence domestique, ainsi que de fourni</w:t>
      </w:r>
      <w:r w:rsidR="00B6422F" w:rsidRPr="00307A38">
        <w:rPr>
          <w:lang w:val="fr-FR"/>
        </w:rPr>
        <w:t xml:space="preserve">r </w:t>
      </w:r>
      <w:r w:rsidRPr="00307A38">
        <w:rPr>
          <w:lang w:val="fr-FR"/>
        </w:rPr>
        <w:t xml:space="preserve">une assistance judiciaire aux victimes de </w:t>
      </w:r>
      <w:r w:rsidR="00B6422F" w:rsidRPr="00307A38">
        <w:rPr>
          <w:lang w:val="fr-FR"/>
        </w:rPr>
        <w:t xml:space="preserve">la </w:t>
      </w:r>
      <w:r w:rsidRPr="00307A38">
        <w:rPr>
          <w:lang w:val="fr-FR"/>
        </w:rPr>
        <w:t xml:space="preserve">violence fondée sur le genre. </w:t>
      </w:r>
      <w:r w:rsidR="00B6422F" w:rsidRPr="00307A38">
        <w:rPr>
          <w:lang w:val="fr-FR"/>
        </w:rPr>
        <w:t>D</w:t>
      </w:r>
      <w:r w:rsidRPr="00307A38">
        <w:rPr>
          <w:lang w:val="fr-FR"/>
        </w:rPr>
        <w:t>es consignes sur la procédure à suivre dans les interactions entre les services du Ministère de l'intérieur et les organisations de soins de santé lorsque des signalements de cas de violence sont faits à ces dernières</w:t>
      </w:r>
      <w:r w:rsidR="00B6422F" w:rsidRPr="00307A38">
        <w:rPr>
          <w:lang w:val="fr-FR"/>
        </w:rPr>
        <w:t xml:space="preserve"> ont été élaborées</w:t>
      </w:r>
      <w:r w:rsidRPr="00307A38">
        <w:rPr>
          <w:lang w:val="fr-FR"/>
        </w:rPr>
        <w:t xml:space="preserve">. </w:t>
      </w:r>
    </w:p>
    <w:p w14:paraId="23674E1A" w14:textId="05A92214" w:rsidR="004A3AB4" w:rsidRPr="00307A38" w:rsidRDefault="004A3AB4" w:rsidP="004A3AB4">
      <w:pPr>
        <w:pStyle w:val="SingleTxt"/>
        <w:rPr>
          <w:lang w:val="fr-FR"/>
        </w:rPr>
      </w:pPr>
      <w:r w:rsidRPr="00307A38">
        <w:rPr>
          <w:lang w:val="fr-FR"/>
        </w:rPr>
        <w:t>46.</w:t>
      </w:r>
      <w:r w:rsidRPr="00307A38">
        <w:rPr>
          <w:lang w:val="fr-FR"/>
        </w:rPr>
        <w:tab/>
        <w:t>En février 2018, la Commission interdépartementale pour la protection civile a approuvé le règlement sur la procédure de coopération intersectorielle visant à prévenir, combattre et répondre à la violence fondée sur le genre dans les situations d’urgence (minutes n</w:t>
      </w:r>
      <w:r w:rsidRPr="00307A38">
        <w:rPr>
          <w:vertAlign w:val="superscript"/>
          <w:lang w:val="fr-FR"/>
        </w:rPr>
        <w:t>o</w:t>
      </w:r>
      <w:r w:rsidR="007269B4" w:rsidRPr="00307A38">
        <w:rPr>
          <w:lang w:val="fr-FR"/>
        </w:rPr>
        <w:t> </w:t>
      </w:r>
      <w:r w:rsidRPr="00307A38">
        <w:rPr>
          <w:lang w:val="fr-FR"/>
        </w:rPr>
        <w:t>23-5 de la réunion avec le Premier Ministre du 28</w:t>
      </w:r>
      <w:r w:rsidR="00BB1928" w:rsidRPr="00307A38">
        <w:rPr>
          <w:lang w:val="fr-FR"/>
        </w:rPr>
        <w:t> février </w:t>
      </w:r>
      <w:r w:rsidRPr="00307A38">
        <w:rPr>
          <w:lang w:val="fr-FR"/>
        </w:rPr>
        <w:t>2018). L’adoption de la loi relative à la protection civile n</w:t>
      </w:r>
      <w:r w:rsidRPr="00307A38">
        <w:rPr>
          <w:vertAlign w:val="superscript"/>
          <w:lang w:val="fr-FR"/>
        </w:rPr>
        <w:t>o</w:t>
      </w:r>
      <w:r w:rsidR="007269B4" w:rsidRPr="00307A38">
        <w:rPr>
          <w:lang w:val="fr-FR"/>
        </w:rPr>
        <w:t> </w:t>
      </w:r>
      <w:r w:rsidRPr="00307A38">
        <w:rPr>
          <w:lang w:val="fr-FR"/>
        </w:rPr>
        <w:t>54 du 24</w:t>
      </w:r>
      <w:r w:rsidR="00BB1928" w:rsidRPr="00307A38">
        <w:rPr>
          <w:lang w:val="fr-FR"/>
        </w:rPr>
        <w:t> mai </w:t>
      </w:r>
      <w:r w:rsidRPr="00307A38">
        <w:rPr>
          <w:lang w:val="fr-FR"/>
        </w:rPr>
        <w:t>2018, dont la prise en compte des questions de genre vise à réduire les risques de violence à l’égard des femmes et contre les enfants dans les situations d’urgence et de crise (paragraphe</w:t>
      </w:r>
      <w:r w:rsidR="007269B4" w:rsidRPr="00307A38">
        <w:rPr>
          <w:lang w:val="fr-FR"/>
        </w:rPr>
        <w:t> </w:t>
      </w:r>
      <w:r w:rsidRPr="00307A38">
        <w:rPr>
          <w:lang w:val="fr-FR"/>
        </w:rPr>
        <w:t>8 de l'article 2</w:t>
      </w:r>
      <w:r w:rsidR="001D2680" w:rsidRPr="00307A38">
        <w:rPr>
          <w:lang w:val="fr-FR"/>
        </w:rPr>
        <w:t> ;</w:t>
      </w:r>
      <w:r w:rsidRPr="00307A38">
        <w:rPr>
          <w:lang w:val="fr-FR"/>
        </w:rPr>
        <w:t xml:space="preserve"> paragraphe</w:t>
      </w:r>
      <w:r w:rsidR="007269B4" w:rsidRPr="00307A38">
        <w:rPr>
          <w:lang w:val="fr-FR"/>
        </w:rPr>
        <w:t> </w:t>
      </w:r>
      <w:r w:rsidRPr="00307A38">
        <w:rPr>
          <w:lang w:val="fr-FR"/>
        </w:rPr>
        <w:t>2 de l’article</w:t>
      </w:r>
      <w:r w:rsidR="007269B4" w:rsidRPr="00307A38">
        <w:rPr>
          <w:lang w:val="fr-FR"/>
        </w:rPr>
        <w:t> </w:t>
      </w:r>
      <w:r w:rsidRPr="00307A38">
        <w:rPr>
          <w:lang w:val="fr-FR"/>
        </w:rPr>
        <w:t>3</w:t>
      </w:r>
      <w:r w:rsidR="001D2680" w:rsidRPr="00307A38">
        <w:rPr>
          <w:lang w:val="fr-FR"/>
        </w:rPr>
        <w:t> ;</w:t>
      </w:r>
      <w:r w:rsidRPr="00307A38">
        <w:rPr>
          <w:lang w:val="fr-FR"/>
        </w:rPr>
        <w:t xml:space="preserve"> sous-paragraphes</w:t>
      </w:r>
      <w:r w:rsidR="007269B4" w:rsidRPr="00307A38">
        <w:rPr>
          <w:lang w:val="fr-FR"/>
        </w:rPr>
        <w:t> </w:t>
      </w:r>
      <w:r w:rsidRPr="00307A38">
        <w:rPr>
          <w:lang w:val="fr-FR"/>
        </w:rPr>
        <w:t>1 et 16 du paragraphe</w:t>
      </w:r>
      <w:r w:rsidR="007269B4" w:rsidRPr="00307A38">
        <w:rPr>
          <w:lang w:val="fr-FR"/>
        </w:rPr>
        <w:t> </w:t>
      </w:r>
      <w:r w:rsidRPr="00307A38">
        <w:rPr>
          <w:lang w:val="fr-FR"/>
        </w:rPr>
        <w:t>2 de l'article</w:t>
      </w:r>
      <w:r w:rsidR="007269B4" w:rsidRPr="00307A38">
        <w:rPr>
          <w:lang w:val="fr-FR"/>
        </w:rPr>
        <w:t> </w:t>
      </w:r>
      <w:r w:rsidRPr="00307A38">
        <w:rPr>
          <w:lang w:val="fr-FR"/>
        </w:rPr>
        <w:t>5</w:t>
      </w:r>
      <w:r w:rsidR="001D2680" w:rsidRPr="00307A38">
        <w:rPr>
          <w:lang w:val="fr-FR"/>
        </w:rPr>
        <w:t> ;</w:t>
      </w:r>
      <w:r w:rsidRPr="00307A38">
        <w:rPr>
          <w:lang w:val="fr-FR"/>
        </w:rPr>
        <w:t xml:space="preserve"> et paragraphe</w:t>
      </w:r>
      <w:r w:rsidR="007269B4" w:rsidRPr="00307A38">
        <w:rPr>
          <w:lang w:val="fr-FR"/>
        </w:rPr>
        <w:t> </w:t>
      </w:r>
      <w:r w:rsidRPr="00307A38">
        <w:rPr>
          <w:lang w:val="fr-FR"/>
        </w:rPr>
        <w:t>10 de l'article</w:t>
      </w:r>
      <w:r w:rsidR="007269B4" w:rsidRPr="00307A38">
        <w:rPr>
          <w:lang w:val="fr-FR"/>
        </w:rPr>
        <w:t> </w:t>
      </w:r>
      <w:r w:rsidRPr="00307A38">
        <w:rPr>
          <w:lang w:val="fr-FR"/>
        </w:rPr>
        <w:t>7), marque un événement important. Un projet de décision gouvernementale relative à l’approbation du Règlement sur la coopération entre les autorités nationales et les administrations autonomes locales, ainsi que d'autres organisations et citoyens, visant à réduire les risques de violence à l’égard des femmes et contre les enfants dans les situations d’urgence et de crise, ainsi qu'un projet de recommandation sur les mesures préconisées aux autorités compétentes et organes du secteur de la protection civile en charge de la prévention et de la réponse à ces situations</w:t>
      </w:r>
      <w:r w:rsidR="007269B4" w:rsidRPr="00307A38">
        <w:rPr>
          <w:lang w:val="fr-FR"/>
        </w:rPr>
        <w:t>,</w:t>
      </w:r>
      <w:r w:rsidRPr="00307A38">
        <w:rPr>
          <w:lang w:val="fr-FR"/>
        </w:rPr>
        <w:t xml:space="preserve"> ont été élaborés pour mettre les instruments juridiques normatifs existants en conformité avec la loi relative à la protection civile.</w:t>
      </w:r>
    </w:p>
    <w:p w14:paraId="4D2BF7B0" w14:textId="4FC45938" w:rsidR="004A3AB4" w:rsidRPr="00307A38" w:rsidRDefault="004A3AB4" w:rsidP="004A3AB4">
      <w:pPr>
        <w:pStyle w:val="SingleTxt"/>
        <w:rPr>
          <w:lang w:val="fr-FR"/>
        </w:rPr>
      </w:pPr>
      <w:r w:rsidRPr="00307A38">
        <w:rPr>
          <w:lang w:val="fr-FR"/>
        </w:rPr>
        <w:t>47.</w:t>
      </w:r>
      <w:r w:rsidRPr="00307A38">
        <w:rPr>
          <w:lang w:val="fr-FR"/>
        </w:rPr>
        <w:tab/>
        <w:t xml:space="preserve">Les travaux </w:t>
      </w:r>
      <w:r w:rsidR="007269B4" w:rsidRPr="00307A38">
        <w:rPr>
          <w:lang w:val="fr-FR"/>
        </w:rPr>
        <w:t>relatifs à</w:t>
      </w:r>
      <w:r w:rsidRPr="00307A38">
        <w:rPr>
          <w:lang w:val="fr-FR"/>
        </w:rPr>
        <w:t xml:space="preserve"> l'instauration de normes internationales sur le traitement des victimes de la violence fondée sur le genre par les organes de l’État se poursuivent, et l'ordonnance du Médiateur (</w:t>
      </w:r>
      <w:r w:rsidRPr="00307A38">
        <w:rPr>
          <w:i/>
          <w:lang w:val="fr-FR"/>
        </w:rPr>
        <w:t>Akyikatchy</w:t>
      </w:r>
      <w:r w:rsidRPr="00307A38">
        <w:rPr>
          <w:lang w:val="fr-FR"/>
        </w:rPr>
        <w:t>) n</w:t>
      </w:r>
      <w:r w:rsidRPr="00307A38">
        <w:rPr>
          <w:vertAlign w:val="superscript"/>
          <w:lang w:val="fr-FR"/>
        </w:rPr>
        <w:t>o</w:t>
      </w:r>
      <w:r w:rsidR="007269B4" w:rsidRPr="00307A38">
        <w:rPr>
          <w:lang w:val="fr-FR"/>
        </w:rPr>
        <w:t> </w:t>
      </w:r>
      <w:r w:rsidRPr="00307A38">
        <w:rPr>
          <w:lang w:val="fr-FR"/>
        </w:rPr>
        <w:t>48 du 12</w:t>
      </w:r>
      <w:r w:rsidR="00BB1928" w:rsidRPr="00307A38">
        <w:rPr>
          <w:lang w:val="fr-FR"/>
        </w:rPr>
        <w:t> mai </w:t>
      </w:r>
      <w:r w:rsidRPr="00307A38">
        <w:rPr>
          <w:lang w:val="fr-FR"/>
        </w:rPr>
        <w:t>2017 approuve une circulaire sur l’organisation des travaux du Bureau du médiateur visant à protéger les victimes de discrimination et de violence fondée sur le genre. Le Conseil d’experts sur l’évaluation de la qualité des directives et protocoles cliniques a adopté et approuvé, par l’ordonnance n</w:t>
      </w:r>
      <w:r w:rsidRPr="00307A38">
        <w:rPr>
          <w:vertAlign w:val="superscript"/>
          <w:lang w:val="fr-FR"/>
        </w:rPr>
        <w:t>o</w:t>
      </w:r>
      <w:r w:rsidR="006E596D" w:rsidRPr="00307A38">
        <w:rPr>
          <w:lang w:val="fr-FR"/>
        </w:rPr>
        <w:t> </w:t>
      </w:r>
      <w:r w:rsidRPr="00307A38">
        <w:rPr>
          <w:lang w:val="fr-FR"/>
        </w:rPr>
        <w:t>42 du Ministère de la santé en date du 17</w:t>
      </w:r>
      <w:r w:rsidR="00BB1928" w:rsidRPr="00307A38">
        <w:rPr>
          <w:lang w:val="fr-FR"/>
        </w:rPr>
        <w:t> janvier </w:t>
      </w:r>
      <w:r w:rsidRPr="00307A38">
        <w:rPr>
          <w:lang w:val="fr-FR"/>
        </w:rPr>
        <w:t>2017, un guide pratique d’assistance psychologique aux victimes de violence fondée sur le genre sur la base duquel une formation a été dispensée au personnel médical.</w:t>
      </w:r>
    </w:p>
    <w:p w14:paraId="2AC9F647" w14:textId="502726FA" w:rsidR="004A3AB4" w:rsidRPr="00307A38" w:rsidRDefault="004A3AB4" w:rsidP="004A3AB4">
      <w:pPr>
        <w:pStyle w:val="SingleTxt"/>
        <w:rPr>
          <w:lang w:val="fr-FR"/>
        </w:rPr>
      </w:pPr>
      <w:r w:rsidRPr="00307A38">
        <w:rPr>
          <w:lang w:val="fr-FR"/>
        </w:rPr>
        <w:t>48.</w:t>
      </w:r>
      <w:r w:rsidRPr="00307A38">
        <w:rPr>
          <w:lang w:val="fr-FR"/>
        </w:rPr>
        <w:tab/>
        <w:t>En 2017, l’</w:t>
      </w:r>
      <w:r w:rsidR="002134A5" w:rsidRPr="00307A38">
        <w:rPr>
          <w:lang w:val="fr-FR"/>
        </w:rPr>
        <w:t>a</w:t>
      </w:r>
      <w:r w:rsidRPr="00307A38">
        <w:rPr>
          <w:lang w:val="fr-FR"/>
        </w:rPr>
        <w:t xml:space="preserve">ssociation </w:t>
      </w:r>
      <w:r w:rsidR="002134A5" w:rsidRPr="00307A38">
        <w:rPr>
          <w:lang w:val="fr-FR"/>
        </w:rPr>
        <w:t xml:space="preserve">non gouvernementale </w:t>
      </w:r>
      <w:r w:rsidRPr="00307A38">
        <w:rPr>
          <w:lang w:val="fr-FR"/>
        </w:rPr>
        <w:t>des femmes juges du Kirghizistan</w:t>
      </w:r>
      <w:r w:rsidR="002134A5" w:rsidRPr="00307A38">
        <w:rPr>
          <w:lang w:val="fr-FR"/>
        </w:rPr>
        <w:t xml:space="preserve">, qui </w:t>
      </w:r>
      <w:r w:rsidRPr="00307A38">
        <w:rPr>
          <w:lang w:val="fr-FR"/>
        </w:rPr>
        <w:t>œuvr</w:t>
      </w:r>
      <w:r w:rsidR="002134A5" w:rsidRPr="00307A38">
        <w:rPr>
          <w:lang w:val="fr-FR"/>
        </w:rPr>
        <w:t xml:space="preserve">e </w:t>
      </w:r>
      <w:r w:rsidRPr="00307A38">
        <w:rPr>
          <w:lang w:val="fr-FR"/>
        </w:rPr>
        <w:t xml:space="preserve">avec l’appui du Département d’État des États-Unis dans le cadre du projet du Programme des Nations Unies pour le développement (PNUD) intitulé </w:t>
      </w:r>
      <w:r w:rsidR="001D2680" w:rsidRPr="00307A38">
        <w:rPr>
          <w:lang w:val="fr-FR"/>
        </w:rPr>
        <w:t>« </w:t>
      </w:r>
      <w:r w:rsidRPr="00307A38">
        <w:rPr>
          <w:lang w:val="fr-FR"/>
        </w:rPr>
        <w:t>Prévention de la violence fondée sur le genre au Kirghizistan</w:t>
      </w:r>
      <w:r w:rsidR="001D2680" w:rsidRPr="00307A38">
        <w:rPr>
          <w:lang w:val="fr-FR"/>
        </w:rPr>
        <w:t> »</w:t>
      </w:r>
      <w:r w:rsidRPr="00307A38">
        <w:rPr>
          <w:lang w:val="fr-FR"/>
        </w:rPr>
        <w:t xml:space="preserve">, a dressé un rapport s'intéressant à la pratique judiciaire kirghize </w:t>
      </w:r>
      <w:r w:rsidR="002134A5" w:rsidRPr="00307A38">
        <w:rPr>
          <w:lang w:val="fr-FR"/>
        </w:rPr>
        <w:t xml:space="preserve">concernant les </w:t>
      </w:r>
      <w:r w:rsidRPr="00307A38">
        <w:rPr>
          <w:lang w:val="fr-FR"/>
        </w:rPr>
        <w:t xml:space="preserve">crimes </w:t>
      </w:r>
      <w:r w:rsidR="002134A5" w:rsidRPr="00307A38">
        <w:rPr>
          <w:lang w:val="fr-FR"/>
        </w:rPr>
        <w:t xml:space="preserve">commis </w:t>
      </w:r>
      <w:r w:rsidRPr="00307A38">
        <w:rPr>
          <w:lang w:val="fr-FR"/>
        </w:rPr>
        <w:t>contre les femmes et les filles</w:t>
      </w:r>
      <w:r w:rsidR="002134A5" w:rsidRPr="00307A38">
        <w:rPr>
          <w:lang w:val="fr-FR"/>
        </w:rPr>
        <w:t xml:space="preserve"> entre </w:t>
      </w:r>
      <w:r w:rsidRPr="00307A38">
        <w:rPr>
          <w:lang w:val="fr-FR"/>
        </w:rPr>
        <w:t xml:space="preserve">2012 </w:t>
      </w:r>
      <w:r w:rsidR="002134A5" w:rsidRPr="00307A38">
        <w:rPr>
          <w:lang w:val="fr-FR"/>
        </w:rPr>
        <w:t>et</w:t>
      </w:r>
      <w:r w:rsidRPr="00307A38">
        <w:rPr>
          <w:lang w:val="fr-FR"/>
        </w:rPr>
        <w:t xml:space="preserve"> 2015. Ce rapport, s'appuyant sur l'analyse des lacunes dans les travaux des forces de l'ordre, recommande </w:t>
      </w:r>
      <w:r w:rsidR="002134A5" w:rsidRPr="00307A38">
        <w:rPr>
          <w:lang w:val="fr-FR"/>
        </w:rPr>
        <w:t>notamment</w:t>
      </w:r>
      <w:r w:rsidRPr="00307A38">
        <w:rPr>
          <w:lang w:val="fr-FR"/>
        </w:rPr>
        <w:t xml:space="preserve"> d’améliorer les qualifications des fonctionnaires responsables par le biais d'une formation intensive.</w:t>
      </w:r>
    </w:p>
    <w:p w14:paraId="20F9C561" w14:textId="2CCC9763" w:rsidR="004A3AB4" w:rsidRPr="00307A38" w:rsidRDefault="004A3AB4" w:rsidP="004A3AB4">
      <w:pPr>
        <w:pStyle w:val="SingleTxt"/>
        <w:rPr>
          <w:lang w:val="fr-FR"/>
        </w:rPr>
      </w:pPr>
      <w:r w:rsidRPr="00307A38">
        <w:rPr>
          <w:lang w:val="fr-FR"/>
        </w:rPr>
        <w:t>49.</w:t>
      </w:r>
      <w:r w:rsidRPr="00307A38">
        <w:rPr>
          <w:lang w:val="fr-FR"/>
        </w:rPr>
        <w:tab/>
        <w:t>En conséquence, plus de 600</w:t>
      </w:r>
      <w:r w:rsidR="002134A5" w:rsidRPr="00307A38">
        <w:rPr>
          <w:lang w:val="fr-FR"/>
        </w:rPr>
        <w:t> </w:t>
      </w:r>
      <w:r w:rsidRPr="00307A38">
        <w:rPr>
          <w:lang w:val="fr-FR"/>
        </w:rPr>
        <w:t>agents du Ministère de l'intérieur, au moins 100</w:t>
      </w:r>
      <w:r w:rsidR="002134A5" w:rsidRPr="00307A38">
        <w:rPr>
          <w:lang w:val="fr-FR"/>
        </w:rPr>
        <w:t> </w:t>
      </w:r>
      <w:r w:rsidRPr="00307A38">
        <w:rPr>
          <w:lang w:val="fr-FR"/>
        </w:rPr>
        <w:t>agents du parquet et au moins 100</w:t>
      </w:r>
      <w:r w:rsidR="002134A5" w:rsidRPr="00307A38">
        <w:rPr>
          <w:lang w:val="fr-FR"/>
        </w:rPr>
        <w:t> </w:t>
      </w:r>
      <w:r w:rsidRPr="00307A38">
        <w:rPr>
          <w:lang w:val="fr-FR"/>
        </w:rPr>
        <w:t xml:space="preserve">représentants d’autres organes ont été formés </w:t>
      </w:r>
      <w:r w:rsidRPr="00307A38">
        <w:rPr>
          <w:lang w:val="fr-FR"/>
        </w:rPr>
        <w:lastRenderedPageBreak/>
        <w:t>à l</w:t>
      </w:r>
      <w:r w:rsidR="002134A5" w:rsidRPr="00307A38">
        <w:rPr>
          <w:lang w:val="fr-FR"/>
        </w:rPr>
        <w:t xml:space="preserve">’application </w:t>
      </w:r>
      <w:r w:rsidRPr="00307A38">
        <w:rPr>
          <w:lang w:val="fr-FR"/>
        </w:rPr>
        <w:t>de la loi sur la protection et la défense contre la violence domestique. À cette fin, en partenariat avec le Centre pour l’étude des processus démocratiques, les supports de formation ci-dessous ont été mis au point et utilisés pour former des agents du Ministère de l’intérieur, procureurs, représentants du système judiciaire et autres services de l’État chargés de la prévention et la répression de la violence fondée sur le genre</w:t>
      </w:r>
      <w:r w:rsidR="001D2680" w:rsidRPr="00307A38">
        <w:rPr>
          <w:lang w:val="fr-FR"/>
        </w:rPr>
        <w:t> :</w:t>
      </w:r>
      <w:r w:rsidRPr="00307A38">
        <w:rPr>
          <w:lang w:val="fr-FR"/>
        </w:rPr>
        <w:t xml:space="preserve"> </w:t>
      </w:r>
    </w:p>
    <w:p w14:paraId="2915EDEF" w14:textId="3FD88C4E" w:rsidR="004A3AB4" w:rsidRPr="00307A38" w:rsidRDefault="004A3AB4" w:rsidP="00D55593">
      <w:pPr>
        <w:pStyle w:val="SingleTxt"/>
        <w:numPr>
          <w:ilvl w:val="0"/>
          <w:numId w:val="11"/>
        </w:numPr>
        <w:tabs>
          <w:tab w:val="right" w:pos="1560"/>
        </w:tabs>
        <w:ind w:hanging="286"/>
        <w:rPr>
          <w:lang w:val="fr-FR"/>
        </w:rPr>
      </w:pPr>
      <w:r w:rsidRPr="00307A38">
        <w:rPr>
          <w:lang w:val="fr-FR"/>
        </w:rPr>
        <w:t>Manuel pratique à l’intention des agents du Ministère de l’intérieur sur la gestion des affaires de violence fondée sur le genre et de violence domestique</w:t>
      </w:r>
      <w:r w:rsidR="002134A5" w:rsidRPr="00307A38">
        <w:rPr>
          <w:lang w:val="fr-FR"/>
        </w:rPr>
        <w:t>.</w:t>
      </w:r>
    </w:p>
    <w:p w14:paraId="4955BF8B" w14:textId="718B4FEB" w:rsidR="004A3AB4" w:rsidRPr="00307A38" w:rsidRDefault="004A3AB4" w:rsidP="00D55593">
      <w:pPr>
        <w:pStyle w:val="SingleTxt"/>
        <w:numPr>
          <w:ilvl w:val="0"/>
          <w:numId w:val="11"/>
        </w:numPr>
        <w:tabs>
          <w:tab w:val="right" w:pos="1560"/>
        </w:tabs>
        <w:ind w:hanging="286"/>
        <w:rPr>
          <w:lang w:val="fr-FR"/>
        </w:rPr>
      </w:pPr>
      <w:r w:rsidRPr="00307A38">
        <w:rPr>
          <w:lang w:val="fr-FR"/>
        </w:rPr>
        <w:t xml:space="preserve">Module de formation et de méthodologie intitulé </w:t>
      </w:r>
      <w:r w:rsidR="001D2680" w:rsidRPr="00307A38">
        <w:rPr>
          <w:lang w:val="fr-FR"/>
        </w:rPr>
        <w:t>« </w:t>
      </w:r>
      <w:r w:rsidRPr="00307A38">
        <w:rPr>
          <w:lang w:val="fr-FR"/>
        </w:rPr>
        <w:t>Mise en œuvre de la surveillance exercée par les procureurs dans le domaine de la lutte contre la violence fondée sur le genre</w:t>
      </w:r>
      <w:r w:rsidR="001D2680" w:rsidRPr="00307A38">
        <w:rPr>
          <w:lang w:val="fr-FR"/>
        </w:rPr>
        <w:t> »</w:t>
      </w:r>
      <w:r w:rsidR="002134A5" w:rsidRPr="00307A38">
        <w:rPr>
          <w:lang w:val="fr-FR"/>
        </w:rPr>
        <w:t>.</w:t>
      </w:r>
    </w:p>
    <w:p w14:paraId="79A2098A" w14:textId="0885E46F" w:rsidR="004A3AB4" w:rsidRPr="00307A38" w:rsidRDefault="004A3AB4" w:rsidP="00D55593">
      <w:pPr>
        <w:pStyle w:val="SingleTxt"/>
        <w:numPr>
          <w:ilvl w:val="0"/>
          <w:numId w:val="11"/>
        </w:numPr>
        <w:tabs>
          <w:tab w:val="right" w:pos="1560"/>
        </w:tabs>
        <w:ind w:hanging="286"/>
        <w:rPr>
          <w:lang w:val="fr-FR"/>
        </w:rPr>
      </w:pPr>
      <w:r w:rsidRPr="00307A38">
        <w:rPr>
          <w:lang w:val="fr-FR"/>
        </w:rPr>
        <w:t xml:space="preserve">Aide pédagogique intitulée </w:t>
      </w:r>
      <w:r w:rsidR="001D2680" w:rsidRPr="00307A38">
        <w:rPr>
          <w:lang w:val="fr-FR"/>
        </w:rPr>
        <w:t>« </w:t>
      </w:r>
      <w:r w:rsidRPr="00307A38">
        <w:rPr>
          <w:lang w:val="fr-FR"/>
        </w:rPr>
        <w:t>Prévention de la violence à l'égard des femmes fondée sur le genre</w:t>
      </w:r>
      <w:r w:rsidR="001D2680" w:rsidRPr="00307A38">
        <w:rPr>
          <w:lang w:val="fr-FR"/>
        </w:rPr>
        <w:t> »</w:t>
      </w:r>
      <w:r w:rsidR="002134A5" w:rsidRPr="00307A38">
        <w:rPr>
          <w:lang w:val="fr-FR"/>
        </w:rPr>
        <w:t>.</w:t>
      </w:r>
    </w:p>
    <w:p w14:paraId="5854EF5D" w14:textId="139925C2" w:rsidR="004A3AB4" w:rsidRPr="00307A38" w:rsidRDefault="004A3AB4" w:rsidP="00D55593">
      <w:pPr>
        <w:pStyle w:val="SingleTxt"/>
        <w:numPr>
          <w:ilvl w:val="0"/>
          <w:numId w:val="11"/>
        </w:numPr>
        <w:tabs>
          <w:tab w:val="right" w:pos="1560"/>
        </w:tabs>
        <w:ind w:hanging="286"/>
        <w:rPr>
          <w:lang w:val="fr-FR"/>
        </w:rPr>
      </w:pPr>
      <w:r w:rsidRPr="00307A38">
        <w:rPr>
          <w:lang w:val="fr-FR"/>
        </w:rPr>
        <w:t>Manuel pratique à l'intention des inspecteurs en charge des affaires impliquant des mineurs au sein des services du Ministère de l’intérieur sur la prévention de la violence domestique et de la violence fondée sur le genre à l'égard des mineurs</w:t>
      </w:r>
      <w:r w:rsidR="002134A5" w:rsidRPr="00307A38">
        <w:rPr>
          <w:lang w:val="fr-FR"/>
        </w:rPr>
        <w:t>.</w:t>
      </w:r>
    </w:p>
    <w:p w14:paraId="4D6FA2EB" w14:textId="0D54857E" w:rsidR="004A3AB4" w:rsidRPr="00307A38" w:rsidRDefault="004A3AB4" w:rsidP="00D55593">
      <w:pPr>
        <w:pStyle w:val="SingleTxt"/>
        <w:numPr>
          <w:ilvl w:val="0"/>
          <w:numId w:val="11"/>
        </w:numPr>
        <w:tabs>
          <w:tab w:val="right" w:pos="1560"/>
        </w:tabs>
        <w:ind w:hanging="286"/>
        <w:rPr>
          <w:lang w:val="fr-FR"/>
        </w:rPr>
      </w:pPr>
      <w:r w:rsidRPr="00307A38">
        <w:rPr>
          <w:lang w:val="fr-FR"/>
        </w:rPr>
        <w:t>Manuel pratique à l’intention du personnel des services d’enquête</w:t>
      </w:r>
      <w:r w:rsidR="002134A5" w:rsidRPr="00307A38">
        <w:rPr>
          <w:lang w:val="fr-FR"/>
        </w:rPr>
        <w:t xml:space="preserve"> </w:t>
      </w:r>
      <w:r w:rsidRPr="00307A38">
        <w:rPr>
          <w:lang w:val="fr-FR"/>
        </w:rPr>
        <w:t xml:space="preserve">du Ministère de l’intérieur du Kirghizistan </w:t>
      </w:r>
      <w:r w:rsidR="00E949A8" w:rsidRPr="00307A38">
        <w:rPr>
          <w:lang w:val="fr-FR"/>
        </w:rPr>
        <w:t xml:space="preserve">relatif à </w:t>
      </w:r>
      <w:r w:rsidRPr="00307A38">
        <w:rPr>
          <w:lang w:val="fr-FR"/>
        </w:rPr>
        <w:t>l’enquête efficace sur les crimes sexistes commis contre des femmes et des mineurs.</w:t>
      </w:r>
    </w:p>
    <w:p w14:paraId="4EC9ECEF" w14:textId="2498C44D" w:rsidR="004A3AB4" w:rsidRPr="00307A38" w:rsidRDefault="004A3AB4" w:rsidP="004A3AB4">
      <w:pPr>
        <w:pStyle w:val="SingleTxt"/>
        <w:rPr>
          <w:lang w:val="fr-FR"/>
        </w:rPr>
      </w:pPr>
      <w:r w:rsidRPr="00307A38">
        <w:rPr>
          <w:lang w:val="fr-FR"/>
        </w:rPr>
        <w:t>50.</w:t>
      </w:r>
      <w:r w:rsidRPr="00307A38">
        <w:rPr>
          <w:lang w:val="fr-FR"/>
        </w:rPr>
        <w:tab/>
        <w:t xml:space="preserve">On a procédé en 2017, pour la première fois, à l’analyse des statistiques </w:t>
      </w:r>
      <w:r w:rsidR="00E949A8" w:rsidRPr="00307A38">
        <w:rPr>
          <w:lang w:val="fr-FR"/>
        </w:rPr>
        <w:t xml:space="preserve">étatiques et administratives (départements) </w:t>
      </w:r>
      <w:r w:rsidRPr="00307A38">
        <w:rPr>
          <w:lang w:val="fr-FR"/>
        </w:rPr>
        <w:t xml:space="preserve">sur la discrimination fondée sur le genre, en mettant l’accent sur la violence et la traite des êtres humains. Les résultats de cette analyse indiquent </w:t>
      </w:r>
      <w:r w:rsidR="00E949A8" w:rsidRPr="00307A38">
        <w:rPr>
          <w:lang w:val="fr-FR"/>
        </w:rPr>
        <w:t xml:space="preserve">que </w:t>
      </w:r>
      <w:r w:rsidRPr="00307A38">
        <w:rPr>
          <w:lang w:val="fr-FR"/>
        </w:rPr>
        <w:t>les modes de comptabilisation et de signalement de ces actes se sont améliorés au sein du Ministère de l’intérieur, du Bureau du Procureur, du Département judiciaire de la Cour suprême et de la Commission nationale de statistique. Les nouveaux modes de signalement ont été introduits par le biais des textes ministériels suivants</w:t>
      </w:r>
      <w:r w:rsidR="001D2680" w:rsidRPr="00307A38">
        <w:rPr>
          <w:lang w:val="fr-FR"/>
        </w:rPr>
        <w:t> :</w:t>
      </w:r>
      <w:r w:rsidRPr="00307A38">
        <w:rPr>
          <w:lang w:val="fr-FR"/>
        </w:rPr>
        <w:t xml:space="preserve"> </w:t>
      </w:r>
    </w:p>
    <w:p w14:paraId="33936551" w14:textId="7228D185" w:rsidR="004A3AB4" w:rsidRPr="00307A38" w:rsidRDefault="004A3AB4" w:rsidP="00D55593">
      <w:pPr>
        <w:pStyle w:val="SingleTxt"/>
        <w:numPr>
          <w:ilvl w:val="0"/>
          <w:numId w:val="12"/>
        </w:numPr>
        <w:tabs>
          <w:tab w:val="right" w:pos="1701"/>
        </w:tabs>
        <w:ind w:hanging="286"/>
        <w:rPr>
          <w:lang w:val="fr-FR"/>
        </w:rPr>
      </w:pPr>
      <w:r w:rsidRPr="00307A38">
        <w:rPr>
          <w:lang w:val="fr-FR"/>
        </w:rPr>
        <w:t>Ordonnance n</w:t>
      </w:r>
      <w:r w:rsidRPr="00307A38">
        <w:rPr>
          <w:vertAlign w:val="superscript"/>
          <w:lang w:val="fr-FR"/>
        </w:rPr>
        <w:t>o</w:t>
      </w:r>
      <w:r w:rsidRPr="00307A38">
        <w:rPr>
          <w:lang w:val="fr-FR"/>
        </w:rPr>
        <w:t xml:space="preserve"> 963 du Ministère de l’intérieur, en date du 13</w:t>
      </w:r>
      <w:r w:rsidR="00A90200" w:rsidRPr="00307A38">
        <w:rPr>
          <w:lang w:val="fr-FR"/>
        </w:rPr>
        <w:t> novembre </w:t>
      </w:r>
      <w:r w:rsidRPr="00307A38">
        <w:rPr>
          <w:lang w:val="fr-FR"/>
        </w:rPr>
        <w:t>2017, approuvant les modalités de communication de l’information sur les ordonnances de protection émises en ce qui concerne les auteurs d'actes de violence domestique et les victimes de violence domestique, ainsi que les consignes sur l'élaboration de rapports statistiques sur les ordonnances de protection qui ont été émises en ce qui concerne les auteurs d'actes de violence domestique et les victimes de violence domestique.</w:t>
      </w:r>
    </w:p>
    <w:p w14:paraId="38A29BC2" w14:textId="510407E2" w:rsidR="004A3AB4" w:rsidRPr="00307A38" w:rsidRDefault="004A3AB4" w:rsidP="00D55593">
      <w:pPr>
        <w:pStyle w:val="SingleTxt"/>
        <w:numPr>
          <w:ilvl w:val="0"/>
          <w:numId w:val="12"/>
        </w:numPr>
        <w:tabs>
          <w:tab w:val="right" w:pos="1701"/>
        </w:tabs>
        <w:ind w:hanging="286"/>
        <w:rPr>
          <w:lang w:val="fr-FR"/>
        </w:rPr>
      </w:pPr>
      <w:r w:rsidRPr="00307A38">
        <w:rPr>
          <w:lang w:val="fr-FR"/>
        </w:rPr>
        <w:t>Décision du Comité national de statistique n</w:t>
      </w:r>
      <w:r w:rsidRPr="00307A38">
        <w:rPr>
          <w:vertAlign w:val="superscript"/>
          <w:lang w:val="fr-FR"/>
        </w:rPr>
        <w:t>o</w:t>
      </w:r>
      <w:r w:rsidR="00E949A8" w:rsidRPr="00307A38">
        <w:rPr>
          <w:lang w:val="fr-FR"/>
        </w:rPr>
        <w:t> </w:t>
      </w:r>
      <w:r w:rsidRPr="00307A38">
        <w:rPr>
          <w:lang w:val="fr-FR"/>
        </w:rPr>
        <w:t>17, en date du 9</w:t>
      </w:r>
      <w:r w:rsidR="00A90200" w:rsidRPr="00307A38">
        <w:rPr>
          <w:lang w:val="fr-FR"/>
        </w:rPr>
        <w:t> novembre </w:t>
      </w:r>
      <w:r w:rsidRPr="00307A38">
        <w:rPr>
          <w:lang w:val="fr-FR"/>
        </w:rPr>
        <w:t>2017, sur l’approbation des rapports nationaux sur les statistiques de la criminalité.</w:t>
      </w:r>
    </w:p>
    <w:p w14:paraId="513E3851" w14:textId="134FCB1F" w:rsidR="004A3AB4" w:rsidRPr="00307A38" w:rsidRDefault="004A3AB4" w:rsidP="004A3AB4">
      <w:pPr>
        <w:pStyle w:val="SingleTxt"/>
        <w:rPr>
          <w:lang w:val="fr-FR"/>
        </w:rPr>
      </w:pPr>
      <w:r w:rsidRPr="00307A38">
        <w:rPr>
          <w:lang w:val="fr-FR"/>
        </w:rPr>
        <w:t>51.</w:t>
      </w:r>
      <w:r w:rsidRPr="00307A38">
        <w:rPr>
          <w:lang w:val="fr-FR"/>
        </w:rPr>
        <w:tab/>
        <w:t>En 2018, le personnel des services de statistique du Ministère de l’intérieur, de la Commission nationale de statistique, des centres de crise, des tribunaux d'anciens (</w:t>
      </w:r>
      <w:r w:rsidRPr="00307A38">
        <w:rPr>
          <w:i/>
          <w:iCs/>
          <w:lang w:val="fr-FR"/>
        </w:rPr>
        <w:t>aksakal</w:t>
      </w:r>
      <w:r w:rsidRPr="00307A38">
        <w:rPr>
          <w:lang w:val="fr-FR"/>
        </w:rPr>
        <w:t xml:space="preserve">) </w:t>
      </w:r>
      <w:r w:rsidR="00AC08FA" w:rsidRPr="00307A38">
        <w:rPr>
          <w:lang w:val="fr-FR"/>
        </w:rPr>
        <w:t xml:space="preserve">et </w:t>
      </w:r>
      <w:r w:rsidRPr="00307A38">
        <w:rPr>
          <w:lang w:val="fr-FR"/>
        </w:rPr>
        <w:t xml:space="preserve">de fondations caritatives </w:t>
      </w:r>
      <w:r w:rsidR="00AC08FA" w:rsidRPr="00307A38">
        <w:rPr>
          <w:lang w:val="fr-FR"/>
        </w:rPr>
        <w:t>a</w:t>
      </w:r>
      <w:r w:rsidRPr="00307A38">
        <w:rPr>
          <w:lang w:val="fr-FR"/>
        </w:rPr>
        <w:t xml:space="preserve"> été formé au recueil de statistiques sur le genre, sur la violence domestique et sur la traite des êtres humains </w:t>
      </w:r>
      <w:r w:rsidR="00AC08FA" w:rsidRPr="00307A38">
        <w:rPr>
          <w:lang w:val="fr-FR"/>
        </w:rPr>
        <w:t xml:space="preserve">grâce à des </w:t>
      </w:r>
      <w:r w:rsidRPr="00307A38">
        <w:rPr>
          <w:lang w:val="fr-FR"/>
        </w:rPr>
        <w:t>manuels sur la collecte de données statistiques élaborés à l'intention des employés d'organes statistiques territoriaux et d'organisations fournissant des services sociaux et une assistance à la population, des agents du Ministère de l'intérieur et des employés d'organisations de soins de santé et d'organisations du système judiciaire.</w:t>
      </w:r>
    </w:p>
    <w:p w14:paraId="5B036945" w14:textId="0C4847E2" w:rsidR="004A3AB4" w:rsidRPr="00307A38" w:rsidRDefault="004A3AB4" w:rsidP="004A3AB4">
      <w:pPr>
        <w:pStyle w:val="SingleTxt"/>
        <w:rPr>
          <w:lang w:val="fr-FR"/>
        </w:rPr>
      </w:pPr>
      <w:r w:rsidRPr="00307A38">
        <w:rPr>
          <w:lang w:val="fr-FR"/>
        </w:rPr>
        <w:t>52.</w:t>
      </w:r>
      <w:r w:rsidRPr="00307A38">
        <w:rPr>
          <w:lang w:val="fr-FR"/>
        </w:rPr>
        <w:tab/>
        <w:t xml:space="preserve">Des efforts sont déployés par les organisations éducatives pour accroître la sensibilisation aux questions de genre et éliminer les préjugés et stéréotypes fondés sur le genre. En particulier, la série de formations portant sur les grandes disciplines </w:t>
      </w:r>
      <w:r w:rsidRPr="00307A38">
        <w:rPr>
          <w:lang w:val="fr-FR"/>
        </w:rPr>
        <w:lastRenderedPageBreak/>
        <w:t>humanitaires et socioéconomiques comporte des cours sur la politique en matière d’égalité des genres, la sociologie du genre, l'étude de la condition féminine, la politique en matière d'égalité des genres en Asie centrale, la sociologie du sexe et du genre, les problèmes liés aux relations entre les sexes, l'étude de la famille, la sociologie de la famille, et les êtres humains et la famille. Le nombre d’heures consacrées aux questions de genre varie de 34 à 136</w:t>
      </w:r>
      <w:r w:rsidR="00733306" w:rsidRPr="00307A38">
        <w:rPr>
          <w:lang w:val="fr-FR"/>
        </w:rPr>
        <w:t> </w:t>
      </w:r>
      <w:r w:rsidRPr="00307A38">
        <w:rPr>
          <w:lang w:val="fr-FR"/>
        </w:rPr>
        <w:t>heures, selon la particularité des</w:t>
      </w:r>
      <w:r w:rsidR="001D2680" w:rsidRPr="00307A38">
        <w:rPr>
          <w:lang w:val="fr-FR"/>
        </w:rPr>
        <w:t xml:space="preserve"> </w:t>
      </w:r>
      <w:r w:rsidRPr="00307A38">
        <w:rPr>
          <w:lang w:val="fr-FR"/>
        </w:rPr>
        <w:t>programmes d’études. Des séminaires spécialisés sur le sujet de la formation et de l'enseignement sensibles aux questions de genre, à l’intention des enseignants et des chefs d’établissements d’enseignement général, sont organisés de manière systématique dans plus</w:t>
      </w:r>
      <w:r w:rsidR="006E76F5" w:rsidRPr="00307A38">
        <w:rPr>
          <w:lang w:val="fr-FR"/>
        </w:rPr>
        <w:t>ieu</w:t>
      </w:r>
      <w:r w:rsidR="00D74C80" w:rsidRPr="00307A38">
        <w:rPr>
          <w:lang w:val="fr-FR"/>
        </w:rPr>
        <w:t>rs</w:t>
      </w:r>
      <w:r w:rsidRPr="00307A38">
        <w:rPr>
          <w:lang w:val="fr-FR"/>
        </w:rPr>
        <w:t xml:space="preserve"> établissements d’enseignement supérieur.</w:t>
      </w:r>
    </w:p>
    <w:p w14:paraId="2CEA60D9" w14:textId="4DA3D045" w:rsidR="004A3AB4" w:rsidRPr="00307A38" w:rsidRDefault="004A3AB4" w:rsidP="004A3AB4">
      <w:pPr>
        <w:pStyle w:val="SingleTxt"/>
        <w:rPr>
          <w:lang w:val="fr-FR"/>
        </w:rPr>
      </w:pPr>
      <w:r w:rsidRPr="00307A38">
        <w:rPr>
          <w:lang w:val="fr-FR"/>
        </w:rPr>
        <w:t>53.</w:t>
      </w:r>
      <w:r w:rsidRPr="00307A38">
        <w:rPr>
          <w:lang w:val="fr-FR"/>
        </w:rPr>
        <w:tab/>
        <w:t>L’Académie kirghize de l’éducation a élaboré et mis en place 72 heures de cours thématiques sur les questions de genre dans le cadre de la formation continue des enseignants à divers niveaux. Avec l'appui d'organisations internationales (UNESCO et PNUD), un programme type d’enseignement de la théorie du genre et des programmes scolaires types axés sur les questions de genre dans plusieurs disciplines</w:t>
      </w:r>
      <w:r w:rsidR="006E76F5" w:rsidRPr="00307A38">
        <w:rPr>
          <w:lang w:val="fr-FR"/>
        </w:rPr>
        <w:t xml:space="preserve"> ont été mis au point</w:t>
      </w:r>
      <w:r w:rsidRPr="00307A38">
        <w:rPr>
          <w:lang w:val="fr-FR"/>
        </w:rPr>
        <w:t xml:space="preserve">, </w:t>
      </w:r>
      <w:r w:rsidR="006E76F5" w:rsidRPr="00307A38">
        <w:rPr>
          <w:lang w:val="fr-FR"/>
        </w:rPr>
        <w:t>tandis que</w:t>
      </w:r>
      <w:r w:rsidRPr="00307A38">
        <w:rPr>
          <w:lang w:val="fr-FR"/>
        </w:rPr>
        <w:t xml:space="preserve"> des bibliothèques de documents d'information et d'ouvrages référence sur le genre </w:t>
      </w:r>
      <w:r w:rsidR="006E76F5" w:rsidRPr="00307A38">
        <w:rPr>
          <w:lang w:val="fr-FR"/>
        </w:rPr>
        <w:t xml:space="preserve">ont été constituées </w:t>
      </w:r>
      <w:r w:rsidRPr="00307A38">
        <w:rPr>
          <w:lang w:val="fr-FR"/>
        </w:rPr>
        <w:t>dans les universités nationales et régionales. Une collection d'ouvrages sur le genre a été créée à la Bibliothèque nationale du Kirghizistan.</w:t>
      </w:r>
    </w:p>
    <w:p w14:paraId="36922413" w14:textId="53A66A91" w:rsidR="004A3AB4" w:rsidRPr="00307A38" w:rsidRDefault="004A3AB4" w:rsidP="004A3AB4">
      <w:pPr>
        <w:pStyle w:val="SingleTxt"/>
        <w:rPr>
          <w:lang w:val="fr-FR"/>
        </w:rPr>
      </w:pPr>
      <w:r w:rsidRPr="00307A38">
        <w:rPr>
          <w:lang w:val="fr-FR"/>
        </w:rPr>
        <w:t>54.</w:t>
      </w:r>
      <w:r w:rsidRPr="00307A38">
        <w:rPr>
          <w:lang w:val="fr-FR"/>
        </w:rPr>
        <w:tab/>
        <w:t xml:space="preserve">Les systèmes éducatifs formel et informel ont participé aux efforts visant à modifier les stéréotypes influant sur le rôle et </w:t>
      </w:r>
      <w:r w:rsidR="00D74C80" w:rsidRPr="00307A38">
        <w:rPr>
          <w:lang w:val="fr-FR"/>
        </w:rPr>
        <w:t xml:space="preserve">sur </w:t>
      </w:r>
      <w:r w:rsidRPr="00307A38">
        <w:rPr>
          <w:lang w:val="fr-FR"/>
        </w:rPr>
        <w:t xml:space="preserve">la place des femmes dans la société, la politique et la vie de famille. Dans le secteur de l’éducation informelle, on </w:t>
      </w:r>
      <w:r w:rsidR="002230B8" w:rsidRPr="00307A38">
        <w:rPr>
          <w:lang w:val="fr-FR"/>
        </w:rPr>
        <w:t>compte</w:t>
      </w:r>
      <w:r w:rsidRPr="00307A38">
        <w:rPr>
          <w:lang w:val="fr-FR"/>
        </w:rPr>
        <w:t xml:space="preserve"> actuellement 12 centres d’éducation </w:t>
      </w:r>
      <w:r w:rsidR="00D74C80" w:rsidRPr="00307A38">
        <w:rPr>
          <w:lang w:val="fr-FR"/>
        </w:rPr>
        <w:t>pour</w:t>
      </w:r>
      <w:r w:rsidRPr="00307A38">
        <w:rPr>
          <w:lang w:val="fr-FR"/>
        </w:rPr>
        <w:t xml:space="preserve"> adultes, </w:t>
      </w:r>
      <w:r w:rsidR="00D74C80" w:rsidRPr="00307A38">
        <w:rPr>
          <w:lang w:val="fr-FR"/>
        </w:rPr>
        <w:t xml:space="preserve">répartis </w:t>
      </w:r>
      <w:r w:rsidRPr="00307A38">
        <w:rPr>
          <w:lang w:val="fr-FR"/>
        </w:rPr>
        <w:t xml:space="preserve">sur l'ensemble du territoire kirghize, offrant une large gamme de </w:t>
      </w:r>
      <w:r w:rsidR="00D74C80" w:rsidRPr="00307A38">
        <w:rPr>
          <w:lang w:val="fr-FR"/>
        </w:rPr>
        <w:t>formations</w:t>
      </w:r>
      <w:r w:rsidRPr="00307A38">
        <w:rPr>
          <w:lang w:val="fr-FR"/>
        </w:rPr>
        <w:t xml:space="preserve"> allant de la communication</w:t>
      </w:r>
      <w:r w:rsidR="00D74C80" w:rsidRPr="00307A38">
        <w:rPr>
          <w:lang w:val="fr-FR"/>
        </w:rPr>
        <w:t>, du</w:t>
      </w:r>
      <w:r w:rsidRPr="00307A38">
        <w:rPr>
          <w:lang w:val="fr-FR"/>
        </w:rPr>
        <w:t xml:space="preserve"> développement personnel</w:t>
      </w:r>
      <w:r w:rsidR="00D74C80" w:rsidRPr="00307A38">
        <w:rPr>
          <w:lang w:val="fr-FR"/>
        </w:rPr>
        <w:t xml:space="preserve"> et de </w:t>
      </w:r>
      <w:r w:rsidRPr="00307A38">
        <w:rPr>
          <w:lang w:val="fr-FR"/>
        </w:rPr>
        <w:t>l'enseignement professionnel</w:t>
      </w:r>
      <w:r w:rsidR="00D74C80" w:rsidRPr="00307A38">
        <w:rPr>
          <w:lang w:val="fr-FR"/>
        </w:rPr>
        <w:t xml:space="preserve"> à des </w:t>
      </w:r>
      <w:r w:rsidRPr="00307A38">
        <w:rPr>
          <w:lang w:val="fr-FR"/>
        </w:rPr>
        <w:t>cours supplémentaires visant à compléter une éducation de base</w:t>
      </w:r>
      <w:r w:rsidR="00B81D3A" w:rsidRPr="00307A38">
        <w:rPr>
          <w:lang w:val="fr-FR"/>
        </w:rPr>
        <w:t xml:space="preserve">. La délivrance d’un </w:t>
      </w:r>
      <w:r w:rsidRPr="00307A38">
        <w:rPr>
          <w:lang w:val="fr-FR"/>
        </w:rPr>
        <w:t xml:space="preserve">certificat </w:t>
      </w:r>
      <w:r w:rsidR="00B81D3A" w:rsidRPr="00307A38">
        <w:rPr>
          <w:lang w:val="fr-FR"/>
        </w:rPr>
        <w:t xml:space="preserve">au terme de ces cours et formations </w:t>
      </w:r>
      <w:r w:rsidRPr="00307A38">
        <w:rPr>
          <w:lang w:val="fr-FR"/>
        </w:rPr>
        <w:t xml:space="preserve">se traduit par </w:t>
      </w:r>
      <w:r w:rsidR="00740181" w:rsidRPr="00307A38">
        <w:rPr>
          <w:lang w:val="fr-FR"/>
        </w:rPr>
        <w:t xml:space="preserve">l’intégration et la </w:t>
      </w:r>
      <w:r w:rsidRPr="00307A38">
        <w:rPr>
          <w:lang w:val="fr-FR"/>
        </w:rPr>
        <w:t xml:space="preserve">pleine participation </w:t>
      </w:r>
      <w:r w:rsidR="00740181" w:rsidRPr="00307A38">
        <w:rPr>
          <w:lang w:val="fr-FR"/>
        </w:rPr>
        <w:t xml:space="preserve">des adultes </w:t>
      </w:r>
      <w:r w:rsidRPr="00307A38">
        <w:rPr>
          <w:lang w:val="fr-FR"/>
        </w:rPr>
        <w:t xml:space="preserve">à la société </w:t>
      </w:r>
      <w:r w:rsidRPr="00307A38">
        <w:rPr>
          <w:i/>
          <w:lang w:val="fr-FR"/>
        </w:rPr>
        <w:t>via</w:t>
      </w:r>
      <w:r w:rsidRPr="00307A38">
        <w:rPr>
          <w:lang w:val="fr-FR"/>
        </w:rPr>
        <w:t xml:space="preserve"> l’éducation. Les sujets des cours s'adressant aux femmes sont les suivants</w:t>
      </w:r>
      <w:r w:rsidR="001D2680" w:rsidRPr="00307A38">
        <w:rPr>
          <w:lang w:val="fr-FR"/>
        </w:rPr>
        <w:t> :</w:t>
      </w:r>
      <w:r w:rsidRPr="00307A38">
        <w:rPr>
          <w:lang w:val="fr-FR"/>
        </w:rPr>
        <w:t xml:space="preserve"> </w:t>
      </w:r>
      <w:r w:rsidR="001D2680" w:rsidRPr="00307A38">
        <w:rPr>
          <w:lang w:val="fr-FR"/>
        </w:rPr>
        <w:t>« </w:t>
      </w:r>
      <w:r w:rsidRPr="00307A38">
        <w:rPr>
          <w:lang w:val="fr-FR"/>
        </w:rPr>
        <w:t>Prise de parole en public et confiance en soi sont l</w:t>
      </w:r>
      <w:r w:rsidR="004B3069" w:rsidRPr="00307A38">
        <w:rPr>
          <w:lang w:val="fr-FR"/>
        </w:rPr>
        <w:t>es</w:t>
      </w:r>
      <w:r w:rsidRPr="00307A38">
        <w:rPr>
          <w:lang w:val="fr-FR"/>
        </w:rPr>
        <w:t xml:space="preserve"> clef</w:t>
      </w:r>
      <w:r w:rsidR="004B3069" w:rsidRPr="00307A38">
        <w:rPr>
          <w:lang w:val="fr-FR"/>
        </w:rPr>
        <w:t>s</w:t>
      </w:r>
      <w:r w:rsidRPr="00307A38">
        <w:rPr>
          <w:lang w:val="fr-FR"/>
        </w:rPr>
        <w:t xml:space="preserve"> du succès</w:t>
      </w:r>
      <w:r w:rsidR="001D2680" w:rsidRPr="00307A38">
        <w:rPr>
          <w:lang w:val="fr-FR"/>
        </w:rPr>
        <w:t> »</w:t>
      </w:r>
      <w:r w:rsidRPr="00307A38">
        <w:rPr>
          <w:lang w:val="fr-FR"/>
        </w:rPr>
        <w:t xml:space="preserve">, </w:t>
      </w:r>
      <w:r w:rsidR="001D2680" w:rsidRPr="00307A38">
        <w:rPr>
          <w:lang w:val="fr-FR"/>
        </w:rPr>
        <w:t>« </w:t>
      </w:r>
      <w:r w:rsidRPr="00307A38">
        <w:rPr>
          <w:lang w:val="fr-FR"/>
        </w:rPr>
        <w:t>Femmes et discrimination</w:t>
      </w:r>
      <w:r w:rsidR="001D2680" w:rsidRPr="00307A38">
        <w:rPr>
          <w:lang w:val="fr-FR"/>
        </w:rPr>
        <w:t> »</w:t>
      </w:r>
      <w:r w:rsidRPr="00307A38">
        <w:rPr>
          <w:lang w:val="fr-FR"/>
        </w:rPr>
        <w:t xml:space="preserve">, </w:t>
      </w:r>
      <w:r w:rsidR="001D2680" w:rsidRPr="00307A38">
        <w:rPr>
          <w:lang w:val="fr-FR"/>
        </w:rPr>
        <w:t>« </w:t>
      </w:r>
      <w:r w:rsidRPr="00307A38">
        <w:rPr>
          <w:lang w:val="fr-FR"/>
        </w:rPr>
        <w:t>Les femmes aux postes de direction</w:t>
      </w:r>
      <w:r w:rsidR="001D2680" w:rsidRPr="00307A38">
        <w:rPr>
          <w:lang w:val="fr-FR"/>
        </w:rPr>
        <w:t> »</w:t>
      </w:r>
      <w:r w:rsidRPr="00307A38">
        <w:rPr>
          <w:lang w:val="fr-FR"/>
        </w:rPr>
        <w:t xml:space="preserve">, </w:t>
      </w:r>
      <w:r w:rsidR="001D2680" w:rsidRPr="00307A38">
        <w:rPr>
          <w:lang w:val="fr-FR"/>
        </w:rPr>
        <w:t>« </w:t>
      </w:r>
      <w:r w:rsidRPr="00307A38">
        <w:rPr>
          <w:lang w:val="fr-FR"/>
        </w:rPr>
        <w:t>Les femmes dans le développement social</w:t>
      </w:r>
      <w:r w:rsidR="001D2680" w:rsidRPr="00307A38">
        <w:rPr>
          <w:lang w:val="fr-FR"/>
        </w:rPr>
        <w:t> »</w:t>
      </w:r>
      <w:r w:rsidRPr="00307A38">
        <w:rPr>
          <w:lang w:val="fr-FR"/>
        </w:rPr>
        <w:t xml:space="preserve">, </w:t>
      </w:r>
      <w:r w:rsidR="001D2680" w:rsidRPr="00307A38">
        <w:rPr>
          <w:lang w:val="fr-FR"/>
        </w:rPr>
        <w:t>« </w:t>
      </w:r>
      <w:r w:rsidRPr="00307A38">
        <w:rPr>
          <w:lang w:val="fr-FR"/>
        </w:rPr>
        <w:t>L'école de la démocratie</w:t>
      </w:r>
      <w:r w:rsidR="001D2680" w:rsidRPr="00307A38">
        <w:rPr>
          <w:lang w:val="fr-FR"/>
        </w:rPr>
        <w:t> »</w:t>
      </w:r>
      <w:r w:rsidRPr="00307A38">
        <w:rPr>
          <w:lang w:val="fr-FR"/>
        </w:rPr>
        <w:t xml:space="preserve">, </w:t>
      </w:r>
      <w:r w:rsidR="001D2680" w:rsidRPr="00307A38">
        <w:rPr>
          <w:lang w:val="fr-FR"/>
        </w:rPr>
        <w:t>« </w:t>
      </w:r>
      <w:r w:rsidRPr="00307A38">
        <w:rPr>
          <w:lang w:val="fr-FR"/>
        </w:rPr>
        <w:t>La vie et la politique</w:t>
      </w:r>
      <w:r w:rsidR="001D2680" w:rsidRPr="00307A38">
        <w:rPr>
          <w:lang w:val="fr-FR"/>
        </w:rPr>
        <w:t> »</w:t>
      </w:r>
      <w:r w:rsidRPr="00307A38">
        <w:rPr>
          <w:lang w:val="fr-FR"/>
        </w:rPr>
        <w:t xml:space="preserve"> et </w:t>
      </w:r>
      <w:r w:rsidR="001D2680" w:rsidRPr="00307A38">
        <w:rPr>
          <w:lang w:val="fr-FR"/>
        </w:rPr>
        <w:t>« </w:t>
      </w:r>
      <w:r w:rsidRPr="00307A38">
        <w:rPr>
          <w:lang w:val="fr-FR"/>
        </w:rPr>
        <w:t>Du conflit à la coopération</w:t>
      </w:r>
      <w:r w:rsidR="001D2680" w:rsidRPr="00307A38">
        <w:rPr>
          <w:lang w:val="fr-FR"/>
        </w:rPr>
        <w:t> »</w:t>
      </w:r>
      <w:r w:rsidRPr="00307A38">
        <w:rPr>
          <w:lang w:val="fr-FR"/>
        </w:rPr>
        <w:t>.</w:t>
      </w:r>
    </w:p>
    <w:p w14:paraId="1F7EAC12" w14:textId="50CDB5CE" w:rsidR="004A3AB4" w:rsidRPr="00307A38" w:rsidRDefault="004A3AB4" w:rsidP="004A3AB4">
      <w:pPr>
        <w:pStyle w:val="SingleTxt"/>
        <w:rPr>
          <w:lang w:val="fr-FR"/>
        </w:rPr>
      </w:pPr>
      <w:r w:rsidRPr="00307A38">
        <w:rPr>
          <w:lang w:val="fr-FR"/>
        </w:rPr>
        <w:t>55.</w:t>
      </w:r>
      <w:r w:rsidRPr="00307A38">
        <w:rPr>
          <w:lang w:val="fr-FR"/>
        </w:rPr>
        <w:tab/>
        <w:t>Afin de promouvoir</w:t>
      </w:r>
      <w:r w:rsidR="00740181" w:rsidRPr="00307A38">
        <w:rPr>
          <w:lang w:val="fr-FR"/>
        </w:rPr>
        <w:t xml:space="preserve"> la bonne compréhension de la </w:t>
      </w:r>
      <w:r w:rsidRPr="00307A38">
        <w:rPr>
          <w:lang w:val="fr-FR"/>
        </w:rPr>
        <w:t xml:space="preserve">maternité </w:t>
      </w:r>
      <w:r w:rsidR="00740181" w:rsidRPr="00307A38">
        <w:rPr>
          <w:lang w:val="fr-FR"/>
        </w:rPr>
        <w:t xml:space="preserve">en tant que </w:t>
      </w:r>
      <w:r w:rsidRPr="00307A38">
        <w:rPr>
          <w:lang w:val="fr-FR"/>
        </w:rPr>
        <w:t xml:space="preserve">fonction sociale et </w:t>
      </w:r>
      <w:r w:rsidR="00740181" w:rsidRPr="00307A38">
        <w:rPr>
          <w:lang w:val="fr-FR"/>
        </w:rPr>
        <w:t xml:space="preserve">de </w:t>
      </w:r>
      <w:r w:rsidRPr="00307A38">
        <w:rPr>
          <w:lang w:val="fr-FR"/>
        </w:rPr>
        <w:t xml:space="preserve">faire reconnaître la responsabilité commune de l'homme et de la femme dans le soin d'élever leurs enfants et d'assurer leur développement, le Ministère de l’éducation et des sciences, en collaboration avec des organisations non gouvernementales et avec le concours du Fonds des Nations Unies pour la population, a mis en place </w:t>
      </w:r>
      <w:r w:rsidR="00740181" w:rsidRPr="00307A38">
        <w:rPr>
          <w:lang w:val="fr-FR"/>
        </w:rPr>
        <w:t xml:space="preserve">dans plusieurs régions </w:t>
      </w:r>
      <w:r w:rsidRPr="00307A38">
        <w:rPr>
          <w:lang w:val="fr-FR"/>
        </w:rPr>
        <w:t xml:space="preserve">des </w:t>
      </w:r>
      <w:r w:rsidR="001D2680" w:rsidRPr="00307A38">
        <w:rPr>
          <w:lang w:val="fr-FR"/>
        </w:rPr>
        <w:t>« </w:t>
      </w:r>
      <w:r w:rsidRPr="00307A38">
        <w:rPr>
          <w:lang w:val="fr-FR"/>
        </w:rPr>
        <w:t>écoles de la paternité</w:t>
      </w:r>
      <w:r w:rsidR="001D2680" w:rsidRPr="00307A38">
        <w:rPr>
          <w:lang w:val="fr-FR"/>
        </w:rPr>
        <w:t> »</w:t>
      </w:r>
      <w:r w:rsidRPr="00307A38">
        <w:rPr>
          <w:lang w:val="fr-FR"/>
        </w:rPr>
        <w:t xml:space="preserve"> s'appuyant sur des formes et méthodes de travail novatrices </w:t>
      </w:r>
      <w:r w:rsidR="00740181" w:rsidRPr="00307A38">
        <w:rPr>
          <w:lang w:val="fr-FR"/>
        </w:rPr>
        <w:t>et</w:t>
      </w:r>
      <w:r w:rsidRPr="00307A38">
        <w:rPr>
          <w:lang w:val="fr-FR"/>
        </w:rPr>
        <w:t xml:space="preserve"> des supports </w:t>
      </w:r>
      <w:r w:rsidR="00740181" w:rsidRPr="00307A38">
        <w:rPr>
          <w:lang w:val="fr-FR"/>
        </w:rPr>
        <w:t xml:space="preserve">pédagogiques </w:t>
      </w:r>
      <w:r w:rsidRPr="00307A38">
        <w:rPr>
          <w:lang w:val="fr-FR"/>
        </w:rPr>
        <w:t xml:space="preserve">inventifs. Une campagne nationale intitulée </w:t>
      </w:r>
      <w:r w:rsidR="001D2680" w:rsidRPr="00307A38">
        <w:rPr>
          <w:lang w:val="fr-FR"/>
        </w:rPr>
        <w:t>« </w:t>
      </w:r>
      <w:r w:rsidRPr="00307A38">
        <w:rPr>
          <w:lang w:val="fr-FR"/>
        </w:rPr>
        <w:t>Époux vigilants</w:t>
      </w:r>
      <w:r w:rsidR="001D2680" w:rsidRPr="00307A38">
        <w:rPr>
          <w:lang w:val="fr-FR"/>
        </w:rPr>
        <w:t> »</w:t>
      </w:r>
      <w:r w:rsidRPr="00307A38">
        <w:rPr>
          <w:lang w:val="fr-FR"/>
        </w:rPr>
        <w:t xml:space="preserve"> a été créée pour contribuer à identifier les signes </w:t>
      </w:r>
      <w:r w:rsidR="001D2680" w:rsidRPr="00307A38">
        <w:rPr>
          <w:lang w:val="fr-FR"/>
        </w:rPr>
        <w:t>dangereux</w:t>
      </w:r>
      <w:r w:rsidRPr="00307A38">
        <w:rPr>
          <w:lang w:val="fr-FR"/>
        </w:rPr>
        <w:t xml:space="preserve"> de détérioration de la santé des enfants. Entre 2017 et 2018, le Ministère de la santé a mis en œuvre un projet de sensibilisation à la santé procréative, la planification familiale et l’avortement sécurisé des femmes en période de procréation (5</w:t>
      </w:r>
      <w:r w:rsidR="00F77925" w:rsidRPr="00307A38">
        <w:rPr>
          <w:lang w:val="fr-FR"/>
        </w:rPr>
        <w:t> </w:t>
      </w:r>
      <w:r w:rsidRPr="00307A38">
        <w:rPr>
          <w:lang w:val="fr-FR"/>
        </w:rPr>
        <w:t>000</w:t>
      </w:r>
      <w:r w:rsidR="00F77925" w:rsidRPr="00307A38">
        <w:rPr>
          <w:lang w:val="fr-FR"/>
        </w:rPr>
        <w:t> </w:t>
      </w:r>
      <w:r w:rsidRPr="00307A38">
        <w:rPr>
          <w:lang w:val="fr-FR"/>
        </w:rPr>
        <w:t>femmes de moins de 49</w:t>
      </w:r>
      <w:r w:rsidR="00BB1928" w:rsidRPr="00307A38">
        <w:rPr>
          <w:lang w:val="fr-FR"/>
        </w:rPr>
        <w:t> ans</w:t>
      </w:r>
      <w:r w:rsidRPr="00307A38">
        <w:rPr>
          <w:lang w:val="fr-FR"/>
        </w:rPr>
        <w:t xml:space="preserve"> et 2</w:t>
      </w:r>
      <w:r w:rsidR="00F77925" w:rsidRPr="00307A38">
        <w:rPr>
          <w:lang w:val="fr-FR"/>
        </w:rPr>
        <w:t> </w:t>
      </w:r>
      <w:r w:rsidRPr="00307A38">
        <w:rPr>
          <w:lang w:val="fr-FR"/>
        </w:rPr>
        <w:t>000</w:t>
      </w:r>
      <w:r w:rsidR="00F77925" w:rsidRPr="00307A38">
        <w:rPr>
          <w:lang w:val="fr-FR"/>
        </w:rPr>
        <w:t> </w:t>
      </w:r>
      <w:r w:rsidRPr="00307A38">
        <w:rPr>
          <w:lang w:val="fr-FR"/>
        </w:rPr>
        <w:t>filles de 13 à 16</w:t>
      </w:r>
      <w:r w:rsidR="00BB1928" w:rsidRPr="00307A38">
        <w:rPr>
          <w:lang w:val="fr-FR"/>
        </w:rPr>
        <w:t> ans</w:t>
      </w:r>
      <w:r w:rsidRPr="00307A38">
        <w:rPr>
          <w:lang w:val="fr-FR"/>
        </w:rPr>
        <w:t>).</w:t>
      </w:r>
    </w:p>
    <w:p w14:paraId="599BE6BC" w14:textId="54C71923" w:rsidR="004A3AB4" w:rsidRPr="00307A38" w:rsidRDefault="004A3AB4" w:rsidP="004A3AB4">
      <w:pPr>
        <w:pStyle w:val="SingleTxt"/>
        <w:rPr>
          <w:lang w:val="fr-FR"/>
        </w:rPr>
      </w:pPr>
      <w:r w:rsidRPr="00307A38">
        <w:rPr>
          <w:lang w:val="fr-FR"/>
        </w:rPr>
        <w:t>56.</w:t>
      </w:r>
      <w:r w:rsidRPr="00307A38">
        <w:rPr>
          <w:lang w:val="fr-FR"/>
        </w:rPr>
        <w:tab/>
        <w:t xml:space="preserve">La campagne annuelle </w:t>
      </w:r>
      <w:r w:rsidR="001D2680" w:rsidRPr="00307A38">
        <w:rPr>
          <w:lang w:val="fr-FR"/>
        </w:rPr>
        <w:t>« </w:t>
      </w:r>
      <w:r w:rsidRPr="00307A38">
        <w:rPr>
          <w:lang w:val="fr-FR"/>
        </w:rPr>
        <w:t>16</w:t>
      </w:r>
      <w:r w:rsidR="00F77925" w:rsidRPr="00307A38">
        <w:rPr>
          <w:lang w:val="fr-FR"/>
        </w:rPr>
        <w:t> </w:t>
      </w:r>
      <w:r w:rsidRPr="00307A38">
        <w:rPr>
          <w:lang w:val="fr-FR"/>
        </w:rPr>
        <w:t>jours sans violence</w:t>
      </w:r>
      <w:r w:rsidR="001D2680" w:rsidRPr="00307A38">
        <w:rPr>
          <w:lang w:val="fr-FR"/>
        </w:rPr>
        <w:t> »</w:t>
      </w:r>
      <w:r w:rsidRPr="00307A38">
        <w:rPr>
          <w:lang w:val="fr-FR"/>
        </w:rPr>
        <w:t xml:space="preserve"> s'est tenue tout au long de la période considérée, comme les années précédentes. En 2018, afin </w:t>
      </w:r>
      <w:r w:rsidR="00740181" w:rsidRPr="00307A38">
        <w:rPr>
          <w:lang w:val="fr-FR"/>
        </w:rPr>
        <w:t xml:space="preserve">de sensibiliser l’opinion au </w:t>
      </w:r>
      <w:r w:rsidRPr="00307A38">
        <w:rPr>
          <w:lang w:val="fr-FR"/>
        </w:rPr>
        <w:t xml:space="preserve">problème de la violence fondée sur le genre grâce aux efforts conjoints du Ministère du travail et du développement social, des collectivités locales et administrations autonomes locales et des organisations non gouvernementales et internationales, </w:t>
      </w:r>
      <w:r w:rsidR="0090304C" w:rsidRPr="00307A38">
        <w:rPr>
          <w:lang w:val="fr-FR"/>
        </w:rPr>
        <w:t xml:space="preserve">plusieurs réunions </w:t>
      </w:r>
      <w:r w:rsidRPr="00307A38">
        <w:rPr>
          <w:lang w:val="fr-FR"/>
        </w:rPr>
        <w:t xml:space="preserve">d'information et autres événements spéciaux se sont tenus dans tout le pays. En 2018, la campagne a </w:t>
      </w:r>
      <w:r w:rsidR="0090304C" w:rsidRPr="00307A38">
        <w:rPr>
          <w:lang w:val="fr-FR"/>
        </w:rPr>
        <w:t xml:space="preserve">suscité </w:t>
      </w:r>
      <w:r w:rsidRPr="00307A38">
        <w:rPr>
          <w:lang w:val="fr-FR"/>
        </w:rPr>
        <w:t xml:space="preserve">une attention particulière suite au décès de Burulai Turdaaly Kyzy, une étudiante en faculté de médecine, </w:t>
      </w:r>
      <w:r w:rsidR="0090304C" w:rsidRPr="00307A38">
        <w:rPr>
          <w:lang w:val="fr-FR"/>
        </w:rPr>
        <w:t>dans les locaux du Ministère de l’intérieur</w:t>
      </w:r>
      <w:r w:rsidRPr="00307A38">
        <w:rPr>
          <w:lang w:val="fr-FR"/>
        </w:rPr>
        <w:t>. Au terme du procès sur sa mort, l</w:t>
      </w:r>
      <w:r w:rsidR="0090304C" w:rsidRPr="00307A38">
        <w:rPr>
          <w:lang w:val="fr-FR"/>
        </w:rPr>
        <w:t xml:space="preserve">’homme </w:t>
      </w:r>
      <w:r w:rsidRPr="00307A38">
        <w:rPr>
          <w:lang w:val="fr-FR"/>
        </w:rPr>
        <w:t xml:space="preserve">qui </w:t>
      </w:r>
      <w:r w:rsidRPr="00307A38">
        <w:rPr>
          <w:lang w:val="fr-FR"/>
        </w:rPr>
        <w:lastRenderedPageBreak/>
        <w:t>l'avait enlevée pour se marier avec elle a été condamné à 20</w:t>
      </w:r>
      <w:r w:rsidR="00BB1928" w:rsidRPr="00307A38">
        <w:rPr>
          <w:lang w:val="fr-FR"/>
        </w:rPr>
        <w:t> ans</w:t>
      </w:r>
      <w:r w:rsidRPr="00307A38">
        <w:rPr>
          <w:lang w:val="fr-FR"/>
        </w:rPr>
        <w:t xml:space="preserve"> d’emprisonnement avec confiscation de biens pour meurtre. Dans le cadre de cette campagne, des banderoles spéciales avaient été créées sur le thème de la violence domestique, du mariage forcé et du mariage précoce, puis placardées dans les rues des villes. Le Ministère de l’éducation et des sciences et le Ministère de l’intérieur, en partenariat avec des ONG et des organisations internationales, ont donné des conférences dans les établissement</w:t>
      </w:r>
      <w:r w:rsidR="00116733" w:rsidRPr="00307A38">
        <w:rPr>
          <w:lang w:val="fr-FR"/>
        </w:rPr>
        <w:t>s</w:t>
      </w:r>
      <w:r w:rsidRPr="00307A38">
        <w:rPr>
          <w:lang w:val="fr-FR"/>
        </w:rPr>
        <w:t xml:space="preserve"> d'enseignement professionnel secondaires et supérieur</w:t>
      </w:r>
      <w:r w:rsidR="00116733" w:rsidRPr="00307A38">
        <w:rPr>
          <w:lang w:val="fr-FR"/>
        </w:rPr>
        <w:t>s</w:t>
      </w:r>
      <w:r w:rsidR="001D2680" w:rsidRPr="00307A38">
        <w:rPr>
          <w:lang w:val="fr-FR"/>
        </w:rPr>
        <w:t xml:space="preserve"> </w:t>
      </w:r>
      <w:r w:rsidRPr="00307A38">
        <w:rPr>
          <w:lang w:val="fr-FR"/>
        </w:rPr>
        <w:t>et diffusé, en collaboration avec la Société de télévision et de radiodiffusion publiques du Kirghizistan, la chaîne de télévision Pyramid et plusieurs chaînes régionales, des programmes télévisés spécia</w:t>
      </w:r>
      <w:r w:rsidR="0090304C" w:rsidRPr="00307A38">
        <w:rPr>
          <w:lang w:val="fr-FR"/>
        </w:rPr>
        <w:t>ux</w:t>
      </w:r>
      <w:r w:rsidRPr="00307A38">
        <w:rPr>
          <w:lang w:val="fr-FR"/>
        </w:rPr>
        <w:t xml:space="preserve">, notamment un film intitulé </w:t>
      </w:r>
      <w:r w:rsidRPr="00307A38">
        <w:rPr>
          <w:i/>
          <w:iCs/>
          <w:lang w:val="fr-FR"/>
        </w:rPr>
        <w:t>Ala-kachuu</w:t>
      </w:r>
      <w:r w:rsidRPr="00307A38">
        <w:rPr>
          <w:lang w:val="fr-FR"/>
        </w:rPr>
        <w:t xml:space="preserve"> (</w:t>
      </w:r>
      <w:r w:rsidR="001D2680" w:rsidRPr="00307A38">
        <w:rPr>
          <w:lang w:val="fr-FR"/>
        </w:rPr>
        <w:t>« </w:t>
      </w:r>
      <w:r w:rsidRPr="00307A38">
        <w:rPr>
          <w:lang w:val="fr-FR"/>
        </w:rPr>
        <w:t>Enlèvement</w:t>
      </w:r>
      <w:r w:rsidR="001D2680" w:rsidRPr="00307A38">
        <w:rPr>
          <w:lang w:val="fr-FR"/>
        </w:rPr>
        <w:t> »</w:t>
      </w:r>
      <w:r w:rsidRPr="00307A38">
        <w:rPr>
          <w:lang w:val="fr-FR"/>
        </w:rPr>
        <w:t xml:space="preserve">) et un clip du titre </w:t>
      </w:r>
      <w:r w:rsidRPr="00307A38">
        <w:rPr>
          <w:i/>
          <w:iCs/>
          <w:lang w:val="fr-FR"/>
        </w:rPr>
        <w:t>Kyz Kadyry</w:t>
      </w:r>
      <w:r w:rsidRPr="00307A38">
        <w:rPr>
          <w:lang w:val="fr-FR"/>
        </w:rPr>
        <w:t xml:space="preserve"> interprété par une chanteuse célèbre. </w:t>
      </w:r>
      <w:r w:rsidR="008D4F05" w:rsidRPr="00307A38">
        <w:rPr>
          <w:lang w:val="fr-FR"/>
        </w:rPr>
        <w:t>L</w:t>
      </w:r>
      <w:r w:rsidRPr="00307A38">
        <w:rPr>
          <w:lang w:val="fr-FR"/>
        </w:rPr>
        <w:t>es activités de sensibilisation</w:t>
      </w:r>
      <w:r w:rsidR="008D4F05" w:rsidRPr="00307A38">
        <w:rPr>
          <w:lang w:val="fr-FR"/>
        </w:rPr>
        <w:t xml:space="preserve"> </w:t>
      </w:r>
      <w:r w:rsidR="005C5EB5" w:rsidRPr="00307A38">
        <w:rPr>
          <w:lang w:val="fr-FR"/>
        </w:rPr>
        <w:t xml:space="preserve">font appel à des </w:t>
      </w:r>
      <w:r w:rsidR="008D4F05" w:rsidRPr="00307A38">
        <w:rPr>
          <w:lang w:val="fr-FR"/>
        </w:rPr>
        <w:t>formes et méthodes de travail novatrices</w:t>
      </w:r>
      <w:r w:rsidRPr="00307A38">
        <w:rPr>
          <w:lang w:val="fr-FR"/>
        </w:rPr>
        <w:t xml:space="preserve">, notamment l'utilisation des nouvelles technologies (par exemple, l’application </w:t>
      </w:r>
      <w:r w:rsidR="008D4F05" w:rsidRPr="00307A38">
        <w:rPr>
          <w:lang w:val="fr-FR"/>
        </w:rPr>
        <w:t>pour smartphone</w:t>
      </w:r>
      <w:r w:rsidRPr="00307A38">
        <w:rPr>
          <w:lang w:val="fr-FR"/>
        </w:rPr>
        <w:t xml:space="preserve"> </w:t>
      </w:r>
      <w:r w:rsidR="001D2680" w:rsidRPr="00307A38">
        <w:rPr>
          <w:lang w:val="fr-FR"/>
        </w:rPr>
        <w:t>« </w:t>
      </w:r>
      <w:r w:rsidRPr="00307A38">
        <w:rPr>
          <w:lang w:val="fr-FR"/>
        </w:rPr>
        <w:t>Cercle de sécurité</w:t>
      </w:r>
      <w:r w:rsidR="001D2680" w:rsidRPr="00307A38">
        <w:rPr>
          <w:lang w:val="fr-FR"/>
        </w:rPr>
        <w:t> »</w:t>
      </w:r>
      <w:r w:rsidRPr="00307A38">
        <w:rPr>
          <w:lang w:val="fr-FR"/>
        </w:rPr>
        <w:t xml:space="preserve">, développée lors d'un hackathon organisé par </w:t>
      </w:r>
      <w:r w:rsidR="006F145A" w:rsidRPr="00307A38">
        <w:rPr>
          <w:lang w:val="fr-FR"/>
        </w:rPr>
        <w:t xml:space="preserve">l’organisation non gouvernementale </w:t>
      </w:r>
      <w:r w:rsidRPr="00307A38">
        <w:rPr>
          <w:lang w:val="fr-FR"/>
        </w:rPr>
        <w:t xml:space="preserve">Open Line) et </w:t>
      </w:r>
      <w:r w:rsidR="005C5EB5" w:rsidRPr="00307A38">
        <w:rPr>
          <w:lang w:val="fr-FR"/>
        </w:rPr>
        <w:t>les initiatives de mobilisation s’appuient sur des</w:t>
      </w:r>
      <w:r w:rsidRPr="00307A38">
        <w:rPr>
          <w:lang w:val="fr-FR"/>
        </w:rPr>
        <w:t xml:space="preserve"> méthodes modernes (par exemple, des </w:t>
      </w:r>
      <w:r w:rsidR="004B3069" w:rsidRPr="00307A38">
        <w:rPr>
          <w:lang w:val="fr-FR"/>
        </w:rPr>
        <w:t>ateliers d’</w:t>
      </w:r>
      <w:r w:rsidR="005C5EB5" w:rsidRPr="00307A38">
        <w:rPr>
          <w:lang w:val="fr-FR"/>
        </w:rPr>
        <w:t xml:space="preserve">art </w:t>
      </w:r>
      <w:r w:rsidRPr="00307A38">
        <w:rPr>
          <w:lang w:val="fr-FR"/>
        </w:rPr>
        <w:t xml:space="preserve">de rue </w:t>
      </w:r>
      <w:r w:rsidR="005C5EB5" w:rsidRPr="00307A38">
        <w:rPr>
          <w:lang w:val="fr-FR"/>
        </w:rPr>
        <w:t>animé</w:t>
      </w:r>
      <w:r w:rsidR="004B3069" w:rsidRPr="00307A38">
        <w:rPr>
          <w:lang w:val="fr-FR"/>
        </w:rPr>
        <w:t>s</w:t>
      </w:r>
      <w:r w:rsidR="005C5EB5" w:rsidRPr="00307A38">
        <w:rPr>
          <w:lang w:val="fr-FR"/>
        </w:rPr>
        <w:t xml:space="preserve"> </w:t>
      </w:r>
      <w:r w:rsidRPr="00307A38">
        <w:rPr>
          <w:lang w:val="fr-FR"/>
        </w:rPr>
        <w:t xml:space="preserve">par le Centre d’aide aux femmes, une organisation non gouvernementale, </w:t>
      </w:r>
      <w:r w:rsidR="005C5EB5" w:rsidRPr="00307A38">
        <w:rPr>
          <w:lang w:val="fr-FR"/>
        </w:rPr>
        <w:t>ou</w:t>
      </w:r>
      <w:r w:rsidRPr="00307A38">
        <w:rPr>
          <w:lang w:val="fr-FR"/>
        </w:rPr>
        <w:t xml:space="preserve"> des activités dédiées à la mémoire de Burulai, dont la mort a ouvert la campagne </w:t>
      </w:r>
      <w:r w:rsidR="001D2680" w:rsidRPr="00307A38">
        <w:rPr>
          <w:lang w:val="fr-FR"/>
        </w:rPr>
        <w:t>« </w:t>
      </w:r>
      <w:r w:rsidRPr="00307A38">
        <w:rPr>
          <w:lang w:val="fr-FR"/>
        </w:rPr>
        <w:t>16</w:t>
      </w:r>
      <w:r w:rsidR="008D4F05" w:rsidRPr="00307A38">
        <w:rPr>
          <w:lang w:val="fr-FR"/>
        </w:rPr>
        <w:t> </w:t>
      </w:r>
      <w:r w:rsidRPr="00307A38">
        <w:rPr>
          <w:lang w:val="fr-FR"/>
        </w:rPr>
        <w:t>jours sans violence</w:t>
      </w:r>
      <w:r w:rsidR="001D2680" w:rsidRPr="00307A38">
        <w:rPr>
          <w:lang w:val="fr-FR"/>
        </w:rPr>
        <w:t> »</w:t>
      </w:r>
      <w:r w:rsidRPr="00307A38">
        <w:rPr>
          <w:lang w:val="fr-FR"/>
        </w:rPr>
        <w:t xml:space="preserve"> en 2018).</w:t>
      </w:r>
    </w:p>
    <w:p w14:paraId="4CEF9CFA" w14:textId="77777777" w:rsidR="004A3AB4" w:rsidRPr="00307A38" w:rsidRDefault="004A3AB4" w:rsidP="004A3AB4">
      <w:pPr>
        <w:pStyle w:val="SingleTxt"/>
        <w:spacing w:after="0" w:line="120" w:lineRule="exact"/>
        <w:rPr>
          <w:sz w:val="10"/>
          <w:lang w:val="fr-FR"/>
        </w:rPr>
      </w:pPr>
    </w:p>
    <w:p w14:paraId="1F660521" w14:textId="77777777" w:rsidR="004A3AB4" w:rsidRPr="00307A38" w:rsidRDefault="004A3AB4" w:rsidP="004A3AB4">
      <w:pPr>
        <w:pStyle w:val="SingleTxt"/>
        <w:spacing w:after="0" w:line="120" w:lineRule="exact"/>
        <w:rPr>
          <w:sz w:val="10"/>
          <w:lang w:val="fr-FR"/>
        </w:rPr>
      </w:pPr>
    </w:p>
    <w:p w14:paraId="27DF8274" w14:textId="77777777" w:rsidR="004A3AB4" w:rsidRPr="00307A38" w:rsidRDefault="004A3AB4" w:rsidP="004A3AB4">
      <w:pPr>
        <w:pStyle w:val="H1"/>
        <w:ind w:right="1260"/>
        <w:rPr>
          <w:lang w:val="fr-FR"/>
        </w:rPr>
      </w:pPr>
      <w:r w:rsidRPr="00307A38">
        <w:rPr>
          <w:lang w:val="fr-FR"/>
        </w:rPr>
        <w:tab/>
      </w:r>
      <w:r w:rsidRPr="00307A38">
        <w:rPr>
          <w:lang w:val="fr-FR"/>
        </w:rPr>
        <w:tab/>
      </w:r>
      <w:r w:rsidRPr="00307A38">
        <w:rPr>
          <w:bCs/>
          <w:lang w:val="fr-FR"/>
        </w:rPr>
        <w:t>Article 6</w:t>
      </w:r>
    </w:p>
    <w:p w14:paraId="449C7036" w14:textId="77777777" w:rsidR="004A3AB4" w:rsidRPr="00307A38" w:rsidRDefault="004A3AB4" w:rsidP="004A3AB4">
      <w:pPr>
        <w:pStyle w:val="SingleTxt"/>
        <w:keepNext/>
        <w:keepLines/>
        <w:spacing w:after="0" w:line="120" w:lineRule="exact"/>
        <w:rPr>
          <w:sz w:val="10"/>
          <w:lang w:val="fr-FR"/>
        </w:rPr>
      </w:pPr>
    </w:p>
    <w:p w14:paraId="408999D0" w14:textId="77777777" w:rsidR="004A3AB4" w:rsidRPr="00307A38" w:rsidRDefault="004A3AB4" w:rsidP="004A3AB4">
      <w:pPr>
        <w:pStyle w:val="SingleTxt"/>
        <w:keepNext/>
        <w:keepLines/>
        <w:spacing w:after="0" w:line="120" w:lineRule="exact"/>
        <w:rPr>
          <w:sz w:val="10"/>
          <w:lang w:val="fr-FR"/>
        </w:rPr>
      </w:pPr>
    </w:p>
    <w:p w14:paraId="79DEA45D" w14:textId="1B632373" w:rsidR="004A3AB4" w:rsidRPr="00307A38" w:rsidRDefault="004A3AB4" w:rsidP="004A3AB4">
      <w:pPr>
        <w:pStyle w:val="SingleTxt"/>
        <w:keepNext/>
        <w:keepLines/>
        <w:rPr>
          <w:lang w:val="fr-FR"/>
        </w:rPr>
      </w:pPr>
      <w:r w:rsidRPr="00307A38">
        <w:rPr>
          <w:lang w:val="fr-FR"/>
        </w:rPr>
        <w:t>57.</w:t>
      </w:r>
      <w:r w:rsidRPr="00307A38">
        <w:rPr>
          <w:lang w:val="fr-FR"/>
        </w:rPr>
        <w:tab/>
        <w:t xml:space="preserve">Au Kirghizistan, les activités de lutte contre le trafic des personnes sont régies par la Constitution, les instruments internationaux ratifiés par </w:t>
      </w:r>
      <w:r w:rsidR="002832B1" w:rsidRPr="00307A38">
        <w:rPr>
          <w:lang w:val="fr-FR"/>
        </w:rPr>
        <w:t xml:space="preserve">le pays et </w:t>
      </w:r>
      <w:r w:rsidRPr="00307A38">
        <w:rPr>
          <w:lang w:val="fr-FR"/>
        </w:rPr>
        <w:t>les lois normatives nationales</w:t>
      </w:r>
      <w:r w:rsidR="001D2680" w:rsidRPr="00307A38">
        <w:rPr>
          <w:lang w:val="fr-FR"/>
        </w:rPr>
        <w:t> :</w:t>
      </w:r>
      <w:r w:rsidRPr="00307A38">
        <w:rPr>
          <w:lang w:val="fr-FR"/>
        </w:rPr>
        <w:t xml:space="preserve"> la Convention des Nations Unies contre la criminalité transnationale organisée du 15</w:t>
      </w:r>
      <w:r w:rsidR="00A90200" w:rsidRPr="00307A38">
        <w:rPr>
          <w:lang w:val="fr-FR"/>
        </w:rPr>
        <w:t> novembre </w:t>
      </w:r>
      <w:r w:rsidRPr="00307A38">
        <w:rPr>
          <w:lang w:val="fr-FR"/>
        </w:rPr>
        <w:t>2000, le Protocole additionnel à la Convention des Nations Unies contre la criminalité organisée visant à prévenir, réprimer et punir la traite des personnes, en particulier des femmes et des enfants, du 15</w:t>
      </w:r>
      <w:r w:rsidR="00A90200" w:rsidRPr="00307A38">
        <w:rPr>
          <w:lang w:val="fr-FR"/>
        </w:rPr>
        <w:t> décembre </w:t>
      </w:r>
      <w:r w:rsidRPr="00307A38">
        <w:rPr>
          <w:lang w:val="fr-FR"/>
        </w:rPr>
        <w:t>2000, et le Protocole contre le trafic illicite de migrants par terre, air et mer du 15</w:t>
      </w:r>
      <w:r w:rsidR="00A90200" w:rsidRPr="00307A38">
        <w:rPr>
          <w:lang w:val="fr-FR"/>
        </w:rPr>
        <w:t> décembre </w:t>
      </w:r>
      <w:r w:rsidRPr="00307A38">
        <w:rPr>
          <w:lang w:val="fr-FR"/>
        </w:rPr>
        <w:t>2000, additionnel à la Convention des Nations Unies contre la criminalité transnationale organisée (ratifié le par la loi n</w:t>
      </w:r>
      <w:r w:rsidRPr="00307A38">
        <w:rPr>
          <w:vertAlign w:val="superscript"/>
          <w:lang w:val="fr-FR"/>
        </w:rPr>
        <w:t>o</w:t>
      </w:r>
      <w:r w:rsidR="003134FC" w:rsidRPr="00307A38">
        <w:rPr>
          <w:lang w:val="fr-FR"/>
        </w:rPr>
        <w:t> </w:t>
      </w:r>
      <w:r w:rsidRPr="00307A38">
        <w:rPr>
          <w:lang w:val="fr-FR"/>
        </w:rPr>
        <w:t>74 du 15</w:t>
      </w:r>
      <w:r w:rsidR="00BB1928" w:rsidRPr="00307A38">
        <w:rPr>
          <w:lang w:val="fr-FR"/>
        </w:rPr>
        <w:t> avril </w:t>
      </w:r>
      <w:r w:rsidRPr="00307A38">
        <w:rPr>
          <w:lang w:val="fr-FR"/>
        </w:rPr>
        <w:t>2003)</w:t>
      </w:r>
      <w:r w:rsidR="001D2680" w:rsidRPr="00307A38">
        <w:rPr>
          <w:lang w:val="fr-FR"/>
        </w:rPr>
        <w:t> ;</w:t>
      </w:r>
      <w:r w:rsidRPr="00307A38">
        <w:rPr>
          <w:lang w:val="fr-FR"/>
        </w:rPr>
        <w:t xml:space="preserve"> l'Accord de coopération de la Communauté d’États indépendants visant à combattre la traite des personnes et le trafic d’organes et de tissus humains conclu à Moscou le 25</w:t>
      </w:r>
      <w:r w:rsidR="00A90200" w:rsidRPr="00307A38">
        <w:rPr>
          <w:lang w:val="fr-FR"/>
        </w:rPr>
        <w:t> novembre </w:t>
      </w:r>
      <w:r w:rsidRPr="00307A38">
        <w:rPr>
          <w:lang w:val="fr-FR"/>
        </w:rPr>
        <w:t>2005 (ratifié par la loi n</w:t>
      </w:r>
      <w:r w:rsidRPr="00307A38">
        <w:rPr>
          <w:vertAlign w:val="superscript"/>
          <w:lang w:val="fr-FR"/>
        </w:rPr>
        <w:t>o</w:t>
      </w:r>
      <w:r w:rsidRPr="00307A38">
        <w:rPr>
          <w:lang w:val="fr-FR"/>
        </w:rPr>
        <w:t xml:space="preserve"> 193 du 5</w:t>
      </w:r>
      <w:r w:rsidR="00A90200" w:rsidRPr="00307A38">
        <w:rPr>
          <w:lang w:val="fr-FR"/>
        </w:rPr>
        <w:t> décembre </w:t>
      </w:r>
      <w:r w:rsidRPr="00307A38">
        <w:rPr>
          <w:lang w:val="fr-FR"/>
        </w:rPr>
        <w:t>2006)</w:t>
      </w:r>
      <w:r w:rsidR="001D2680" w:rsidRPr="00307A38">
        <w:rPr>
          <w:lang w:val="fr-FR"/>
        </w:rPr>
        <w:t> ;</w:t>
      </w:r>
      <w:r w:rsidRPr="00307A38">
        <w:rPr>
          <w:lang w:val="fr-FR"/>
        </w:rPr>
        <w:t xml:space="preserve"> l'article</w:t>
      </w:r>
      <w:r w:rsidR="003134FC" w:rsidRPr="00307A38">
        <w:rPr>
          <w:lang w:val="fr-FR"/>
        </w:rPr>
        <w:t> </w:t>
      </w:r>
      <w:r w:rsidRPr="00307A38">
        <w:rPr>
          <w:lang w:val="fr-FR"/>
        </w:rPr>
        <w:t>171 du Code pénal et l’article</w:t>
      </w:r>
      <w:r w:rsidR="003134FC" w:rsidRPr="00307A38">
        <w:rPr>
          <w:lang w:val="fr-FR"/>
        </w:rPr>
        <w:t> </w:t>
      </w:r>
      <w:r w:rsidRPr="00307A38">
        <w:rPr>
          <w:lang w:val="fr-FR"/>
        </w:rPr>
        <w:t>122 du Code des infractions pénales</w:t>
      </w:r>
      <w:r w:rsidR="001D2680" w:rsidRPr="00307A38">
        <w:rPr>
          <w:lang w:val="fr-FR"/>
        </w:rPr>
        <w:t> ;</w:t>
      </w:r>
      <w:r w:rsidRPr="00307A38">
        <w:rPr>
          <w:lang w:val="fr-FR"/>
        </w:rPr>
        <w:t xml:space="preserve"> la décision gouvernementale n</w:t>
      </w:r>
      <w:r w:rsidRPr="00307A38">
        <w:rPr>
          <w:vertAlign w:val="superscript"/>
          <w:lang w:val="fr-FR"/>
        </w:rPr>
        <w:t>o</w:t>
      </w:r>
      <w:r w:rsidRPr="00307A38">
        <w:rPr>
          <w:lang w:val="fr-FR"/>
        </w:rPr>
        <w:t xml:space="preserve"> 743 du 15</w:t>
      </w:r>
      <w:r w:rsidR="00A90200" w:rsidRPr="00307A38">
        <w:rPr>
          <w:lang w:val="fr-FR"/>
        </w:rPr>
        <w:t> novembre </w:t>
      </w:r>
      <w:r w:rsidRPr="00307A38">
        <w:rPr>
          <w:lang w:val="fr-FR"/>
        </w:rPr>
        <w:t>2017 sur le Programme du Gouvernement de la République kirghize sur la lutte contre la traite des personnes en République kirghize pour la période 2017-2020 (il s’agit du troisième programme de ce type</w:t>
      </w:r>
      <w:r w:rsidR="001D2680" w:rsidRPr="00307A38">
        <w:rPr>
          <w:lang w:val="fr-FR"/>
        </w:rPr>
        <w:t> ;</w:t>
      </w:r>
      <w:r w:rsidRPr="00307A38">
        <w:rPr>
          <w:lang w:val="fr-FR"/>
        </w:rPr>
        <w:t xml:space="preserve"> les deux précédentes décisions ont été mises en œuvre au cours des périodes 2002-2005 et 2008-2011)</w:t>
      </w:r>
      <w:r w:rsidR="001D2680" w:rsidRPr="00307A38">
        <w:rPr>
          <w:lang w:val="fr-FR"/>
        </w:rPr>
        <w:t> ;</w:t>
      </w:r>
      <w:r w:rsidRPr="00307A38">
        <w:rPr>
          <w:lang w:val="fr-FR"/>
        </w:rPr>
        <w:t xml:space="preserve"> et la loi sur la prévention et la lutte contre la traite des personnes, qui désigne le Service national des migrations, qui relève du Gouvernement de la République kirghize, en tant qu'organe compétent chargé de coordonner les activités de prévention et de lutte contre la traite des personnes.</w:t>
      </w:r>
    </w:p>
    <w:p w14:paraId="6D5481E3" w14:textId="196781D7" w:rsidR="004A3AB4" w:rsidRPr="00307A38" w:rsidRDefault="004A3AB4" w:rsidP="004A3AB4">
      <w:pPr>
        <w:pStyle w:val="SingleTxt"/>
        <w:rPr>
          <w:lang w:val="fr-FR"/>
        </w:rPr>
      </w:pPr>
      <w:r w:rsidRPr="00307A38">
        <w:rPr>
          <w:lang w:val="fr-FR"/>
        </w:rPr>
        <w:t>58.</w:t>
      </w:r>
      <w:r w:rsidRPr="00307A38">
        <w:rPr>
          <w:lang w:val="fr-FR"/>
        </w:rPr>
        <w:tab/>
        <w:t xml:space="preserve">Le Ministère de l’intérieur, en coopération avec l’Organisation internationale pour les migrations, a mis au point un projet de critères d'identification des victimes de la traite des personnes et une série de consignes régissant le mécanisme d’orientation des victimes de la traite des personnes, ainsi qu'un projet de décision gouvernementale sur la mise en place d’un système national d’orientation pour les victimes de la traite. L’approbation de ces documents normatifs achèvera la formation d’un cadre juridique unifié pour la création et le fonctionnement d’un mécanisme d’orientation </w:t>
      </w:r>
      <w:r w:rsidR="00B06AD5" w:rsidRPr="00307A38">
        <w:rPr>
          <w:lang w:val="fr-FR"/>
        </w:rPr>
        <w:t>à l’intention des</w:t>
      </w:r>
      <w:r w:rsidRPr="00307A38">
        <w:rPr>
          <w:lang w:val="fr-FR"/>
        </w:rPr>
        <w:t xml:space="preserve"> victimes de la traite des personnes. En 2018, l'appareil statistique du Ministère de l’intérieur sur la traite des personnes a été amélioré</w:t>
      </w:r>
      <w:r w:rsidR="001D2680" w:rsidRPr="00307A38">
        <w:rPr>
          <w:lang w:val="fr-FR"/>
        </w:rPr>
        <w:t> ;</w:t>
      </w:r>
      <w:r w:rsidRPr="00307A38">
        <w:rPr>
          <w:lang w:val="fr-FR"/>
        </w:rPr>
        <w:t xml:space="preserve"> il est notamment devenu possible de collecter des données sur les affaires pénales </w:t>
      </w:r>
      <w:r w:rsidRPr="00307A38">
        <w:rPr>
          <w:lang w:val="fr-FR"/>
        </w:rPr>
        <w:lastRenderedPageBreak/>
        <w:t>impliquant des cas d'exploitation par le travail et d'exploitation sexuelle. Les faits relatifs à la traite des enfants sont pris en compte séparément.</w:t>
      </w:r>
    </w:p>
    <w:p w14:paraId="5E07D647" w14:textId="39C3E7BF" w:rsidR="004A3AB4" w:rsidRPr="00307A38" w:rsidRDefault="004A3AB4" w:rsidP="004A3AB4">
      <w:pPr>
        <w:pStyle w:val="SingleTxt"/>
        <w:rPr>
          <w:lang w:val="fr-FR"/>
        </w:rPr>
      </w:pPr>
      <w:r w:rsidRPr="00307A38">
        <w:rPr>
          <w:lang w:val="fr-FR"/>
        </w:rPr>
        <w:t>59.</w:t>
      </w:r>
      <w:r w:rsidRPr="00307A38">
        <w:rPr>
          <w:lang w:val="fr-FR"/>
        </w:rPr>
        <w:tab/>
        <w:t>Le Programme mondial contre la traite des êtres humains et le Programme mondial contre le trafic illicite de migrants, lancés par l’Office des Nations</w:t>
      </w:r>
      <w:r w:rsidR="003134FC" w:rsidRPr="00307A38">
        <w:rPr>
          <w:lang w:val="fr-FR"/>
        </w:rPr>
        <w:t> </w:t>
      </w:r>
      <w:r w:rsidRPr="00307A38">
        <w:rPr>
          <w:lang w:val="fr-FR"/>
        </w:rPr>
        <w:t>Unies contre la drogue et le crime en coopération avec la Commission européenne, continuent d’être appliqués. Le Kirghizistan a été l'un des pays choisis pour mettre en œuvre les programmes.</w:t>
      </w:r>
    </w:p>
    <w:p w14:paraId="6DB44286" w14:textId="73AEF6D0" w:rsidR="004A3AB4" w:rsidRPr="00307A38" w:rsidRDefault="004A3AB4" w:rsidP="004A3AB4">
      <w:pPr>
        <w:pStyle w:val="SingleTxt"/>
        <w:rPr>
          <w:lang w:val="fr-FR"/>
        </w:rPr>
      </w:pPr>
      <w:r w:rsidRPr="00307A38">
        <w:rPr>
          <w:lang w:val="fr-FR"/>
        </w:rPr>
        <w:t>60.</w:t>
      </w:r>
      <w:r w:rsidRPr="00307A38">
        <w:rPr>
          <w:lang w:val="fr-FR"/>
        </w:rPr>
        <w:tab/>
        <w:t xml:space="preserve">Le Service national des migrations, qui relève du Gouvernement, a tenu </w:t>
      </w:r>
      <w:r w:rsidR="00EA48CC" w:rsidRPr="00307A38">
        <w:rPr>
          <w:lang w:val="fr-FR"/>
        </w:rPr>
        <w:t xml:space="preserve">dans toutes les provinces du pays </w:t>
      </w:r>
      <w:r w:rsidRPr="00307A38">
        <w:rPr>
          <w:lang w:val="fr-FR"/>
        </w:rPr>
        <w:t xml:space="preserve">des réunions de travail sur le terrain dont l'ambition première était de créer des conseils de coordination sur la prévention et la lutte contre la traite des personnes au niveau régional et de présenter un règlement type pour ces conseils. Les conseils de coordination </w:t>
      </w:r>
      <w:r w:rsidR="00EB1DAF" w:rsidRPr="00307A38">
        <w:rPr>
          <w:lang w:val="fr-FR"/>
        </w:rPr>
        <w:t xml:space="preserve">sont composés </w:t>
      </w:r>
      <w:r w:rsidRPr="00307A38">
        <w:rPr>
          <w:lang w:val="fr-FR"/>
        </w:rPr>
        <w:t>de représentants des entités visées à l’article</w:t>
      </w:r>
      <w:r w:rsidR="003134FC" w:rsidRPr="00307A38">
        <w:rPr>
          <w:lang w:val="fr-FR"/>
        </w:rPr>
        <w:t> </w:t>
      </w:r>
      <w:r w:rsidRPr="00307A38">
        <w:rPr>
          <w:lang w:val="fr-FR"/>
        </w:rPr>
        <w:t>9 de la loi sur la prévention et la lutte contre la traite des personnes, de représentants du Médiateur (</w:t>
      </w:r>
      <w:r w:rsidRPr="00307A38">
        <w:rPr>
          <w:i/>
          <w:iCs/>
          <w:lang w:val="fr-FR"/>
        </w:rPr>
        <w:t>Akyikatchy</w:t>
      </w:r>
      <w:r w:rsidRPr="00307A38">
        <w:rPr>
          <w:lang w:val="fr-FR"/>
        </w:rPr>
        <w:t xml:space="preserve">) dans chaque province et de représentants d’organisations internationales et non gouvernementales </w:t>
      </w:r>
      <w:r w:rsidR="00EB1DAF" w:rsidRPr="00307A38">
        <w:rPr>
          <w:lang w:val="fr-FR"/>
        </w:rPr>
        <w:t>ainsi que</w:t>
      </w:r>
      <w:r w:rsidRPr="00307A38">
        <w:rPr>
          <w:lang w:val="fr-FR"/>
        </w:rPr>
        <w:t xml:space="preserve"> d'organisations locales de jeunes. Pour la première fois, les chefs religieux ont été impliqués dans les travaux des conseils de coordination. </w:t>
      </w:r>
    </w:p>
    <w:p w14:paraId="3768FBA0" w14:textId="1072CE86" w:rsidR="004A3AB4" w:rsidRPr="00307A38" w:rsidRDefault="004A3AB4" w:rsidP="004A3AB4">
      <w:pPr>
        <w:pStyle w:val="SingleTxt"/>
        <w:rPr>
          <w:lang w:val="fr-FR"/>
        </w:rPr>
      </w:pPr>
      <w:r w:rsidRPr="00307A38">
        <w:rPr>
          <w:lang w:val="fr-FR"/>
        </w:rPr>
        <w:t>61.</w:t>
      </w:r>
      <w:r w:rsidRPr="00307A38">
        <w:rPr>
          <w:lang w:val="fr-FR"/>
        </w:rPr>
        <w:tab/>
      </w:r>
      <w:r w:rsidR="00947B6E" w:rsidRPr="00307A38">
        <w:rPr>
          <w:lang w:val="fr-FR"/>
        </w:rPr>
        <w:t>D</w:t>
      </w:r>
      <w:r w:rsidRPr="00307A38">
        <w:rPr>
          <w:lang w:val="fr-FR"/>
        </w:rPr>
        <w:t>es activités d’information et de sensibilisation visant à prévenir la traite des personnes</w:t>
      </w:r>
      <w:r w:rsidR="00947B6E" w:rsidRPr="00307A38">
        <w:rPr>
          <w:lang w:val="fr-FR"/>
        </w:rPr>
        <w:t xml:space="preserve"> sont menées avec régularité</w:t>
      </w:r>
      <w:r w:rsidRPr="00307A38">
        <w:rPr>
          <w:lang w:val="fr-FR"/>
        </w:rPr>
        <w:t>. En 2018, par exemple, des séminaires de sensibilisation organisés dans toutes les régions du pays (32</w:t>
      </w:r>
      <w:r w:rsidR="003134FC" w:rsidRPr="00307A38">
        <w:rPr>
          <w:lang w:val="fr-FR"/>
        </w:rPr>
        <w:t> </w:t>
      </w:r>
      <w:r w:rsidRPr="00307A38">
        <w:rPr>
          <w:lang w:val="fr-FR"/>
        </w:rPr>
        <w:t>districts)</w:t>
      </w:r>
      <w:r w:rsidR="00947B6E" w:rsidRPr="00307A38">
        <w:rPr>
          <w:lang w:val="fr-FR"/>
        </w:rPr>
        <w:t xml:space="preserve"> et </w:t>
      </w:r>
      <w:r w:rsidRPr="00307A38">
        <w:rPr>
          <w:lang w:val="fr-FR"/>
        </w:rPr>
        <w:t>dans la ville de Bichkek</w:t>
      </w:r>
      <w:r w:rsidR="00947B6E" w:rsidRPr="00307A38">
        <w:rPr>
          <w:lang w:val="fr-FR"/>
        </w:rPr>
        <w:t xml:space="preserve"> avai</w:t>
      </w:r>
      <w:r w:rsidR="004B3069" w:rsidRPr="00307A38">
        <w:rPr>
          <w:lang w:val="fr-FR"/>
        </w:rPr>
        <w:t>en</w:t>
      </w:r>
      <w:r w:rsidR="00947B6E" w:rsidRPr="00307A38">
        <w:rPr>
          <w:lang w:val="fr-FR"/>
        </w:rPr>
        <w:t xml:space="preserve">t pour objectif premier de </w:t>
      </w:r>
      <w:r w:rsidRPr="00307A38">
        <w:rPr>
          <w:lang w:val="fr-FR"/>
        </w:rPr>
        <w:t>sensibiliser les organes gouvernementaux et les organisations non gouvernementales spécialisées dans la prévention de la traite des personnes</w:t>
      </w:r>
      <w:r w:rsidR="00947B6E" w:rsidRPr="00307A38">
        <w:rPr>
          <w:lang w:val="fr-FR"/>
        </w:rPr>
        <w:t xml:space="preserve"> et </w:t>
      </w:r>
      <w:r w:rsidRPr="00307A38">
        <w:rPr>
          <w:lang w:val="fr-FR"/>
        </w:rPr>
        <w:t>de renforcer leur coordination et l</w:t>
      </w:r>
      <w:r w:rsidR="00947B6E" w:rsidRPr="00307A38">
        <w:rPr>
          <w:lang w:val="fr-FR"/>
        </w:rPr>
        <w:t>eur</w:t>
      </w:r>
      <w:r w:rsidRPr="00307A38">
        <w:rPr>
          <w:lang w:val="fr-FR"/>
        </w:rPr>
        <w:t xml:space="preserve"> coopération. Au total, environ 200</w:t>
      </w:r>
      <w:r w:rsidR="00947B6E" w:rsidRPr="00307A38">
        <w:rPr>
          <w:lang w:val="fr-FR"/>
        </w:rPr>
        <w:t xml:space="preserve"> agents </w:t>
      </w:r>
      <w:r w:rsidRPr="00307A38">
        <w:rPr>
          <w:lang w:val="fr-FR"/>
        </w:rPr>
        <w:t>de l’État ont participé aux séminaires, y compris des représentants officiels du Gouvernement dans les provinces, des parquets provinciaux et des organes du Ministère de l’intérieur, des offices nationaux de sécurité, des services des frontières, des département</w:t>
      </w:r>
      <w:r w:rsidR="00116733" w:rsidRPr="00307A38">
        <w:rPr>
          <w:lang w:val="fr-FR"/>
        </w:rPr>
        <w:t>s</w:t>
      </w:r>
      <w:r w:rsidRPr="00307A38">
        <w:rPr>
          <w:lang w:val="fr-FR"/>
        </w:rPr>
        <w:t xml:space="preserve"> du travail et du développement social, des centres de médecine familiale, des centres pédagogiques, du Bureau du maire de Bichkek et des centres régionaux, ainsi que des représentants du Médiateur et du Directoire spirituel des musulmans dans les régions et de 36 organisations non gouvernementales.</w:t>
      </w:r>
    </w:p>
    <w:p w14:paraId="518A0729" w14:textId="3880016A" w:rsidR="004A3AB4" w:rsidRPr="00307A38" w:rsidRDefault="004A3AB4" w:rsidP="004A3AB4">
      <w:pPr>
        <w:pStyle w:val="SingleTxt"/>
        <w:rPr>
          <w:lang w:val="fr-FR"/>
        </w:rPr>
      </w:pPr>
      <w:r w:rsidRPr="00307A38">
        <w:rPr>
          <w:lang w:val="fr-FR"/>
        </w:rPr>
        <w:t>62.</w:t>
      </w:r>
      <w:r w:rsidRPr="00307A38">
        <w:rPr>
          <w:lang w:val="fr-FR"/>
        </w:rPr>
        <w:tab/>
        <w:t>Dans le cadre de cette formation, cinq guides de référence contenant de</w:t>
      </w:r>
      <w:r w:rsidR="00947B6E" w:rsidRPr="00307A38">
        <w:rPr>
          <w:lang w:val="fr-FR"/>
        </w:rPr>
        <w:t>s</w:t>
      </w:r>
      <w:r w:rsidRPr="00307A38">
        <w:rPr>
          <w:lang w:val="fr-FR"/>
        </w:rPr>
        <w:t xml:space="preserve"> </w:t>
      </w:r>
      <w:r w:rsidR="00947B6E" w:rsidRPr="00307A38">
        <w:rPr>
          <w:lang w:val="fr-FR"/>
        </w:rPr>
        <w:t xml:space="preserve">informations </w:t>
      </w:r>
      <w:r w:rsidRPr="00307A38">
        <w:rPr>
          <w:lang w:val="fr-FR"/>
        </w:rPr>
        <w:t>sur les victimes de la traite des personnes, la législation internationale et nationale, les ressources sur la traite des personnes et des documents élaborés par des organisations non</w:t>
      </w:r>
      <w:r w:rsidR="00116733" w:rsidRPr="00307A38">
        <w:rPr>
          <w:lang w:val="fr-FR"/>
        </w:rPr>
        <w:t xml:space="preserve"> </w:t>
      </w:r>
      <w:r w:rsidRPr="00307A38">
        <w:rPr>
          <w:lang w:val="fr-FR"/>
        </w:rPr>
        <w:t>gouvernementales ont été rédigés et distribués aux organisations et institutions intéressées.</w:t>
      </w:r>
    </w:p>
    <w:p w14:paraId="37418829" w14:textId="746BD4E2" w:rsidR="004A3AB4" w:rsidRPr="00307A38" w:rsidRDefault="004A3AB4" w:rsidP="004A3AB4">
      <w:pPr>
        <w:pStyle w:val="SingleTxt"/>
        <w:rPr>
          <w:lang w:val="fr-FR"/>
        </w:rPr>
      </w:pPr>
      <w:r w:rsidRPr="00307A38">
        <w:rPr>
          <w:lang w:val="fr-FR"/>
        </w:rPr>
        <w:t>63.</w:t>
      </w:r>
      <w:r w:rsidRPr="00307A38">
        <w:rPr>
          <w:lang w:val="fr-FR"/>
        </w:rPr>
        <w:tab/>
        <w:t>Afin de réduire au m</w:t>
      </w:r>
      <w:r w:rsidR="00947B6E" w:rsidRPr="00307A38">
        <w:rPr>
          <w:lang w:val="fr-FR"/>
        </w:rPr>
        <w:t xml:space="preserve">aximum </w:t>
      </w:r>
      <w:r w:rsidRPr="00307A38">
        <w:rPr>
          <w:lang w:val="fr-FR"/>
        </w:rPr>
        <w:t>les effets négatifs de la traite des personnes, des efforts continus ont été déploy</w:t>
      </w:r>
      <w:r w:rsidR="00116733" w:rsidRPr="00307A38">
        <w:rPr>
          <w:lang w:val="fr-FR"/>
        </w:rPr>
        <w:t>és</w:t>
      </w:r>
      <w:r w:rsidRPr="00307A38">
        <w:rPr>
          <w:lang w:val="fr-FR"/>
        </w:rPr>
        <w:t xml:space="preserve"> pour tenter d'informer la population sur les risques de la migration illégale et de la traite des personnes, tandis que des travaux d'information et d'éducation sur la lutte contre la traite des personnes ont été menés auprès des agents de l’État. Les forces de l'ordre ont également lutté efficacement contre la traite, avec la mise en place de mécanismes d'échange d’informations sur les trafiquants et leurs méthodes de travail, ainsi que le renforcement de la coopération interétatique sur la protection des droits des victimes de la traite.</w:t>
      </w:r>
    </w:p>
    <w:p w14:paraId="681165AF" w14:textId="5CB0069E" w:rsidR="004A3AB4" w:rsidRPr="00307A38" w:rsidRDefault="004A3AB4" w:rsidP="004A3AB4">
      <w:pPr>
        <w:pStyle w:val="SingleTxt"/>
        <w:rPr>
          <w:lang w:val="fr-FR"/>
        </w:rPr>
      </w:pPr>
      <w:r w:rsidRPr="00307A38">
        <w:rPr>
          <w:lang w:val="fr-FR"/>
        </w:rPr>
        <w:t>64.</w:t>
      </w:r>
      <w:r w:rsidRPr="00307A38">
        <w:rPr>
          <w:lang w:val="fr-FR"/>
        </w:rPr>
        <w:tab/>
        <w:t>D’après le Ministère de l’intérieur, six affaires pénales de traite des personnes ont été ouvertes en 2013, 18 en 2014, 10 en 2015, 8 en 2016, 7 en 2017 et 1 au cours du premier semestre de 2018. Les affaires enregistrées concernaient</w:t>
      </w:r>
      <w:r w:rsidR="001D2680" w:rsidRPr="00307A38">
        <w:rPr>
          <w:lang w:val="fr-FR"/>
        </w:rPr>
        <w:t> :</w:t>
      </w:r>
      <w:r w:rsidRPr="00307A38">
        <w:rPr>
          <w:lang w:val="fr-FR"/>
        </w:rPr>
        <w:t xml:space="preserve"> la vente d’un enfant (60</w:t>
      </w:r>
      <w:r w:rsidR="001D2680" w:rsidRPr="00307A38">
        <w:rPr>
          <w:lang w:val="fr-FR"/>
        </w:rPr>
        <w:t> %</w:t>
      </w:r>
      <w:r w:rsidRPr="00307A38">
        <w:rPr>
          <w:lang w:val="fr-FR"/>
        </w:rPr>
        <w:t>)</w:t>
      </w:r>
      <w:r w:rsidR="001D2680" w:rsidRPr="00307A38">
        <w:rPr>
          <w:lang w:val="fr-FR"/>
        </w:rPr>
        <w:t> ;</w:t>
      </w:r>
      <w:r w:rsidRPr="00307A38">
        <w:rPr>
          <w:lang w:val="fr-FR"/>
        </w:rPr>
        <w:t xml:space="preserve"> l'exploitation par le travail (23</w:t>
      </w:r>
      <w:r w:rsidR="001D2680" w:rsidRPr="00307A38">
        <w:rPr>
          <w:lang w:val="fr-FR"/>
        </w:rPr>
        <w:t> %</w:t>
      </w:r>
      <w:r w:rsidRPr="00307A38">
        <w:rPr>
          <w:lang w:val="fr-FR"/>
        </w:rPr>
        <w:t>)</w:t>
      </w:r>
      <w:r w:rsidR="001D2680" w:rsidRPr="00307A38">
        <w:rPr>
          <w:lang w:val="fr-FR"/>
        </w:rPr>
        <w:t> ;</w:t>
      </w:r>
      <w:r w:rsidRPr="00307A38">
        <w:rPr>
          <w:lang w:val="fr-FR"/>
        </w:rPr>
        <w:t xml:space="preserve"> et l’exploitation sexuelle (17</w:t>
      </w:r>
      <w:r w:rsidR="001D2680" w:rsidRPr="00307A38">
        <w:rPr>
          <w:lang w:val="fr-FR"/>
        </w:rPr>
        <w:t> %</w:t>
      </w:r>
      <w:r w:rsidRPr="00307A38">
        <w:rPr>
          <w:lang w:val="fr-FR"/>
        </w:rPr>
        <w:t xml:space="preserve">). </w:t>
      </w:r>
    </w:p>
    <w:p w14:paraId="7E76CDC7" w14:textId="4BF9E5FA" w:rsidR="004A3AB4" w:rsidRPr="00307A38" w:rsidRDefault="004A3AB4" w:rsidP="004A3AB4">
      <w:pPr>
        <w:pStyle w:val="SingleTxt"/>
        <w:rPr>
          <w:lang w:val="fr-FR"/>
        </w:rPr>
      </w:pPr>
      <w:r w:rsidRPr="00307A38">
        <w:rPr>
          <w:lang w:val="fr-FR"/>
        </w:rPr>
        <w:t>65.</w:t>
      </w:r>
      <w:r w:rsidRPr="00307A38">
        <w:rPr>
          <w:lang w:val="fr-FR"/>
        </w:rPr>
        <w:tab/>
        <w:t>Au cours de la période considérée, le Ministère des affaires étrangères et le Bureau du Procureur ont donné suite à des demandes d’assistance judiciaire conformément à la Convention de Minsk sur l'entraide judiciaire et les relations juridiques en matière civile, familiale et pénale du 22</w:t>
      </w:r>
      <w:r w:rsidR="00BB1928" w:rsidRPr="00307A38">
        <w:rPr>
          <w:lang w:val="fr-FR"/>
        </w:rPr>
        <w:t> janvier </w:t>
      </w:r>
      <w:r w:rsidRPr="00307A38">
        <w:rPr>
          <w:lang w:val="fr-FR"/>
        </w:rPr>
        <w:t xml:space="preserve">1993 et à la Convention </w:t>
      </w:r>
      <w:r w:rsidRPr="00307A38">
        <w:rPr>
          <w:lang w:val="fr-FR"/>
        </w:rPr>
        <w:lastRenderedPageBreak/>
        <w:t>de Chisinau sur l'entraide judiciaire et les relations juridiques en matière civile, familiale et pénale du 7</w:t>
      </w:r>
      <w:r w:rsidR="00A90200" w:rsidRPr="00307A38">
        <w:rPr>
          <w:lang w:val="fr-FR"/>
        </w:rPr>
        <w:t> octobre </w:t>
      </w:r>
      <w:r w:rsidRPr="00307A38">
        <w:rPr>
          <w:lang w:val="fr-FR"/>
        </w:rPr>
        <w:t>2002. Ainsi, au premier semestre de 2018, huit demandes d’enquête internationale émanant des forces de l'ordre du Kirghizistan ont été transmises par voie diplomatique aux autorités compétentes d’États étrangers (Chine, Belgique, Émirats arabes unis et Turquie). Inversement, des documents reçus par les autorités estoniennes compétentes à la demande du Bureau du Procureur militaire de la garnison d’Och, au Kirghizistan, ont été transmis au Bureau du Procureur d</w:t>
      </w:r>
      <w:r w:rsidR="00116733" w:rsidRPr="00307A38">
        <w:rPr>
          <w:lang w:val="fr-FR"/>
        </w:rPr>
        <w:t>e la</w:t>
      </w:r>
      <w:r w:rsidRPr="00307A38">
        <w:rPr>
          <w:lang w:val="fr-FR"/>
        </w:rPr>
        <w:t xml:space="preserve"> République kirghize.</w:t>
      </w:r>
    </w:p>
    <w:p w14:paraId="2EC13804" w14:textId="5C9495C0" w:rsidR="004A3AB4" w:rsidRPr="00307A38" w:rsidRDefault="004A3AB4" w:rsidP="00CA709A">
      <w:pPr>
        <w:pStyle w:val="SingleTxt"/>
        <w:rPr>
          <w:lang w:val="fr-FR"/>
        </w:rPr>
      </w:pPr>
      <w:r w:rsidRPr="00307A38">
        <w:rPr>
          <w:lang w:val="fr-FR"/>
        </w:rPr>
        <w:t>66.</w:t>
      </w:r>
      <w:r w:rsidRPr="00307A38">
        <w:rPr>
          <w:lang w:val="fr-FR"/>
        </w:rPr>
        <w:tab/>
        <w:t>Les missions diplomatiques et consulats du Kirghizistan ont établi une coopération étroite avec les autorités compétentes d’autres pays</w:t>
      </w:r>
      <w:r w:rsidR="00CA709A" w:rsidRPr="00307A38">
        <w:rPr>
          <w:lang w:val="fr-FR"/>
        </w:rPr>
        <w:t>, ainsi qu’avec des</w:t>
      </w:r>
      <w:r w:rsidRPr="00307A38">
        <w:rPr>
          <w:lang w:val="fr-FR"/>
        </w:rPr>
        <w:t xml:space="preserve"> bureaux d</w:t>
      </w:r>
      <w:r w:rsidR="00CA709A" w:rsidRPr="00307A38">
        <w:rPr>
          <w:lang w:val="fr-FR"/>
        </w:rPr>
        <w:t>’</w:t>
      </w:r>
      <w:r w:rsidRPr="00307A38">
        <w:rPr>
          <w:lang w:val="fr-FR"/>
        </w:rPr>
        <w:t xml:space="preserve">avocats et juristes, </w:t>
      </w:r>
      <w:r w:rsidR="00CA709A" w:rsidRPr="00307A38">
        <w:rPr>
          <w:lang w:val="fr-FR"/>
        </w:rPr>
        <w:t xml:space="preserve">pour protéger les </w:t>
      </w:r>
      <w:r w:rsidRPr="00307A38">
        <w:rPr>
          <w:lang w:val="fr-FR"/>
        </w:rPr>
        <w:t>droits et intérêts légitimes des ressortissants kirghizes. Le Ministère des affaires étrangères fournit une assistance politique et diplomatique continue par le biais d’accords intergouvernementaux sur l’assistance judiciaire dans les affaires pénales et civiles.</w:t>
      </w:r>
    </w:p>
    <w:p w14:paraId="458EBA82" w14:textId="3D0F1B68" w:rsidR="004A3AB4" w:rsidRPr="00307A38" w:rsidRDefault="004A3AB4" w:rsidP="004A3AB4">
      <w:pPr>
        <w:pStyle w:val="SingleTxt"/>
        <w:rPr>
          <w:lang w:val="fr-FR"/>
        </w:rPr>
      </w:pPr>
      <w:r w:rsidRPr="00307A38">
        <w:rPr>
          <w:lang w:val="fr-FR"/>
        </w:rPr>
        <w:t>67.</w:t>
      </w:r>
      <w:r w:rsidRPr="00307A38">
        <w:rPr>
          <w:lang w:val="fr-FR"/>
        </w:rPr>
        <w:tab/>
        <w:t xml:space="preserve">Les principaux pays </w:t>
      </w:r>
      <w:r w:rsidR="00CA709A" w:rsidRPr="00307A38">
        <w:rPr>
          <w:lang w:val="fr-FR"/>
        </w:rPr>
        <w:t xml:space="preserve">où se rendent </w:t>
      </w:r>
      <w:r w:rsidRPr="00307A38">
        <w:rPr>
          <w:lang w:val="fr-FR"/>
        </w:rPr>
        <w:t xml:space="preserve">les ressortissants kirghizes se rendent </w:t>
      </w:r>
      <w:r w:rsidR="00CA709A" w:rsidRPr="00307A38">
        <w:rPr>
          <w:lang w:val="fr-FR"/>
        </w:rPr>
        <w:t xml:space="preserve">pour chercher du </w:t>
      </w:r>
      <w:r w:rsidRPr="00307A38">
        <w:rPr>
          <w:lang w:val="fr-FR"/>
        </w:rPr>
        <w:t xml:space="preserve">travail sont la Fédération de Russie, le Kazakhstan, la Turquie et les Émirats arabes unis. Les ressortissants kirghizes qui ont été victimes de la traite ou qui se trouvent dans une situation de vie difficile reçoivent, en coopération avec les forces de l'ordre de leur pays de résidence et avec le concours de l’Organisation internationale pour les migrations, une assistance pouvant aller jusqu'à l'aide au retour dans leur pays d’origine. </w:t>
      </w:r>
    </w:p>
    <w:p w14:paraId="0F95EAE4" w14:textId="67C5A95A" w:rsidR="004A3AB4" w:rsidRPr="00307A38" w:rsidRDefault="004A3AB4" w:rsidP="004A3AB4">
      <w:pPr>
        <w:pStyle w:val="SingleTxt"/>
        <w:rPr>
          <w:lang w:val="fr-FR"/>
        </w:rPr>
      </w:pPr>
      <w:r w:rsidRPr="00307A38">
        <w:rPr>
          <w:lang w:val="fr-FR"/>
        </w:rPr>
        <w:t>68.</w:t>
      </w:r>
      <w:r w:rsidRPr="00307A38">
        <w:rPr>
          <w:lang w:val="fr-FR"/>
        </w:rPr>
        <w:tab/>
        <w:t>Au cours du premier semestre de 2018, 37</w:t>
      </w:r>
      <w:r w:rsidR="00B0359C" w:rsidRPr="00307A38">
        <w:rPr>
          <w:lang w:val="fr-FR"/>
        </w:rPr>
        <w:t> </w:t>
      </w:r>
      <w:r w:rsidRPr="00307A38">
        <w:rPr>
          <w:lang w:val="fr-FR"/>
        </w:rPr>
        <w:t>ressortissants kirghizes (25</w:t>
      </w:r>
      <w:r w:rsidR="00B0359C" w:rsidRPr="00307A38">
        <w:rPr>
          <w:lang w:val="fr-FR"/>
        </w:rPr>
        <w:t> </w:t>
      </w:r>
      <w:r w:rsidRPr="00307A38">
        <w:rPr>
          <w:lang w:val="fr-FR"/>
        </w:rPr>
        <w:t>femmes et 12</w:t>
      </w:r>
      <w:r w:rsidR="00B0359C" w:rsidRPr="00307A38">
        <w:rPr>
          <w:lang w:val="fr-FR"/>
        </w:rPr>
        <w:t> </w:t>
      </w:r>
      <w:r w:rsidRPr="00307A38">
        <w:rPr>
          <w:lang w:val="fr-FR"/>
        </w:rPr>
        <w:t>hommes) et 13</w:t>
      </w:r>
      <w:r w:rsidR="00B0359C" w:rsidRPr="00307A38">
        <w:rPr>
          <w:lang w:val="fr-FR"/>
        </w:rPr>
        <w:t> </w:t>
      </w:r>
      <w:r w:rsidRPr="00307A38">
        <w:rPr>
          <w:lang w:val="fr-FR"/>
        </w:rPr>
        <w:t>enfants ont bénéficié d'une assistance</w:t>
      </w:r>
      <w:r w:rsidR="00CA709A" w:rsidRPr="00307A38">
        <w:rPr>
          <w:lang w:val="fr-FR"/>
        </w:rPr>
        <w:t>.</w:t>
      </w:r>
    </w:p>
    <w:p w14:paraId="70D49EA5" w14:textId="7ABEC1EE" w:rsidR="004A3AB4" w:rsidRPr="00307A38" w:rsidRDefault="00D1128F" w:rsidP="00D1128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07A38">
        <w:rPr>
          <w:lang w:val="fr-FR"/>
        </w:rPr>
        <w:tab/>
      </w:r>
      <w:r w:rsidRPr="00307A38">
        <w:rPr>
          <w:lang w:val="fr-FR"/>
        </w:rPr>
        <w:tab/>
      </w:r>
      <w:r w:rsidRPr="00307A38">
        <w:rPr>
          <w:bCs/>
          <w:lang w:val="fr-FR"/>
        </w:rPr>
        <w:t>Tableau 10</w:t>
      </w:r>
      <w:r w:rsidR="001D2680" w:rsidRPr="00307A38">
        <w:rPr>
          <w:bCs/>
          <w:lang w:val="fr-FR"/>
        </w:rPr>
        <w:t> :</w:t>
      </w:r>
      <w:r w:rsidRPr="00307A38">
        <w:rPr>
          <w:bCs/>
          <w:lang w:val="fr-FR"/>
        </w:rPr>
        <w:t xml:space="preserve"> Données sur l’assistance reçue en 2018</w:t>
      </w:r>
    </w:p>
    <w:p w14:paraId="27D70146" w14:textId="77777777" w:rsidR="004A3AB4" w:rsidRPr="00307A38" w:rsidRDefault="004A3AB4" w:rsidP="004A3AB4">
      <w:pPr>
        <w:pStyle w:val="SingleTxt"/>
        <w:spacing w:after="0" w:line="120" w:lineRule="exact"/>
        <w:rPr>
          <w:sz w:val="10"/>
          <w:lang w:val="fr-FR"/>
        </w:rPr>
      </w:pPr>
    </w:p>
    <w:tbl>
      <w:tblPr>
        <w:tblStyle w:val="TableGrid"/>
        <w:tblW w:w="0" w:type="auto"/>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4853"/>
        <w:gridCol w:w="2467"/>
      </w:tblGrid>
      <w:tr w:rsidR="004A3AB4" w:rsidRPr="00307A38" w14:paraId="08721AD4" w14:textId="77777777" w:rsidTr="003C23CC">
        <w:trPr>
          <w:tblHeader/>
        </w:trPr>
        <w:tc>
          <w:tcPr>
            <w:tcW w:w="4853" w:type="dxa"/>
            <w:tcBorders>
              <w:top w:val="single" w:sz="4" w:space="0" w:color="auto"/>
              <w:bottom w:val="single" w:sz="12" w:space="0" w:color="auto"/>
            </w:tcBorders>
            <w:shd w:val="clear" w:color="auto" w:fill="auto"/>
            <w:vAlign w:val="bottom"/>
          </w:tcPr>
          <w:p w14:paraId="7E58B278" w14:textId="77777777" w:rsidR="004A3AB4" w:rsidRPr="00307A38"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5"/>
                <w:szCs w:val="15"/>
                <w:lang w:val="fr-FR"/>
              </w:rPr>
            </w:pPr>
            <w:r w:rsidRPr="00307A38">
              <w:rPr>
                <w:i/>
                <w:iCs/>
                <w:sz w:val="15"/>
                <w:szCs w:val="15"/>
                <w:lang w:val="fr-FR"/>
              </w:rPr>
              <w:t>Victimes de la traite et nombre de femmes dans ce groupe</w:t>
            </w:r>
          </w:p>
        </w:tc>
        <w:tc>
          <w:tcPr>
            <w:tcW w:w="2467" w:type="dxa"/>
            <w:tcBorders>
              <w:top w:val="single" w:sz="4" w:space="0" w:color="auto"/>
              <w:bottom w:val="single" w:sz="12" w:space="0" w:color="auto"/>
            </w:tcBorders>
            <w:shd w:val="clear" w:color="auto" w:fill="auto"/>
            <w:vAlign w:val="bottom"/>
          </w:tcPr>
          <w:p w14:paraId="2BC38FD8" w14:textId="77777777" w:rsidR="004A3AB4" w:rsidRPr="00307A38"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5"/>
                <w:szCs w:val="15"/>
                <w:lang w:val="fr-FR"/>
              </w:rPr>
            </w:pPr>
            <w:r w:rsidRPr="00307A38">
              <w:rPr>
                <w:i/>
                <w:iCs/>
                <w:sz w:val="15"/>
                <w:szCs w:val="15"/>
                <w:lang w:val="fr-FR"/>
              </w:rPr>
              <w:t>7/7</w:t>
            </w:r>
          </w:p>
        </w:tc>
      </w:tr>
      <w:tr w:rsidR="004A3AB4" w:rsidRPr="00307A38" w14:paraId="42C5DF89" w14:textId="77777777" w:rsidTr="003C23CC">
        <w:trPr>
          <w:trHeight w:hRule="exact" w:val="115"/>
          <w:tblHeader/>
        </w:trPr>
        <w:tc>
          <w:tcPr>
            <w:tcW w:w="4853" w:type="dxa"/>
            <w:tcBorders>
              <w:top w:val="single" w:sz="12" w:space="0" w:color="auto"/>
            </w:tcBorders>
            <w:shd w:val="clear" w:color="auto" w:fill="auto"/>
            <w:vAlign w:val="bottom"/>
          </w:tcPr>
          <w:p w14:paraId="1C7BE3D3" w14:textId="77777777" w:rsidR="004A3AB4" w:rsidRPr="00307A38"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sz w:val="17"/>
                <w:lang w:val="fr-FR"/>
              </w:rPr>
            </w:pPr>
          </w:p>
        </w:tc>
        <w:tc>
          <w:tcPr>
            <w:tcW w:w="2467" w:type="dxa"/>
            <w:tcBorders>
              <w:top w:val="single" w:sz="12" w:space="0" w:color="auto"/>
            </w:tcBorders>
            <w:shd w:val="clear" w:color="auto" w:fill="auto"/>
            <w:vAlign w:val="bottom"/>
          </w:tcPr>
          <w:p w14:paraId="57DFE0F4" w14:textId="77777777" w:rsidR="004A3AB4" w:rsidRPr="00307A38"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fr-FR"/>
              </w:rPr>
            </w:pPr>
          </w:p>
        </w:tc>
      </w:tr>
      <w:tr w:rsidR="004A3AB4" w:rsidRPr="00307A38" w14:paraId="705F50FA" w14:textId="77777777" w:rsidTr="003C23CC">
        <w:tc>
          <w:tcPr>
            <w:tcW w:w="4853" w:type="dxa"/>
            <w:shd w:val="clear" w:color="auto" w:fill="auto"/>
            <w:vAlign w:val="bottom"/>
          </w:tcPr>
          <w:p w14:paraId="3C1D5E04" w14:textId="77777777" w:rsidR="004A3AB4" w:rsidRPr="00307A38"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6"/>
                <w:szCs w:val="16"/>
                <w:lang w:val="fr-FR"/>
              </w:rPr>
            </w:pPr>
            <w:r w:rsidRPr="00307A38">
              <w:rPr>
                <w:sz w:val="16"/>
                <w:szCs w:val="16"/>
                <w:lang w:val="fr-FR"/>
              </w:rPr>
              <w:t>Esclavage sexuel</w:t>
            </w:r>
          </w:p>
        </w:tc>
        <w:tc>
          <w:tcPr>
            <w:tcW w:w="2467" w:type="dxa"/>
            <w:shd w:val="clear" w:color="auto" w:fill="auto"/>
            <w:vAlign w:val="bottom"/>
          </w:tcPr>
          <w:p w14:paraId="4DAC91B9" w14:textId="77777777" w:rsidR="004A3AB4" w:rsidRPr="00307A38"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6"/>
                <w:szCs w:val="16"/>
                <w:lang w:val="fr-FR"/>
              </w:rPr>
            </w:pPr>
            <w:r w:rsidRPr="00307A38">
              <w:rPr>
                <w:sz w:val="16"/>
                <w:szCs w:val="16"/>
                <w:lang w:val="fr-FR"/>
              </w:rPr>
              <w:t>3</w:t>
            </w:r>
          </w:p>
        </w:tc>
      </w:tr>
      <w:tr w:rsidR="004A3AB4" w:rsidRPr="00307A38" w14:paraId="3555A9A9" w14:textId="77777777" w:rsidTr="003C23CC">
        <w:tc>
          <w:tcPr>
            <w:tcW w:w="4853" w:type="dxa"/>
            <w:shd w:val="clear" w:color="auto" w:fill="auto"/>
            <w:vAlign w:val="bottom"/>
          </w:tcPr>
          <w:p w14:paraId="13B280CE" w14:textId="77777777" w:rsidR="004A3AB4" w:rsidRPr="00307A38"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6"/>
                <w:szCs w:val="16"/>
                <w:lang w:val="fr-FR"/>
              </w:rPr>
            </w:pPr>
            <w:r w:rsidRPr="00307A38">
              <w:rPr>
                <w:sz w:val="16"/>
                <w:szCs w:val="16"/>
                <w:lang w:val="fr-FR"/>
              </w:rPr>
              <w:t>Esclavage par le travail</w:t>
            </w:r>
          </w:p>
        </w:tc>
        <w:tc>
          <w:tcPr>
            <w:tcW w:w="2467" w:type="dxa"/>
            <w:shd w:val="clear" w:color="auto" w:fill="auto"/>
            <w:vAlign w:val="bottom"/>
          </w:tcPr>
          <w:p w14:paraId="42042D96" w14:textId="77777777" w:rsidR="004A3AB4" w:rsidRPr="00307A38"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6"/>
                <w:szCs w:val="16"/>
                <w:lang w:val="fr-FR"/>
              </w:rPr>
            </w:pPr>
            <w:r w:rsidRPr="00307A38">
              <w:rPr>
                <w:sz w:val="16"/>
                <w:szCs w:val="16"/>
                <w:lang w:val="fr-FR"/>
              </w:rPr>
              <w:t>3</w:t>
            </w:r>
          </w:p>
        </w:tc>
      </w:tr>
      <w:tr w:rsidR="004A3AB4" w:rsidRPr="00307A38" w14:paraId="07B7AC54" w14:textId="77777777" w:rsidTr="003C23CC">
        <w:tc>
          <w:tcPr>
            <w:tcW w:w="4853" w:type="dxa"/>
            <w:shd w:val="clear" w:color="auto" w:fill="auto"/>
            <w:vAlign w:val="bottom"/>
          </w:tcPr>
          <w:p w14:paraId="325A8DE4" w14:textId="77777777" w:rsidR="004A3AB4" w:rsidRPr="00307A38"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6"/>
                <w:szCs w:val="16"/>
                <w:lang w:val="fr-FR"/>
              </w:rPr>
            </w:pPr>
            <w:r w:rsidRPr="00307A38">
              <w:rPr>
                <w:sz w:val="16"/>
                <w:szCs w:val="16"/>
                <w:lang w:val="fr-FR"/>
              </w:rPr>
              <w:t>Mariage forcé</w:t>
            </w:r>
          </w:p>
        </w:tc>
        <w:tc>
          <w:tcPr>
            <w:tcW w:w="2467" w:type="dxa"/>
            <w:shd w:val="clear" w:color="auto" w:fill="auto"/>
            <w:vAlign w:val="bottom"/>
          </w:tcPr>
          <w:p w14:paraId="570220F8" w14:textId="77777777" w:rsidR="004A3AB4" w:rsidRPr="00307A38"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6"/>
                <w:szCs w:val="16"/>
                <w:lang w:val="fr-FR"/>
              </w:rPr>
            </w:pPr>
            <w:r w:rsidRPr="00307A38">
              <w:rPr>
                <w:sz w:val="16"/>
                <w:szCs w:val="16"/>
                <w:lang w:val="fr-FR"/>
              </w:rPr>
              <w:t>1</w:t>
            </w:r>
          </w:p>
        </w:tc>
      </w:tr>
      <w:tr w:rsidR="004A3AB4" w:rsidRPr="00307A38" w14:paraId="38363DFB" w14:textId="77777777" w:rsidTr="003C23CC">
        <w:tc>
          <w:tcPr>
            <w:tcW w:w="4853" w:type="dxa"/>
            <w:shd w:val="clear" w:color="auto" w:fill="auto"/>
            <w:vAlign w:val="bottom"/>
          </w:tcPr>
          <w:p w14:paraId="2C5ACB03" w14:textId="77777777" w:rsidR="004A3AB4" w:rsidRPr="00307A38"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6"/>
                <w:szCs w:val="16"/>
                <w:lang w:val="fr-FR"/>
              </w:rPr>
            </w:pPr>
            <w:r w:rsidRPr="00307A38">
              <w:rPr>
                <w:sz w:val="16"/>
                <w:szCs w:val="16"/>
                <w:lang w:val="fr-FR"/>
              </w:rPr>
              <w:t>En Turquie</w:t>
            </w:r>
          </w:p>
        </w:tc>
        <w:tc>
          <w:tcPr>
            <w:tcW w:w="2467" w:type="dxa"/>
            <w:shd w:val="clear" w:color="auto" w:fill="auto"/>
            <w:vAlign w:val="bottom"/>
          </w:tcPr>
          <w:p w14:paraId="322B0A48" w14:textId="77777777" w:rsidR="004A3AB4" w:rsidRPr="00307A38"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6"/>
                <w:szCs w:val="16"/>
                <w:lang w:val="fr-FR"/>
              </w:rPr>
            </w:pPr>
            <w:r w:rsidRPr="00307A38">
              <w:rPr>
                <w:sz w:val="16"/>
                <w:szCs w:val="16"/>
                <w:lang w:val="fr-FR"/>
              </w:rPr>
              <w:t>4</w:t>
            </w:r>
          </w:p>
        </w:tc>
      </w:tr>
      <w:tr w:rsidR="004A3AB4" w:rsidRPr="00307A38" w14:paraId="1A334BE3" w14:textId="77777777" w:rsidTr="003C23CC">
        <w:tc>
          <w:tcPr>
            <w:tcW w:w="4853" w:type="dxa"/>
            <w:shd w:val="clear" w:color="auto" w:fill="auto"/>
            <w:vAlign w:val="bottom"/>
          </w:tcPr>
          <w:p w14:paraId="13F48726" w14:textId="77777777" w:rsidR="004A3AB4" w:rsidRPr="00307A38"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6"/>
                <w:szCs w:val="16"/>
                <w:lang w:val="fr-FR"/>
              </w:rPr>
            </w:pPr>
            <w:r w:rsidRPr="00307A38">
              <w:rPr>
                <w:sz w:val="16"/>
                <w:szCs w:val="16"/>
                <w:lang w:val="fr-FR"/>
              </w:rPr>
              <w:t>En Russie</w:t>
            </w:r>
          </w:p>
        </w:tc>
        <w:tc>
          <w:tcPr>
            <w:tcW w:w="2467" w:type="dxa"/>
            <w:shd w:val="clear" w:color="auto" w:fill="auto"/>
            <w:vAlign w:val="bottom"/>
          </w:tcPr>
          <w:p w14:paraId="26F182CA" w14:textId="77777777" w:rsidR="004A3AB4" w:rsidRPr="00307A38"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6"/>
                <w:szCs w:val="16"/>
                <w:lang w:val="fr-FR"/>
              </w:rPr>
            </w:pPr>
            <w:r w:rsidRPr="00307A38">
              <w:rPr>
                <w:sz w:val="16"/>
                <w:szCs w:val="16"/>
                <w:lang w:val="fr-FR"/>
              </w:rPr>
              <w:t>2</w:t>
            </w:r>
          </w:p>
        </w:tc>
      </w:tr>
      <w:tr w:rsidR="004A3AB4" w:rsidRPr="00307A38" w14:paraId="61CDBD9F" w14:textId="77777777" w:rsidTr="003C23CC">
        <w:tc>
          <w:tcPr>
            <w:tcW w:w="4853" w:type="dxa"/>
            <w:shd w:val="clear" w:color="auto" w:fill="auto"/>
            <w:vAlign w:val="bottom"/>
          </w:tcPr>
          <w:p w14:paraId="3CF30866" w14:textId="77777777" w:rsidR="004A3AB4" w:rsidRPr="00307A38"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6"/>
                <w:szCs w:val="16"/>
                <w:lang w:val="fr-FR"/>
              </w:rPr>
            </w:pPr>
            <w:r w:rsidRPr="00307A38">
              <w:rPr>
                <w:sz w:val="16"/>
                <w:szCs w:val="16"/>
                <w:lang w:val="fr-FR"/>
              </w:rPr>
              <w:t>Migrants internes</w:t>
            </w:r>
          </w:p>
        </w:tc>
        <w:tc>
          <w:tcPr>
            <w:tcW w:w="2467" w:type="dxa"/>
            <w:shd w:val="clear" w:color="auto" w:fill="auto"/>
            <w:vAlign w:val="bottom"/>
          </w:tcPr>
          <w:p w14:paraId="52960F17" w14:textId="77777777" w:rsidR="004A3AB4" w:rsidRPr="00307A38"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6"/>
                <w:szCs w:val="16"/>
                <w:lang w:val="fr-FR"/>
              </w:rPr>
            </w:pPr>
            <w:r w:rsidRPr="00307A38">
              <w:rPr>
                <w:sz w:val="16"/>
                <w:szCs w:val="16"/>
                <w:lang w:val="fr-FR"/>
              </w:rPr>
              <w:t>1</w:t>
            </w:r>
          </w:p>
        </w:tc>
      </w:tr>
      <w:tr w:rsidR="004A3AB4" w:rsidRPr="00307A38" w14:paraId="25847352" w14:textId="77777777" w:rsidTr="003C23CC">
        <w:tc>
          <w:tcPr>
            <w:tcW w:w="4853" w:type="dxa"/>
            <w:shd w:val="clear" w:color="auto" w:fill="auto"/>
            <w:vAlign w:val="bottom"/>
          </w:tcPr>
          <w:p w14:paraId="2CF0558E" w14:textId="77777777" w:rsidR="004A3AB4" w:rsidRPr="00307A38"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6"/>
                <w:szCs w:val="16"/>
                <w:lang w:val="fr-FR"/>
              </w:rPr>
            </w:pPr>
            <w:r w:rsidRPr="00307A38">
              <w:rPr>
                <w:sz w:val="16"/>
                <w:szCs w:val="16"/>
                <w:lang w:val="fr-FR"/>
              </w:rPr>
              <w:t>Migrants en situation vulnérable et nombre de femmes dans ce groupe</w:t>
            </w:r>
          </w:p>
        </w:tc>
        <w:tc>
          <w:tcPr>
            <w:tcW w:w="2467" w:type="dxa"/>
            <w:shd w:val="clear" w:color="auto" w:fill="auto"/>
            <w:vAlign w:val="bottom"/>
          </w:tcPr>
          <w:p w14:paraId="1B0EE56E" w14:textId="77777777" w:rsidR="004A3AB4" w:rsidRPr="00307A38"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6"/>
                <w:szCs w:val="16"/>
                <w:lang w:val="fr-FR"/>
              </w:rPr>
            </w:pPr>
            <w:r w:rsidRPr="00307A38">
              <w:rPr>
                <w:sz w:val="16"/>
                <w:szCs w:val="16"/>
                <w:lang w:val="fr-FR"/>
              </w:rPr>
              <w:t>30/18</w:t>
            </w:r>
          </w:p>
        </w:tc>
      </w:tr>
      <w:tr w:rsidR="004A3AB4" w:rsidRPr="00307A38" w14:paraId="788990E2" w14:textId="77777777" w:rsidTr="003C23CC">
        <w:tc>
          <w:tcPr>
            <w:tcW w:w="4853" w:type="dxa"/>
            <w:shd w:val="clear" w:color="auto" w:fill="auto"/>
            <w:vAlign w:val="bottom"/>
          </w:tcPr>
          <w:p w14:paraId="6548D9C4" w14:textId="77777777" w:rsidR="004A3AB4" w:rsidRPr="00307A38"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6"/>
                <w:szCs w:val="16"/>
                <w:lang w:val="fr-FR"/>
              </w:rPr>
            </w:pPr>
            <w:r w:rsidRPr="00307A38">
              <w:rPr>
                <w:sz w:val="16"/>
                <w:szCs w:val="16"/>
                <w:lang w:val="fr-FR"/>
              </w:rPr>
              <w:t>En Russie</w:t>
            </w:r>
          </w:p>
        </w:tc>
        <w:tc>
          <w:tcPr>
            <w:tcW w:w="2467" w:type="dxa"/>
            <w:shd w:val="clear" w:color="auto" w:fill="auto"/>
            <w:vAlign w:val="bottom"/>
          </w:tcPr>
          <w:p w14:paraId="36D73142" w14:textId="77777777" w:rsidR="004A3AB4" w:rsidRPr="00307A38"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6"/>
                <w:szCs w:val="16"/>
                <w:lang w:val="fr-FR"/>
              </w:rPr>
            </w:pPr>
            <w:r w:rsidRPr="00307A38">
              <w:rPr>
                <w:sz w:val="16"/>
                <w:szCs w:val="16"/>
                <w:lang w:val="fr-FR"/>
              </w:rPr>
              <w:t>19</w:t>
            </w:r>
          </w:p>
        </w:tc>
      </w:tr>
      <w:tr w:rsidR="004A3AB4" w:rsidRPr="00307A38" w14:paraId="66BB79FA" w14:textId="77777777" w:rsidTr="003C23CC">
        <w:tc>
          <w:tcPr>
            <w:tcW w:w="4853" w:type="dxa"/>
            <w:shd w:val="clear" w:color="auto" w:fill="auto"/>
            <w:vAlign w:val="bottom"/>
          </w:tcPr>
          <w:p w14:paraId="50881B1F" w14:textId="77777777" w:rsidR="004A3AB4" w:rsidRPr="00307A38"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6"/>
                <w:szCs w:val="16"/>
                <w:lang w:val="fr-FR"/>
              </w:rPr>
            </w:pPr>
            <w:r w:rsidRPr="00307A38">
              <w:rPr>
                <w:sz w:val="16"/>
                <w:szCs w:val="16"/>
                <w:lang w:val="fr-FR"/>
              </w:rPr>
              <w:t>En Turquie</w:t>
            </w:r>
          </w:p>
        </w:tc>
        <w:tc>
          <w:tcPr>
            <w:tcW w:w="2467" w:type="dxa"/>
            <w:shd w:val="clear" w:color="auto" w:fill="auto"/>
            <w:vAlign w:val="bottom"/>
          </w:tcPr>
          <w:p w14:paraId="10855931" w14:textId="77777777" w:rsidR="004A3AB4" w:rsidRPr="00307A38"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6"/>
                <w:szCs w:val="16"/>
                <w:lang w:val="fr-FR"/>
              </w:rPr>
            </w:pPr>
            <w:r w:rsidRPr="00307A38">
              <w:rPr>
                <w:sz w:val="16"/>
                <w:szCs w:val="16"/>
                <w:lang w:val="fr-FR"/>
              </w:rPr>
              <w:t>5</w:t>
            </w:r>
          </w:p>
        </w:tc>
      </w:tr>
      <w:tr w:rsidR="004A3AB4" w:rsidRPr="00307A38" w14:paraId="54D20A89" w14:textId="77777777" w:rsidTr="003C23CC">
        <w:tc>
          <w:tcPr>
            <w:tcW w:w="4853" w:type="dxa"/>
            <w:shd w:val="clear" w:color="auto" w:fill="auto"/>
            <w:vAlign w:val="bottom"/>
          </w:tcPr>
          <w:p w14:paraId="4143491B" w14:textId="77777777" w:rsidR="004A3AB4" w:rsidRPr="00307A38"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6"/>
                <w:szCs w:val="16"/>
                <w:lang w:val="fr-FR"/>
              </w:rPr>
            </w:pPr>
            <w:r w:rsidRPr="00307A38">
              <w:rPr>
                <w:sz w:val="16"/>
                <w:szCs w:val="16"/>
                <w:lang w:val="fr-FR"/>
              </w:rPr>
              <w:t>En Finlande, en Allemagne, au Kazakhstan</w:t>
            </w:r>
          </w:p>
        </w:tc>
        <w:tc>
          <w:tcPr>
            <w:tcW w:w="2467" w:type="dxa"/>
            <w:shd w:val="clear" w:color="auto" w:fill="auto"/>
            <w:vAlign w:val="bottom"/>
          </w:tcPr>
          <w:p w14:paraId="4D58701E" w14:textId="77777777" w:rsidR="004A3AB4" w:rsidRPr="00307A38"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6"/>
                <w:szCs w:val="16"/>
                <w:lang w:val="fr-FR"/>
              </w:rPr>
            </w:pPr>
            <w:r w:rsidRPr="00307A38">
              <w:rPr>
                <w:sz w:val="16"/>
                <w:szCs w:val="16"/>
                <w:lang w:val="fr-FR"/>
              </w:rPr>
              <w:t>1 dans chaque pays</w:t>
            </w:r>
          </w:p>
        </w:tc>
      </w:tr>
      <w:tr w:rsidR="004A3AB4" w:rsidRPr="00307A38" w14:paraId="74099428" w14:textId="77777777" w:rsidTr="003C23CC">
        <w:tc>
          <w:tcPr>
            <w:tcW w:w="4853" w:type="dxa"/>
            <w:tcBorders>
              <w:bottom w:val="single" w:sz="12" w:space="0" w:color="auto"/>
            </w:tcBorders>
            <w:shd w:val="clear" w:color="auto" w:fill="auto"/>
            <w:vAlign w:val="bottom"/>
          </w:tcPr>
          <w:p w14:paraId="18EB093B" w14:textId="77777777" w:rsidR="004A3AB4" w:rsidRPr="00307A38"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6"/>
                <w:szCs w:val="16"/>
                <w:lang w:val="fr-FR"/>
              </w:rPr>
            </w:pPr>
            <w:r w:rsidRPr="00307A38">
              <w:rPr>
                <w:sz w:val="16"/>
                <w:szCs w:val="16"/>
                <w:lang w:val="fr-FR"/>
              </w:rPr>
              <w:t>Migrants internes</w:t>
            </w:r>
          </w:p>
        </w:tc>
        <w:tc>
          <w:tcPr>
            <w:tcW w:w="2467" w:type="dxa"/>
            <w:tcBorders>
              <w:bottom w:val="single" w:sz="12" w:space="0" w:color="auto"/>
            </w:tcBorders>
            <w:shd w:val="clear" w:color="auto" w:fill="auto"/>
            <w:vAlign w:val="bottom"/>
          </w:tcPr>
          <w:p w14:paraId="0BCDDFA6" w14:textId="77777777" w:rsidR="004A3AB4" w:rsidRPr="00307A38"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6"/>
                <w:szCs w:val="16"/>
                <w:lang w:val="fr-FR"/>
              </w:rPr>
            </w:pPr>
            <w:r w:rsidRPr="00307A38">
              <w:rPr>
                <w:sz w:val="16"/>
                <w:szCs w:val="16"/>
                <w:lang w:val="fr-FR"/>
              </w:rPr>
              <w:t>3</w:t>
            </w:r>
          </w:p>
        </w:tc>
      </w:tr>
    </w:tbl>
    <w:p w14:paraId="2E85ACDB" w14:textId="77777777" w:rsidR="004A3AB4" w:rsidRPr="00307A38" w:rsidRDefault="004A3AB4" w:rsidP="004A3AB4">
      <w:pPr>
        <w:pStyle w:val="SingleTxt"/>
        <w:spacing w:after="0" w:line="120" w:lineRule="exact"/>
        <w:rPr>
          <w:sz w:val="10"/>
          <w:lang w:val="fr-FR"/>
        </w:rPr>
      </w:pPr>
    </w:p>
    <w:p w14:paraId="59451DCE" w14:textId="77777777" w:rsidR="004A3AB4" w:rsidRPr="00307A38" w:rsidRDefault="004A3AB4" w:rsidP="004A3AB4">
      <w:pPr>
        <w:pStyle w:val="SingleTxt"/>
        <w:spacing w:after="0" w:line="120" w:lineRule="exact"/>
        <w:rPr>
          <w:sz w:val="10"/>
          <w:lang w:val="fr-FR"/>
        </w:rPr>
      </w:pPr>
    </w:p>
    <w:p w14:paraId="4B955648" w14:textId="008811DA" w:rsidR="004A3AB4" w:rsidRPr="00307A38" w:rsidRDefault="004A3AB4" w:rsidP="004A3AB4">
      <w:pPr>
        <w:pStyle w:val="SingleTxt"/>
        <w:rPr>
          <w:lang w:val="fr-FR"/>
        </w:rPr>
      </w:pPr>
      <w:r w:rsidRPr="00307A38">
        <w:rPr>
          <w:lang w:val="fr-FR"/>
        </w:rPr>
        <w:t>69.</w:t>
      </w:r>
      <w:r w:rsidRPr="00307A38">
        <w:rPr>
          <w:lang w:val="fr-FR"/>
        </w:rPr>
        <w:tab/>
      </w:r>
      <w:r w:rsidR="00CA709A" w:rsidRPr="00307A38">
        <w:rPr>
          <w:lang w:val="fr-FR"/>
        </w:rPr>
        <w:t>Toutes les victimes ont bénéficié d’</w:t>
      </w:r>
      <w:r w:rsidRPr="00307A38">
        <w:rPr>
          <w:lang w:val="fr-FR"/>
        </w:rPr>
        <w:t xml:space="preserve">une assistance complète, y compris la fourniture d'un logement sûr (pour celles qui le souhaitaient), ainsi qu'une aide à la réadaptation et </w:t>
      </w:r>
      <w:r w:rsidR="00CA709A" w:rsidRPr="00307A38">
        <w:rPr>
          <w:lang w:val="fr-FR"/>
        </w:rPr>
        <w:t xml:space="preserve">à </w:t>
      </w:r>
      <w:r w:rsidRPr="00307A38">
        <w:rPr>
          <w:lang w:val="fr-FR"/>
        </w:rPr>
        <w:t>la réinsertion. Des consultations avec des psychologues, des psychothérapeutes ou des avocats, ainsi que des session</w:t>
      </w:r>
      <w:r w:rsidR="00116733" w:rsidRPr="00307A38">
        <w:rPr>
          <w:lang w:val="fr-FR"/>
        </w:rPr>
        <w:t>s</w:t>
      </w:r>
      <w:r w:rsidRPr="00307A38">
        <w:rPr>
          <w:lang w:val="fr-FR"/>
        </w:rPr>
        <w:t xml:space="preserve"> collectives de soutien psychologique, d’art-thérapie et d'ergothérapie, ont également été proposées.</w:t>
      </w:r>
    </w:p>
    <w:p w14:paraId="3B1BD7F5" w14:textId="26D02D60" w:rsidR="004A3AB4" w:rsidRPr="00307A38" w:rsidRDefault="004A3AB4" w:rsidP="004A3AB4">
      <w:pPr>
        <w:pStyle w:val="SingleTxt"/>
        <w:rPr>
          <w:lang w:val="fr-FR"/>
        </w:rPr>
      </w:pPr>
      <w:r w:rsidRPr="00307A38">
        <w:rPr>
          <w:lang w:val="fr-FR"/>
        </w:rPr>
        <w:t>70.</w:t>
      </w:r>
      <w:r w:rsidRPr="00307A38">
        <w:rPr>
          <w:lang w:val="fr-FR"/>
        </w:rPr>
        <w:tab/>
        <w:t>Conformément au règlement n</w:t>
      </w:r>
      <w:r w:rsidRPr="00307A38">
        <w:rPr>
          <w:vertAlign w:val="superscript"/>
          <w:lang w:val="fr-FR"/>
        </w:rPr>
        <w:t>o</w:t>
      </w:r>
      <w:r w:rsidRPr="00307A38">
        <w:rPr>
          <w:lang w:val="fr-FR"/>
        </w:rPr>
        <w:t xml:space="preserve"> 571 sur le retour en République kirghize des enfants kirghizes se trouvant hors du Kirghizistan</w:t>
      </w:r>
      <w:r w:rsidR="00CA709A" w:rsidRPr="00307A38">
        <w:rPr>
          <w:lang w:val="fr-FR"/>
        </w:rPr>
        <w:t xml:space="preserve"> et</w:t>
      </w:r>
      <w:r w:rsidRPr="00307A38">
        <w:rPr>
          <w:lang w:val="fr-FR"/>
        </w:rPr>
        <w:t xml:space="preserve"> privés de protection parentale, approuvé le 21</w:t>
      </w:r>
      <w:r w:rsidR="00A90200" w:rsidRPr="00307A38">
        <w:rPr>
          <w:lang w:val="fr-FR"/>
        </w:rPr>
        <w:t> octobre </w:t>
      </w:r>
      <w:r w:rsidRPr="00307A38">
        <w:rPr>
          <w:lang w:val="fr-FR"/>
        </w:rPr>
        <w:t>2013, au cours de la période allant de 2011 à 2018, le Ministère du travail et du développement social a fait revenir 89 enfants qui se sont trouvés privés de protection parentale en Fédération de Russie.</w:t>
      </w:r>
    </w:p>
    <w:p w14:paraId="363896A4" w14:textId="31A4198C" w:rsidR="004A3AB4" w:rsidRPr="00307A38" w:rsidRDefault="004A3AB4" w:rsidP="004A3AB4">
      <w:pPr>
        <w:pStyle w:val="SingleTxt"/>
        <w:rPr>
          <w:lang w:val="fr-FR"/>
        </w:rPr>
      </w:pPr>
      <w:r w:rsidRPr="00307A38">
        <w:rPr>
          <w:lang w:val="fr-FR"/>
        </w:rPr>
        <w:lastRenderedPageBreak/>
        <w:t>71.</w:t>
      </w:r>
      <w:r w:rsidRPr="00307A38">
        <w:rPr>
          <w:lang w:val="fr-FR"/>
        </w:rPr>
        <w:tab/>
        <w:t>Compte tenu de l'alinéa</w:t>
      </w:r>
      <w:r w:rsidR="003B6157" w:rsidRPr="00307A38">
        <w:rPr>
          <w:lang w:val="fr-FR"/>
        </w:rPr>
        <w:t> </w:t>
      </w:r>
      <w:r w:rsidRPr="00307A38">
        <w:rPr>
          <w:lang w:val="fr-FR"/>
        </w:rPr>
        <w:t>c) du paragraphe</w:t>
      </w:r>
      <w:r w:rsidR="003B6157" w:rsidRPr="00307A38">
        <w:rPr>
          <w:lang w:val="fr-FR"/>
        </w:rPr>
        <w:t> </w:t>
      </w:r>
      <w:r w:rsidRPr="00307A38">
        <w:rPr>
          <w:lang w:val="fr-FR"/>
        </w:rPr>
        <w:t xml:space="preserve">22 des observations finales du Comité </w:t>
      </w:r>
      <w:r w:rsidR="00CA709A" w:rsidRPr="00307A38">
        <w:rPr>
          <w:lang w:val="fr-FR"/>
        </w:rPr>
        <w:t>sur</w:t>
      </w:r>
      <w:r w:rsidRPr="00307A38">
        <w:rPr>
          <w:lang w:val="fr-FR"/>
        </w:rPr>
        <w:t xml:space="preserve"> le quatrième rapport périodique du Kirghizistan </w:t>
      </w:r>
      <w:r w:rsidR="00CA709A" w:rsidRPr="00307A38">
        <w:rPr>
          <w:lang w:val="fr-FR"/>
        </w:rPr>
        <w:t xml:space="preserve">concernant </w:t>
      </w:r>
      <w:r w:rsidRPr="00307A38">
        <w:rPr>
          <w:lang w:val="fr-FR"/>
        </w:rPr>
        <w:t xml:space="preserve">la mise en œuvre de la Convention, le Bureau du Procureur a vérifié l’existence de déclarations et plaintes pour actes de violence commis par des membres de la police contre des femmes se livrant à la prostitution, y compris le dépistage forcé du VIH et d’autres maladies sexuellement transmissibles. Le contrôle a montré qu’aucune plainte de ce type n'avait été </w:t>
      </w:r>
      <w:r w:rsidR="00CA709A" w:rsidRPr="00307A38">
        <w:rPr>
          <w:lang w:val="fr-FR"/>
        </w:rPr>
        <w:t>déposée</w:t>
      </w:r>
      <w:r w:rsidRPr="00307A38">
        <w:rPr>
          <w:lang w:val="fr-FR"/>
        </w:rPr>
        <w:t xml:space="preserve">. Toutefois, les informations officieuses fournies par des organisations de défense des intérêts des femmes soumises à des formes de discrimination croisées ont été </w:t>
      </w:r>
      <w:r w:rsidR="00FB4C48" w:rsidRPr="00307A38">
        <w:rPr>
          <w:lang w:val="fr-FR"/>
        </w:rPr>
        <w:t>prises en compte</w:t>
      </w:r>
      <w:r w:rsidR="001D2680" w:rsidRPr="00307A38">
        <w:rPr>
          <w:lang w:val="fr-FR"/>
        </w:rPr>
        <w:t> ;</w:t>
      </w:r>
      <w:r w:rsidRPr="00307A38">
        <w:rPr>
          <w:lang w:val="fr-FR"/>
        </w:rPr>
        <w:t xml:space="preserve"> ces organisations soulignent que les femmes concernées ne déposent pas de telles plaintes auprès des forces de l'ordre par peur et par manque de confiance.</w:t>
      </w:r>
    </w:p>
    <w:p w14:paraId="33F7D3BE" w14:textId="6A29F619" w:rsidR="004A3AB4" w:rsidRPr="00307A38" w:rsidRDefault="004A3AB4" w:rsidP="004A3AB4">
      <w:pPr>
        <w:pStyle w:val="SingleTxt"/>
        <w:rPr>
          <w:lang w:val="fr-FR"/>
        </w:rPr>
      </w:pPr>
      <w:r w:rsidRPr="00307A38">
        <w:rPr>
          <w:lang w:val="fr-FR"/>
        </w:rPr>
        <w:t>72.</w:t>
      </w:r>
      <w:r w:rsidRPr="00307A38">
        <w:rPr>
          <w:lang w:val="fr-FR"/>
        </w:rPr>
        <w:tab/>
        <w:t>Le Bureau du Procureur a élaboré des directives à l’intention des procureurs sur les moyens de garantir l’application précise et uniforme de la loi sur le VIH/sida en République kirghize</w:t>
      </w:r>
      <w:r w:rsidR="00FB4C48" w:rsidRPr="00307A38">
        <w:rPr>
          <w:lang w:val="fr-FR"/>
        </w:rPr>
        <w:t xml:space="preserve">. Ces directives abordent notamment </w:t>
      </w:r>
      <w:r w:rsidRPr="00307A38">
        <w:rPr>
          <w:lang w:val="fr-FR"/>
        </w:rPr>
        <w:t>la question du dépistage forcé du VIH et de la stigmatisation et la discrimination contre les personnes vivant avec le VIH/sida.</w:t>
      </w:r>
    </w:p>
    <w:p w14:paraId="4582E269" w14:textId="2170238C" w:rsidR="004A3AB4" w:rsidRPr="00307A38" w:rsidRDefault="004A3AB4" w:rsidP="004A3AB4">
      <w:pPr>
        <w:pStyle w:val="SingleTxt"/>
        <w:rPr>
          <w:lang w:val="fr-FR"/>
        </w:rPr>
      </w:pPr>
      <w:r w:rsidRPr="00307A38">
        <w:rPr>
          <w:lang w:val="fr-FR"/>
        </w:rPr>
        <w:t>73.</w:t>
      </w:r>
      <w:r w:rsidRPr="00307A38">
        <w:rPr>
          <w:lang w:val="fr-FR"/>
        </w:rPr>
        <w:tab/>
        <w:t>En application</w:t>
      </w:r>
      <w:r w:rsidR="00FB4C48" w:rsidRPr="00307A38">
        <w:rPr>
          <w:lang w:val="fr-FR"/>
        </w:rPr>
        <w:t xml:space="preserve"> de</w:t>
      </w:r>
      <w:r w:rsidRPr="00307A38">
        <w:rPr>
          <w:lang w:val="fr-FR"/>
        </w:rPr>
        <w:t xml:space="preserve"> l'alinéa</w:t>
      </w:r>
      <w:r w:rsidR="003B6157" w:rsidRPr="00307A38">
        <w:rPr>
          <w:lang w:val="fr-FR"/>
        </w:rPr>
        <w:t> </w:t>
      </w:r>
      <w:r w:rsidRPr="00307A38">
        <w:rPr>
          <w:lang w:val="fr-FR"/>
        </w:rPr>
        <w:t>c) du paragraphe</w:t>
      </w:r>
      <w:r w:rsidR="003B6157" w:rsidRPr="00307A38">
        <w:rPr>
          <w:lang w:val="fr-FR"/>
        </w:rPr>
        <w:t> </w:t>
      </w:r>
      <w:r w:rsidRPr="00307A38">
        <w:rPr>
          <w:lang w:val="fr-FR"/>
        </w:rPr>
        <w:t>22 des observations finales, le Ministère de l’intérieur a publié l’ordonnance n</w:t>
      </w:r>
      <w:r w:rsidRPr="00307A38">
        <w:rPr>
          <w:vertAlign w:val="superscript"/>
          <w:lang w:val="fr-FR"/>
        </w:rPr>
        <w:t>o</w:t>
      </w:r>
      <w:r w:rsidRPr="00307A38">
        <w:rPr>
          <w:lang w:val="fr-FR"/>
        </w:rPr>
        <w:t xml:space="preserve"> 946-r du 14</w:t>
      </w:r>
      <w:r w:rsidR="00A90200" w:rsidRPr="00307A38">
        <w:rPr>
          <w:lang w:val="fr-FR"/>
        </w:rPr>
        <w:t> décembre </w:t>
      </w:r>
      <w:r w:rsidRPr="00307A38">
        <w:rPr>
          <w:lang w:val="fr-FR"/>
        </w:rPr>
        <w:t>2017 sur l’amélioration des activités des services du Ministère de l'intérieur de la République kirghize travaill</w:t>
      </w:r>
      <w:r w:rsidR="00FB4C48" w:rsidRPr="00307A38">
        <w:rPr>
          <w:lang w:val="fr-FR"/>
        </w:rPr>
        <w:t>a</w:t>
      </w:r>
      <w:r w:rsidRPr="00307A38">
        <w:rPr>
          <w:lang w:val="fr-FR"/>
        </w:rPr>
        <w:t>nt avec les représentants des groupes de population vulnérables. L’ordonnance énonce, notamment, les exigences suivantes</w:t>
      </w:r>
      <w:r w:rsidR="001D2680" w:rsidRPr="00307A38">
        <w:rPr>
          <w:lang w:val="fr-FR"/>
        </w:rPr>
        <w:t> :</w:t>
      </w:r>
      <w:r w:rsidRPr="00307A38">
        <w:rPr>
          <w:lang w:val="fr-FR"/>
        </w:rPr>
        <w:t xml:space="preserve"> </w:t>
      </w:r>
    </w:p>
    <w:p w14:paraId="4934AD70" w14:textId="60FB2ED1" w:rsidR="004A3AB4" w:rsidRPr="00307A38" w:rsidRDefault="004A3AB4" w:rsidP="00D55593">
      <w:pPr>
        <w:pStyle w:val="SingleTxt"/>
        <w:numPr>
          <w:ilvl w:val="0"/>
          <w:numId w:val="13"/>
        </w:numPr>
        <w:tabs>
          <w:tab w:val="right" w:pos="1560"/>
        </w:tabs>
        <w:ind w:hanging="286"/>
        <w:rPr>
          <w:lang w:val="fr-FR"/>
        </w:rPr>
      </w:pPr>
      <w:r w:rsidRPr="00307A38">
        <w:rPr>
          <w:lang w:val="fr-FR"/>
        </w:rPr>
        <w:t>Redoubler d’efforts, dans le cadre d</w:t>
      </w:r>
      <w:r w:rsidR="00FB4C48" w:rsidRPr="00307A38">
        <w:rPr>
          <w:lang w:val="fr-FR"/>
        </w:rPr>
        <w:t xml:space="preserve">es </w:t>
      </w:r>
      <w:r w:rsidRPr="00307A38">
        <w:rPr>
          <w:lang w:val="fr-FR"/>
        </w:rPr>
        <w:t xml:space="preserve">activités de prévention, des descentes et des mesures d’enquête, pour contrôler les procédures visant à informer les victimes issues de groupes vulnérables sur leur droit de présenter un recours auprès des centres de crise et des organismes publics concernés, </w:t>
      </w:r>
      <w:r w:rsidR="00FB4C48" w:rsidRPr="00307A38">
        <w:rPr>
          <w:lang w:val="fr-FR"/>
        </w:rPr>
        <w:t>ainsi que</w:t>
      </w:r>
      <w:r w:rsidRPr="00307A38">
        <w:rPr>
          <w:lang w:val="fr-FR"/>
        </w:rPr>
        <w:t xml:space="preserve"> pour expliquer les enjeux de sécurité entrant en ligne de compte.</w:t>
      </w:r>
    </w:p>
    <w:p w14:paraId="04EE6C9F" w14:textId="72BC9124" w:rsidR="004A3AB4" w:rsidRPr="00307A38" w:rsidRDefault="004A3AB4" w:rsidP="00D55593">
      <w:pPr>
        <w:pStyle w:val="SingleTxt"/>
        <w:numPr>
          <w:ilvl w:val="0"/>
          <w:numId w:val="13"/>
        </w:numPr>
        <w:tabs>
          <w:tab w:val="right" w:pos="1560"/>
        </w:tabs>
        <w:ind w:hanging="286"/>
        <w:rPr>
          <w:lang w:val="fr-FR"/>
        </w:rPr>
      </w:pPr>
      <w:r w:rsidRPr="00307A38">
        <w:rPr>
          <w:lang w:val="fr-FR"/>
        </w:rPr>
        <w:t>Garantir le strict respect des normes de l'instruction n</w:t>
      </w:r>
      <w:r w:rsidRPr="00307A38">
        <w:rPr>
          <w:vertAlign w:val="superscript"/>
          <w:lang w:val="fr-FR"/>
        </w:rPr>
        <w:t>o</w:t>
      </w:r>
      <w:r w:rsidRPr="00307A38">
        <w:rPr>
          <w:lang w:val="fr-FR"/>
        </w:rPr>
        <w:t xml:space="preserve"> 49 du 21</w:t>
      </w:r>
      <w:r w:rsidR="00BB1928" w:rsidRPr="00307A38">
        <w:rPr>
          <w:lang w:val="fr-FR"/>
        </w:rPr>
        <w:t> janvier </w:t>
      </w:r>
      <w:r w:rsidRPr="00307A38">
        <w:rPr>
          <w:lang w:val="fr-FR"/>
        </w:rPr>
        <w:t xml:space="preserve">2014 sur les efforts de prévention de l’infection à VIH menés par les organes étatiques compétents du Ministère de l’intérieur, </w:t>
      </w:r>
      <w:r w:rsidR="00FB4C48" w:rsidRPr="00307A38">
        <w:rPr>
          <w:lang w:val="fr-FR"/>
        </w:rPr>
        <w:t>ainsi que</w:t>
      </w:r>
      <w:r w:rsidRPr="00307A38">
        <w:rPr>
          <w:lang w:val="fr-FR"/>
        </w:rPr>
        <w:t xml:space="preserve"> sur le contrôle des drogues et l’exécution des peines, avec explication obligatoire du droit à un traitement volontaire en institution spécialisée dans la prévention du VIH en République kirghize.</w:t>
      </w:r>
    </w:p>
    <w:p w14:paraId="49C9B573" w14:textId="754370C7" w:rsidR="004A3AB4" w:rsidRPr="00307A38" w:rsidRDefault="004A3AB4" w:rsidP="00D55593">
      <w:pPr>
        <w:pStyle w:val="SingleTxt"/>
        <w:numPr>
          <w:ilvl w:val="0"/>
          <w:numId w:val="13"/>
        </w:numPr>
        <w:tabs>
          <w:tab w:val="right" w:pos="1560"/>
        </w:tabs>
        <w:ind w:hanging="286"/>
        <w:rPr>
          <w:lang w:val="fr-FR"/>
        </w:rPr>
      </w:pPr>
      <w:r w:rsidRPr="00307A38">
        <w:rPr>
          <w:lang w:val="fr-FR"/>
        </w:rPr>
        <w:t xml:space="preserve">Lors de la collecte d'informations </w:t>
      </w:r>
      <w:r w:rsidR="00FB4C48" w:rsidRPr="00307A38">
        <w:rPr>
          <w:lang w:val="fr-FR"/>
        </w:rPr>
        <w:t>importantes</w:t>
      </w:r>
      <w:r w:rsidRPr="00307A38">
        <w:rPr>
          <w:lang w:val="fr-FR"/>
        </w:rPr>
        <w:t xml:space="preserve"> en réponse à une demande</w:t>
      </w:r>
      <w:r w:rsidR="00FB4C48" w:rsidRPr="00307A38">
        <w:rPr>
          <w:lang w:val="fr-FR"/>
        </w:rPr>
        <w:t xml:space="preserve"> qui leur est présentée</w:t>
      </w:r>
      <w:r w:rsidRPr="00307A38">
        <w:rPr>
          <w:lang w:val="fr-FR"/>
        </w:rPr>
        <w:t>, utiliser un langage non</w:t>
      </w:r>
      <w:r w:rsidR="00116733" w:rsidRPr="00307A38">
        <w:rPr>
          <w:lang w:val="fr-FR"/>
        </w:rPr>
        <w:t xml:space="preserve"> </w:t>
      </w:r>
      <w:r w:rsidRPr="00307A38">
        <w:rPr>
          <w:lang w:val="fr-FR"/>
        </w:rPr>
        <w:t>discriminatoire et non stigmatisant, mettre pleinement en œuvre les mesures prévues par la législation du pays pour prévenir la violence, et assurer la sécurité et la protection des victimes appartenant à des groupes vulnérables.</w:t>
      </w:r>
    </w:p>
    <w:p w14:paraId="5A42E4A0" w14:textId="5576689F" w:rsidR="004A3AB4" w:rsidRPr="00307A38" w:rsidRDefault="004A3AB4" w:rsidP="004A3AB4">
      <w:pPr>
        <w:pStyle w:val="SingleTxt"/>
        <w:rPr>
          <w:lang w:val="fr-FR"/>
        </w:rPr>
      </w:pPr>
      <w:r w:rsidRPr="00307A38">
        <w:rPr>
          <w:lang w:val="fr-FR"/>
        </w:rPr>
        <w:t>74.</w:t>
      </w:r>
      <w:r w:rsidRPr="00307A38">
        <w:rPr>
          <w:lang w:val="fr-FR"/>
        </w:rPr>
        <w:tab/>
        <w:t>L’ordonnance a été étudié</w:t>
      </w:r>
      <w:r w:rsidR="00116733" w:rsidRPr="00307A38">
        <w:rPr>
          <w:lang w:val="fr-FR"/>
        </w:rPr>
        <w:t>e</w:t>
      </w:r>
      <w:r w:rsidRPr="00307A38">
        <w:rPr>
          <w:lang w:val="fr-FR"/>
        </w:rPr>
        <w:t xml:space="preserve"> en parallèle d'autres textes normatifs sur l’élimination de toutes les formes de discrimination à l’égard des femmes par le biais d’un processus de sessions de formation en cascade menées en 2018 sur l'ensemble du territoire, à l'intention de 600 agents.</w:t>
      </w:r>
    </w:p>
    <w:p w14:paraId="5349C4E3" w14:textId="77777777" w:rsidR="004A3AB4" w:rsidRPr="00307A38" w:rsidRDefault="004A3AB4" w:rsidP="004A3AB4">
      <w:pPr>
        <w:pStyle w:val="SingleTxt"/>
        <w:spacing w:after="0" w:line="120" w:lineRule="exact"/>
        <w:rPr>
          <w:sz w:val="10"/>
          <w:lang w:val="fr-FR"/>
        </w:rPr>
      </w:pPr>
    </w:p>
    <w:p w14:paraId="50130E7B" w14:textId="77777777" w:rsidR="004A3AB4" w:rsidRPr="00307A38" w:rsidRDefault="004A3AB4" w:rsidP="004A3AB4">
      <w:pPr>
        <w:pStyle w:val="SingleTxt"/>
        <w:spacing w:after="0" w:line="120" w:lineRule="exact"/>
        <w:rPr>
          <w:sz w:val="10"/>
          <w:lang w:val="fr-FR"/>
        </w:rPr>
      </w:pPr>
    </w:p>
    <w:p w14:paraId="061F729B" w14:textId="77777777" w:rsidR="004A3AB4" w:rsidRPr="00307A38" w:rsidRDefault="004A3AB4" w:rsidP="004A3AB4">
      <w:pPr>
        <w:pStyle w:val="H1"/>
        <w:ind w:right="1260"/>
        <w:rPr>
          <w:lang w:val="fr-FR"/>
        </w:rPr>
      </w:pPr>
      <w:r w:rsidRPr="00307A38">
        <w:rPr>
          <w:lang w:val="fr-FR"/>
        </w:rPr>
        <w:tab/>
      </w:r>
      <w:r w:rsidRPr="00307A38">
        <w:rPr>
          <w:lang w:val="fr-FR"/>
        </w:rPr>
        <w:tab/>
      </w:r>
      <w:r w:rsidRPr="00307A38">
        <w:rPr>
          <w:bCs/>
          <w:lang w:val="fr-FR"/>
        </w:rPr>
        <w:t>Article 7</w:t>
      </w:r>
    </w:p>
    <w:p w14:paraId="7F7C69B0" w14:textId="77777777" w:rsidR="004A3AB4" w:rsidRPr="00307A38" w:rsidRDefault="004A3AB4" w:rsidP="004A3AB4">
      <w:pPr>
        <w:pStyle w:val="SingleTxt"/>
        <w:spacing w:after="0" w:line="120" w:lineRule="exact"/>
        <w:rPr>
          <w:sz w:val="10"/>
          <w:lang w:val="fr-FR"/>
        </w:rPr>
      </w:pPr>
    </w:p>
    <w:p w14:paraId="62EF8CC8" w14:textId="77777777" w:rsidR="004A3AB4" w:rsidRPr="00307A38" w:rsidRDefault="004A3AB4" w:rsidP="004A3AB4">
      <w:pPr>
        <w:pStyle w:val="SingleTxt"/>
        <w:spacing w:after="0" w:line="120" w:lineRule="exact"/>
        <w:rPr>
          <w:sz w:val="10"/>
          <w:lang w:val="fr-FR"/>
        </w:rPr>
      </w:pPr>
    </w:p>
    <w:p w14:paraId="1AF8BAA3" w14:textId="6F962239" w:rsidR="004A3AB4" w:rsidRPr="00307A38" w:rsidRDefault="004A3AB4" w:rsidP="004A3AB4">
      <w:pPr>
        <w:pStyle w:val="SingleTxt"/>
        <w:rPr>
          <w:lang w:val="fr-FR"/>
        </w:rPr>
      </w:pPr>
      <w:r w:rsidRPr="00307A38">
        <w:rPr>
          <w:lang w:val="fr-FR"/>
        </w:rPr>
        <w:t>75.</w:t>
      </w:r>
      <w:r w:rsidRPr="00307A38">
        <w:rPr>
          <w:lang w:val="fr-FR"/>
        </w:rPr>
        <w:tab/>
        <w:t>L’article</w:t>
      </w:r>
      <w:r w:rsidR="003B6157" w:rsidRPr="00307A38">
        <w:rPr>
          <w:lang w:val="fr-FR"/>
        </w:rPr>
        <w:t> </w:t>
      </w:r>
      <w:r w:rsidRPr="00307A38">
        <w:rPr>
          <w:lang w:val="fr-FR"/>
        </w:rPr>
        <w:t>4 de la loi sur la fonction publique d'État et la fonction publique municipale consacre le principe de l’égalité d’accès des citoyens à l’emploi, sans distinction de sexe, de race, de langue, de handicap, d'appartenance ethnique, de religion, de convictions politiques ou toute autre opinion, d’origine, de situation patrimonial</w:t>
      </w:r>
      <w:r w:rsidR="00116733" w:rsidRPr="00307A38">
        <w:rPr>
          <w:lang w:val="fr-FR"/>
        </w:rPr>
        <w:t>e</w:t>
      </w:r>
      <w:r w:rsidRPr="00307A38">
        <w:rPr>
          <w:lang w:val="fr-FR"/>
        </w:rPr>
        <w:t xml:space="preserve"> ou tout autre condition. L’article</w:t>
      </w:r>
      <w:r w:rsidR="003B6157" w:rsidRPr="00307A38">
        <w:rPr>
          <w:lang w:val="fr-FR"/>
        </w:rPr>
        <w:t> </w:t>
      </w:r>
      <w:r w:rsidRPr="00307A38">
        <w:rPr>
          <w:lang w:val="fr-FR"/>
        </w:rPr>
        <w:t>23 de la loi établit la règle selon laquelle le concours pour l'attribution de postes vacants doit garantir l’égalité d’accès de tous les citoyens aux fonctions publique</w:t>
      </w:r>
      <w:r w:rsidR="00116733" w:rsidRPr="00307A38">
        <w:rPr>
          <w:lang w:val="fr-FR"/>
        </w:rPr>
        <w:t>s</w:t>
      </w:r>
      <w:r w:rsidRPr="00307A38">
        <w:rPr>
          <w:lang w:val="fr-FR"/>
        </w:rPr>
        <w:t xml:space="preserve"> nationale et municipale.</w:t>
      </w:r>
    </w:p>
    <w:p w14:paraId="531CBADB" w14:textId="736BB391" w:rsidR="004A3AB4" w:rsidRPr="00307A38" w:rsidRDefault="004A3AB4" w:rsidP="004A3AB4">
      <w:pPr>
        <w:pStyle w:val="SingleTxt"/>
        <w:rPr>
          <w:lang w:val="fr-FR"/>
        </w:rPr>
      </w:pPr>
      <w:r w:rsidRPr="00307A38">
        <w:rPr>
          <w:lang w:val="fr-FR"/>
        </w:rPr>
        <w:lastRenderedPageBreak/>
        <w:t>76.</w:t>
      </w:r>
      <w:r w:rsidRPr="00307A38">
        <w:rPr>
          <w:lang w:val="fr-FR"/>
        </w:rPr>
        <w:tab/>
        <w:t>Cette norme est appliquée dans le règlement n</w:t>
      </w:r>
      <w:r w:rsidRPr="00307A38">
        <w:rPr>
          <w:vertAlign w:val="superscript"/>
          <w:lang w:val="fr-FR"/>
        </w:rPr>
        <w:t>o</w:t>
      </w:r>
      <w:r w:rsidRPr="00307A38">
        <w:rPr>
          <w:lang w:val="fr-FR"/>
        </w:rPr>
        <w:t xml:space="preserve"> 706 relatif à la procédure de concours et d'organisation des carrières des fonctions publiques nationale et municipale de la République kirghize, approuvé par le Gouvernement le 29</w:t>
      </w:r>
      <w:r w:rsidR="00A90200" w:rsidRPr="00307A38">
        <w:rPr>
          <w:lang w:val="fr-FR"/>
        </w:rPr>
        <w:t> décembre </w:t>
      </w:r>
      <w:r w:rsidRPr="00307A38">
        <w:rPr>
          <w:lang w:val="fr-FR"/>
        </w:rPr>
        <w:t xml:space="preserve">2016. Dans les cas où plusieurs candidats reçoivent un nombre égal de points, la commission </w:t>
      </w:r>
      <w:r w:rsidR="00CB3A78" w:rsidRPr="00307A38">
        <w:rPr>
          <w:lang w:val="fr-FR"/>
        </w:rPr>
        <w:t>ad hoc</w:t>
      </w:r>
      <w:r w:rsidRPr="00307A38">
        <w:rPr>
          <w:lang w:val="fr-FR"/>
        </w:rPr>
        <w:t xml:space="preserve"> doit recommander un candidat dont l'origine ethnique ou le genre est moins représenté dans l’organe de l’État ou de l'administration locale concerné. Dans les cas où des candidats ayant reçu le même nombre de points sont de même origine ethnique ou de même genre, la décision doit être prise par un vote à la majorité simple des membres de la commission présents à la réunion (par.</w:t>
      </w:r>
      <w:r w:rsidR="003B6157" w:rsidRPr="00307A38">
        <w:rPr>
          <w:lang w:val="fr-FR"/>
        </w:rPr>
        <w:t> </w:t>
      </w:r>
      <w:r w:rsidRPr="00307A38">
        <w:rPr>
          <w:lang w:val="fr-FR"/>
        </w:rPr>
        <w:t>50). Nous fournirons de plus amples informations sur les mesures prises pour sensibiliser les employés, les employeurs et leurs organisations au sujet de l’égalité en matière d’emploi et de profession.</w:t>
      </w:r>
    </w:p>
    <w:p w14:paraId="103953E1" w14:textId="77777777" w:rsidR="004A3AB4" w:rsidRPr="00307A38" w:rsidRDefault="004A3AB4" w:rsidP="004A3AB4">
      <w:pPr>
        <w:pStyle w:val="SingleTxt"/>
        <w:rPr>
          <w:lang w:val="fr-FR"/>
        </w:rPr>
      </w:pPr>
      <w:r w:rsidRPr="00307A38">
        <w:rPr>
          <w:lang w:val="fr-FR"/>
        </w:rPr>
        <w:t>77.</w:t>
      </w:r>
      <w:r w:rsidRPr="00307A38">
        <w:rPr>
          <w:lang w:val="fr-FR"/>
        </w:rPr>
        <w:tab/>
        <w:t>Le Service du personnel de l’État est un organe étatique chargé d’élaborer, de mettre en œuvre et d’assurer le fonctionnement durable de la politique unifiée relative aux fonctionnaires d'État dans les organes de l’administration publique et de l'administration territoriale autonome du Kirghizistan.</w:t>
      </w:r>
    </w:p>
    <w:p w14:paraId="02539CEF" w14:textId="092A77BF" w:rsidR="004A3AB4" w:rsidRPr="00307A38" w:rsidRDefault="004A3AB4" w:rsidP="004A3AB4">
      <w:pPr>
        <w:pStyle w:val="SingleTxt"/>
        <w:rPr>
          <w:lang w:val="fr-FR"/>
        </w:rPr>
      </w:pPr>
      <w:r w:rsidRPr="00307A38">
        <w:rPr>
          <w:lang w:val="fr-FR"/>
        </w:rPr>
        <w:t>78.</w:t>
      </w:r>
      <w:r w:rsidRPr="00307A38">
        <w:rPr>
          <w:lang w:val="fr-FR"/>
        </w:rPr>
        <w:tab/>
        <w:t xml:space="preserve">Le principe de l’égalité d’accès des citoyens, sans distinction de sexe, de race, de handicap, d’appartenance ethnique, de religion, de convictions politiques ou autre, d’origine ou de situation patrimoniale, sous réserve de remplir les conditions de qualification, ainsi que les principes de transparence, d’impartialité et d'ouverture, sont aussi pris en compte dans la procédure de dotation en personnel des fonctions publiques nationale et municipale de réserve de la République kirghize. </w:t>
      </w:r>
    </w:p>
    <w:p w14:paraId="5CB82728" w14:textId="31546A2E" w:rsidR="004A3AB4" w:rsidRPr="00307A38" w:rsidRDefault="004A3AB4" w:rsidP="004A3AB4">
      <w:pPr>
        <w:pStyle w:val="SingleTxt"/>
        <w:rPr>
          <w:lang w:val="fr-FR"/>
        </w:rPr>
      </w:pPr>
      <w:r w:rsidRPr="00307A38">
        <w:rPr>
          <w:lang w:val="fr-FR"/>
        </w:rPr>
        <w:t>79.</w:t>
      </w:r>
      <w:r w:rsidRPr="00307A38">
        <w:rPr>
          <w:lang w:val="fr-FR"/>
        </w:rPr>
        <w:tab/>
        <w:t>Dans le domaine de la formation aux services des fonctionnaires nationaux et municipaux, des stages de perfectionnement ont été planifiés et dispensés de manière indépendante par l’État et les collectivités locales conformément aux exigences des postes, en tenant compte des particularités des services concernés. Le Service du personnel de l'État coordonne la mise au point de</w:t>
      </w:r>
      <w:r w:rsidR="00202BB1" w:rsidRPr="00307A38">
        <w:rPr>
          <w:lang w:val="fr-FR"/>
        </w:rPr>
        <w:t xml:space="preserve">s documents </w:t>
      </w:r>
      <w:r w:rsidRPr="00307A38">
        <w:rPr>
          <w:lang w:val="fr-FR"/>
        </w:rPr>
        <w:t>d’information</w:t>
      </w:r>
      <w:r w:rsidR="00202BB1" w:rsidRPr="00307A38">
        <w:rPr>
          <w:lang w:val="fr-FR"/>
        </w:rPr>
        <w:t xml:space="preserve">, des formations et des supports méthodologiques </w:t>
      </w:r>
      <w:r w:rsidRPr="00307A38">
        <w:rPr>
          <w:lang w:val="fr-FR"/>
        </w:rPr>
        <w:t>pertinents et dispense un enseignement à distance en fonction</w:t>
      </w:r>
      <w:r w:rsidR="001D2680" w:rsidRPr="00307A38">
        <w:rPr>
          <w:lang w:val="fr-FR"/>
        </w:rPr>
        <w:t xml:space="preserve"> </w:t>
      </w:r>
      <w:r w:rsidRPr="00307A38">
        <w:rPr>
          <w:lang w:val="fr-FR"/>
        </w:rPr>
        <w:t>des besoins de l’État en matière de personnel. En 2017, 3</w:t>
      </w:r>
      <w:r w:rsidR="00202BB1" w:rsidRPr="00307A38">
        <w:rPr>
          <w:lang w:val="fr-FR"/>
        </w:rPr>
        <w:t> </w:t>
      </w:r>
      <w:r w:rsidRPr="00307A38">
        <w:rPr>
          <w:lang w:val="fr-FR"/>
        </w:rPr>
        <w:t>736</w:t>
      </w:r>
      <w:r w:rsidR="00202BB1" w:rsidRPr="00307A38">
        <w:rPr>
          <w:lang w:val="fr-FR"/>
        </w:rPr>
        <w:t> </w:t>
      </w:r>
      <w:r w:rsidRPr="00307A38">
        <w:rPr>
          <w:lang w:val="fr-FR"/>
        </w:rPr>
        <w:t>fonctionnaires, dont 2</w:t>
      </w:r>
      <w:r w:rsidR="00202BB1" w:rsidRPr="00307A38">
        <w:rPr>
          <w:lang w:val="fr-FR"/>
        </w:rPr>
        <w:t> </w:t>
      </w:r>
      <w:r w:rsidRPr="00307A38">
        <w:rPr>
          <w:lang w:val="fr-FR"/>
        </w:rPr>
        <w:t>496</w:t>
      </w:r>
      <w:r w:rsidR="00202BB1" w:rsidRPr="00307A38">
        <w:rPr>
          <w:lang w:val="fr-FR"/>
        </w:rPr>
        <w:t> </w:t>
      </w:r>
      <w:r w:rsidRPr="00307A38">
        <w:rPr>
          <w:lang w:val="fr-FR"/>
        </w:rPr>
        <w:t>hommes et 1</w:t>
      </w:r>
      <w:r w:rsidR="00202BB1" w:rsidRPr="00307A38">
        <w:rPr>
          <w:lang w:val="fr-FR"/>
        </w:rPr>
        <w:t> </w:t>
      </w:r>
      <w:r w:rsidRPr="00307A38">
        <w:rPr>
          <w:lang w:val="fr-FR"/>
        </w:rPr>
        <w:t>240</w:t>
      </w:r>
      <w:r w:rsidR="00202BB1" w:rsidRPr="00307A38">
        <w:rPr>
          <w:lang w:val="fr-FR"/>
        </w:rPr>
        <w:t> </w:t>
      </w:r>
      <w:r w:rsidRPr="00307A38">
        <w:rPr>
          <w:lang w:val="fr-FR"/>
        </w:rPr>
        <w:t xml:space="preserve">femmes, ont été formés dans le cadre d’ordonnances gouvernementales sur la formation des fonctionnaires nationaux et municipaux. </w:t>
      </w:r>
    </w:p>
    <w:p w14:paraId="1FC31B6D" w14:textId="77777777" w:rsidR="004A3AB4" w:rsidRPr="00307A38" w:rsidRDefault="004A3AB4" w:rsidP="00D1128F">
      <w:pPr>
        <w:pStyle w:val="H1"/>
        <w:ind w:right="1260"/>
        <w:rPr>
          <w:lang w:val="fr-FR"/>
        </w:rPr>
      </w:pPr>
      <w:r w:rsidRPr="00307A38">
        <w:rPr>
          <w:lang w:val="fr-FR"/>
        </w:rPr>
        <w:tab/>
      </w:r>
      <w:r w:rsidRPr="00307A38">
        <w:rPr>
          <w:lang w:val="fr-FR"/>
        </w:rPr>
        <w:tab/>
      </w:r>
      <w:r w:rsidRPr="00307A38">
        <w:rPr>
          <w:bCs/>
          <w:lang w:val="fr-FR"/>
        </w:rPr>
        <w:t>Article 8</w:t>
      </w:r>
    </w:p>
    <w:p w14:paraId="1AFFF2AD" w14:textId="77777777" w:rsidR="004A3AB4" w:rsidRPr="00307A38" w:rsidRDefault="004A3AB4" w:rsidP="004A3AB4">
      <w:pPr>
        <w:pStyle w:val="SingleTxt"/>
        <w:spacing w:after="0" w:line="120" w:lineRule="exact"/>
        <w:rPr>
          <w:sz w:val="10"/>
          <w:lang w:val="fr-FR"/>
        </w:rPr>
      </w:pPr>
    </w:p>
    <w:p w14:paraId="680D94A9" w14:textId="77777777" w:rsidR="004A3AB4" w:rsidRPr="00307A38" w:rsidRDefault="004A3AB4" w:rsidP="004A3AB4">
      <w:pPr>
        <w:pStyle w:val="SingleTxt"/>
        <w:spacing w:after="0" w:line="120" w:lineRule="exact"/>
        <w:rPr>
          <w:sz w:val="10"/>
          <w:lang w:val="fr-FR"/>
        </w:rPr>
      </w:pPr>
    </w:p>
    <w:p w14:paraId="6C0D11FA" w14:textId="1463FF26" w:rsidR="004A3AB4" w:rsidRPr="00307A38" w:rsidRDefault="004A3AB4" w:rsidP="004A3AB4">
      <w:pPr>
        <w:pStyle w:val="SingleTxt"/>
        <w:rPr>
          <w:lang w:val="fr-FR"/>
        </w:rPr>
      </w:pPr>
      <w:r w:rsidRPr="00307A38">
        <w:rPr>
          <w:lang w:val="fr-FR"/>
        </w:rPr>
        <w:t>80.</w:t>
      </w:r>
      <w:r w:rsidRPr="00307A38">
        <w:rPr>
          <w:lang w:val="fr-FR"/>
        </w:rPr>
        <w:tab/>
        <w:t>À la tête du Ministère des affaires étrangères (</w:t>
      </w:r>
      <w:r w:rsidR="004C2AEE" w:rsidRPr="00307A38">
        <w:rPr>
          <w:lang w:val="fr-FR"/>
        </w:rPr>
        <w:t xml:space="preserve">un </w:t>
      </w:r>
      <w:r w:rsidRPr="00307A38">
        <w:rPr>
          <w:lang w:val="fr-FR"/>
        </w:rPr>
        <w:t>ministre, trois adjoints et un secrétaire d’État), l</w:t>
      </w:r>
      <w:r w:rsidR="00116733" w:rsidRPr="00307A38">
        <w:rPr>
          <w:lang w:val="fr-FR"/>
        </w:rPr>
        <w:t>a</w:t>
      </w:r>
      <w:r w:rsidRPr="00307A38">
        <w:rPr>
          <w:lang w:val="fr-FR"/>
        </w:rPr>
        <w:t xml:space="preserve"> premi</w:t>
      </w:r>
      <w:r w:rsidR="00116733" w:rsidRPr="00307A38">
        <w:rPr>
          <w:lang w:val="fr-FR"/>
        </w:rPr>
        <w:t>ère</w:t>
      </w:r>
      <w:r w:rsidRPr="00307A38">
        <w:rPr>
          <w:lang w:val="fr-FR"/>
        </w:rPr>
        <w:t xml:space="preserve"> vice-ministre est une femme, soit 20</w:t>
      </w:r>
      <w:r w:rsidR="001D2680" w:rsidRPr="00307A38">
        <w:rPr>
          <w:lang w:val="fr-FR"/>
        </w:rPr>
        <w:t> %</w:t>
      </w:r>
      <w:r w:rsidRPr="00307A38">
        <w:rPr>
          <w:lang w:val="fr-FR"/>
        </w:rPr>
        <w:t xml:space="preserve"> de l'effectif. Trois des 29</w:t>
      </w:r>
      <w:r w:rsidR="00C8541F" w:rsidRPr="00307A38">
        <w:rPr>
          <w:lang w:val="fr-FR"/>
        </w:rPr>
        <w:t> </w:t>
      </w:r>
      <w:r w:rsidRPr="00307A38">
        <w:rPr>
          <w:lang w:val="fr-FR"/>
        </w:rPr>
        <w:t>chefs de missions étrangères du Kirghizistan sont des femmes, soit 10,3</w:t>
      </w:r>
      <w:r w:rsidR="001D2680" w:rsidRPr="00307A38">
        <w:rPr>
          <w:lang w:val="fr-FR"/>
        </w:rPr>
        <w:t> %</w:t>
      </w:r>
      <w:r w:rsidRPr="00307A38">
        <w:rPr>
          <w:lang w:val="fr-FR"/>
        </w:rPr>
        <w:t>. Trois des 19</w:t>
      </w:r>
      <w:r w:rsidR="00C8541F" w:rsidRPr="00307A38">
        <w:rPr>
          <w:lang w:val="fr-FR"/>
        </w:rPr>
        <w:t> </w:t>
      </w:r>
      <w:r w:rsidRPr="00307A38">
        <w:rPr>
          <w:lang w:val="fr-FR"/>
        </w:rPr>
        <w:t>chefs d</w:t>
      </w:r>
      <w:r w:rsidR="004C2AEE" w:rsidRPr="00307A38">
        <w:rPr>
          <w:lang w:val="fr-FR"/>
        </w:rPr>
        <w:t>’</w:t>
      </w:r>
      <w:r w:rsidRPr="00307A38">
        <w:rPr>
          <w:lang w:val="fr-FR"/>
        </w:rPr>
        <w:t>unités structurelles du Ministère des affaires étrangères sont des femmes, soit environ 15,7</w:t>
      </w:r>
      <w:r w:rsidR="001D2680" w:rsidRPr="00307A38">
        <w:rPr>
          <w:lang w:val="fr-FR"/>
        </w:rPr>
        <w:t> %</w:t>
      </w:r>
      <w:r w:rsidRPr="00307A38">
        <w:rPr>
          <w:lang w:val="fr-FR"/>
        </w:rPr>
        <w:t>. Ainsi, les femmes représentent 13,2</w:t>
      </w:r>
      <w:r w:rsidR="001D2680" w:rsidRPr="00307A38">
        <w:rPr>
          <w:lang w:val="fr-FR"/>
        </w:rPr>
        <w:t> %</w:t>
      </w:r>
      <w:r w:rsidRPr="00307A38">
        <w:rPr>
          <w:lang w:val="fr-FR"/>
        </w:rPr>
        <w:t xml:space="preserve"> des hauts fonctionnaires du service diplomatique (7 </w:t>
      </w:r>
      <w:r w:rsidR="004C2AEE" w:rsidRPr="00307A38">
        <w:rPr>
          <w:lang w:val="fr-FR"/>
        </w:rPr>
        <w:t xml:space="preserve">postes de direction </w:t>
      </w:r>
      <w:r w:rsidRPr="00307A38">
        <w:rPr>
          <w:lang w:val="fr-FR"/>
        </w:rPr>
        <w:t xml:space="preserve">sur 53 sont occupés par des femmes), ce qui est près de trois fois supérieur aux recommandations formulées dans les observations finales sur le quatrième rapport périodique du Kirghizistan. </w:t>
      </w:r>
      <w:r w:rsidR="004C2AEE" w:rsidRPr="00307A38">
        <w:rPr>
          <w:lang w:val="fr-FR"/>
        </w:rPr>
        <w:t xml:space="preserve">Dans l’ensemble le Ministère compte </w:t>
      </w:r>
      <w:r w:rsidRPr="00307A38">
        <w:rPr>
          <w:lang w:val="fr-FR"/>
        </w:rPr>
        <w:t>40</w:t>
      </w:r>
      <w:r w:rsidR="001D2680" w:rsidRPr="00307A38">
        <w:rPr>
          <w:lang w:val="fr-FR"/>
        </w:rPr>
        <w:t> %</w:t>
      </w:r>
      <w:r w:rsidR="004C2AEE" w:rsidRPr="00307A38">
        <w:rPr>
          <w:lang w:val="fr-FR"/>
        </w:rPr>
        <w:t xml:space="preserve"> de femmes pour </w:t>
      </w:r>
      <w:r w:rsidRPr="00307A38">
        <w:rPr>
          <w:lang w:val="fr-FR"/>
        </w:rPr>
        <w:t>60</w:t>
      </w:r>
      <w:r w:rsidR="001D2680" w:rsidRPr="00307A38">
        <w:rPr>
          <w:lang w:val="fr-FR"/>
        </w:rPr>
        <w:t> %</w:t>
      </w:r>
      <w:r w:rsidR="004C2AEE" w:rsidRPr="00307A38">
        <w:rPr>
          <w:lang w:val="fr-FR"/>
        </w:rPr>
        <w:t xml:space="preserve"> d’hommes</w:t>
      </w:r>
      <w:r w:rsidR="001D2680" w:rsidRPr="00307A38">
        <w:rPr>
          <w:lang w:val="fr-FR"/>
        </w:rPr>
        <w:t> ;</w:t>
      </w:r>
      <w:r w:rsidRPr="00307A38">
        <w:rPr>
          <w:lang w:val="fr-FR"/>
        </w:rPr>
        <w:t xml:space="preserve"> </w:t>
      </w:r>
      <w:r w:rsidR="004C2AEE" w:rsidRPr="00307A38">
        <w:rPr>
          <w:lang w:val="fr-FR"/>
        </w:rPr>
        <w:t xml:space="preserve">dans </w:t>
      </w:r>
      <w:r w:rsidRPr="00307A38">
        <w:rPr>
          <w:lang w:val="fr-FR"/>
        </w:rPr>
        <w:t>les missions étrangères du Kirghizistan, l</w:t>
      </w:r>
      <w:r w:rsidR="004C2AEE" w:rsidRPr="00307A38">
        <w:rPr>
          <w:lang w:val="fr-FR"/>
        </w:rPr>
        <w:t>e</w:t>
      </w:r>
      <w:r w:rsidRPr="00307A38">
        <w:rPr>
          <w:lang w:val="fr-FR"/>
        </w:rPr>
        <w:t xml:space="preserve"> ratio est de 36</w:t>
      </w:r>
      <w:r w:rsidR="00ED6B5D" w:rsidRPr="00307A38">
        <w:rPr>
          <w:lang w:val="fr-FR"/>
        </w:rPr>
        <w:t xml:space="preserve"> % de femmes pour </w:t>
      </w:r>
      <w:r w:rsidRPr="00307A38">
        <w:rPr>
          <w:lang w:val="fr-FR"/>
        </w:rPr>
        <w:t>64</w:t>
      </w:r>
      <w:r w:rsidR="001D2680" w:rsidRPr="00307A38">
        <w:rPr>
          <w:lang w:val="fr-FR"/>
        </w:rPr>
        <w:t> %</w:t>
      </w:r>
      <w:r w:rsidR="00ED6B5D" w:rsidRPr="00307A38">
        <w:rPr>
          <w:lang w:val="fr-FR"/>
        </w:rPr>
        <w:t xml:space="preserve"> d’hommes</w:t>
      </w:r>
      <w:r w:rsidRPr="00307A38">
        <w:rPr>
          <w:lang w:val="fr-FR"/>
        </w:rPr>
        <w:t xml:space="preserve">. </w:t>
      </w:r>
    </w:p>
    <w:p w14:paraId="4C7783F4" w14:textId="77777777" w:rsidR="004A3AB4" w:rsidRPr="00307A38" w:rsidRDefault="004A3AB4" w:rsidP="004A3AB4">
      <w:pPr>
        <w:pStyle w:val="SingleTxt"/>
        <w:spacing w:after="0" w:line="120" w:lineRule="exact"/>
        <w:rPr>
          <w:sz w:val="10"/>
          <w:lang w:val="fr-FR"/>
        </w:rPr>
      </w:pPr>
    </w:p>
    <w:p w14:paraId="200E0348" w14:textId="77777777" w:rsidR="004A3AB4" w:rsidRPr="00307A38" w:rsidRDefault="004A3AB4" w:rsidP="004A3AB4">
      <w:pPr>
        <w:pStyle w:val="SingleTxt"/>
        <w:spacing w:after="0" w:line="120" w:lineRule="exact"/>
        <w:rPr>
          <w:sz w:val="10"/>
          <w:lang w:val="fr-FR"/>
        </w:rPr>
      </w:pPr>
    </w:p>
    <w:p w14:paraId="54A09A40" w14:textId="77777777" w:rsidR="004A3AB4" w:rsidRPr="00307A38" w:rsidRDefault="004A3AB4" w:rsidP="004A3AB4">
      <w:pPr>
        <w:pStyle w:val="H1"/>
        <w:ind w:right="1260"/>
        <w:rPr>
          <w:lang w:val="fr-FR"/>
        </w:rPr>
      </w:pPr>
      <w:r w:rsidRPr="00307A38">
        <w:rPr>
          <w:lang w:val="fr-FR"/>
        </w:rPr>
        <w:tab/>
      </w:r>
      <w:r w:rsidRPr="00307A38">
        <w:rPr>
          <w:lang w:val="fr-FR"/>
        </w:rPr>
        <w:tab/>
      </w:r>
      <w:r w:rsidRPr="00307A38">
        <w:rPr>
          <w:bCs/>
          <w:lang w:val="fr-FR"/>
        </w:rPr>
        <w:t>Article 9</w:t>
      </w:r>
    </w:p>
    <w:p w14:paraId="304A72D3" w14:textId="77777777" w:rsidR="004A3AB4" w:rsidRPr="00307A38" w:rsidRDefault="004A3AB4" w:rsidP="004A3AB4">
      <w:pPr>
        <w:pStyle w:val="SingleTxt"/>
        <w:spacing w:after="0" w:line="120" w:lineRule="exact"/>
        <w:rPr>
          <w:sz w:val="10"/>
          <w:lang w:val="fr-FR"/>
        </w:rPr>
      </w:pPr>
    </w:p>
    <w:p w14:paraId="3323DFDF" w14:textId="77777777" w:rsidR="004A3AB4" w:rsidRPr="00307A38" w:rsidRDefault="004A3AB4" w:rsidP="004A3AB4">
      <w:pPr>
        <w:pStyle w:val="SingleTxt"/>
        <w:spacing w:after="0" w:line="120" w:lineRule="exact"/>
        <w:rPr>
          <w:sz w:val="10"/>
          <w:lang w:val="fr-FR"/>
        </w:rPr>
      </w:pPr>
    </w:p>
    <w:p w14:paraId="025031FA" w14:textId="45E8DD08" w:rsidR="004A3AB4" w:rsidRPr="00307A38" w:rsidRDefault="004A3AB4" w:rsidP="004A3AB4">
      <w:pPr>
        <w:pStyle w:val="SingleTxt"/>
        <w:rPr>
          <w:lang w:val="fr-FR"/>
        </w:rPr>
      </w:pPr>
      <w:r w:rsidRPr="00307A38">
        <w:rPr>
          <w:lang w:val="fr-FR"/>
        </w:rPr>
        <w:t>81.</w:t>
      </w:r>
      <w:r w:rsidRPr="00307A38">
        <w:rPr>
          <w:lang w:val="fr-FR"/>
        </w:rPr>
        <w:tab/>
        <w:t>En vertu de l’article</w:t>
      </w:r>
      <w:r w:rsidR="00C8541F" w:rsidRPr="00307A38">
        <w:rPr>
          <w:lang w:val="fr-FR"/>
        </w:rPr>
        <w:t> </w:t>
      </w:r>
      <w:r w:rsidRPr="00307A38">
        <w:rPr>
          <w:lang w:val="fr-FR"/>
        </w:rPr>
        <w:t xml:space="preserve">14 de la loi sur la citoyenneté, les personnes appartenant à l'ethnie kirghize de nationalité étrangère ou apatrides, les ex-ressortissants kirghizes revenant au Kirghizistan pour y établir leur résidence permanente et les femmes ressortissantes étrangères ou apatrides mariées à un ressortissant kirghize et arrivant </w:t>
      </w:r>
      <w:r w:rsidRPr="00307A38">
        <w:rPr>
          <w:lang w:val="fr-FR"/>
        </w:rPr>
        <w:lastRenderedPageBreak/>
        <w:t>au Kirghizistan en vue d'y séjourner de manière permanente se voient accorder la nationalité kirghize en vertu d’une procédure privilégiée.</w:t>
      </w:r>
    </w:p>
    <w:p w14:paraId="5999EDA1" w14:textId="4F89DCF3" w:rsidR="004A3AB4" w:rsidRPr="00307A38" w:rsidRDefault="004A3AB4" w:rsidP="004A3AB4">
      <w:pPr>
        <w:pStyle w:val="SingleTxt"/>
        <w:rPr>
          <w:lang w:val="fr-FR"/>
        </w:rPr>
      </w:pPr>
      <w:r w:rsidRPr="00307A38">
        <w:rPr>
          <w:lang w:val="fr-FR"/>
        </w:rPr>
        <w:t>82.</w:t>
      </w:r>
      <w:r w:rsidRPr="00307A38">
        <w:rPr>
          <w:lang w:val="fr-FR"/>
        </w:rPr>
        <w:tab/>
        <w:t xml:space="preserve">La nationalité kirghize est également conservée </w:t>
      </w:r>
      <w:r w:rsidR="00116733" w:rsidRPr="00307A38">
        <w:rPr>
          <w:lang w:val="fr-FR"/>
        </w:rPr>
        <w:t xml:space="preserve">par </w:t>
      </w:r>
      <w:r w:rsidRPr="00307A38">
        <w:rPr>
          <w:lang w:val="fr-FR"/>
        </w:rPr>
        <w:t>un enfant sous la tutelle ou la curatelle de ressortissants kirghizes si les parents ou l’un des parents de l’enfant résidant sur le territoire kirghize renonce</w:t>
      </w:r>
      <w:r w:rsidR="00116733" w:rsidRPr="00307A38">
        <w:rPr>
          <w:lang w:val="fr-FR"/>
        </w:rPr>
        <w:t>nt</w:t>
      </w:r>
      <w:r w:rsidRPr="00307A38">
        <w:rPr>
          <w:lang w:val="fr-FR"/>
        </w:rPr>
        <w:t xml:space="preserve"> à la nationalité kirghize ou la perd et ne participe pas à l’éducation de l’enfant.</w:t>
      </w:r>
    </w:p>
    <w:p w14:paraId="013E20F9" w14:textId="77777777" w:rsidR="004A3AB4" w:rsidRPr="00307A38" w:rsidRDefault="004A3AB4" w:rsidP="004A3AB4">
      <w:pPr>
        <w:pStyle w:val="SingleTxt"/>
        <w:spacing w:after="0" w:line="120" w:lineRule="exact"/>
        <w:rPr>
          <w:sz w:val="10"/>
          <w:lang w:val="fr-FR"/>
        </w:rPr>
      </w:pPr>
    </w:p>
    <w:p w14:paraId="47838EA7" w14:textId="77777777" w:rsidR="004A3AB4" w:rsidRPr="00307A38" w:rsidRDefault="004A3AB4" w:rsidP="004A3AB4">
      <w:pPr>
        <w:pStyle w:val="SingleTxt"/>
        <w:spacing w:after="0" w:line="120" w:lineRule="exact"/>
        <w:rPr>
          <w:sz w:val="10"/>
          <w:lang w:val="fr-FR"/>
        </w:rPr>
      </w:pPr>
    </w:p>
    <w:p w14:paraId="1D047E3A" w14:textId="77777777" w:rsidR="004A3AB4" w:rsidRPr="00307A38" w:rsidRDefault="004A3AB4" w:rsidP="004A3AB4">
      <w:pPr>
        <w:pStyle w:val="H1"/>
        <w:ind w:right="1260"/>
        <w:rPr>
          <w:lang w:val="fr-FR"/>
        </w:rPr>
      </w:pPr>
      <w:r w:rsidRPr="00307A38">
        <w:rPr>
          <w:lang w:val="fr-FR"/>
        </w:rPr>
        <w:tab/>
      </w:r>
      <w:r w:rsidRPr="00307A38">
        <w:rPr>
          <w:lang w:val="fr-FR"/>
        </w:rPr>
        <w:tab/>
      </w:r>
      <w:r w:rsidRPr="00307A38">
        <w:rPr>
          <w:bCs/>
          <w:lang w:val="fr-FR"/>
        </w:rPr>
        <w:t>Article 10</w:t>
      </w:r>
    </w:p>
    <w:p w14:paraId="506B490B" w14:textId="77777777" w:rsidR="004A3AB4" w:rsidRPr="00307A38" w:rsidRDefault="004A3AB4" w:rsidP="004A3AB4">
      <w:pPr>
        <w:pStyle w:val="SingleTxt"/>
        <w:spacing w:after="0" w:line="120" w:lineRule="exact"/>
        <w:rPr>
          <w:sz w:val="10"/>
          <w:lang w:val="fr-FR"/>
        </w:rPr>
      </w:pPr>
    </w:p>
    <w:p w14:paraId="3EDDF9E5" w14:textId="77777777" w:rsidR="004A3AB4" w:rsidRPr="00307A38" w:rsidRDefault="004A3AB4" w:rsidP="004A3AB4">
      <w:pPr>
        <w:pStyle w:val="SingleTxt"/>
        <w:spacing w:after="0" w:line="120" w:lineRule="exact"/>
        <w:rPr>
          <w:sz w:val="10"/>
          <w:lang w:val="fr-FR"/>
        </w:rPr>
      </w:pPr>
    </w:p>
    <w:p w14:paraId="64C8AA4B" w14:textId="77777777" w:rsidR="004A3AB4" w:rsidRPr="00307A38" w:rsidRDefault="004A3AB4" w:rsidP="004A3AB4">
      <w:pPr>
        <w:pStyle w:val="SingleTxt"/>
        <w:rPr>
          <w:lang w:val="fr-FR"/>
        </w:rPr>
      </w:pPr>
      <w:r w:rsidRPr="00307A38">
        <w:rPr>
          <w:lang w:val="fr-FR"/>
        </w:rPr>
        <w:t>83.</w:t>
      </w:r>
      <w:r w:rsidRPr="00307A38">
        <w:rPr>
          <w:lang w:val="fr-FR"/>
        </w:rPr>
        <w:tab/>
        <w:t xml:space="preserve">La loi sur l’éducation établit que tous les citoyens de la République jouissent de droits égaux à accéder gratuitement à une éducation de base, à l'enseignement secondaire général et à l’enseignement professionnel supérieur. La législation kirghize prévoit les mêmes conditions de choix de la profession ou de la spécialisation, ainsi que d'accès à l’éducation dans les établissements d’enseignement de toutes les catégories, pour les hommes et les femmes. </w:t>
      </w:r>
    </w:p>
    <w:p w14:paraId="0139F2DD" w14:textId="49F826E0" w:rsidR="004A3AB4" w:rsidRPr="00307A38" w:rsidRDefault="004A3AB4" w:rsidP="004A3AB4">
      <w:pPr>
        <w:pStyle w:val="SingleTxt"/>
        <w:rPr>
          <w:lang w:val="fr-FR"/>
        </w:rPr>
      </w:pPr>
      <w:r w:rsidRPr="00307A38">
        <w:rPr>
          <w:lang w:val="fr-FR"/>
        </w:rPr>
        <w:t>84.</w:t>
      </w:r>
      <w:r w:rsidRPr="00307A38">
        <w:rPr>
          <w:lang w:val="fr-FR"/>
        </w:rPr>
        <w:tab/>
        <w:t>À l’heure actuelle, on compte 1</w:t>
      </w:r>
      <w:r w:rsidR="00ED6B5D" w:rsidRPr="00307A38">
        <w:rPr>
          <w:lang w:val="fr-FR"/>
        </w:rPr>
        <w:t> </w:t>
      </w:r>
      <w:r w:rsidRPr="00307A38">
        <w:rPr>
          <w:lang w:val="fr-FR"/>
        </w:rPr>
        <w:t>390</w:t>
      </w:r>
      <w:r w:rsidR="00ED6B5D" w:rsidRPr="00307A38">
        <w:rPr>
          <w:lang w:val="fr-FR"/>
        </w:rPr>
        <w:t> </w:t>
      </w:r>
      <w:r w:rsidRPr="00307A38">
        <w:rPr>
          <w:lang w:val="fr-FR"/>
        </w:rPr>
        <w:t>établissements d’enseignement préscolaire en activité dans le pays (contre 927 en 2013), qui accueillent 187</w:t>
      </w:r>
      <w:r w:rsidR="00ED6B5D" w:rsidRPr="00307A38">
        <w:rPr>
          <w:lang w:val="fr-FR"/>
        </w:rPr>
        <w:t> </w:t>
      </w:r>
      <w:r w:rsidRPr="00307A38">
        <w:rPr>
          <w:lang w:val="fr-FR"/>
        </w:rPr>
        <w:t>100</w:t>
      </w:r>
      <w:r w:rsidR="00ED6B5D" w:rsidRPr="00307A38">
        <w:rPr>
          <w:lang w:val="fr-FR"/>
        </w:rPr>
        <w:t> </w:t>
      </w:r>
      <w:r w:rsidRPr="00307A38">
        <w:rPr>
          <w:lang w:val="fr-FR"/>
        </w:rPr>
        <w:t>enfants, soit 23,5</w:t>
      </w:r>
      <w:r w:rsidR="001D2680" w:rsidRPr="00307A38">
        <w:rPr>
          <w:lang w:val="fr-FR"/>
        </w:rPr>
        <w:t> %</w:t>
      </w:r>
      <w:r w:rsidRPr="00307A38">
        <w:rPr>
          <w:lang w:val="fr-FR"/>
        </w:rPr>
        <w:t xml:space="preserve"> de ce groupe d’âge. La couverture de l’éducation préscolaire dans les zones urbaines s'élève à 34,2</w:t>
      </w:r>
      <w:r w:rsidR="001D2680" w:rsidRPr="00307A38">
        <w:rPr>
          <w:lang w:val="fr-FR"/>
        </w:rPr>
        <w:t> %</w:t>
      </w:r>
      <w:r w:rsidRPr="00307A38">
        <w:rPr>
          <w:lang w:val="fr-FR"/>
        </w:rPr>
        <w:t>, contre 17,9</w:t>
      </w:r>
      <w:r w:rsidR="001D2680" w:rsidRPr="00307A38">
        <w:rPr>
          <w:lang w:val="fr-FR"/>
        </w:rPr>
        <w:t> %</w:t>
      </w:r>
      <w:r w:rsidRPr="00307A38">
        <w:rPr>
          <w:lang w:val="fr-FR"/>
        </w:rPr>
        <w:t xml:space="preserve"> dans les zones rurales.</w:t>
      </w:r>
    </w:p>
    <w:p w14:paraId="2726C62E" w14:textId="77777777" w:rsidR="004A3AB4" w:rsidRPr="00307A38" w:rsidRDefault="004A3AB4" w:rsidP="004A3AB4">
      <w:pPr>
        <w:pStyle w:val="SingleTxt"/>
        <w:spacing w:after="0" w:line="120" w:lineRule="exact"/>
        <w:rPr>
          <w:sz w:val="10"/>
          <w:lang w:val="fr-FR"/>
        </w:rPr>
      </w:pPr>
    </w:p>
    <w:p w14:paraId="158D878A" w14:textId="77777777" w:rsidR="004A3AB4" w:rsidRPr="00307A38" w:rsidRDefault="004A3AB4" w:rsidP="004A3AB4">
      <w:pPr>
        <w:pStyle w:val="SingleTxt"/>
        <w:spacing w:after="0"/>
        <w:rPr>
          <w:lang w:val="fr-FR"/>
        </w:rPr>
      </w:pPr>
      <w:r w:rsidRPr="00307A38">
        <w:rPr>
          <w:lang w:val="fr-FR"/>
        </w:rPr>
        <w:t>Tableau 11</w:t>
      </w:r>
    </w:p>
    <w:p w14:paraId="71957A48" w14:textId="103C6BB4" w:rsidR="004A3AB4" w:rsidRPr="00307A38" w:rsidRDefault="004A3AB4" w:rsidP="00D60F9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480" w:hanging="1267"/>
        <w:rPr>
          <w:lang w:val="fr-FR"/>
        </w:rPr>
      </w:pPr>
      <w:r w:rsidRPr="00307A38">
        <w:rPr>
          <w:lang w:val="fr-FR"/>
        </w:rPr>
        <w:tab/>
      </w:r>
      <w:r w:rsidRPr="00307A38">
        <w:rPr>
          <w:lang w:val="fr-FR"/>
        </w:rPr>
        <w:tab/>
      </w:r>
      <w:r w:rsidRPr="00307A38">
        <w:rPr>
          <w:bCs/>
          <w:lang w:val="fr-FR"/>
        </w:rPr>
        <w:t>Nombre d’enfants dans les établissements préscolaires, ventilé par lieu de résidence</w:t>
      </w:r>
    </w:p>
    <w:p w14:paraId="0E8106BF" w14:textId="77777777" w:rsidR="004A3AB4" w:rsidRPr="00307A38" w:rsidRDefault="004A3AB4" w:rsidP="004A3AB4">
      <w:pPr>
        <w:pStyle w:val="SingleTxt"/>
        <w:spacing w:after="0" w:line="120" w:lineRule="exact"/>
        <w:rPr>
          <w:sz w:val="10"/>
          <w:lang w:val="fr-FR"/>
        </w:rPr>
      </w:pPr>
    </w:p>
    <w:tbl>
      <w:tblPr>
        <w:tblStyle w:val="TableGrid"/>
        <w:tblW w:w="8612" w:type="dxa"/>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965"/>
        <w:gridCol w:w="1307"/>
        <w:gridCol w:w="1392"/>
        <w:gridCol w:w="1344"/>
        <w:gridCol w:w="115"/>
        <w:gridCol w:w="1197"/>
        <w:gridCol w:w="1292"/>
      </w:tblGrid>
      <w:tr w:rsidR="004A3AB4" w:rsidRPr="00307A38" w14:paraId="40FC6507" w14:textId="77777777" w:rsidTr="003C23CC">
        <w:trPr>
          <w:tblHeader/>
        </w:trPr>
        <w:tc>
          <w:tcPr>
            <w:tcW w:w="1965" w:type="dxa"/>
            <w:vMerge w:val="restart"/>
            <w:tcBorders>
              <w:top w:val="single" w:sz="4" w:space="0" w:color="auto"/>
            </w:tcBorders>
            <w:shd w:val="clear" w:color="auto" w:fill="auto"/>
            <w:vAlign w:val="bottom"/>
          </w:tcPr>
          <w:p w14:paraId="06EC7C85" w14:textId="77777777" w:rsidR="004A3AB4" w:rsidRPr="00307A38"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5"/>
                <w:szCs w:val="15"/>
                <w:lang w:val="fr-FR"/>
              </w:rPr>
            </w:pPr>
          </w:p>
        </w:tc>
        <w:tc>
          <w:tcPr>
            <w:tcW w:w="1307" w:type="dxa"/>
            <w:vMerge w:val="restart"/>
            <w:tcBorders>
              <w:top w:val="single" w:sz="4" w:space="0" w:color="auto"/>
            </w:tcBorders>
            <w:shd w:val="clear" w:color="auto" w:fill="auto"/>
            <w:vAlign w:val="bottom"/>
          </w:tcPr>
          <w:p w14:paraId="3971B775" w14:textId="77777777" w:rsidR="004A3AB4" w:rsidRPr="00307A38"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5"/>
                <w:szCs w:val="15"/>
                <w:lang w:val="fr-FR"/>
              </w:rPr>
            </w:pPr>
            <w:r w:rsidRPr="00307A38">
              <w:rPr>
                <w:sz w:val="15"/>
                <w:szCs w:val="15"/>
                <w:lang w:val="fr-FR"/>
              </w:rPr>
              <w:t>Total</w:t>
            </w:r>
          </w:p>
        </w:tc>
        <w:tc>
          <w:tcPr>
            <w:tcW w:w="2736" w:type="dxa"/>
            <w:gridSpan w:val="2"/>
            <w:tcBorders>
              <w:top w:val="single" w:sz="4" w:space="0" w:color="auto"/>
              <w:bottom w:val="single" w:sz="4" w:space="0" w:color="auto"/>
            </w:tcBorders>
            <w:shd w:val="clear" w:color="auto" w:fill="auto"/>
            <w:vAlign w:val="bottom"/>
          </w:tcPr>
          <w:p w14:paraId="5A97E5BC" w14:textId="77777777" w:rsidR="004A3AB4" w:rsidRPr="00307A38"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0"/>
              <w:jc w:val="center"/>
              <w:rPr>
                <w:i/>
                <w:sz w:val="15"/>
                <w:szCs w:val="15"/>
                <w:lang w:val="fr-FR"/>
              </w:rPr>
            </w:pPr>
            <w:r w:rsidRPr="00307A38">
              <w:rPr>
                <w:i/>
                <w:iCs/>
                <w:sz w:val="15"/>
                <w:szCs w:val="15"/>
                <w:lang w:val="fr-FR"/>
              </w:rPr>
              <w:t>Zones urbaines</w:t>
            </w:r>
          </w:p>
        </w:tc>
        <w:tc>
          <w:tcPr>
            <w:tcW w:w="115" w:type="dxa"/>
            <w:tcBorders>
              <w:top w:val="single" w:sz="4" w:space="0" w:color="auto"/>
            </w:tcBorders>
            <w:shd w:val="clear" w:color="auto" w:fill="auto"/>
            <w:vAlign w:val="bottom"/>
          </w:tcPr>
          <w:p w14:paraId="10553C29" w14:textId="77777777" w:rsidR="004A3AB4" w:rsidRPr="00307A38"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5"/>
                <w:szCs w:val="15"/>
                <w:lang w:val="fr-FR"/>
              </w:rPr>
            </w:pPr>
          </w:p>
        </w:tc>
        <w:tc>
          <w:tcPr>
            <w:tcW w:w="2489" w:type="dxa"/>
            <w:gridSpan w:val="2"/>
            <w:tcBorders>
              <w:top w:val="single" w:sz="4" w:space="0" w:color="auto"/>
              <w:bottom w:val="single" w:sz="4" w:space="0" w:color="auto"/>
            </w:tcBorders>
            <w:shd w:val="clear" w:color="auto" w:fill="auto"/>
            <w:vAlign w:val="bottom"/>
          </w:tcPr>
          <w:p w14:paraId="30F1A2B9" w14:textId="77777777" w:rsidR="004A3AB4" w:rsidRPr="00307A38"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0"/>
              <w:jc w:val="center"/>
              <w:rPr>
                <w:i/>
                <w:sz w:val="15"/>
                <w:szCs w:val="15"/>
                <w:lang w:val="fr-FR"/>
              </w:rPr>
            </w:pPr>
            <w:r w:rsidRPr="00307A38">
              <w:rPr>
                <w:i/>
                <w:iCs/>
                <w:sz w:val="15"/>
                <w:szCs w:val="15"/>
                <w:lang w:val="fr-FR"/>
              </w:rPr>
              <w:t>Zones rurales</w:t>
            </w:r>
          </w:p>
        </w:tc>
      </w:tr>
      <w:tr w:rsidR="004A3AB4" w:rsidRPr="00307A38" w14:paraId="77256C9A" w14:textId="77777777" w:rsidTr="003C23CC">
        <w:trPr>
          <w:tblHeader/>
        </w:trPr>
        <w:tc>
          <w:tcPr>
            <w:tcW w:w="1965" w:type="dxa"/>
            <w:vMerge/>
            <w:tcBorders>
              <w:bottom w:val="single" w:sz="12" w:space="0" w:color="auto"/>
            </w:tcBorders>
            <w:shd w:val="clear" w:color="auto" w:fill="auto"/>
            <w:vAlign w:val="bottom"/>
          </w:tcPr>
          <w:p w14:paraId="2DBCA4DF" w14:textId="77777777" w:rsidR="004A3AB4" w:rsidRPr="00307A38"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5"/>
                <w:szCs w:val="15"/>
                <w:lang w:val="fr-FR"/>
              </w:rPr>
            </w:pPr>
          </w:p>
        </w:tc>
        <w:tc>
          <w:tcPr>
            <w:tcW w:w="1307" w:type="dxa"/>
            <w:vMerge/>
            <w:tcBorders>
              <w:bottom w:val="single" w:sz="12" w:space="0" w:color="auto"/>
            </w:tcBorders>
            <w:shd w:val="clear" w:color="auto" w:fill="auto"/>
            <w:vAlign w:val="bottom"/>
          </w:tcPr>
          <w:p w14:paraId="390DC4FF" w14:textId="77777777" w:rsidR="004A3AB4" w:rsidRPr="00307A38"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5"/>
                <w:szCs w:val="15"/>
                <w:lang w:val="fr-FR"/>
              </w:rPr>
            </w:pPr>
          </w:p>
        </w:tc>
        <w:tc>
          <w:tcPr>
            <w:tcW w:w="1392" w:type="dxa"/>
            <w:tcBorders>
              <w:top w:val="single" w:sz="4" w:space="0" w:color="auto"/>
              <w:bottom w:val="single" w:sz="12" w:space="0" w:color="auto"/>
            </w:tcBorders>
            <w:shd w:val="clear" w:color="auto" w:fill="auto"/>
            <w:vAlign w:val="bottom"/>
          </w:tcPr>
          <w:p w14:paraId="604B3723" w14:textId="77777777" w:rsidR="004A3AB4" w:rsidRPr="00307A38"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5"/>
                <w:szCs w:val="15"/>
                <w:lang w:val="fr-FR"/>
              </w:rPr>
            </w:pPr>
            <w:r w:rsidRPr="00307A38">
              <w:rPr>
                <w:i/>
                <w:iCs/>
                <w:sz w:val="15"/>
                <w:szCs w:val="15"/>
                <w:lang w:val="fr-FR"/>
              </w:rPr>
              <w:t>Filles</w:t>
            </w:r>
          </w:p>
        </w:tc>
        <w:tc>
          <w:tcPr>
            <w:tcW w:w="1344" w:type="dxa"/>
            <w:tcBorders>
              <w:top w:val="single" w:sz="4" w:space="0" w:color="auto"/>
              <w:bottom w:val="single" w:sz="12" w:space="0" w:color="auto"/>
            </w:tcBorders>
            <w:shd w:val="clear" w:color="auto" w:fill="auto"/>
            <w:vAlign w:val="bottom"/>
          </w:tcPr>
          <w:p w14:paraId="408F2503" w14:textId="77777777" w:rsidR="004A3AB4" w:rsidRPr="00307A38"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5"/>
                <w:szCs w:val="15"/>
                <w:lang w:val="fr-FR"/>
              </w:rPr>
            </w:pPr>
            <w:r w:rsidRPr="00307A38">
              <w:rPr>
                <w:i/>
                <w:iCs/>
                <w:sz w:val="15"/>
                <w:szCs w:val="15"/>
                <w:lang w:val="fr-FR"/>
              </w:rPr>
              <w:t>Garçons</w:t>
            </w:r>
          </w:p>
        </w:tc>
        <w:tc>
          <w:tcPr>
            <w:tcW w:w="115" w:type="dxa"/>
            <w:tcBorders>
              <w:bottom w:val="single" w:sz="12" w:space="0" w:color="auto"/>
            </w:tcBorders>
            <w:shd w:val="clear" w:color="auto" w:fill="auto"/>
            <w:vAlign w:val="bottom"/>
          </w:tcPr>
          <w:p w14:paraId="4E8BC220" w14:textId="77777777" w:rsidR="004A3AB4" w:rsidRPr="00307A38"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5"/>
                <w:szCs w:val="15"/>
                <w:lang w:val="fr-FR"/>
              </w:rPr>
            </w:pPr>
          </w:p>
        </w:tc>
        <w:tc>
          <w:tcPr>
            <w:tcW w:w="1197" w:type="dxa"/>
            <w:tcBorders>
              <w:top w:val="single" w:sz="4" w:space="0" w:color="auto"/>
              <w:bottom w:val="single" w:sz="12" w:space="0" w:color="auto"/>
            </w:tcBorders>
            <w:shd w:val="clear" w:color="auto" w:fill="auto"/>
            <w:vAlign w:val="bottom"/>
          </w:tcPr>
          <w:p w14:paraId="62A31DE4" w14:textId="77777777" w:rsidR="004A3AB4" w:rsidRPr="00307A38"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5"/>
                <w:szCs w:val="15"/>
                <w:lang w:val="fr-FR"/>
              </w:rPr>
            </w:pPr>
            <w:r w:rsidRPr="00307A38">
              <w:rPr>
                <w:i/>
                <w:iCs/>
                <w:sz w:val="15"/>
                <w:szCs w:val="15"/>
                <w:lang w:val="fr-FR"/>
              </w:rPr>
              <w:t>Filles</w:t>
            </w:r>
          </w:p>
        </w:tc>
        <w:tc>
          <w:tcPr>
            <w:tcW w:w="1292" w:type="dxa"/>
            <w:tcBorders>
              <w:top w:val="single" w:sz="4" w:space="0" w:color="auto"/>
              <w:bottom w:val="single" w:sz="12" w:space="0" w:color="auto"/>
            </w:tcBorders>
            <w:shd w:val="clear" w:color="auto" w:fill="auto"/>
            <w:vAlign w:val="bottom"/>
          </w:tcPr>
          <w:p w14:paraId="26BE8C9F" w14:textId="77777777" w:rsidR="004A3AB4" w:rsidRPr="00307A38"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5"/>
                <w:szCs w:val="15"/>
                <w:lang w:val="fr-FR"/>
              </w:rPr>
            </w:pPr>
            <w:r w:rsidRPr="00307A38">
              <w:rPr>
                <w:i/>
                <w:iCs/>
                <w:sz w:val="15"/>
                <w:szCs w:val="15"/>
                <w:lang w:val="fr-FR"/>
              </w:rPr>
              <w:t>Garçons</w:t>
            </w:r>
          </w:p>
        </w:tc>
      </w:tr>
      <w:tr w:rsidR="004A3AB4" w:rsidRPr="00307A38" w14:paraId="02CFAE14" w14:textId="77777777" w:rsidTr="003C23CC">
        <w:trPr>
          <w:trHeight w:hRule="exact" w:val="115"/>
          <w:tblHeader/>
        </w:trPr>
        <w:tc>
          <w:tcPr>
            <w:tcW w:w="1965" w:type="dxa"/>
            <w:tcBorders>
              <w:top w:val="single" w:sz="12" w:space="0" w:color="auto"/>
            </w:tcBorders>
            <w:shd w:val="clear" w:color="auto" w:fill="auto"/>
            <w:vAlign w:val="bottom"/>
          </w:tcPr>
          <w:p w14:paraId="71C43CAA" w14:textId="77777777" w:rsidR="004A3AB4" w:rsidRPr="00307A38"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sz w:val="17"/>
                <w:lang w:val="fr-FR"/>
              </w:rPr>
            </w:pPr>
          </w:p>
        </w:tc>
        <w:tc>
          <w:tcPr>
            <w:tcW w:w="1307" w:type="dxa"/>
            <w:tcBorders>
              <w:top w:val="single" w:sz="12" w:space="0" w:color="auto"/>
            </w:tcBorders>
            <w:shd w:val="clear" w:color="auto" w:fill="auto"/>
            <w:vAlign w:val="bottom"/>
          </w:tcPr>
          <w:p w14:paraId="1058352E" w14:textId="77777777" w:rsidR="004A3AB4" w:rsidRPr="00307A38"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fr-FR"/>
              </w:rPr>
            </w:pPr>
          </w:p>
        </w:tc>
        <w:tc>
          <w:tcPr>
            <w:tcW w:w="1392" w:type="dxa"/>
            <w:tcBorders>
              <w:top w:val="single" w:sz="12" w:space="0" w:color="auto"/>
            </w:tcBorders>
            <w:shd w:val="clear" w:color="auto" w:fill="auto"/>
            <w:vAlign w:val="bottom"/>
          </w:tcPr>
          <w:p w14:paraId="22FCDD16" w14:textId="77777777" w:rsidR="004A3AB4" w:rsidRPr="00307A38"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fr-FR"/>
              </w:rPr>
            </w:pPr>
          </w:p>
        </w:tc>
        <w:tc>
          <w:tcPr>
            <w:tcW w:w="1344" w:type="dxa"/>
            <w:tcBorders>
              <w:top w:val="single" w:sz="12" w:space="0" w:color="auto"/>
            </w:tcBorders>
            <w:shd w:val="clear" w:color="auto" w:fill="auto"/>
            <w:vAlign w:val="bottom"/>
          </w:tcPr>
          <w:p w14:paraId="59BA5162" w14:textId="77777777" w:rsidR="004A3AB4" w:rsidRPr="00307A38"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fr-FR"/>
              </w:rPr>
            </w:pPr>
          </w:p>
        </w:tc>
        <w:tc>
          <w:tcPr>
            <w:tcW w:w="1312" w:type="dxa"/>
            <w:gridSpan w:val="2"/>
            <w:tcBorders>
              <w:top w:val="single" w:sz="12" w:space="0" w:color="auto"/>
            </w:tcBorders>
            <w:shd w:val="clear" w:color="auto" w:fill="auto"/>
            <w:vAlign w:val="bottom"/>
          </w:tcPr>
          <w:p w14:paraId="5BD105E0" w14:textId="77777777" w:rsidR="004A3AB4" w:rsidRPr="00307A38"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fr-FR"/>
              </w:rPr>
            </w:pPr>
          </w:p>
        </w:tc>
        <w:tc>
          <w:tcPr>
            <w:tcW w:w="1292" w:type="dxa"/>
            <w:tcBorders>
              <w:top w:val="single" w:sz="12" w:space="0" w:color="auto"/>
            </w:tcBorders>
            <w:shd w:val="clear" w:color="auto" w:fill="auto"/>
            <w:vAlign w:val="bottom"/>
          </w:tcPr>
          <w:p w14:paraId="7CDB4414" w14:textId="77777777" w:rsidR="004A3AB4" w:rsidRPr="00307A38"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fr-FR"/>
              </w:rPr>
            </w:pPr>
          </w:p>
        </w:tc>
      </w:tr>
      <w:tr w:rsidR="004A3AB4" w:rsidRPr="00307A38" w14:paraId="798B2997" w14:textId="77777777" w:rsidTr="003C23CC">
        <w:tc>
          <w:tcPr>
            <w:tcW w:w="1965" w:type="dxa"/>
            <w:shd w:val="clear" w:color="auto" w:fill="auto"/>
            <w:vAlign w:val="bottom"/>
          </w:tcPr>
          <w:p w14:paraId="7455DDA6" w14:textId="77777777" w:rsidR="004A3AB4" w:rsidRPr="00307A38"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6"/>
                <w:szCs w:val="16"/>
                <w:lang w:val="fr-FR"/>
              </w:rPr>
            </w:pPr>
            <w:r w:rsidRPr="00307A38">
              <w:rPr>
                <w:sz w:val="16"/>
                <w:szCs w:val="16"/>
                <w:lang w:val="fr-FR"/>
              </w:rPr>
              <w:t>2013</w:t>
            </w:r>
          </w:p>
        </w:tc>
        <w:tc>
          <w:tcPr>
            <w:tcW w:w="1307" w:type="dxa"/>
            <w:shd w:val="clear" w:color="auto" w:fill="auto"/>
            <w:vAlign w:val="bottom"/>
          </w:tcPr>
          <w:p w14:paraId="1D2525D7" w14:textId="77777777" w:rsidR="004A3AB4" w:rsidRPr="00307A38"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6"/>
                <w:szCs w:val="16"/>
                <w:lang w:val="fr-FR"/>
              </w:rPr>
            </w:pPr>
            <w:r w:rsidRPr="00307A38">
              <w:rPr>
                <w:sz w:val="16"/>
                <w:szCs w:val="16"/>
                <w:lang w:val="fr-FR"/>
              </w:rPr>
              <w:t>132 481</w:t>
            </w:r>
          </w:p>
        </w:tc>
        <w:tc>
          <w:tcPr>
            <w:tcW w:w="1392" w:type="dxa"/>
            <w:shd w:val="clear" w:color="auto" w:fill="auto"/>
            <w:vAlign w:val="bottom"/>
          </w:tcPr>
          <w:p w14:paraId="35296F50" w14:textId="77777777" w:rsidR="004A3AB4" w:rsidRPr="00307A38"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6"/>
                <w:szCs w:val="16"/>
                <w:lang w:val="fr-FR"/>
              </w:rPr>
            </w:pPr>
            <w:r w:rsidRPr="00307A38">
              <w:rPr>
                <w:sz w:val="16"/>
                <w:szCs w:val="16"/>
                <w:lang w:val="fr-FR"/>
              </w:rPr>
              <w:t>37 137</w:t>
            </w:r>
          </w:p>
        </w:tc>
        <w:tc>
          <w:tcPr>
            <w:tcW w:w="1344" w:type="dxa"/>
            <w:shd w:val="clear" w:color="auto" w:fill="auto"/>
            <w:vAlign w:val="bottom"/>
          </w:tcPr>
          <w:p w14:paraId="11A03179" w14:textId="77777777" w:rsidR="004A3AB4" w:rsidRPr="00307A38"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6"/>
                <w:szCs w:val="16"/>
                <w:lang w:val="fr-FR"/>
              </w:rPr>
            </w:pPr>
            <w:r w:rsidRPr="00307A38">
              <w:rPr>
                <w:sz w:val="16"/>
                <w:szCs w:val="16"/>
                <w:lang w:val="fr-FR"/>
              </w:rPr>
              <w:t>39 938</w:t>
            </w:r>
          </w:p>
        </w:tc>
        <w:tc>
          <w:tcPr>
            <w:tcW w:w="1312" w:type="dxa"/>
            <w:gridSpan w:val="2"/>
            <w:shd w:val="clear" w:color="auto" w:fill="auto"/>
            <w:vAlign w:val="bottom"/>
          </w:tcPr>
          <w:p w14:paraId="4996A787" w14:textId="77777777" w:rsidR="004A3AB4" w:rsidRPr="00307A38"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6"/>
                <w:szCs w:val="16"/>
                <w:lang w:val="fr-FR"/>
              </w:rPr>
            </w:pPr>
            <w:r w:rsidRPr="00307A38">
              <w:rPr>
                <w:sz w:val="16"/>
                <w:szCs w:val="16"/>
                <w:lang w:val="fr-FR"/>
              </w:rPr>
              <w:t>27 681</w:t>
            </w:r>
          </w:p>
        </w:tc>
        <w:tc>
          <w:tcPr>
            <w:tcW w:w="1292" w:type="dxa"/>
            <w:shd w:val="clear" w:color="auto" w:fill="auto"/>
            <w:vAlign w:val="bottom"/>
          </w:tcPr>
          <w:p w14:paraId="33A5C534" w14:textId="77777777" w:rsidR="004A3AB4" w:rsidRPr="00307A38"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6"/>
                <w:szCs w:val="16"/>
                <w:lang w:val="fr-FR"/>
              </w:rPr>
            </w:pPr>
            <w:r w:rsidRPr="00307A38">
              <w:rPr>
                <w:sz w:val="16"/>
                <w:szCs w:val="16"/>
                <w:lang w:val="fr-FR"/>
              </w:rPr>
              <w:t>27 725</w:t>
            </w:r>
          </w:p>
        </w:tc>
      </w:tr>
      <w:tr w:rsidR="004A3AB4" w:rsidRPr="00307A38" w14:paraId="10B86EAB" w14:textId="77777777" w:rsidTr="003C23CC">
        <w:tc>
          <w:tcPr>
            <w:tcW w:w="1965" w:type="dxa"/>
            <w:shd w:val="clear" w:color="auto" w:fill="auto"/>
            <w:vAlign w:val="bottom"/>
          </w:tcPr>
          <w:p w14:paraId="6AC76D8E" w14:textId="77777777" w:rsidR="004A3AB4" w:rsidRPr="00307A38"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6"/>
                <w:szCs w:val="16"/>
                <w:lang w:val="fr-FR"/>
              </w:rPr>
            </w:pPr>
            <w:r w:rsidRPr="00307A38">
              <w:rPr>
                <w:sz w:val="16"/>
                <w:szCs w:val="16"/>
                <w:lang w:val="fr-FR"/>
              </w:rPr>
              <w:t>2014</w:t>
            </w:r>
          </w:p>
        </w:tc>
        <w:tc>
          <w:tcPr>
            <w:tcW w:w="1307" w:type="dxa"/>
            <w:shd w:val="clear" w:color="auto" w:fill="auto"/>
            <w:vAlign w:val="bottom"/>
          </w:tcPr>
          <w:p w14:paraId="7FC2C968" w14:textId="77777777" w:rsidR="004A3AB4" w:rsidRPr="00307A38"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6"/>
                <w:szCs w:val="16"/>
                <w:lang w:val="fr-FR"/>
              </w:rPr>
            </w:pPr>
            <w:r w:rsidRPr="00307A38">
              <w:rPr>
                <w:sz w:val="16"/>
                <w:szCs w:val="16"/>
                <w:lang w:val="fr-FR"/>
              </w:rPr>
              <w:t>152 216</w:t>
            </w:r>
          </w:p>
        </w:tc>
        <w:tc>
          <w:tcPr>
            <w:tcW w:w="1392" w:type="dxa"/>
            <w:shd w:val="clear" w:color="auto" w:fill="auto"/>
            <w:vAlign w:val="bottom"/>
          </w:tcPr>
          <w:p w14:paraId="6EB59F7A" w14:textId="77777777" w:rsidR="004A3AB4" w:rsidRPr="00307A38"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6"/>
                <w:szCs w:val="16"/>
                <w:lang w:val="fr-FR"/>
              </w:rPr>
            </w:pPr>
            <w:r w:rsidRPr="00307A38">
              <w:rPr>
                <w:sz w:val="16"/>
                <w:szCs w:val="16"/>
                <w:lang w:val="fr-FR"/>
              </w:rPr>
              <w:t>40 184</w:t>
            </w:r>
          </w:p>
        </w:tc>
        <w:tc>
          <w:tcPr>
            <w:tcW w:w="1344" w:type="dxa"/>
            <w:shd w:val="clear" w:color="auto" w:fill="auto"/>
            <w:vAlign w:val="bottom"/>
          </w:tcPr>
          <w:p w14:paraId="48B3FF89" w14:textId="77777777" w:rsidR="004A3AB4" w:rsidRPr="00307A38"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6"/>
                <w:szCs w:val="16"/>
                <w:lang w:val="fr-FR"/>
              </w:rPr>
            </w:pPr>
            <w:r w:rsidRPr="00307A38">
              <w:rPr>
                <w:sz w:val="16"/>
                <w:szCs w:val="16"/>
                <w:lang w:val="fr-FR"/>
              </w:rPr>
              <w:t>42 768</w:t>
            </w:r>
          </w:p>
        </w:tc>
        <w:tc>
          <w:tcPr>
            <w:tcW w:w="1312" w:type="dxa"/>
            <w:gridSpan w:val="2"/>
            <w:shd w:val="clear" w:color="auto" w:fill="auto"/>
            <w:vAlign w:val="bottom"/>
          </w:tcPr>
          <w:p w14:paraId="3C5EFA1F" w14:textId="77777777" w:rsidR="004A3AB4" w:rsidRPr="00307A38"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6"/>
                <w:szCs w:val="16"/>
                <w:lang w:val="fr-FR"/>
              </w:rPr>
            </w:pPr>
            <w:r w:rsidRPr="00307A38">
              <w:rPr>
                <w:sz w:val="16"/>
                <w:szCs w:val="16"/>
                <w:lang w:val="fr-FR"/>
              </w:rPr>
              <w:t>34 515</w:t>
            </w:r>
          </w:p>
        </w:tc>
        <w:tc>
          <w:tcPr>
            <w:tcW w:w="1292" w:type="dxa"/>
            <w:shd w:val="clear" w:color="auto" w:fill="auto"/>
            <w:vAlign w:val="bottom"/>
          </w:tcPr>
          <w:p w14:paraId="22AE3874" w14:textId="77777777" w:rsidR="004A3AB4" w:rsidRPr="00307A38"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6"/>
                <w:szCs w:val="16"/>
                <w:lang w:val="fr-FR"/>
              </w:rPr>
            </w:pPr>
            <w:r w:rsidRPr="00307A38">
              <w:rPr>
                <w:sz w:val="16"/>
                <w:szCs w:val="16"/>
                <w:lang w:val="fr-FR"/>
              </w:rPr>
              <w:t>34 749</w:t>
            </w:r>
          </w:p>
        </w:tc>
      </w:tr>
      <w:tr w:rsidR="004A3AB4" w:rsidRPr="00307A38" w14:paraId="5AC0624A" w14:textId="77777777" w:rsidTr="003C23CC">
        <w:tc>
          <w:tcPr>
            <w:tcW w:w="1965" w:type="dxa"/>
            <w:shd w:val="clear" w:color="auto" w:fill="auto"/>
            <w:vAlign w:val="bottom"/>
          </w:tcPr>
          <w:p w14:paraId="0E7A5643" w14:textId="77777777" w:rsidR="004A3AB4" w:rsidRPr="00307A38"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6"/>
                <w:szCs w:val="16"/>
                <w:lang w:val="fr-FR"/>
              </w:rPr>
            </w:pPr>
            <w:r w:rsidRPr="00307A38">
              <w:rPr>
                <w:sz w:val="16"/>
                <w:szCs w:val="16"/>
                <w:lang w:val="fr-FR"/>
              </w:rPr>
              <w:t>2015</w:t>
            </w:r>
          </w:p>
        </w:tc>
        <w:tc>
          <w:tcPr>
            <w:tcW w:w="1307" w:type="dxa"/>
            <w:shd w:val="clear" w:color="auto" w:fill="auto"/>
            <w:vAlign w:val="bottom"/>
          </w:tcPr>
          <w:p w14:paraId="064C0E67" w14:textId="77777777" w:rsidR="004A3AB4" w:rsidRPr="00307A38"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6"/>
                <w:szCs w:val="16"/>
                <w:lang w:val="fr-FR"/>
              </w:rPr>
            </w:pPr>
            <w:r w:rsidRPr="00307A38">
              <w:rPr>
                <w:sz w:val="16"/>
                <w:szCs w:val="16"/>
                <w:lang w:val="fr-FR"/>
              </w:rPr>
              <w:t>161 380</w:t>
            </w:r>
          </w:p>
        </w:tc>
        <w:tc>
          <w:tcPr>
            <w:tcW w:w="1392" w:type="dxa"/>
            <w:shd w:val="clear" w:color="auto" w:fill="auto"/>
            <w:vAlign w:val="bottom"/>
          </w:tcPr>
          <w:p w14:paraId="2ED13287" w14:textId="77777777" w:rsidR="004A3AB4" w:rsidRPr="00307A38"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6"/>
                <w:szCs w:val="16"/>
                <w:lang w:val="fr-FR"/>
              </w:rPr>
            </w:pPr>
            <w:r w:rsidRPr="00307A38">
              <w:rPr>
                <w:sz w:val="16"/>
                <w:szCs w:val="16"/>
                <w:lang w:val="fr-FR"/>
              </w:rPr>
              <w:t>41 673</w:t>
            </w:r>
          </w:p>
        </w:tc>
        <w:tc>
          <w:tcPr>
            <w:tcW w:w="1344" w:type="dxa"/>
            <w:shd w:val="clear" w:color="auto" w:fill="auto"/>
            <w:vAlign w:val="bottom"/>
          </w:tcPr>
          <w:p w14:paraId="2A8C25DC" w14:textId="77777777" w:rsidR="004A3AB4" w:rsidRPr="00307A38"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6"/>
                <w:szCs w:val="16"/>
                <w:lang w:val="fr-FR"/>
              </w:rPr>
            </w:pPr>
            <w:r w:rsidRPr="00307A38">
              <w:rPr>
                <w:sz w:val="16"/>
                <w:szCs w:val="16"/>
                <w:lang w:val="fr-FR"/>
              </w:rPr>
              <w:t>43 654</w:t>
            </w:r>
          </w:p>
        </w:tc>
        <w:tc>
          <w:tcPr>
            <w:tcW w:w="1312" w:type="dxa"/>
            <w:gridSpan w:val="2"/>
            <w:shd w:val="clear" w:color="auto" w:fill="auto"/>
            <w:vAlign w:val="bottom"/>
          </w:tcPr>
          <w:p w14:paraId="5D9520F7" w14:textId="77777777" w:rsidR="004A3AB4" w:rsidRPr="00307A38"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6"/>
                <w:szCs w:val="16"/>
                <w:lang w:val="fr-FR"/>
              </w:rPr>
            </w:pPr>
            <w:r w:rsidRPr="00307A38">
              <w:rPr>
                <w:sz w:val="16"/>
                <w:szCs w:val="16"/>
                <w:lang w:val="fr-FR"/>
              </w:rPr>
              <w:t>37 914</w:t>
            </w:r>
          </w:p>
        </w:tc>
        <w:tc>
          <w:tcPr>
            <w:tcW w:w="1292" w:type="dxa"/>
            <w:shd w:val="clear" w:color="auto" w:fill="auto"/>
            <w:vAlign w:val="bottom"/>
          </w:tcPr>
          <w:p w14:paraId="3D1E9ED7" w14:textId="77777777" w:rsidR="004A3AB4" w:rsidRPr="00307A38"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6"/>
                <w:szCs w:val="16"/>
                <w:lang w:val="fr-FR"/>
              </w:rPr>
            </w:pPr>
            <w:r w:rsidRPr="00307A38">
              <w:rPr>
                <w:sz w:val="16"/>
                <w:szCs w:val="16"/>
                <w:lang w:val="fr-FR"/>
              </w:rPr>
              <w:t>38 139</w:t>
            </w:r>
          </w:p>
        </w:tc>
      </w:tr>
      <w:tr w:rsidR="004A3AB4" w:rsidRPr="00307A38" w14:paraId="0B984F6A" w14:textId="77777777" w:rsidTr="003C23CC">
        <w:tc>
          <w:tcPr>
            <w:tcW w:w="1965" w:type="dxa"/>
            <w:shd w:val="clear" w:color="auto" w:fill="auto"/>
            <w:vAlign w:val="bottom"/>
          </w:tcPr>
          <w:p w14:paraId="218795F7" w14:textId="77777777" w:rsidR="004A3AB4" w:rsidRPr="00307A38"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6"/>
                <w:szCs w:val="16"/>
                <w:lang w:val="fr-FR"/>
              </w:rPr>
            </w:pPr>
            <w:r w:rsidRPr="00307A38">
              <w:rPr>
                <w:sz w:val="16"/>
                <w:szCs w:val="16"/>
                <w:lang w:val="fr-FR"/>
              </w:rPr>
              <w:t>2016</w:t>
            </w:r>
          </w:p>
        </w:tc>
        <w:tc>
          <w:tcPr>
            <w:tcW w:w="1307" w:type="dxa"/>
            <w:shd w:val="clear" w:color="auto" w:fill="auto"/>
            <w:vAlign w:val="bottom"/>
          </w:tcPr>
          <w:p w14:paraId="6990D97A" w14:textId="77777777" w:rsidR="004A3AB4" w:rsidRPr="00307A38"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6"/>
                <w:szCs w:val="16"/>
                <w:lang w:val="fr-FR"/>
              </w:rPr>
            </w:pPr>
            <w:r w:rsidRPr="00307A38">
              <w:rPr>
                <w:sz w:val="16"/>
                <w:szCs w:val="16"/>
                <w:lang w:val="fr-FR"/>
              </w:rPr>
              <w:t>173 633</w:t>
            </w:r>
          </w:p>
        </w:tc>
        <w:tc>
          <w:tcPr>
            <w:tcW w:w="1392" w:type="dxa"/>
            <w:shd w:val="clear" w:color="auto" w:fill="auto"/>
            <w:vAlign w:val="bottom"/>
          </w:tcPr>
          <w:p w14:paraId="74F418B9" w14:textId="77777777" w:rsidR="004A3AB4" w:rsidRPr="00307A38"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6"/>
                <w:szCs w:val="16"/>
                <w:lang w:val="fr-FR"/>
              </w:rPr>
            </w:pPr>
            <w:r w:rsidRPr="00307A38">
              <w:rPr>
                <w:sz w:val="16"/>
                <w:szCs w:val="16"/>
                <w:lang w:val="fr-FR"/>
              </w:rPr>
              <w:t>42 935</w:t>
            </w:r>
          </w:p>
        </w:tc>
        <w:tc>
          <w:tcPr>
            <w:tcW w:w="1344" w:type="dxa"/>
            <w:shd w:val="clear" w:color="auto" w:fill="auto"/>
            <w:vAlign w:val="bottom"/>
          </w:tcPr>
          <w:p w14:paraId="536577A1" w14:textId="77777777" w:rsidR="004A3AB4" w:rsidRPr="00307A38"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6"/>
                <w:szCs w:val="16"/>
                <w:lang w:val="fr-FR"/>
              </w:rPr>
            </w:pPr>
            <w:r w:rsidRPr="00307A38">
              <w:rPr>
                <w:sz w:val="16"/>
                <w:szCs w:val="16"/>
                <w:lang w:val="fr-FR"/>
              </w:rPr>
              <w:t>45 611</w:t>
            </w:r>
          </w:p>
        </w:tc>
        <w:tc>
          <w:tcPr>
            <w:tcW w:w="1312" w:type="dxa"/>
            <w:gridSpan w:val="2"/>
            <w:shd w:val="clear" w:color="auto" w:fill="auto"/>
            <w:vAlign w:val="bottom"/>
          </w:tcPr>
          <w:p w14:paraId="76AB303B" w14:textId="77777777" w:rsidR="004A3AB4" w:rsidRPr="00307A38"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6"/>
                <w:szCs w:val="16"/>
                <w:lang w:val="fr-FR"/>
              </w:rPr>
            </w:pPr>
            <w:r w:rsidRPr="00307A38">
              <w:rPr>
                <w:sz w:val="16"/>
                <w:szCs w:val="16"/>
                <w:lang w:val="fr-FR"/>
              </w:rPr>
              <w:t>42 269</w:t>
            </w:r>
          </w:p>
        </w:tc>
        <w:tc>
          <w:tcPr>
            <w:tcW w:w="1292" w:type="dxa"/>
            <w:shd w:val="clear" w:color="auto" w:fill="auto"/>
            <w:vAlign w:val="bottom"/>
          </w:tcPr>
          <w:p w14:paraId="206631FC" w14:textId="77777777" w:rsidR="004A3AB4" w:rsidRPr="00307A38"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6"/>
                <w:szCs w:val="16"/>
                <w:lang w:val="fr-FR"/>
              </w:rPr>
            </w:pPr>
            <w:r w:rsidRPr="00307A38">
              <w:rPr>
                <w:sz w:val="16"/>
                <w:szCs w:val="16"/>
                <w:lang w:val="fr-FR"/>
              </w:rPr>
              <w:t>42 818</w:t>
            </w:r>
          </w:p>
        </w:tc>
      </w:tr>
      <w:tr w:rsidR="004A3AB4" w:rsidRPr="00307A38" w14:paraId="5B5B1F94" w14:textId="77777777" w:rsidTr="003C23CC">
        <w:tc>
          <w:tcPr>
            <w:tcW w:w="1965" w:type="dxa"/>
            <w:tcBorders>
              <w:bottom w:val="single" w:sz="12" w:space="0" w:color="auto"/>
            </w:tcBorders>
            <w:shd w:val="clear" w:color="auto" w:fill="auto"/>
            <w:vAlign w:val="bottom"/>
          </w:tcPr>
          <w:p w14:paraId="6D2B5831" w14:textId="77777777" w:rsidR="004A3AB4" w:rsidRPr="00307A38"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6"/>
                <w:szCs w:val="16"/>
                <w:lang w:val="fr-FR"/>
              </w:rPr>
            </w:pPr>
            <w:r w:rsidRPr="00307A38">
              <w:rPr>
                <w:sz w:val="16"/>
                <w:szCs w:val="16"/>
                <w:lang w:val="fr-FR"/>
              </w:rPr>
              <w:t>2017</w:t>
            </w:r>
          </w:p>
        </w:tc>
        <w:tc>
          <w:tcPr>
            <w:tcW w:w="1307" w:type="dxa"/>
            <w:tcBorders>
              <w:bottom w:val="single" w:sz="12" w:space="0" w:color="auto"/>
            </w:tcBorders>
            <w:shd w:val="clear" w:color="auto" w:fill="auto"/>
            <w:vAlign w:val="bottom"/>
          </w:tcPr>
          <w:p w14:paraId="32E342F7" w14:textId="77777777" w:rsidR="004A3AB4" w:rsidRPr="00307A38"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6"/>
                <w:szCs w:val="16"/>
                <w:lang w:val="fr-FR"/>
              </w:rPr>
            </w:pPr>
            <w:r w:rsidRPr="00307A38">
              <w:rPr>
                <w:sz w:val="16"/>
                <w:szCs w:val="16"/>
                <w:lang w:val="fr-FR"/>
              </w:rPr>
              <w:t>187 078</w:t>
            </w:r>
          </w:p>
        </w:tc>
        <w:tc>
          <w:tcPr>
            <w:tcW w:w="1392" w:type="dxa"/>
            <w:tcBorders>
              <w:bottom w:val="single" w:sz="12" w:space="0" w:color="auto"/>
            </w:tcBorders>
            <w:shd w:val="clear" w:color="auto" w:fill="auto"/>
            <w:vAlign w:val="bottom"/>
          </w:tcPr>
          <w:p w14:paraId="538CDE9D" w14:textId="77777777" w:rsidR="004A3AB4" w:rsidRPr="00307A38"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6"/>
                <w:szCs w:val="16"/>
                <w:lang w:val="fr-FR"/>
              </w:rPr>
            </w:pPr>
            <w:r w:rsidRPr="00307A38">
              <w:rPr>
                <w:sz w:val="16"/>
                <w:szCs w:val="16"/>
                <w:lang w:val="fr-FR"/>
              </w:rPr>
              <w:t>44 831</w:t>
            </w:r>
          </w:p>
        </w:tc>
        <w:tc>
          <w:tcPr>
            <w:tcW w:w="1344" w:type="dxa"/>
            <w:tcBorders>
              <w:bottom w:val="single" w:sz="12" w:space="0" w:color="auto"/>
            </w:tcBorders>
            <w:shd w:val="clear" w:color="auto" w:fill="auto"/>
            <w:vAlign w:val="bottom"/>
          </w:tcPr>
          <w:p w14:paraId="5E45018E" w14:textId="77777777" w:rsidR="004A3AB4" w:rsidRPr="00307A38"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6"/>
                <w:szCs w:val="16"/>
                <w:lang w:val="fr-FR"/>
              </w:rPr>
            </w:pPr>
            <w:r w:rsidRPr="00307A38">
              <w:rPr>
                <w:sz w:val="16"/>
                <w:szCs w:val="16"/>
                <w:lang w:val="fr-FR"/>
              </w:rPr>
              <w:t>48 412</w:t>
            </w:r>
          </w:p>
        </w:tc>
        <w:tc>
          <w:tcPr>
            <w:tcW w:w="1312" w:type="dxa"/>
            <w:gridSpan w:val="2"/>
            <w:tcBorders>
              <w:bottom w:val="single" w:sz="12" w:space="0" w:color="auto"/>
            </w:tcBorders>
            <w:shd w:val="clear" w:color="auto" w:fill="auto"/>
            <w:vAlign w:val="bottom"/>
          </w:tcPr>
          <w:p w14:paraId="18597A3B" w14:textId="77777777" w:rsidR="004A3AB4" w:rsidRPr="00307A38"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6"/>
                <w:szCs w:val="16"/>
                <w:lang w:val="fr-FR"/>
              </w:rPr>
            </w:pPr>
            <w:r w:rsidRPr="00307A38">
              <w:rPr>
                <w:sz w:val="16"/>
                <w:szCs w:val="16"/>
                <w:lang w:val="fr-FR"/>
              </w:rPr>
              <w:t>46 123</w:t>
            </w:r>
          </w:p>
        </w:tc>
        <w:tc>
          <w:tcPr>
            <w:tcW w:w="1292" w:type="dxa"/>
            <w:tcBorders>
              <w:bottom w:val="single" w:sz="12" w:space="0" w:color="auto"/>
            </w:tcBorders>
            <w:shd w:val="clear" w:color="auto" w:fill="auto"/>
            <w:vAlign w:val="bottom"/>
          </w:tcPr>
          <w:p w14:paraId="3BB2F483" w14:textId="77777777" w:rsidR="004A3AB4" w:rsidRPr="00307A38"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6"/>
                <w:szCs w:val="16"/>
                <w:lang w:val="fr-FR"/>
              </w:rPr>
            </w:pPr>
            <w:r w:rsidRPr="00307A38">
              <w:rPr>
                <w:sz w:val="16"/>
                <w:szCs w:val="16"/>
                <w:lang w:val="fr-FR"/>
              </w:rPr>
              <w:t>47 712</w:t>
            </w:r>
          </w:p>
        </w:tc>
      </w:tr>
    </w:tbl>
    <w:p w14:paraId="51D75060" w14:textId="77777777" w:rsidR="004A3AB4" w:rsidRPr="00307A38" w:rsidRDefault="004A3AB4" w:rsidP="004A3AB4">
      <w:pPr>
        <w:pStyle w:val="SingleTxt"/>
        <w:spacing w:after="0" w:line="120" w:lineRule="exact"/>
        <w:rPr>
          <w:sz w:val="10"/>
          <w:lang w:val="fr-FR"/>
        </w:rPr>
      </w:pPr>
    </w:p>
    <w:p w14:paraId="4C334406" w14:textId="77777777" w:rsidR="004A3AB4" w:rsidRPr="00307A38" w:rsidRDefault="004A3AB4" w:rsidP="004A3AB4">
      <w:pPr>
        <w:pStyle w:val="SingleTxt"/>
        <w:spacing w:after="0" w:line="120" w:lineRule="exact"/>
        <w:rPr>
          <w:sz w:val="10"/>
          <w:lang w:val="fr-FR"/>
        </w:rPr>
      </w:pPr>
    </w:p>
    <w:p w14:paraId="65C56927" w14:textId="3F6C7E24" w:rsidR="004A3AB4" w:rsidRPr="00307A38" w:rsidRDefault="004A3AB4" w:rsidP="004A3AB4">
      <w:pPr>
        <w:pStyle w:val="SingleTxt"/>
        <w:rPr>
          <w:lang w:val="fr-FR"/>
        </w:rPr>
      </w:pPr>
      <w:r w:rsidRPr="00307A38">
        <w:rPr>
          <w:lang w:val="fr-FR"/>
        </w:rPr>
        <w:t>85.</w:t>
      </w:r>
      <w:r w:rsidRPr="00307A38">
        <w:rPr>
          <w:lang w:val="fr-FR"/>
        </w:rPr>
        <w:tab/>
        <w:t>Le nombre d’élèves inscrits en première année augmente chaque année</w:t>
      </w:r>
      <w:r w:rsidR="00ED6B5D" w:rsidRPr="00307A38">
        <w:rPr>
          <w:lang w:val="fr-FR"/>
        </w:rPr>
        <w:t> :</w:t>
      </w:r>
    </w:p>
    <w:p w14:paraId="615FE83D" w14:textId="77777777" w:rsidR="004A3AB4" w:rsidRPr="00307A38" w:rsidRDefault="004A3AB4" w:rsidP="00D60F97">
      <w:pPr>
        <w:pStyle w:val="SingleTxt"/>
        <w:keepNext/>
        <w:spacing w:after="0"/>
        <w:rPr>
          <w:lang w:val="fr-FR"/>
        </w:rPr>
      </w:pPr>
      <w:r w:rsidRPr="00307A38">
        <w:rPr>
          <w:lang w:val="fr-FR"/>
        </w:rPr>
        <w:t>Tableau 12</w:t>
      </w:r>
    </w:p>
    <w:p w14:paraId="375D5BA8" w14:textId="77777777" w:rsidR="004A3AB4" w:rsidRPr="00307A38" w:rsidRDefault="004A3AB4" w:rsidP="00D60F97">
      <w:pPr>
        <w:pStyle w:val="H23"/>
        <w:keepNe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07A38">
        <w:rPr>
          <w:lang w:val="fr-FR"/>
        </w:rPr>
        <w:tab/>
      </w:r>
      <w:r w:rsidRPr="00307A38">
        <w:rPr>
          <w:lang w:val="fr-FR"/>
        </w:rPr>
        <w:tab/>
      </w:r>
      <w:r w:rsidRPr="00307A38">
        <w:rPr>
          <w:bCs/>
          <w:lang w:val="fr-FR"/>
        </w:rPr>
        <w:t>Nombre d’élèves inscrits en première année</w:t>
      </w:r>
    </w:p>
    <w:p w14:paraId="1391FA4D" w14:textId="77777777" w:rsidR="004A3AB4" w:rsidRPr="00307A38" w:rsidRDefault="004A3AB4" w:rsidP="004A3AB4">
      <w:pPr>
        <w:pStyle w:val="SingleTxt"/>
        <w:spacing w:after="0" w:line="120" w:lineRule="exact"/>
        <w:rPr>
          <w:sz w:val="10"/>
          <w:lang w:val="fr-FR"/>
        </w:rPr>
      </w:pPr>
    </w:p>
    <w:tbl>
      <w:tblPr>
        <w:tblStyle w:val="TableGrid"/>
        <w:tblW w:w="8646" w:type="dxa"/>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982"/>
        <w:gridCol w:w="1079"/>
        <w:gridCol w:w="1513"/>
        <w:gridCol w:w="1513"/>
        <w:gridCol w:w="115"/>
        <w:gridCol w:w="1721"/>
        <w:gridCol w:w="1697"/>
        <w:gridCol w:w="26"/>
      </w:tblGrid>
      <w:tr w:rsidR="004A3AB4" w:rsidRPr="00BF327F" w14:paraId="69E32255" w14:textId="77777777" w:rsidTr="003C23CC">
        <w:trPr>
          <w:tblHeader/>
        </w:trPr>
        <w:tc>
          <w:tcPr>
            <w:tcW w:w="983" w:type="dxa"/>
            <w:vMerge w:val="restart"/>
            <w:tcBorders>
              <w:top w:val="single" w:sz="4" w:space="0" w:color="auto"/>
            </w:tcBorders>
            <w:shd w:val="clear" w:color="auto" w:fill="auto"/>
            <w:vAlign w:val="bottom"/>
          </w:tcPr>
          <w:p w14:paraId="623C0D46" w14:textId="77777777" w:rsidR="004A3AB4" w:rsidRPr="00307A38"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5"/>
                <w:szCs w:val="15"/>
                <w:lang w:val="fr-FR"/>
              </w:rPr>
            </w:pPr>
            <w:r w:rsidRPr="00307A38">
              <w:rPr>
                <w:i/>
                <w:iCs/>
                <w:sz w:val="15"/>
                <w:szCs w:val="15"/>
                <w:lang w:val="fr-FR"/>
              </w:rPr>
              <w:t>Année</w:t>
            </w:r>
          </w:p>
        </w:tc>
        <w:tc>
          <w:tcPr>
            <w:tcW w:w="1080" w:type="dxa"/>
            <w:vMerge w:val="restart"/>
            <w:tcBorders>
              <w:top w:val="single" w:sz="4" w:space="0" w:color="auto"/>
            </w:tcBorders>
            <w:shd w:val="clear" w:color="auto" w:fill="auto"/>
            <w:vAlign w:val="bottom"/>
          </w:tcPr>
          <w:p w14:paraId="34D62433" w14:textId="77777777" w:rsidR="004A3AB4" w:rsidRPr="00307A38"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5"/>
                <w:szCs w:val="15"/>
                <w:lang w:val="fr-FR"/>
              </w:rPr>
            </w:pPr>
            <w:r w:rsidRPr="00307A38">
              <w:rPr>
                <w:i/>
                <w:iCs/>
                <w:sz w:val="15"/>
                <w:szCs w:val="15"/>
                <w:lang w:val="fr-FR"/>
              </w:rPr>
              <w:t>Nombre total d’enfants</w:t>
            </w:r>
          </w:p>
        </w:tc>
        <w:tc>
          <w:tcPr>
            <w:tcW w:w="3026" w:type="dxa"/>
            <w:gridSpan w:val="2"/>
            <w:tcBorders>
              <w:top w:val="single" w:sz="4" w:space="0" w:color="auto"/>
              <w:bottom w:val="single" w:sz="4" w:space="0" w:color="auto"/>
            </w:tcBorders>
            <w:shd w:val="clear" w:color="auto" w:fill="auto"/>
            <w:vAlign w:val="bottom"/>
          </w:tcPr>
          <w:p w14:paraId="16379657" w14:textId="77777777" w:rsidR="004A3AB4" w:rsidRPr="00307A38"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0"/>
              <w:jc w:val="center"/>
              <w:rPr>
                <w:i/>
                <w:sz w:val="15"/>
                <w:szCs w:val="15"/>
                <w:lang w:val="fr-FR"/>
              </w:rPr>
            </w:pPr>
            <w:r w:rsidRPr="00307A38">
              <w:rPr>
                <w:i/>
                <w:iCs/>
                <w:sz w:val="15"/>
                <w:szCs w:val="15"/>
                <w:lang w:val="fr-FR"/>
              </w:rPr>
              <w:t>Dont</w:t>
            </w:r>
          </w:p>
        </w:tc>
        <w:tc>
          <w:tcPr>
            <w:tcW w:w="115" w:type="dxa"/>
            <w:tcBorders>
              <w:top w:val="single" w:sz="4" w:space="0" w:color="auto"/>
            </w:tcBorders>
            <w:shd w:val="clear" w:color="auto" w:fill="auto"/>
            <w:vAlign w:val="bottom"/>
          </w:tcPr>
          <w:p w14:paraId="6D8F4AF7" w14:textId="77777777" w:rsidR="004A3AB4" w:rsidRPr="00307A38"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5"/>
                <w:szCs w:val="15"/>
                <w:lang w:val="fr-FR"/>
              </w:rPr>
            </w:pPr>
          </w:p>
        </w:tc>
        <w:tc>
          <w:tcPr>
            <w:tcW w:w="3442" w:type="dxa"/>
            <w:gridSpan w:val="3"/>
            <w:tcBorders>
              <w:top w:val="single" w:sz="4" w:space="0" w:color="auto"/>
              <w:bottom w:val="single" w:sz="4" w:space="0" w:color="auto"/>
            </w:tcBorders>
            <w:shd w:val="clear" w:color="auto" w:fill="auto"/>
            <w:vAlign w:val="bottom"/>
          </w:tcPr>
          <w:p w14:paraId="2D3BCAE3" w14:textId="6373CD04" w:rsidR="004A3AB4" w:rsidRPr="00307A38"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0"/>
              <w:jc w:val="center"/>
              <w:rPr>
                <w:i/>
                <w:sz w:val="15"/>
                <w:szCs w:val="15"/>
                <w:lang w:val="fr-FR"/>
              </w:rPr>
            </w:pPr>
            <w:r w:rsidRPr="00307A38">
              <w:rPr>
                <w:i/>
                <w:iCs/>
                <w:sz w:val="15"/>
                <w:szCs w:val="15"/>
                <w:lang w:val="fr-FR"/>
              </w:rPr>
              <w:t>Proportion de chaque sexe dans le nombre total d’élèves</w:t>
            </w:r>
            <w:r w:rsidR="00ED6B5D" w:rsidRPr="00307A38">
              <w:rPr>
                <w:i/>
                <w:iCs/>
                <w:sz w:val="15"/>
                <w:szCs w:val="15"/>
                <w:lang w:val="fr-FR"/>
              </w:rPr>
              <w:t xml:space="preserve"> (en %)</w:t>
            </w:r>
          </w:p>
        </w:tc>
      </w:tr>
      <w:tr w:rsidR="004A3AB4" w:rsidRPr="00307A38" w14:paraId="037B468E" w14:textId="77777777" w:rsidTr="003C23CC">
        <w:trPr>
          <w:tblHeader/>
        </w:trPr>
        <w:tc>
          <w:tcPr>
            <w:tcW w:w="983" w:type="dxa"/>
            <w:vMerge/>
            <w:tcBorders>
              <w:bottom w:val="single" w:sz="12" w:space="0" w:color="auto"/>
            </w:tcBorders>
            <w:shd w:val="clear" w:color="auto" w:fill="auto"/>
            <w:vAlign w:val="bottom"/>
          </w:tcPr>
          <w:p w14:paraId="49A8F5BD" w14:textId="77777777" w:rsidR="004A3AB4" w:rsidRPr="00307A38"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5"/>
                <w:szCs w:val="15"/>
                <w:lang w:val="fr-FR"/>
              </w:rPr>
            </w:pPr>
          </w:p>
        </w:tc>
        <w:tc>
          <w:tcPr>
            <w:tcW w:w="1080" w:type="dxa"/>
            <w:vMerge/>
            <w:tcBorders>
              <w:bottom w:val="single" w:sz="12" w:space="0" w:color="auto"/>
            </w:tcBorders>
            <w:shd w:val="clear" w:color="auto" w:fill="auto"/>
            <w:vAlign w:val="bottom"/>
          </w:tcPr>
          <w:p w14:paraId="71E82BD9" w14:textId="77777777" w:rsidR="004A3AB4" w:rsidRPr="00307A38"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5"/>
                <w:szCs w:val="15"/>
                <w:lang w:val="fr-FR"/>
              </w:rPr>
            </w:pPr>
          </w:p>
        </w:tc>
        <w:tc>
          <w:tcPr>
            <w:tcW w:w="1513" w:type="dxa"/>
            <w:tcBorders>
              <w:top w:val="single" w:sz="4" w:space="0" w:color="auto"/>
              <w:bottom w:val="single" w:sz="12" w:space="0" w:color="auto"/>
            </w:tcBorders>
            <w:shd w:val="clear" w:color="auto" w:fill="auto"/>
            <w:vAlign w:val="bottom"/>
          </w:tcPr>
          <w:p w14:paraId="72E71C04" w14:textId="77777777" w:rsidR="004A3AB4" w:rsidRPr="00307A38"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5"/>
                <w:szCs w:val="15"/>
                <w:lang w:val="fr-FR"/>
              </w:rPr>
            </w:pPr>
            <w:r w:rsidRPr="00307A38">
              <w:rPr>
                <w:i/>
                <w:iCs/>
                <w:sz w:val="15"/>
                <w:szCs w:val="15"/>
                <w:lang w:val="fr-FR"/>
              </w:rPr>
              <w:t>Filles</w:t>
            </w:r>
          </w:p>
        </w:tc>
        <w:tc>
          <w:tcPr>
            <w:tcW w:w="1513" w:type="dxa"/>
            <w:tcBorders>
              <w:top w:val="single" w:sz="4" w:space="0" w:color="auto"/>
              <w:bottom w:val="single" w:sz="12" w:space="0" w:color="auto"/>
            </w:tcBorders>
            <w:shd w:val="clear" w:color="auto" w:fill="auto"/>
            <w:vAlign w:val="bottom"/>
          </w:tcPr>
          <w:p w14:paraId="272AACC8" w14:textId="77777777" w:rsidR="004A3AB4" w:rsidRPr="00307A38"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5"/>
                <w:szCs w:val="15"/>
                <w:lang w:val="fr-FR"/>
              </w:rPr>
            </w:pPr>
            <w:r w:rsidRPr="00307A38">
              <w:rPr>
                <w:i/>
                <w:iCs/>
                <w:sz w:val="15"/>
                <w:szCs w:val="15"/>
                <w:lang w:val="fr-FR"/>
              </w:rPr>
              <w:t>Garçons</w:t>
            </w:r>
          </w:p>
        </w:tc>
        <w:tc>
          <w:tcPr>
            <w:tcW w:w="115" w:type="dxa"/>
            <w:tcBorders>
              <w:bottom w:val="single" w:sz="12" w:space="0" w:color="auto"/>
            </w:tcBorders>
            <w:shd w:val="clear" w:color="auto" w:fill="auto"/>
            <w:vAlign w:val="bottom"/>
          </w:tcPr>
          <w:p w14:paraId="2B333AB7" w14:textId="77777777" w:rsidR="004A3AB4" w:rsidRPr="00307A38"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5"/>
                <w:szCs w:val="15"/>
                <w:lang w:val="fr-FR"/>
              </w:rPr>
            </w:pPr>
          </w:p>
        </w:tc>
        <w:tc>
          <w:tcPr>
            <w:tcW w:w="1721" w:type="dxa"/>
            <w:tcBorders>
              <w:top w:val="single" w:sz="4" w:space="0" w:color="auto"/>
              <w:bottom w:val="single" w:sz="12" w:space="0" w:color="auto"/>
            </w:tcBorders>
            <w:shd w:val="clear" w:color="auto" w:fill="auto"/>
            <w:vAlign w:val="bottom"/>
          </w:tcPr>
          <w:p w14:paraId="676051F3" w14:textId="77777777" w:rsidR="004A3AB4" w:rsidRPr="00307A38"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5"/>
                <w:szCs w:val="15"/>
                <w:lang w:val="fr-FR"/>
              </w:rPr>
            </w:pPr>
            <w:r w:rsidRPr="00307A38">
              <w:rPr>
                <w:i/>
                <w:iCs/>
                <w:sz w:val="15"/>
                <w:szCs w:val="15"/>
                <w:lang w:val="fr-FR"/>
              </w:rPr>
              <w:t>Filles</w:t>
            </w:r>
          </w:p>
        </w:tc>
        <w:tc>
          <w:tcPr>
            <w:tcW w:w="1721" w:type="dxa"/>
            <w:gridSpan w:val="2"/>
            <w:tcBorders>
              <w:top w:val="single" w:sz="4" w:space="0" w:color="auto"/>
              <w:bottom w:val="single" w:sz="12" w:space="0" w:color="auto"/>
            </w:tcBorders>
            <w:shd w:val="clear" w:color="auto" w:fill="auto"/>
            <w:vAlign w:val="bottom"/>
          </w:tcPr>
          <w:p w14:paraId="7534BE73" w14:textId="77777777" w:rsidR="004A3AB4" w:rsidRPr="00307A38"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5"/>
                <w:szCs w:val="15"/>
                <w:lang w:val="fr-FR"/>
              </w:rPr>
            </w:pPr>
            <w:r w:rsidRPr="00307A38">
              <w:rPr>
                <w:i/>
                <w:iCs/>
                <w:sz w:val="15"/>
                <w:szCs w:val="15"/>
                <w:lang w:val="fr-FR"/>
              </w:rPr>
              <w:t>Garçons</w:t>
            </w:r>
          </w:p>
        </w:tc>
      </w:tr>
      <w:tr w:rsidR="004A3AB4" w:rsidRPr="00307A38" w14:paraId="42F19095" w14:textId="77777777" w:rsidTr="003C23CC">
        <w:trPr>
          <w:gridAfter w:val="1"/>
          <w:wAfter w:w="26" w:type="dxa"/>
          <w:trHeight w:hRule="exact" w:val="115"/>
          <w:tblHeader/>
        </w:trPr>
        <w:tc>
          <w:tcPr>
            <w:tcW w:w="983" w:type="dxa"/>
            <w:tcBorders>
              <w:top w:val="single" w:sz="12" w:space="0" w:color="auto"/>
            </w:tcBorders>
            <w:shd w:val="clear" w:color="auto" w:fill="auto"/>
            <w:vAlign w:val="bottom"/>
          </w:tcPr>
          <w:p w14:paraId="2B4E63F8" w14:textId="77777777" w:rsidR="004A3AB4" w:rsidRPr="00307A38"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sz w:val="17"/>
                <w:lang w:val="fr-FR"/>
              </w:rPr>
            </w:pPr>
          </w:p>
        </w:tc>
        <w:tc>
          <w:tcPr>
            <w:tcW w:w="1080" w:type="dxa"/>
            <w:tcBorders>
              <w:top w:val="single" w:sz="12" w:space="0" w:color="auto"/>
            </w:tcBorders>
            <w:shd w:val="clear" w:color="auto" w:fill="auto"/>
            <w:vAlign w:val="bottom"/>
          </w:tcPr>
          <w:p w14:paraId="795DE546" w14:textId="77777777" w:rsidR="004A3AB4" w:rsidRPr="00307A38"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fr-FR"/>
              </w:rPr>
            </w:pPr>
          </w:p>
        </w:tc>
        <w:tc>
          <w:tcPr>
            <w:tcW w:w="1513" w:type="dxa"/>
            <w:tcBorders>
              <w:top w:val="single" w:sz="12" w:space="0" w:color="auto"/>
            </w:tcBorders>
            <w:shd w:val="clear" w:color="auto" w:fill="auto"/>
            <w:vAlign w:val="bottom"/>
          </w:tcPr>
          <w:p w14:paraId="2231B9E0" w14:textId="77777777" w:rsidR="004A3AB4" w:rsidRPr="00307A38"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fr-FR"/>
              </w:rPr>
            </w:pPr>
          </w:p>
        </w:tc>
        <w:tc>
          <w:tcPr>
            <w:tcW w:w="1513" w:type="dxa"/>
            <w:tcBorders>
              <w:top w:val="single" w:sz="12" w:space="0" w:color="auto"/>
            </w:tcBorders>
            <w:shd w:val="clear" w:color="auto" w:fill="auto"/>
            <w:vAlign w:val="bottom"/>
          </w:tcPr>
          <w:p w14:paraId="68B47B33" w14:textId="77777777" w:rsidR="004A3AB4" w:rsidRPr="00307A38"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fr-FR"/>
              </w:rPr>
            </w:pPr>
          </w:p>
        </w:tc>
        <w:tc>
          <w:tcPr>
            <w:tcW w:w="1834" w:type="dxa"/>
            <w:gridSpan w:val="2"/>
            <w:tcBorders>
              <w:top w:val="single" w:sz="12" w:space="0" w:color="auto"/>
            </w:tcBorders>
            <w:shd w:val="clear" w:color="auto" w:fill="auto"/>
            <w:vAlign w:val="bottom"/>
          </w:tcPr>
          <w:p w14:paraId="6EE72F89" w14:textId="77777777" w:rsidR="004A3AB4" w:rsidRPr="00307A38"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fr-FR"/>
              </w:rPr>
            </w:pPr>
          </w:p>
        </w:tc>
        <w:tc>
          <w:tcPr>
            <w:tcW w:w="1697" w:type="dxa"/>
            <w:tcBorders>
              <w:top w:val="single" w:sz="12" w:space="0" w:color="auto"/>
            </w:tcBorders>
            <w:shd w:val="clear" w:color="auto" w:fill="auto"/>
            <w:vAlign w:val="bottom"/>
          </w:tcPr>
          <w:p w14:paraId="36179D12" w14:textId="77777777" w:rsidR="004A3AB4" w:rsidRPr="00307A38"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fr-FR"/>
              </w:rPr>
            </w:pPr>
          </w:p>
        </w:tc>
      </w:tr>
      <w:tr w:rsidR="004A3AB4" w:rsidRPr="00307A38" w14:paraId="5A6F2248" w14:textId="77777777" w:rsidTr="003C23CC">
        <w:trPr>
          <w:gridAfter w:val="1"/>
          <w:wAfter w:w="26" w:type="dxa"/>
        </w:trPr>
        <w:tc>
          <w:tcPr>
            <w:tcW w:w="983" w:type="dxa"/>
            <w:shd w:val="clear" w:color="auto" w:fill="auto"/>
            <w:vAlign w:val="bottom"/>
          </w:tcPr>
          <w:p w14:paraId="48448430" w14:textId="77777777" w:rsidR="004A3AB4" w:rsidRPr="00307A38"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6"/>
                <w:szCs w:val="16"/>
                <w:lang w:val="fr-FR"/>
              </w:rPr>
            </w:pPr>
            <w:r w:rsidRPr="00307A38">
              <w:rPr>
                <w:sz w:val="16"/>
                <w:szCs w:val="16"/>
                <w:lang w:val="fr-FR"/>
              </w:rPr>
              <w:t>2013/2014</w:t>
            </w:r>
          </w:p>
        </w:tc>
        <w:tc>
          <w:tcPr>
            <w:tcW w:w="1080" w:type="dxa"/>
            <w:shd w:val="clear" w:color="auto" w:fill="auto"/>
            <w:vAlign w:val="bottom"/>
          </w:tcPr>
          <w:p w14:paraId="078FFA09" w14:textId="77777777" w:rsidR="004A3AB4" w:rsidRPr="00307A38"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6"/>
                <w:szCs w:val="16"/>
                <w:lang w:val="fr-FR"/>
              </w:rPr>
            </w:pPr>
            <w:r w:rsidRPr="00307A38">
              <w:rPr>
                <w:sz w:val="16"/>
                <w:szCs w:val="16"/>
                <w:lang w:val="fr-FR"/>
              </w:rPr>
              <w:t>113 891</w:t>
            </w:r>
          </w:p>
        </w:tc>
        <w:tc>
          <w:tcPr>
            <w:tcW w:w="1513" w:type="dxa"/>
            <w:shd w:val="clear" w:color="auto" w:fill="auto"/>
            <w:vAlign w:val="bottom"/>
          </w:tcPr>
          <w:p w14:paraId="3977E185" w14:textId="77777777" w:rsidR="004A3AB4" w:rsidRPr="00307A38"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6"/>
                <w:szCs w:val="16"/>
                <w:lang w:val="fr-FR"/>
              </w:rPr>
            </w:pPr>
            <w:r w:rsidRPr="00307A38">
              <w:rPr>
                <w:sz w:val="16"/>
                <w:szCs w:val="16"/>
                <w:lang w:val="fr-FR"/>
              </w:rPr>
              <w:t>55 359</w:t>
            </w:r>
          </w:p>
        </w:tc>
        <w:tc>
          <w:tcPr>
            <w:tcW w:w="1513" w:type="dxa"/>
            <w:shd w:val="clear" w:color="auto" w:fill="auto"/>
            <w:vAlign w:val="bottom"/>
          </w:tcPr>
          <w:p w14:paraId="47137246" w14:textId="77777777" w:rsidR="004A3AB4" w:rsidRPr="00307A38"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6"/>
                <w:szCs w:val="16"/>
                <w:lang w:val="fr-FR"/>
              </w:rPr>
            </w:pPr>
            <w:r w:rsidRPr="00307A38">
              <w:rPr>
                <w:sz w:val="16"/>
                <w:szCs w:val="16"/>
                <w:lang w:val="fr-FR"/>
              </w:rPr>
              <w:t>58 532</w:t>
            </w:r>
          </w:p>
        </w:tc>
        <w:tc>
          <w:tcPr>
            <w:tcW w:w="1834" w:type="dxa"/>
            <w:gridSpan w:val="2"/>
            <w:shd w:val="clear" w:color="auto" w:fill="auto"/>
            <w:vAlign w:val="bottom"/>
          </w:tcPr>
          <w:p w14:paraId="5013C1CB" w14:textId="77777777" w:rsidR="004A3AB4" w:rsidRPr="00307A38"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6"/>
                <w:szCs w:val="16"/>
                <w:lang w:val="fr-FR"/>
              </w:rPr>
            </w:pPr>
            <w:r w:rsidRPr="00307A38">
              <w:rPr>
                <w:sz w:val="16"/>
                <w:szCs w:val="16"/>
                <w:lang w:val="fr-FR"/>
              </w:rPr>
              <w:t>48,6</w:t>
            </w:r>
          </w:p>
        </w:tc>
        <w:tc>
          <w:tcPr>
            <w:tcW w:w="1697" w:type="dxa"/>
            <w:shd w:val="clear" w:color="auto" w:fill="auto"/>
            <w:vAlign w:val="bottom"/>
          </w:tcPr>
          <w:p w14:paraId="20FE64D6" w14:textId="77777777" w:rsidR="004A3AB4" w:rsidRPr="00307A38"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6"/>
                <w:szCs w:val="16"/>
                <w:lang w:val="fr-FR"/>
              </w:rPr>
            </w:pPr>
            <w:r w:rsidRPr="00307A38">
              <w:rPr>
                <w:sz w:val="16"/>
                <w:szCs w:val="16"/>
                <w:lang w:val="fr-FR"/>
              </w:rPr>
              <w:t>51,4</w:t>
            </w:r>
          </w:p>
        </w:tc>
      </w:tr>
      <w:tr w:rsidR="004A3AB4" w:rsidRPr="00307A38" w14:paraId="297FF16F" w14:textId="77777777" w:rsidTr="003C23CC">
        <w:trPr>
          <w:gridAfter w:val="1"/>
          <w:wAfter w:w="26" w:type="dxa"/>
        </w:trPr>
        <w:tc>
          <w:tcPr>
            <w:tcW w:w="983" w:type="dxa"/>
            <w:shd w:val="clear" w:color="auto" w:fill="auto"/>
            <w:vAlign w:val="bottom"/>
          </w:tcPr>
          <w:p w14:paraId="74831B5D" w14:textId="77777777" w:rsidR="004A3AB4" w:rsidRPr="00307A38"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6"/>
                <w:szCs w:val="16"/>
                <w:lang w:val="fr-FR"/>
              </w:rPr>
            </w:pPr>
            <w:r w:rsidRPr="00307A38">
              <w:rPr>
                <w:sz w:val="16"/>
                <w:szCs w:val="16"/>
                <w:lang w:val="fr-FR"/>
              </w:rPr>
              <w:t>2014/2015</w:t>
            </w:r>
          </w:p>
        </w:tc>
        <w:tc>
          <w:tcPr>
            <w:tcW w:w="1080" w:type="dxa"/>
            <w:shd w:val="clear" w:color="auto" w:fill="auto"/>
            <w:vAlign w:val="bottom"/>
          </w:tcPr>
          <w:p w14:paraId="64BDBE9C" w14:textId="77777777" w:rsidR="004A3AB4" w:rsidRPr="00307A38"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6"/>
                <w:szCs w:val="16"/>
                <w:lang w:val="fr-FR"/>
              </w:rPr>
            </w:pPr>
            <w:r w:rsidRPr="00307A38">
              <w:rPr>
                <w:sz w:val="16"/>
                <w:szCs w:val="16"/>
                <w:lang w:val="fr-FR"/>
              </w:rPr>
              <w:t>120 881</w:t>
            </w:r>
          </w:p>
        </w:tc>
        <w:tc>
          <w:tcPr>
            <w:tcW w:w="1513" w:type="dxa"/>
            <w:shd w:val="clear" w:color="auto" w:fill="auto"/>
            <w:vAlign w:val="bottom"/>
          </w:tcPr>
          <w:p w14:paraId="5E466261" w14:textId="77777777" w:rsidR="004A3AB4" w:rsidRPr="00307A38"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6"/>
                <w:szCs w:val="16"/>
                <w:lang w:val="fr-FR"/>
              </w:rPr>
            </w:pPr>
            <w:r w:rsidRPr="00307A38">
              <w:rPr>
                <w:sz w:val="16"/>
                <w:szCs w:val="16"/>
                <w:lang w:val="fr-FR"/>
              </w:rPr>
              <w:t>59 031</w:t>
            </w:r>
          </w:p>
        </w:tc>
        <w:tc>
          <w:tcPr>
            <w:tcW w:w="1513" w:type="dxa"/>
            <w:shd w:val="clear" w:color="auto" w:fill="auto"/>
            <w:vAlign w:val="bottom"/>
          </w:tcPr>
          <w:p w14:paraId="4D38F8CE" w14:textId="77777777" w:rsidR="004A3AB4" w:rsidRPr="00307A38"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6"/>
                <w:szCs w:val="16"/>
                <w:lang w:val="fr-FR"/>
              </w:rPr>
            </w:pPr>
            <w:r w:rsidRPr="00307A38">
              <w:rPr>
                <w:sz w:val="16"/>
                <w:szCs w:val="16"/>
                <w:lang w:val="fr-FR"/>
              </w:rPr>
              <w:t>61 850</w:t>
            </w:r>
          </w:p>
        </w:tc>
        <w:tc>
          <w:tcPr>
            <w:tcW w:w="1834" w:type="dxa"/>
            <w:gridSpan w:val="2"/>
            <w:shd w:val="clear" w:color="auto" w:fill="auto"/>
            <w:vAlign w:val="bottom"/>
          </w:tcPr>
          <w:p w14:paraId="1DADE150" w14:textId="77777777" w:rsidR="004A3AB4" w:rsidRPr="00307A38"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6"/>
                <w:szCs w:val="16"/>
                <w:lang w:val="fr-FR"/>
              </w:rPr>
            </w:pPr>
            <w:r w:rsidRPr="00307A38">
              <w:rPr>
                <w:sz w:val="16"/>
                <w:szCs w:val="16"/>
                <w:lang w:val="fr-FR"/>
              </w:rPr>
              <w:t>48,8</w:t>
            </w:r>
          </w:p>
        </w:tc>
        <w:tc>
          <w:tcPr>
            <w:tcW w:w="1697" w:type="dxa"/>
            <w:shd w:val="clear" w:color="auto" w:fill="auto"/>
            <w:vAlign w:val="bottom"/>
          </w:tcPr>
          <w:p w14:paraId="32A971CF" w14:textId="77777777" w:rsidR="004A3AB4" w:rsidRPr="00307A38"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6"/>
                <w:szCs w:val="16"/>
                <w:lang w:val="fr-FR"/>
              </w:rPr>
            </w:pPr>
            <w:r w:rsidRPr="00307A38">
              <w:rPr>
                <w:sz w:val="16"/>
                <w:szCs w:val="16"/>
                <w:lang w:val="fr-FR"/>
              </w:rPr>
              <w:t>51,2</w:t>
            </w:r>
          </w:p>
        </w:tc>
      </w:tr>
      <w:tr w:rsidR="004A3AB4" w:rsidRPr="00307A38" w14:paraId="76AE42B0" w14:textId="77777777" w:rsidTr="003C23CC">
        <w:trPr>
          <w:gridAfter w:val="1"/>
          <w:wAfter w:w="26" w:type="dxa"/>
        </w:trPr>
        <w:tc>
          <w:tcPr>
            <w:tcW w:w="983" w:type="dxa"/>
            <w:shd w:val="clear" w:color="auto" w:fill="auto"/>
            <w:vAlign w:val="bottom"/>
          </w:tcPr>
          <w:p w14:paraId="2C5E03FF" w14:textId="77777777" w:rsidR="004A3AB4" w:rsidRPr="00307A38"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6"/>
                <w:szCs w:val="16"/>
                <w:lang w:val="fr-FR"/>
              </w:rPr>
            </w:pPr>
            <w:r w:rsidRPr="00307A38">
              <w:rPr>
                <w:sz w:val="16"/>
                <w:szCs w:val="16"/>
                <w:lang w:val="fr-FR"/>
              </w:rPr>
              <w:t>2015/2016</w:t>
            </w:r>
          </w:p>
        </w:tc>
        <w:tc>
          <w:tcPr>
            <w:tcW w:w="1080" w:type="dxa"/>
            <w:shd w:val="clear" w:color="auto" w:fill="auto"/>
            <w:vAlign w:val="bottom"/>
          </w:tcPr>
          <w:p w14:paraId="2DCC0ADB" w14:textId="77777777" w:rsidR="004A3AB4" w:rsidRPr="00307A38"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6"/>
                <w:szCs w:val="16"/>
                <w:lang w:val="fr-FR"/>
              </w:rPr>
            </w:pPr>
            <w:r w:rsidRPr="00307A38">
              <w:rPr>
                <w:sz w:val="16"/>
                <w:szCs w:val="16"/>
                <w:lang w:val="fr-FR"/>
              </w:rPr>
              <w:t>129 426</w:t>
            </w:r>
          </w:p>
        </w:tc>
        <w:tc>
          <w:tcPr>
            <w:tcW w:w="1513" w:type="dxa"/>
            <w:shd w:val="clear" w:color="auto" w:fill="auto"/>
            <w:vAlign w:val="bottom"/>
          </w:tcPr>
          <w:p w14:paraId="07C93666" w14:textId="77777777" w:rsidR="004A3AB4" w:rsidRPr="00307A38"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6"/>
                <w:szCs w:val="16"/>
                <w:lang w:val="fr-FR"/>
              </w:rPr>
            </w:pPr>
            <w:r w:rsidRPr="00307A38">
              <w:rPr>
                <w:sz w:val="16"/>
                <w:szCs w:val="16"/>
                <w:lang w:val="fr-FR"/>
              </w:rPr>
              <w:t>62 922</w:t>
            </w:r>
          </w:p>
        </w:tc>
        <w:tc>
          <w:tcPr>
            <w:tcW w:w="1513" w:type="dxa"/>
            <w:shd w:val="clear" w:color="auto" w:fill="auto"/>
            <w:vAlign w:val="bottom"/>
          </w:tcPr>
          <w:p w14:paraId="4D389B6E" w14:textId="77777777" w:rsidR="004A3AB4" w:rsidRPr="00307A38"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6"/>
                <w:szCs w:val="16"/>
                <w:lang w:val="fr-FR"/>
              </w:rPr>
            </w:pPr>
            <w:r w:rsidRPr="00307A38">
              <w:rPr>
                <w:sz w:val="16"/>
                <w:szCs w:val="16"/>
                <w:lang w:val="fr-FR"/>
              </w:rPr>
              <w:t>66 504</w:t>
            </w:r>
          </w:p>
        </w:tc>
        <w:tc>
          <w:tcPr>
            <w:tcW w:w="1834" w:type="dxa"/>
            <w:gridSpan w:val="2"/>
            <w:shd w:val="clear" w:color="auto" w:fill="auto"/>
            <w:vAlign w:val="bottom"/>
          </w:tcPr>
          <w:p w14:paraId="0FAFA388" w14:textId="77777777" w:rsidR="004A3AB4" w:rsidRPr="00307A38"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6"/>
                <w:szCs w:val="16"/>
                <w:lang w:val="fr-FR"/>
              </w:rPr>
            </w:pPr>
            <w:r w:rsidRPr="00307A38">
              <w:rPr>
                <w:sz w:val="16"/>
                <w:szCs w:val="16"/>
                <w:lang w:val="fr-FR"/>
              </w:rPr>
              <w:t>48,6</w:t>
            </w:r>
          </w:p>
        </w:tc>
        <w:tc>
          <w:tcPr>
            <w:tcW w:w="1697" w:type="dxa"/>
            <w:shd w:val="clear" w:color="auto" w:fill="auto"/>
            <w:vAlign w:val="bottom"/>
          </w:tcPr>
          <w:p w14:paraId="60214057" w14:textId="77777777" w:rsidR="004A3AB4" w:rsidRPr="00307A38"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6"/>
                <w:szCs w:val="16"/>
                <w:lang w:val="fr-FR"/>
              </w:rPr>
            </w:pPr>
            <w:r w:rsidRPr="00307A38">
              <w:rPr>
                <w:sz w:val="16"/>
                <w:szCs w:val="16"/>
                <w:lang w:val="fr-FR"/>
              </w:rPr>
              <w:t>51,4</w:t>
            </w:r>
          </w:p>
        </w:tc>
      </w:tr>
      <w:tr w:rsidR="004A3AB4" w:rsidRPr="00307A38" w14:paraId="5B183399" w14:textId="77777777" w:rsidTr="003C23CC">
        <w:trPr>
          <w:gridAfter w:val="1"/>
          <w:wAfter w:w="26" w:type="dxa"/>
        </w:trPr>
        <w:tc>
          <w:tcPr>
            <w:tcW w:w="983" w:type="dxa"/>
            <w:shd w:val="clear" w:color="auto" w:fill="auto"/>
            <w:vAlign w:val="bottom"/>
          </w:tcPr>
          <w:p w14:paraId="16414829" w14:textId="77777777" w:rsidR="004A3AB4" w:rsidRPr="00307A38"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6"/>
                <w:szCs w:val="16"/>
                <w:lang w:val="fr-FR"/>
              </w:rPr>
            </w:pPr>
            <w:r w:rsidRPr="00307A38">
              <w:rPr>
                <w:sz w:val="16"/>
                <w:szCs w:val="16"/>
                <w:lang w:val="fr-FR"/>
              </w:rPr>
              <w:t>2016/2017</w:t>
            </w:r>
          </w:p>
        </w:tc>
        <w:tc>
          <w:tcPr>
            <w:tcW w:w="1080" w:type="dxa"/>
            <w:shd w:val="clear" w:color="auto" w:fill="auto"/>
            <w:vAlign w:val="bottom"/>
          </w:tcPr>
          <w:p w14:paraId="617A07DD" w14:textId="77777777" w:rsidR="004A3AB4" w:rsidRPr="00307A38"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6"/>
                <w:szCs w:val="16"/>
                <w:lang w:val="fr-FR"/>
              </w:rPr>
            </w:pPr>
            <w:r w:rsidRPr="00307A38">
              <w:rPr>
                <w:sz w:val="16"/>
                <w:szCs w:val="16"/>
                <w:lang w:val="fr-FR"/>
              </w:rPr>
              <w:t>139 968</w:t>
            </w:r>
          </w:p>
        </w:tc>
        <w:tc>
          <w:tcPr>
            <w:tcW w:w="1513" w:type="dxa"/>
            <w:shd w:val="clear" w:color="auto" w:fill="auto"/>
            <w:vAlign w:val="bottom"/>
          </w:tcPr>
          <w:p w14:paraId="218C8141" w14:textId="77777777" w:rsidR="004A3AB4" w:rsidRPr="00307A38"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6"/>
                <w:szCs w:val="16"/>
                <w:lang w:val="fr-FR"/>
              </w:rPr>
            </w:pPr>
            <w:r w:rsidRPr="00307A38">
              <w:rPr>
                <w:sz w:val="16"/>
                <w:szCs w:val="16"/>
                <w:lang w:val="fr-FR"/>
              </w:rPr>
              <w:t>68 442</w:t>
            </w:r>
          </w:p>
        </w:tc>
        <w:tc>
          <w:tcPr>
            <w:tcW w:w="1513" w:type="dxa"/>
            <w:shd w:val="clear" w:color="auto" w:fill="auto"/>
            <w:vAlign w:val="bottom"/>
          </w:tcPr>
          <w:p w14:paraId="26475788" w14:textId="77777777" w:rsidR="004A3AB4" w:rsidRPr="00307A38"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6"/>
                <w:szCs w:val="16"/>
                <w:lang w:val="fr-FR"/>
              </w:rPr>
            </w:pPr>
            <w:r w:rsidRPr="00307A38">
              <w:rPr>
                <w:sz w:val="16"/>
                <w:szCs w:val="16"/>
                <w:lang w:val="fr-FR"/>
              </w:rPr>
              <w:t>71 526</w:t>
            </w:r>
          </w:p>
        </w:tc>
        <w:tc>
          <w:tcPr>
            <w:tcW w:w="1834" w:type="dxa"/>
            <w:gridSpan w:val="2"/>
            <w:shd w:val="clear" w:color="auto" w:fill="auto"/>
            <w:vAlign w:val="bottom"/>
          </w:tcPr>
          <w:p w14:paraId="19F5C9BC" w14:textId="77777777" w:rsidR="004A3AB4" w:rsidRPr="00307A38"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6"/>
                <w:szCs w:val="16"/>
                <w:lang w:val="fr-FR"/>
              </w:rPr>
            </w:pPr>
            <w:r w:rsidRPr="00307A38">
              <w:rPr>
                <w:sz w:val="16"/>
                <w:szCs w:val="16"/>
                <w:lang w:val="fr-FR"/>
              </w:rPr>
              <w:t>48,9</w:t>
            </w:r>
          </w:p>
        </w:tc>
        <w:tc>
          <w:tcPr>
            <w:tcW w:w="1697" w:type="dxa"/>
            <w:shd w:val="clear" w:color="auto" w:fill="auto"/>
            <w:vAlign w:val="bottom"/>
          </w:tcPr>
          <w:p w14:paraId="0548F629" w14:textId="77777777" w:rsidR="004A3AB4" w:rsidRPr="00307A38"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6"/>
                <w:szCs w:val="16"/>
                <w:lang w:val="fr-FR"/>
              </w:rPr>
            </w:pPr>
            <w:r w:rsidRPr="00307A38">
              <w:rPr>
                <w:sz w:val="16"/>
                <w:szCs w:val="16"/>
                <w:lang w:val="fr-FR"/>
              </w:rPr>
              <w:t>51,1</w:t>
            </w:r>
          </w:p>
        </w:tc>
      </w:tr>
      <w:tr w:rsidR="004A3AB4" w:rsidRPr="00307A38" w14:paraId="58EFF60B" w14:textId="77777777" w:rsidTr="003C23CC">
        <w:trPr>
          <w:gridAfter w:val="1"/>
          <w:wAfter w:w="26" w:type="dxa"/>
        </w:trPr>
        <w:tc>
          <w:tcPr>
            <w:tcW w:w="983" w:type="dxa"/>
            <w:tcBorders>
              <w:bottom w:val="single" w:sz="12" w:space="0" w:color="auto"/>
            </w:tcBorders>
            <w:shd w:val="clear" w:color="auto" w:fill="auto"/>
            <w:vAlign w:val="bottom"/>
          </w:tcPr>
          <w:p w14:paraId="4A8050F8" w14:textId="77777777" w:rsidR="004A3AB4" w:rsidRPr="00307A38"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6"/>
                <w:szCs w:val="16"/>
                <w:lang w:val="fr-FR"/>
              </w:rPr>
            </w:pPr>
            <w:r w:rsidRPr="00307A38">
              <w:rPr>
                <w:sz w:val="16"/>
                <w:szCs w:val="16"/>
                <w:lang w:val="fr-FR"/>
              </w:rPr>
              <w:t>2017/2018</w:t>
            </w:r>
          </w:p>
        </w:tc>
        <w:tc>
          <w:tcPr>
            <w:tcW w:w="1080" w:type="dxa"/>
            <w:tcBorders>
              <w:bottom w:val="single" w:sz="12" w:space="0" w:color="auto"/>
            </w:tcBorders>
            <w:shd w:val="clear" w:color="auto" w:fill="auto"/>
            <w:vAlign w:val="bottom"/>
          </w:tcPr>
          <w:p w14:paraId="37AF1283" w14:textId="77777777" w:rsidR="004A3AB4" w:rsidRPr="00307A38"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6"/>
                <w:szCs w:val="16"/>
                <w:lang w:val="fr-FR"/>
              </w:rPr>
            </w:pPr>
            <w:r w:rsidRPr="00307A38">
              <w:rPr>
                <w:sz w:val="16"/>
                <w:szCs w:val="16"/>
                <w:lang w:val="fr-FR"/>
              </w:rPr>
              <w:t>140 799</w:t>
            </w:r>
          </w:p>
        </w:tc>
        <w:tc>
          <w:tcPr>
            <w:tcW w:w="1513" w:type="dxa"/>
            <w:tcBorders>
              <w:bottom w:val="single" w:sz="12" w:space="0" w:color="auto"/>
            </w:tcBorders>
            <w:shd w:val="clear" w:color="auto" w:fill="auto"/>
            <w:vAlign w:val="bottom"/>
          </w:tcPr>
          <w:p w14:paraId="5265EBF4" w14:textId="77777777" w:rsidR="004A3AB4" w:rsidRPr="00307A38"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6"/>
                <w:szCs w:val="16"/>
                <w:lang w:val="fr-FR"/>
              </w:rPr>
            </w:pPr>
            <w:r w:rsidRPr="00307A38">
              <w:rPr>
                <w:sz w:val="16"/>
                <w:szCs w:val="16"/>
                <w:lang w:val="fr-FR"/>
              </w:rPr>
              <w:t>68 495</w:t>
            </w:r>
          </w:p>
        </w:tc>
        <w:tc>
          <w:tcPr>
            <w:tcW w:w="1513" w:type="dxa"/>
            <w:tcBorders>
              <w:bottom w:val="single" w:sz="12" w:space="0" w:color="auto"/>
            </w:tcBorders>
            <w:shd w:val="clear" w:color="auto" w:fill="auto"/>
            <w:vAlign w:val="bottom"/>
          </w:tcPr>
          <w:p w14:paraId="2B19CA9B" w14:textId="77777777" w:rsidR="004A3AB4" w:rsidRPr="00307A38"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6"/>
                <w:szCs w:val="16"/>
                <w:lang w:val="fr-FR"/>
              </w:rPr>
            </w:pPr>
            <w:r w:rsidRPr="00307A38">
              <w:rPr>
                <w:sz w:val="16"/>
                <w:szCs w:val="16"/>
                <w:lang w:val="fr-FR"/>
              </w:rPr>
              <w:t>72 304</w:t>
            </w:r>
          </w:p>
        </w:tc>
        <w:tc>
          <w:tcPr>
            <w:tcW w:w="1834" w:type="dxa"/>
            <w:gridSpan w:val="2"/>
            <w:tcBorders>
              <w:bottom w:val="single" w:sz="12" w:space="0" w:color="auto"/>
            </w:tcBorders>
            <w:shd w:val="clear" w:color="auto" w:fill="auto"/>
            <w:vAlign w:val="bottom"/>
          </w:tcPr>
          <w:p w14:paraId="177E636B" w14:textId="77777777" w:rsidR="004A3AB4" w:rsidRPr="00307A38"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6"/>
                <w:szCs w:val="16"/>
                <w:lang w:val="fr-FR"/>
              </w:rPr>
            </w:pPr>
            <w:r w:rsidRPr="00307A38">
              <w:rPr>
                <w:sz w:val="16"/>
                <w:szCs w:val="16"/>
                <w:lang w:val="fr-FR"/>
              </w:rPr>
              <w:t>48,6</w:t>
            </w:r>
          </w:p>
        </w:tc>
        <w:tc>
          <w:tcPr>
            <w:tcW w:w="1697" w:type="dxa"/>
            <w:tcBorders>
              <w:bottom w:val="single" w:sz="12" w:space="0" w:color="auto"/>
            </w:tcBorders>
            <w:shd w:val="clear" w:color="auto" w:fill="auto"/>
            <w:vAlign w:val="bottom"/>
          </w:tcPr>
          <w:p w14:paraId="66B8C1CE" w14:textId="77777777" w:rsidR="004A3AB4" w:rsidRPr="00307A38"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6"/>
                <w:szCs w:val="16"/>
                <w:lang w:val="fr-FR"/>
              </w:rPr>
            </w:pPr>
            <w:r w:rsidRPr="00307A38">
              <w:rPr>
                <w:sz w:val="16"/>
                <w:szCs w:val="16"/>
                <w:lang w:val="fr-FR"/>
              </w:rPr>
              <w:t>51,4</w:t>
            </w:r>
          </w:p>
        </w:tc>
      </w:tr>
    </w:tbl>
    <w:p w14:paraId="08BEE7A8" w14:textId="77777777" w:rsidR="004A3AB4" w:rsidRPr="00307A38" w:rsidRDefault="004A3AB4" w:rsidP="004A3AB4">
      <w:pPr>
        <w:pStyle w:val="SingleTxt"/>
        <w:spacing w:after="0" w:line="120" w:lineRule="exact"/>
        <w:rPr>
          <w:sz w:val="10"/>
          <w:lang w:val="fr-FR"/>
        </w:rPr>
      </w:pPr>
    </w:p>
    <w:p w14:paraId="1EC9BB7A" w14:textId="77777777" w:rsidR="004A3AB4" w:rsidRPr="00307A38" w:rsidRDefault="004A3AB4" w:rsidP="004A3AB4">
      <w:pPr>
        <w:pStyle w:val="SingleTxt"/>
        <w:spacing w:after="0" w:line="120" w:lineRule="exact"/>
        <w:rPr>
          <w:sz w:val="10"/>
          <w:lang w:val="fr-FR"/>
        </w:rPr>
      </w:pPr>
    </w:p>
    <w:p w14:paraId="3C29E793" w14:textId="77B1B288" w:rsidR="004A3AB4" w:rsidRPr="00307A38" w:rsidRDefault="004A3AB4" w:rsidP="004A3AB4">
      <w:pPr>
        <w:pStyle w:val="SingleTxt"/>
        <w:rPr>
          <w:lang w:val="fr-FR"/>
        </w:rPr>
      </w:pPr>
      <w:r w:rsidRPr="00307A38">
        <w:rPr>
          <w:lang w:val="fr-FR"/>
        </w:rPr>
        <w:t>86.</w:t>
      </w:r>
      <w:r w:rsidRPr="00307A38">
        <w:rPr>
          <w:lang w:val="fr-FR"/>
        </w:rPr>
        <w:tab/>
        <w:t>On relève des différences dans les taux d’inscription des filles et des garçons. Le rapport filles/garçons dans l’enseignement primaire et l’éducation de base révèle que les filles sont moins nombreuses à être inscrites dans le premier cycle du secondaire (1</w:t>
      </w:r>
      <w:r w:rsidRPr="00307A38">
        <w:rPr>
          <w:vertAlign w:val="superscript"/>
          <w:lang w:val="fr-FR"/>
        </w:rPr>
        <w:t>re</w:t>
      </w:r>
      <w:r w:rsidRPr="00307A38">
        <w:rPr>
          <w:lang w:val="fr-FR"/>
        </w:rPr>
        <w:t xml:space="preserve"> à 9</w:t>
      </w:r>
      <w:r w:rsidRPr="00307A38">
        <w:rPr>
          <w:vertAlign w:val="superscript"/>
          <w:lang w:val="fr-FR"/>
        </w:rPr>
        <w:t>e</w:t>
      </w:r>
      <w:r w:rsidRPr="00307A38">
        <w:rPr>
          <w:lang w:val="fr-FR"/>
        </w:rPr>
        <w:t xml:space="preserve"> année d'études) que les garçons. Toutefois, les filles sont plus susceptibles d’être inscrites dans le deuxième cycle de l’enseignement secondaire </w:t>
      </w:r>
      <w:r w:rsidRPr="00307A38">
        <w:rPr>
          <w:lang w:val="fr-FR"/>
        </w:rPr>
        <w:lastRenderedPageBreak/>
        <w:t>(10</w:t>
      </w:r>
      <w:r w:rsidRPr="00307A38">
        <w:rPr>
          <w:vertAlign w:val="superscript"/>
          <w:lang w:val="fr-FR"/>
        </w:rPr>
        <w:t>e</w:t>
      </w:r>
      <w:r w:rsidRPr="00307A38">
        <w:rPr>
          <w:lang w:val="fr-FR"/>
        </w:rPr>
        <w:t xml:space="preserve"> et 11</w:t>
      </w:r>
      <w:r w:rsidRPr="00307A38">
        <w:rPr>
          <w:vertAlign w:val="superscript"/>
          <w:lang w:val="fr-FR"/>
        </w:rPr>
        <w:t>e</w:t>
      </w:r>
      <w:r w:rsidR="00ED6B5D" w:rsidRPr="00307A38">
        <w:rPr>
          <w:lang w:val="fr-FR"/>
        </w:rPr>
        <w:t> </w:t>
      </w:r>
      <w:r w:rsidRPr="00307A38">
        <w:rPr>
          <w:lang w:val="fr-FR"/>
        </w:rPr>
        <w:t>années d'études), alors que les garçons abandonnent leurs études après la 9</w:t>
      </w:r>
      <w:r w:rsidRPr="00307A38">
        <w:rPr>
          <w:vertAlign w:val="superscript"/>
          <w:lang w:val="fr-FR"/>
        </w:rPr>
        <w:t>e</w:t>
      </w:r>
      <w:r w:rsidR="00ED6B5D" w:rsidRPr="00307A38">
        <w:rPr>
          <w:lang w:val="fr-FR"/>
        </w:rPr>
        <w:t> </w:t>
      </w:r>
      <w:r w:rsidRPr="00307A38">
        <w:rPr>
          <w:lang w:val="fr-FR"/>
        </w:rPr>
        <w:t>année. Ce phénomène est dû à l’accroissement du nombre de jeunes contraints de choisir un métier à un âge plus précoce pour des raisons financières. Certains jeunes optent pour des écoles professionnelles, des établissements secondaires professionnels ou des formations courtes les préparant à entrer sur le marché du travail le plus vite possible.</w:t>
      </w:r>
    </w:p>
    <w:p w14:paraId="2EA5CB58" w14:textId="2CCC1E0E" w:rsidR="004A3AB4" w:rsidRPr="00307A38" w:rsidRDefault="004A3AB4" w:rsidP="004A3AB4">
      <w:pPr>
        <w:pStyle w:val="SingleTxt"/>
        <w:rPr>
          <w:lang w:val="fr-FR"/>
        </w:rPr>
      </w:pPr>
      <w:r w:rsidRPr="00307A38">
        <w:rPr>
          <w:lang w:val="fr-FR"/>
        </w:rPr>
        <w:t>87. Au début de l’année scolaire 2017/2018, 53,2</w:t>
      </w:r>
      <w:r w:rsidR="001D2680" w:rsidRPr="00307A38">
        <w:rPr>
          <w:lang w:val="fr-FR"/>
        </w:rPr>
        <w:t> %</w:t>
      </w:r>
      <w:r w:rsidRPr="00307A38">
        <w:rPr>
          <w:lang w:val="fr-FR"/>
        </w:rPr>
        <w:t xml:space="preserve"> des étudiants des établissements d’enseignement supérieur étaient des femmes. Comme par le passé, une forte proportion des inscrits dans les domaines </w:t>
      </w:r>
      <w:r w:rsidR="00ED6B5D" w:rsidRPr="00307A38">
        <w:rPr>
          <w:lang w:val="fr-FR"/>
        </w:rPr>
        <w:t xml:space="preserve">suivants </w:t>
      </w:r>
      <w:r w:rsidRPr="00307A38">
        <w:rPr>
          <w:lang w:val="fr-FR"/>
        </w:rPr>
        <w:t>étaient des femmes</w:t>
      </w:r>
      <w:r w:rsidR="001D2680" w:rsidRPr="00307A38">
        <w:rPr>
          <w:lang w:val="fr-FR"/>
        </w:rPr>
        <w:t> :</w:t>
      </w:r>
      <w:r w:rsidRPr="00307A38">
        <w:rPr>
          <w:lang w:val="fr-FR"/>
        </w:rPr>
        <w:t xml:space="preserve"> 86,6</w:t>
      </w:r>
      <w:r w:rsidR="001D2680" w:rsidRPr="00307A38">
        <w:rPr>
          <w:lang w:val="fr-FR"/>
        </w:rPr>
        <w:t> %</w:t>
      </w:r>
      <w:r w:rsidRPr="00307A38">
        <w:rPr>
          <w:lang w:val="fr-FR"/>
        </w:rPr>
        <w:t xml:space="preserve"> dans la formation pédagogique</w:t>
      </w:r>
      <w:r w:rsidR="001D2680" w:rsidRPr="00307A38">
        <w:rPr>
          <w:lang w:val="fr-FR"/>
        </w:rPr>
        <w:t> ;</w:t>
      </w:r>
      <w:r w:rsidRPr="00307A38">
        <w:rPr>
          <w:lang w:val="fr-FR"/>
        </w:rPr>
        <w:t xml:space="preserve"> 79,8</w:t>
      </w:r>
      <w:r w:rsidR="001D2680" w:rsidRPr="00307A38">
        <w:rPr>
          <w:lang w:val="fr-FR"/>
        </w:rPr>
        <w:t> %</w:t>
      </w:r>
      <w:r w:rsidRPr="00307A38">
        <w:rPr>
          <w:lang w:val="fr-FR"/>
        </w:rPr>
        <w:t xml:space="preserve"> en journalisme et sciences de l'information</w:t>
      </w:r>
      <w:r w:rsidR="001D2680" w:rsidRPr="00307A38">
        <w:rPr>
          <w:lang w:val="fr-FR"/>
        </w:rPr>
        <w:t> ;</w:t>
      </w:r>
      <w:r w:rsidRPr="00307A38">
        <w:rPr>
          <w:lang w:val="fr-FR"/>
        </w:rPr>
        <w:t xml:space="preserve"> 76,8</w:t>
      </w:r>
      <w:r w:rsidR="001D2680" w:rsidRPr="00307A38">
        <w:rPr>
          <w:lang w:val="fr-FR"/>
        </w:rPr>
        <w:t> %</w:t>
      </w:r>
      <w:r w:rsidRPr="00307A38">
        <w:rPr>
          <w:lang w:val="fr-FR"/>
        </w:rPr>
        <w:t xml:space="preserve"> en sciences humaines</w:t>
      </w:r>
      <w:r w:rsidR="001D2680" w:rsidRPr="00307A38">
        <w:rPr>
          <w:lang w:val="fr-FR"/>
        </w:rPr>
        <w:t> ;</w:t>
      </w:r>
      <w:r w:rsidRPr="00307A38">
        <w:rPr>
          <w:lang w:val="fr-FR"/>
        </w:rPr>
        <w:t xml:space="preserve"> 75,1</w:t>
      </w:r>
      <w:r w:rsidR="001D2680" w:rsidRPr="00307A38">
        <w:rPr>
          <w:lang w:val="fr-FR"/>
        </w:rPr>
        <w:t> %</w:t>
      </w:r>
      <w:r w:rsidRPr="00307A38">
        <w:rPr>
          <w:lang w:val="fr-FR"/>
        </w:rPr>
        <w:t xml:space="preserve"> en sciences physiques</w:t>
      </w:r>
      <w:r w:rsidR="001D2680" w:rsidRPr="00307A38">
        <w:rPr>
          <w:lang w:val="fr-FR"/>
        </w:rPr>
        <w:t> ;</w:t>
      </w:r>
      <w:r w:rsidRPr="00307A38">
        <w:rPr>
          <w:lang w:val="fr-FR"/>
        </w:rPr>
        <w:t xml:space="preserve"> 67,7</w:t>
      </w:r>
      <w:r w:rsidR="001D2680" w:rsidRPr="00307A38">
        <w:rPr>
          <w:lang w:val="fr-FR"/>
        </w:rPr>
        <w:t> %</w:t>
      </w:r>
      <w:r w:rsidRPr="00307A38">
        <w:rPr>
          <w:lang w:val="fr-FR"/>
        </w:rPr>
        <w:t xml:space="preserve"> en sciences de la vie</w:t>
      </w:r>
      <w:r w:rsidR="001D2680" w:rsidRPr="00307A38">
        <w:rPr>
          <w:lang w:val="fr-FR"/>
        </w:rPr>
        <w:t> ;</w:t>
      </w:r>
      <w:r w:rsidRPr="00307A38">
        <w:rPr>
          <w:lang w:val="fr-FR"/>
        </w:rPr>
        <w:t xml:space="preserve"> 66,6</w:t>
      </w:r>
      <w:r w:rsidR="001D2680" w:rsidRPr="00307A38">
        <w:rPr>
          <w:lang w:val="fr-FR"/>
        </w:rPr>
        <w:t> %</w:t>
      </w:r>
      <w:r w:rsidRPr="00307A38">
        <w:rPr>
          <w:lang w:val="fr-FR"/>
        </w:rPr>
        <w:t xml:space="preserve"> dans les services</w:t>
      </w:r>
      <w:r w:rsidR="001D2680" w:rsidRPr="00307A38">
        <w:rPr>
          <w:lang w:val="fr-FR"/>
        </w:rPr>
        <w:t> ;</w:t>
      </w:r>
      <w:r w:rsidRPr="00307A38">
        <w:rPr>
          <w:lang w:val="fr-FR"/>
        </w:rPr>
        <w:t xml:space="preserve"> 59,9</w:t>
      </w:r>
      <w:r w:rsidR="001D2680" w:rsidRPr="00307A38">
        <w:rPr>
          <w:lang w:val="fr-FR"/>
        </w:rPr>
        <w:t> %</w:t>
      </w:r>
      <w:r w:rsidRPr="00307A38">
        <w:rPr>
          <w:lang w:val="fr-FR"/>
        </w:rPr>
        <w:t xml:space="preserve"> dans les sciences sociales et comportementales</w:t>
      </w:r>
      <w:r w:rsidR="001D2680" w:rsidRPr="00307A38">
        <w:rPr>
          <w:lang w:val="fr-FR"/>
        </w:rPr>
        <w:t> ;</w:t>
      </w:r>
      <w:r w:rsidRPr="00307A38">
        <w:rPr>
          <w:lang w:val="fr-FR"/>
        </w:rPr>
        <w:t xml:space="preserve"> 55,6</w:t>
      </w:r>
      <w:r w:rsidR="001D2680" w:rsidRPr="00307A38">
        <w:rPr>
          <w:lang w:val="fr-FR"/>
        </w:rPr>
        <w:t> %</w:t>
      </w:r>
      <w:r w:rsidRPr="00307A38">
        <w:rPr>
          <w:lang w:val="fr-FR"/>
        </w:rPr>
        <w:t xml:space="preserve"> en mathématiques et statistiques</w:t>
      </w:r>
      <w:r w:rsidR="001D2680" w:rsidRPr="00307A38">
        <w:rPr>
          <w:lang w:val="fr-FR"/>
        </w:rPr>
        <w:t> ;</w:t>
      </w:r>
      <w:r w:rsidRPr="00307A38">
        <w:rPr>
          <w:lang w:val="fr-FR"/>
        </w:rPr>
        <w:t xml:space="preserve"> 54,9</w:t>
      </w:r>
      <w:r w:rsidR="001D2680" w:rsidRPr="00307A38">
        <w:rPr>
          <w:lang w:val="fr-FR"/>
        </w:rPr>
        <w:t> %</w:t>
      </w:r>
      <w:r w:rsidRPr="00307A38">
        <w:rPr>
          <w:lang w:val="fr-FR"/>
        </w:rPr>
        <w:t xml:space="preserve"> en commerce et gestion</w:t>
      </w:r>
      <w:r w:rsidR="001D2680" w:rsidRPr="00307A38">
        <w:rPr>
          <w:lang w:val="fr-FR"/>
        </w:rPr>
        <w:t> ;</w:t>
      </w:r>
      <w:r w:rsidRPr="00307A38">
        <w:rPr>
          <w:lang w:val="fr-FR"/>
        </w:rPr>
        <w:t xml:space="preserve"> et 50,1</w:t>
      </w:r>
      <w:r w:rsidR="001D2680" w:rsidRPr="00307A38">
        <w:rPr>
          <w:lang w:val="fr-FR"/>
        </w:rPr>
        <w:t> %</w:t>
      </w:r>
      <w:r w:rsidRPr="00307A38">
        <w:rPr>
          <w:lang w:val="fr-FR"/>
        </w:rPr>
        <w:t xml:space="preserve"> en santé.</w:t>
      </w:r>
    </w:p>
    <w:p w14:paraId="2976B9C0" w14:textId="77777777" w:rsidR="004A3AB4" w:rsidRPr="00307A38" w:rsidRDefault="004A3AB4" w:rsidP="004A3AB4">
      <w:pPr>
        <w:pStyle w:val="SingleTxt"/>
        <w:spacing w:after="0" w:line="120" w:lineRule="exact"/>
        <w:rPr>
          <w:sz w:val="10"/>
          <w:lang w:val="fr-FR"/>
        </w:rPr>
      </w:pPr>
    </w:p>
    <w:p w14:paraId="4AC0B8DD" w14:textId="77777777" w:rsidR="004A3AB4" w:rsidRPr="00307A38" w:rsidRDefault="004A3AB4" w:rsidP="004A3AB4">
      <w:pPr>
        <w:pStyle w:val="SingleTxt"/>
        <w:spacing w:after="0"/>
        <w:rPr>
          <w:lang w:val="fr-FR"/>
        </w:rPr>
      </w:pPr>
      <w:r w:rsidRPr="00307A38">
        <w:rPr>
          <w:lang w:val="fr-FR"/>
        </w:rPr>
        <w:t>Tableau 13</w:t>
      </w:r>
    </w:p>
    <w:p w14:paraId="5E80E660" w14:textId="680ACCBC" w:rsidR="004A3AB4" w:rsidRPr="00307A38" w:rsidRDefault="004A3AB4" w:rsidP="004A3AB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07A38">
        <w:rPr>
          <w:lang w:val="fr-FR"/>
        </w:rPr>
        <w:tab/>
      </w:r>
      <w:r w:rsidRPr="00307A38">
        <w:rPr>
          <w:lang w:val="fr-FR"/>
        </w:rPr>
        <w:tab/>
      </w:r>
      <w:r w:rsidRPr="00307A38">
        <w:rPr>
          <w:bCs/>
          <w:lang w:val="fr-FR"/>
        </w:rPr>
        <w:t>Répartition des élèves inscrits dans des établissements de formation professionnelle supérieure par spécialisation (début de l'année scolaire 2017</w:t>
      </w:r>
      <w:r w:rsidR="00ED6B5D" w:rsidRPr="00307A38">
        <w:rPr>
          <w:bCs/>
          <w:lang w:val="fr-FR"/>
        </w:rPr>
        <w:t>/</w:t>
      </w:r>
      <w:r w:rsidRPr="00307A38">
        <w:rPr>
          <w:bCs/>
          <w:lang w:val="fr-FR"/>
        </w:rPr>
        <w:t>2018)</w:t>
      </w:r>
    </w:p>
    <w:p w14:paraId="1212E6E4" w14:textId="77777777" w:rsidR="004A3AB4" w:rsidRPr="00307A38" w:rsidRDefault="004A3AB4" w:rsidP="004A3AB4">
      <w:pPr>
        <w:pStyle w:val="SingleTxt"/>
        <w:spacing w:after="0" w:line="120" w:lineRule="exact"/>
        <w:rPr>
          <w:sz w:val="10"/>
          <w:lang w:val="fr-FR"/>
        </w:rPr>
      </w:pPr>
    </w:p>
    <w:tbl>
      <w:tblPr>
        <w:tblStyle w:val="TableGrid"/>
        <w:tblW w:w="8479" w:type="dxa"/>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3910"/>
        <w:gridCol w:w="1060"/>
        <w:gridCol w:w="1134"/>
        <w:gridCol w:w="115"/>
        <w:gridCol w:w="1180"/>
        <w:gridCol w:w="1080"/>
      </w:tblGrid>
      <w:tr w:rsidR="004A3AB4" w:rsidRPr="00307A38" w14:paraId="697AB322" w14:textId="77777777" w:rsidTr="00FE22D4">
        <w:trPr>
          <w:tblHeader/>
        </w:trPr>
        <w:tc>
          <w:tcPr>
            <w:tcW w:w="3910" w:type="dxa"/>
            <w:tcBorders>
              <w:top w:val="single" w:sz="4" w:space="0" w:color="auto"/>
            </w:tcBorders>
            <w:shd w:val="clear" w:color="auto" w:fill="auto"/>
            <w:vAlign w:val="bottom"/>
          </w:tcPr>
          <w:p w14:paraId="7A306F86" w14:textId="77777777" w:rsidR="004A3AB4" w:rsidRPr="00307A38"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5"/>
                <w:szCs w:val="15"/>
                <w:lang w:val="fr-FR"/>
              </w:rPr>
            </w:pPr>
          </w:p>
        </w:tc>
        <w:tc>
          <w:tcPr>
            <w:tcW w:w="2194" w:type="dxa"/>
            <w:gridSpan w:val="2"/>
            <w:tcBorders>
              <w:top w:val="single" w:sz="4" w:space="0" w:color="auto"/>
              <w:bottom w:val="single" w:sz="4" w:space="0" w:color="auto"/>
            </w:tcBorders>
            <w:shd w:val="clear" w:color="auto" w:fill="auto"/>
            <w:vAlign w:val="bottom"/>
          </w:tcPr>
          <w:p w14:paraId="2F335873" w14:textId="77777777" w:rsidR="004A3AB4" w:rsidRPr="00307A38"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center"/>
              <w:rPr>
                <w:i/>
                <w:sz w:val="15"/>
                <w:szCs w:val="15"/>
                <w:lang w:val="fr-FR"/>
              </w:rPr>
            </w:pPr>
            <w:r w:rsidRPr="00307A38">
              <w:rPr>
                <w:i/>
                <w:iCs/>
                <w:sz w:val="15"/>
                <w:szCs w:val="15"/>
                <w:lang w:val="fr-FR"/>
              </w:rPr>
              <w:t>En pourcentage de l’ensemble</w:t>
            </w:r>
          </w:p>
        </w:tc>
        <w:tc>
          <w:tcPr>
            <w:tcW w:w="115" w:type="dxa"/>
            <w:tcBorders>
              <w:top w:val="single" w:sz="4" w:space="0" w:color="auto"/>
            </w:tcBorders>
            <w:shd w:val="clear" w:color="auto" w:fill="auto"/>
            <w:vAlign w:val="bottom"/>
          </w:tcPr>
          <w:p w14:paraId="5FD4F57D" w14:textId="77777777" w:rsidR="004A3AB4" w:rsidRPr="00307A38"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0"/>
              <w:jc w:val="center"/>
              <w:rPr>
                <w:i/>
                <w:sz w:val="15"/>
                <w:szCs w:val="15"/>
                <w:lang w:val="fr-FR"/>
              </w:rPr>
            </w:pPr>
          </w:p>
        </w:tc>
        <w:tc>
          <w:tcPr>
            <w:tcW w:w="2260" w:type="dxa"/>
            <w:gridSpan w:val="2"/>
            <w:tcBorders>
              <w:top w:val="single" w:sz="4" w:space="0" w:color="auto"/>
              <w:bottom w:val="single" w:sz="4" w:space="0" w:color="auto"/>
            </w:tcBorders>
            <w:shd w:val="clear" w:color="auto" w:fill="auto"/>
            <w:vAlign w:val="bottom"/>
          </w:tcPr>
          <w:p w14:paraId="07DAA1B8" w14:textId="77777777" w:rsidR="004A3AB4" w:rsidRPr="00307A38"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0"/>
              <w:jc w:val="center"/>
              <w:rPr>
                <w:i/>
                <w:sz w:val="15"/>
                <w:szCs w:val="15"/>
                <w:lang w:val="fr-FR"/>
              </w:rPr>
            </w:pPr>
            <w:r w:rsidRPr="00307A38">
              <w:rPr>
                <w:i/>
                <w:iCs/>
                <w:sz w:val="15"/>
                <w:szCs w:val="15"/>
                <w:lang w:val="fr-FR"/>
              </w:rPr>
              <w:t>Représentation proportionnelle</w:t>
            </w:r>
          </w:p>
        </w:tc>
      </w:tr>
      <w:tr w:rsidR="004A3AB4" w:rsidRPr="00307A38" w14:paraId="590E99BE" w14:textId="77777777" w:rsidTr="00FE22D4">
        <w:trPr>
          <w:tblHeader/>
        </w:trPr>
        <w:tc>
          <w:tcPr>
            <w:tcW w:w="3910" w:type="dxa"/>
            <w:tcBorders>
              <w:bottom w:val="single" w:sz="12" w:space="0" w:color="auto"/>
            </w:tcBorders>
            <w:shd w:val="clear" w:color="auto" w:fill="auto"/>
            <w:vAlign w:val="bottom"/>
          </w:tcPr>
          <w:p w14:paraId="23370E66" w14:textId="77777777" w:rsidR="004A3AB4" w:rsidRPr="00307A38"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5"/>
                <w:szCs w:val="15"/>
                <w:lang w:val="fr-FR"/>
              </w:rPr>
            </w:pPr>
          </w:p>
        </w:tc>
        <w:tc>
          <w:tcPr>
            <w:tcW w:w="1060" w:type="dxa"/>
            <w:tcBorders>
              <w:top w:val="single" w:sz="4" w:space="0" w:color="auto"/>
              <w:bottom w:val="single" w:sz="12" w:space="0" w:color="auto"/>
            </w:tcBorders>
            <w:shd w:val="clear" w:color="auto" w:fill="auto"/>
            <w:vAlign w:val="bottom"/>
          </w:tcPr>
          <w:p w14:paraId="123019E0" w14:textId="77777777" w:rsidR="004A3AB4" w:rsidRPr="00307A38"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5"/>
                <w:szCs w:val="15"/>
                <w:lang w:val="fr-FR"/>
              </w:rPr>
            </w:pPr>
            <w:r w:rsidRPr="00307A38">
              <w:rPr>
                <w:i/>
                <w:iCs/>
                <w:sz w:val="15"/>
                <w:szCs w:val="15"/>
                <w:lang w:val="fr-FR"/>
              </w:rPr>
              <w:t>Femmes</w:t>
            </w:r>
          </w:p>
        </w:tc>
        <w:tc>
          <w:tcPr>
            <w:tcW w:w="1134" w:type="dxa"/>
            <w:tcBorders>
              <w:top w:val="single" w:sz="4" w:space="0" w:color="auto"/>
              <w:bottom w:val="single" w:sz="12" w:space="0" w:color="auto"/>
            </w:tcBorders>
            <w:shd w:val="clear" w:color="auto" w:fill="auto"/>
            <w:vAlign w:val="bottom"/>
          </w:tcPr>
          <w:p w14:paraId="5A5D7067" w14:textId="77777777" w:rsidR="004A3AB4" w:rsidRPr="00307A38"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5"/>
                <w:szCs w:val="15"/>
                <w:lang w:val="fr-FR"/>
              </w:rPr>
            </w:pPr>
            <w:r w:rsidRPr="00307A38">
              <w:rPr>
                <w:i/>
                <w:iCs/>
                <w:sz w:val="15"/>
                <w:szCs w:val="15"/>
                <w:lang w:val="fr-FR"/>
              </w:rPr>
              <w:t>Hommes</w:t>
            </w:r>
          </w:p>
        </w:tc>
        <w:tc>
          <w:tcPr>
            <w:tcW w:w="115" w:type="dxa"/>
            <w:tcBorders>
              <w:bottom w:val="single" w:sz="12" w:space="0" w:color="auto"/>
            </w:tcBorders>
            <w:shd w:val="clear" w:color="auto" w:fill="auto"/>
            <w:vAlign w:val="bottom"/>
          </w:tcPr>
          <w:p w14:paraId="4DAE0AF1" w14:textId="77777777" w:rsidR="004A3AB4" w:rsidRPr="00307A38"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5"/>
                <w:szCs w:val="15"/>
                <w:lang w:val="fr-FR"/>
              </w:rPr>
            </w:pPr>
          </w:p>
        </w:tc>
        <w:tc>
          <w:tcPr>
            <w:tcW w:w="1180" w:type="dxa"/>
            <w:tcBorders>
              <w:top w:val="single" w:sz="4" w:space="0" w:color="auto"/>
              <w:bottom w:val="single" w:sz="12" w:space="0" w:color="auto"/>
            </w:tcBorders>
            <w:shd w:val="clear" w:color="auto" w:fill="auto"/>
            <w:vAlign w:val="bottom"/>
          </w:tcPr>
          <w:p w14:paraId="28E68C21" w14:textId="77777777" w:rsidR="004A3AB4" w:rsidRPr="00307A38"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5"/>
                <w:szCs w:val="15"/>
                <w:lang w:val="fr-FR"/>
              </w:rPr>
            </w:pPr>
            <w:r w:rsidRPr="00307A38">
              <w:rPr>
                <w:i/>
                <w:iCs/>
                <w:sz w:val="15"/>
                <w:szCs w:val="15"/>
                <w:lang w:val="fr-FR"/>
              </w:rPr>
              <w:t>Femmes</w:t>
            </w:r>
          </w:p>
        </w:tc>
        <w:tc>
          <w:tcPr>
            <w:tcW w:w="1080" w:type="dxa"/>
            <w:tcBorders>
              <w:top w:val="single" w:sz="4" w:space="0" w:color="auto"/>
              <w:bottom w:val="single" w:sz="12" w:space="0" w:color="auto"/>
            </w:tcBorders>
            <w:shd w:val="clear" w:color="auto" w:fill="auto"/>
            <w:vAlign w:val="bottom"/>
          </w:tcPr>
          <w:p w14:paraId="2F9A99E4" w14:textId="77777777" w:rsidR="004A3AB4" w:rsidRPr="00307A38"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5"/>
                <w:szCs w:val="15"/>
                <w:lang w:val="fr-FR"/>
              </w:rPr>
            </w:pPr>
            <w:r w:rsidRPr="00307A38">
              <w:rPr>
                <w:i/>
                <w:iCs/>
                <w:sz w:val="15"/>
                <w:szCs w:val="15"/>
                <w:lang w:val="fr-FR"/>
              </w:rPr>
              <w:t>Hommes</w:t>
            </w:r>
          </w:p>
        </w:tc>
      </w:tr>
      <w:tr w:rsidR="004A3AB4" w:rsidRPr="00307A38" w14:paraId="3E4D23FE" w14:textId="77777777" w:rsidTr="00FE22D4">
        <w:trPr>
          <w:trHeight w:hRule="exact" w:val="115"/>
          <w:tblHeader/>
        </w:trPr>
        <w:tc>
          <w:tcPr>
            <w:tcW w:w="3910" w:type="dxa"/>
            <w:tcBorders>
              <w:top w:val="single" w:sz="12" w:space="0" w:color="auto"/>
            </w:tcBorders>
            <w:shd w:val="clear" w:color="auto" w:fill="auto"/>
            <w:vAlign w:val="bottom"/>
          </w:tcPr>
          <w:p w14:paraId="202CE6AA" w14:textId="77777777" w:rsidR="004A3AB4" w:rsidRPr="00307A38"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sz w:val="17"/>
                <w:lang w:val="fr-FR"/>
              </w:rPr>
            </w:pPr>
          </w:p>
        </w:tc>
        <w:tc>
          <w:tcPr>
            <w:tcW w:w="1060" w:type="dxa"/>
            <w:tcBorders>
              <w:top w:val="single" w:sz="12" w:space="0" w:color="auto"/>
            </w:tcBorders>
            <w:shd w:val="clear" w:color="auto" w:fill="auto"/>
            <w:vAlign w:val="bottom"/>
          </w:tcPr>
          <w:p w14:paraId="7599DD06" w14:textId="77777777" w:rsidR="004A3AB4" w:rsidRPr="00307A38"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fr-FR"/>
              </w:rPr>
            </w:pPr>
          </w:p>
        </w:tc>
        <w:tc>
          <w:tcPr>
            <w:tcW w:w="1134" w:type="dxa"/>
            <w:tcBorders>
              <w:top w:val="single" w:sz="12" w:space="0" w:color="auto"/>
            </w:tcBorders>
            <w:shd w:val="clear" w:color="auto" w:fill="auto"/>
            <w:vAlign w:val="bottom"/>
          </w:tcPr>
          <w:p w14:paraId="2AC12425" w14:textId="77777777" w:rsidR="004A3AB4" w:rsidRPr="00307A38"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fr-FR"/>
              </w:rPr>
            </w:pPr>
          </w:p>
        </w:tc>
        <w:tc>
          <w:tcPr>
            <w:tcW w:w="1295" w:type="dxa"/>
            <w:gridSpan w:val="2"/>
            <w:tcBorders>
              <w:top w:val="single" w:sz="12" w:space="0" w:color="auto"/>
            </w:tcBorders>
            <w:shd w:val="clear" w:color="auto" w:fill="auto"/>
            <w:vAlign w:val="bottom"/>
          </w:tcPr>
          <w:p w14:paraId="4E9467BF" w14:textId="77777777" w:rsidR="004A3AB4" w:rsidRPr="00307A38"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fr-FR"/>
              </w:rPr>
            </w:pPr>
          </w:p>
        </w:tc>
        <w:tc>
          <w:tcPr>
            <w:tcW w:w="1080" w:type="dxa"/>
            <w:tcBorders>
              <w:top w:val="single" w:sz="12" w:space="0" w:color="auto"/>
            </w:tcBorders>
            <w:shd w:val="clear" w:color="auto" w:fill="auto"/>
            <w:vAlign w:val="bottom"/>
          </w:tcPr>
          <w:p w14:paraId="2E5CEF17" w14:textId="77777777" w:rsidR="004A3AB4" w:rsidRPr="00307A38"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fr-FR"/>
              </w:rPr>
            </w:pPr>
          </w:p>
        </w:tc>
      </w:tr>
      <w:tr w:rsidR="004A3AB4" w:rsidRPr="00307A38" w14:paraId="40503650" w14:textId="77777777" w:rsidTr="00FE22D4">
        <w:tc>
          <w:tcPr>
            <w:tcW w:w="3910" w:type="dxa"/>
            <w:shd w:val="clear" w:color="auto" w:fill="auto"/>
            <w:vAlign w:val="bottom"/>
          </w:tcPr>
          <w:p w14:paraId="306A8A8F" w14:textId="77777777" w:rsidR="004A3AB4" w:rsidRPr="00307A38"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6"/>
                <w:szCs w:val="16"/>
                <w:lang w:val="fr-FR"/>
              </w:rPr>
            </w:pPr>
            <w:r w:rsidRPr="00307A38">
              <w:rPr>
                <w:sz w:val="16"/>
                <w:szCs w:val="16"/>
                <w:lang w:val="fr-FR"/>
              </w:rPr>
              <w:t xml:space="preserve">Total </w:t>
            </w:r>
          </w:p>
        </w:tc>
        <w:tc>
          <w:tcPr>
            <w:tcW w:w="1060" w:type="dxa"/>
            <w:shd w:val="clear" w:color="auto" w:fill="auto"/>
            <w:vAlign w:val="bottom"/>
          </w:tcPr>
          <w:p w14:paraId="02526E23" w14:textId="77777777" w:rsidR="004A3AB4" w:rsidRPr="00307A38"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6"/>
                <w:szCs w:val="16"/>
                <w:lang w:val="fr-FR"/>
              </w:rPr>
            </w:pPr>
            <w:r w:rsidRPr="00307A38">
              <w:rPr>
                <w:sz w:val="16"/>
                <w:szCs w:val="16"/>
                <w:lang w:val="fr-FR"/>
              </w:rPr>
              <w:t>100</w:t>
            </w:r>
          </w:p>
        </w:tc>
        <w:tc>
          <w:tcPr>
            <w:tcW w:w="1134" w:type="dxa"/>
            <w:shd w:val="clear" w:color="auto" w:fill="auto"/>
            <w:vAlign w:val="bottom"/>
          </w:tcPr>
          <w:p w14:paraId="2F57F48E" w14:textId="77777777" w:rsidR="004A3AB4" w:rsidRPr="00307A38"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6"/>
                <w:szCs w:val="16"/>
                <w:lang w:val="fr-FR"/>
              </w:rPr>
            </w:pPr>
            <w:r w:rsidRPr="00307A38">
              <w:rPr>
                <w:sz w:val="16"/>
                <w:szCs w:val="16"/>
                <w:lang w:val="fr-FR"/>
              </w:rPr>
              <w:t>100</w:t>
            </w:r>
          </w:p>
        </w:tc>
        <w:tc>
          <w:tcPr>
            <w:tcW w:w="1295" w:type="dxa"/>
            <w:gridSpan w:val="2"/>
            <w:shd w:val="clear" w:color="auto" w:fill="auto"/>
            <w:vAlign w:val="bottom"/>
          </w:tcPr>
          <w:p w14:paraId="5C4DBC23" w14:textId="77777777" w:rsidR="004A3AB4" w:rsidRPr="00307A38"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6"/>
                <w:szCs w:val="16"/>
                <w:lang w:val="fr-FR"/>
              </w:rPr>
            </w:pPr>
            <w:r w:rsidRPr="00307A38">
              <w:rPr>
                <w:sz w:val="16"/>
                <w:szCs w:val="16"/>
                <w:lang w:val="fr-FR"/>
              </w:rPr>
              <w:t>53,2</w:t>
            </w:r>
          </w:p>
        </w:tc>
        <w:tc>
          <w:tcPr>
            <w:tcW w:w="1080" w:type="dxa"/>
            <w:shd w:val="clear" w:color="auto" w:fill="auto"/>
            <w:vAlign w:val="bottom"/>
          </w:tcPr>
          <w:p w14:paraId="2D375F4F" w14:textId="77777777" w:rsidR="004A3AB4" w:rsidRPr="00307A38"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6"/>
                <w:szCs w:val="16"/>
                <w:lang w:val="fr-FR"/>
              </w:rPr>
            </w:pPr>
            <w:r w:rsidRPr="00307A38">
              <w:rPr>
                <w:sz w:val="16"/>
                <w:szCs w:val="16"/>
                <w:lang w:val="fr-FR"/>
              </w:rPr>
              <w:t>46,8</w:t>
            </w:r>
          </w:p>
        </w:tc>
      </w:tr>
      <w:tr w:rsidR="004A3AB4" w:rsidRPr="00307A38" w14:paraId="2639F671" w14:textId="77777777" w:rsidTr="00FE22D4">
        <w:tc>
          <w:tcPr>
            <w:tcW w:w="3910" w:type="dxa"/>
            <w:shd w:val="clear" w:color="auto" w:fill="auto"/>
            <w:vAlign w:val="bottom"/>
          </w:tcPr>
          <w:p w14:paraId="60406205" w14:textId="61C6C565" w:rsidR="004A3AB4" w:rsidRPr="00307A38"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6"/>
                <w:szCs w:val="16"/>
                <w:lang w:val="fr-FR"/>
              </w:rPr>
            </w:pPr>
            <w:r w:rsidRPr="00307A38">
              <w:rPr>
                <w:sz w:val="16"/>
                <w:szCs w:val="16"/>
                <w:lang w:val="fr-FR"/>
              </w:rPr>
              <w:t>Par spécialisation</w:t>
            </w:r>
            <w:r w:rsidR="001D2680" w:rsidRPr="00307A38">
              <w:rPr>
                <w:sz w:val="16"/>
                <w:szCs w:val="16"/>
                <w:lang w:val="fr-FR"/>
              </w:rPr>
              <w:t> :</w:t>
            </w:r>
          </w:p>
        </w:tc>
        <w:tc>
          <w:tcPr>
            <w:tcW w:w="1060" w:type="dxa"/>
            <w:shd w:val="clear" w:color="auto" w:fill="auto"/>
            <w:vAlign w:val="bottom"/>
          </w:tcPr>
          <w:p w14:paraId="20FD342F" w14:textId="77777777" w:rsidR="004A3AB4" w:rsidRPr="00307A38"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6"/>
                <w:szCs w:val="16"/>
                <w:lang w:val="fr-FR"/>
              </w:rPr>
            </w:pPr>
          </w:p>
        </w:tc>
        <w:tc>
          <w:tcPr>
            <w:tcW w:w="1134" w:type="dxa"/>
            <w:shd w:val="clear" w:color="auto" w:fill="auto"/>
            <w:vAlign w:val="bottom"/>
          </w:tcPr>
          <w:p w14:paraId="2CC7A4CD" w14:textId="77777777" w:rsidR="004A3AB4" w:rsidRPr="00307A38"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6"/>
                <w:szCs w:val="16"/>
                <w:lang w:val="fr-FR"/>
              </w:rPr>
            </w:pPr>
          </w:p>
        </w:tc>
        <w:tc>
          <w:tcPr>
            <w:tcW w:w="1295" w:type="dxa"/>
            <w:gridSpan w:val="2"/>
            <w:shd w:val="clear" w:color="auto" w:fill="auto"/>
            <w:vAlign w:val="bottom"/>
          </w:tcPr>
          <w:p w14:paraId="020A0905" w14:textId="77777777" w:rsidR="004A3AB4" w:rsidRPr="00307A38"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6"/>
                <w:szCs w:val="16"/>
                <w:lang w:val="fr-FR"/>
              </w:rPr>
            </w:pPr>
          </w:p>
        </w:tc>
        <w:tc>
          <w:tcPr>
            <w:tcW w:w="1080" w:type="dxa"/>
            <w:shd w:val="clear" w:color="auto" w:fill="auto"/>
            <w:vAlign w:val="bottom"/>
          </w:tcPr>
          <w:p w14:paraId="5608AF4D" w14:textId="77777777" w:rsidR="004A3AB4" w:rsidRPr="00307A38"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6"/>
                <w:szCs w:val="16"/>
                <w:lang w:val="fr-FR"/>
              </w:rPr>
            </w:pPr>
          </w:p>
        </w:tc>
      </w:tr>
      <w:tr w:rsidR="004A3AB4" w:rsidRPr="00307A38" w14:paraId="654F9E10" w14:textId="77777777" w:rsidTr="00FE22D4">
        <w:tc>
          <w:tcPr>
            <w:tcW w:w="3910" w:type="dxa"/>
            <w:shd w:val="clear" w:color="auto" w:fill="auto"/>
            <w:vAlign w:val="bottom"/>
          </w:tcPr>
          <w:p w14:paraId="18B012E3" w14:textId="77777777" w:rsidR="004A3AB4" w:rsidRPr="00307A38"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6"/>
                <w:szCs w:val="16"/>
                <w:lang w:val="fr-FR"/>
              </w:rPr>
            </w:pPr>
            <w:r w:rsidRPr="00307A38">
              <w:rPr>
                <w:sz w:val="16"/>
                <w:szCs w:val="16"/>
                <w:lang w:val="fr-FR"/>
              </w:rPr>
              <w:tab/>
              <w:t xml:space="preserve">Sciences humaines </w:t>
            </w:r>
          </w:p>
        </w:tc>
        <w:tc>
          <w:tcPr>
            <w:tcW w:w="1060" w:type="dxa"/>
            <w:shd w:val="clear" w:color="auto" w:fill="auto"/>
            <w:vAlign w:val="bottom"/>
          </w:tcPr>
          <w:p w14:paraId="35D14D08" w14:textId="77777777" w:rsidR="004A3AB4" w:rsidRPr="00307A38"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6"/>
                <w:szCs w:val="16"/>
                <w:lang w:val="fr-FR"/>
              </w:rPr>
            </w:pPr>
            <w:r w:rsidRPr="00307A38">
              <w:rPr>
                <w:sz w:val="16"/>
                <w:szCs w:val="16"/>
                <w:lang w:val="fr-FR"/>
              </w:rPr>
              <w:t>9,7</w:t>
            </w:r>
          </w:p>
        </w:tc>
        <w:tc>
          <w:tcPr>
            <w:tcW w:w="1134" w:type="dxa"/>
            <w:shd w:val="clear" w:color="auto" w:fill="auto"/>
            <w:vAlign w:val="bottom"/>
          </w:tcPr>
          <w:p w14:paraId="3984F915" w14:textId="77777777" w:rsidR="004A3AB4" w:rsidRPr="00307A38"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6"/>
                <w:szCs w:val="16"/>
                <w:lang w:val="fr-FR"/>
              </w:rPr>
            </w:pPr>
            <w:r w:rsidRPr="00307A38">
              <w:rPr>
                <w:sz w:val="16"/>
                <w:szCs w:val="16"/>
                <w:lang w:val="fr-FR"/>
              </w:rPr>
              <w:t>3,3</w:t>
            </w:r>
          </w:p>
        </w:tc>
        <w:tc>
          <w:tcPr>
            <w:tcW w:w="1295" w:type="dxa"/>
            <w:gridSpan w:val="2"/>
            <w:shd w:val="clear" w:color="auto" w:fill="auto"/>
            <w:vAlign w:val="bottom"/>
          </w:tcPr>
          <w:p w14:paraId="3D5477EA" w14:textId="77777777" w:rsidR="004A3AB4" w:rsidRPr="00307A38"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6"/>
                <w:szCs w:val="16"/>
                <w:lang w:val="fr-FR"/>
              </w:rPr>
            </w:pPr>
            <w:r w:rsidRPr="00307A38">
              <w:rPr>
                <w:sz w:val="16"/>
                <w:szCs w:val="16"/>
                <w:lang w:val="fr-FR"/>
              </w:rPr>
              <w:t>76,8</w:t>
            </w:r>
          </w:p>
        </w:tc>
        <w:tc>
          <w:tcPr>
            <w:tcW w:w="1080" w:type="dxa"/>
            <w:shd w:val="clear" w:color="auto" w:fill="auto"/>
            <w:vAlign w:val="bottom"/>
          </w:tcPr>
          <w:p w14:paraId="6C892B50" w14:textId="77777777" w:rsidR="004A3AB4" w:rsidRPr="00307A38"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6"/>
                <w:szCs w:val="16"/>
                <w:lang w:val="fr-FR"/>
              </w:rPr>
            </w:pPr>
            <w:r w:rsidRPr="00307A38">
              <w:rPr>
                <w:sz w:val="16"/>
                <w:szCs w:val="16"/>
                <w:lang w:val="fr-FR"/>
              </w:rPr>
              <w:t>23,2</w:t>
            </w:r>
          </w:p>
        </w:tc>
      </w:tr>
      <w:tr w:rsidR="004A3AB4" w:rsidRPr="00307A38" w14:paraId="713CD17F" w14:textId="77777777" w:rsidTr="00FE22D4">
        <w:tc>
          <w:tcPr>
            <w:tcW w:w="3910" w:type="dxa"/>
            <w:shd w:val="clear" w:color="auto" w:fill="auto"/>
            <w:vAlign w:val="bottom"/>
          </w:tcPr>
          <w:p w14:paraId="3A6FAB59" w14:textId="77777777" w:rsidR="004A3AB4" w:rsidRPr="00307A38"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6"/>
                <w:szCs w:val="16"/>
                <w:lang w:val="fr-FR"/>
              </w:rPr>
            </w:pPr>
            <w:r w:rsidRPr="00307A38">
              <w:rPr>
                <w:sz w:val="16"/>
                <w:szCs w:val="16"/>
                <w:lang w:val="fr-FR"/>
              </w:rPr>
              <w:tab/>
              <w:t>Formation pédagogique</w:t>
            </w:r>
          </w:p>
        </w:tc>
        <w:tc>
          <w:tcPr>
            <w:tcW w:w="1060" w:type="dxa"/>
            <w:shd w:val="clear" w:color="auto" w:fill="auto"/>
            <w:vAlign w:val="bottom"/>
          </w:tcPr>
          <w:p w14:paraId="690D3F82" w14:textId="77777777" w:rsidR="004A3AB4" w:rsidRPr="00307A38"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6"/>
                <w:szCs w:val="16"/>
                <w:lang w:val="fr-FR"/>
              </w:rPr>
            </w:pPr>
            <w:r w:rsidRPr="00307A38">
              <w:rPr>
                <w:sz w:val="16"/>
                <w:szCs w:val="16"/>
                <w:lang w:val="fr-FR"/>
              </w:rPr>
              <w:t>21,3</w:t>
            </w:r>
          </w:p>
        </w:tc>
        <w:tc>
          <w:tcPr>
            <w:tcW w:w="1134" w:type="dxa"/>
            <w:shd w:val="clear" w:color="auto" w:fill="auto"/>
            <w:vAlign w:val="bottom"/>
          </w:tcPr>
          <w:p w14:paraId="3C4A57B0" w14:textId="77777777" w:rsidR="004A3AB4" w:rsidRPr="00307A38"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6"/>
                <w:szCs w:val="16"/>
                <w:lang w:val="fr-FR"/>
              </w:rPr>
            </w:pPr>
            <w:r w:rsidRPr="00307A38">
              <w:rPr>
                <w:sz w:val="16"/>
                <w:szCs w:val="16"/>
                <w:lang w:val="fr-FR"/>
              </w:rPr>
              <w:t>3,8</w:t>
            </w:r>
          </w:p>
        </w:tc>
        <w:tc>
          <w:tcPr>
            <w:tcW w:w="1295" w:type="dxa"/>
            <w:gridSpan w:val="2"/>
            <w:shd w:val="clear" w:color="auto" w:fill="auto"/>
            <w:vAlign w:val="bottom"/>
          </w:tcPr>
          <w:p w14:paraId="0B12BF47" w14:textId="77777777" w:rsidR="004A3AB4" w:rsidRPr="00307A38"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6"/>
                <w:szCs w:val="16"/>
                <w:lang w:val="fr-FR"/>
              </w:rPr>
            </w:pPr>
            <w:r w:rsidRPr="00307A38">
              <w:rPr>
                <w:sz w:val="16"/>
                <w:szCs w:val="16"/>
                <w:lang w:val="fr-FR"/>
              </w:rPr>
              <w:t>86,6</w:t>
            </w:r>
          </w:p>
        </w:tc>
        <w:tc>
          <w:tcPr>
            <w:tcW w:w="1080" w:type="dxa"/>
            <w:shd w:val="clear" w:color="auto" w:fill="auto"/>
            <w:vAlign w:val="bottom"/>
          </w:tcPr>
          <w:p w14:paraId="6940AD14" w14:textId="77777777" w:rsidR="004A3AB4" w:rsidRPr="00307A38"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6"/>
                <w:szCs w:val="16"/>
                <w:lang w:val="fr-FR"/>
              </w:rPr>
            </w:pPr>
            <w:r w:rsidRPr="00307A38">
              <w:rPr>
                <w:sz w:val="16"/>
                <w:szCs w:val="16"/>
                <w:lang w:val="fr-FR"/>
              </w:rPr>
              <w:t>13,4</w:t>
            </w:r>
          </w:p>
        </w:tc>
      </w:tr>
      <w:tr w:rsidR="004A3AB4" w:rsidRPr="00307A38" w14:paraId="111794D8" w14:textId="77777777" w:rsidTr="00FE22D4">
        <w:tc>
          <w:tcPr>
            <w:tcW w:w="3910" w:type="dxa"/>
            <w:shd w:val="clear" w:color="auto" w:fill="auto"/>
            <w:vAlign w:val="bottom"/>
          </w:tcPr>
          <w:p w14:paraId="453DF14B" w14:textId="77777777" w:rsidR="004A3AB4" w:rsidRPr="00307A38"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6"/>
                <w:szCs w:val="16"/>
                <w:lang w:val="fr-FR"/>
              </w:rPr>
            </w:pPr>
            <w:r w:rsidRPr="00307A38">
              <w:rPr>
                <w:sz w:val="16"/>
                <w:szCs w:val="16"/>
                <w:lang w:val="fr-FR"/>
              </w:rPr>
              <w:tab/>
              <w:t>Arts</w:t>
            </w:r>
          </w:p>
        </w:tc>
        <w:tc>
          <w:tcPr>
            <w:tcW w:w="1060" w:type="dxa"/>
            <w:shd w:val="clear" w:color="auto" w:fill="auto"/>
            <w:vAlign w:val="bottom"/>
          </w:tcPr>
          <w:p w14:paraId="745EA355" w14:textId="77777777" w:rsidR="004A3AB4" w:rsidRPr="00307A38"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6"/>
                <w:szCs w:val="16"/>
                <w:lang w:val="fr-FR"/>
              </w:rPr>
            </w:pPr>
            <w:r w:rsidRPr="00307A38">
              <w:rPr>
                <w:sz w:val="16"/>
                <w:szCs w:val="16"/>
                <w:lang w:val="fr-FR"/>
              </w:rPr>
              <w:t>4,1</w:t>
            </w:r>
          </w:p>
        </w:tc>
        <w:tc>
          <w:tcPr>
            <w:tcW w:w="1134" w:type="dxa"/>
            <w:shd w:val="clear" w:color="auto" w:fill="auto"/>
            <w:vAlign w:val="bottom"/>
          </w:tcPr>
          <w:p w14:paraId="6DACF2F4" w14:textId="77777777" w:rsidR="004A3AB4" w:rsidRPr="00307A38"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6"/>
                <w:szCs w:val="16"/>
                <w:lang w:val="fr-FR"/>
              </w:rPr>
            </w:pPr>
            <w:r w:rsidRPr="00307A38">
              <w:rPr>
                <w:sz w:val="16"/>
                <w:szCs w:val="16"/>
                <w:lang w:val="fr-FR"/>
              </w:rPr>
              <w:t>8,4</w:t>
            </w:r>
          </w:p>
        </w:tc>
        <w:tc>
          <w:tcPr>
            <w:tcW w:w="1295" w:type="dxa"/>
            <w:gridSpan w:val="2"/>
            <w:shd w:val="clear" w:color="auto" w:fill="auto"/>
            <w:vAlign w:val="bottom"/>
          </w:tcPr>
          <w:p w14:paraId="1EF17D3E" w14:textId="77777777" w:rsidR="004A3AB4" w:rsidRPr="00307A38"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6"/>
                <w:szCs w:val="16"/>
                <w:lang w:val="fr-FR"/>
              </w:rPr>
            </w:pPr>
            <w:r w:rsidRPr="00307A38">
              <w:rPr>
                <w:sz w:val="16"/>
                <w:szCs w:val="16"/>
                <w:lang w:val="fr-FR"/>
              </w:rPr>
              <w:t>35,8</w:t>
            </w:r>
          </w:p>
        </w:tc>
        <w:tc>
          <w:tcPr>
            <w:tcW w:w="1080" w:type="dxa"/>
            <w:shd w:val="clear" w:color="auto" w:fill="auto"/>
            <w:vAlign w:val="bottom"/>
          </w:tcPr>
          <w:p w14:paraId="315E7E14" w14:textId="77777777" w:rsidR="004A3AB4" w:rsidRPr="00307A38"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6"/>
                <w:szCs w:val="16"/>
                <w:lang w:val="fr-FR"/>
              </w:rPr>
            </w:pPr>
            <w:r w:rsidRPr="00307A38">
              <w:rPr>
                <w:sz w:val="16"/>
                <w:szCs w:val="16"/>
                <w:lang w:val="fr-FR"/>
              </w:rPr>
              <w:t>64,2</w:t>
            </w:r>
          </w:p>
        </w:tc>
      </w:tr>
      <w:tr w:rsidR="004A3AB4" w:rsidRPr="00307A38" w14:paraId="5753ACB9" w14:textId="77777777" w:rsidTr="00FE22D4">
        <w:tc>
          <w:tcPr>
            <w:tcW w:w="3910" w:type="dxa"/>
            <w:shd w:val="clear" w:color="auto" w:fill="auto"/>
            <w:vAlign w:val="bottom"/>
          </w:tcPr>
          <w:p w14:paraId="50B5D233" w14:textId="77777777" w:rsidR="004A3AB4" w:rsidRPr="00307A38"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6"/>
                <w:szCs w:val="16"/>
                <w:lang w:val="fr-FR"/>
              </w:rPr>
            </w:pPr>
            <w:r w:rsidRPr="00307A38">
              <w:rPr>
                <w:sz w:val="16"/>
                <w:szCs w:val="16"/>
                <w:lang w:val="fr-FR"/>
              </w:rPr>
              <w:tab/>
              <w:t xml:space="preserve">Agriculture </w:t>
            </w:r>
          </w:p>
        </w:tc>
        <w:tc>
          <w:tcPr>
            <w:tcW w:w="1060" w:type="dxa"/>
            <w:shd w:val="clear" w:color="auto" w:fill="auto"/>
            <w:vAlign w:val="bottom"/>
          </w:tcPr>
          <w:p w14:paraId="6A4DBD0D" w14:textId="77777777" w:rsidR="004A3AB4" w:rsidRPr="00307A38"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6"/>
                <w:szCs w:val="16"/>
                <w:lang w:val="fr-FR"/>
              </w:rPr>
            </w:pPr>
            <w:r w:rsidRPr="00307A38">
              <w:rPr>
                <w:sz w:val="16"/>
                <w:szCs w:val="16"/>
                <w:lang w:val="fr-FR"/>
              </w:rPr>
              <w:t>0,5</w:t>
            </w:r>
          </w:p>
        </w:tc>
        <w:tc>
          <w:tcPr>
            <w:tcW w:w="1134" w:type="dxa"/>
            <w:shd w:val="clear" w:color="auto" w:fill="auto"/>
            <w:vAlign w:val="bottom"/>
          </w:tcPr>
          <w:p w14:paraId="435A8359" w14:textId="77777777" w:rsidR="004A3AB4" w:rsidRPr="00307A38"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6"/>
                <w:szCs w:val="16"/>
                <w:lang w:val="fr-FR"/>
              </w:rPr>
            </w:pPr>
            <w:r w:rsidRPr="00307A38">
              <w:rPr>
                <w:sz w:val="16"/>
                <w:szCs w:val="16"/>
                <w:lang w:val="fr-FR"/>
              </w:rPr>
              <w:t>0,8</w:t>
            </w:r>
          </w:p>
        </w:tc>
        <w:tc>
          <w:tcPr>
            <w:tcW w:w="1295" w:type="dxa"/>
            <w:gridSpan w:val="2"/>
            <w:shd w:val="clear" w:color="auto" w:fill="auto"/>
            <w:vAlign w:val="bottom"/>
          </w:tcPr>
          <w:p w14:paraId="026DCF31" w14:textId="77777777" w:rsidR="004A3AB4" w:rsidRPr="00307A38"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6"/>
                <w:szCs w:val="16"/>
                <w:lang w:val="fr-FR"/>
              </w:rPr>
            </w:pPr>
            <w:r w:rsidRPr="00307A38">
              <w:rPr>
                <w:sz w:val="16"/>
                <w:szCs w:val="16"/>
                <w:lang w:val="fr-FR"/>
              </w:rPr>
              <w:t>39,9</w:t>
            </w:r>
          </w:p>
        </w:tc>
        <w:tc>
          <w:tcPr>
            <w:tcW w:w="1080" w:type="dxa"/>
            <w:shd w:val="clear" w:color="auto" w:fill="auto"/>
            <w:vAlign w:val="bottom"/>
          </w:tcPr>
          <w:p w14:paraId="49B246D1" w14:textId="77777777" w:rsidR="004A3AB4" w:rsidRPr="00307A38"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6"/>
                <w:szCs w:val="16"/>
                <w:lang w:val="fr-FR"/>
              </w:rPr>
            </w:pPr>
            <w:r w:rsidRPr="00307A38">
              <w:rPr>
                <w:sz w:val="16"/>
                <w:szCs w:val="16"/>
                <w:lang w:val="fr-FR"/>
              </w:rPr>
              <w:t>60,1</w:t>
            </w:r>
          </w:p>
        </w:tc>
      </w:tr>
      <w:tr w:rsidR="004A3AB4" w:rsidRPr="00307A38" w14:paraId="28E46FBE" w14:textId="77777777" w:rsidTr="00FE22D4">
        <w:tc>
          <w:tcPr>
            <w:tcW w:w="3910" w:type="dxa"/>
            <w:shd w:val="clear" w:color="auto" w:fill="auto"/>
            <w:vAlign w:val="bottom"/>
          </w:tcPr>
          <w:p w14:paraId="40161C29" w14:textId="77777777" w:rsidR="004A3AB4" w:rsidRPr="00307A38"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6"/>
                <w:szCs w:val="16"/>
                <w:lang w:val="fr-FR"/>
              </w:rPr>
            </w:pPr>
            <w:r w:rsidRPr="00307A38">
              <w:rPr>
                <w:sz w:val="16"/>
                <w:szCs w:val="16"/>
                <w:lang w:val="fr-FR"/>
              </w:rPr>
              <w:tab/>
              <w:t>Sciences sociales et comportementales</w:t>
            </w:r>
          </w:p>
        </w:tc>
        <w:tc>
          <w:tcPr>
            <w:tcW w:w="1060" w:type="dxa"/>
            <w:shd w:val="clear" w:color="auto" w:fill="auto"/>
            <w:vAlign w:val="bottom"/>
          </w:tcPr>
          <w:p w14:paraId="2B431A67" w14:textId="77777777" w:rsidR="004A3AB4" w:rsidRPr="00307A38"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6"/>
                <w:szCs w:val="16"/>
                <w:lang w:val="fr-FR"/>
              </w:rPr>
            </w:pPr>
            <w:r w:rsidRPr="00307A38">
              <w:rPr>
                <w:sz w:val="16"/>
                <w:szCs w:val="16"/>
                <w:lang w:val="fr-FR"/>
              </w:rPr>
              <w:t>19,9</w:t>
            </w:r>
          </w:p>
        </w:tc>
        <w:tc>
          <w:tcPr>
            <w:tcW w:w="1134" w:type="dxa"/>
            <w:shd w:val="clear" w:color="auto" w:fill="auto"/>
            <w:vAlign w:val="bottom"/>
          </w:tcPr>
          <w:p w14:paraId="48589C29" w14:textId="77777777" w:rsidR="004A3AB4" w:rsidRPr="00307A38"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6"/>
                <w:szCs w:val="16"/>
                <w:lang w:val="fr-FR"/>
              </w:rPr>
            </w:pPr>
            <w:r w:rsidRPr="00307A38">
              <w:rPr>
                <w:sz w:val="16"/>
                <w:szCs w:val="16"/>
                <w:lang w:val="fr-FR"/>
              </w:rPr>
              <w:t>15,2</w:t>
            </w:r>
          </w:p>
        </w:tc>
        <w:tc>
          <w:tcPr>
            <w:tcW w:w="1295" w:type="dxa"/>
            <w:gridSpan w:val="2"/>
            <w:shd w:val="clear" w:color="auto" w:fill="auto"/>
            <w:vAlign w:val="bottom"/>
          </w:tcPr>
          <w:p w14:paraId="0A6BBA52" w14:textId="77777777" w:rsidR="004A3AB4" w:rsidRPr="00307A38"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6"/>
                <w:szCs w:val="16"/>
                <w:lang w:val="fr-FR"/>
              </w:rPr>
            </w:pPr>
            <w:r w:rsidRPr="00307A38">
              <w:rPr>
                <w:sz w:val="16"/>
                <w:szCs w:val="16"/>
                <w:lang w:val="fr-FR"/>
              </w:rPr>
              <w:t>59,9</w:t>
            </w:r>
          </w:p>
        </w:tc>
        <w:tc>
          <w:tcPr>
            <w:tcW w:w="1080" w:type="dxa"/>
            <w:shd w:val="clear" w:color="auto" w:fill="auto"/>
            <w:vAlign w:val="bottom"/>
          </w:tcPr>
          <w:p w14:paraId="61D7A511" w14:textId="77777777" w:rsidR="004A3AB4" w:rsidRPr="00307A38"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6"/>
                <w:szCs w:val="16"/>
                <w:lang w:val="fr-FR"/>
              </w:rPr>
            </w:pPr>
            <w:r w:rsidRPr="00307A38">
              <w:rPr>
                <w:sz w:val="16"/>
                <w:szCs w:val="16"/>
                <w:lang w:val="fr-FR"/>
              </w:rPr>
              <w:t>40,1</w:t>
            </w:r>
          </w:p>
        </w:tc>
      </w:tr>
      <w:tr w:rsidR="004A3AB4" w:rsidRPr="00307A38" w14:paraId="3EA67A9C" w14:textId="77777777" w:rsidTr="00FE22D4">
        <w:tc>
          <w:tcPr>
            <w:tcW w:w="3910" w:type="dxa"/>
            <w:shd w:val="clear" w:color="auto" w:fill="auto"/>
            <w:vAlign w:val="bottom"/>
          </w:tcPr>
          <w:p w14:paraId="5E9F9B72" w14:textId="77777777" w:rsidR="004A3AB4" w:rsidRPr="00307A38"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6"/>
                <w:szCs w:val="16"/>
                <w:lang w:val="fr-FR"/>
              </w:rPr>
            </w:pPr>
            <w:r w:rsidRPr="00307A38">
              <w:rPr>
                <w:sz w:val="16"/>
                <w:szCs w:val="16"/>
                <w:lang w:val="fr-FR"/>
              </w:rPr>
              <w:tab/>
              <w:t>Journalisme et technologies des communications</w:t>
            </w:r>
          </w:p>
        </w:tc>
        <w:tc>
          <w:tcPr>
            <w:tcW w:w="1060" w:type="dxa"/>
            <w:shd w:val="clear" w:color="auto" w:fill="auto"/>
            <w:vAlign w:val="bottom"/>
          </w:tcPr>
          <w:p w14:paraId="2C1B52EF" w14:textId="77777777" w:rsidR="004A3AB4" w:rsidRPr="00307A38"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6"/>
                <w:szCs w:val="16"/>
                <w:lang w:val="fr-FR"/>
              </w:rPr>
            </w:pPr>
            <w:r w:rsidRPr="00307A38">
              <w:rPr>
                <w:sz w:val="16"/>
                <w:szCs w:val="16"/>
                <w:lang w:val="fr-FR"/>
              </w:rPr>
              <w:t>1,9</w:t>
            </w:r>
          </w:p>
        </w:tc>
        <w:tc>
          <w:tcPr>
            <w:tcW w:w="1134" w:type="dxa"/>
            <w:shd w:val="clear" w:color="auto" w:fill="auto"/>
            <w:vAlign w:val="bottom"/>
          </w:tcPr>
          <w:p w14:paraId="2F497198" w14:textId="77777777" w:rsidR="004A3AB4" w:rsidRPr="00307A38"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6"/>
                <w:szCs w:val="16"/>
                <w:lang w:val="fr-FR"/>
              </w:rPr>
            </w:pPr>
            <w:r w:rsidRPr="00307A38">
              <w:rPr>
                <w:sz w:val="16"/>
                <w:szCs w:val="16"/>
                <w:lang w:val="fr-FR"/>
              </w:rPr>
              <w:t>0,6</w:t>
            </w:r>
          </w:p>
        </w:tc>
        <w:tc>
          <w:tcPr>
            <w:tcW w:w="1295" w:type="dxa"/>
            <w:gridSpan w:val="2"/>
            <w:shd w:val="clear" w:color="auto" w:fill="auto"/>
            <w:vAlign w:val="bottom"/>
          </w:tcPr>
          <w:p w14:paraId="2F9794BC" w14:textId="77777777" w:rsidR="004A3AB4" w:rsidRPr="00307A38"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6"/>
                <w:szCs w:val="16"/>
                <w:lang w:val="fr-FR"/>
              </w:rPr>
            </w:pPr>
            <w:r w:rsidRPr="00307A38">
              <w:rPr>
                <w:sz w:val="16"/>
                <w:szCs w:val="16"/>
                <w:lang w:val="fr-FR"/>
              </w:rPr>
              <w:t>79,8</w:t>
            </w:r>
          </w:p>
        </w:tc>
        <w:tc>
          <w:tcPr>
            <w:tcW w:w="1080" w:type="dxa"/>
            <w:shd w:val="clear" w:color="auto" w:fill="auto"/>
            <w:vAlign w:val="bottom"/>
          </w:tcPr>
          <w:p w14:paraId="6531B2D5" w14:textId="77777777" w:rsidR="004A3AB4" w:rsidRPr="00307A38"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6"/>
                <w:szCs w:val="16"/>
                <w:lang w:val="fr-FR"/>
              </w:rPr>
            </w:pPr>
            <w:r w:rsidRPr="00307A38">
              <w:rPr>
                <w:sz w:val="16"/>
                <w:szCs w:val="16"/>
                <w:lang w:val="fr-FR"/>
              </w:rPr>
              <w:t>20,2</w:t>
            </w:r>
          </w:p>
        </w:tc>
      </w:tr>
      <w:tr w:rsidR="004A3AB4" w:rsidRPr="00307A38" w14:paraId="00DB7C59" w14:textId="77777777" w:rsidTr="00FE22D4">
        <w:tc>
          <w:tcPr>
            <w:tcW w:w="3910" w:type="dxa"/>
            <w:shd w:val="clear" w:color="auto" w:fill="auto"/>
            <w:vAlign w:val="bottom"/>
          </w:tcPr>
          <w:p w14:paraId="13BA755C" w14:textId="77777777" w:rsidR="004A3AB4" w:rsidRPr="00307A38"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6"/>
                <w:szCs w:val="16"/>
                <w:lang w:val="fr-FR"/>
              </w:rPr>
            </w:pPr>
            <w:r w:rsidRPr="00307A38">
              <w:rPr>
                <w:sz w:val="16"/>
                <w:szCs w:val="16"/>
                <w:lang w:val="fr-FR"/>
              </w:rPr>
              <w:tab/>
              <w:t>Commerce et gestion</w:t>
            </w:r>
          </w:p>
        </w:tc>
        <w:tc>
          <w:tcPr>
            <w:tcW w:w="1060" w:type="dxa"/>
            <w:shd w:val="clear" w:color="auto" w:fill="auto"/>
            <w:vAlign w:val="bottom"/>
          </w:tcPr>
          <w:p w14:paraId="73351738" w14:textId="77777777" w:rsidR="004A3AB4" w:rsidRPr="00307A38"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6"/>
                <w:szCs w:val="16"/>
                <w:lang w:val="fr-FR"/>
              </w:rPr>
            </w:pPr>
            <w:r w:rsidRPr="00307A38">
              <w:rPr>
                <w:sz w:val="16"/>
                <w:szCs w:val="16"/>
                <w:lang w:val="fr-FR"/>
              </w:rPr>
              <w:t>4,7</w:t>
            </w:r>
          </w:p>
        </w:tc>
        <w:tc>
          <w:tcPr>
            <w:tcW w:w="1134" w:type="dxa"/>
            <w:shd w:val="clear" w:color="auto" w:fill="auto"/>
            <w:vAlign w:val="bottom"/>
          </w:tcPr>
          <w:p w14:paraId="56C8C683" w14:textId="77777777" w:rsidR="004A3AB4" w:rsidRPr="00307A38"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6"/>
                <w:szCs w:val="16"/>
                <w:lang w:val="fr-FR"/>
              </w:rPr>
            </w:pPr>
            <w:r w:rsidRPr="00307A38">
              <w:rPr>
                <w:sz w:val="16"/>
                <w:szCs w:val="16"/>
                <w:lang w:val="fr-FR"/>
              </w:rPr>
              <w:t>4,4</w:t>
            </w:r>
          </w:p>
        </w:tc>
        <w:tc>
          <w:tcPr>
            <w:tcW w:w="1295" w:type="dxa"/>
            <w:gridSpan w:val="2"/>
            <w:shd w:val="clear" w:color="auto" w:fill="auto"/>
            <w:vAlign w:val="bottom"/>
          </w:tcPr>
          <w:p w14:paraId="6F748380" w14:textId="77777777" w:rsidR="004A3AB4" w:rsidRPr="00307A38"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6"/>
                <w:szCs w:val="16"/>
                <w:lang w:val="fr-FR"/>
              </w:rPr>
            </w:pPr>
            <w:r w:rsidRPr="00307A38">
              <w:rPr>
                <w:sz w:val="16"/>
                <w:szCs w:val="16"/>
                <w:lang w:val="fr-FR"/>
              </w:rPr>
              <w:t>54,9</w:t>
            </w:r>
          </w:p>
        </w:tc>
        <w:tc>
          <w:tcPr>
            <w:tcW w:w="1080" w:type="dxa"/>
            <w:shd w:val="clear" w:color="auto" w:fill="auto"/>
            <w:vAlign w:val="bottom"/>
          </w:tcPr>
          <w:p w14:paraId="63E5C5A0" w14:textId="77777777" w:rsidR="004A3AB4" w:rsidRPr="00307A38"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6"/>
                <w:szCs w:val="16"/>
                <w:lang w:val="fr-FR"/>
              </w:rPr>
            </w:pPr>
            <w:r w:rsidRPr="00307A38">
              <w:rPr>
                <w:sz w:val="16"/>
                <w:szCs w:val="16"/>
                <w:lang w:val="fr-FR"/>
              </w:rPr>
              <w:t>45,1</w:t>
            </w:r>
          </w:p>
        </w:tc>
      </w:tr>
      <w:tr w:rsidR="004A3AB4" w:rsidRPr="00307A38" w14:paraId="4C1A5410" w14:textId="77777777" w:rsidTr="00FE22D4">
        <w:tc>
          <w:tcPr>
            <w:tcW w:w="3910" w:type="dxa"/>
            <w:shd w:val="clear" w:color="auto" w:fill="auto"/>
            <w:vAlign w:val="bottom"/>
          </w:tcPr>
          <w:p w14:paraId="7F3E010D" w14:textId="77777777" w:rsidR="004A3AB4" w:rsidRPr="00307A38"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6"/>
                <w:szCs w:val="16"/>
                <w:lang w:val="fr-FR"/>
              </w:rPr>
            </w:pPr>
            <w:r w:rsidRPr="00307A38">
              <w:rPr>
                <w:sz w:val="16"/>
                <w:szCs w:val="16"/>
                <w:lang w:val="fr-FR"/>
              </w:rPr>
              <w:tab/>
              <w:t>Droit</w:t>
            </w:r>
          </w:p>
        </w:tc>
        <w:tc>
          <w:tcPr>
            <w:tcW w:w="1060" w:type="dxa"/>
            <w:shd w:val="clear" w:color="auto" w:fill="auto"/>
            <w:vAlign w:val="bottom"/>
          </w:tcPr>
          <w:p w14:paraId="08BB3BB3" w14:textId="77777777" w:rsidR="004A3AB4" w:rsidRPr="00307A38"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6"/>
                <w:szCs w:val="16"/>
                <w:lang w:val="fr-FR"/>
              </w:rPr>
            </w:pPr>
            <w:r w:rsidRPr="00307A38">
              <w:rPr>
                <w:sz w:val="16"/>
                <w:szCs w:val="16"/>
                <w:lang w:val="fr-FR"/>
              </w:rPr>
              <w:t>6,6</w:t>
            </w:r>
          </w:p>
        </w:tc>
        <w:tc>
          <w:tcPr>
            <w:tcW w:w="1134" w:type="dxa"/>
            <w:shd w:val="clear" w:color="auto" w:fill="auto"/>
            <w:vAlign w:val="bottom"/>
          </w:tcPr>
          <w:p w14:paraId="11EDF74E" w14:textId="77777777" w:rsidR="004A3AB4" w:rsidRPr="00307A38"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6"/>
                <w:szCs w:val="16"/>
                <w:lang w:val="fr-FR"/>
              </w:rPr>
            </w:pPr>
            <w:r w:rsidRPr="00307A38">
              <w:rPr>
                <w:sz w:val="16"/>
                <w:szCs w:val="16"/>
                <w:lang w:val="fr-FR"/>
              </w:rPr>
              <w:t>14,8</w:t>
            </w:r>
          </w:p>
        </w:tc>
        <w:tc>
          <w:tcPr>
            <w:tcW w:w="1295" w:type="dxa"/>
            <w:gridSpan w:val="2"/>
            <w:shd w:val="clear" w:color="auto" w:fill="auto"/>
            <w:vAlign w:val="bottom"/>
          </w:tcPr>
          <w:p w14:paraId="7135246E" w14:textId="77777777" w:rsidR="004A3AB4" w:rsidRPr="00307A38"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6"/>
                <w:szCs w:val="16"/>
                <w:lang w:val="fr-FR"/>
              </w:rPr>
            </w:pPr>
            <w:r w:rsidRPr="00307A38">
              <w:rPr>
                <w:sz w:val="16"/>
                <w:szCs w:val="16"/>
                <w:lang w:val="fr-FR"/>
              </w:rPr>
              <w:t>33,5</w:t>
            </w:r>
          </w:p>
        </w:tc>
        <w:tc>
          <w:tcPr>
            <w:tcW w:w="1080" w:type="dxa"/>
            <w:shd w:val="clear" w:color="auto" w:fill="auto"/>
            <w:vAlign w:val="bottom"/>
          </w:tcPr>
          <w:p w14:paraId="1EC3798A" w14:textId="77777777" w:rsidR="004A3AB4" w:rsidRPr="00307A38"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6"/>
                <w:szCs w:val="16"/>
                <w:lang w:val="fr-FR"/>
              </w:rPr>
            </w:pPr>
            <w:r w:rsidRPr="00307A38">
              <w:rPr>
                <w:sz w:val="16"/>
                <w:szCs w:val="16"/>
                <w:lang w:val="fr-FR"/>
              </w:rPr>
              <w:t>66,5</w:t>
            </w:r>
          </w:p>
        </w:tc>
      </w:tr>
      <w:tr w:rsidR="004A3AB4" w:rsidRPr="00307A38" w14:paraId="770EB83A" w14:textId="77777777" w:rsidTr="00FE22D4">
        <w:tc>
          <w:tcPr>
            <w:tcW w:w="3910" w:type="dxa"/>
            <w:shd w:val="clear" w:color="auto" w:fill="auto"/>
            <w:vAlign w:val="bottom"/>
          </w:tcPr>
          <w:p w14:paraId="2917B4BE" w14:textId="77777777" w:rsidR="004A3AB4" w:rsidRPr="00307A38"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6"/>
                <w:szCs w:val="16"/>
                <w:lang w:val="fr-FR"/>
              </w:rPr>
            </w:pPr>
            <w:r w:rsidRPr="00307A38">
              <w:rPr>
                <w:sz w:val="16"/>
                <w:szCs w:val="16"/>
                <w:lang w:val="fr-FR"/>
              </w:rPr>
              <w:tab/>
              <w:t>Sciences de la vie</w:t>
            </w:r>
          </w:p>
        </w:tc>
        <w:tc>
          <w:tcPr>
            <w:tcW w:w="1060" w:type="dxa"/>
            <w:shd w:val="clear" w:color="auto" w:fill="auto"/>
            <w:vAlign w:val="bottom"/>
          </w:tcPr>
          <w:p w14:paraId="0D7DA914" w14:textId="77777777" w:rsidR="004A3AB4" w:rsidRPr="00307A38"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6"/>
                <w:szCs w:val="16"/>
                <w:lang w:val="fr-FR"/>
              </w:rPr>
            </w:pPr>
            <w:r w:rsidRPr="00307A38">
              <w:rPr>
                <w:sz w:val="16"/>
                <w:szCs w:val="16"/>
                <w:lang w:val="fr-FR"/>
              </w:rPr>
              <w:t>2,0</w:t>
            </w:r>
          </w:p>
        </w:tc>
        <w:tc>
          <w:tcPr>
            <w:tcW w:w="1134" w:type="dxa"/>
            <w:shd w:val="clear" w:color="auto" w:fill="auto"/>
            <w:vAlign w:val="bottom"/>
          </w:tcPr>
          <w:p w14:paraId="28CC25C1" w14:textId="77777777" w:rsidR="004A3AB4" w:rsidRPr="00307A38"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6"/>
                <w:szCs w:val="16"/>
                <w:lang w:val="fr-FR"/>
              </w:rPr>
            </w:pPr>
            <w:r w:rsidRPr="00307A38">
              <w:rPr>
                <w:sz w:val="16"/>
                <w:szCs w:val="16"/>
                <w:lang w:val="fr-FR"/>
              </w:rPr>
              <w:t>1,1</w:t>
            </w:r>
          </w:p>
        </w:tc>
        <w:tc>
          <w:tcPr>
            <w:tcW w:w="1295" w:type="dxa"/>
            <w:gridSpan w:val="2"/>
            <w:shd w:val="clear" w:color="auto" w:fill="auto"/>
            <w:vAlign w:val="bottom"/>
          </w:tcPr>
          <w:p w14:paraId="3AD12D83" w14:textId="77777777" w:rsidR="004A3AB4" w:rsidRPr="00307A38"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6"/>
                <w:szCs w:val="16"/>
                <w:lang w:val="fr-FR"/>
              </w:rPr>
            </w:pPr>
            <w:r w:rsidRPr="00307A38">
              <w:rPr>
                <w:sz w:val="16"/>
                <w:szCs w:val="16"/>
                <w:lang w:val="fr-FR"/>
              </w:rPr>
              <w:t>67,7</w:t>
            </w:r>
          </w:p>
        </w:tc>
        <w:tc>
          <w:tcPr>
            <w:tcW w:w="1080" w:type="dxa"/>
            <w:shd w:val="clear" w:color="auto" w:fill="auto"/>
            <w:vAlign w:val="bottom"/>
          </w:tcPr>
          <w:p w14:paraId="05CBD09D" w14:textId="77777777" w:rsidR="004A3AB4" w:rsidRPr="00307A38"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6"/>
                <w:szCs w:val="16"/>
                <w:lang w:val="fr-FR"/>
              </w:rPr>
            </w:pPr>
            <w:r w:rsidRPr="00307A38">
              <w:rPr>
                <w:sz w:val="16"/>
                <w:szCs w:val="16"/>
                <w:lang w:val="fr-FR"/>
              </w:rPr>
              <w:t>32,3</w:t>
            </w:r>
          </w:p>
        </w:tc>
      </w:tr>
      <w:tr w:rsidR="004A3AB4" w:rsidRPr="00307A38" w14:paraId="2858C817" w14:textId="77777777" w:rsidTr="00FE22D4">
        <w:tc>
          <w:tcPr>
            <w:tcW w:w="3910" w:type="dxa"/>
            <w:shd w:val="clear" w:color="auto" w:fill="auto"/>
            <w:vAlign w:val="bottom"/>
          </w:tcPr>
          <w:p w14:paraId="0ABE74D2" w14:textId="77777777" w:rsidR="004A3AB4" w:rsidRPr="00307A38"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6"/>
                <w:szCs w:val="16"/>
                <w:lang w:val="fr-FR"/>
              </w:rPr>
            </w:pPr>
            <w:r w:rsidRPr="00307A38">
              <w:rPr>
                <w:sz w:val="16"/>
                <w:szCs w:val="16"/>
                <w:lang w:val="fr-FR"/>
              </w:rPr>
              <w:tab/>
              <w:t>Sciences physiques</w:t>
            </w:r>
          </w:p>
        </w:tc>
        <w:tc>
          <w:tcPr>
            <w:tcW w:w="1060" w:type="dxa"/>
            <w:shd w:val="clear" w:color="auto" w:fill="auto"/>
            <w:vAlign w:val="bottom"/>
          </w:tcPr>
          <w:p w14:paraId="4794578F" w14:textId="77777777" w:rsidR="004A3AB4" w:rsidRPr="00307A38"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6"/>
                <w:szCs w:val="16"/>
                <w:lang w:val="fr-FR"/>
              </w:rPr>
            </w:pPr>
            <w:r w:rsidRPr="00307A38">
              <w:rPr>
                <w:sz w:val="16"/>
                <w:szCs w:val="16"/>
                <w:lang w:val="fr-FR"/>
              </w:rPr>
              <w:t>1,1</w:t>
            </w:r>
          </w:p>
        </w:tc>
        <w:tc>
          <w:tcPr>
            <w:tcW w:w="1134" w:type="dxa"/>
            <w:shd w:val="clear" w:color="auto" w:fill="auto"/>
            <w:vAlign w:val="bottom"/>
          </w:tcPr>
          <w:p w14:paraId="20EFD66D" w14:textId="77777777" w:rsidR="004A3AB4" w:rsidRPr="00307A38"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6"/>
                <w:szCs w:val="16"/>
                <w:lang w:val="fr-FR"/>
              </w:rPr>
            </w:pPr>
            <w:r w:rsidRPr="00307A38">
              <w:rPr>
                <w:sz w:val="16"/>
                <w:szCs w:val="16"/>
                <w:lang w:val="fr-FR"/>
              </w:rPr>
              <w:t>0,4</w:t>
            </w:r>
          </w:p>
        </w:tc>
        <w:tc>
          <w:tcPr>
            <w:tcW w:w="1295" w:type="dxa"/>
            <w:gridSpan w:val="2"/>
            <w:shd w:val="clear" w:color="auto" w:fill="auto"/>
            <w:vAlign w:val="bottom"/>
          </w:tcPr>
          <w:p w14:paraId="2C01E665" w14:textId="77777777" w:rsidR="004A3AB4" w:rsidRPr="00307A38"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6"/>
                <w:szCs w:val="16"/>
                <w:lang w:val="fr-FR"/>
              </w:rPr>
            </w:pPr>
            <w:r w:rsidRPr="00307A38">
              <w:rPr>
                <w:sz w:val="16"/>
                <w:szCs w:val="16"/>
                <w:lang w:val="fr-FR"/>
              </w:rPr>
              <w:t>75,1</w:t>
            </w:r>
          </w:p>
        </w:tc>
        <w:tc>
          <w:tcPr>
            <w:tcW w:w="1080" w:type="dxa"/>
            <w:shd w:val="clear" w:color="auto" w:fill="auto"/>
            <w:vAlign w:val="bottom"/>
          </w:tcPr>
          <w:p w14:paraId="5FF07F84" w14:textId="77777777" w:rsidR="004A3AB4" w:rsidRPr="00307A38"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6"/>
                <w:szCs w:val="16"/>
                <w:lang w:val="fr-FR"/>
              </w:rPr>
            </w:pPr>
            <w:r w:rsidRPr="00307A38">
              <w:rPr>
                <w:sz w:val="16"/>
                <w:szCs w:val="16"/>
                <w:lang w:val="fr-FR"/>
              </w:rPr>
              <w:t>24,9</w:t>
            </w:r>
          </w:p>
        </w:tc>
      </w:tr>
      <w:tr w:rsidR="004A3AB4" w:rsidRPr="00307A38" w14:paraId="68B78724" w14:textId="77777777" w:rsidTr="00FE22D4">
        <w:tc>
          <w:tcPr>
            <w:tcW w:w="3910" w:type="dxa"/>
            <w:shd w:val="clear" w:color="auto" w:fill="auto"/>
            <w:vAlign w:val="bottom"/>
          </w:tcPr>
          <w:p w14:paraId="7100EBBA" w14:textId="77777777" w:rsidR="004A3AB4" w:rsidRPr="00307A38"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6"/>
                <w:szCs w:val="16"/>
                <w:lang w:val="fr-FR"/>
              </w:rPr>
            </w:pPr>
            <w:r w:rsidRPr="00307A38">
              <w:rPr>
                <w:sz w:val="16"/>
                <w:szCs w:val="16"/>
                <w:lang w:val="fr-FR"/>
              </w:rPr>
              <w:tab/>
              <w:t>Mathématiques et statistiques</w:t>
            </w:r>
          </w:p>
        </w:tc>
        <w:tc>
          <w:tcPr>
            <w:tcW w:w="1060" w:type="dxa"/>
            <w:shd w:val="clear" w:color="auto" w:fill="auto"/>
            <w:vAlign w:val="bottom"/>
          </w:tcPr>
          <w:p w14:paraId="4B602273" w14:textId="77777777" w:rsidR="004A3AB4" w:rsidRPr="00307A38"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6"/>
                <w:szCs w:val="16"/>
                <w:lang w:val="fr-FR"/>
              </w:rPr>
            </w:pPr>
            <w:r w:rsidRPr="00307A38">
              <w:rPr>
                <w:sz w:val="16"/>
                <w:szCs w:val="16"/>
                <w:lang w:val="fr-FR"/>
              </w:rPr>
              <w:t>2,6</w:t>
            </w:r>
          </w:p>
        </w:tc>
        <w:tc>
          <w:tcPr>
            <w:tcW w:w="1134" w:type="dxa"/>
            <w:shd w:val="clear" w:color="auto" w:fill="auto"/>
            <w:vAlign w:val="bottom"/>
          </w:tcPr>
          <w:p w14:paraId="42167490" w14:textId="77777777" w:rsidR="004A3AB4" w:rsidRPr="00307A38"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6"/>
                <w:szCs w:val="16"/>
                <w:lang w:val="fr-FR"/>
              </w:rPr>
            </w:pPr>
            <w:r w:rsidRPr="00307A38">
              <w:rPr>
                <w:sz w:val="16"/>
                <w:szCs w:val="16"/>
                <w:lang w:val="fr-FR"/>
              </w:rPr>
              <w:t>2,4</w:t>
            </w:r>
          </w:p>
        </w:tc>
        <w:tc>
          <w:tcPr>
            <w:tcW w:w="1295" w:type="dxa"/>
            <w:gridSpan w:val="2"/>
            <w:shd w:val="clear" w:color="auto" w:fill="auto"/>
            <w:vAlign w:val="bottom"/>
          </w:tcPr>
          <w:p w14:paraId="72828988" w14:textId="77777777" w:rsidR="004A3AB4" w:rsidRPr="00307A38"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6"/>
                <w:szCs w:val="16"/>
                <w:lang w:val="fr-FR"/>
              </w:rPr>
            </w:pPr>
            <w:r w:rsidRPr="00307A38">
              <w:rPr>
                <w:sz w:val="16"/>
                <w:szCs w:val="16"/>
                <w:lang w:val="fr-FR"/>
              </w:rPr>
              <w:t>55,6</w:t>
            </w:r>
          </w:p>
        </w:tc>
        <w:tc>
          <w:tcPr>
            <w:tcW w:w="1080" w:type="dxa"/>
            <w:shd w:val="clear" w:color="auto" w:fill="auto"/>
            <w:vAlign w:val="bottom"/>
          </w:tcPr>
          <w:p w14:paraId="14E322B7" w14:textId="77777777" w:rsidR="004A3AB4" w:rsidRPr="00307A38"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6"/>
                <w:szCs w:val="16"/>
                <w:lang w:val="fr-FR"/>
              </w:rPr>
            </w:pPr>
            <w:r w:rsidRPr="00307A38">
              <w:rPr>
                <w:sz w:val="16"/>
                <w:szCs w:val="16"/>
                <w:lang w:val="fr-FR"/>
              </w:rPr>
              <w:t>44,4</w:t>
            </w:r>
          </w:p>
        </w:tc>
      </w:tr>
      <w:tr w:rsidR="004A3AB4" w:rsidRPr="00307A38" w14:paraId="2F64FC3A" w14:textId="77777777" w:rsidTr="00FE22D4">
        <w:tc>
          <w:tcPr>
            <w:tcW w:w="3910" w:type="dxa"/>
            <w:shd w:val="clear" w:color="auto" w:fill="auto"/>
            <w:vAlign w:val="bottom"/>
          </w:tcPr>
          <w:p w14:paraId="63C866EA" w14:textId="77777777" w:rsidR="004A3AB4" w:rsidRPr="00307A38"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6"/>
                <w:szCs w:val="16"/>
                <w:lang w:val="fr-FR"/>
              </w:rPr>
            </w:pPr>
            <w:r w:rsidRPr="00307A38">
              <w:rPr>
                <w:sz w:val="16"/>
                <w:szCs w:val="16"/>
                <w:lang w:val="fr-FR"/>
              </w:rPr>
              <w:tab/>
              <w:t>Sciences informatiques</w:t>
            </w:r>
          </w:p>
        </w:tc>
        <w:tc>
          <w:tcPr>
            <w:tcW w:w="1060" w:type="dxa"/>
            <w:shd w:val="clear" w:color="auto" w:fill="auto"/>
            <w:vAlign w:val="bottom"/>
          </w:tcPr>
          <w:p w14:paraId="1A20FBFF" w14:textId="77777777" w:rsidR="004A3AB4" w:rsidRPr="00307A38"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6"/>
                <w:szCs w:val="16"/>
                <w:lang w:val="fr-FR"/>
              </w:rPr>
            </w:pPr>
            <w:r w:rsidRPr="00307A38">
              <w:rPr>
                <w:sz w:val="16"/>
                <w:szCs w:val="16"/>
                <w:lang w:val="fr-FR"/>
              </w:rPr>
              <w:t>1,1</w:t>
            </w:r>
          </w:p>
        </w:tc>
        <w:tc>
          <w:tcPr>
            <w:tcW w:w="1134" w:type="dxa"/>
            <w:shd w:val="clear" w:color="auto" w:fill="auto"/>
            <w:vAlign w:val="bottom"/>
          </w:tcPr>
          <w:p w14:paraId="7E702912" w14:textId="77777777" w:rsidR="004A3AB4" w:rsidRPr="00307A38"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6"/>
                <w:szCs w:val="16"/>
                <w:lang w:val="fr-FR"/>
              </w:rPr>
            </w:pPr>
            <w:r w:rsidRPr="00307A38">
              <w:rPr>
                <w:sz w:val="16"/>
                <w:szCs w:val="16"/>
                <w:lang w:val="fr-FR"/>
              </w:rPr>
              <w:t>2,9</w:t>
            </w:r>
          </w:p>
        </w:tc>
        <w:tc>
          <w:tcPr>
            <w:tcW w:w="1295" w:type="dxa"/>
            <w:gridSpan w:val="2"/>
            <w:shd w:val="clear" w:color="auto" w:fill="auto"/>
            <w:vAlign w:val="bottom"/>
          </w:tcPr>
          <w:p w14:paraId="2FE483A9" w14:textId="77777777" w:rsidR="004A3AB4" w:rsidRPr="00307A38"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6"/>
                <w:szCs w:val="16"/>
                <w:lang w:val="fr-FR"/>
              </w:rPr>
            </w:pPr>
            <w:r w:rsidRPr="00307A38">
              <w:rPr>
                <w:sz w:val="16"/>
                <w:szCs w:val="16"/>
                <w:lang w:val="fr-FR"/>
              </w:rPr>
              <w:t>29,5</w:t>
            </w:r>
          </w:p>
        </w:tc>
        <w:tc>
          <w:tcPr>
            <w:tcW w:w="1080" w:type="dxa"/>
            <w:shd w:val="clear" w:color="auto" w:fill="auto"/>
            <w:vAlign w:val="bottom"/>
          </w:tcPr>
          <w:p w14:paraId="6C9BC86D" w14:textId="77777777" w:rsidR="004A3AB4" w:rsidRPr="00307A38"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6"/>
                <w:szCs w:val="16"/>
                <w:lang w:val="fr-FR"/>
              </w:rPr>
            </w:pPr>
            <w:r w:rsidRPr="00307A38">
              <w:rPr>
                <w:sz w:val="16"/>
                <w:szCs w:val="16"/>
                <w:lang w:val="fr-FR"/>
              </w:rPr>
              <w:t>70,5</w:t>
            </w:r>
          </w:p>
        </w:tc>
      </w:tr>
      <w:tr w:rsidR="004A3AB4" w:rsidRPr="00307A38" w14:paraId="78C68DB9" w14:textId="77777777" w:rsidTr="00FE22D4">
        <w:tc>
          <w:tcPr>
            <w:tcW w:w="3910" w:type="dxa"/>
            <w:shd w:val="clear" w:color="auto" w:fill="auto"/>
            <w:vAlign w:val="bottom"/>
          </w:tcPr>
          <w:p w14:paraId="502D1602" w14:textId="77777777" w:rsidR="004A3AB4" w:rsidRPr="00307A38"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6"/>
                <w:szCs w:val="16"/>
                <w:lang w:val="fr-FR"/>
              </w:rPr>
            </w:pPr>
            <w:r w:rsidRPr="00307A38">
              <w:rPr>
                <w:sz w:val="16"/>
                <w:szCs w:val="16"/>
                <w:lang w:val="fr-FR"/>
              </w:rPr>
              <w:tab/>
              <w:t>Ingénierie</w:t>
            </w:r>
          </w:p>
        </w:tc>
        <w:tc>
          <w:tcPr>
            <w:tcW w:w="1060" w:type="dxa"/>
            <w:shd w:val="clear" w:color="auto" w:fill="auto"/>
            <w:vAlign w:val="bottom"/>
          </w:tcPr>
          <w:p w14:paraId="6CB23BDE" w14:textId="77777777" w:rsidR="004A3AB4" w:rsidRPr="00307A38"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6"/>
                <w:szCs w:val="16"/>
                <w:lang w:val="fr-FR"/>
              </w:rPr>
            </w:pPr>
            <w:r w:rsidRPr="00307A38">
              <w:rPr>
                <w:sz w:val="16"/>
                <w:szCs w:val="16"/>
                <w:lang w:val="fr-FR"/>
              </w:rPr>
              <w:t>5,5</w:t>
            </w:r>
          </w:p>
        </w:tc>
        <w:tc>
          <w:tcPr>
            <w:tcW w:w="1134" w:type="dxa"/>
            <w:shd w:val="clear" w:color="auto" w:fill="auto"/>
            <w:vAlign w:val="bottom"/>
          </w:tcPr>
          <w:p w14:paraId="0CAF9821" w14:textId="77777777" w:rsidR="004A3AB4" w:rsidRPr="00307A38"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6"/>
                <w:szCs w:val="16"/>
                <w:lang w:val="fr-FR"/>
              </w:rPr>
            </w:pPr>
            <w:r w:rsidRPr="00307A38">
              <w:rPr>
                <w:sz w:val="16"/>
                <w:szCs w:val="16"/>
                <w:lang w:val="fr-FR"/>
              </w:rPr>
              <w:t>13,8</w:t>
            </w:r>
          </w:p>
        </w:tc>
        <w:tc>
          <w:tcPr>
            <w:tcW w:w="1295" w:type="dxa"/>
            <w:gridSpan w:val="2"/>
            <w:shd w:val="clear" w:color="auto" w:fill="auto"/>
            <w:vAlign w:val="bottom"/>
          </w:tcPr>
          <w:p w14:paraId="476BF3CB" w14:textId="77777777" w:rsidR="004A3AB4" w:rsidRPr="00307A38"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6"/>
                <w:szCs w:val="16"/>
                <w:lang w:val="fr-FR"/>
              </w:rPr>
            </w:pPr>
            <w:r w:rsidRPr="00307A38">
              <w:rPr>
                <w:sz w:val="16"/>
                <w:szCs w:val="16"/>
                <w:lang w:val="fr-FR"/>
              </w:rPr>
              <w:t>31,0</w:t>
            </w:r>
          </w:p>
        </w:tc>
        <w:tc>
          <w:tcPr>
            <w:tcW w:w="1080" w:type="dxa"/>
            <w:shd w:val="clear" w:color="auto" w:fill="auto"/>
            <w:vAlign w:val="bottom"/>
          </w:tcPr>
          <w:p w14:paraId="1374895E" w14:textId="77777777" w:rsidR="004A3AB4" w:rsidRPr="00307A38"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6"/>
                <w:szCs w:val="16"/>
                <w:lang w:val="fr-FR"/>
              </w:rPr>
            </w:pPr>
            <w:r w:rsidRPr="00307A38">
              <w:rPr>
                <w:sz w:val="16"/>
                <w:szCs w:val="16"/>
                <w:lang w:val="fr-FR"/>
              </w:rPr>
              <w:t>69,0</w:t>
            </w:r>
          </w:p>
        </w:tc>
      </w:tr>
      <w:tr w:rsidR="004A3AB4" w:rsidRPr="00307A38" w14:paraId="2FCDF2F6" w14:textId="77777777" w:rsidTr="00FE22D4">
        <w:tc>
          <w:tcPr>
            <w:tcW w:w="3910" w:type="dxa"/>
            <w:shd w:val="clear" w:color="auto" w:fill="auto"/>
            <w:vAlign w:val="bottom"/>
          </w:tcPr>
          <w:p w14:paraId="7437E359" w14:textId="77777777" w:rsidR="004A3AB4" w:rsidRPr="00307A38"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6"/>
                <w:szCs w:val="16"/>
                <w:lang w:val="fr-FR"/>
              </w:rPr>
            </w:pPr>
            <w:r w:rsidRPr="00307A38">
              <w:rPr>
                <w:sz w:val="16"/>
                <w:szCs w:val="16"/>
                <w:lang w:val="fr-FR"/>
              </w:rPr>
              <w:tab/>
              <w:t>Production et retraitement</w:t>
            </w:r>
          </w:p>
        </w:tc>
        <w:tc>
          <w:tcPr>
            <w:tcW w:w="1060" w:type="dxa"/>
            <w:shd w:val="clear" w:color="auto" w:fill="auto"/>
            <w:vAlign w:val="bottom"/>
          </w:tcPr>
          <w:p w14:paraId="1F19B1F7" w14:textId="77777777" w:rsidR="004A3AB4" w:rsidRPr="00307A38"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6"/>
                <w:szCs w:val="16"/>
                <w:lang w:val="fr-FR"/>
              </w:rPr>
            </w:pPr>
            <w:r w:rsidRPr="00307A38">
              <w:rPr>
                <w:sz w:val="16"/>
                <w:szCs w:val="16"/>
                <w:lang w:val="fr-FR"/>
              </w:rPr>
              <w:t>0,8</w:t>
            </w:r>
          </w:p>
        </w:tc>
        <w:tc>
          <w:tcPr>
            <w:tcW w:w="1134" w:type="dxa"/>
            <w:shd w:val="clear" w:color="auto" w:fill="auto"/>
            <w:vAlign w:val="bottom"/>
          </w:tcPr>
          <w:p w14:paraId="37CD021C" w14:textId="77777777" w:rsidR="004A3AB4" w:rsidRPr="00307A38"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6"/>
                <w:szCs w:val="16"/>
                <w:lang w:val="fr-FR"/>
              </w:rPr>
            </w:pPr>
            <w:r w:rsidRPr="00307A38">
              <w:rPr>
                <w:sz w:val="16"/>
                <w:szCs w:val="16"/>
                <w:lang w:val="fr-FR"/>
              </w:rPr>
              <w:t>2,6</w:t>
            </w:r>
          </w:p>
        </w:tc>
        <w:tc>
          <w:tcPr>
            <w:tcW w:w="1295" w:type="dxa"/>
            <w:gridSpan w:val="2"/>
            <w:shd w:val="clear" w:color="auto" w:fill="auto"/>
            <w:vAlign w:val="bottom"/>
          </w:tcPr>
          <w:p w14:paraId="4ED6BA8C" w14:textId="77777777" w:rsidR="004A3AB4" w:rsidRPr="00307A38"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6"/>
                <w:szCs w:val="16"/>
                <w:lang w:val="fr-FR"/>
              </w:rPr>
            </w:pPr>
            <w:r w:rsidRPr="00307A38">
              <w:rPr>
                <w:sz w:val="16"/>
                <w:szCs w:val="16"/>
                <w:lang w:val="fr-FR"/>
              </w:rPr>
              <w:t>26,1</w:t>
            </w:r>
          </w:p>
        </w:tc>
        <w:tc>
          <w:tcPr>
            <w:tcW w:w="1080" w:type="dxa"/>
            <w:shd w:val="clear" w:color="auto" w:fill="auto"/>
            <w:vAlign w:val="bottom"/>
          </w:tcPr>
          <w:p w14:paraId="1EBF668D" w14:textId="77777777" w:rsidR="004A3AB4" w:rsidRPr="00307A38"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6"/>
                <w:szCs w:val="16"/>
                <w:lang w:val="fr-FR"/>
              </w:rPr>
            </w:pPr>
            <w:r w:rsidRPr="00307A38">
              <w:rPr>
                <w:sz w:val="16"/>
                <w:szCs w:val="16"/>
                <w:lang w:val="fr-FR"/>
              </w:rPr>
              <w:t>73,9</w:t>
            </w:r>
          </w:p>
        </w:tc>
      </w:tr>
      <w:tr w:rsidR="004A3AB4" w:rsidRPr="00307A38" w14:paraId="4CFBE722" w14:textId="77777777" w:rsidTr="00FE22D4">
        <w:tc>
          <w:tcPr>
            <w:tcW w:w="3910" w:type="dxa"/>
            <w:shd w:val="clear" w:color="auto" w:fill="auto"/>
            <w:vAlign w:val="bottom"/>
          </w:tcPr>
          <w:p w14:paraId="0AEE82A4" w14:textId="77777777" w:rsidR="004A3AB4" w:rsidRPr="00307A38"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6"/>
                <w:szCs w:val="16"/>
                <w:lang w:val="fr-FR"/>
              </w:rPr>
            </w:pPr>
            <w:r w:rsidRPr="00307A38">
              <w:rPr>
                <w:sz w:val="16"/>
                <w:szCs w:val="16"/>
                <w:lang w:val="fr-FR"/>
              </w:rPr>
              <w:tab/>
              <w:t>Architecture et construction</w:t>
            </w:r>
          </w:p>
        </w:tc>
        <w:tc>
          <w:tcPr>
            <w:tcW w:w="1060" w:type="dxa"/>
            <w:shd w:val="clear" w:color="auto" w:fill="auto"/>
            <w:vAlign w:val="bottom"/>
          </w:tcPr>
          <w:p w14:paraId="7B1674B0" w14:textId="77777777" w:rsidR="004A3AB4" w:rsidRPr="00307A38"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6"/>
                <w:szCs w:val="16"/>
                <w:lang w:val="fr-FR"/>
              </w:rPr>
            </w:pPr>
            <w:r w:rsidRPr="00307A38">
              <w:rPr>
                <w:sz w:val="16"/>
                <w:szCs w:val="16"/>
                <w:lang w:val="fr-FR"/>
              </w:rPr>
              <w:t>1,7</w:t>
            </w:r>
          </w:p>
        </w:tc>
        <w:tc>
          <w:tcPr>
            <w:tcW w:w="1134" w:type="dxa"/>
            <w:shd w:val="clear" w:color="auto" w:fill="auto"/>
            <w:vAlign w:val="bottom"/>
          </w:tcPr>
          <w:p w14:paraId="27877D19" w14:textId="77777777" w:rsidR="004A3AB4" w:rsidRPr="00307A38"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6"/>
                <w:szCs w:val="16"/>
                <w:lang w:val="fr-FR"/>
              </w:rPr>
            </w:pPr>
            <w:r w:rsidRPr="00307A38">
              <w:rPr>
                <w:sz w:val="16"/>
                <w:szCs w:val="16"/>
                <w:lang w:val="fr-FR"/>
              </w:rPr>
              <w:t>6,4</w:t>
            </w:r>
          </w:p>
        </w:tc>
        <w:tc>
          <w:tcPr>
            <w:tcW w:w="1295" w:type="dxa"/>
            <w:gridSpan w:val="2"/>
            <w:shd w:val="clear" w:color="auto" w:fill="auto"/>
            <w:vAlign w:val="bottom"/>
          </w:tcPr>
          <w:p w14:paraId="13D6F6FC" w14:textId="77777777" w:rsidR="004A3AB4" w:rsidRPr="00307A38"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6"/>
                <w:szCs w:val="16"/>
                <w:lang w:val="fr-FR"/>
              </w:rPr>
            </w:pPr>
            <w:r w:rsidRPr="00307A38">
              <w:rPr>
                <w:sz w:val="16"/>
                <w:szCs w:val="16"/>
                <w:lang w:val="fr-FR"/>
              </w:rPr>
              <w:t>23,5</w:t>
            </w:r>
          </w:p>
        </w:tc>
        <w:tc>
          <w:tcPr>
            <w:tcW w:w="1080" w:type="dxa"/>
            <w:shd w:val="clear" w:color="auto" w:fill="auto"/>
            <w:vAlign w:val="bottom"/>
          </w:tcPr>
          <w:p w14:paraId="38CDDF4A" w14:textId="77777777" w:rsidR="004A3AB4" w:rsidRPr="00307A38"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6"/>
                <w:szCs w:val="16"/>
                <w:lang w:val="fr-FR"/>
              </w:rPr>
            </w:pPr>
            <w:r w:rsidRPr="00307A38">
              <w:rPr>
                <w:sz w:val="16"/>
                <w:szCs w:val="16"/>
                <w:lang w:val="fr-FR"/>
              </w:rPr>
              <w:t>76,5</w:t>
            </w:r>
          </w:p>
        </w:tc>
      </w:tr>
      <w:tr w:rsidR="004A3AB4" w:rsidRPr="00307A38" w14:paraId="2F3F5B91" w14:textId="77777777" w:rsidTr="00FE22D4">
        <w:tc>
          <w:tcPr>
            <w:tcW w:w="3910" w:type="dxa"/>
            <w:shd w:val="clear" w:color="auto" w:fill="auto"/>
            <w:vAlign w:val="bottom"/>
          </w:tcPr>
          <w:p w14:paraId="76DEE79A" w14:textId="77777777" w:rsidR="004A3AB4" w:rsidRPr="00307A38"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6"/>
                <w:szCs w:val="16"/>
                <w:lang w:val="fr-FR"/>
              </w:rPr>
            </w:pPr>
            <w:r w:rsidRPr="00307A38">
              <w:rPr>
                <w:sz w:val="16"/>
                <w:szCs w:val="16"/>
                <w:lang w:val="fr-FR"/>
              </w:rPr>
              <w:tab/>
              <w:t>Sciences vétérinaires</w:t>
            </w:r>
          </w:p>
        </w:tc>
        <w:tc>
          <w:tcPr>
            <w:tcW w:w="1060" w:type="dxa"/>
            <w:shd w:val="clear" w:color="auto" w:fill="auto"/>
            <w:vAlign w:val="bottom"/>
          </w:tcPr>
          <w:p w14:paraId="6068007F" w14:textId="77777777" w:rsidR="004A3AB4" w:rsidRPr="00307A38"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6"/>
                <w:szCs w:val="16"/>
                <w:lang w:val="fr-FR"/>
              </w:rPr>
            </w:pPr>
            <w:r w:rsidRPr="00307A38">
              <w:rPr>
                <w:sz w:val="16"/>
                <w:szCs w:val="16"/>
                <w:lang w:val="fr-FR"/>
              </w:rPr>
              <w:t>0,2</w:t>
            </w:r>
          </w:p>
        </w:tc>
        <w:tc>
          <w:tcPr>
            <w:tcW w:w="1134" w:type="dxa"/>
            <w:shd w:val="clear" w:color="auto" w:fill="auto"/>
            <w:vAlign w:val="bottom"/>
          </w:tcPr>
          <w:p w14:paraId="10E7E43A" w14:textId="77777777" w:rsidR="004A3AB4" w:rsidRPr="00307A38"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6"/>
                <w:szCs w:val="16"/>
                <w:lang w:val="fr-FR"/>
              </w:rPr>
            </w:pPr>
            <w:r w:rsidRPr="00307A38">
              <w:rPr>
                <w:sz w:val="16"/>
                <w:szCs w:val="16"/>
                <w:lang w:val="fr-FR"/>
              </w:rPr>
              <w:t>0,9</w:t>
            </w:r>
          </w:p>
        </w:tc>
        <w:tc>
          <w:tcPr>
            <w:tcW w:w="1295" w:type="dxa"/>
            <w:gridSpan w:val="2"/>
            <w:shd w:val="clear" w:color="auto" w:fill="auto"/>
            <w:vAlign w:val="bottom"/>
          </w:tcPr>
          <w:p w14:paraId="2B2B419D" w14:textId="77777777" w:rsidR="004A3AB4" w:rsidRPr="00307A38"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6"/>
                <w:szCs w:val="16"/>
                <w:lang w:val="fr-FR"/>
              </w:rPr>
            </w:pPr>
            <w:r w:rsidRPr="00307A38">
              <w:rPr>
                <w:sz w:val="16"/>
                <w:szCs w:val="16"/>
                <w:lang w:val="fr-FR"/>
              </w:rPr>
              <w:t>17,3</w:t>
            </w:r>
          </w:p>
        </w:tc>
        <w:tc>
          <w:tcPr>
            <w:tcW w:w="1080" w:type="dxa"/>
            <w:shd w:val="clear" w:color="auto" w:fill="auto"/>
            <w:vAlign w:val="bottom"/>
          </w:tcPr>
          <w:p w14:paraId="3580F4E2" w14:textId="77777777" w:rsidR="004A3AB4" w:rsidRPr="00307A38"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6"/>
                <w:szCs w:val="16"/>
                <w:lang w:val="fr-FR"/>
              </w:rPr>
            </w:pPr>
            <w:r w:rsidRPr="00307A38">
              <w:rPr>
                <w:sz w:val="16"/>
                <w:szCs w:val="16"/>
                <w:lang w:val="fr-FR"/>
              </w:rPr>
              <w:t>82,7</w:t>
            </w:r>
          </w:p>
        </w:tc>
      </w:tr>
      <w:tr w:rsidR="004A3AB4" w:rsidRPr="00307A38" w14:paraId="2C841203" w14:textId="77777777" w:rsidTr="00FE22D4">
        <w:tc>
          <w:tcPr>
            <w:tcW w:w="3910" w:type="dxa"/>
            <w:shd w:val="clear" w:color="auto" w:fill="auto"/>
            <w:vAlign w:val="bottom"/>
          </w:tcPr>
          <w:p w14:paraId="2CA89EDF" w14:textId="77777777" w:rsidR="004A3AB4" w:rsidRPr="00307A38"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6"/>
                <w:szCs w:val="16"/>
                <w:lang w:val="fr-FR"/>
              </w:rPr>
            </w:pPr>
            <w:r w:rsidRPr="00307A38">
              <w:rPr>
                <w:sz w:val="16"/>
                <w:szCs w:val="16"/>
                <w:lang w:val="fr-FR"/>
              </w:rPr>
              <w:tab/>
              <w:t xml:space="preserve">Santé </w:t>
            </w:r>
          </w:p>
        </w:tc>
        <w:tc>
          <w:tcPr>
            <w:tcW w:w="1060" w:type="dxa"/>
            <w:shd w:val="clear" w:color="auto" w:fill="auto"/>
            <w:vAlign w:val="bottom"/>
          </w:tcPr>
          <w:p w14:paraId="5BE398A4" w14:textId="77777777" w:rsidR="004A3AB4" w:rsidRPr="00307A38"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6"/>
                <w:szCs w:val="16"/>
                <w:lang w:val="fr-FR"/>
              </w:rPr>
            </w:pPr>
            <w:r w:rsidRPr="00307A38">
              <w:rPr>
                <w:sz w:val="16"/>
                <w:szCs w:val="16"/>
                <w:lang w:val="fr-FR"/>
              </w:rPr>
              <w:t>12,0</w:t>
            </w:r>
          </w:p>
        </w:tc>
        <w:tc>
          <w:tcPr>
            <w:tcW w:w="1134" w:type="dxa"/>
            <w:shd w:val="clear" w:color="auto" w:fill="auto"/>
            <w:vAlign w:val="bottom"/>
          </w:tcPr>
          <w:p w14:paraId="4563BE4B" w14:textId="77777777" w:rsidR="004A3AB4" w:rsidRPr="00307A38"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6"/>
                <w:szCs w:val="16"/>
                <w:lang w:val="fr-FR"/>
              </w:rPr>
            </w:pPr>
            <w:r w:rsidRPr="00307A38">
              <w:rPr>
                <w:sz w:val="16"/>
                <w:szCs w:val="16"/>
                <w:lang w:val="fr-FR"/>
              </w:rPr>
              <w:t>13,6</w:t>
            </w:r>
          </w:p>
        </w:tc>
        <w:tc>
          <w:tcPr>
            <w:tcW w:w="1295" w:type="dxa"/>
            <w:gridSpan w:val="2"/>
            <w:shd w:val="clear" w:color="auto" w:fill="auto"/>
            <w:vAlign w:val="bottom"/>
          </w:tcPr>
          <w:p w14:paraId="1E88209C" w14:textId="77777777" w:rsidR="004A3AB4" w:rsidRPr="00307A38"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6"/>
                <w:szCs w:val="16"/>
                <w:lang w:val="fr-FR"/>
              </w:rPr>
            </w:pPr>
            <w:r w:rsidRPr="00307A38">
              <w:rPr>
                <w:sz w:val="16"/>
                <w:szCs w:val="16"/>
                <w:lang w:val="fr-FR"/>
              </w:rPr>
              <w:t>50,1</w:t>
            </w:r>
          </w:p>
        </w:tc>
        <w:tc>
          <w:tcPr>
            <w:tcW w:w="1080" w:type="dxa"/>
            <w:shd w:val="clear" w:color="auto" w:fill="auto"/>
            <w:vAlign w:val="bottom"/>
          </w:tcPr>
          <w:p w14:paraId="6757C095" w14:textId="77777777" w:rsidR="004A3AB4" w:rsidRPr="00307A38"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6"/>
                <w:szCs w:val="16"/>
                <w:lang w:val="fr-FR"/>
              </w:rPr>
            </w:pPr>
            <w:r w:rsidRPr="00307A38">
              <w:rPr>
                <w:sz w:val="16"/>
                <w:szCs w:val="16"/>
                <w:lang w:val="fr-FR"/>
              </w:rPr>
              <w:t>49,9</w:t>
            </w:r>
          </w:p>
        </w:tc>
      </w:tr>
      <w:tr w:rsidR="004A3AB4" w:rsidRPr="00307A38" w14:paraId="39E3CFD5" w14:textId="77777777" w:rsidTr="00FE22D4">
        <w:tc>
          <w:tcPr>
            <w:tcW w:w="3910" w:type="dxa"/>
            <w:shd w:val="clear" w:color="auto" w:fill="auto"/>
            <w:vAlign w:val="bottom"/>
          </w:tcPr>
          <w:p w14:paraId="61B3B68F" w14:textId="77777777" w:rsidR="004A3AB4" w:rsidRPr="00307A38"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6"/>
                <w:szCs w:val="16"/>
                <w:lang w:val="fr-FR"/>
              </w:rPr>
            </w:pPr>
            <w:r w:rsidRPr="00307A38">
              <w:rPr>
                <w:sz w:val="16"/>
                <w:szCs w:val="16"/>
                <w:lang w:val="fr-FR"/>
              </w:rPr>
              <w:tab/>
              <w:t>Services</w:t>
            </w:r>
          </w:p>
        </w:tc>
        <w:tc>
          <w:tcPr>
            <w:tcW w:w="1060" w:type="dxa"/>
            <w:shd w:val="clear" w:color="auto" w:fill="auto"/>
            <w:vAlign w:val="bottom"/>
          </w:tcPr>
          <w:p w14:paraId="466F7200" w14:textId="77777777" w:rsidR="004A3AB4" w:rsidRPr="00307A38"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6"/>
                <w:szCs w:val="16"/>
                <w:lang w:val="fr-FR"/>
              </w:rPr>
            </w:pPr>
            <w:r w:rsidRPr="00307A38">
              <w:rPr>
                <w:sz w:val="16"/>
                <w:szCs w:val="16"/>
                <w:lang w:val="fr-FR"/>
              </w:rPr>
              <w:t>1,2</w:t>
            </w:r>
          </w:p>
        </w:tc>
        <w:tc>
          <w:tcPr>
            <w:tcW w:w="1134" w:type="dxa"/>
            <w:shd w:val="clear" w:color="auto" w:fill="auto"/>
            <w:vAlign w:val="bottom"/>
          </w:tcPr>
          <w:p w14:paraId="3C7552FA" w14:textId="77777777" w:rsidR="004A3AB4" w:rsidRPr="00307A38"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6"/>
                <w:szCs w:val="16"/>
                <w:lang w:val="fr-FR"/>
              </w:rPr>
            </w:pPr>
            <w:r w:rsidRPr="00307A38">
              <w:rPr>
                <w:sz w:val="16"/>
                <w:szCs w:val="16"/>
                <w:lang w:val="fr-FR"/>
              </w:rPr>
              <w:t>0,7</w:t>
            </w:r>
          </w:p>
        </w:tc>
        <w:tc>
          <w:tcPr>
            <w:tcW w:w="1295" w:type="dxa"/>
            <w:gridSpan w:val="2"/>
            <w:shd w:val="clear" w:color="auto" w:fill="auto"/>
            <w:vAlign w:val="bottom"/>
          </w:tcPr>
          <w:p w14:paraId="7BFD06A6" w14:textId="77777777" w:rsidR="004A3AB4" w:rsidRPr="00307A38"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6"/>
                <w:szCs w:val="16"/>
                <w:lang w:val="fr-FR"/>
              </w:rPr>
            </w:pPr>
            <w:r w:rsidRPr="00307A38">
              <w:rPr>
                <w:sz w:val="16"/>
                <w:szCs w:val="16"/>
                <w:lang w:val="fr-FR"/>
              </w:rPr>
              <w:t>66,6</w:t>
            </w:r>
          </w:p>
        </w:tc>
        <w:tc>
          <w:tcPr>
            <w:tcW w:w="1080" w:type="dxa"/>
            <w:shd w:val="clear" w:color="auto" w:fill="auto"/>
            <w:vAlign w:val="bottom"/>
          </w:tcPr>
          <w:p w14:paraId="34F51999" w14:textId="77777777" w:rsidR="004A3AB4" w:rsidRPr="00307A38"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6"/>
                <w:szCs w:val="16"/>
                <w:lang w:val="fr-FR"/>
              </w:rPr>
            </w:pPr>
            <w:r w:rsidRPr="00307A38">
              <w:rPr>
                <w:sz w:val="16"/>
                <w:szCs w:val="16"/>
                <w:lang w:val="fr-FR"/>
              </w:rPr>
              <w:t>33,4</w:t>
            </w:r>
          </w:p>
        </w:tc>
      </w:tr>
      <w:tr w:rsidR="004A3AB4" w:rsidRPr="00307A38" w14:paraId="47F5850C" w14:textId="77777777" w:rsidTr="00FE22D4">
        <w:tc>
          <w:tcPr>
            <w:tcW w:w="3910" w:type="dxa"/>
            <w:shd w:val="clear" w:color="auto" w:fill="auto"/>
            <w:vAlign w:val="bottom"/>
          </w:tcPr>
          <w:p w14:paraId="73A902A1" w14:textId="77777777" w:rsidR="004A3AB4" w:rsidRPr="00307A38"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6"/>
                <w:szCs w:val="16"/>
                <w:lang w:val="fr-FR"/>
              </w:rPr>
            </w:pPr>
            <w:r w:rsidRPr="00307A38">
              <w:rPr>
                <w:sz w:val="16"/>
                <w:szCs w:val="16"/>
                <w:lang w:val="fr-FR"/>
              </w:rPr>
              <w:tab/>
              <w:t>Transports</w:t>
            </w:r>
          </w:p>
        </w:tc>
        <w:tc>
          <w:tcPr>
            <w:tcW w:w="1060" w:type="dxa"/>
            <w:shd w:val="clear" w:color="auto" w:fill="auto"/>
            <w:vAlign w:val="bottom"/>
          </w:tcPr>
          <w:p w14:paraId="35D6DC0A" w14:textId="77777777" w:rsidR="004A3AB4" w:rsidRPr="00307A38"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6"/>
                <w:szCs w:val="16"/>
                <w:lang w:val="fr-FR"/>
              </w:rPr>
            </w:pPr>
            <w:r w:rsidRPr="00307A38">
              <w:rPr>
                <w:sz w:val="16"/>
                <w:szCs w:val="16"/>
                <w:lang w:val="fr-FR"/>
              </w:rPr>
              <w:t>0,1</w:t>
            </w:r>
          </w:p>
        </w:tc>
        <w:tc>
          <w:tcPr>
            <w:tcW w:w="1134" w:type="dxa"/>
            <w:shd w:val="clear" w:color="auto" w:fill="auto"/>
            <w:vAlign w:val="bottom"/>
          </w:tcPr>
          <w:p w14:paraId="0EC447B9" w14:textId="77777777" w:rsidR="004A3AB4" w:rsidRPr="00307A38"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6"/>
                <w:szCs w:val="16"/>
                <w:lang w:val="fr-FR"/>
              </w:rPr>
            </w:pPr>
            <w:r w:rsidRPr="00307A38">
              <w:rPr>
                <w:sz w:val="16"/>
                <w:szCs w:val="16"/>
                <w:lang w:val="fr-FR"/>
              </w:rPr>
              <w:t>1,3</w:t>
            </w:r>
          </w:p>
        </w:tc>
        <w:tc>
          <w:tcPr>
            <w:tcW w:w="1295" w:type="dxa"/>
            <w:gridSpan w:val="2"/>
            <w:shd w:val="clear" w:color="auto" w:fill="auto"/>
            <w:vAlign w:val="bottom"/>
          </w:tcPr>
          <w:p w14:paraId="1B0040C0" w14:textId="77777777" w:rsidR="004A3AB4" w:rsidRPr="00307A38"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6"/>
                <w:szCs w:val="16"/>
                <w:lang w:val="fr-FR"/>
              </w:rPr>
            </w:pPr>
            <w:r w:rsidRPr="00307A38">
              <w:rPr>
                <w:sz w:val="16"/>
                <w:szCs w:val="16"/>
                <w:lang w:val="fr-FR"/>
              </w:rPr>
              <w:t>10,1</w:t>
            </w:r>
          </w:p>
        </w:tc>
        <w:tc>
          <w:tcPr>
            <w:tcW w:w="1080" w:type="dxa"/>
            <w:shd w:val="clear" w:color="auto" w:fill="auto"/>
            <w:vAlign w:val="bottom"/>
          </w:tcPr>
          <w:p w14:paraId="73C0D698" w14:textId="77777777" w:rsidR="004A3AB4" w:rsidRPr="00307A38"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6"/>
                <w:szCs w:val="16"/>
                <w:lang w:val="fr-FR"/>
              </w:rPr>
            </w:pPr>
            <w:r w:rsidRPr="00307A38">
              <w:rPr>
                <w:sz w:val="16"/>
                <w:szCs w:val="16"/>
                <w:lang w:val="fr-FR"/>
              </w:rPr>
              <w:t>89,9</w:t>
            </w:r>
          </w:p>
        </w:tc>
      </w:tr>
      <w:tr w:rsidR="004A3AB4" w:rsidRPr="00307A38" w14:paraId="39B594D5" w14:textId="77777777" w:rsidTr="00FE22D4">
        <w:tc>
          <w:tcPr>
            <w:tcW w:w="3910" w:type="dxa"/>
            <w:shd w:val="clear" w:color="auto" w:fill="auto"/>
            <w:vAlign w:val="bottom"/>
          </w:tcPr>
          <w:p w14:paraId="30FDF2B4" w14:textId="77777777" w:rsidR="004A3AB4" w:rsidRPr="00307A38"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6"/>
                <w:szCs w:val="16"/>
                <w:lang w:val="fr-FR"/>
              </w:rPr>
            </w:pPr>
            <w:r w:rsidRPr="00307A38">
              <w:rPr>
                <w:sz w:val="16"/>
                <w:szCs w:val="16"/>
                <w:lang w:val="fr-FR"/>
              </w:rPr>
              <w:tab/>
              <w:t>Protection de l'environnement</w:t>
            </w:r>
          </w:p>
        </w:tc>
        <w:tc>
          <w:tcPr>
            <w:tcW w:w="1060" w:type="dxa"/>
            <w:shd w:val="clear" w:color="auto" w:fill="auto"/>
            <w:vAlign w:val="bottom"/>
          </w:tcPr>
          <w:p w14:paraId="1954B8F6" w14:textId="77777777" w:rsidR="004A3AB4" w:rsidRPr="00307A38"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6"/>
                <w:szCs w:val="16"/>
                <w:lang w:val="fr-FR"/>
              </w:rPr>
            </w:pPr>
            <w:r w:rsidRPr="00307A38">
              <w:rPr>
                <w:sz w:val="16"/>
                <w:szCs w:val="16"/>
                <w:lang w:val="fr-FR"/>
              </w:rPr>
              <w:t>0,6</w:t>
            </w:r>
          </w:p>
        </w:tc>
        <w:tc>
          <w:tcPr>
            <w:tcW w:w="1134" w:type="dxa"/>
            <w:shd w:val="clear" w:color="auto" w:fill="auto"/>
            <w:vAlign w:val="bottom"/>
          </w:tcPr>
          <w:p w14:paraId="6248797A" w14:textId="77777777" w:rsidR="004A3AB4" w:rsidRPr="00307A38"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6"/>
                <w:szCs w:val="16"/>
                <w:lang w:val="fr-FR"/>
              </w:rPr>
            </w:pPr>
            <w:r w:rsidRPr="00307A38">
              <w:rPr>
                <w:sz w:val="16"/>
                <w:szCs w:val="16"/>
                <w:lang w:val="fr-FR"/>
              </w:rPr>
              <w:t>1,0</w:t>
            </w:r>
          </w:p>
        </w:tc>
        <w:tc>
          <w:tcPr>
            <w:tcW w:w="1295" w:type="dxa"/>
            <w:gridSpan w:val="2"/>
            <w:shd w:val="clear" w:color="auto" w:fill="auto"/>
            <w:vAlign w:val="bottom"/>
          </w:tcPr>
          <w:p w14:paraId="11691B6F" w14:textId="77777777" w:rsidR="004A3AB4" w:rsidRPr="00307A38"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6"/>
                <w:szCs w:val="16"/>
                <w:lang w:val="fr-FR"/>
              </w:rPr>
            </w:pPr>
            <w:r w:rsidRPr="00307A38">
              <w:rPr>
                <w:sz w:val="16"/>
                <w:szCs w:val="16"/>
                <w:lang w:val="fr-FR"/>
              </w:rPr>
              <w:t>42,2</w:t>
            </w:r>
          </w:p>
        </w:tc>
        <w:tc>
          <w:tcPr>
            <w:tcW w:w="1080" w:type="dxa"/>
            <w:shd w:val="clear" w:color="auto" w:fill="auto"/>
            <w:vAlign w:val="bottom"/>
          </w:tcPr>
          <w:p w14:paraId="084E2A33" w14:textId="77777777" w:rsidR="004A3AB4" w:rsidRPr="00307A38"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6"/>
                <w:szCs w:val="16"/>
                <w:lang w:val="fr-FR"/>
              </w:rPr>
            </w:pPr>
            <w:r w:rsidRPr="00307A38">
              <w:rPr>
                <w:sz w:val="16"/>
                <w:szCs w:val="16"/>
                <w:lang w:val="fr-FR"/>
              </w:rPr>
              <w:t>57,8</w:t>
            </w:r>
          </w:p>
        </w:tc>
      </w:tr>
      <w:tr w:rsidR="004A3AB4" w:rsidRPr="00307A38" w14:paraId="6BE66172" w14:textId="77777777" w:rsidTr="00FE22D4">
        <w:tc>
          <w:tcPr>
            <w:tcW w:w="3910" w:type="dxa"/>
            <w:tcBorders>
              <w:bottom w:val="single" w:sz="12" w:space="0" w:color="auto"/>
            </w:tcBorders>
            <w:shd w:val="clear" w:color="auto" w:fill="auto"/>
            <w:vAlign w:val="bottom"/>
          </w:tcPr>
          <w:p w14:paraId="061B92F6" w14:textId="77777777" w:rsidR="004A3AB4" w:rsidRPr="00307A38"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6"/>
                <w:szCs w:val="16"/>
                <w:lang w:val="fr-FR"/>
              </w:rPr>
            </w:pPr>
            <w:r w:rsidRPr="00307A38">
              <w:rPr>
                <w:sz w:val="16"/>
                <w:szCs w:val="16"/>
                <w:lang w:val="fr-FR"/>
              </w:rPr>
              <w:tab/>
              <w:t>Services de sécurité</w:t>
            </w:r>
          </w:p>
        </w:tc>
        <w:tc>
          <w:tcPr>
            <w:tcW w:w="1060" w:type="dxa"/>
            <w:tcBorders>
              <w:bottom w:val="single" w:sz="12" w:space="0" w:color="auto"/>
            </w:tcBorders>
            <w:shd w:val="clear" w:color="auto" w:fill="auto"/>
            <w:vAlign w:val="bottom"/>
          </w:tcPr>
          <w:p w14:paraId="6AE1AA33" w14:textId="77777777" w:rsidR="004A3AB4" w:rsidRPr="00307A38"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6"/>
                <w:szCs w:val="16"/>
                <w:lang w:val="fr-FR"/>
              </w:rPr>
            </w:pPr>
            <w:r w:rsidRPr="00307A38">
              <w:rPr>
                <w:sz w:val="16"/>
                <w:szCs w:val="16"/>
                <w:lang w:val="fr-FR"/>
              </w:rPr>
              <w:t>0,1</w:t>
            </w:r>
          </w:p>
        </w:tc>
        <w:tc>
          <w:tcPr>
            <w:tcW w:w="1134" w:type="dxa"/>
            <w:tcBorders>
              <w:bottom w:val="single" w:sz="12" w:space="0" w:color="auto"/>
            </w:tcBorders>
            <w:shd w:val="clear" w:color="auto" w:fill="auto"/>
            <w:vAlign w:val="bottom"/>
          </w:tcPr>
          <w:p w14:paraId="6E4B67A0" w14:textId="77777777" w:rsidR="004A3AB4" w:rsidRPr="00307A38"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6"/>
                <w:szCs w:val="16"/>
                <w:lang w:val="fr-FR"/>
              </w:rPr>
            </w:pPr>
            <w:r w:rsidRPr="00307A38">
              <w:rPr>
                <w:sz w:val="16"/>
                <w:szCs w:val="16"/>
                <w:lang w:val="fr-FR"/>
              </w:rPr>
              <w:t>0,3</w:t>
            </w:r>
          </w:p>
        </w:tc>
        <w:tc>
          <w:tcPr>
            <w:tcW w:w="1295" w:type="dxa"/>
            <w:gridSpan w:val="2"/>
            <w:tcBorders>
              <w:bottom w:val="single" w:sz="12" w:space="0" w:color="auto"/>
            </w:tcBorders>
            <w:shd w:val="clear" w:color="auto" w:fill="auto"/>
            <w:vAlign w:val="bottom"/>
          </w:tcPr>
          <w:p w14:paraId="5DD36421" w14:textId="77777777" w:rsidR="004A3AB4" w:rsidRPr="00307A38"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6"/>
                <w:szCs w:val="16"/>
                <w:lang w:val="fr-FR"/>
              </w:rPr>
            </w:pPr>
            <w:r w:rsidRPr="00307A38">
              <w:rPr>
                <w:sz w:val="16"/>
                <w:szCs w:val="16"/>
                <w:lang w:val="fr-FR"/>
              </w:rPr>
              <w:t>34,6</w:t>
            </w:r>
          </w:p>
        </w:tc>
        <w:tc>
          <w:tcPr>
            <w:tcW w:w="1080" w:type="dxa"/>
            <w:tcBorders>
              <w:bottom w:val="single" w:sz="12" w:space="0" w:color="auto"/>
            </w:tcBorders>
            <w:shd w:val="clear" w:color="auto" w:fill="auto"/>
            <w:vAlign w:val="bottom"/>
          </w:tcPr>
          <w:p w14:paraId="11B51B56" w14:textId="77777777" w:rsidR="004A3AB4" w:rsidRPr="00307A38"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6"/>
                <w:szCs w:val="16"/>
                <w:lang w:val="fr-FR"/>
              </w:rPr>
            </w:pPr>
            <w:r w:rsidRPr="00307A38">
              <w:rPr>
                <w:sz w:val="16"/>
                <w:szCs w:val="16"/>
                <w:lang w:val="fr-FR"/>
              </w:rPr>
              <w:t>65,4</w:t>
            </w:r>
          </w:p>
        </w:tc>
      </w:tr>
    </w:tbl>
    <w:p w14:paraId="00353CE4" w14:textId="77777777" w:rsidR="004A3AB4" w:rsidRPr="00307A38" w:rsidRDefault="004A3AB4" w:rsidP="004A3AB4">
      <w:pPr>
        <w:pStyle w:val="SingleTxt"/>
        <w:spacing w:after="0" w:line="120" w:lineRule="exact"/>
        <w:rPr>
          <w:sz w:val="10"/>
          <w:lang w:val="fr-FR"/>
        </w:rPr>
      </w:pPr>
    </w:p>
    <w:p w14:paraId="156DAEA7" w14:textId="77777777" w:rsidR="004A3AB4" w:rsidRPr="00307A38" w:rsidRDefault="004A3AB4" w:rsidP="004A3AB4">
      <w:pPr>
        <w:pStyle w:val="SingleTxt"/>
        <w:spacing w:after="0" w:line="120" w:lineRule="exact"/>
        <w:rPr>
          <w:sz w:val="10"/>
          <w:lang w:val="fr-FR"/>
        </w:rPr>
      </w:pPr>
    </w:p>
    <w:p w14:paraId="2BD1FC83" w14:textId="1C3260B3" w:rsidR="004A3AB4" w:rsidRPr="00307A38" w:rsidRDefault="004A3AB4" w:rsidP="004A3AB4">
      <w:pPr>
        <w:pStyle w:val="SingleTxt"/>
        <w:rPr>
          <w:lang w:val="fr-FR"/>
        </w:rPr>
      </w:pPr>
      <w:r w:rsidRPr="00307A38">
        <w:rPr>
          <w:lang w:val="fr-FR"/>
        </w:rPr>
        <w:t>88.</w:t>
      </w:r>
      <w:r w:rsidRPr="00307A38">
        <w:rPr>
          <w:lang w:val="fr-FR"/>
        </w:rPr>
        <w:tab/>
        <w:t>La même analyse peut s'appliquer aux étudiants préparant des diplômes post-universitaires</w:t>
      </w:r>
      <w:r w:rsidR="001D2680" w:rsidRPr="00307A38">
        <w:rPr>
          <w:lang w:val="fr-FR"/>
        </w:rPr>
        <w:t> :</w:t>
      </w:r>
    </w:p>
    <w:p w14:paraId="31D0E625" w14:textId="77777777" w:rsidR="004A3AB4" w:rsidRPr="00307A38" w:rsidRDefault="004A3AB4" w:rsidP="004A3AB4">
      <w:pPr>
        <w:pStyle w:val="SingleTxt"/>
        <w:spacing w:after="0" w:line="120" w:lineRule="exact"/>
        <w:rPr>
          <w:sz w:val="10"/>
          <w:lang w:val="fr-FR"/>
        </w:rPr>
      </w:pPr>
    </w:p>
    <w:p w14:paraId="3619DA1B" w14:textId="77777777" w:rsidR="004A3AB4" w:rsidRPr="00307A38" w:rsidRDefault="004A3AB4" w:rsidP="004A3AB4">
      <w:pPr>
        <w:pStyle w:val="SingleTxt"/>
        <w:spacing w:after="0"/>
        <w:rPr>
          <w:lang w:val="fr-FR"/>
        </w:rPr>
      </w:pPr>
      <w:r w:rsidRPr="00307A38">
        <w:rPr>
          <w:lang w:val="fr-FR"/>
        </w:rPr>
        <w:lastRenderedPageBreak/>
        <w:t>Tableau 14</w:t>
      </w:r>
    </w:p>
    <w:p w14:paraId="18D10E49" w14:textId="77777777" w:rsidR="004A3AB4" w:rsidRPr="00307A38" w:rsidRDefault="004A3AB4" w:rsidP="004A3AB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07A38">
        <w:rPr>
          <w:lang w:val="fr-FR"/>
        </w:rPr>
        <w:tab/>
      </w:r>
      <w:r w:rsidRPr="00307A38">
        <w:rPr>
          <w:lang w:val="fr-FR"/>
        </w:rPr>
        <w:tab/>
      </w:r>
      <w:r w:rsidRPr="00307A38">
        <w:rPr>
          <w:bCs/>
          <w:lang w:val="fr-FR"/>
        </w:rPr>
        <w:t>Nombre d’étudiants préparant des diplômes post-universitaires</w:t>
      </w:r>
    </w:p>
    <w:p w14:paraId="271DBD25" w14:textId="77777777" w:rsidR="004A3AB4" w:rsidRPr="00307A38" w:rsidRDefault="004A3AB4" w:rsidP="00195C48">
      <w:pPr>
        <w:pStyle w:val="SingleTxt"/>
        <w:spacing w:after="0"/>
        <w:rPr>
          <w:sz w:val="15"/>
          <w:szCs w:val="15"/>
          <w:lang w:val="fr-FR"/>
        </w:rPr>
      </w:pPr>
      <w:r w:rsidRPr="00307A38">
        <w:rPr>
          <w:sz w:val="15"/>
          <w:szCs w:val="15"/>
          <w:lang w:val="fr-FR"/>
        </w:rPr>
        <w:t>(en pourcentage de l’ensemble)</w:t>
      </w:r>
    </w:p>
    <w:p w14:paraId="3AEDF7E1" w14:textId="77777777" w:rsidR="004A3AB4" w:rsidRPr="00307A38" w:rsidRDefault="004A3AB4" w:rsidP="004A3AB4">
      <w:pPr>
        <w:pStyle w:val="SingleTxt"/>
        <w:spacing w:after="0" w:line="120" w:lineRule="exact"/>
        <w:rPr>
          <w:sz w:val="15"/>
          <w:szCs w:val="15"/>
          <w:lang w:val="fr-FR"/>
        </w:rPr>
      </w:pPr>
    </w:p>
    <w:tbl>
      <w:tblPr>
        <w:tblStyle w:val="TableGrid"/>
        <w:tblW w:w="8609" w:type="dxa"/>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783"/>
        <w:gridCol w:w="1165"/>
        <w:gridCol w:w="1165"/>
        <w:gridCol w:w="1165"/>
        <w:gridCol w:w="1165"/>
        <w:gridCol w:w="1166"/>
      </w:tblGrid>
      <w:tr w:rsidR="004A3AB4" w:rsidRPr="00307A38" w14:paraId="2693792D" w14:textId="77777777" w:rsidTr="004A3AB4">
        <w:trPr>
          <w:tblHeader/>
        </w:trPr>
        <w:tc>
          <w:tcPr>
            <w:tcW w:w="2783" w:type="dxa"/>
            <w:tcBorders>
              <w:top w:val="single" w:sz="4" w:space="0" w:color="auto"/>
              <w:bottom w:val="single" w:sz="12" w:space="0" w:color="auto"/>
            </w:tcBorders>
            <w:shd w:val="clear" w:color="auto" w:fill="auto"/>
            <w:vAlign w:val="bottom"/>
          </w:tcPr>
          <w:p w14:paraId="564B387F" w14:textId="77777777" w:rsidR="004A3AB4" w:rsidRPr="00307A38"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5"/>
                <w:szCs w:val="15"/>
                <w:lang w:val="fr-FR"/>
              </w:rPr>
            </w:pPr>
          </w:p>
        </w:tc>
        <w:tc>
          <w:tcPr>
            <w:tcW w:w="1165" w:type="dxa"/>
            <w:tcBorders>
              <w:top w:val="single" w:sz="4" w:space="0" w:color="auto"/>
              <w:bottom w:val="single" w:sz="12" w:space="0" w:color="auto"/>
            </w:tcBorders>
            <w:shd w:val="clear" w:color="auto" w:fill="auto"/>
            <w:vAlign w:val="bottom"/>
          </w:tcPr>
          <w:p w14:paraId="1EC33E19" w14:textId="77777777" w:rsidR="004A3AB4" w:rsidRPr="00307A38"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5"/>
                <w:szCs w:val="15"/>
                <w:lang w:val="fr-FR"/>
              </w:rPr>
            </w:pPr>
            <w:r w:rsidRPr="00307A38">
              <w:rPr>
                <w:sz w:val="15"/>
                <w:szCs w:val="15"/>
                <w:lang w:val="fr-FR"/>
              </w:rPr>
              <w:t>2013</w:t>
            </w:r>
          </w:p>
        </w:tc>
        <w:tc>
          <w:tcPr>
            <w:tcW w:w="1165" w:type="dxa"/>
            <w:tcBorders>
              <w:top w:val="single" w:sz="4" w:space="0" w:color="auto"/>
              <w:bottom w:val="single" w:sz="12" w:space="0" w:color="auto"/>
            </w:tcBorders>
            <w:shd w:val="clear" w:color="auto" w:fill="auto"/>
            <w:vAlign w:val="bottom"/>
          </w:tcPr>
          <w:p w14:paraId="43321661" w14:textId="77777777" w:rsidR="004A3AB4" w:rsidRPr="00307A38"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5"/>
                <w:szCs w:val="15"/>
                <w:lang w:val="fr-FR"/>
              </w:rPr>
            </w:pPr>
            <w:r w:rsidRPr="00307A38">
              <w:rPr>
                <w:sz w:val="15"/>
                <w:szCs w:val="15"/>
                <w:lang w:val="fr-FR"/>
              </w:rPr>
              <w:t>2014</w:t>
            </w:r>
          </w:p>
        </w:tc>
        <w:tc>
          <w:tcPr>
            <w:tcW w:w="1165" w:type="dxa"/>
            <w:tcBorders>
              <w:top w:val="single" w:sz="4" w:space="0" w:color="auto"/>
              <w:bottom w:val="single" w:sz="12" w:space="0" w:color="auto"/>
            </w:tcBorders>
            <w:shd w:val="clear" w:color="auto" w:fill="auto"/>
            <w:vAlign w:val="bottom"/>
          </w:tcPr>
          <w:p w14:paraId="73916426" w14:textId="77777777" w:rsidR="004A3AB4" w:rsidRPr="00307A38"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5"/>
                <w:szCs w:val="15"/>
                <w:lang w:val="fr-FR"/>
              </w:rPr>
            </w:pPr>
            <w:r w:rsidRPr="00307A38">
              <w:rPr>
                <w:sz w:val="15"/>
                <w:szCs w:val="15"/>
                <w:lang w:val="fr-FR"/>
              </w:rPr>
              <w:t>2015</w:t>
            </w:r>
          </w:p>
        </w:tc>
        <w:tc>
          <w:tcPr>
            <w:tcW w:w="1165" w:type="dxa"/>
            <w:tcBorders>
              <w:top w:val="single" w:sz="4" w:space="0" w:color="auto"/>
              <w:bottom w:val="single" w:sz="12" w:space="0" w:color="auto"/>
            </w:tcBorders>
            <w:shd w:val="clear" w:color="auto" w:fill="auto"/>
            <w:vAlign w:val="bottom"/>
          </w:tcPr>
          <w:p w14:paraId="2BBBE8A3" w14:textId="77777777" w:rsidR="004A3AB4" w:rsidRPr="00307A38"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5"/>
                <w:szCs w:val="15"/>
                <w:lang w:val="fr-FR"/>
              </w:rPr>
            </w:pPr>
            <w:r w:rsidRPr="00307A38">
              <w:rPr>
                <w:sz w:val="15"/>
                <w:szCs w:val="15"/>
                <w:lang w:val="fr-FR"/>
              </w:rPr>
              <w:t>2016</w:t>
            </w:r>
          </w:p>
        </w:tc>
        <w:tc>
          <w:tcPr>
            <w:tcW w:w="1166" w:type="dxa"/>
            <w:tcBorders>
              <w:top w:val="single" w:sz="4" w:space="0" w:color="auto"/>
              <w:bottom w:val="single" w:sz="12" w:space="0" w:color="auto"/>
            </w:tcBorders>
            <w:shd w:val="clear" w:color="auto" w:fill="auto"/>
            <w:vAlign w:val="bottom"/>
          </w:tcPr>
          <w:p w14:paraId="62D87F2B" w14:textId="77777777" w:rsidR="004A3AB4" w:rsidRPr="00307A38"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5"/>
                <w:szCs w:val="15"/>
                <w:lang w:val="fr-FR"/>
              </w:rPr>
            </w:pPr>
            <w:r w:rsidRPr="00307A38">
              <w:rPr>
                <w:sz w:val="15"/>
                <w:szCs w:val="15"/>
                <w:lang w:val="fr-FR"/>
              </w:rPr>
              <w:t>2017</w:t>
            </w:r>
          </w:p>
        </w:tc>
      </w:tr>
      <w:tr w:rsidR="004A3AB4" w:rsidRPr="00307A38" w14:paraId="06646D58" w14:textId="77777777" w:rsidTr="004A3AB4">
        <w:trPr>
          <w:trHeight w:hRule="exact" w:val="115"/>
          <w:tblHeader/>
        </w:trPr>
        <w:tc>
          <w:tcPr>
            <w:tcW w:w="2783" w:type="dxa"/>
            <w:tcBorders>
              <w:top w:val="single" w:sz="12" w:space="0" w:color="auto"/>
            </w:tcBorders>
            <w:shd w:val="clear" w:color="auto" w:fill="auto"/>
            <w:vAlign w:val="bottom"/>
          </w:tcPr>
          <w:p w14:paraId="029C840D" w14:textId="77777777" w:rsidR="004A3AB4" w:rsidRPr="00307A38"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sz w:val="17"/>
                <w:lang w:val="fr-FR"/>
              </w:rPr>
            </w:pPr>
          </w:p>
        </w:tc>
        <w:tc>
          <w:tcPr>
            <w:tcW w:w="1165" w:type="dxa"/>
            <w:tcBorders>
              <w:top w:val="single" w:sz="12" w:space="0" w:color="auto"/>
            </w:tcBorders>
            <w:shd w:val="clear" w:color="auto" w:fill="auto"/>
            <w:vAlign w:val="bottom"/>
          </w:tcPr>
          <w:p w14:paraId="49828BE3" w14:textId="77777777" w:rsidR="004A3AB4" w:rsidRPr="00307A38"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fr-FR"/>
              </w:rPr>
            </w:pPr>
          </w:p>
        </w:tc>
        <w:tc>
          <w:tcPr>
            <w:tcW w:w="1165" w:type="dxa"/>
            <w:tcBorders>
              <w:top w:val="single" w:sz="12" w:space="0" w:color="auto"/>
            </w:tcBorders>
            <w:shd w:val="clear" w:color="auto" w:fill="auto"/>
            <w:vAlign w:val="bottom"/>
          </w:tcPr>
          <w:p w14:paraId="303D60E7" w14:textId="77777777" w:rsidR="004A3AB4" w:rsidRPr="00307A38"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fr-FR"/>
              </w:rPr>
            </w:pPr>
          </w:p>
        </w:tc>
        <w:tc>
          <w:tcPr>
            <w:tcW w:w="1165" w:type="dxa"/>
            <w:tcBorders>
              <w:top w:val="single" w:sz="12" w:space="0" w:color="auto"/>
            </w:tcBorders>
            <w:shd w:val="clear" w:color="auto" w:fill="auto"/>
            <w:vAlign w:val="bottom"/>
          </w:tcPr>
          <w:p w14:paraId="3DBB5BCE" w14:textId="77777777" w:rsidR="004A3AB4" w:rsidRPr="00307A38"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fr-FR"/>
              </w:rPr>
            </w:pPr>
          </w:p>
        </w:tc>
        <w:tc>
          <w:tcPr>
            <w:tcW w:w="1165" w:type="dxa"/>
            <w:tcBorders>
              <w:top w:val="single" w:sz="12" w:space="0" w:color="auto"/>
            </w:tcBorders>
            <w:shd w:val="clear" w:color="auto" w:fill="auto"/>
            <w:vAlign w:val="bottom"/>
          </w:tcPr>
          <w:p w14:paraId="57BDB82A" w14:textId="77777777" w:rsidR="004A3AB4" w:rsidRPr="00307A38"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fr-FR"/>
              </w:rPr>
            </w:pPr>
          </w:p>
        </w:tc>
        <w:tc>
          <w:tcPr>
            <w:tcW w:w="1166" w:type="dxa"/>
            <w:tcBorders>
              <w:top w:val="single" w:sz="12" w:space="0" w:color="auto"/>
            </w:tcBorders>
            <w:shd w:val="clear" w:color="auto" w:fill="auto"/>
            <w:vAlign w:val="bottom"/>
          </w:tcPr>
          <w:p w14:paraId="244F044B" w14:textId="77777777" w:rsidR="004A3AB4" w:rsidRPr="00307A38"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fr-FR"/>
              </w:rPr>
            </w:pPr>
          </w:p>
        </w:tc>
      </w:tr>
      <w:tr w:rsidR="004A3AB4" w:rsidRPr="00307A38" w14:paraId="10CC4CD2" w14:textId="77777777" w:rsidTr="004A3AB4">
        <w:tc>
          <w:tcPr>
            <w:tcW w:w="2783" w:type="dxa"/>
            <w:shd w:val="clear" w:color="auto" w:fill="auto"/>
          </w:tcPr>
          <w:p w14:paraId="55C37001" w14:textId="77777777" w:rsidR="004A3AB4" w:rsidRPr="00307A38" w:rsidRDefault="004A3AB4" w:rsidP="004A3AB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6"/>
                <w:szCs w:val="16"/>
                <w:lang w:val="fr-FR"/>
              </w:rPr>
            </w:pPr>
            <w:r w:rsidRPr="00307A38">
              <w:rPr>
                <w:sz w:val="16"/>
                <w:szCs w:val="16"/>
                <w:lang w:val="fr-FR"/>
              </w:rPr>
              <w:t>Doctorat (</w:t>
            </w:r>
            <w:r w:rsidRPr="00307A38">
              <w:rPr>
                <w:i/>
                <w:iCs/>
                <w:sz w:val="16"/>
                <w:szCs w:val="16"/>
                <w:lang w:val="fr-FR"/>
              </w:rPr>
              <w:t>aspirants docteurs</w:t>
            </w:r>
            <w:r w:rsidRPr="00307A38">
              <w:rPr>
                <w:sz w:val="16"/>
                <w:szCs w:val="16"/>
                <w:lang w:val="fr-FR"/>
              </w:rPr>
              <w:t>)</w:t>
            </w:r>
          </w:p>
        </w:tc>
        <w:tc>
          <w:tcPr>
            <w:tcW w:w="1165" w:type="dxa"/>
            <w:shd w:val="clear" w:color="auto" w:fill="auto"/>
            <w:vAlign w:val="bottom"/>
          </w:tcPr>
          <w:p w14:paraId="45ACC88E" w14:textId="77777777" w:rsidR="004A3AB4" w:rsidRPr="00307A38"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6"/>
                <w:szCs w:val="16"/>
                <w:lang w:val="fr-FR"/>
              </w:rPr>
            </w:pPr>
          </w:p>
        </w:tc>
        <w:tc>
          <w:tcPr>
            <w:tcW w:w="1165" w:type="dxa"/>
            <w:shd w:val="clear" w:color="auto" w:fill="auto"/>
            <w:vAlign w:val="bottom"/>
          </w:tcPr>
          <w:p w14:paraId="1096C289" w14:textId="77777777" w:rsidR="004A3AB4" w:rsidRPr="00307A38"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6"/>
                <w:szCs w:val="16"/>
                <w:lang w:val="fr-FR"/>
              </w:rPr>
            </w:pPr>
          </w:p>
        </w:tc>
        <w:tc>
          <w:tcPr>
            <w:tcW w:w="1165" w:type="dxa"/>
            <w:shd w:val="clear" w:color="auto" w:fill="auto"/>
            <w:vAlign w:val="bottom"/>
          </w:tcPr>
          <w:p w14:paraId="02B1B82C" w14:textId="77777777" w:rsidR="004A3AB4" w:rsidRPr="00307A38"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6"/>
                <w:szCs w:val="16"/>
                <w:lang w:val="fr-FR"/>
              </w:rPr>
            </w:pPr>
          </w:p>
        </w:tc>
        <w:tc>
          <w:tcPr>
            <w:tcW w:w="1165" w:type="dxa"/>
            <w:shd w:val="clear" w:color="auto" w:fill="auto"/>
            <w:vAlign w:val="bottom"/>
          </w:tcPr>
          <w:p w14:paraId="76F31E83" w14:textId="77777777" w:rsidR="004A3AB4" w:rsidRPr="00307A38"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6"/>
                <w:szCs w:val="16"/>
                <w:lang w:val="fr-FR"/>
              </w:rPr>
            </w:pPr>
          </w:p>
        </w:tc>
        <w:tc>
          <w:tcPr>
            <w:tcW w:w="1166" w:type="dxa"/>
            <w:shd w:val="clear" w:color="auto" w:fill="auto"/>
            <w:vAlign w:val="bottom"/>
          </w:tcPr>
          <w:p w14:paraId="67E68013" w14:textId="77777777" w:rsidR="004A3AB4" w:rsidRPr="00307A38"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6"/>
                <w:szCs w:val="16"/>
                <w:lang w:val="fr-FR"/>
              </w:rPr>
            </w:pPr>
          </w:p>
        </w:tc>
      </w:tr>
      <w:tr w:rsidR="004A3AB4" w:rsidRPr="00307A38" w14:paraId="14A80A3C" w14:textId="77777777" w:rsidTr="004A3AB4">
        <w:tc>
          <w:tcPr>
            <w:tcW w:w="2783" w:type="dxa"/>
            <w:shd w:val="clear" w:color="auto" w:fill="auto"/>
          </w:tcPr>
          <w:p w14:paraId="08ABC7B2" w14:textId="7E0336B9" w:rsidR="004A3AB4" w:rsidRPr="00307A38" w:rsidRDefault="004A3AB4" w:rsidP="004A3AB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6"/>
                <w:szCs w:val="16"/>
                <w:lang w:val="fr-FR"/>
              </w:rPr>
            </w:pPr>
            <w:r w:rsidRPr="00307A38">
              <w:rPr>
                <w:sz w:val="16"/>
                <w:szCs w:val="16"/>
                <w:lang w:val="fr-FR"/>
              </w:rPr>
              <w:tab/>
              <w:t>Femmes</w:t>
            </w:r>
          </w:p>
        </w:tc>
        <w:tc>
          <w:tcPr>
            <w:tcW w:w="1165" w:type="dxa"/>
            <w:shd w:val="clear" w:color="auto" w:fill="auto"/>
            <w:vAlign w:val="bottom"/>
          </w:tcPr>
          <w:p w14:paraId="41189C01" w14:textId="77777777" w:rsidR="004A3AB4" w:rsidRPr="00307A38"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6"/>
                <w:szCs w:val="16"/>
                <w:lang w:val="fr-FR"/>
              </w:rPr>
            </w:pPr>
            <w:r w:rsidRPr="00307A38">
              <w:rPr>
                <w:sz w:val="16"/>
                <w:szCs w:val="16"/>
                <w:lang w:val="fr-FR"/>
              </w:rPr>
              <w:t>60,9</w:t>
            </w:r>
          </w:p>
        </w:tc>
        <w:tc>
          <w:tcPr>
            <w:tcW w:w="1165" w:type="dxa"/>
            <w:shd w:val="clear" w:color="auto" w:fill="auto"/>
            <w:vAlign w:val="bottom"/>
          </w:tcPr>
          <w:p w14:paraId="6825AFDF" w14:textId="77777777" w:rsidR="004A3AB4" w:rsidRPr="00307A38"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6"/>
                <w:szCs w:val="16"/>
                <w:lang w:val="fr-FR"/>
              </w:rPr>
            </w:pPr>
            <w:r w:rsidRPr="00307A38">
              <w:rPr>
                <w:sz w:val="16"/>
                <w:szCs w:val="16"/>
                <w:lang w:val="fr-FR"/>
              </w:rPr>
              <w:t>57,7</w:t>
            </w:r>
          </w:p>
        </w:tc>
        <w:tc>
          <w:tcPr>
            <w:tcW w:w="1165" w:type="dxa"/>
            <w:shd w:val="clear" w:color="auto" w:fill="auto"/>
            <w:vAlign w:val="bottom"/>
          </w:tcPr>
          <w:p w14:paraId="08D8F23B" w14:textId="77777777" w:rsidR="004A3AB4" w:rsidRPr="00307A38"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6"/>
                <w:szCs w:val="16"/>
                <w:lang w:val="fr-FR"/>
              </w:rPr>
            </w:pPr>
            <w:r w:rsidRPr="00307A38">
              <w:rPr>
                <w:sz w:val="16"/>
                <w:szCs w:val="16"/>
                <w:lang w:val="fr-FR"/>
              </w:rPr>
              <w:t>58,0</w:t>
            </w:r>
          </w:p>
        </w:tc>
        <w:tc>
          <w:tcPr>
            <w:tcW w:w="1165" w:type="dxa"/>
            <w:shd w:val="clear" w:color="auto" w:fill="auto"/>
            <w:vAlign w:val="bottom"/>
          </w:tcPr>
          <w:p w14:paraId="05D16A59" w14:textId="77777777" w:rsidR="004A3AB4" w:rsidRPr="00307A38"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6"/>
                <w:szCs w:val="16"/>
                <w:lang w:val="fr-FR"/>
              </w:rPr>
            </w:pPr>
            <w:r w:rsidRPr="00307A38">
              <w:rPr>
                <w:sz w:val="16"/>
                <w:szCs w:val="16"/>
                <w:lang w:val="fr-FR"/>
              </w:rPr>
              <w:t>62,1</w:t>
            </w:r>
          </w:p>
        </w:tc>
        <w:tc>
          <w:tcPr>
            <w:tcW w:w="1166" w:type="dxa"/>
            <w:shd w:val="clear" w:color="auto" w:fill="auto"/>
            <w:vAlign w:val="bottom"/>
          </w:tcPr>
          <w:p w14:paraId="4DE9928D" w14:textId="77777777" w:rsidR="004A3AB4" w:rsidRPr="00307A38"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6"/>
                <w:szCs w:val="16"/>
                <w:lang w:val="fr-FR"/>
              </w:rPr>
            </w:pPr>
            <w:r w:rsidRPr="00307A38">
              <w:rPr>
                <w:sz w:val="16"/>
                <w:szCs w:val="16"/>
                <w:lang w:val="fr-FR"/>
              </w:rPr>
              <w:t>58,1</w:t>
            </w:r>
          </w:p>
        </w:tc>
      </w:tr>
      <w:tr w:rsidR="004A3AB4" w:rsidRPr="00307A38" w14:paraId="3882236A" w14:textId="77777777" w:rsidTr="004A3AB4">
        <w:tc>
          <w:tcPr>
            <w:tcW w:w="2783" w:type="dxa"/>
            <w:shd w:val="clear" w:color="auto" w:fill="auto"/>
          </w:tcPr>
          <w:p w14:paraId="0D9D5F90" w14:textId="5C575AB4" w:rsidR="004A3AB4" w:rsidRPr="00307A38" w:rsidRDefault="004A3AB4" w:rsidP="004A3AB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6"/>
                <w:szCs w:val="16"/>
                <w:lang w:val="fr-FR"/>
              </w:rPr>
            </w:pPr>
            <w:r w:rsidRPr="00307A38">
              <w:rPr>
                <w:sz w:val="16"/>
                <w:szCs w:val="16"/>
                <w:lang w:val="fr-FR"/>
              </w:rPr>
              <w:tab/>
              <w:t>Hommes</w:t>
            </w:r>
          </w:p>
        </w:tc>
        <w:tc>
          <w:tcPr>
            <w:tcW w:w="1165" w:type="dxa"/>
            <w:shd w:val="clear" w:color="auto" w:fill="auto"/>
            <w:vAlign w:val="bottom"/>
          </w:tcPr>
          <w:p w14:paraId="6967E0E4" w14:textId="77777777" w:rsidR="004A3AB4" w:rsidRPr="00307A38"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6"/>
                <w:szCs w:val="16"/>
                <w:lang w:val="fr-FR"/>
              </w:rPr>
            </w:pPr>
            <w:r w:rsidRPr="00307A38">
              <w:rPr>
                <w:sz w:val="16"/>
                <w:szCs w:val="16"/>
                <w:lang w:val="fr-FR"/>
              </w:rPr>
              <w:t>39,1</w:t>
            </w:r>
          </w:p>
        </w:tc>
        <w:tc>
          <w:tcPr>
            <w:tcW w:w="1165" w:type="dxa"/>
            <w:shd w:val="clear" w:color="auto" w:fill="auto"/>
            <w:vAlign w:val="bottom"/>
          </w:tcPr>
          <w:p w14:paraId="512B72E7" w14:textId="77777777" w:rsidR="004A3AB4" w:rsidRPr="00307A38"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6"/>
                <w:szCs w:val="16"/>
                <w:lang w:val="fr-FR"/>
              </w:rPr>
            </w:pPr>
            <w:r w:rsidRPr="00307A38">
              <w:rPr>
                <w:sz w:val="16"/>
                <w:szCs w:val="16"/>
                <w:lang w:val="fr-FR"/>
              </w:rPr>
              <w:t>42,3</w:t>
            </w:r>
          </w:p>
        </w:tc>
        <w:tc>
          <w:tcPr>
            <w:tcW w:w="1165" w:type="dxa"/>
            <w:shd w:val="clear" w:color="auto" w:fill="auto"/>
            <w:vAlign w:val="bottom"/>
          </w:tcPr>
          <w:p w14:paraId="0AE3ED39" w14:textId="77777777" w:rsidR="004A3AB4" w:rsidRPr="00307A38"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6"/>
                <w:szCs w:val="16"/>
                <w:lang w:val="fr-FR"/>
              </w:rPr>
            </w:pPr>
            <w:r w:rsidRPr="00307A38">
              <w:rPr>
                <w:sz w:val="16"/>
                <w:szCs w:val="16"/>
                <w:lang w:val="fr-FR"/>
              </w:rPr>
              <w:t>42,0</w:t>
            </w:r>
          </w:p>
        </w:tc>
        <w:tc>
          <w:tcPr>
            <w:tcW w:w="1165" w:type="dxa"/>
            <w:shd w:val="clear" w:color="auto" w:fill="auto"/>
            <w:vAlign w:val="bottom"/>
          </w:tcPr>
          <w:p w14:paraId="65106D5C" w14:textId="77777777" w:rsidR="004A3AB4" w:rsidRPr="00307A38"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6"/>
                <w:szCs w:val="16"/>
                <w:lang w:val="fr-FR"/>
              </w:rPr>
            </w:pPr>
            <w:r w:rsidRPr="00307A38">
              <w:rPr>
                <w:sz w:val="16"/>
                <w:szCs w:val="16"/>
                <w:lang w:val="fr-FR"/>
              </w:rPr>
              <w:t>42,0</w:t>
            </w:r>
          </w:p>
        </w:tc>
        <w:tc>
          <w:tcPr>
            <w:tcW w:w="1166" w:type="dxa"/>
            <w:shd w:val="clear" w:color="auto" w:fill="auto"/>
            <w:vAlign w:val="bottom"/>
          </w:tcPr>
          <w:p w14:paraId="42405177" w14:textId="77777777" w:rsidR="004A3AB4" w:rsidRPr="00307A38"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6"/>
                <w:szCs w:val="16"/>
                <w:lang w:val="fr-FR"/>
              </w:rPr>
            </w:pPr>
            <w:r w:rsidRPr="00307A38">
              <w:rPr>
                <w:sz w:val="16"/>
                <w:szCs w:val="16"/>
                <w:lang w:val="fr-FR"/>
              </w:rPr>
              <w:t>41,9</w:t>
            </w:r>
          </w:p>
        </w:tc>
      </w:tr>
      <w:tr w:rsidR="004A3AB4" w:rsidRPr="00307A38" w14:paraId="50E712B7" w14:textId="77777777" w:rsidTr="004A3AB4">
        <w:tc>
          <w:tcPr>
            <w:tcW w:w="2783" w:type="dxa"/>
            <w:shd w:val="clear" w:color="auto" w:fill="auto"/>
          </w:tcPr>
          <w:p w14:paraId="73956389" w14:textId="402FF748" w:rsidR="004A3AB4" w:rsidRPr="00307A38" w:rsidRDefault="004A3AB4" w:rsidP="004A3AB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6"/>
                <w:szCs w:val="16"/>
                <w:lang w:val="fr-FR"/>
              </w:rPr>
            </w:pPr>
            <w:r w:rsidRPr="00307A38">
              <w:rPr>
                <w:sz w:val="16"/>
                <w:szCs w:val="16"/>
                <w:lang w:val="fr-FR"/>
              </w:rPr>
              <w:t>Post</w:t>
            </w:r>
            <w:r w:rsidR="00ED6B5D" w:rsidRPr="00307A38">
              <w:rPr>
                <w:sz w:val="16"/>
                <w:szCs w:val="16"/>
                <w:lang w:val="fr-FR"/>
              </w:rPr>
              <w:t>-</w:t>
            </w:r>
            <w:r w:rsidRPr="00307A38">
              <w:rPr>
                <w:sz w:val="16"/>
                <w:szCs w:val="16"/>
                <w:lang w:val="fr-FR"/>
              </w:rPr>
              <w:t>doctorat (</w:t>
            </w:r>
            <w:r w:rsidRPr="00307A38">
              <w:rPr>
                <w:i/>
                <w:iCs/>
                <w:sz w:val="16"/>
                <w:szCs w:val="16"/>
                <w:lang w:val="fr-FR"/>
              </w:rPr>
              <w:t>doktorant</w:t>
            </w:r>
            <w:r w:rsidRPr="00307A38">
              <w:rPr>
                <w:sz w:val="16"/>
                <w:szCs w:val="16"/>
                <w:lang w:val="fr-FR"/>
              </w:rPr>
              <w:t>)</w:t>
            </w:r>
          </w:p>
        </w:tc>
        <w:tc>
          <w:tcPr>
            <w:tcW w:w="1165" w:type="dxa"/>
            <w:shd w:val="clear" w:color="auto" w:fill="auto"/>
            <w:vAlign w:val="bottom"/>
          </w:tcPr>
          <w:p w14:paraId="45186A4B" w14:textId="77777777" w:rsidR="004A3AB4" w:rsidRPr="00307A38"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6"/>
                <w:szCs w:val="16"/>
                <w:lang w:val="fr-FR"/>
              </w:rPr>
            </w:pPr>
          </w:p>
        </w:tc>
        <w:tc>
          <w:tcPr>
            <w:tcW w:w="1165" w:type="dxa"/>
            <w:shd w:val="clear" w:color="auto" w:fill="auto"/>
            <w:vAlign w:val="bottom"/>
          </w:tcPr>
          <w:p w14:paraId="54B28BE6" w14:textId="77777777" w:rsidR="004A3AB4" w:rsidRPr="00307A38"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6"/>
                <w:szCs w:val="16"/>
                <w:lang w:val="fr-FR"/>
              </w:rPr>
            </w:pPr>
          </w:p>
        </w:tc>
        <w:tc>
          <w:tcPr>
            <w:tcW w:w="1165" w:type="dxa"/>
            <w:shd w:val="clear" w:color="auto" w:fill="auto"/>
            <w:vAlign w:val="bottom"/>
          </w:tcPr>
          <w:p w14:paraId="60ADC96C" w14:textId="77777777" w:rsidR="004A3AB4" w:rsidRPr="00307A38"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6"/>
                <w:szCs w:val="16"/>
                <w:lang w:val="fr-FR"/>
              </w:rPr>
            </w:pPr>
          </w:p>
        </w:tc>
        <w:tc>
          <w:tcPr>
            <w:tcW w:w="1165" w:type="dxa"/>
            <w:shd w:val="clear" w:color="auto" w:fill="auto"/>
            <w:vAlign w:val="bottom"/>
          </w:tcPr>
          <w:p w14:paraId="06153065" w14:textId="77777777" w:rsidR="004A3AB4" w:rsidRPr="00307A38"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6"/>
                <w:szCs w:val="16"/>
                <w:lang w:val="fr-FR"/>
              </w:rPr>
            </w:pPr>
          </w:p>
        </w:tc>
        <w:tc>
          <w:tcPr>
            <w:tcW w:w="1166" w:type="dxa"/>
            <w:shd w:val="clear" w:color="auto" w:fill="auto"/>
            <w:vAlign w:val="bottom"/>
          </w:tcPr>
          <w:p w14:paraId="75EE4557" w14:textId="77777777" w:rsidR="004A3AB4" w:rsidRPr="00307A38"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6"/>
                <w:szCs w:val="16"/>
                <w:lang w:val="fr-FR"/>
              </w:rPr>
            </w:pPr>
          </w:p>
        </w:tc>
      </w:tr>
      <w:tr w:rsidR="004A3AB4" w:rsidRPr="00307A38" w14:paraId="306F5E0D" w14:textId="77777777" w:rsidTr="004A3AB4">
        <w:tc>
          <w:tcPr>
            <w:tcW w:w="2783" w:type="dxa"/>
            <w:shd w:val="clear" w:color="auto" w:fill="auto"/>
          </w:tcPr>
          <w:p w14:paraId="4BC5D6EA" w14:textId="1E3FA334" w:rsidR="004A3AB4" w:rsidRPr="00307A38" w:rsidRDefault="004A3AB4" w:rsidP="004A3AB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6"/>
                <w:szCs w:val="16"/>
                <w:lang w:val="fr-FR"/>
              </w:rPr>
            </w:pPr>
            <w:r w:rsidRPr="00307A38">
              <w:rPr>
                <w:sz w:val="16"/>
                <w:szCs w:val="16"/>
                <w:lang w:val="fr-FR"/>
              </w:rPr>
              <w:tab/>
              <w:t>Femmes</w:t>
            </w:r>
          </w:p>
        </w:tc>
        <w:tc>
          <w:tcPr>
            <w:tcW w:w="1165" w:type="dxa"/>
            <w:shd w:val="clear" w:color="auto" w:fill="auto"/>
            <w:vAlign w:val="bottom"/>
          </w:tcPr>
          <w:p w14:paraId="7FD2A014" w14:textId="77777777" w:rsidR="004A3AB4" w:rsidRPr="00307A38"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6"/>
                <w:szCs w:val="16"/>
                <w:lang w:val="fr-FR"/>
              </w:rPr>
            </w:pPr>
            <w:r w:rsidRPr="00307A38">
              <w:rPr>
                <w:sz w:val="16"/>
                <w:szCs w:val="16"/>
                <w:lang w:val="fr-FR"/>
              </w:rPr>
              <w:t>46,5</w:t>
            </w:r>
          </w:p>
        </w:tc>
        <w:tc>
          <w:tcPr>
            <w:tcW w:w="1165" w:type="dxa"/>
            <w:shd w:val="clear" w:color="auto" w:fill="auto"/>
            <w:vAlign w:val="bottom"/>
          </w:tcPr>
          <w:p w14:paraId="4E540DA2" w14:textId="77777777" w:rsidR="004A3AB4" w:rsidRPr="00307A38"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6"/>
                <w:szCs w:val="16"/>
                <w:lang w:val="fr-FR"/>
              </w:rPr>
            </w:pPr>
            <w:r w:rsidRPr="00307A38">
              <w:rPr>
                <w:sz w:val="16"/>
                <w:szCs w:val="16"/>
                <w:lang w:val="fr-FR"/>
              </w:rPr>
              <w:t>42,8</w:t>
            </w:r>
          </w:p>
        </w:tc>
        <w:tc>
          <w:tcPr>
            <w:tcW w:w="1165" w:type="dxa"/>
            <w:shd w:val="clear" w:color="auto" w:fill="auto"/>
            <w:vAlign w:val="bottom"/>
          </w:tcPr>
          <w:p w14:paraId="099BEF20" w14:textId="77777777" w:rsidR="004A3AB4" w:rsidRPr="00307A38"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6"/>
                <w:szCs w:val="16"/>
                <w:lang w:val="fr-FR"/>
              </w:rPr>
            </w:pPr>
            <w:r w:rsidRPr="00307A38">
              <w:rPr>
                <w:sz w:val="16"/>
                <w:szCs w:val="16"/>
                <w:lang w:val="fr-FR"/>
              </w:rPr>
              <w:t>51,2</w:t>
            </w:r>
          </w:p>
        </w:tc>
        <w:tc>
          <w:tcPr>
            <w:tcW w:w="1165" w:type="dxa"/>
            <w:shd w:val="clear" w:color="auto" w:fill="auto"/>
            <w:vAlign w:val="bottom"/>
          </w:tcPr>
          <w:p w14:paraId="3E3147FC" w14:textId="77777777" w:rsidR="004A3AB4" w:rsidRPr="00307A38"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6"/>
                <w:szCs w:val="16"/>
                <w:lang w:val="fr-FR"/>
              </w:rPr>
            </w:pPr>
            <w:r w:rsidRPr="00307A38">
              <w:rPr>
                <w:sz w:val="16"/>
                <w:szCs w:val="16"/>
                <w:lang w:val="fr-FR"/>
              </w:rPr>
              <w:t>59,6</w:t>
            </w:r>
          </w:p>
        </w:tc>
        <w:tc>
          <w:tcPr>
            <w:tcW w:w="1166" w:type="dxa"/>
            <w:shd w:val="clear" w:color="auto" w:fill="auto"/>
            <w:vAlign w:val="bottom"/>
          </w:tcPr>
          <w:p w14:paraId="03A37295" w14:textId="77777777" w:rsidR="004A3AB4" w:rsidRPr="00307A38"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6"/>
                <w:szCs w:val="16"/>
                <w:lang w:val="fr-FR"/>
              </w:rPr>
            </w:pPr>
            <w:r w:rsidRPr="00307A38">
              <w:rPr>
                <w:sz w:val="16"/>
                <w:szCs w:val="16"/>
                <w:lang w:val="fr-FR"/>
              </w:rPr>
              <w:t>60,0</w:t>
            </w:r>
          </w:p>
        </w:tc>
      </w:tr>
      <w:tr w:rsidR="004A3AB4" w:rsidRPr="00307A38" w14:paraId="36B74F4B" w14:textId="77777777" w:rsidTr="004A3AB4">
        <w:tc>
          <w:tcPr>
            <w:tcW w:w="2783" w:type="dxa"/>
            <w:tcBorders>
              <w:bottom w:val="single" w:sz="12" w:space="0" w:color="auto"/>
            </w:tcBorders>
            <w:shd w:val="clear" w:color="auto" w:fill="auto"/>
          </w:tcPr>
          <w:p w14:paraId="3B77DABC" w14:textId="0A64C661" w:rsidR="004A3AB4" w:rsidRPr="00307A38" w:rsidRDefault="004A3AB4" w:rsidP="004A3AB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6"/>
                <w:szCs w:val="16"/>
                <w:lang w:val="fr-FR"/>
              </w:rPr>
            </w:pPr>
            <w:r w:rsidRPr="00307A38">
              <w:rPr>
                <w:sz w:val="16"/>
                <w:szCs w:val="16"/>
                <w:lang w:val="fr-FR"/>
              </w:rPr>
              <w:tab/>
              <w:t>Hommes</w:t>
            </w:r>
          </w:p>
        </w:tc>
        <w:tc>
          <w:tcPr>
            <w:tcW w:w="1165" w:type="dxa"/>
            <w:tcBorders>
              <w:bottom w:val="single" w:sz="12" w:space="0" w:color="auto"/>
            </w:tcBorders>
            <w:shd w:val="clear" w:color="auto" w:fill="auto"/>
            <w:vAlign w:val="bottom"/>
          </w:tcPr>
          <w:p w14:paraId="000F391D" w14:textId="77777777" w:rsidR="004A3AB4" w:rsidRPr="00307A38"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6"/>
                <w:szCs w:val="16"/>
                <w:lang w:val="fr-FR"/>
              </w:rPr>
            </w:pPr>
            <w:r w:rsidRPr="00307A38">
              <w:rPr>
                <w:sz w:val="16"/>
                <w:szCs w:val="16"/>
                <w:lang w:val="fr-FR"/>
              </w:rPr>
              <w:t>53,5</w:t>
            </w:r>
          </w:p>
        </w:tc>
        <w:tc>
          <w:tcPr>
            <w:tcW w:w="1165" w:type="dxa"/>
            <w:tcBorders>
              <w:bottom w:val="single" w:sz="12" w:space="0" w:color="auto"/>
            </w:tcBorders>
            <w:shd w:val="clear" w:color="auto" w:fill="auto"/>
            <w:vAlign w:val="bottom"/>
          </w:tcPr>
          <w:p w14:paraId="630EC6B4" w14:textId="77777777" w:rsidR="004A3AB4" w:rsidRPr="00307A38"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6"/>
                <w:szCs w:val="16"/>
                <w:lang w:val="fr-FR"/>
              </w:rPr>
            </w:pPr>
            <w:r w:rsidRPr="00307A38">
              <w:rPr>
                <w:sz w:val="16"/>
                <w:szCs w:val="16"/>
                <w:lang w:val="fr-FR"/>
              </w:rPr>
              <w:t>57,2</w:t>
            </w:r>
          </w:p>
        </w:tc>
        <w:tc>
          <w:tcPr>
            <w:tcW w:w="1165" w:type="dxa"/>
            <w:tcBorders>
              <w:bottom w:val="single" w:sz="12" w:space="0" w:color="auto"/>
            </w:tcBorders>
            <w:shd w:val="clear" w:color="auto" w:fill="auto"/>
            <w:vAlign w:val="bottom"/>
          </w:tcPr>
          <w:p w14:paraId="48E9D7EF" w14:textId="77777777" w:rsidR="004A3AB4" w:rsidRPr="00307A38"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6"/>
                <w:szCs w:val="16"/>
                <w:lang w:val="fr-FR"/>
              </w:rPr>
            </w:pPr>
            <w:r w:rsidRPr="00307A38">
              <w:rPr>
                <w:sz w:val="16"/>
                <w:szCs w:val="16"/>
                <w:lang w:val="fr-FR"/>
              </w:rPr>
              <w:t>48,8</w:t>
            </w:r>
          </w:p>
        </w:tc>
        <w:tc>
          <w:tcPr>
            <w:tcW w:w="1165" w:type="dxa"/>
            <w:tcBorders>
              <w:bottom w:val="single" w:sz="12" w:space="0" w:color="auto"/>
            </w:tcBorders>
            <w:shd w:val="clear" w:color="auto" w:fill="auto"/>
            <w:vAlign w:val="bottom"/>
          </w:tcPr>
          <w:p w14:paraId="4E0DCC8E" w14:textId="77777777" w:rsidR="004A3AB4" w:rsidRPr="00307A38"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6"/>
                <w:szCs w:val="16"/>
                <w:lang w:val="fr-FR"/>
              </w:rPr>
            </w:pPr>
            <w:r w:rsidRPr="00307A38">
              <w:rPr>
                <w:sz w:val="16"/>
                <w:szCs w:val="16"/>
                <w:lang w:val="fr-FR"/>
              </w:rPr>
              <w:t>40,4</w:t>
            </w:r>
          </w:p>
        </w:tc>
        <w:tc>
          <w:tcPr>
            <w:tcW w:w="1166" w:type="dxa"/>
            <w:tcBorders>
              <w:bottom w:val="single" w:sz="12" w:space="0" w:color="auto"/>
            </w:tcBorders>
            <w:shd w:val="clear" w:color="auto" w:fill="auto"/>
            <w:vAlign w:val="bottom"/>
          </w:tcPr>
          <w:p w14:paraId="026D5089" w14:textId="77777777" w:rsidR="004A3AB4" w:rsidRPr="00307A38"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6"/>
                <w:szCs w:val="16"/>
                <w:lang w:val="fr-FR"/>
              </w:rPr>
            </w:pPr>
            <w:r w:rsidRPr="00307A38">
              <w:rPr>
                <w:sz w:val="16"/>
                <w:szCs w:val="16"/>
                <w:lang w:val="fr-FR"/>
              </w:rPr>
              <w:t>40,0</w:t>
            </w:r>
          </w:p>
        </w:tc>
      </w:tr>
    </w:tbl>
    <w:p w14:paraId="327A226B" w14:textId="77777777" w:rsidR="004A3AB4" w:rsidRPr="00307A38" w:rsidRDefault="004A3AB4" w:rsidP="004A3AB4">
      <w:pPr>
        <w:pStyle w:val="SingleTxt"/>
        <w:spacing w:after="0" w:line="120" w:lineRule="exact"/>
        <w:rPr>
          <w:sz w:val="10"/>
          <w:lang w:val="fr-FR"/>
        </w:rPr>
      </w:pPr>
    </w:p>
    <w:p w14:paraId="6545B0EC" w14:textId="3DA139EE" w:rsidR="004A3AB4" w:rsidRPr="00307A38" w:rsidRDefault="004A3AB4" w:rsidP="004A3AB4">
      <w:pPr>
        <w:pStyle w:val="SingleTxt"/>
        <w:spacing w:after="0" w:line="120" w:lineRule="exact"/>
        <w:rPr>
          <w:sz w:val="10"/>
          <w:lang w:val="fr-FR"/>
        </w:rPr>
      </w:pPr>
    </w:p>
    <w:p w14:paraId="6D384463" w14:textId="77777777" w:rsidR="004A3AB4" w:rsidRPr="00307A38" w:rsidRDefault="004A3AB4" w:rsidP="004A3AB4">
      <w:pPr>
        <w:pStyle w:val="SingleTxt"/>
        <w:spacing w:after="0" w:line="120" w:lineRule="exact"/>
        <w:rPr>
          <w:sz w:val="10"/>
          <w:lang w:val="fr-FR"/>
        </w:rPr>
      </w:pPr>
    </w:p>
    <w:p w14:paraId="3169BA94" w14:textId="12872290" w:rsidR="004A3AB4" w:rsidRPr="00307A38" w:rsidRDefault="004A3AB4" w:rsidP="004A3AB4">
      <w:pPr>
        <w:pStyle w:val="H1"/>
        <w:ind w:right="1260"/>
        <w:rPr>
          <w:lang w:val="fr-FR"/>
        </w:rPr>
      </w:pPr>
      <w:r w:rsidRPr="00307A38">
        <w:rPr>
          <w:lang w:val="fr-FR"/>
        </w:rPr>
        <w:tab/>
      </w:r>
      <w:r w:rsidRPr="00307A38">
        <w:rPr>
          <w:lang w:val="fr-FR"/>
        </w:rPr>
        <w:tab/>
      </w:r>
      <w:r w:rsidRPr="00307A38">
        <w:rPr>
          <w:bCs/>
          <w:lang w:val="fr-FR"/>
        </w:rPr>
        <w:t>Article 11</w:t>
      </w:r>
    </w:p>
    <w:p w14:paraId="1B6F9B4D" w14:textId="77777777" w:rsidR="004A3AB4" w:rsidRPr="00307A38" w:rsidRDefault="004A3AB4" w:rsidP="004A3AB4">
      <w:pPr>
        <w:pStyle w:val="SingleTxt"/>
        <w:spacing w:after="0" w:line="120" w:lineRule="exact"/>
        <w:rPr>
          <w:sz w:val="10"/>
          <w:lang w:val="fr-FR"/>
        </w:rPr>
      </w:pPr>
    </w:p>
    <w:p w14:paraId="23F267F5" w14:textId="77777777" w:rsidR="004A3AB4" w:rsidRPr="00307A38" w:rsidRDefault="004A3AB4" w:rsidP="004A3AB4">
      <w:pPr>
        <w:pStyle w:val="SingleTxt"/>
        <w:spacing w:after="0" w:line="120" w:lineRule="exact"/>
        <w:rPr>
          <w:sz w:val="10"/>
          <w:lang w:val="fr-FR"/>
        </w:rPr>
      </w:pPr>
    </w:p>
    <w:p w14:paraId="40279170" w14:textId="7398CCAD" w:rsidR="004A3AB4" w:rsidRPr="00307A38" w:rsidRDefault="004A3AB4" w:rsidP="004A3AB4">
      <w:pPr>
        <w:pStyle w:val="SingleTxt"/>
        <w:rPr>
          <w:lang w:val="fr-FR"/>
        </w:rPr>
      </w:pPr>
      <w:r w:rsidRPr="00307A38">
        <w:rPr>
          <w:lang w:val="fr-FR"/>
        </w:rPr>
        <w:t>89.</w:t>
      </w:r>
      <w:r w:rsidRPr="00307A38">
        <w:rPr>
          <w:lang w:val="fr-FR"/>
        </w:rPr>
        <w:tab/>
        <w:t xml:space="preserve">Le programme de promotion de l’emploi et de régulation des migrations </w:t>
      </w:r>
      <w:r w:rsidR="00ED6B5D" w:rsidRPr="00307A38">
        <w:rPr>
          <w:lang w:val="fr-FR"/>
        </w:rPr>
        <w:t xml:space="preserve">de main-d’œuvre </w:t>
      </w:r>
      <w:r w:rsidRPr="00307A38">
        <w:rPr>
          <w:lang w:val="fr-FR"/>
        </w:rPr>
        <w:t>internes et externes jusqu’en 2020 a été approuvé par la décision gouvernementale n</w:t>
      </w:r>
      <w:r w:rsidRPr="00307A38">
        <w:rPr>
          <w:vertAlign w:val="superscript"/>
          <w:lang w:val="fr-FR"/>
        </w:rPr>
        <w:t>o</w:t>
      </w:r>
      <w:r w:rsidRPr="00307A38">
        <w:rPr>
          <w:lang w:val="fr-FR"/>
        </w:rPr>
        <w:t xml:space="preserve"> 485 du 6</w:t>
      </w:r>
      <w:r w:rsidR="00A90200" w:rsidRPr="00307A38">
        <w:rPr>
          <w:lang w:val="fr-FR"/>
        </w:rPr>
        <w:t> septembre </w:t>
      </w:r>
      <w:r w:rsidRPr="00307A38">
        <w:rPr>
          <w:lang w:val="fr-FR"/>
        </w:rPr>
        <w:t>2013. Le principal objectif du programme est de créer les conditions favorables à l’emploi productif et de réduire le chômage et le déséquilibre entre l’offre et la demande sur le marché du travail en intensifiant les mesures de promotion de l’emploi</w:t>
      </w:r>
      <w:r w:rsidR="00ED6B5D" w:rsidRPr="00307A38">
        <w:rPr>
          <w:lang w:val="fr-FR"/>
        </w:rPr>
        <w:t xml:space="preserve"> tout en </w:t>
      </w:r>
      <w:r w:rsidRPr="00307A38">
        <w:rPr>
          <w:lang w:val="fr-FR"/>
        </w:rPr>
        <w:t>tenant compte de l'utilisation plus complète et plus rationnelle des ressources en main-d’œuvre et de la protection des droits des ressortissants kirghizes travaillant à l’étranger.</w:t>
      </w:r>
    </w:p>
    <w:p w14:paraId="50FAA4CE" w14:textId="77777777" w:rsidR="007D09D1" w:rsidRPr="00307A38" w:rsidRDefault="007D09D1" w:rsidP="007D09D1">
      <w:pPr>
        <w:pStyle w:val="SingleTxt"/>
        <w:spacing w:after="0" w:line="120" w:lineRule="exact"/>
        <w:rPr>
          <w:sz w:val="10"/>
          <w:lang w:val="fr-FR"/>
        </w:rPr>
      </w:pPr>
    </w:p>
    <w:p w14:paraId="49034F14" w14:textId="3ACC76E9" w:rsidR="004A3AB4" w:rsidRPr="00307A38" w:rsidRDefault="004A3AB4" w:rsidP="00D60F97">
      <w:pPr>
        <w:pStyle w:val="SingleTxt"/>
        <w:spacing w:after="0"/>
        <w:rPr>
          <w:lang w:val="fr-FR"/>
        </w:rPr>
      </w:pPr>
      <w:r w:rsidRPr="00307A38">
        <w:rPr>
          <w:lang w:val="fr-FR"/>
        </w:rPr>
        <w:t>Tableau 15</w:t>
      </w:r>
    </w:p>
    <w:p w14:paraId="1EFD807E" w14:textId="44DF6F5C" w:rsidR="004A3AB4" w:rsidRPr="00307A38" w:rsidRDefault="00195C48" w:rsidP="00D60F9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07A38">
        <w:rPr>
          <w:lang w:val="fr-FR"/>
        </w:rPr>
        <w:tab/>
      </w:r>
      <w:r w:rsidRPr="00307A38">
        <w:rPr>
          <w:lang w:val="fr-FR"/>
        </w:rPr>
        <w:tab/>
      </w:r>
      <w:r w:rsidRPr="00307A38">
        <w:rPr>
          <w:bCs/>
          <w:lang w:val="fr-FR"/>
        </w:rPr>
        <w:t>Nombre de chômeurs en recherche active d’un emploi</w:t>
      </w:r>
    </w:p>
    <w:p w14:paraId="3F26B33B" w14:textId="77777777" w:rsidR="00195C48" w:rsidRPr="00307A38" w:rsidRDefault="00195C48" w:rsidP="00D60F97">
      <w:pPr>
        <w:pStyle w:val="SingleTxt"/>
        <w:spacing w:after="0" w:line="120" w:lineRule="exact"/>
        <w:rPr>
          <w:sz w:val="10"/>
          <w:lang w:val="fr-FR"/>
        </w:rPr>
      </w:pPr>
    </w:p>
    <w:tbl>
      <w:tblPr>
        <w:tblStyle w:val="TableGrid"/>
        <w:tblW w:w="8610" w:type="dxa"/>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713"/>
        <w:gridCol w:w="1080"/>
        <w:gridCol w:w="1890"/>
        <w:gridCol w:w="1980"/>
        <w:gridCol w:w="1620"/>
        <w:gridCol w:w="1327"/>
      </w:tblGrid>
      <w:tr w:rsidR="007D09D1" w:rsidRPr="00307A38" w14:paraId="6E7DB3A0" w14:textId="77777777" w:rsidTr="007D09D1">
        <w:trPr>
          <w:tblHeader/>
        </w:trPr>
        <w:tc>
          <w:tcPr>
            <w:tcW w:w="713" w:type="dxa"/>
            <w:tcBorders>
              <w:top w:val="single" w:sz="4" w:space="0" w:color="auto"/>
              <w:bottom w:val="single" w:sz="12" w:space="0" w:color="auto"/>
            </w:tcBorders>
            <w:shd w:val="clear" w:color="auto" w:fill="auto"/>
            <w:vAlign w:val="bottom"/>
          </w:tcPr>
          <w:p w14:paraId="11BCA797" w14:textId="77777777" w:rsidR="007D09D1" w:rsidRPr="00307A38" w:rsidRDefault="007D09D1" w:rsidP="00D60F9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5"/>
                <w:szCs w:val="15"/>
                <w:lang w:val="fr-FR"/>
              </w:rPr>
            </w:pPr>
            <w:r w:rsidRPr="00307A38">
              <w:rPr>
                <w:i/>
                <w:iCs/>
                <w:sz w:val="15"/>
                <w:szCs w:val="15"/>
                <w:lang w:val="fr-FR"/>
              </w:rPr>
              <w:t>N°</w:t>
            </w:r>
          </w:p>
        </w:tc>
        <w:tc>
          <w:tcPr>
            <w:tcW w:w="1080" w:type="dxa"/>
            <w:tcBorders>
              <w:top w:val="single" w:sz="4" w:space="0" w:color="auto"/>
              <w:bottom w:val="single" w:sz="12" w:space="0" w:color="auto"/>
            </w:tcBorders>
            <w:shd w:val="clear" w:color="auto" w:fill="auto"/>
            <w:vAlign w:val="bottom"/>
          </w:tcPr>
          <w:p w14:paraId="0D75F37F" w14:textId="77777777" w:rsidR="007D09D1" w:rsidRPr="00307A38" w:rsidRDefault="007D09D1" w:rsidP="00D60F9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5"/>
                <w:szCs w:val="15"/>
                <w:lang w:val="fr-FR"/>
              </w:rPr>
            </w:pPr>
            <w:r w:rsidRPr="00307A38">
              <w:rPr>
                <w:i/>
                <w:iCs/>
                <w:sz w:val="15"/>
                <w:szCs w:val="15"/>
                <w:lang w:val="fr-FR"/>
              </w:rPr>
              <w:t>Année</w:t>
            </w:r>
          </w:p>
        </w:tc>
        <w:tc>
          <w:tcPr>
            <w:tcW w:w="1890" w:type="dxa"/>
            <w:tcBorders>
              <w:top w:val="single" w:sz="4" w:space="0" w:color="auto"/>
              <w:bottom w:val="single" w:sz="12" w:space="0" w:color="auto"/>
            </w:tcBorders>
            <w:shd w:val="clear" w:color="auto" w:fill="auto"/>
            <w:vAlign w:val="bottom"/>
          </w:tcPr>
          <w:p w14:paraId="010B05FD" w14:textId="77777777" w:rsidR="007D09D1" w:rsidRPr="00307A38" w:rsidRDefault="007D09D1" w:rsidP="00D60F9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5"/>
                <w:szCs w:val="15"/>
                <w:lang w:val="fr-FR"/>
              </w:rPr>
            </w:pPr>
            <w:r w:rsidRPr="00307A38">
              <w:rPr>
                <w:i/>
                <w:iCs/>
                <w:sz w:val="15"/>
                <w:szCs w:val="15"/>
                <w:lang w:val="fr-FR"/>
              </w:rPr>
              <w:t>Actifs sur le marché du travail</w:t>
            </w:r>
          </w:p>
        </w:tc>
        <w:tc>
          <w:tcPr>
            <w:tcW w:w="1980" w:type="dxa"/>
            <w:tcBorders>
              <w:top w:val="single" w:sz="4" w:space="0" w:color="auto"/>
              <w:bottom w:val="single" w:sz="12" w:space="0" w:color="auto"/>
            </w:tcBorders>
            <w:shd w:val="clear" w:color="auto" w:fill="auto"/>
            <w:vAlign w:val="bottom"/>
          </w:tcPr>
          <w:p w14:paraId="1EF16CE4" w14:textId="77777777" w:rsidR="007D09D1" w:rsidRPr="00307A38" w:rsidRDefault="007D09D1" w:rsidP="00D60F9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5"/>
                <w:szCs w:val="15"/>
                <w:lang w:val="fr-FR"/>
              </w:rPr>
            </w:pPr>
            <w:r w:rsidRPr="00307A38">
              <w:rPr>
                <w:i/>
                <w:iCs/>
                <w:sz w:val="15"/>
                <w:szCs w:val="15"/>
                <w:lang w:val="fr-FR"/>
              </w:rPr>
              <w:t>Emploi rémunéré par la communauté</w:t>
            </w:r>
          </w:p>
        </w:tc>
        <w:tc>
          <w:tcPr>
            <w:tcW w:w="1620" w:type="dxa"/>
            <w:tcBorders>
              <w:top w:val="single" w:sz="4" w:space="0" w:color="auto"/>
              <w:bottom w:val="single" w:sz="12" w:space="0" w:color="auto"/>
            </w:tcBorders>
            <w:shd w:val="clear" w:color="auto" w:fill="auto"/>
            <w:vAlign w:val="bottom"/>
          </w:tcPr>
          <w:p w14:paraId="2EEB203A" w14:textId="77777777" w:rsidR="007D09D1" w:rsidRPr="00307A38" w:rsidRDefault="007D09D1" w:rsidP="00D60F9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5"/>
                <w:szCs w:val="15"/>
                <w:lang w:val="fr-FR"/>
              </w:rPr>
            </w:pPr>
            <w:r w:rsidRPr="00307A38">
              <w:rPr>
                <w:i/>
                <w:iCs/>
                <w:sz w:val="15"/>
                <w:szCs w:val="15"/>
                <w:lang w:val="fr-FR"/>
              </w:rPr>
              <w:t>Formation professionnelle</w:t>
            </w:r>
          </w:p>
        </w:tc>
        <w:tc>
          <w:tcPr>
            <w:tcW w:w="1327" w:type="dxa"/>
            <w:tcBorders>
              <w:top w:val="single" w:sz="4" w:space="0" w:color="auto"/>
              <w:bottom w:val="single" w:sz="12" w:space="0" w:color="auto"/>
            </w:tcBorders>
            <w:shd w:val="clear" w:color="auto" w:fill="auto"/>
            <w:vAlign w:val="bottom"/>
          </w:tcPr>
          <w:p w14:paraId="0D40154C" w14:textId="77777777" w:rsidR="007D09D1" w:rsidRPr="00307A38" w:rsidRDefault="007D09D1" w:rsidP="00D60F9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5"/>
                <w:szCs w:val="15"/>
                <w:lang w:val="fr-FR"/>
              </w:rPr>
            </w:pPr>
            <w:r w:rsidRPr="00307A38">
              <w:rPr>
                <w:i/>
                <w:iCs/>
                <w:sz w:val="15"/>
                <w:szCs w:val="15"/>
                <w:lang w:val="fr-FR"/>
              </w:rPr>
              <w:t>Microcrédit</w:t>
            </w:r>
          </w:p>
        </w:tc>
      </w:tr>
      <w:tr w:rsidR="007D09D1" w:rsidRPr="00307A38" w14:paraId="6B8CAD66" w14:textId="77777777" w:rsidTr="007D09D1">
        <w:trPr>
          <w:trHeight w:hRule="exact" w:val="115"/>
          <w:tblHeader/>
        </w:trPr>
        <w:tc>
          <w:tcPr>
            <w:tcW w:w="713" w:type="dxa"/>
            <w:tcBorders>
              <w:top w:val="single" w:sz="12" w:space="0" w:color="auto"/>
            </w:tcBorders>
            <w:shd w:val="clear" w:color="auto" w:fill="auto"/>
            <w:vAlign w:val="bottom"/>
          </w:tcPr>
          <w:p w14:paraId="7438D615" w14:textId="77777777" w:rsidR="007D09D1" w:rsidRPr="00307A38" w:rsidRDefault="007D09D1" w:rsidP="00D60F9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sz w:val="17"/>
                <w:lang w:val="fr-FR"/>
              </w:rPr>
            </w:pPr>
          </w:p>
        </w:tc>
        <w:tc>
          <w:tcPr>
            <w:tcW w:w="1080" w:type="dxa"/>
            <w:tcBorders>
              <w:top w:val="single" w:sz="12" w:space="0" w:color="auto"/>
            </w:tcBorders>
            <w:shd w:val="clear" w:color="auto" w:fill="auto"/>
            <w:vAlign w:val="bottom"/>
          </w:tcPr>
          <w:p w14:paraId="4379E375" w14:textId="77777777" w:rsidR="007D09D1" w:rsidRPr="00307A38" w:rsidRDefault="007D09D1" w:rsidP="00D60F9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fr-FR"/>
              </w:rPr>
            </w:pPr>
          </w:p>
        </w:tc>
        <w:tc>
          <w:tcPr>
            <w:tcW w:w="1890" w:type="dxa"/>
            <w:tcBorders>
              <w:top w:val="single" w:sz="12" w:space="0" w:color="auto"/>
            </w:tcBorders>
            <w:shd w:val="clear" w:color="auto" w:fill="auto"/>
            <w:vAlign w:val="bottom"/>
          </w:tcPr>
          <w:p w14:paraId="3617D4D9" w14:textId="77777777" w:rsidR="007D09D1" w:rsidRPr="00307A38" w:rsidRDefault="007D09D1" w:rsidP="00D60F9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fr-FR"/>
              </w:rPr>
            </w:pPr>
          </w:p>
        </w:tc>
        <w:tc>
          <w:tcPr>
            <w:tcW w:w="1980" w:type="dxa"/>
            <w:tcBorders>
              <w:top w:val="single" w:sz="12" w:space="0" w:color="auto"/>
            </w:tcBorders>
            <w:shd w:val="clear" w:color="auto" w:fill="auto"/>
            <w:vAlign w:val="bottom"/>
          </w:tcPr>
          <w:p w14:paraId="4B4D5E66" w14:textId="77777777" w:rsidR="007D09D1" w:rsidRPr="00307A38" w:rsidRDefault="007D09D1" w:rsidP="00D60F9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fr-FR"/>
              </w:rPr>
            </w:pPr>
          </w:p>
        </w:tc>
        <w:tc>
          <w:tcPr>
            <w:tcW w:w="1620" w:type="dxa"/>
            <w:tcBorders>
              <w:top w:val="single" w:sz="12" w:space="0" w:color="auto"/>
            </w:tcBorders>
            <w:shd w:val="clear" w:color="auto" w:fill="auto"/>
            <w:vAlign w:val="bottom"/>
          </w:tcPr>
          <w:p w14:paraId="722B5986" w14:textId="77777777" w:rsidR="007D09D1" w:rsidRPr="00307A38" w:rsidRDefault="007D09D1" w:rsidP="00D60F9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fr-FR"/>
              </w:rPr>
            </w:pPr>
          </w:p>
        </w:tc>
        <w:tc>
          <w:tcPr>
            <w:tcW w:w="1327" w:type="dxa"/>
            <w:tcBorders>
              <w:top w:val="single" w:sz="12" w:space="0" w:color="auto"/>
            </w:tcBorders>
            <w:shd w:val="clear" w:color="auto" w:fill="auto"/>
            <w:vAlign w:val="bottom"/>
          </w:tcPr>
          <w:p w14:paraId="04166E28" w14:textId="77777777" w:rsidR="007D09D1" w:rsidRPr="00307A38" w:rsidRDefault="007D09D1" w:rsidP="00D60F9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fr-FR"/>
              </w:rPr>
            </w:pPr>
          </w:p>
        </w:tc>
      </w:tr>
      <w:tr w:rsidR="007D09D1" w:rsidRPr="00307A38" w14:paraId="6FCA2E89" w14:textId="77777777" w:rsidTr="007D09D1">
        <w:tc>
          <w:tcPr>
            <w:tcW w:w="713" w:type="dxa"/>
            <w:vMerge w:val="restart"/>
            <w:shd w:val="clear" w:color="auto" w:fill="auto"/>
          </w:tcPr>
          <w:p w14:paraId="6760ED5B" w14:textId="77777777" w:rsidR="007D09D1" w:rsidRPr="00307A38" w:rsidRDefault="007D09D1" w:rsidP="00D60F9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6"/>
                <w:szCs w:val="16"/>
                <w:lang w:val="fr-FR"/>
              </w:rPr>
            </w:pPr>
            <w:r w:rsidRPr="00307A38">
              <w:rPr>
                <w:sz w:val="16"/>
                <w:szCs w:val="16"/>
                <w:lang w:val="fr-FR"/>
              </w:rPr>
              <w:t>1.</w:t>
            </w:r>
          </w:p>
        </w:tc>
        <w:tc>
          <w:tcPr>
            <w:tcW w:w="1080" w:type="dxa"/>
            <w:vMerge w:val="restart"/>
            <w:shd w:val="clear" w:color="auto" w:fill="auto"/>
          </w:tcPr>
          <w:p w14:paraId="0C7EB7C5" w14:textId="77777777" w:rsidR="007D09D1" w:rsidRPr="00307A38" w:rsidRDefault="007D09D1" w:rsidP="00D60F9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6"/>
                <w:szCs w:val="16"/>
                <w:lang w:val="fr-FR"/>
              </w:rPr>
            </w:pPr>
            <w:r w:rsidRPr="00307A38">
              <w:rPr>
                <w:sz w:val="16"/>
                <w:szCs w:val="16"/>
                <w:lang w:val="fr-FR"/>
              </w:rPr>
              <w:t>2012</w:t>
            </w:r>
          </w:p>
        </w:tc>
        <w:tc>
          <w:tcPr>
            <w:tcW w:w="1890" w:type="dxa"/>
            <w:shd w:val="clear" w:color="auto" w:fill="auto"/>
            <w:vAlign w:val="bottom"/>
          </w:tcPr>
          <w:p w14:paraId="745CAFC5" w14:textId="77777777" w:rsidR="007D09D1" w:rsidRPr="00307A38" w:rsidRDefault="007D09D1" w:rsidP="00D60F9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6"/>
                <w:szCs w:val="16"/>
                <w:lang w:val="fr-FR"/>
              </w:rPr>
            </w:pPr>
            <w:r w:rsidRPr="00307A38">
              <w:rPr>
                <w:sz w:val="16"/>
                <w:szCs w:val="16"/>
                <w:lang w:val="fr-FR"/>
              </w:rPr>
              <w:t>Total</w:t>
            </w:r>
          </w:p>
        </w:tc>
        <w:tc>
          <w:tcPr>
            <w:tcW w:w="1980" w:type="dxa"/>
            <w:shd w:val="clear" w:color="auto" w:fill="auto"/>
            <w:vAlign w:val="bottom"/>
          </w:tcPr>
          <w:p w14:paraId="22D0030B" w14:textId="77777777" w:rsidR="007D09D1" w:rsidRPr="00307A38" w:rsidRDefault="007D09D1" w:rsidP="00D60F9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6"/>
                <w:szCs w:val="16"/>
                <w:lang w:val="fr-FR"/>
              </w:rPr>
            </w:pPr>
            <w:r w:rsidRPr="00307A38">
              <w:rPr>
                <w:sz w:val="16"/>
                <w:szCs w:val="16"/>
                <w:lang w:val="fr-FR"/>
              </w:rPr>
              <w:t>19 861</w:t>
            </w:r>
          </w:p>
        </w:tc>
        <w:tc>
          <w:tcPr>
            <w:tcW w:w="1620" w:type="dxa"/>
            <w:shd w:val="clear" w:color="auto" w:fill="auto"/>
            <w:vAlign w:val="bottom"/>
          </w:tcPr>
          <w:p w14:paraId="211174D2" w14:textId="77777777" w:rsidR="007D09D1" w:rsidRPr="00307A38" w:rsidRDefault="007D09D1" w:rsidP="00D60F9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6"/>
                <w:szCs w:val="16"/>
                <w:lang w:val="fr-FR"/>
              </w:rPr>
            </w:pPr>
            <w:r w:rsidRPr="00307A38">
              <w:rPr>
                <w:sz w:val="16"/>
                <w:szCs w:val="16"/>
                <w:lang w:val="fr-FR"/>
              </w:rPr>
              <w:t>6 514</w:t>
            </w:r>
          </w:p>
        </w:tc>
        <w:tc>
          <w:tcPr>
            <w:tcW w:w="1327" w:type="dxa"/>
            <w:shd w:val="clear" w:color="auto" w:fill="auto"/>
            <w:vAlign w:val="bottom"/>
          </w:tcPr>
          <w:p w14:paraId="35BB5C21" w14:textId="77777777" w:rsidR="007D09D1" w:rsidRPr="00307A38" w:rsidRDefault="007D09D1" w:rsidP="00D60F9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6"/>
                <w:szCs w:val="16"/>
                <w:lang w:val="fr-FR"/>
              </w:rPr>
            </w:pPr>
            <w:r w:rsidRPr="00307A38">
              <w:rPr>
                <w:sz w:val="16"/>
                <w:szCs w:val="16"/>
                <w:lang w:val="fr-FR"/>
              </w:rPr>
              <w:t>4 479</w:t>
            </w:r>
          </w:p>
        </w:tc>
      </w:tr>
      <w:tr w:rsidR="007D09D1" w:rsidRPr="00307A38" w14:paraId="7FF5F124" w14:textId="77777777" w:rsidTr="007D09D1">
        <w:tc>
          <w:tcPr>
            <w:tcW w:w="713" w:type="dxa"/>
            <w:vMerge/>
            <w:shd w:val="clear" w:color="auto" w:fill="auto"/>
          </w:tcPr>
          <w:p w14:paraId="3A6821B9" w14:textId="77777777" w:rsidR="007D09D1" w:rsidRPr="00307A38" w:rsidRDefault="007D09D1" w:rsidP="00D60F9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6"/>
                <w:szCs w:val="16"/>
                <w:lang w:val="fr-FR"/>
              </w:rPr>
            </w:pPr>
          </w:p>
        </w:tc>
        <w:tc>
          <w:tcPr>
            <w:tcW w:w="1080" w:type="dxa"/>
            <w:vMerge/>
            <w:shd w:val="clear" w:color="auto" w:fill="auto"/>
          </w:tcPr>
          <w:p w14:paraId="47E29C09" w14:textId="77777777" w:rsidR="007D09D1" w:rsidRPr="00307A38" w:rsidRDefault="007D09D1" w:rsidP="00D60F9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6"/>
                <w:szCs w:val="16"/>
                <w:lang w:val="fr-FR"/>
              </w:rPr>
            </w:pPr>
          </w:p>
        </w:tc>
        <w:tc>
          <w:tcPr>
            <w:tcW w:w="1890" w:type="dxa"/>
            <w:shd w:val="clear" w:color="auto" w:fill="auto"/>
            <w:vAlign w:val="bottom"/>
          </w:tcPr>
          <w:p w14:paraId="5B88D956" w14:textId="77777777" w:rsidR="007D09D1" w:rsidRPr="00307A38" w:rsidRDefault="007D09D1" w:rsidP="00D60F9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6"/>
                <w:szCs w:val="16"/>
                <w:lang w:val="fr-FR"/>
              </w:rPr>
            </w:pPr>
            <w:r w:rsidRPr="00307A38">
              <w:rPr>
                <w:sz w:val="16"/>
                <w:szCs w:val="16"/>
                <w:lang w:val="fr-FR"/>
              </w:rPr>
              <w:t>Femmes</w:t>
            </w:r>
          </w:p>
        </w:tc>
        <w:tc>
          <w:tcPr>
            <w:tcW w:w="1980" w:type="dxa"/>
            <w:shd w:val="clear" w:color="auto" w:fill="auto"/>
            <w:vAlign w:val="bottom"/>
          </w:tcPr>
          <w:p w14:paraId="2C06B0CE" w14:textId="77777777" w:rsidR="007D09D1" w:rsidRPr="00307A38" w:rsidRDefault="007D09D1" w:rsidP="00D60F9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6"/>
                <w:szCs w:val="16"/>
                <w:lang w:val="fr-FR"/>
              </w:rPr>
            </w:pPr>
            <w:r w:rsidRPr="00307A38">
              <w:rPr>
                <w:sz w:val="16"/>
                <w:szCs w:val="16"/>
                <w:lang w:val="fr-FR"/>
              </w:rPr>
              <w:t>7 089</w:t>
            </w:r>
          </w:p>
        </w:tc>
        <w:tc>
          <w:tcPr>
            <w:tcW w:w="1620" w:type="dxa"/>
            <w:shd w:val="clear" w:color="auto" w:fill="auto"/>
            <w:vAlign w:val="bottom"/>
          </w:tcPr>
          <w:p w14:paraId="17B98C48" w14:textId="77777777" w:rsidR="007D09D1" w:rsidRPr="00307A38" w:rsidRDefault="007D09D1" w:rsidP="00D60F9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6"/>
                <w:szCs w:val="16"/>
                <w:lang w:val="fr-FR"/>
              </w:rPr>
            </w:pPr>
            <w:r w:rsidRPr="00307A38">
              <w:rPr>
                <w:sz w:val="16"/>
                <w:szCs w:val="16"/>
                <w:lang w:val="fr-FR"/>
              </w:rPr>
              <w:t>3 726</w:t>
            </w:r>
          </w:p>
        </w:tc>
        <w:tc>
          <w:tcPr>
            <w:tcW w:w="1327" w:type="dxa"/>
            <w:shd w:val="clear" w:color="auto" w:fill="auto"/>
            <w:vAlign w:val="bottom"/>
          </w:tcPr>
          <w:p w14:paraId="44475789" w14:textId="77777777" w:rsidR="007D09D1" w:rsidRPr="00307A38" w:rsidRDefault="007D09D1" w:rsidP="00D60F9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6"/>
                <w:szCs w:val="16"/>
                <w:lang w:val="fr-FR"/>
              </w:rPr>
            </w:pPr>
            <w:r w:rsidRPr="00307A38">
              <w:rPr>
                <w:sz w:val="16"/>
                <w:szCs w:val="16"/>
                <w:lang w:val="fr-FR"/>
              </w:rPr>
              <w:t>1 778</w:t>
            </w:r>
          </w:p>
        </w:tc>
      </w:tr>
      <w:tr w:rsidR="007D09D1" w:rsidRPr="00307A38" w14:paraId="7819F3DF" w14:textId="77777777" w:rsidTr="007D09D1">
        <w:tc>
          <w:tcPr>
            <w:tcW w:w="713" w:type="dxa"/>
            <w:vMerge w:val="restart"/>
            <w:shd w:val="clear" w:color="auto" w:fill="auto"/>
          </w:tcPr>
          <w:p w14:paraId="1930F222" w14:textId="77777777" w:rsidR="007D09D1" w:rsidRPr="00307A38" w:rsidRDefault="007D09D1" w:rsidP="00D60F9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6"/>
                <w:szCs w:val="16"/>
                <w:lang w:val="fr-FR"/>
              </w:rPr>
            </w:pPr>
            <w:r w:rsidRPr="00307A38">
              <w:rPr>
                <w:sz w:val="16"/>
                <w:szCs w:val="16"/>
                <w:lang w:val="fr-FR"/>
              </w:rPr>
              <w:t>2.</w:t>
            </w:r>
          </w:p>
        </w:tc>
        <w:tc>
          <w:tcPr>
            <w:tcW w:w="1080" w:type="dxa"/>
            <w:vMerge w:val="restart"/>
            <w:shd w:val="clear" w:color="auto" w:fill="auto"/>
          </w:tcPr>
          <w:p w14:paraId="05C5C62A" w14:textId="77777777" w:rsidR="007D09D1" w:rsidRPr="00307A38" w:rsidRDefault="007D09D1" w:rsidP="00D60F9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6"/>
                <w:szCs w:val="16"/>
                <w:lang w:val="fr-FR"/>
              </w:rPr>
            </w:pPr>
            <w:r w:rsidRPr="00307A38">
              <w:rPr>
                <w:sz w:val="16"/>
                <w:szCs w:val="16"/>
                <w:lang w:val="fr-FR"/>
              </w:rPr>
              <w:t>2013</w:t>
            </w:r>
          </w:p>
        </w:tc>
        <w:tc>
          <w:tcPr>
            <w:tcW w:w="1890" w:type="dxa"/>
            <w:shd w:val="clear" w:color="auto" w:fill="auto"/>
            <w:vAlign w:val="bottom"/>
          </w:tcPr>
          <w:p w14:paraId="0F4FFB7F" w14:textId="77777777" w:rsidR="007D09D1" w:rsidRPr="00307A38" w:rsidRDefault="007D09D1" w:rsidP="00D60F9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6"/>
                <w:szCs w:val="16"/>
                <w:lang w:val="fr-FR"/>
              </w:rPr>
            </w:pPr>
            <w:r w:rsidRPr="00307A38">
              <w:rPr>
                <w:sz w:val="16"/>
                <w:szCs w:val="16"/>
                <w:lang w:val="fr-FR"/>
              </w:rPr>
              <w:t>Total</w:t>
            </w:r>
          </w:p>
        </w:tc>
        <w:tc>
          <w:tcPr>
            <w:tcW w:w="1980" w:type="dxa"/>
            <w:shd w:val="clear" w:color="auto" w:fill="auto"/>
            <w:vAlign w:val="bottom"/>
          </w:tcPr>
          <w:p w14:paraId="0A70007F" w14:textId="77777777" w:rsidR="007D09D1" w:rsidRPr="00307A38" w:rsidRDefault="007D09D1" w:rsidP="00D60F9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6"/>
                <w:szCs w:val="16"/>
                <w:lang w:val="fr-FR"/>
              </w:rPr>
            </w:pPr>
            <w:r w:rsidRPr="00307A38">
              <w:rPr>
                <w:sz w:val="16"/>
                <w:szCs w:val="16"/>
                <w:lang w:val="fr-FR"/>
              </w:rPr>
              <w:t>21 078</w:t>
            </w:r>
          </w:p>
        </w:tc>
        <w:tc>
          <w:tcPr>
            <w:tcW w:w="1620" w:type="dxa"/>
            <w:shd w:val="clear" w:color="auto" w:fill="auto"/>
            <w:vAlign w:val="bottom"/>
          </w:tcPr>
          <w:p w14:paraId="05CFB4F3" w14:textId="77777777" w:rsidR="007D09D1" w:rsidRPr="00307A38" w:rsidRDefault="007D09D1" w:rsidP="00D60F9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6"/>
                <w:szCs w:val="16"/>
                <w:lang w:val="fr-FR"/>
              </w:rPr>
            </w:pPr>
            <w:r w:rsidRPr="00307A38">
              <w:rPr>
                <w:sz w:val="16"/>
                <w:szCs w:val="16"/>
                <w:lang w:val="fr-FR"/>
              </w:rPr>
              <w:t>7 335</w:t>
            </w:r>
          </w:p>
        </w:tc>
        <w:tc>
          <w:tcPr>
            <w:tcW w:w="1327" w:type="dxa"/>
            <w:shd w:val="clear" w:color="auto" w:fill="auto"/>
            <w:vAlign w:val="bottom"/>
          </w:tcPr>
          <w:p w14:paraId="0C5D7338" w14:textId="77777777" w:rsidR="007D09D1" w:rsidRPr="00307A38" w:rsidRDefault="007D09D1" w:rsidP="00D60F9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6"/>
                <w:szCs w:val="16"/>
                <w:lang w:val="fr-FR"/>
              </w:rPr>
            </w:pPr>
            <w:r w:rsidRPr="00307A38">
              <w:rPr>
                <w:sz w:val="16"/>
                <w:szCs w:val="16"/>
                <w:lang w:val="fr-FR"/>
              </w:rPr>
              <w:t>2 019</w:t>
            </w:r>
          </w:p>
        </w:tc>
      </w:tr>
      <w:tr w:rsidR="007D09D1" w:rsidRPr="00307A38" w14:paraId="6ADFCD3A" w14:textId="77777777" w:rsidTr="007D09D1">
        <w:tc>
          <w:tcPr>
            <w:tcW w:w="713" w:type="dxa"/>
            <w:vMerge/>
            <w:shd w:val="clear" w:color="auto" w:fill="auto"/>
          </w:tcPr>
          <w:p w14:paraId="16ADABA0" w14:textId="77777777" w:rsidR="007D09D1" w:rsidRPr="00307A38" w:rsidRDefault="007D09D1" w:rsidP="00D60F9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6"/>
                <w:szCs w:val="16"/>
                <w:lang w:val="fr-FR"/>
              </w:rPr>
            </w:pPr>
          </w:p>
        </w:tc>
        <w:tc>
          <w:tcPr>
            <w:tcW w:w="1080" w:type="dxa"/>
            <w:vMerge/>
            <w:shd w:val="clear" w:color="auto" w:fill="auto"/>
          </w:tcPr>
          <w:p w14:paraId="1F9DC51C" w14:textId="77777777" w:rsidR="007D09D1" w:rsidRPr="00307A38" w:rsidRDefault="007D09D1" w:rsidP="00D60F9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6"/>
                <w:szCs w:val="16"/>
                <w:lang w:val="fr-FR"/>
              </w:rPr>
            </w:pPr>
          </w:p>
        </w:tc>
        <w:tc>
          <w:tcPr>
            <w:tcW w:w="1890" w:type="dxa"/>
            <w:shd w:val="clear" w:color="auto" w:fill="auto"/>
            <w:vAlign w:val="bottom"/>
          </w:tcPr>
          <w:p w14:paraId="029F8E8E" w14:textId="77777777" w:rsidR="007D09D1" w:rsidRPr="00307A38" w:rsidRDefault="007D09D1" w:rsidP="00D60F9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6"/>
                <w:szCs w:val="16"/>
                <w:lang w:val="fr-FR"/>
              </w:rPr>
            </w:pPr>
            <w:r w:rsidRPr="00307A38">
              <w:rPr>
                <w:sz w:val="16"/>
                <w:szCs w:val="16"/>
                <w:lang w:val="fr-FR"/>
              </w:rPr>
              <w:t>Femmes</w:t>
            </w:r>
          </w:p>
        </w:tc>
        <w:tc>
          <w:tcPr>
            <w:tcW w:w="1980" w:type="dxa"/>
            <w:shd w:val="clear" w:color="auto" w:fill="auto"/>
            <w:vAlign w:val="bottom"/>
          </w:tcPr>
          <w:p w14:paraId="3E2C86B9" w14:textId="77777777" w:rsidR="007D09D1" w:rsidRPr="00307A38" w:rsidRDefault="007D09D1" w:rsidP="00D60F9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6"/>
                <w:szCs w:val="16"/>
                <w:lang w:val="fr-FR"/>
              </w:rPr>
            </w:pPr>
            <w:r w:rsidRPr="00307A38">
              <w:rPr>
                <w:sz w:val="16"/>
                <w:szCs w:val="16"/>
                <w:lang w:val="fr-FR"/>
              </w:rPr>
              <w:t>7 586</w:t>
            </w:r>
          </w:p>
        </w:tc>
        <w:tc>
          <w:tcPr>
            <w:tcW w:w="1620" w:type="dxa"/>
            <w:shd w:val="clear" w:color="auto" w:fill="auto"/>
            <w:vAlign w:val="bottom"/>
          </w:tcPr>
          <w:p w14:paraId="4D393655" w14:textId="77777777" w:rsidR="007D09D1" w:rsidRPr="00307A38" w:rsidRDefault="007D09D1" w:rsidP="00D60F9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6"/>
                <w:szCs w:val="16"/>
                <w:lang w:val="fr-FR"/>
              </w:rPr>
            </w:pPr>
            <w:r w:rsidRPr="00307A38">
              <w:rPr>
                <w:sz w:val="16"/>
                <w:szCs w:val="16"/>
                <w:lang w:val="fr-FR"/>
              </w:rPr>
              <w:t>4 223</w:t>
            </w:r>
          </w:p>
        </w:tc>
        <w:tc>
          <w:tcPr>
            <w:tcW w:w="1327" w:type="dxa"/>
            <w:shd w:val="clear" w:color="auto" w:fill="auto"/>
            <w:vAlign w:val="bottom"/>
          </w:tcPr>
          <w:p w14:paraId="26E64488" w14:textId="77777777" w:rsidR="007D09D1" w:rsidRPr="00307A38" w:rsidRDefault="007D09D1" w:rsidP="00D60F9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6"/>
                <w:szCs w:val="16"/>
                <w:lang w:val="fr-FR"/>
              </w:rPr>
            </w:pPr>
            <w:r w:rsidRPr="00307A38">
              <w:rPr>
                <w:sz w:val="16"/>
                <w:szCs w:val="16"/>
                <w:lang w:val="fr-FR"/>
              </w:rPr>
              <w:t>987</w:t>
            </w:r>
          </w:p>
        </w:tc>
      </w:tr>
      <w:tr w:rsidR="007D09D1" w:rsidRPr="00307A38" w14:paraId="51D6938F" w14:textId="77777777" w:rsidTr="007D09D1">
        <w:tc>
          <w:tcPr>
            <w:tcW w:w="713" w:type="dxa"/>
            <w:vMerge w:val="restart"/>
            <w:shd w:val="clear" w:color="auto" w:fill="auto"/>
          </w:tcPr>
          <w:p w14:paraId="26D11046" w14:textId="77777777" w:rsidR="007D09D1" w:rsidRPr="00307A38" w:rsidRDefault="007D09D1" w:rsidP="00D60F9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6"/>
                <w:szCs w:val="16"/>
                <w:lang w:val="fr-FR"/>
              </w:rPr>
            </w:pPr>
            <w:r w:rsidRPr="00307A38">
              <w:rPr>
                <w:sz w:val="16"/>
                <w:szCs w:val="16"/>
                <w:lang w:val="fr-FR"/>
              </w:rPr>
              <w:t>3.</w:t>
            </w:r>
          </w:p>
        </w:tc>
        <w:tc>
          <w:tcPr>
            <w:tcW w:w="1080" w:type="dxa"/>
            <w:vMerge w:val="restart"/>
            <w:shd w:val="clear" w:color="auto" w:fill="auto"/>
          </w:tcPr>
          <w:p w14:paraId="3D6A1DFA" w14:textId="77777777" w:rsidR="007D09D1" w:rsidRPr="00307A38" w:rsidRDefault="007D09D1" w:rsidP="00D60F9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6"/>
                <w:szCs w:val="16"/>
                <w:lang w:val="fr-FR"/>
              </w:rPr>
            </w:pPr>
            <w:r w:rsidRPr="00307A38">
              <w:rPr>
                <w:sz w:val="16"/>
                <w:szCs w:val="16"/>
                <w:lang w:val="fr-FR"/>
              </w:rPr>
              <w:t>2014</w:t>
            </w:r>
          </w:p>
        </w:tc>
        <w:tc>
          <w:tcPr>
            <w:tcW w:w="1890" w:type="dxa"/>
            <w:shd w:val="clear" w:color="auto" w:fill="auto"/>
            <w:vAlign w:val="bottom"/>
          </w:tcPr>
          <w:p w14:paraId="2B0CE3C7" w14:textId="77777777" w:rsidR="007D09D1" w:rsidRPr="00307A38" w:rsidRDefault="007D09D1" w:rsidP="00D60F9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6"/>
                <w:szCs w:val="16"/>
                <w:lang w:val="fr-FR"/>
              </w:rPr>
            </w:pPr>
            <w:r w:rsidRPr="00307A38">
              <w:rPr>
                <w:sz w:val="16"/>
                <w:szCs w:val="16"/>
                <w:lang w:val="fr-FR"/>
              </w:rPr>
              <w:t>Total</w:t>
            </w:r>
          </w:p>
        </w:tc>
        <w:tc>
          <w:tcPr>
            <w:tcW w:w="1980" w:type="dxa"/>
            <w:shd w:val="clear" w:color="auto" w:fill="auto"/>
            <w:vAlign w:val="bottom"/>
          </w:tcPr>
          <w:p w14:paraId="288B089C" w14:textId="77777777" w:rsidR="007D09D1" w:rsidRPr="00307A38" w:rsidRDefault="007D09D1" w:rsidP="00D60F9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6"/>
                <w:szCs w:val="16"/>
                <w:lang w:val="fr-FR"/>
              </w:rPr>
            </w:pPr>
            <w:r w:rsidRPr="00307A38">
              <w:rPr>
                <w:sz w:val="16"/>
                <w:szCs w:val="16"/>
                <w:lang w:val="fr-FR"/>
              </w:rPr>
              <w:t>24 861</w:t>
            </w:r>
          </w:p>
        </w:tc>
        <w:tc>
          <w:tcPr>
            <w:tcW w:w="1620" w:type="dxa"/>
            <w:shd w:val="clear" w:color="auto" w:fill="auto"/>
            <w:vAlign w:val="bottom"/>
          </w:tcPr>
          <w:p w14:paraId="78D60ECD" w14:textId="77777777" w:rsidR="007D09D1" w:rsidRPr="00307A38" w:rsidRDefault="007D09D1" w:rsidP="00D60F9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6"/>
                <w:szCs w:val="16"/>
                <w:lang w:val="fr-FR"/>
              </w:rPr>
            </w:pPr>
            <w:r w:rsidRPr="00307A38">
              <w:rPr>
                <w:sz w:val="16"/>
                <w:szCs w:val="16"/>
                <w:lang w:val="fr-FR"/>
              </w:rPr>
              <w:t>8 114</w:t>
            </w:r>
          </w:p>
        </w:tc>
        <w:tc>
          <w:tcPr>
            <w:tcW w:w="1327" w:type="dxa"/>
            <w:shd w:val="clear" w:color="auto" w:fill="auto"/>
            <w:vAlign w:val="bottom"/>
          </w:tcPr>
          <w:p w14:paraId="4702CF46" w14:textId="77777777" w:rsidR="007D09D1" w:rsidRPr="00307A38" w:rsidRDefault="007D09D1" w:rsidP="00D60F9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6"/>
                <w:szCs w:val="16"/>
                <w:lang w:val="fr-FR"/>
              </w:rPr>
            </w:pPr>
            <w:r w:rsidRPr="00307A38">
              <w:rPr>
                <w:sz w:val="16"/>
                <w:szCs w:val="16"/>
                <w:lang w:val="fr-FR"/>
              </w:rPr>
              <w:t>1 294</w:t>
            </w:r>
          </w:p>
        </w:tc>
      </w:tr>
      <w:tr w:rsidR="007D09D1" w:rsidRPr="00307A38" w14:paraId="504C9288" w14:textId="77777777" w:rsidTr="007D09D1">
        <w:tc>
          <w:tcPr>
            <w:tcW w:w="713" w:type="dxa"/>
            <w:vMerge/>
            <w:shd w:val="clear" w:color="auto" w:fill="auto"/>
          </w:tcPr>
          <w:p w14:paraId="2FE7BAB4" w14:textId="77777777" w:rsidR="007D09D1" w:rsidRPr="00307A38" w:rsidRDefault="007D09D1" w:rsidP="00D60F9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6"/>
                <w:szCs w:val="16"/>
                <w:lang w:val="fr-FR"/>
              </w:rPr>
            </w:pPr>
          </w:p>
        </w:tc>
        <w:tc>
          <w:tcPr>
            <w:tcW w:w="1080" w:type="dxa"/>
            <w:vMerge/>
            <w:shd w:val="clear" w:color="auto" w:fill="auto"/>
          </w:tcPr>
          <w:p w14:paraId="67F2587D" w14:textId="77777777" w:rsidR="007D09D1" w:rsidRPr="00307A38" w:rsidRDefault="007D09D1" w:rsidP="00D60F9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6"/>
                <w:szCs w:val="16"/>
                <w:lang w:val="fr-FR"/>
              </w:rPr>
            </w:pPr>
          </w:p>
        </w:tc>
        <w:tc>
          <w:tcPr>
            <w:tcW w:w="1890" w:type="dxa"/>
            <w:shd w:val="clear" w:color="auto" w:fill="auto"/>
            <w:vAlign w:val="bottom"/>
          </w:tcPr>
          <w:p w14:paraId="5739B017" w14:textId="77777777" w:rsidR="007D09D1" w:rsidRPr="00307A38" w:rsidRDefault="007D09D1" w:rsidP="00D60F9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6"/>
                <w:szCs w:val="16"/>
                <w:lang w:val="fr-FR"/>
              </w:rPr>
            </w:pPr>
            <w:r w:rsidRPr="00307A38">
              <w:rPr>
                <w:sz w:val="16"/>
                <w:szCs w:val="16"/>
                <w:lang w:val="fr-FR"/>
              </w:rPr>
              <w:t>Femmes</w:t>
            </w:r>
          </w:p>
        </w:tc>
        <w:tc>
          <w:tcPr>
            <w:tcW w:w="1980" w:type="dxa"/>
            <w:shd w:val="clear" w:color="auto" w:fill="auto"/>
            <w:vAlign w:val="bottom"/>
          </w:tcPr>
          <w:p w14:paraId="5B2545C9" w14:textId="77777777" w:rsidR="007D09D1" w:rsidRPr="00307A38" w:rsidRDefault="007D09D1" w:rsidP="00D60F9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6"/>
                <w:szCs w:val="16"/>
                <w:lang w:val="fr-FR"/>
              </w:rPr>
            </w:pPr>
            <w:r w:rsidRPr="00307A38">
              <w:rPr>
                <w:sz w:val="16"/>
                <w:szCs w:val="16"/>
                <w:lang w:val="fr-FR"/>
              </w:rPr>
              <w:t>8 894</w:t>
            </w:r>
          </w:p>
        </w:tc>
        <w:tc>
          <w:tcPr>
            <w:tcW w:w="1620" w:type="dxa"/>
            <w:shd w:val="clear" w:color="auto" w:fill="auto"/>
            <w:vAlign w:val="bottom"/>
          </w:tcPr>
          <w:p w14:paraId="3FF30B48" w14:textId="77777777" w:rsidR="007D09D1" w:rsidRPr="00307A38" w:rsidRDefault="007D09D1" w:rsidP="00D60F9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6"/>
                <w:szCs w:val="16"/>
                <w:lang w:val="fr-FR"/>
              </w:rPr>
            </w:pPr>
            <w:r w:rsidRPr="00307A38">
              <w:rPr>
                <w:sz w:val="16"/>
                <w:szCs w:val="16"/>
                <w:lang w:val="fr-FR"/>
              </w:rPr>
              <w:t>4 665</w:t>
            </w:r>
          </w:p>
        </w:tc>
        <w:tc>
          <w:tcPr>
            <w:tcW w:w="1327" w:type="dxa"/>
            <w:shd w:val="clear" w:color="auto" w:fill="auto"/>
            <w:vAlign w:val="bottom"/>
          </w:tcPr>
          <w:p w14:paraId="6A04AC22" w14:textId="77777777" w:rsidR="007D09D1" w:rsidRPr="00307A38" w:rsidRDefault="007D09D1" w:rsidP="00D60F9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6"/>
                <w:szCs w:val="16"/>
                <w:lang w:val="fr-FR"/>
              </w:rPr>
            </w:pPr>
            <w:r w:rsidRPr="00307A38">
              <w:rPr>
                <w:sz w:val="16"/>
                <w:szCs w:val="16"/>
                <w:lang w:val="fr-FR"/>
              </w:rPr>
              <w:t>656</w:t>
            </w:r>
          </w:p>
        </w:tc>
      </w:tr>
      <w:tr w:rsidR="007D09D1" w:rsidRPr="00307A38" w14:paraId="2C6BD201" w14:textId="77777777" w:rsidTr="007D09D1">
        <w:tc>
          <w:tcPr>
            <w:tcW w:w="713" w:type="dxa"/>
            <w:vMerge w:val="restart"/>
            <w:shd w:val="clear" w:color="auto" w:fill="auto"/>
          </w:tcPr>
          <w:p w14:paraId="249E40C0" w14:textId="77777777" w:rsidR="007D09D1" w:rsidRPr="00307A38" w:rsidRDefault="007D09D1" w:rsidP="00D60F97">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left"/>
              <w:rPr>
                <w:sz w:val="16"/>
                <w:szCs w:val="16"/>
                <w:lang w:val="fr-FR"/>
              </w:rPr>
            </w:pPr>
            <w:r w:rsidRPr="00307A38">
              <w:rPr>
                <w:sz w:val="16"/>
                <w:szCs w:val="16"/>
                <w:lang w:val="fr-FR"/>
              </w:rPr>
              <w:t>4.</w:t>
            </w:r>
          </w:p>
        </w:tc>
        <w:tc>
          <w:tcPr>
            <w:tcW w:w="1080" w:type="dxa"/>
            <w:vMerge w:val="restart"/>
            <w:shd w:val="clear" w:color="auto" w:fill="auto"/>
          </w:tcPr>
          <w:p w14:paraId="6626DB51" w14:textId="77777777" w:rsidR="007D09D1" w:rsidRPr="00307A38" w:rsidRDefault="007D09D1" w:rsidP="00D60F97">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3"/>
              <w:jc w:val="left"/>
              <w:rPr>
                <w:sz w:val="16"/>
                <w:szCs w:val="16"/>
                <w:lang w:val="fr-FR"/>
              </w:rPr>
            </w:pPr>
            <w:r w:rsidRPr="00307A38">
              <w:rPr>
                <w:sz w:val="16"/>
                <w:szCs w:val="16"/>
                <w:lang w:val="fr-FR"/>
              </w:rPr>
              <w:t>2015</w:t>
            </w:r>
          </w:p>
        </w:tc>
        <w:tc>
          <w:tcPr>
            <w:tcW w:w="1890" w:type="dxa"/>
            <w:shd w:val="clear" w:color="auto" w:fill="auto"/>
            <w:vAlign w:val="bottom"/>
          </w:tcPr>
          <w:p w14:paraId="7BB89CE5" w14:textId="77777777" w:rsidR="007D09D1" w:rsidRPr="00307A38" w:rsidRDefault="007D09D1" w:rsidP="00D60F97">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3"/>
              <w:jc w:val="right"/>
              <w:rPr>
                <w:sz w:val="16"/>
                <w:szCs w:val="16"/>
                <w:lang w:val="fr-FR"/>
              </w:rPr>
            </w:pPr>
            <w:r w:rsidRPr="00307A38">
              <w:rPr>
                <w:sz w:val="16"/>
                <w:szCs w:val="16"/>
                <w:lang w:val="fr-FR"/>
              </w:rPr>
              <w:t>Total</w:t>
            </w:r>
          </w:p>
        </w:tc>
        <w:tc>
          <w:tcPr>
            <w:tcW w:w="1980" w:type="dxa"/>
            <w:shd w:val="clear" w:color="auto" w:fill="auto"/>
            <w:vAlign w:val="bottom"/>
          </w:tcPr>
          <w:p w14:paraId="746801A9" w14:textId="77777777" w:rsidR="007D09D1" w:rsidRPr="00307A38" w:rsidRDefault="007D09D1" w:rsidP="00D60F97">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3"/>
              <w:jc w:val="right"/>
              <w:rPr>
                <w:sz w:val="16"/>
                <w:szCs w:val="16"/>
                <w:lang w:val="fr-FR"/>
              </w:rPr>
            </w:pPr>
            <w:r w:rsidRPr="00307A38">
              <w:rPr>
                <w:sz w:val="16"/>
                <w:szCs w:val="16"/>
                <w:lang w:val="fr-FR"/>
              </w:rPr>
              <w:t>25 235</w:t>
            </w:r>
          </w:p>
        </w:tc>
        <w:tc>
          <w:tcPr>
            <w:tcW w:w="1620" w:type="dxa"/>
            <w:shd w:val="clear" w:color="auto" w:fill="auto"/>
            <w:vAlign w:val="bottom"/>
          </w:tcPr>
          <w:p w14:paraId="5514B5FE" w14:textId="77777777" w:rsidR="007D09D1" w:rsidRPr="00307A38" w:rsidRDefault="007D09D1" w:rsidP="00D60F97">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3"/>
              <w:jc w:val="right"/>
              <w:rPr>
                <w:sz w:val="16"/>
                <w:szCs w:val="16"/>
                <w:lang w:val="fr-FR"/>
              </w:rPr>
            </w:pPr>
            <w:r w:rsidRPr="00307A38">
              <w:rPr>
                <w:sz w:val="16"/>
                <w:szCs w:val="16"/>
                <w:lang w:val="fr-FR"/>
              </w:rPr>
              <w:t>8 547</w:t>
            </w:r>
          </w:p>
        </w:tc>
        <w:tc>
          <w:tcPr>
            <w:tcW w:w="1327" w:type="dxa"/>
            <w:shd w:val="clear" w:color="auto" w:fill="auto"/>
            <w:vAlign w:val="bottom"/>
          </w:tcPr>
          <w:p w14:paraId="1696A605" w14:textId="77777777" w:rsidR="007D09D1" w:rsidRPr="00307A38" w:rsidRDefault="007D09D1" w:rsidP="00D60F97">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3"/>
              <w:jc w:val="right"/>
              <w:rPr>
                <w:sz w:val="16"/>
                <w:szCs w:val="16"/>
                <w:lang w:val="fr-FR"/>
              </w:rPr>
            </w:pPr>
            <w:r w:rsidRPr="00307A38">
              <w:rPr>
                <w:sz w:val="16"/>
                <w:szCs w:val="16"/>
                <w:lang w:val="fr-FR"/>
              </w:rPr>
              <w:t>1 055</w:t>
            </w:r>
          </w:p>
        </w:tc>
      </w:tr>
      <w:tr w:rsidR="007D09D1" w:rsidRPr="00307A38" w14:paraId="69CEBD8F" w14:textId="77777777" w:rsidTr="007D09D1">
        <w:tc>
          <w:tcPr>
            <w:tcW w:w="713" w:type="dxa"/>
            <w:vMerge/>
            <w:shd w:val="clear" w:color="auto" w:fill="auto"/>
          </w:tcPr>
          <w:p w14:paraId="3F642F14" w14:textId="77777777" w:rsidR="007D09D1" w:rsidRPr="00307A38" w:rsidRDefault="007D09D1" w:rsidP="00D60F97">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left"/>
              <w:rPr>
                <w:sz w:val="16"/>
                <w:szCs w:val="16"/>
                <w:lang w:val="fr-FR"/>
              </w:rPr>
            </w:pPr>
          </w:p>
        </w:tc>
        <w:tc>
          <w:tcPr>
            <w:tcW w:w="1080" w:type="dxa"/>
            <w:vMerge/>
            <w:shd w:val="clear" w:color="auto" w:fill="auto"/>
          </w:tcPr>
          <w:p w14:paraId="016EED62" w14:textId="77777777" w:rsidR="007D09D1" w:rsidRPr="00307A38" w:rsidRDefault="007D09D1" w:rsidP="00D60F97">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3"/>
              <w:jc w:val="left"/>
              <w:rPr>
                <w:sz w:val="16"/>
                <w:szCs w:val="16"/>
                <w:lang w:val="fr-FR"/>
              </w:rPr>
            </w:pPr>
          </w:p>
        </w:tc>
        <w:tc>
          <w:tcPr>
            <w:tcW w:w="1890" w:type="dxa"/>
            <w:shd w:val="clear" w:color="auto" w:fill="auto"/>
            <w:vAlign w:val="bottom"/>
          </w:tcPr>
          <w:p w14:paraId="17957749" w14:textId="77777777" w:rsidR="007D09D1" w:rsidRPr="00307A38" w:rsidRDefault="007D09D1" w:rsidP="00D60F97">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3"/>
              <w:jc w:val="right"/>
              <w:rPr>
                <w:sz w:val="16"/>
                <w:szCs w:val="16"/>
                <w:lang w:val="fr-FR"/>
              </w:rPr>
            </w:pPr>
            <w:r w:rsidRPr="00307A38">
              <w:rPr>
                <w:sz w:val="16"/>
                <w:szCs w:val="16"/>
                <w:lang w:val="fr-FR"/>
              </w:rPr>
              <w:t>Femmes</w:t>
            </w:r>
          </w:p>
        </w:tc>
        <w:tc>
          <w:tcPr>
            <w:tcW w:w="1980" w:type="dxa"/>
            <w:shd w:val="clear" w:color="auto" w:fill="auto"/>
            <w:vAlign w:val="bottom"/>
          </w:tcPr>
          <w:p w14:paraId="5C0DE537" w14:textId="77777777" w:rsidR="007D09D1" w:rsidRPr="00307A38" w:rsidRDefault="007D09D1" w:rsidP="00D60F97">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3"/>
              <w:jc w:val="right"/>
              <w:rPr>
                <w:sz w:val="16"/>
                <w:szCs w:val="16"/>
                <w:lang w:val="fr-FR"/>
              </w:rPr>
            </w:pPr>
            <w:r w:rsidRPr="00307A38">
              <w:rPr>
                <w:sz w:val="16"/>
                <w:szCs w:val="16"/>
                <w:lang w:val="fr-FR"/>
              </w:rPr>
              <w:t>8 829</w:t>
            </w:r>
          </w:p>
        </w:tc>
        <w:tc>
          <w:tcPr>
            <w:tcW w:w="1620" w:type="dxa"/>
            <w:shd w:val="clear" w:color="auto" w:fill="auto"/>
            <w:vAlign w:val="bottom"/>
          </w:tcPr>
          <w:p w14:paraId="1C1F4F14" w14:textId="77777777" w:rsidR="007D09D1" w:rsidRPr="00307A38" w:rsidRDefault="007D09D1" w:rsidP="00D60F97">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3"/>
              <w:jc w:val="right"/>
              <w:rPr>
                <w:sz w:val="16"/>
                <w:szCs w:val="16"/>
                <w:lang w:val="fr-FR"/>
              </w:rPr>
            </w:pPr>
            <w:r w:rsidRPr="00307A38">
              <w:rPr>
                <w:sz w:val="16"/>
                <w:szCs w:val="16"/>
                <w:lang w:val="fr-FR"/>
              </w:rPr>
              <w:t>4 920</w:t>
            </w:r>
          </w:p>
        </w:tc>
        <w:tc>
          <w:tcPr>
            <w:tcW w:w="1327" w:type="dxa"/>
            <w:shd w:val="clear" w:color="auto" w:fill="auto"/>
            <w:vAlign w:val="bottom"/>
          </w:tcPr>
          <w:p w14:paraId="78297732" w14:textId="77777777" w:rsidR="007D09D1" w:rsidRPr="00307A38" w:rsidRDefault="007D09D1" w:rsidP="00D60F97">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3"/>
              <w:jc w:val="right"/>
              <w:rPr>
                <w:sz w:val="16"/>
                <w:szCs w:val="16"/>
                <w:lang w:val="fr-FR"/>
              </w:rPr>
            </w:pPr>
            <w:r w:rsidRPr="00307A38">
              <w:rPr>
                <w:sz w:val="16"/>
                <w:szCs w:val="16"/>
                <w:lang w:val="fr-FR"/>
              </w:rPr>
              <w:t>566</w:t>
            </w:r>
          </w:p>
        </w:tc>
      </w:tr>
      <w:tr w:rsidR="007D09D1" w:rsidRPr="00307A38" w14:paraId="769BF7F6" w14:textId="77777777" w:rsidTr="007D09D1">
        <w:tc>
          <w:tcPr>
            <w:tcW w:w="713" w:type="dxa"/>
            <w:vMerge w:val="restart"/>
            <w:shd w:val="clear" w:color="auto" w:fill="auto"/>
          </w:tcPr>
          <w:p w14:paraId="3B4B15A7" w14:textId="77777777" w:rsidR="007D09D1" w:rsidRPr="00307A38" w:rsidRDefault="007D09D1" w:rsidP="00D60F9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6"/>
                <w:szCs w:val="16"/>
                <w:lang w:val="fr-FR"/>
              </w:rPr>
            </w:pPr>
            <w:r w:rsidRPr="00307A38">
              <w:rPr>
                <w:sz w:val="16"/>
                <w:szCs w:val="16"/>
                <w:lang w:val="fr-FR"/>
              </w:rPr>
              <w:t>5.</w:t>
            </w:r>
          </w:p>
        </w:tc>
        <w:tc>
          <w:tcPr>
            <w:tcW w:w="1080" w:type="dxa"/>
            <w:vMerge w:val="restart"/>
            <w:shd w:val="clear" w:color="auto" w:fill="auto"/>
          </w:tcPr>
          <w:p w14:paraId="4A8A876D" w14:textId="6F0E7386" w:rsidR="007D09D1" w:rsidRPr="00307A38" w:rsidRDefault="007D09D1" w:rsidP="00D60F9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6"/>
                <w:szCs w:val="16"/>
                <w:lang w:val="fr-FR"/>
              </w:rPr>
            </w:pPr>
            <w:r w:rsidRPr="00307A38">
              <w:rPr>
                <w:sz w:val="16"/>
                <w:szCs w:val="16"/>
                <w:lang w:val="fr-FR"/>
              </w:rPr>
              <w:t>2016</w:t>
            </w:r>
          </w:p>
        </w:tc>
        <w:tc>
          <w:tcPr>
            <w:tcW w:w="1890" w:type="dxa"/>
            <w:shd w:val="clear" w:color="auto" w:fill="auto"/>
            <w:vAlign w:val="bottom"/>
          </w:tcPr>
          <w:p w14:paraId="3F7A3FAF" w14:textId="77777777" w:rsidR="007D09D1" w:rsidRPr="00307A38" w:rsidRDefault="007D09D1" w:rsidP="00D60F9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6"/>
                <w:szCs w:val="16"/>
                <w:lang w:val="fr-FR"/>
              </w:rPr>
            </w:pPr>
            <w:r w:rsidRPr="00307A38">
              <w:rPr>
                <w:sz w:val="16"/>
                <w:szCs w:val="16"/>
                <w:lang w:val="fr-FR"/>
              </w:rPr>
              <w:t>Total</w:t>
            </w:r>
          </w:p>
        </w:tc>
        <w:tc>
          <w:tcPr>
            <w:tcW w:w="1980" w:type="dxa"/>
            <w:shd w:val="clear" w:color="auto" w:fill="auto"/>
            <w:vAlign w:val="bottom"/>
          </w:tcPr>
          <w:p w14:paraId="4FE9E34E" w14:textId="77777777" w:rsidR="007D09D1" w:rsidRPr="00307A38" w:rsidRDefault="007D09D1" w:rsidP="00D60F9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6"/>
                <w:szCs w:val="16"/>
                <w:lang w:val="fr-FR"/>
              </w:rPr>
            </w:pPr>
            <w:r w:rsidRPr="00307A38">
              <w:rPr>
                <w:sz w:val="16"/>
                <w:szCs w:val="16"/>
                <w:lang w:val="fr-FR"/>
              </w:rPr>
              <w:t>21 076</w:t>
            </w:r>
          </w:p>
        </w:tc>
        <w:tc>
          <w:tcPr>
            <w:tcW w:w="1620" w:type="dxa"/>
            <w:shd w:val="clear" w:color="auto" w:fill="auto"/>
            <w:vAlign w:val="bottom"/>
          </w:tcPr>
          <w:p w14:paraId="5AC21328" w14:textId="77777777" w:rsidR="007D09D1" w:rsidRPr="00307A38" w:rsidRDefault="007D09D1" w:rsidP="00D60F9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6"/>
                <w:szCs w:val="16"/>
                <w:lang w:val="fr-FR"/>
              </w:rPr>
            </w:pPr>
            <w:r w:rsidRPr="00307A38">
              <w:rPr>
                <w:sz w:val="16"/>
                <w:szCs w:val="16"/>
                <w:lang w:val="fr-FR"/>
              </w:rPr>
              <w:t>7 587</w:t>
            </w:r>
          </w:p>
        </w:tc>
        <w:tc>
          <w:tcPr>
            <w:tcW w:w="1327" w:type="dxa"/>
            <w:shd w:val="clear" w:color="auto" w:fill="auto"/>
            <w:vAlign w:val="bottom"/>
          </w:tcPr>
          <w:p w14:paraId="6265CDFB" w14:textId="77777777" w:rsidR="007D09D1" w:rsidRPr="00307A38" w:rsidRDefault="007D09D1" w:rsidP="00D60F9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6"/>
                <w:szCs w:val="16"/>
                <w:lang w:val="fr-FR"/>
              </w:rPr>
            </w:pPr>
            <w:r w:rsidRPr="00307A38">
              <w:rPr>
                <w:sz w:val="16"/>
                <w:szCs w:val="16"/>
                <w:lang w:val="fr-FR"/>
              </w:rPr>
              <w:t>700</w:t>
            </w:r>
          </w:p>
        </w:tc>
      </w:tr>
      <w:tr w:rsidR="007D09D1" w:rsidRPr="00307A38" w14:paraId="36295C0B" w14:textId="77777777" w:rsidTr="007D09D1">
        <w:tc>
          <w:tcPr>
            <w:tcW w:w="713" w:type="dxa"/>
            <w:vMerge/>
            <w:shd w:val="clear" w:color="auto" w:fill="auto"/>
          </w:tcPr>
          <w:p w14:paraId="58849A24" w14:textId="77777777" w:rsidR="007D09D1" w:rsidRPr="00307A38" w:rsidRDefault="007D09D1" w:rsidP="00D60F9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6"/>
                <w:szCs w:val="16"/>
                <w:lang w:val="fr-FR"/>
              </w:rPr>
            </w:pPr>
          </w:p>
        </w:tc>
        <w:tc>
          <w:tcPr>
            <w:tcW w:w="1080" w:type="dxa"/>
            <w:vMerge/>
            <w:shd w:val="clear" w:color="auto" w:fill="auto"/>
          </w:tcPr>
          <w:p w14:paraId="721A47FE" w14:textId="77777777" w:rsidR="007D09D1" w:rsidRPr="00307A38" w:rsidRDefault="007D09D1" w:rsidP="00D60F9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6"/>
                <w:szCs w:val="16"/>
                <w:lang w:val="fr-FR"/>
              </w:rPr>
            </w:pPr>
          </w:p>
        </w:tc>
        <w:tc>
          <w:tcPr>
            <w:tcW w:w="1890" w:type="dxa"/>
            <w:shd w:val="clear" w:color="auto" w:fill="auto"/>
            <w:vAlign w:val="bottom"/>
          </w:tcPr>
          <w:p w14:paraId="7548D135" w14:textId="77777777" w:rsidR="007D09D1" w:rsidRPr="00307A38" w:rsidRDefault="007D09D1" w:rsidP="00D60F9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6"/>
                <w:szCs w:val="16"/>
                <w:lang w:val="fr-FR"/>
              </w:rPr>
            </w:pPr>
            <w:r w:rsidRPr="00307A38">
              <w:rPr>
                <w:sz w:val="16"/>
                <w:szCs w:val="16"/>
                <w:lang w:val="fr-FR"/>
              </w:rPr>
              <w:t>Femmes</w:t>
            </w:r>
          </w:p>
        </w:tc>
        <w:tc>
          <w:tcPr>
            <w:tcW w:w="1980" w:type="dxa"/>
            <w:shd w:val="clear" w:color="auto" w:fill="auto"/>
            <w:vAlign w:val="bottom"/>
          </w:tcPr>
          <w:p w14:paraId="058EDADD" w14:textId="77777777" w:rsidR="007D09D1" w:rsidRPr="00307A38" w:rsidRDefault="007D09D1" w:rsidP="00D60F9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6"/>
                <w:szCs w:val="16"/>
                <w:lang w:val="fr-FR"/>
              </w:rPr>
            </w:pPr>
            <w:r w:rsidRPr="00307A38">
              <w:rPr>
                <w:sz w:val="16"/>
                <w:szCs w:val="16"/>
                <w:lang w:val="fr-FR"/>
              </w:rPr>
              <w:t>7 994</w:t>
            </w:r>
          </w:p>
        </w:tc>
        <w:tc>
          <w:tcPr>
            <w:tcW w:w="1620" w:type="dxa"/>
            <w:shd w:val="clear" w:color="auto" w:fill="auto"/>
            <w:vAlign w:val="bottom"/>
          </w:tcPr>
          <w:p w14:paraId="546F0675" w14:textId="77777777" w:rsidR="007D09D1" w:rsidRPr="00307A38" w:rsidRDefault="007D09D1" w:rsidP="00D60F9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6"/>
                <w:szCs w:val="16"/>
                <w:lang w:val="fr-FR"/>
              </w:rPr>
            </w:pPr>
            <w:r w:rsidRPr="00307A38">
              <w:rPr>
                <w:sz w:val="16"/>
                <w:szCs w:val="16"/>
                <w:lang w:val="fr-FR"/>
              </w:rPr>
              <w:t>4 257</w:t>
            </w:r>
          </w:p>
        </w:tc>
        <w:tc>
          <w:tcPr>
            <w:tcW w:w="1327" w:type="dxa"/>
            <w:shd w:val="clear" w:color="auto" w:fill="auto"/>
            <w:vAlign w:val="bottom"/>
          </w:tcPr>
          <w:p w14:paraId="42579CDB" w14:textId="77777777" w:rsidR="007D09D1" w:rsidRPr="00307A38" w:rsidRDefault="007D09D1" w:rsidP="00D60F9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6"/>
                <w:szCs w:val="16"/>
                <w:lang w:val="fr-FR"/>
              </w:rPr>
            </w:pPr>
            <w:r w:rsidRPr="00307A38">
              <w:rPr>
                <w:sz w:val="16"/>
                <w:szCs w:val="16"/>
                <w:lang w:val="fr-FR"/>
              </w:rPr>
              <w:t>369</w:t>
            </w:r>
          </w:p>
        </w:tc>
      </w:tr>
      <w:tr w:rsidR="007D09D1" w:rsidRPr="00307A38" w14:paraId="4AB98B60" w14:textId="77777777" w:rsidTr="007D09D1">
        <w:tc>
          <w:tcPr>
            <w:tcW w:w="713" w:type="dxa"/>
            <w:vMerge w:val="restart"/>
            <w:shd w:val="clear" w:color="auto" w:fill="auto"/>
          </w:tcPr>
          <w:p w14:paraId="6BBCEDB5" w14:textId="77777777" w:rsidR="007D09D1" w:rsidRPr="00307A38" w:rsidRDefault="007D09D1" w:rsidP="00D60F9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6"/>
                <w:szCs w:val="16"/>
                <w:lang w:val="fr-FR"/>
              </w:rPr>
            </w:pPr>
            <w:r w:rsidRPr="00307A38">
              <w:rPr>
                <w:sz w:val="16"/>
                <w:szCs w:val="16"/>
                <w:lang w:val="fr-FR"/>
              </w:rPr>
              <w:t>6.</w:t>
            </w:r>
          </w:p>
        </w:tc>
        <w:tc>
          <w:tcPr>
            <w:tcW w:w="1080" w:type="dxa"/>
            <w:vMerge w:val="restart"/>
            <w:shd w:val="clear" w:color="auto" w:fill="auto"/>
          </w:tcPr>
          <w:p w14:paraId="49F81F2E" w14:textId="28415EF5" w:rsidR="007D09D1" w:rsidRPr="00307A38" w:rsidRDefault="007D09D1" w:rsidP="00D60F9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6"/>
                <w:szCs w:val="16"/>
                <w:lang w:val="fr-FR"/>
              </w:rPr>
            </w:pPr>
            <w:r w:rsidRPr="00307A38">
              <w:rPr>
                <w:sz w:val="16"/>
                <w:szCs w:val="16"/>
                <w:lang w:val="fr-FR"/>
              </w:rPr>
              <w:t>2017</w:t>
            </w:r>
          </w:p>
        </w:tc>
        <w:tc>
          <w:tcPr>
            <w:tcW w:w="1890" w:type="dxa"/>
            <w:shd w:val="clear" w:color="auto" w:fill="auto"/>
            <w:vAlign w:val="bottom"/>
          </w:tcPr>
          <w:p w14:paraId="4ED10D3D" w14:textId="77777777" w:rsidR="007D09D1" w:rsidRPr="00307A38" w:rsidRDefault="007D09D1" w:rsidP="00D60F9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6"/>
                <w:szCs w:val="16"/>
                <w:lang w:val="fr-FR"/>
              </w:rPr>
            </w:pPr>
            <w:r w:rsidRPr="00307A38">
              <w:rPr>
                <w:sz w:val="16"/>
                <w:szCs w:val="16"/>
                <w:lang w:val="fr-FR"/>
              </w:rPr>
              <w:t>Total</w:t>
            </w:r>
          </w:p>
        </w:tc>
        <w:tc>
          <w:tcPr>
            <w:tcW w:w="1980" w:type="dxa"/>
            <w:shd w:val="clear" w:color="auto" w:fill="auto"/>
            <w:vAlign w:val="bottom"/>
          </w:tcPr>
          <w:p w14:paraId="44F5BBB8" w14:textId="77777777" w:rsidR="007D09D1" w:rsidRPr="00307A38" w:rsidRDefault="007D09D1" w:rsidP="00D60F9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6"/>
                <w:szCs w:val="16"/>
                <w:lang w:val="fr-FR"/>
              </w:rPr>
            </w:pPr>
            <w:r w:rsidRPr="00307A38">
              <w:rPr>
                <w:sz w:val="16"/>
                <w:szCs w:val="16"/>
                <w:lang w:val="fr-FR"/>
              </w:rPr>
              <w:t>19 704</w:t>
            </w:r>
          </w:p>
        </w:tc>
        <w:tc>
          <w:tcPr>
            <w:tcW w:w="1620" w:type="dxa"/>
            <w:shd w:val="clear" w:color="auto" w:fill="auto"/>
            <w:vAlign w:val="bottom"/>
          </w:tcPr>
          <w:p w14:paraId="222F6487" w14:textId="77777777" w:rsidR="007D09D1" w:rsidRPr="00307A38" w:rsidRDefault="007D09D1" w:rsidP="00D60F9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6"/>
                <w:szCs w:val="16"/>
                <w:lang w:val="fr-FR"/>
              </w:rPr>
            </w:pPr>
            <w:r w:rsidRPr="00307A38">
              <w:rPr>
                <w:sz w:val="16"/>
                <w:szCs w:val="16"/>
                <w:lang w:val="fr-FR"/>
              </w:rPr>
              <w:t>7 206</w:t>
            </w:r>
          </w:p>
        </w:tc>
        <w:tc>
          <w:tcPr>
            <w:tcW w:w="1327" w:type="dxa"/>
            <w:shd w:val="clear" w:color="auto" w:fill="auto"/>
            <w:vAlign w:val="bottom"/>
          </w:tcPr>
          <w:p w14:paraId="0F304AFD" w14:textId="77777777" w:rsidR="007D09D1" w:rsidRPr="00307A38" w:rsidRDefault="007D09D1" w:rsidP="00D60F9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6"/>
                <w:szCs w:val="16"/>
                <w:lang w:val="fr-FR"/>
              </w:rPr>
            </w:pPr>
            <w:r w:rsidRPr="00307A38">
              <w:rPr>
                <w:sz w:val="16"/>
                <w:szCs w:val="16"/>
                <w:lang w:val="fr-FR"/>
              </w:rPr>
              <w:t>342</w:t>
            </w:r>
          </w:p>
        </w:tc>
      </w:tr>
      <w:tr w:rsidR="007D09D1" w:rsidRPr="00307A38" w14:paraId="2FC3413A" w14:textId="77777777" w:rsidTr="007D09D1">
        <w:tc>
          <w:tcPr>
            <w:tcW w:w="713" w:type="dxa"/>
            <w:vMerge/>
            <w:tcBorders>
              <w:bottom w:val="single" w:sz="12" w:space="0" w:color="auto"/>
            </w:tcBorders>
            <w:shd w:val="clear" w:color="auto" w:fill="auto"/>
            <w:vAlign w:val="bottom"/>
          </w:tcPr>
          <w:p w14:paraId="4B24B5F2" w14:textId="77777777" w:rsidR="007D09D1" w:rsidRPr="00307A38" w:rsidRDefault="007D09D1" w:rsidP="00D60F9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6"/>
                <w:szCs w:val="16"/>
                <w:lang w:val="fr-FR"/>
              </w:rPr>
            </w:pPr>
          </w:p>
        </w:tc>
        <w:tc>
          <w:tcPr>
            <w:tcW w:w="1080" w:type="dxa"/>
            <w:vMerge/>
            <w:tcBorders>
              <w:bottom w:val="single" w:sz="12" w:space="0" w:color="auto"/>
            </w:tcBorders>
            <w:shd w:val="clear" w:color="auto" w:fill="auto"/>
            <w:vAlign w:val="center"/>
          </w:tcPr>
          <w:p w14:paraId="5A64D71C" w14:textId="77777777" w:rsidR="007D09D1" w:rsidRPr="00307A38" w:rsidRDefault="007D09D1" w:rsidP="00D60F9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6"/>
                <w:szCs w:val="16"/>
                <w:lang w:val="fr-FR"/>
              </w:rPr>
            </w:pPr>
          </w:p>
        </w:tc>
        <w:tc>
          <w:tcPr>
            <w:tcW w:w="1890" w:type="dxa"/>
            <w:tcBorders>
              <w:bottom w:val="single" w:sz="12" w:space="0" w:color="auto"/>
            </w:tcBorders>
            <w:shd w:val="clear" w:color="auto" w:fill="auto"/>
            <w:vAlign w:val="bottom"/>
          </w:tcPr>
          <w:p w14:paraId="699D30F9" w14:textId="77777777" w:rsidR="007D09D1" w:rsidRPr="00307A38" w:rsidRDefault="007D09D1" w:rsidP="00D60F9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6"/>
                <w:szCs w:val="16"/>
                <w:lang w:val="fr-FR"/>
              </w:rPr>
            </w:pPr>
            <w:r w:rsidRPr="00307A38">
              <w:rPr>
                <w:sz w:val="16"/>
                <w:szCs w:val="16"/>
                <w:lang w:val="fr-FR"/>
              </w:rPr>
              <w:t>Femmes</w:t>
            </w:r>
          </w:p>
        </w:tc>
        <w:tc>
          <w:tcPr>
            <w:tcW w:w="1980" w:type="dxa"/>
            <w:tcBorders>
              <w:bottom w:val="single" w:sz="12" w:space="0" w:color="auto"/>
            </w:tcBorders>
            <w:shd w:val="clear" w:color="auto" w:fill="auto"/>
            <w:vAlign w:val="bottom"/>
          </w:tcPr>
          <w:p w14:paraId="4E6CBE90" w14:textId="77777777" w:rsidR="007D09D1" w:rsidRPr="00307A38" w:rsidRDefault="007D09D1" w:rsidP="00D60F9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6"/>
                <w:szCs w:val="16"/>
                <w:lang w:val="fr-FR"/>
              </w:rPr>
            </w:pPr>
            <w:r w:rsidRPr="00307A38">
              <w:rPr>
                <w:sz w:val="16"/>
                <w:szCs w:val="16"/>
                <w:lang w:val="fr-FR"/>
              </w:rPr>
              <w:t>6 801</w:t>
            </w:r>
          </w:p>
        </w:tc>
        <w:tc>
          <w:tcPr>
            <w:tcW w:w="1620" w:type="dxa"/>
            <w:tcBorders>
              <w:bottom w:val="single" w:sz="12" w:space="0" w:color="auto"/>
            </w:tcBorders>
            <w:shd w:val="clear" w:color="auto" w:fill="auto"/>
            <w:vAlign w:val="bottom"/>
          </w:tcPr>
          <w:p w14:paraId="3CD768B0" w14:textId="77777777" w:rsidR="007D09D1" w:rsidRPr="00307A38" w:rsidRDefault="007D09D1" w:rsidP="00D60F9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6"/>
                <w:szCs w:val="16"/>
                <w:lang w:val="fr-FR"/>
              </w:rPr>
            </w:pPr>
            <w:r w:rsidRPr="00307A38">
              <w:rPr>
                <w:sz w:val="16"/>
                <w:szCs w:val="16"/>
                <w:lang w:val="fr-FR"/>
              </w:rPr>
              <w:t>4 449</w:t>
            </w:r>
          </w:p>
        </w:tc>
        <w:tc>
          <w:tcPr>
            <w:tcW w:w="1327" w:type="dxa"/>
            <w:tcBorders>
              <w:bottom w:val="single" w:sz="12" w:space="0" w:color="auto"/>
            </w:tcBorders>
            <w:shd w:val="clear" w:color="auto" w:fill="auto"/>
            <w:vAlign w:val="bottom"/>
          </w:tcPr>
          <w:p w14:paraId="2ED801A1" w14:textId="77777777" w:rsidR="007D09D1" w:rsidRPr="00307A38" w:rsidRDefault="007D09D1" w:rsidP="00D60F9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6"/>
                <w:szCs w:val="16"/>
                <w:lang w:val="fr-FR"/>
              </w:rPr>
            </w:pPr>
            <w:r w:rsidRPr="00307A38">
              <w:rPr>
                <w:sz w:val="16"/>
                <w:szCs w:val="16"/>
                <w:lang w:val="fr-FR"/>
              </w:rPr>
              <w:t>186</w:t>
            </w:r>
          </w:p>
        </w:tc>
      </w:tr>
    </w:tbl>
    <w:p w14:paraId="5149DF2A" w14:textId="15646BC6" w:rsidR="004A3AB4" w:rsidRPr="00307A38" w:rsidRDefault="004A3AB4" w:rsidP="007D09D1">
      <w:pPr>
        <w:pStyle w:val="SingleTxt"/>
        <w:spacing w:after="0" w:line="120" w:lineRule="exact"/>
        <w:rPr>
          <w:sz w:val="10"/>
          <w:lang w:val="fr-FR"/>
        </w:rPr>
      </w:pPr>
    </w:p>
    <w:p w14:paraId="48875509" w14:textId="1D5150DF" w:rsidR="007D09D1" w:rsidRPr="00307A38" w:rsidRDefault="007D09D1" w:rsidP="007D09D1">
      <w:pPr>
        <w:pStyle w:val="SingleTxt"/>
        <w:spacing w:after="0" w:line="120" w:lineRule="exact"/>
        <w:rPr>
          <w:sz w:val="10"/>
          <w:lang w:val="fr-FR"/>
        </w:rPr>
      </w:pPr>
    </w:p>
    <w:p w14:paraId="1A032D92" w14:textId="6F6C8AC3" w:rsidR="004A3AB4" w:rsidRPr="00307A38" w:rsidRDefault="004A3AB4" w:rsidP="004A3AB4">
      <w:pPr>
        <w:pStyle w:val="SingleTxt"/>
        <w:rPr>
          <w:lang w:val="fr-FR"/>
        </w:rPr>
      </w:pPr>
      <w:r w:rsidRPr="00307A38">
        <w:rPr>
          <w:lang w:val="fr-FR"/>
        </w:rPr>
        <w:t>90.</w:t>
      </w:r>
      <w:r w:rsidRPr="00307A38">
        <w:rPr>
          <w:lang w:val="fr-FR"/>
        </w:rPr>
        <w:tab/>
        <w:t>D’après les données ci-dessus, plus de la moitié des personnes prenant des mesures actives sur le marché du travail sont des femmes. Elles œuvrent essentiellement dans l’architecture paysagère et d’autres formes de travail plus léger et comptent pour environ 35</w:t>
      </w:r>
      <w:r w:rsidR="001D2680" w:rsidRPr="00307A38">
        <w:rPr>
          <w:lang w:val="fr-FR"/>
        </w:rPr>
        <w:t> %</w:t>
      </w:r>
      <w:r w:rsidRPr="00307A38">
        <w:rPr>
          <w:lang w:val="fr-FR"/>
        </w:rPr>
        <w:t xml:space="preserve"> du nombre total de personnes engagées dans ce type de travaux.</w:t>
      </w:r>
    </w:p>
    <w:p w14:paraId="06F7EF51" w14:textId="5A5E5752" w:rsidR="004A3AB4" w:rsidRPr="00307A38" w:rsidRDefault="004A3AB4" w:rsidP="004A3AB4">
      <w:pPr>
        <w:pStyle w:val="SingleTxt"/>
        <w:rPr>
          <w:lang w:val="fr-FR"/>
        </w:rPr>
      </w:pPr>
      <w:r w:rsidRPr="00307A38">
        <w:rPr>
          <w:lang w:val="fr-FR"/>
        </w:rPr>
        <w:t>91.</w:t>
      </w:r>
      <w:r w:rsidRPr="00307A38">
        <w:rPr>
          <w:lang w:val="fr-FR"/>
        </w:rPr>
        <w:tab/>
        <w:t>Le taux d’emploi sur la période 2013-2017 s'étend de 35</w:t>
      </w:r>
      <w:r w:rsidR="001D2680" w:rsidRPr="00307A38">
        <w:rPr>
          <w:lang w:val="fr-FR"/>
        </w:rPr>
        <w:t> %</w:t>
      </w:r>
      <w:r w:rsidRPr="00307A38">
        <w:rPr>
          <w:lang w:val="fr-FR"/>
        </w:rPr>
        <w:t xml:space="preserve"> à 37</w:t>
      </w:r>
      <w:r w:rsidR="001D2680" w:rsidRPr="00307A38">
        <w:rPr>
          <w:lang w:val="fr-FR"/>
        </w:rPr>
        <w:t> %</w:t>
      </w:r>
      <w:r w:rsidRPr="00307A38">
        <w:rPr>
          <w:lang w:val="fr-FR"/>
        </w:rPr>
        <w:t>.</w:t>
      </w:r>
    </w:p>
    <w:p w14:paraId="70A4AF85" w14:textId="77F0D9B8" w:rsidR="004A3AB4" w:rsidRPr="00307A38" w:rsidRDefault="004A3AB4" w:rsidP="004A3AB4">
      <w:pPr>
        <w:pStyle w:val="SingleTxt"/>
        <w:rPr>
          <w:lang w:val="fr-FR"/>
        </w:rPr>
      </w:pPr>
      <w:r w:rsidRPr="00307A38">
        <w:rPr>
          <w:lang w:val="fr-FR"/>
        </w:rPr>
        <w:t>92.</w:t>
      </w:r>
      <w:r w:rsidRPr="00307A38">
        <w:rPr>
          <w:lang w:val="fr-FR"/>
        </w:rPr>
        <w:tab/>
        <w:t xml:space="preserve">La répartition de l’emploi des femmes et des hommes diffère considérablement selon le type d’activité économique. La proportion de femmes au sein de la population </w:t>
      </w:r>
      <w:r w:rsidRPr="00307A38">
        <w:rPr>
          <w:lang w:val="fr-FR"/>
        </w:rPr>
        <w:lastRenderedPageBreak/>
        <w:t>active est le plus élevé dans le secteur des services, et en particulier</w:t>
      </w:r>
      <w:r w:rsidR="001D2680" w:rsidRPr="00307A38">
        <w:rPr>
          <w:lang w:val="fr-FR"/>
        </w:rPr>
        <w:t> :</w:t>
      </w:r>
      <w:r w:rsidRPr="00307A38">
        <w:rPr>
          <w:lang w:val="fr-FR"/>
        </w:rPr>
        <w:t xml:space="preserve"> dans les soins de santé et les services sociaux (83,6</w:t>
      </w:r>
      <w:r w:rsidR="001D2680" w:rsidRPr="00307A38">
        <w:rPr>
          <w:lang w:val="fr-FR"/>
        </w:rPr>
        <w:t> %</w:t>
      </w:r>
      <w:r w:rsidRPr="00307A38">
        <w:rPr>
          <w:lang w:val="fr-FR"/>
        </w:rPr>
        <w:t>)</w:t>
      </w:r>
      <w:r w:rsidR="001D2680" w:rsidRPr="00307A38">
        <w:rPr>
          <w:lang w:val="fr-FR"/>
        </w:rPr>
        <w:t> ;</w:t>
      </w:r>
      <w:r w:rsidRPr="00307A38">
        <w:rPr>
          <w:lang w:val="fr-FR"/>
        </w:rPr>
        <w:t xml:space="preserve"> dans l'éducation (80,6</w:t>
      </w:r>
      <w:r w:rsidR="001D2680" w:rsidRPr="00307A38">
        <w:rPr>
          <w:lang w:val="fr-FR"/>
        </w:rPr>
        <w:t> %</w:t>
      </w:r>
      <w:r w:rsidRPr="00307A38">
        <w:rPr>
          <w:lang w:val="fr-FR"/>
        </w:rPr>
        <w:t>)</w:t>
      </w:r>
      <w:r w:rsidR="001D2680" w:rsidRPr="00307A38">
        <w:rPr>
          <w:lang w:val="fr-FR"/>
        </w:rPr>
        <w:t> ;</w:t>
      </w:r>
      <w:r w:rsidRPr="00307A38">
        <w:rPr>
          <w:lang w:val="fr-FR"/>
        </w:rPr>
        <w:t xml:space="preserve"> dans l'hôtellerie et la restauration (58,4</w:t>
      </w:r>
      <w:r w:rsidR="001D2680" w:rsidRPr="00307A38">
        <w:rPr>
          <w:lang w:val="fr-FR"/>
        </w:rPr>
        <w:t> %</w:t>
      </w:r>
      <w:r w:rsidRPr="00307A38">
        <w:rPr>
          <w:lang w:val="fr-FR"/>
        </w:rPr>
        <w:t>)</w:t>
      </w:r>
      <w:r w:rsidR="001D2680" w:rsidRPr="00307A38">
        <w:rPr>
          <w:lang w:val="fr-FR"/>
        </w:rPr>
        <w:t> ;</w:t>
      </w:r>
      <w:r w:rsidRPr="00307A38">
        <w:rPr>
          <w:lang w:val="fr-FR"/>
        </w:rPr>
        <w:t xml:space="preserve"> et dans la fabrication (47,0</w:t>
      </w:r>
      <w:r w:rsidR="001D2680" w:rsidRPr="00307A38">
        <w:rPr>
          <w:lang w:val="fr-FR"/>
        </w:rPr>
        <w:t> %</w:t>
      </w:r>
      <w:r w:rsidRPr="00307A38">
        <w:rPr>
          <w:lang w:val="fr-FR"/>
        </w:rPr>
        <w:t>).</w:t>
      </w:r>
    </w:p>
    <w:p w14:paraId="78EE6AE3" w14:textId="2E28B37E" w:rsidR="004A3AB4" w:rsidRPr="00307A38" w:rsidRDefault="004A3AB4" w:rsidP="004A3AB4">
      <w:pPr>
        <w:pStyle w:val="SingleTxt"/>
        <w:rPr>
          <w:lang w:val="fr-FR"/>
        </w:rPr>
      </w:pPr>
      <w:r w:rsidRPr="00307A38">
        <w:rPr>
          <w:lang w:val="fr-FR"/>
        </w:rPr>
        <w:t>93.</w:t>
      </w:r>
      <w:r w:rsidRPr="00307A38">
        <w:rPr>
          <w:lang w:val="fr-FR"/>
        </w:rPr>
        <w:tab/>
        <w:t>La décision gouvernementale n</w:t>
      </w:r>
      <w:r w:rsidRPr="00307A38">
        <w:rPr>
          <w:vertAlign w:val="superscript"/>
          <w:lang w:val="fr-FR"/>
        </w:rPr>
        <w:t>o</w:t>
      </w:r>
      <w:r w:rsidRPr="00307A38">
        <w:rPr>
          <w:lang w:val="fr-FR"/>
        </w:rPr>
        <w:t xml:space="preserve"> 203 du 26</w:t>
      </w:r>
      <w:r w:rsidR="00BB1928" w:rsidRPr="00307A38">
        <w:rPr>
          <w:lang w:val="fr-FR"/>
        </w:rPr>
        <w:t> mars </w:t>
      </w:r>
      <w:r w:rsidRPr="00307A38">
        <w:rPr>
          <w:lang w:val="fr-FR"/>
        </w:rPr>
        <w:t xml:space="preserve">2012 approuve une méthode de prévision de la demande sur le marché de l'emploi </w:t>
      </w:r>
      <w:r w:rsidR="00CE42B2" w:rsidRPr="00307A38">
        <w:rPr>
          <w:lang w:val="fr-FR"/>
        </w:rPr>
        <w:t xml:space="preserve">qui </w:t>
      </w:r>
      <w:r w:rsidRPr="00307A38">
        <w:rPr>
          <w:lang w:val="fr-FR"/>
        </w:rPr>
        <w:t>vis</w:t>
      </w:r>
      <w:r w:rsidR="00CE42B2" w:rsidRPr="00307A38">
        <w:rPr>
          <w:lang w:val="fr-FR"/>
        </w:rPr>
        <w:t xml:space="preserve">e </w:t>
      </w:r>
      <w:r w:rsidRPr="00307A38">
        <w:rPr>
          <w:lang w:val="fr-FR"/>
        </w:rPr>
        <w:t xml:space="preserve">à mettre en place un mécanisme de suivi de la demande et de planification stratégique de la formation et de la reconversion. Le Ministère du travail et du développement social a préparé des prévisions de la demande de main-d’œuvre (cartographie des besoins) pour la période 2018-2022 sur la base des données communiquées par les ministères et </w:t>
      </w:r>
      <w:r w:rsidR="00CE42B2" w:rsidRPr="00307A38">
        <w:rPr>
          <w:lang w:val="fr-FR"/>
        </w:rPr>
        <w:t xml:space="preserve">les </w:t>
      </w:r>
      <w:r w:rsidRPr="00307A38">
        <w:rPr>
          <w:lang w:val="fr-FR"/>
        </w:rPr>
        <w:t>services gouvernementaux. D'une manière générale, si l'on s'en tient aux mises à jour de la cartographie des besoins, les secteurs prioritaires restent l’industrie, la construction, l’agriculture, les transports et communications, l’éducation, les services et les soins de santé.</w:t>
      </w:r>
    </w:p>
    <w:p w14:paraId="6D87841E" w14:textId="2DD01F84" w:rsidR="004A3AB4" w:rsidRPr="00307A38" w:rsidRDefault="004A3AB4" w:rsidP="004A3AB4">
      <w:pPr>
        <w:pStyle w:val="SingleTxt"/>
        <w:rPr>
          <w:lang w:val="fr-FR"/>
        </w:rPr>
      </w:pPr>
      <w:r w:rsidRPr="00307A38">
        <w:rPr>
          <w:lang w:val="fr-FR"/>
        </w:rPr>
        <w:t>94.</w:t>
      </w:r>
      <w:r w:rsidRPr="00307A38">
        <w:rPr>
          <w:lang w:val="fr-FR"/>
        </w:rPr>
        <w:tab/>
        <w:t>Suite à la décision gouvernementale n</w:t>
      </w:r>
      <w:r w:rsidRPr="00307A38">
        <w:rPr>
          <w:vertAlign w:val="superscript"/>
          <w:lang w:val="fr-FR"/>
        </w:rPr>
        <w:t>o</w:t>
      </w:r>
      <w:r w:rsidRPr="00307A38">
        <w:rPr>
          <w:lang w:val="fr-FR"/>
        </w:rPr>
        <w:t xml:space="preserve"> 100 sur l’optimisation des activités de parrainage de la société par actions ouverte Kumtor Gold, adoptée le 26</w:t>
      </w:r>
      <w:r w:rsidR="00BB1928" w:rsidRPr="00307A38">
        <w:rPr>
          <w:lang w:val="fr-FR"/>
        </w:rPr>
        <w:t> février </w:t>
      </w:r>
      <w:r w:rsidRPr="00307A38">
        <w:rPr>
          <w:lang w:val="fr-FR"/>
        </w:rPr>
        <w:t>2013, des accords ont été conclus sur la concession de droits de réclamation en vertu des accords de prêt d’urgence conclus antérieurement, et le droit de réclamation a été transféré de l’organisme de microcrédit Ala-Too Finance à la société par actions ouverte Aiyl Bank. La décision gouvernementale n</w:t>
      </w:r>
      <w:r w:rsidRPr="00307A38">
        <w:rPr>
          <w:vertAlign w:val="superscript"/>
          <w:lang w:val="fr-FR"/>
        </w:rPr>
        <w:t>o</w:t>
      </w:r>
      <w:r w:rsidR="00DC5726" w:rsidRPr="00307A38">
        <w:rPr>
          <w:lang w:val="fr-FR"/>
        </w:rPr>
        <w:t> </w:t>
      </w:r>
      <w:r w:rsidRPr="00307A38">
        <w:rPr>
          <w:lang w:val="fr-FR"/>
        </w:rPr>
        <w:t>178 sur la liquidation de l’organisme de microcrédit Ala-Too Finance, qui relevait du Ministère de la jeunesse, du travail et de l’emploi, a été adoptée le 24</w:t>
      </w:r>
      <w:r w:rsidR="00BB1928" w:rsidRPr="00307A38">
        <w:rPr>
          <w:lang w:val="fr-FR"/>
        </w:rPr>
        <w:t> mars </w:t>
      </w:r>
      <w:r w:rsidRPr="00307A38">
        <w:rPr>
          <w:lang w:val="fr-FR"/>
        </w:rPr>
        <w:t>2014. En ce qui concerne la modification à la loi sur la promotion de l'emploi n</w:t>
      </w:r>
      <w:r w:rsidRPr="00307A38">
        <w:rPr>
          <w:vertAlign w:val="superscript"/>
          <w:lang w:val="fr-FR"/>
        </w:rPr>
        <w:t>o</w:t>
      </w:r>
      <w:r w:rsidR="00DC5726" w:rsidRPr="00307A38">
        <w:rPr>
          <w:lang w:val="fr-FR"/>
        </w:rPr>
        <w:t> </w:t>
      </w:r>
      <w:r w:rsidRPr="00307A38">
        <w:rPr>
          <w:lang w:val="fr-FR"/>
        </w:rPr>
        <w:t>214 du 3</w:t>
      </w:r>
      <w:r w:rsidR="00A90200" w:rsidRPr="00307A38">
        <w:rPr>
          <w:lang w:val="fr-FR"/>
        </w:rPr>
        <w:t> </w:t>
      </w:r>
      <w:r w:rsidRPr="00307A38">
        <w:rPr>
          <w:lang w:val="fr-FR"/>
        </w:rPr>
        <w:t>août</w:t>
      </w:r>
      <w:r w:rsidR="00A90200" w:rsidRPr="00307A38">
        <w:rPr>
          <w:lang w:val="fr-FR"/>
        </w:rPr>
        <w:t> </w:t>
      </w:r>
      <w:r w:rsidRPr="00307A38">
        <w:rPr>
          <w:lang w:val="fr-FR"/>
        </w:rPr>
        <w:t>2015, son article</w:t>
      </w:r>
      <w:r w:rsidR="00CE42B2" w:rsidRPr="00307A38">
        <w:rPr>
          <w:lang w:val="fr-FR"/>
        </w:rPr>
        <w:t> </w:t>
      </w:r>
      <w:r w:rsidRPr="00307A38">
        <w:rPr>
          <w:lang w:val="fr-FR"/>
        </w:rPr>
        <w:t>12, qui établit la procédure de fourniture d’un appui financier par l’autorité publique compétente aux chômeurs souhaitant se lancer dans des activités d'entrepreneuriat, a été déclaré nul et non avenu.</w:t>
      </w:r>
    </w:p>
    <w:p w14:paraId="02E46445" w14:textId="55E0E3A8" w:rsidR="004A3AB4" w:rsidRPr="00307A38" w:rsidRDefault="004A3AB4">
      <w:pPr>
        <w:pStyle w:val="SingleTxt"/>
        <w:rPr>
          <w:lang w:val="fr-FR"/>
        </w:rPr>
      </w:pPr>
      <w:r w:rsidRPr="00307A38">
        <w:rPr>
          <w:lang w:val="fr-FR"/>
        </w:rPr>
        <w:t>95.</w:t>
      </w:r>
      <w:r w:rsidRPr="00307A38">
        <w:rPr>
          <w:lang w:val="fr-FR"/>
        </w:rPr>
        <w:tab/>
        <w:t>Au cours de la période considérée, l’État a adopté un certain nombre d’initiatives visant à faire évoluer les schémas et modèles de comportement socioculturel de l’homme et de la femme en vue de parvenir à l'élimination des préjugés et des pratiques discriminatoires. Par exemple, afin d’éliminer la discrimination et d’assurer le respect de l’égalité des sexes, le Code du travail prévoit la possibilité de prendre un congé parental, qui est proposé non seulement aux mères, mais aussi aux pères, aux grands-pères et aux grands-mères, à d’autres membres de la famille ou au tuteur qui s’occupe</w:t>
      </w:r>
      <w:r w:rsidR="00CE42B2" w:rsidRPr="00307A38">
        <w:rPr>
          <w:lang w:val="fr-FR"/>
        </w:rPr>
        <w:t>nt</w:t>
      </w:r>
      <w:r w:rsidRPr="00307A38">
        <w:rPr>
          <w:lang w:val="fr-FR"/>
        </w:rPr>
        <w:t xml:space="preserve"> effectivement de l’enfant. L’adoption de cette norme a eu un impact sur l’évolution de la perception des rôles traditionnellement dévolus aux </w:t>
      </w:r>
      <w:r w:rsidR="00E9384E">
        <w:rPr>
          <w:lang w:val="fr-FR"/>
        </w:rPr>
        <w:t xml:space="preserve">femmes et aux </w:t>
      </w:r>
      <w:r w:rsidRPr="00307A38">
        <w:rPr>
          <w:lang w:val="fr-FR"/>
        </w:rPr>
        <w:t>hommes au sein de la famille.</w:t>
      </w:r>
    </w:p>
    <w:p w14:paraId="0EE757CD" w14:textId="7F01B742" w:rsidR="004A3AB4" w:rsidRPr="00307A38" w:rsidRDefault="004A3AB4" w:rsidP="004A3AB4">
      <w:pPr>
        <w:pStyle w:val="SingleTxt"/>
        <w:rPr>
          <w:lang w:val="fr-FR"/>
        </w:rPr>
      </w:pPr>
      <w:r w:rsidRPr="00307A38">
        <w:rPr>
          <w:lang w:val="fr-FR"/>
        </w:rPr>
        <w:t>96.</w:t>
      </w:r>
      <w:r w:rsidRPr="00307A38">
        <w:rPr>
          <w:lang w:val="fr-FR"/>
        </w:rPr>
        <w:tab/>
        <w:t>Selon des données non officielles, un million de Kirghizes sont employés dans le secteur non structuré de l’économie, soit, d'après les estimations de la Commission nationale de statistique, environ 24,5</w:t>
      </w:r>
      <w:r w:rsidR="001D2680" w:rsidRPr="00307A38">
        <w:rPr>
          <w:lang w:val="fr-FR"/>
        </w:rPr>
        <w:t> %</w:t>
      </w:r>
      <w:r w:rsidRPr="00307A38">
        <w:rPr>
          <w:lang w:val="fr-FR"/>
        </w:rPr>
        <w:t xml:space="preserve"> du PIB</w:t>
      </w:r>
      <w:r w:rsidR="001D2680" w:rsidRPr="00307A38">
        <w:rPr>
          <w:lang w:val="fr-FR"/>
        </w:rPr>
        <w:t> ;</w:t>
      </w:r>
      <w:r w:rsidRPr="00307A38">
        <w:rPr>
          <w:lang w:val="fr-FR"/>
        </w:rPr>
        <w:t xml:space="preserve"> sur ce million de personnes, 600</w:t>
      </w:r>
      <w:r w:rsidR="00CE42B2" w:rsidRPr="00307A38">
        <w:rPr>
          <w:lang w:val="fr-FR"/>
        </w:rPr>
        <w:t> </w:t>
      </w:r>
      <w:r w:rsidRPr="00307A38">
        <w:rPr>
          <w:lang w:val="fr-FR"/>
        </w:rPr>
        <w:t>000 sont des femmes, qui travaillent essentiellement dans les domaines du commerce, des services et de l’agriculture.</w:t>
      </w:r>
    </w:p>
    <w:p w14:paraId="5C2017CF" w14:textId="5ADA4607" w:rsidR="004A3AB4" w:rsidRPr="00307A38" w:rsidRDefault="004A3AB4" w:rsidP="004A3AB4">
      <w:pPr>
        <w:pStyle w:val="SingleTxt"/>
        <w:rPr>
          <w:lang w:val="fr-FR"/>
        </w:rPr>
      </w:pPr>
      <w:r w:rsidRPr="00307A38">
        <w:rPr>
          <w:lang w:val="fr-FR"/>
        </w:rPr>
        <w:t>97.</w:t>
      </w:r>
      <w:r w:rsidRPr="00307A38">
        <w:rPr>
          <w:lang w:val="fr-FR"/>
        </w:rPr>
        <w:tab/>
        <w:t>La question du travail non comptabilisé des femmes au sein du foyer, y compris pendant la période où elles assument une charge procréative, demeure un problème majeur. Le travail domestique au Kirghizistan est essentiellement féminin. Les femmes consacrent en moyenne 4,2</w:t>
      </w:r>
      <w:r w:rsidR="008A3404" w:rsidRPr="00307A38">
        <w:rPr>
          <w:lang w:val="fr-FR"/>
        </w:rPr>
        <w:t> </w:t>
      </w:r>
      <w:r w:rsidRPr="00307A38">
        <w:rPr>
          <w:lang w:val="fr-FR"/>
        </w:rPr>
        <w:t>heures par jour à leur foyer, soit 17,4</w:t>
      </w:r>
      <w:r w:rsidR="001D2680" w:rsidRPr="00307A38">
        <w:rPr>
          <w:lang w:val="fr-FR"/>
        </w:rPr>
        <w:t> %</w:t>
      </w:r>
      <w:r w:rsidRPr="00307A38">
        <w:rPr>
          <w:lang w:val="fr-FR"/>
        </w:rPr>
        <w:t xml:space="preserve"> de leur temps. Pour les hommes, le temps consacré à ces activités est inférieur à 5,7</w:t>
      </w:r>
      <w:r w:rsidR="001D2680" w:rsidRPr="00307A38">
        <w:rPr>
          <w:lang w:val="fr-FR"/>
        </w:rPr>
        <w:t> %</w:t>
      </w:r>
      <w:r w:rsidRPr="00307A38">
        <w:rPr>
          <w:lang w:val="fr-FR"/>
        </w:rPr>
        <w:t>. On constate donc que les femmes passent trois fois plus de temps à assumer des travaux domestiques et deux fois plus de temps à élever les enfants que les hommes. Pour leur temps libre, les hommes disposent de près d'un quart de leur journée, soit 1,2</w:t>
      </w:r>
      <w:r w:rsidR="00CE42B2" w:rsidRPr="00307A38">
        <w:rPr>
          <w:lang w:val="fr-FR"/>
        </w:rPr>
        <w:t> </w:t>
      </w:r>
      <w:r w:rsidRPr="00307A38">
        <w:rPr>
          <w:lang w:val="fr-FR"/>
        </w:rPr>
        <w:t>fois plus que les femmes.</w:t>
      </w:r>
    </w:p>
    <w:p w14:paraId="563E43DA" w14:textId="33F669CD" w:rsidR="004A3AB4" w:rsidRPr="00307A38" w:rsidRDefault="004A3AB4" w:rsidP="004A3AB4">
      <w:pPr>
        <w:pStyle w:val="SingleTxt"/>
        <w:rPr>
          <w:lang w:val="fr-FR"/>
        </w:rPr>
      </w:pPr>
      <w:r w:rsidRPr="00307A38">
        <w:rPr>
          <w:lang w:val="fr-FR"/>
        </w:rPr>
        <w:t>98.</w:t>
      </w:r>
      <w:r w:rsidRPr="00307A38">
        <w:rPr>
          <w:lang w:val="fr-FR"/>
        </w:rPr>
        <w:tab/>
        <w:t>L’article</w:t>
      </w:r>
      <w:r w:rsidR="00CE42B2" w:rsidRPr="00307A38">
        <w:rPr>
          <w:lang w:val="fr-FR"/>
        </w:rPr>
        <w:t> </w:t>
      </w:r>
      <w:r w:rsidRPr="00307A38">
        <w:rPr>
          <w:lang w:val="fr-FR"/>
        </w:rPr>
        <w:t>9 du Code du travail interdit la discrimination dans le domaine du travail, y compris celle fondée sur le sexe. Le chapitre</w:t>
      </w:r>
      <w:r w:rsidR="008A3404" w:rsidRPr="00307A38">
        <w:rPr>
          <w:lang w:val="fr-FR"/>
        </w:rPr>
        <w:t> </w:t>
      </w:r>
      <w:r w:rsidRPr="00307A38">
        <w:rPr>
          <w:lang w:val="fr-FR"/>
        </w:rPr>
        <w:t xml:space="preserve">24 du Code du travail contient également des dispositions particulières sur la réglementation du travail des femmes </w:t>
      </w:r>
      <w:r w:rsidRPr="00307A38">
        <w:rPr>
          <w:lang w:val="fr-FR"/>
        </w:rPr>
        <w:lastRenderedPageBreak/>
        <w:t>et d’autres personnes assumant des responsabilités familiales. Cette section du Code instaure un certain nombre de garanties et de droits pour les femmes actives, notamment des garanties supplémentaires pour les femmes enceintes et les mères, ainsi que des garanties relatives à la résiliation des contrats de travail et au respect de la réglementation sur les déplacements professionnels, les heures supplémentaires, le travail de nuit, les week-ends et jours fériés, etc.</w:t>
      </w:r>
    </w:p>
    <w:p w14:paraId="2DBDF25D" w14:textId="4BFF10B0" w:rsidR="004A3AB4" w:rsidRPr="00307A38" w:rsidRDefault="004A3AB4" w:rsidP="004A3AB4">
      <w:pPr>
        <w:pStyle w:val="SingleTxt"/>
        <w:rPr>
          <w:lang w:val="fr-FR"/>
        </w:rPr>
      </w:pPr>
      <w:r w:rsidRPr="00307A38">
        <w:rPr>
          <w:lang w:val="fr-FR"/>
        </w:rPr>
        <w:t>99.</w:t>
      </w:r>
      <w:r w:rsidRPr="00307A38">
        <w:rPr>
          <w:lang w:val="fr-FR"/>
        </w:rPr>
        <w:tab/>
        <w:t>On relève cependant des cas de non-conformité à la réglementation sur le travail pour des femmes travaillant dans les services de l'État et des municipalités. Les femmes continuent de travailler en dehors des heures de travail et les jours fériés sans bénéficier des avantages ou incitations prévus par la loi. En outre, certaines femmes enceintes et mères allaitantes, dont des fondements juridiques distincts encadrent leur absence du lieu de travail, tendent à ne pas faire valoir ces protections par crainte de mécontenter leur employeur.</w:t>
      </w:r>
    </w:p>
    <w:p w14:paraId="6B07B066" w14:textId="2F7D1940" w:rsidR="004A3AB4" w:rsidRPr="00307A38" w:rsidRDefault="004A3AB4" w:rsidP="004A3AB4">
      <w:pPr>
        <w:pStyle w:val="SingleTxt"/>
        <w:rPr>
          <w:lang w:val="fr-FR"/>
        </w:rPr>
      </w:pPr>
      <w:r w:rsidRPr="00307A38">
        <w:rPr>
          <w:lang w:val="fr-FR"/>
        </w:rPr>
        <w:t>100.</w:t>
      </w:r>
      <w:r w:rsidRPr="00307A38">
        <w:rPr>
          <w:lang w:val="fr-FR"/>
        </w:rPr>
        <w:tab/>
        <w:t xml:space="preserve">L’État, particulièrement préoccupé par la santé des femmes, interdit l’emploi de la main-d'œuvre féminine pour les travaux pénibles et dangereux dans des conditions nocives et/ou dangereuses, ainsi que le travail sous terre, à l’exception des travaux non physiques ou des travaux sanitaires et des services domestiques, et fixe des contraintes en ce qui concerne les travaux impliquant le déplacement </w:t>
      </w:r>
      <w:r w:rsidR="006A3AD7" w:rsidRPr="00307A38">
        <w:rPr>
          <w:lang w:val="fr-FR"/>
        </w:rPr>
        <w:t xml:space="preserve">et le </w:t>
      </w:r>
      <w:r w:rsidRPr="00307A38">
        <w:rPr>
          <w:lang w:val="fr-FR"/>
        </w:rPr>
        <w:t>levage manuel de charges plus lourdes</w:t>
      </w:r>
      <w:r w:rsidR="006A3AD7" w:rsidRPr="00307A38">
        <w:rPr>
          <w:lang w:val="fr-FR"/>
        </w:rPr>
        <w:t>,</w:t>
      </w:r>
      <w:r w:rsidRPr="00307A38">
        <w:rPr>
          <w:lang w:val="fr-FR"/>
        </w:rPr>
        <w:t xml:space="preserve"> dépassant les normes maximales autorisées (article</w:t>
      </w:r>
      <w:r w:rsidR="006A3AD7" w:rsidRPr="00307A38">
        <w:rPr>
          <w:lang w:val="fr-FR"/>
        </w:rPr>
        <w:t> </w:t>
      </w:r>
      <w:r w:rsidRPr="00307A38">
        <w:rPr>
          <w:lang w:val="fr-FR"/>
        </w:rPr>
        <w:t>303 du Code du travail).</w:t>
      </w:r>
    </w:p>
    <w:p w14:paraId="2107385C" w14:textId="768609C1" w:rsidR="004A3AB4" w:rsidRPr="00307A38" w:rsidRDefault="004A3AB4" w:rsidP="004A3AB4">
      <w:pPr>
        <w:pStyle w:val="SingleTxt"/>
        <w:rPr>
          <w:lang w:val="fr-FR"/>
        </w:rPr>
      </w:pPr>
      <w:r w:rsidRPr="00307A38">
        <w:rPr>
          <w:lang w:val="fr-FR"/>
        </w:rPr>
        <w:t>101.</w:t>
      </w:r>
      <w:r w:rsidRPr="00307A38">
        <w:rPr>
          <w:lang w:val="fr-FR"/>
        </w:rPr>
        <w:tab/>
        <w:t>Les organes de l’Inspection nationale la sécurité environnementale et technique, qui relèvent du Gouvernement, assument des fonctions de suivi et de contrôle permanents visant à détecter les atteintes aux droits des travailleuses. Pour autant, aucun cas de violation des droits des travailleuses n'a été signalé entre 2013 et 2018.</w:t>
      </w:r>
    </w:p>
    <w:p w14:paraId="2D09EC47" w14:textId="40CAED6A" w:rsidR="004A3AB4" w:rsidRPr="00307A38" w:rsidRDefault="004A3AB4" w:rsidP="004A3AB4">
      <w:pPr>
        <w:pStyle w:val="SingleTxt"/>
        <w:rPr>
          <w:lang w:val="fr-FR"/>
        </w:rPr>
      </w:pPr>
      <w:r w:rsidRPr="00307A38">
        <w:rPr>
          <w:lang w:val="fr-FR"/>
        </w:rPr>
        <w:t>102.</w:t>
      </w:r>
      <w:r w:rsidRPr="00307A38">
        <w:rPr>
          <w:lang w:val="fr-FR"/>
        </w:rPr>
        <w:tab/>
        <w:t xml:space="preserve">Entre 2013 et 2017, 706 personnes </w:t>
      </w:r>
      <w:r w:rsidR="00116733" w:rsidRPr="00307A38">
        <w:rPr>
          <w:lang w:val="fr-FR"/>
        </w:rPr>
        <w:t>s</w:t>
      </w:r>
      <w:r w:rsidRPr="00307A38">
        <w:rPr>
          <w:lang w:val="fr-FR"/>
        </w:rPr>
        <w:t>ont victimes d’accidents du travail avec perte de capacité à travailler pendant un ou plusieurs jours, et 117 ont subi un accident mortel.</w:t>
      </w:r>
    </w:p>
    <w:p w14:paraId="10435DA0" w14:textId="77777777" w:rsidR="005E7D01" w:rsidRPr="00307A38" w:rsidRDefault="005E7D01" w:rsidP="005E7D01">
      <w:pPr>
        <w:pStyle w:val="SingleTxt"/>
        <w:spacing w:after="0" w:line="120" w:lineRule="exact"/>
        <w:rPr>
          <w:sz w:val="10"/>
          <w:lang w:val="fr-FR"/>
        </w:rPr>
      </w:pPr>
    </w:p>
    <w:p w14:paraId="4D21DE93" w14:textId="77777777" w:rsidR="005E7D01" w:rsidRPr="00307A38" w:rsidRDefault="005E7D01" w:rsidP="005E7D01">
      <w:pPr>
        <w:pStyle w:val="SingleTxt"/>
        <w:spacing w:after="0" w:line="120" w:lineRule="exact"/>
        <w:rPr>
          <w:sz w:val="10"/>
          <w:lang w:val="fr-FR"/>
        </w:rPr>
      </w:pPr>
    </w:p>
    <w:p w14:paraId="70BA24E0" w14:textId="036B7987" w:rsidR="004A3AB4" w:rsidRPr="00307A38" w:rsidRDefault="004A3AB4" w:rsidP="005E7D01">
      <w:pPr>
        <w:pStyle w:val="H1"/>
        <w:ind w:right="1260"/>
        <w:rPr>
          <w:lang w:val="fr-FR"/>
        </w:rPr>
      </w:pPr>
      <w:r w:rsidRPr="00307A38">
        <w:rPr>
          <w:lang w:val="fr-FR"/>
        </w:rPr>
        <w:tab/>
      </w:r>
      <w:r w:rsidRPr="00307A38">
        <w:rPr>
          <w:lang w:val="fr-FR"/>
        </w:rPr>
        <w:tab/>
      </w:r>
      <w:r w:rsidRPr="00307A38">
        <w:rPr>
          <w:bCs/>
          <w:lang w:val="fr-FR"/>
        </w:rPr>
        <w:t>Article 12</w:t>
      </w:r>
    </w:p>
    <w:p w14:paraId="557D1484" w14:textId="77777777" w:rsidR="005E7D01" w:rsidRPr="00307A38" w:rsidRDefault="005E7D01" w:rsidP="005E7D01">
      <w:pPr>
        <w:pStyle w:val="SingleTxt"/>
        <w:spacing w:after="0" w:line="120" w:lineRule="exact"/>
        <w:rPr>
          <w:sz w:val="10"/>
          <w:lang w:val="fr-FR"/>
        </w:rPr>
      </w:pPr>
    </w:p>
    <w:p w14:paraId="31320AED" w14:textId="77777777" w:rsidR="005E7D01" w:rsidRPr="00307A38" w:rsidRDefault="005E7D01" w:rsidP="005E7D01">
      <w:pPr>
        <w:pStyle w:val="SingleTxt"/>
        <w:spacing w:after="0" w:line="120" w:lineRule="exact"/>
        <w:rPr>
          <w:sz w:val="10"/>
          <w:lang w:val="fr-FR"/>
        </w:rPr>
      </w:pPr>
    </w:p>
    <w:p w14:paraId="30259159" w14:textId="2F8A98B2" w:rsidR="004A3AB4" w:rsidRPr="00307A38" w:rsidRDefault="004A3AB4" w:rsidP="004A3AB4">
      <w:pPr>
        <w:pStyle w:val="SingleTxt"/>
        <w:rPr>
          <w:lang w:val="fr-FR"/>
        </w:rPr>
      </w:pPr>
      <w:r w:rsidRPr="00307A38">
        <w:rPr>
          <w:lang w:val="fr-FR"/>
        </w:rPr>
        <w:t>103.</w:t>
      </w:r>
      <w:r w:rsidRPr="00307A38">
        <w:rPr>
          <w:lang w:val="fr-FR"/>
        </w:rPr>
        <w:tab/>
        <w:t xml:space="preserve">Plusieurs instruments juridiques garantissent l’égalité d’accès aux services de santé pour tous les citoyens, </w:t>
      </w:r>
      <w:r w:rsidR="00E9384E">
        <w:rPr>
          <w:lang w:val="fr-FR"/>
        </w:rPr>
        <w:t xml:space="preserve">femmes et </w:t>
      </w:r>
      <w:r w:rsidRPr="00307A38">
        <w:rPr>
          <w:lang w:val="fr-FR"/>
        </w:rPr>
        <w:t>hommes, en particulier la loi sur la protection de la santé des citoyens, la loi sur les droits des citoyens en matière de procréation et la garantie de leur mise en œuvre, la Stratégie nationale sur la médecine de la procréation pour la période allant jusqu’en 2015, approuvée par le décret présidentiel n</w:t>
      </w:r>
      <w:r w:rsidRPr="00307A38">
        <w:rPr>
          <w:vertAlign w:val="superscript"/>
          <w:lang w:val="fr-FR"/>
        </w:rPr>
        <w:t>o</w:t>
      </w:r>
      <w:r w:rsidR="00EC655F" w:rsidRPr="00307A38">
        <w:rPr>
          <w:lang w:val="fr-FR"/>
        </w:rPr>
        <w:t> </w:t>
      </w:r>
      <w:r w:rsidRPr="00307A38">
        <w:rPr>
          <w:lang w:val="fr-FR"/>
        </w:rPr>
        <w:t>387 du 15</w:t>
      </w:r>
      <w:r w:rsidR="00A90200" w:rsidRPr="00307A38">
        <w:rPr>
          <w:lang w:val="fr-FR"/>
        </w:rPr>
        <w:t> </w:t>
      </w:r>
      <w:r w:rsidRPr="00307A38">
        <w:rPr>
          <w:lang w:val="fr-FR"/>
        </w:rPr>
        <w:t>juillet</w:t>
      </w:r>
      <w:r w:rsidR="00A90200" w:rsidRPr="00307A38">
        <w:rPr>
          <w:lang w:val="fr-FR"/>
        </w:rPr>
        <w:t> </w:t>
      </w:r>
      <w:r w:rsidRPr="00307A38">
        <w:rPr>
          <w:lang w:val="fr-FR"/>
        </w:rPr>
        <w:t xml:space="preserve">2006, et le programme de réforme des soins de santé </w:t>
      </w:r>
      <w:r w:rsidRPr="00307A38">
        <w:rPr>
          <w:i/>
          <w:iCs/>
          <w:lang w:val="fr-FR"/>
        </w:rPr>
        <w:t>Den Sooluk</w:t>
      </w:r>
      <w:r w:rsidRPr="00307A38">
        <w:rPr>
          <w:lang w:val="fr-FR"/>
        </w:rPr>
        <w:t xml:space="preserve"> pour la période 2012-2018, approuvé par le décret gouvernemental n</w:t>
      </w:r>
      <w:r w:rsidRPr="00307A38">
        <w:rPr>
          <w:vertAlign w:val="superscript"/>
          <w:lang w:val="fr-FR"/>
        </w:rPr>
        <w:t>o</w:t>
      </w:r>
      <w:r w:rsidR="00EC655F" w:rsidRPr="00307A38">
        <w:rPr>
          <w:lang w:val="fr-FR"/>
        </w:rPr>
        <w:t> </w:t>
      </w:r>
      <w:r w:rsidRPr="00307A38">
        <w:rPr>
          <w:lang w:val="fr-FR"/>
        </w:rPr>
        <w:t>309 du 24</w:t>
      </w:r>
      <w:r w:rsidR="00BB1928" w:rsidRPr="00307A38">
        <w:rPr>
          <w:lang w:val="fr-FR"/>
        </w:rPr>
        <w:t> mai </w:t>
      </w:r>
      <w:r w:rsidRPr="00307A38">
        <w:rPr>
          <w:lang w:val="fr-FR"/>
        </w:rPr>
        <w:t>2012.</w:t>
      </w:r>
    </w:p>
    <w:p w14:paraId="2C45D36F" w14:textId="61D015BC" w:rsidR="004A3AB4" w:rsidRPr="00307A38" w:rsidRDefault="004A3AB4" w:rsidP="004A3AB4">
      <w:pPr>
        <w:pStyle w:val="SingleTxt"/>
        <w:rPr>
          <w:lang w:val="fr-FR"/>
        </w:rPr>
      </w:pPr>
      <w:r w:rsidRPr="00307A38">
        <w:rPr>
          <w:lang w:val="fr-FR"/>
        </w:rPr>
        <w:t>104.</w:t>
      </w:r>
      <w:r w:rsidRPr="00307A38">
        <w:rPr>
          <w:lang w:val="fr-FR"/>
        </w:rPr>
        <w:tab/>
        <w:t>Parmi les politiques sectorielles, la Stratégie nationale sur la médecine de la procréation pour la période allant jusqu’en 2015 occupe une place importante. Les mesures prises dans le cadre de cette stratégie ont contribué à permettre l'enregistrement de plus de 98</w:t>
      </w:r>
      <w:r w:rsidR="001D2680" w:rsidRPr="00307A38">
        <w:rPr>
          <w:lang w:val="fr-FR"/>
        </w:rPr>
        <w:t> %</w:t>
      </w:r>
      <w:r w:rsidRPr="00307A38">
        <w:rPr>
          <w:lang w:val="fr-FR"/>
        </w:rPr>
        <w:t xml:space="preserve"> des femmes enceintes à un stade précoce de la grossesse et à la mis</w:t>
      </w:r>
      <w:r w:rsidR="00116733" w:rsidRPr="00307A38">
        <w:rPr>
          <w:lang w:val="fr-FR"/>
        </w:rPr>
        <w:t>e</w:t>
      </w:r>
      <w:r w:rsidRPr="00307A38">
        <w:rPr>
          <w:lang w:val="fr-FR"/>
        </w:rPr>
        <w:t xml:space="preserve"> en place, dans 62,5</w:t>
      </w:r>
      <w:r w:rsidR="001D2680" w:rsidRPr="00307A38">
        <w:rPr>
          <w:lang w:val="fr-FR"/>
        </w:rPr>
        <w:t> %</w:t>
      </w:r>
      <w:r w:rsidRPr="00307A38">
        <w:rPr>
          <w:lang w:val="fr-FR"/>
        </w:rPr>
        <w:t xml:space="preserve"> des maternités, des soins périnatals efficaces conformément au programme sur la maternité sans risque et </w:t>
      </w:r>
      <w:r w:rsidR="00EC655F" w:rsidRPr="00307A38">
        <w:rPr>
          <w:lang w:val="fr-FR"/>
        </w:rPr>
        <w:t xml:space="preserve">les </w:t>
      </w:r>
      <w:r w:rsidRPr="00307A38">
        <w:rPr>
          <w:lang w:val="fr-FR"/>
        </w:rPr>
        <w:t>soins de santé au nouveau-né de l’Organisation mondiale de la Santé.</w:t>
      </w:r>
    </w:p>
    <w:p w14:paraId="0DCD0379" w14:textId="0479BE43" w:rsidR="004A3AB4" w:rsidRPr="00307A38" w:rsidRDefault="004A3AB4" w:rsidP="004A3AB4">
      <w:pPr>
        <w:pStyle w:val="SingleTxt"/>
        <w:rPr>
          <w:lang w:val="fr-FR"/>
        </w:rPr>
      </w:pPr>
      <w:r w:rsidRPr="00307A38">
        <w:rPr>
          <w:lang w:val="fr-FR"/>
        </w:rPr>
        <w:t>105.</w:t>
      </w:r>
      <w:r w:rsidRPr="00307A38">
        <w:rPr>
          <w:lang w:val="fr-FR"/>
        </w:rPr>
        <w:tab/>
        <w:t xml:space="preserve">La mise en œuvre du programme de réforme des soins de santé </w:t>
      </w:r>
      <w:r w:rsidRPr="00307A38">
        <w:rPr>
          <w:i/>
          <w:iCs/>
          <w:lang w:val="fr-FR"/>
        </w:rPr>
        <w:t>Den Sooluk</w:t>
      </w:r>
      <w:r w:rsidRPr="00307A38">
        <w:rPr>
          <w:lang w:val="fr-FR"/>
        </w:rPr>
        <w:t xml:space="preserve"> pour la période 2012-2018 offre l’occasion, sur la base d’une approche multisectorielle, de mener des activités ciblées pour atteindre les objectifs du Millénaire pour le développement et améliorer la santé de la population, en accordant la priorité à la santé de la mère et de l’enfant, à l’accès aux services de santé et à la réduction de la charge financière pesant sur les groupes de population les plus vulnérables.</w:t>
      </w:r>
    </w:p>
    <w:p w14:paraId="0D0AEAA3" w14:textId="7F23916B" w:rsidR="004A3AB4" w:rsidRPr="00307A38" w:rsidRDefault="004A3AB4" w:rsidP="004A3AB4">
      <w:pPr>
        <w:pStyle w:val="SingleTxt"/>
        <w:rPr>
          <w:lang w:val="fr-FR"/>
        </w:rPr>
      </w:pPr>
      <w:r w:rsidRPr="00307A38">
        <w:rPr>
          <w:lang w:val="fr-FR"/>
        </w:rPr>
        <w:lastRenderedPageBreak/>
        <w:t>106.</w:t>
      </w:r>
      <w:r w:rsidRPr="00307A38">
        <w:rPr>
          <w:lang w:val="fr-FR"/>
        </w:rPr>
        <w:tab/>
        <w:t>Le développement des soins périnatals est un facteur clef de la réduction de la mortalité maternelle et infantile. L'ordonnance n</w:t>
      </w:r>
      <w:r w:rsidRPr="00307A38">
        <w:rPr>
          <w:vertAlign w:val="superscript"/>
          <w:lang w:val="fr-FR"/>
        </w:rPr>
        <w:t>o</w:t>
      </w:r>
      <w:r w:rsidR="008A3404" w:rsidRPr="00307A38">
        <w:rPr>
          <w:lang w:val="fr-FR"/>
        </w:rPr>
        <w:t> </w:t>
      </w:r>
      <w:r w:rsidRPr="00307A38">
        <w:rPr>
          <w:lang w:val="fr-FR"/>
        </w:rPr>
        <w:t>315 du Ministère de la santé, en date du 20</w:t>
      </w:r>
      <w:r w:rsidR="00A90200" w:rsidRPr="00307A38">
        <w:rPr>
          <w:lang w:val="fr-FR"/>
        </w:rPr>
        <w:t> juin </w:t>
      </w:r>
      <w:r w:rsidRPr="00307A38">
        <w:rPr>
          <w:lang w:val="fr-FR"/>
        </w:rPr>
        <w:t>2008, a approuvé le programme Périnatalité pour 2008-2017. Néanmoins, ce programme n'est pas assorti de financements spécifiques.</w:t>
      </w:r>
    </w:p>
    <w:p w14:paraId="76D83319" w14:textId="2AC6C571" w:rsidR="004A3AB4" w:rsidRPr="00307A38" w:rsidRDefault="004A3AB4" w:rsidP="004A3AB4">
      <w:pPr>
        <w:pStyle w:val="SingleTxt"/>
        <w:rPr>
          <w:lang w:val="fr-FR"/>
        </w:rPr>
      </w:pPr>
      <w:r w:rsidRPr="00307A38">
        <w:rPr>
          <w:lang w:val="fr-FR"/>
        </w:rPr>
        <w:t>107.</w:t>
      </w:r>
      <w:r w:rsidRPr="00307A38">
        <w:rPr>
          <w:lang w:val="fr-FR"/>
        </w:rPr>
        <w:tab/>
        <w:t>Sous la direction du Ministère de la santé, des mesures sont actuellement prises pour réduire l’anémie chez les femmes et les enfants. On achète de la vitamine A pour les femmes en couches et les enfants de moins de 5</w:t>
      </w:r>
      <w:r w:rsidR="00BB1928" w:rsidRPr="00307A38">
        <w:rPr>
          <w:lang w:val="fr-FR"/>
        </w:rPr>
        <w:t> ans</w:t>
      </w:r>
      <w:r w:rsidRPr="00307A38">
        <w:rPr>
          <w:lang w:val="fr-FR"/>
        </w:rPr>
        <w:t>, ainsi que des tests d’iodation du sel et des prémélanges pour l’enrichissement de la farine.</w:t>
      </w:r>
    </w:p>
    <w:p w14:paraId="5F2D35A6" w14:textId="00AB33F4" w:rsidR="004A3AB4" w:rsidRPr="00307A38" w:rsidRDefault="004A3AB4" w:rsidP="004A3AB4">
      <w:pPr>
        <w:pStyle w:val="SingleTxt"/>
        <w:rPr>
          <w:lang w:val="fr-FR"/>
        </w:rPr>
      </w:pPr>
      <w:r w:rsidRPr="00307A38">
        <w:rPr>
          <w:lang w:val="fr-FR"/>
        </w:rPr>
        <w:t>108.</w:t>
      </w:r>
      <w:r w:rsidRPr="00307A38">
        <w:rPr>
          <w:lang w:val="fr-FR"/>
        </w:rPr>
        <w:tab/>
        <w:t>Selon des données du Ministère de la santé, le taux de mortalité infantile a chuté de 20 pour 1</w:t>
      </w:r>
      <w:r w:rsidR="00AE6D4A" w:rsidRPr="00307A38">
        <w:rPr>
          <w:lang w:val="fr-FR"/>
        </w:rPr>
        <w:t> </w:t>
      </w:r>
      <w:r w:rsidRPr="00307A38">
        <w:rPr>
          <w:lang w:val="fr-FR"/>
        </w:rPr>
        <w:t>000 naissances vivantes en 2012 à 19,9 en 2013, 20,2 en 2014, 18,0 en 2015, 16,6 en 2016 et 15,6 en 2017.</w:t>
      </w:r>
    </w:p>
    <w:p w14:paraId="6B1CFE8B" w14:textId="77777777" w:rsidR="005E7D01" w:rsidRPr="00307A38" w:rsidRDefault="005E7D01" w:rsidP="005E7D01">
      <w:pPr>
        <w:pStyle w:val="SingleTxt"/>
        <w:spacing w:after="0" w:line="120" w:lineRule="exact"/>
        <w:rPr>
          <w:sz w:val="10"/>
          <w:lang w:val="fr-FR"/>
        </w:rPr>
      </w:pPr>
    </w:p>
    <w:p w14:paraId="64700CFA" w14:textId="692C7F50" w:rsidR="004A3AB4" w:rsidRPr="00307A38" w:rsidRDefault="004A3AB4" w:rsidP="005E7D01">
      <w:pPr>
        <w:pStyle w:val="SingleTxt"/>
        <w:spacing w:after="0"/>
        <w:rPr>
          <w:lang w:val="fr-FR"/>
        </w:rPr>
      </w:pPr>
      <w:r w:rsidRPr="00307A38">
        <w:rPr>
          <w:lang w:val="fr-FR"/>
        </w:rPr>
        <w:t>Figure 4</w:t>
      </w:r>
    </w:p>
    <w:p w14:paraId="39AEAD56" w14:textId="4C226E1C" w:rsidR="004A3AB4" w:rsidRPr="00307A38" w:rsidRDefault="005E7D01" w:rsidP="005E7D0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07A38">
        <w:rPr>
          <w:lang w:val="fr-FR"/>
        </w:rPr>
        <w:tab/>
      </w:r>
      <w:r w:rsidRPr="00307A38">
        <w:rPr>
          <w:lang w:val="fr-FR"/>
        </w:rPr>
        <w:tab/>
      </w:r>
      <w:r w:rsidRPr="00307A38">
        <w:rPr>
          <w:bCs/>
          <w:lang w:val="fr-FR"/>
        </w:rPr>
        <w:t>Taux de mortalité infantile</w:t>
      </w:r>
      <w:r w:rsidR="007D131D" w:rsidRPr="00307A38">
        <w:rPr>
          <w:bCs/>
          <w:lang w:val="fr-FR"/>
        </w:rPr>
        <w:t xml:space="preserve"> (pour 1 000 naissances vivantes)</w:t>
      </w:r>
    </w:p>
    <w:p w14:paraId="2EDC6E51" w14:textId="5980E7CD" w:rsidR="005E7D01" w:rsidRPr="00307A38" w:rsidRDefault="005E7D01" w:rsidP="005E7D01">
      <w:pPr>
        <w:pStyle w:val="SingleTxt"/>
        <w:spacing w:after="0" w:line="120" w:lineRule="exact"/>
        <w:rPr>
          <w:sz w:val="10"/>
          <w:lang w:val="fr-FR"/>
        </w:rPr>
      </w:pPr>
    </w:p>
    <w:p w14:paraId="41497D29" w14:textId="76C5824F" w:rsidR="005E7D01" w:rsidRPr="00307A38" w:rsidRDefault="005E7D01" w:rsidP="008911E2">
      <w:pPr>
        <w:pStyle w:val="SingleTxt"/>
        <w:spacing w:after="0"/>
        <w:rPr>
          <w:lang w:val="fr-FR"/>
        </w:rPr>
      </w:pPr>
      <w:r w:rsidRPr="00307A38">
        <w:rPr>
          <w:noProof/>
          <w:lang w:val="fr-FR" w:eastAsia="en-GB"/>
        </w:rPr>
        <w:drawing>
          <wp:inline distT="0" distB="0" distL="0" distR="0" wp14:anchorId="122516F9" wp14:editId="3B7763F7">
            <wp:extent cx="4920846" cy="1833880"/>
            <wp:effectExtent l="0" t="0" r="13335" b="13970"/>
            <wp:docPr id="8" name="Диаграмма 8"/>
            <wp:cNvGraphicFramePr/>
            <a:graphic xmlns:a="http://schemas.openxmlformats.org/drawingml/2006/main">
              <a:graphicData uri="http://schemas.openxmlformats.org/drawingml/2006/chart">
                <c:chart xmlns:c="http://schemas.openxmlformats.org/drawingml/2006/chart" xmlns:r="http://schemas.openxmlformats.org/officeDocument/2006/relationships" r:id="rId30"/>
              </a:graphicData>
            </a:graphic>
          </wp:inline>
        </w:drawing>
      </w:r>
    </w:p>
    <w:p w14:paraId="0C2F2CE9" w14:textId="008386FC" w:rsidR="005E7D01" w:rsidRPr="00307A38" w:rsidRDefault="005E7D01" w:rsidP="005E7D01">
      <w:pPr>
        <w:pStyle w:val="SingleTxt"/>
        <w:spacing w:after="0" w:line="120" w:lineRule="exact"/>
        <w:rPr>
          <w:sz w:val="10"/>
          <w:lang w:val="fr-FR"/>
        </w:rPr>
      </w:pPr>
    </w:p>
    <w:p w14:paraId="50DE34D5" w14:textId="779DAD90" w:rsidR="005E7D01" w:rsidRPr="00307A38" w:rsidRDefault="005E7D01" w:rsidP="005E7D01">
      <w:pPr>
        <w:pStyle w:val="SingleTxt"/>
        <w:spacing w:after="0" w:line="120" w:lineRule="exact"/>
        <w:rPr>
          <w:sz w:val="10"/>
          <w:lang w:val="fr-FR"/>
        </w:rPr>
      </w:pPr>
    </w:p>
    <w:p w14:paraId="467474E0" w14:textId="370935A9" w:rsidR="004A3AB4" w:rsidRPr="00307A38" w:rsidRDefault="004A3AB4" w:rsidP="004A3AB4">
      <w:pPr>
        <w:pStyle w:val="SingleTxt"/>
        <w:rPr>
          <w:lang w:val="fr-FR"/>
        </w:rPr>
      </w:pPr>
      <w:r w:rsidRPr="00307A38">
        <w:rPr>
          <w:lang w:val="fr-FR"/>
        </w:rPr>
        <w:t>109.</w:t>
      </w:r>
      <w:r w:rsidRPr="00307A38">
        <w:rPr>
          <w:lang w:val="fr-FR"/>
        </w:rPr>
        <w:tab/>
        <w:t>Le taux de mortalité juvénile des moins de 5</w:t>
      </w:r>
      <w:r w:rsidR="00BB1928" w:rsidRPr="00307A38">
        <w:rPr>
          <w:lang w:val="fr-FR"/>
        </w:rPr>
        <w:t> ans</w:t>
      </w:r>
      <w:r w:rsidRPr="00307A38">
        <w:rPr>
          <w:lang w:val="fr-FR"/>
        </w:rPr>
        <w:t xml:space="preserve"> (1 à 4</w:t>
      </w:r>
      <w:r w:rsidR="00BB1928" w:rsidRPr="00307A38">
        <w:rPr>
          <w:lang w:val="fr-FR"/>
        </w:rPr>
        <w:t> ans</w:t>
      </w:r>
      <w:r w:rsidRPr="00307A38">
        <w:rPr>
          <w:lang w:val="fr-FR"/>
        </w:rPr>
        <w:t>) a eu tendance à baisser au cours des cinq dernières années. Il convient de noter que les causes de mortalité infantile diffèrent selon le groupe d’âge. Selon le Ministère de la santé, les principales causes de mortalité infantile (jusqu’à 1</w:t>
      </w:r>
      <w:r w:rsidR="00AE6D4A" w:rsidRPr="00307A38">
        <w:rPr>
          <w:lang w:val="fr-FR"/>
        </w:rPr>
        <w:t> </w:t>
      </w:r>
      <w:r w:rsidRPr="00307A38">
        <w:rPr>
          <w:lang w:val="fr-FR"/>
        </w:rPr>
        <w:t>an) en 2017 étaient les affections périnatales (62,4</w:t>
      </w:r>
      <w:r w:rsidR="001D2680" w:rsidRPr="00307A38">
        <w:rPr>
          <w:lang w:val="fr-FR"/>
        </w:rPr>
        <w:t> %</w:t>
      </w:r>
      <w:r w:rsidRPr="00307A38">
        <w:rPr>
          <w:lang w:val="fr-FR"/>
        </w:rPr>
        <w:t>), les anomalies congénitales (19,2</w:t>
      </w:r>
      <w:r w:rsidR="001D2680" w:rsidRPr="00307A38">
        <w:rPr>
          <w:lang w:val="fr-FR"/>
        </w:rPr>
        <w:t> %</w:t>
      </w:r>
      <w:r w:rsidRPr="00307A38">
        <w:rPr>
          <w:lang w:val="fr-FR"/>
        </w:rPr>
        <w:t>) et les maladies respiratoires (16,7</w:t>
      </w:r>
      <w:r w:rsidR="001D2680" w:rsidRPr="00307A38">
        <w:rPr>
          <w:lang w:val="fr-FR"/>
        </w:rPr>
        <w:t> %</w:t>
      </w:r>
      <w:r w:rsidRPr="00307A38">
        <w:rPr>
          <w:lang w:val="fr-FR"/>
        </w:rPr>
        <w:t xml:space="preserve">). De </w:t>
      </w:r>
      <w:r w:rsidR="00AE6D4A" w:rsidRPr="00307A38">
        <w:rPr>
          <w:lang w:val="fr-FR"/>
        </w:rPr>
        <w:t>0</w:t>
      </w:r>
      <w:r w:rsidRPr="00307A38">
        <w:rPr>
          <w:lang w:val="fr-FR"/>
        </w:rPr>
        <w:t xml:space="preserve"> à 5</w:t>
      </w:r>
      <w:r w:rsidR="00BB1928" w:rsidRPr="00307A38">
        <w:rPr>
          <w:lang w:val="fr-FR"/>
        </w:rPr>
        <w:t> ans</w:t>
      </w:r>
      <w:r w:rsidRPr="00307A38">
        <w:rPr>
          <w:lang w:val="fr-FR"/>
        </w:rPr>
        <w:t>, les principales causes sont les affections périnatales (52,4</w:t>
      </w:r>
      <w:r w:rsidR="001D2680" w:rsidRPr="00307A38">
        <w:rPr>
          <w:lang w:val="fr-FR"/>
        </w:rPr>
        <w:t> %</w:t>
      </w:r>
      <w:r w:rsidRPr="00307A38">
        <w:rPr>
          <w:lang w:val="fr-FR"/>
        </w:rPr>
        <w:t>), les anomalies congénitales (17,7</w:t>
      </w:r>
      <w:r w:rsidR="001D2680" w:rsidRPr="00307A38">
        <w:rPr>
          <w:lang w:val="fr-FR"/>
        </w:rPr>
        <w:t> %</w:t>
      </w:r>
      <w:r w:rsidRPr="00307A38">
        <w:rPr>
          <w:lang w:val="fr-FR"/>
        </w:rPr>
        <w:t>), les maladies respiratoires (13,9</w:t>
      </w:r>
      <w:r w:rsidR="001D2680" w:rsidRPr="00307A38">
        <w:rPr>
          <w:lang w:val="fr-FR"/>
        </w:rPr>
        <w:t> %</w:t>
      </w:r>
      <w:r w:rsidRPr="00307A38">
        <w:rPr>
          <w:lang w:val="fr-FR"/>
        </w:rPr>
        <w:t>) et les blessures et empoisonnements (5,9</w:t>
      </w:r>
      <w:r w:rsidR="001D2680" w:rsidRPr="00307A38">
        <w:rPr>
          <w:lang w:val="fr-FR"/>
        </w:rPr>
        <w:t> %</w:t>
      </w:r>
      <w:r w:rsidRPr="00307A38">
        <w:rPr>
          <w:lang w:val="fr-FR"/>
        </w:rPr>
        <w:t>).</w:t>
      </w:r>
    </w:p>
    <w:p w14:paraId="7CB495BB" w14:textId="5C003C3F" w:rsidR="004A3AB4" w:rsidRPr="00307A38" w:rsidRDefault="004A3AB4" w:rsidP="004A3AB4">
      <w:pPr>
        <w:pStyle w:val="SingleTxt"/>
        <w:rPr>
          <w:lang w:val="fr-FR"/>
        </w:rPr>
      </w:pPr>
      <w:r w:rsidRPr="00307A38">
        <w:rPr>
          <w:lang w:val="fr-FR"/>
        </w:rPr>
        <w:t>110.</w:t>
      </w:r>
      <w:r w:rsidRPr="00307A38">
        <w:rPr>
          <w:lang w:val="fr-FR"/>
        </w:rPr>
        <w:tab/>
        <w:t xml:space="preserve">Grâce aux financements d’organisations donatrices (dans le cadre de l’approche sectorielle), des efforts sont déployés, via le programme de réforme des soins de santé </w:t>
      </w:r>
      <w:r w:rsidRPr="00307A38">
        <w:rPr>
          <w:i/>
          <w:iCs/>
          <w:lang w:val="fr-FR"/>
        </w:rPr>
        <w:t>Den Sooluk</w:t>
      </w:r>
      <w:r w:rsidRPr="00307A38">
        <w:rPr>
          <w:lang w:val="fr-FR"/>
        </w:rPr>
        <w:t>, pour améliorer les équipements disponibles dans les maternités régionales.</w:t>
      </w:r>
    </w:p>
    <w:p w14:paraId="36E11767" w14:textId="165E6306" w:rsidR="004A3AB4" w:rsidRPr="00307A38" w:rsidRDefault="004A3AB4" w:rsidP="004A3AB4">
      <w:pPr>
        <w:pStyle w:val="SingleTxt"/>
        <w:rPr>
          <w:lang w:val="fr-FR"/>
        </w:rPr>
      </w:pPr>
      <w:r w:rsidRPr="00307A38">
        <w:rPr>
          <w:lang w:val="fr-FR"/>
        </w:rPr>
        <w:t>111.</w:t>
      </w:r>
      <w:r w:rsidRPr="00307A38">
        <w:rPr>
          <w:lang w:val="fr-FR"/>
        </w:rPr>
        <w:tab/>
        <w:t>Selon le Ministère de la santé, le taux de mortalité maternelle dans le pays est caractérisé par une tendance assimilable à une vague, mais à la baisse. Le taux de mortalité maternelle pour 100</w:t>
      </w:r>
      <w:r w:rsidR="007C6ECF" w:rsidRPr="00307A38">
        <w:rPr>
          <w:lang w:val="fr-FR"/>
        </w:rPr>
        <w:t> </w:t>
      </w:r>
      <w:r w:rsidRPr="00307A38">
        <w:rPr>
          <w:lang w:val="fr-FR"/>
        </w:rPr>
        <w:t>000</w:t>
      </w:r>
      <w:r w:rsidR="007C6ECF" w:rsidRPr="00307A38">
        <w:rPr>
          <w:lang w:val="fr-FR"/>
        </w:rPr>
        <w:t> </w:t>
      </w:r>
      <w:r w:rsidRPr="00307A38">
        <w:rPr>
          <w:lang w:val="fr-FR"/>
        </w:rPr>
        <w:t>naissances vivantes était de 50,3 en 2012, 39,2 en 2013, 50,7 en 2014, 38,5 en 2015, 30,3 en 2016 et 31,2 en 2017.</w:t>
      </w:r>
    </w:p>
    <w:p w14:paraId="744B969E" w14:textId="52FC1A61" w:rsidR="004A3AB4" w:rsidRPr="00307A38" w:rsidRDefault="004A3AB4" w:rsidP="004A3AB4">
      <w:pPr>
        <w:pStyle w:val="SingleTxt"/>
        <w:rPr>
          <w:lang w:val="fr-FR"/>
        </w:rPr>
      </w:pPr>
      <w:r w:rsidRPr="00307A38">
        <w:rPr>
          <w:lang w:val="fr-FR"/>
        </w:rPr>
        <w:t>112.</w:t>
      </w:r>
      <w:r w:rsidRPr="00307A38">
        <w:rPr>
          <w:lang w:val="fr-FR"/>
        </w:rPr>
        <w:tab/>
        <w:t>Les causes de la mortalité maternelle sont multiples</w:t>
      </w:r>
      <w:r w:rsidR="001D2680" w:rsidRPr="00307A38">
        <w:rPr>
          <w:lang w:val="fr-FR"/>
        </w:rPr>
        <w:t> ;</w:t>
      </w:r>
      <w:r w:rsidRPr="00307A38">
        <w:rPr>
          <w:lang w:val="fr-FR"/>
        </w:rPr>
        <w:t xml:space="preserve"> elles dépassent le seul secteur de la santé et sont conditionnées par une série de facteurs économiques, sociaux et culturels, </w:t>
      </w:r>
      <w:r w:rsidR="00A31A39" w:rsidRPr="00307A38">
        <w:rPr>
          <w:lang w:val="fr-FR"/>
        </w:rPr>
        <w:t xml:space="preserve">par </w:t>
      </w:r>
      <w:r w:rsidRPr="00307A38">
        <w:rPr>
          <w:lang w:val="fr-FR"/>
        </w:rPr>
        <w:t xml:space="preserve">la structure démographique, </w:t>
      </w:r>
      <w:r w:rsidR="00A31A39" w:rsidRPr="00307A38">
        <w:rPr>
          <w:lang w:val="fr-FR"/>
        </w:rPr>
        <w:t xml:space="preserve">par </w:t>
      </w:r>
      <w:r w:rsidRPr="00307A38">
        <w:rPr>
          <w:lang w:val="fr-FR"/>
        </w:rPr>
        <w:t xml:space="preserve">les compétences comportementales et </w:t>
      </w:r>
      <w:r w:rsidR="00A31A39" w:rsidRPr="00307A38">
        <w:rPr>
          <w:lang w:val="fr-FR"/>
        </w:rPr>
        <w:t xml:space="preserve">par </w:t>
      </w:r>
      <w:r w:rsidRPr="00307A38">
        <w:rPr>
          <w:lang w:val="fr-FR"/>
        </w:rPr>
        <w:t>l</w:t>
      </w:r>
      <w:r w:rsidR="00A31A39" w:rsidRPr="00307A38">
        <w:rPr>
          <w:lang w:val="fr-FR"/>
        </w:rPr>
        <w:t>e niveau d</w:t>
      </w:r>
      <w:r w:rsidRPr="00307A38">
        <w:rPr>
          <w:lang w:val="fr-FR"/>
        </w:rPr>
        <w:t>’éducation sanitaire, entre autres.</w:t>
      </w:r>
    </w:p>
    <w:p w14:paraId="12DE2130" w14:textId="7D8EAF97" w:rsidR="004A3AB4" w:rsidRPr="00307A38" w:rsidRDefault="004A3AB4" w:rsidP="005E7D01">
      <w:pPr>
        <w:pStyle w:val="SingleTxt"/>
        <w:spacing w:after="0" w:line="120" w:lineRule="exact"/>
        <w:rPr>
          <w:sz w:val="10"/>
          <w:lang w:val="fr-FR"/>
        </w:rPr>
      </w:pPr>
    </w:p>
    <w:p w14:paraId="6EABF697" w14:textId="77777777" w:rsidR="004A3AB4" w:rsidRPr="00307A38" w:rsidRDefault="004A3AB4" w:rsidP="007C6ECF">
      <w:pPr>
        <w:pStyle w:val="SingleTxt"/>
        <w:keepNext/>
        <w:keepLines/>
        <w:spacing w:after="0"/>
        <w:ind w:left="1264"/>
        <w:rPr>
          <w:lang w:val="fr-FR"/>
        </w:rPr>
      </w:pPr>
      <w:r w:rsidRPr="00307A38">
        <w:rPr>
          <w:lang w:val="fr-FR"/>
        </w:rPr>
        <w:lastRenderedPageBreak/>
        <w:t>Figure 5</w:t>
      </w:r>
    </w:p>
    <w:p w14:paraId="561FFBFC" w14:textId="728FE951" w:rsidR="004A3AB4" w:rsidRPr="00307A38" w:rsidRDefault="005E7D01" w:rsidP="007C6ECF">
      <w:pPr>
        <w:pStyle w:val="H23"/>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4" w:right="1260" w:hanging="1267"/>
        <w:rPr>
          <w:lang w:val="fr-FR"/>
        </w:rPr>
      </w:pPr>
      <w:r w:rsidRPr="00307A38">
        <w:rPr>
          <w:lang w:val="fr-FR"/>
        </w:rPr>
        <w:tab/>
      </w:r>
      <w:r w:rsidRPr="00307A38">
        <w:rPr>
          <w:lang w:val="fr-FR"/>
        </w:rPr>
        <w:tab/>
      </w:r>
      <w:r w:rsidRPr="00307A38">
        <w:rPr>
          <w:bCs/>
          <w:lang w:val="fr-FR"/>
        </w:rPr>
        <w:t>Indicateurs pour l</w:t>
      </w:r>
      <w:r w:rsidR="00116733" w:rsidRPr="00307A38">
        <w:rPr>
          <w:bCs/>
          <w:lang w:val="fr-FR"/>
        </w:rPr>
        <w:t>e</w:t>
      </w:r>
      <w:r w:rsidRPr="00307A38">
        <w:rPr>
          <w:bCs/>
          <w:lang w:val="fr-FR"/>
        </w:rPr>
        <w:t xml:space="preserve"> taux de mortalité maternelle sur la période 2012-2017 (pour 100</w:t>
      </w:r>
      <w:r w:rsidR="00A54A4E" w:rsidRPr="00307A38">
        <w:rPr>
          <w:bCs/>
          <w:lang w:val="fr-FR"/>
        </w:rPr>
        <w:t> </w:t>
      </w:r>
      <w:r w:rsidRPr="00307A38">
        <w:rPr>
          <w:bCs/>
          <w:lang w:val="fr-FR"/>
        </w:rPr>
        <w:t>000</w:t>
      </w:r>
      <w:r w:rsidR="00A54A4E" w:rsidRPr="00307A38">
        <w:rPr>
          <w:bCs/>
          <w:lang w:val="fr-FR"/>
        </w:rPr>
        <w:t> </w:t>
      </w:r>
      <w:r w:rsidRPr="00307A38">
        <w:rPr>
          <w:bCs/>
          <w:lang w:val="fr-FR"/>
        </w:rPr>
        <w:t>naissances vivantes)</w:t>
      </w:r>
      <w:r w:rsidRPr="00307A38">
        <w:rPr>
          <w:lang w:val="fr-FR"/>
        </w:rPr>
        <w:t xml:space="preserve"> </w:t>
      </w:r>
    </w:p>
    <w:p w14:paraId="0231ACE1" w14:textId="1CECB38E" w:rsidR="004A3AB4" w:rsidRPr="00307A38" w:rsidRDefault="004A3AB4" w:rsidP="007C6ECF">
      <w:pPr>
        <w:pStyle w:val="SingleTxt"/>
        <w:keepNext/>
        <w:keepLines/>
        <w:spacing w:after="0" w:line="120" w:lineRule="exact"/>
        <w:ind w:left="1264"/>
        <w:rPr>
          <w:sz w:val="10"/>
          <w:lang w:val="fr-FR"/>
        </w:rPr>
      </w:pPr>
    </w:p>
    <w:p w14:paraId="3FB11192" w14:textId="25DED2B9" w:rsidR="005E7D01" w:rsidRPr="00307A38" w:rsidRDefault="008911E2" w:rsidP="007C6ECF">
      <w:pPr>
        <w:pStyle w:val="SingleTxt"/>
        <w:keepNext/>
        <w:keepLines/>
        <w:spacing w:after="0"/>
        <w:ind w:left="1264"/>
        <w:rPr>
          <w:lang w:val="fr-FR"/>
        </w:rPr>
      </w:pPr>
      <w:r w:rsidRPr="00307A38">
        <w:rPr>
          <w:noProof/>
          <w:lang w:val="fr-FR" w:eastAsia="en-GB"/>
        </w:rPr>
        <w:drawing>
          <wp:inline distT="0" distB="0" distL="0" distR="0" wp14:anchorId="7046B781" wp14:editId="0A536F2E">
            <wp:extent cx="4947274" cy="1950368"/>
            <wp:effectExtent l="0" t="0" r="6350" b="12065"/>
            <wp:docPr id="5" name="Диаграмма 5"/>
            <wp:cNvGraphicFramePr/>
            <a:graphic xmlns:a="http://schemas.openxmlformats.org/drawingml/2006/main">
              <a:graphicData uri="http://schemas.openxmlformats.org/drawingml/2006/chart">
                <c:chart xmlns:c="http://schemas.openxmlformats.org/drawingml/2006/chart" xmlns:r="http://schemas.openxmlformats.org/officeDocument/2006/relationships" r:id="rId31"/>
              </a:graphicData>
            </a:graphic>
          </wp:inline>
        </w:drawing>
      </w:r>
    </w:p>
    <w:p w14:paraId="541EA4D5" w14:textId="77777777" w:rsidR="008911E2" w:rsidRPr="00307A38" w:rsidRDefault="008911E2" w:rsidP="007C6ECF">
      <w:pPr>
        <w:pStyle w:val="SingleTxt"/>
        <w:keepNext/>
        <w:keepLines/>
        <w:spacing w:after="0" w:line="120" w:lineRule="exact"/>
        <w:ind w:left="1264"/>
        <w:rPr>
          <w:sz w:val="10"/>
          <w:lang w:val="fr-FR"/>
        </w:rPr>
      </w:pPr>
    </w:p>
    <w:p w14:paraId="295FEC7F" w14:textId="77777777" w:rsidR="008911E2" w:rsidRPr="00307A38" w:rsidRDefault="008911E2" w:rsidP="008911E2">
      <w:pPr>
        <w:pStyle w:val="SingleTxt"/>
        <w:spacing w:after="0" w:line="120" w:lineRule="exact"/>
        <w:rPr>
          <w:sz w:val="10"/>
          <w:lang w:val="fr-FR"/>
        </w:rPr>
      </w:pPr>
    </w:p>
    <w:p w14:paraId="46C1EA5C" w14:textId="4126FE1F" w:rsidR="004A3AB4" w:rsidRPr="00307A38" w:rsidRDefault="004A3AB4" w:rsidP="004A3AB4">
      <w:pPr>
        <w:pStyle w:val="SingleTxt"/>
        <w:rPr>
          <w:lang w:val="fr-FR"/>
        </w:rPr>
      </w:pPr>
      <w:r w:rsidRPr="00307A38">
        <w:rPr>
          <w:lang w:val="fr-FR"/>
        </w:rPr>
        <w:t>113.</w:t>
      </w:r>
      <w:r w:rsidRPr="00307A38">
        <w:rPr>
          <w:lang w:val="fr-FR"/>
        </w:rPr>
        <w:tab/>
        <w:t>De façon générale, la structure des causes de la mortalité maternelle a changé. En 2012, la cause la plus répandue était l’hémorragie (29,5</w:t>
      </w:r>
      <w:r w:rsidR="001D2680" w:rsidRPr="00307A38">
        <w:rPr>
          <w:lang w:val="fr-FR"/>
        </w:rPr>
        <w:t> %</w:t>
      </w:r>
      <w:r w:rsidRPr="00307A38">
        <w:rPr>
          <w:lang w:val="fr-FR"/>
        </w:rPr>
        <w:t>), suivie par les maladies extragénitales (23,1</w:t>
      </w:r>
      <w:r w:rsidR="001D2680" w:rsidRPr="00307A38">
        <w:rPr>
          <w:lang w:val="fr-FR"/>
        </w:rPr>
        <w:t> %</w:t>
      </w:r>
      <w:r w:rsidRPr="00307A38">
        <w:rPr>
          <w:lang w:val="fr-FR"/>
        </w:rPr>
        <w:t>), l’hypertension (22,6</w:t>
      </w:r>
      <w:r w:rsidR="001D2680" w:rsidRPr="00307A38">
        <w:rPr>
          <w:lang w:val="fr-FR"/>
        </w:rPr>
        <w:t> %</w:t>
      </w:r>
      <w:r w:rsidRPr="00307A38">
        <w:rPr>
          <w:lang w:val="fr-FR"/>
        </w:rPr>
        <w:t>) et l</w:t>
      </w:r>
      <w:r w:rsidR="00116733" w:rsidRPr="00307A38">
        <w:rPr>
          <w:lang w:val="fr-FR"/>
        </w:rPr>
        <w:t>e</w:t>
      </w:r>
      <w:r w:rsidRPr="00307A38">
        <w:rPr>
          <w:lang w:val="fr-FR"/>
        </w:rPr>
        <w:t xml:space="preserve"> sepsis (21</w:t>
      </w:r>
      <w:r w:rsidR="001D2680" w:rsidRPr="00307A38">
        <w:rPr>
          <w:lang w:val="fr-FR"/>
        </w:rPr>
        <w:t> %</w:t>
      </w:r>
      <w:r w:rsidRPr="00307A38">
        <w:rPr>
          <w:lang w:val="fr-FR"/>
        </w:rPr>
        <w:t>), tandis qu'en 2017, les maladies extragénitales (39,6</w:t>
      </w:r>
      <w:r w:rsidR="001D2680" w:rsidRPr="00307A38">
        <w:rPr>
          <w:lang w:val="fr-FR"/>
        </w:rPr>
        <w:t> %</w:t>
      </w:r>
      <w:r w:rsidRPr="00307A38">
        <w:rPr>
          <w:lang w:val="fr-FR"/>
        </w:rPr>
        <w:t>) sont la cause principale, suivie par l</w:t>
      </w:r>
      <w:r w:rsidR="00094209" w:rsidRPr="00307A38">
        <w:rPr>
          <w:lang w:val="fr-FR"/>
        </w:rPr>
        <w:t>e</w:t>
      </w:r>
      <w:r w:rsidRPr="00307A38">
        <w:rPr>
          <w:lang w:val="fr-FR"/>
        </w:rPr>
        <w:t xml:space="preserve"> sepsis (22,9</w:t>
      </w:r>
      <w:r w:rsidR="001D2680" w:rsidRPr="00307A38">
        <w:rPr>
          <w:lang w:val="fr-FR"/>
        </w:rPr>
        <w:t> %</w:t>
      </w:r>
      <w:r w:rsidRPr="00307A38">
        <w:rPr>
          <w:lang w:val="fr-FR"/>
        </w:rPr>
        <w:t>) et l'hémorragie (14,6</w:t>
      </w:r>
      <w:r w:rsidR="001D2680" w:rsidRPr="00307A38">
        <w:rPr>
          <w:lang w:val="fr-FR"/>
        </w:rPr>
        <w:t> %</w:t>
      </w:r>
      <w:r w:rsidRPr="00307A38">
        <w:rPr>
          <w:lang w:val="fr-FR"/>
        </w:rPr>
        <w:t xml:space="preserve">). </w:t>
      </w:r>
    </w:p>
    <w:p w14:paraId="1848B53A" w14:textId="4B4F3880" w:rsidR="004A3AB4" w:rsidRPr="00307A38" w:rsidRDefault="004A3AB4" w:rsidP="008911E2">
      <w:pPr>
        <w:pStyle w:val="SingleTxt"/>
        <w:spacing w:after="0" w:line="120" w:lineRule="exact"/>
        <w:rPr>
          <w:sz w:val="10"/>
          <w:lang w:val="fr-FR"/>
        </w:rPr>
      </w:pPr>
    </w:p>
    <w:p w14:paraId="385D2878" w14:textId="1BC8632B" w:rsidR="004A3AB4" w:rsidRPr="00307A38" w:rsidRDefault="004A3AB4" w:rsidP="008911E2">
      <w:pPr>
        <w:pStyle w:val="SingleTxt"/>
        <w:spacing w:after="0"/>
        <w:rPr>
          <w:lang w:val="fr-FR"/>
        </w:rPr>
      </w:pPr>
      <w:r w:rsidRPr="00307A38">
        <w:rPr>
          <w:lang w:val="fr-FR"/>
        </w:rPr>
        <w:t>Figure 6</w:t>
      </w:r>
    </w:p>
    <w:p w14:paraId="68E6587C" w14:textId="6A0BF8EE" w:rsidR="004A3AB4" w:rsidRPr="00307A38" w:rsidRDefault="008911E2" w:rsidP="008911E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07A38">
        <w:rPr>
          <w:lang w:val="fr-FR"/>
        </w:rPr>
        <w:tab/>
      </w:r>
      <w:r w:rsidRPr="00307A38">
        <w:rPr>
          <w:lang w:val="fr-FR"/>
        </w:rPr>
        <w:tab/>
      </w:r>
      <w:r w:rsidRPr="00307A38">
        <w:rPr>
          <w:bCs/>
          <w:lang w:val="fr-FR"/>
        </w:rPr>
        <w:t>Causes de mortalité maternelle entre 2012 et 2017</w:t>
      </w:r>
    </w:p>
    <w:p w14:paraId="67DD8588" w14:textId="5226F820" w:rsidR="004A3AB4" w:rsidRPr="00307A38" w:rsidRDefault="004A3AB4" w:rsidP="008911E2">
      <w:pPr>
        <w:pStyle w:val="SingleTxt"/>
        <w:spacing w:after="0" w:line="120" w:lineRule="exact"/>
        <w:rPr>
          <w:sz w:val="10"/>
          <w:lang w:val="fr-FR"/>
        </w:rPr>
      </w:pPr>
    </w:p>
    <w:p w14:paraId="3C09C136" w14:textId="3B9A51FF" w:rsidR="008911E2" w:rsidRPr="00307A38" w:rsidRDefault="008911E2" w:rsidP="008911E2">
      <w:pPr>
        <w:pStyle w:val="SingleTxt"/>
        <w:spacing w:after="0"/>
        <w:rPr>
          <w:lang w:val="fr-FR"/>
        </w:rPr>
      </w:pPr>
      <w:r w:rsidRPr="00307A38">
        <w:rPr>
          <w:noProof/>
          <w:lang w:val="fr-FR" w:eastAsia="en-GB"/>
        </w:rPr>
        <w:drawing>
          <wp:inline distT="0" distB="0" distL="0" distR="0" wp14:anchorId="2A487589" wp14:editId="149F86E5">
            <wp:extent cx="5010150" cy="2457450"/>
            <wp:effectExtent l="0" t="0" r="0" b="0"/>
            <wp:docPr id="6" name="Диаграмма 3"/>
            <wp:cNvGraphicFramePr/>
            <a:graphic xmlns:a="http://schemas.openxmlformats.org/drawingml/2006/main">
              <a:graphicData uri="http://schemas.openxmlformats.org/drawingml/2006/chart">
                <c:chart xmlns:c="http://schemas.openxmlformats.org/drawingml/2006/chart" xmlns:r="http://schemas.openxmlformats.org/officeDocument/2006/relationships" r:id="rId32"/>
              </a:graphicData>
            </a:graphic>
          </wp:inline>
        </w:drawing>
      </w:r>
    </w:p>
    <w:p w14:paraId="5DD0EA10" w14:textId="43800DDA" w:rsidR="008911E2" w:rsidRPr="00307A38" w:rsidRDefault="008911E2" w:rsidP="008911E2">
      <w:pPr>
        <w:pStyle w:val="SingleTxt"/>
        <w:spacing w:after="0" w:line="120" w:lineRule="exact"/>
        <w:rPr>
          <w:sz w:val="10"/>
          <w:lang w:val="fr-FR"/>
        </w:rPr>
      </w:pPr>
    </w:p>
    <w:p w14:paraId="22A031F9" w14:textId="77777777" w:rsidR="00043545" w:rsidRPr="00307A38" w:rsidRDefault="00043545" w:rsidP="008911E2">
      <w:pPr>
        <w:pStyle w:val="SingleTxt"/>
        <w:spacing w:after="0" w:line="120" w:lineRule="exact"/>
        <w:rPr>
          <w:sz w:val="10"/>
          <w:lang w:val="fr-FR"/>
        </w:rPr>
      </w:pPr>
    </w:p>
    <w:p w14:paraId="387C1963" w14:textId="692902F6" w:rsidR="004A3AB4" w:rsidRPr="00307A38" w:rsidRDefault="004A3AB4" w:rsidP="004A3AB4">
      <w:pPr>
        <w:pStyle w:val="SingleTxt"/>
        <w:rPr>
          <w:lang w:val="fr-FR"/>
        </w:rPr>
      </w:pPr>
      <w:r w:rsidRPr="00307A38">
        <w:rPr>
          <w:lang w:val="fr-FR"/>
        </w:rPr>
        <w:t>114.</w:t>
      </w:r>
      <w:r w:rsidRPr="00307A38">
        <w:rPr>
          <w:lang w:val="fr-FR"/>
        </w:rPr>
        <w:tab/>
        <w:t>Soucieux de renforcer la fourniture de soins prénatals de haute qualité, le Ministère de la santé a approuvé 42</w:t>
      </w:r>
      <w:r w:rsidR="00043545" w:rsidRPr="00307A38">
        <w:rPr>
          <w:lang w:val="fr-FR"/>
        </w:rPr>
        <w:t> </w:t>
      </w:r>
      <w:r w:rsidRPr="00307A38">
        <w:rPr>
          <w:lang w:val="fr-FR"/>
        </w:rPr>
        <w:t>protocoles cliniques sur les soins prénatals et la gestion de l’accouchement ainsi que leur mise en œuvre connexe dans la formation du personnel de santé. La faible disponibilité généralisée en néonatologues, anesthésistes et spécialistes des soins intensifs (au niveau régional et à celui des districts administratifs) est particulièrement préoccupante.</w:t>
      </w:r>
    </w:p>
    <w:p w14:paraId="0BE6B8F8" w14:textId="0F2175B8" w:rsidR="004A3AB4" w:rsidRPr="00307A38" w:rsidRDefault="004A3AB4" w:rsidP="004A3AB4">
      <w:pPr>
        <w:pStyle w:val="SingleTxt"/>
        <w:rPr>
          <w:lang w:val="fr-FR"/>
        </w:rPr>
      </w:pPr>
      <w:r w:rsidRPr="00307A38">
        <w:rPr>
          <w:lang w:val="fr-FR"/>
        </w:rPr>
        <w:t>115.</w:t>
      </w:r>
      <w:r w:rsidRPr="00307A38">
        <w:rPr>
          <w:lang w:val="fr-FR"/>
        </w:rPr>
        <w:tab/>
        <w:t xml:space="preserve">Les statistiques </w:t>
      </w:r>
      <w:r w:rsidR="006E4CE7" w:rsidRPr="00307A38">
        <w:rPr>
          <w:lang w:val="fr-FR"/>
        </w:rPr>
        <w:t>révèlent</w:t>
      </w:r>
      <w:r w:rsidRPr="00307A38">
        <w:rPr>
          <w:lang w:val="fr-FR"/>
        </w:rPr>
        <w:t xml:space="preserve"> que l’incidence de l’anémie chez les femmes enceintes s'élevait à 34,9</w:t>
      </w:r>
      <w:r w:rsidR="001D2680" w:rsidRPr="00307A38">
        <w:rPr>
          <w:lang w:val="fr-FR"/>
        </w:rPr>
        <w:t> %</w:t>
      </w:r>
      <w:r w:rsidRPr="00307A38">
        <w:rPr>
          <w:lang w:val="fr-FR"/>
        </w:rPr>
        <w:t xml:space="preserve"> en 2012, 35,2</w:t>
      </w:r>
      <w:r w:rsidR="001D2680" w:rsidRPr="00307A38">
        <w:rPr>
          <w:lang w:val="fr-FR"/>
        </w:rPr>
        <w:t> %</w:t>
      </w:r>
      <w:r w:rsidRPr="00307A38">
        <w:rPr>
          <w:lang w:val="fr-FR"/>
        </w:rPr>
        <w:t xml:space="preserve"> en 2013, 34,3</w:t>
      </w:r>
      <w:r w:rsidR="001D2680" w:rsidRPr="00307A38">
        <w:rPr>
          <w:lang w:val="fr-FR"/>
        </w:rPr>
        <w:t> %</w:t>
      </w:r>
      <w:r w:rsidRPr="00307A38">
        <w:rPr>
          <w:lang w:val="fr-FR"/>
        </w:rPr>
        <w:t xml:space="preserve"> en 2014, 34,6</w:t>
      </w:r>
      <w:r w:rsidR="001D2680" w:rsidRPr="00307A38">
        <w:rPr>
          <w:lang w:val="fr-FR"/>
        </w:rPr>
        <w:t> %</w:t>
      </w:r>
      <w:r w:rsidRPr="00307A38">
        <w:rPr>
          <w:lang w:val="fr-FR"/>
        </w:rPr>
        <w:t xml:space="preserve"> en 2015, 31,2</w:t>
      </w:r>
      <w:r w:rsidR="001D2680" w:rsidRPr="00307A38">
        <w:rPr>
          <w:lang w:val="fr-FR"/>
        </w:rPr>
        <w:t> %</w:t>
      </w:r>
      <w:r w:rsidRPr="00307A38">
        <w:rPr>
          <w:lang w:val="fr-FR"/>
        </w:rPr>
        <w:t xml:space="preserve"> en 2016 et 33,5</w:t>
      </w:r>
      <w:r w:rsidR="001D2680" w:rsidRPr="00307A38">
        <w:rPr>
          <w:lang w:val="fr-FR"/>
        </w:rPr>
        <w:t> %</w:t>
      </w:r>
      <w:r w:rsidRPr="00307A38">
        <w:rPr>
          <w:lang w:val="fr-FR"/>
        </w:rPr>
        <w:t xml:space="preserve"> en 2017.</w:t>
      </w:r>
    </w:p>
    <w:p w14:paraId="2D52B8F1" w14:textId="10ECD6F0" w:rsidR="004A3AB4" w:rsidRPr="00307A38" w:rsidRDefault="004A3AB4" w:rsidP="004A3AB4">
      <w:pPr>
        <w:pStyle w:val="SingleTxt"/>
        <w:rPr>
          <w:lang w:val="fr-FR"/>
        </w:rPr>
      </w:pPr>
      <w:r w:rsidRPr="00307A38">
        <w:rPr>
          <w:lang w:val="fr-FR"/>
        </w:rPr>
        <w:t>116.</w:t>
      </w:r>
      <w:r w:rsidRPr="00307A38">
        <w:rPr>
          <w:lang w:val="fr-FR"/>
        </w:rPr>
        <w:tab/>
        <w:t>Le taux d’avortement dans le pays en 2017 était de 12,3 pour 1</w:t>
      </w:r>
      <w:r w:rsidR="00C44829" w:rsidRPr="00307A38">
        <w:rPr>
          <w:lang w:val="fr-FR"/>
        </w:rPr>
        <w:t> </w:t>
      </w:r>
      <w:r w:rsidRPr="00307A38">
        <w:rPr>
          <w:lang w:val="fr-FR"/>
        </w:rPr>
        <w:t>000</w:t>
      </w:r>
      <w:r w:rsidR="00C44829" w:rsidRPr="00307A38">
        <w:rPr>
          <w:lang w:val="fr-FR"/>
        </w:rPr>
        <w:t> </w:t>
      </w:r>
      <w:r w:rsidRPr="00307A38">
        <w:rPr>
          <w:lang w:val="fr-FR"/>
        </w:rPr>
        <w:t>femmes en âge de procréer. Le nombre d’avortements chez les adolescentes de 12 à 19</w:t>
      </w:r>
      <w:r w:rsidR="00BB1928" w:rsidRPr="00307A38">
        <w:rPr>
          <w:lang w:val="fr-FR"/>
        </w:rPr>
        <w:t> ans</w:t>
      </w:r>
      <w:r w:rsidRPr="00307A38">
        <w:rPr>
          <w:lang w:val="fr-FR"/>
        </w:rPr>
        <w:t xml:space="preserve"> </w:t>
      </w:r>
      <w:r w:rsidRPr="00307A38">
        <w:rPr>
          <w:lang w:val="fr-FR"/>
        </w:rPr>
        <w:lastRenderedPageBreak/>
        <w:t>s'élevait à 1</w:t>
      </w:r>
      <w:r w:rsidR="006E4CE7" w:rsidRPr="00307A38">
        <w:rPr>
          <w:lang w:val="fr-FR"/>
        </w:rPr>
        <w:t> </w:t>
      </w:r>
      <w:r w:rsidRPr="00307A38">
        <w:rPr>
          <w:lang w:val="fr-FR"/>
        </w:rPr>
        <w:t>778 en 2012, 1</w:t>
      </w:r>
      <w:r w:rsidR="006E4CE7" w:rsidRPr="00307A38">
        <w:rPr>
          <w:lang w:val="fr-FR"/>
        </w:rPr>
        <w:t> </w:t>
      </w:r>
      <w:r w:rsidRPr="00307A38">
        <w:rPr>
          <w:lang w:val="fr-FR"/>
        </w:rPr>
        <w:t>697 en 2013, 1</w:t>
      </w:r>
      <w:r w:rsidR="006E4CE7" w:rsidRPr="00307A38">
        <w:rPr>
          <w:lang w:val="fr-FR"/>
        </w:rPr>
        <w:t> </w:t>
      </w:r>
      <w:r w:rsidRPr="00307A38">
        <w:rPr>
          <w:lang w:val="fr-FR"/>
        </w:rPr>
        <w:t xml:space="preserve">975 en 2014, </w:t>
      </w:r>
      <w:r w:rsidR="006E4CE7" w:rsidRPr="00307A38">
        <w:rPr>
          <w:lang w:val="fr-FR"/>
        </w:rPr>
        <w:t>1 </w:t>
      </w:r>
      <w:r w:rsidRPr="00307A38">
        <w:rPr>
          <w:lang w:val="fr-FR"/>
        </w:rPr>
        <w:t>443 en 2015, 1</w:t>
      </w:r>
      <w:r w:rsidR="006E4CE7" w:rsidRPr="00307A38">
        <w:rPr>
          <w:lang w:val="fr-FR"/>
        </w:rPr>
        <w:t> </w:t>
      </w:r>
      <w:r w:rsidRPr="00307A38">
        <w:rPr>
          <w:lang w:val="fr-FR"/>
        </w:rPr>
        <w:t>523 en 2016 et 1</w:t>
      </w:r>
      <w:r w:rsidR="006E4CE7" w:rsidRPr="00307A38">
        <w:rPr>
          <w:lang w:val="fr-FR"/>
        </w:rPr>
        <w:t> </w:t>
      </w:r>
      <w:r w:rsidRPr="00307A38">
        <w:rPr>
          <w:lang w:val="fr-FR"/>
        </w:rPr>
        <w:t>454 en 2017. Les données sur l’avortement ne sont pas totalement fiables en raison d</w:t>
      </w:r>
      <w:r w:rsidR="006E4CE7" w:rsidRPr="00307A38">
        <w:rPr>
          <w:lang w:val="fr-FR"/>
        </w:rPr>
        <w:t xml:space="preserve">u manque de fiabilité de </w:t>
      </w:r>
      <w:r w:rsidRPr="00307A38">
        <w:rPr>
          <w:lang w:val="fr-FR"/>
        </w:rPr>
        <w:t xml:space="preserve">l’enregistrement et des dessous-de-table versés pour les avortements pratiqués dans les premiers mois de la grossesse, </w:t>
      </w:r>
      <w:r w:rsidR="006E4CE7" w:rsidRPr="00307A38">
        <w:rPr>
          <w:lang w:val="fr-FR"/>
        </w:rPr>
        <w:t xml:space="preserve">qui ne nécessitent pas de longues </w:t>
      </w:r>
      <w:r w:rsidRPr="00307A38">
        <w:rPr>
          <w:lang w:val="fr-FR"/>
        </w:rPr>
        <w:t>procédures.</w:t>
      </w:r>
    </w:p>
    <w:p w14:paraId="598DCDE4" w14:textId="04AB804B" w:rsidR="004A3AB4" w:rsidRPr="00307A38" w:rsidRDefault="004A3AB4" w:rsidP="004A3AB4">
      <w:pPr>
        <w:pStyle w:val="SingleTxt"/>
        <w:rPr>
          <w:lang w:val="fr-FR"/>
        </w:rPr>
      </w:pPr>
      <w:r w:rsidRPr="00307A38">
        <w:rPr>
          <w:lang w:val="fr-FR"/>
        </w:rPr>
        <w:t>117.</w:t>
      </w:r>
      <w:r w:rsidRPr="00307A38">
        <w:rPr>
          <w:lang w:val="fr-FR"/>
        </w:rPr>
        <w:tab/>
        <w:t>En 2017, la prévalence de la contraception dans le pays s'élevait à 25,0</w:t>
      </w:r>
      <w:r w:rsidR="001D2680" w:rsidRPr="00307A38">
        <w:rPr>
          <w:lang w:val="fr-FR"/>
        </w:rPr>
        <w:t> %</w:t>
      </w:r>
      <w:r w:rsidRPr="00307A38">
        <w:rPr>
          <w:lang w:val="fr-FR"/>
        </w:rPr>
        <w:t xml:space="preserve"> chez les femmes en période de procréation. </w:t>
      </w:r>
      <w:r w:rsidR="00BB1928" w:rsidRPr="00307A38">
        <w:rPr>
          <w:lang w:val="fr-FR"/>
        </w:rPr>
        <w:t>L</w:t>
      </w:r>
      <w:r w:rsidRPr="00307A38">
        <w:rPr>
          <w:lang w:val="fr-FR"/>
        </w:rPr>
        <w:t>e taux global de prévalence de la contraception a sensiblement diminué ces 20</w:t>
      </w:r>
      <w:r w:rsidR="00C44829" w:rsidRPr="00307A38">
        <w:rPr>
          <w:lang w:val="fr-FR"/>
        </w:rPr>
        <w:t> </w:t>
      </w:r>
      <w:r w:rsidRPr="00307A38">
        <w:rPr>
          <w:lang w:val="fr-FR"/>
        </w:rPr>
        <w:t>dernières années, passant de 60</w:t>
      </w:r>
      <w:r w:rsidR="001D2680" w:rsidRPr="00307A38">
        <w:rPr>
          <w:lang w:val="fr-FR"/>
        </w:rPr>
        <w:t> %</w:t>
      </w:r>
      <w:r w:rsidRPr="00307A38">
        <w:rPr>
          <w:lang w:val="fr-FR"/>
        </w:rPr>
        <w:t xml:space="preserve"> (selon le Programme d'enquêtes démographiques et sanitaires de 1997) à 36</w:t>
      </w:r>
      <w:r w:rsidR="001D2680" w:rsidRPr="00307A38">
        <w:rPr>
          <w:lang w:val="fr-FR"/>
        </w:rPr>
        <w:t> %</w:t>
      </w:r>
      <w:r w:rsidRPr="00307A38">
        <w:rPr>
          <w:lang w:val="fr-FR"/>
        </w:rPr>
        <w:t xml:space="preserve"> en 2012 (Programme d'enquêtes démographiques et sanitaires de 2012). Les méthodes traditionnelles ont reculé de 11</w:t>
      </w:r>
      <w:r w:rsidR="001D2680" w:rsidRPr="00307A38">
        <w:rPr>
          <w:lang w:val="fr-FR"/>
        </w:rPr>
        <w:t> %</w:t>
      </w:r>
      <w:r w:rsidRPr="00307A38">
        <w:rPr>
          <w:lang w:val="fr-FR"/>
        </w:rPr>
        <w:t xml:space="preserve"> à 2</w:t>
      </w:r>
      <w:r w:rsidR="001D2680" w:rsidRPr="00307A38">
        <w:rPr>
          <w:lang w:val="fr-FR"/>
        </w:rPr>
        <w:t> %</w:t>
      </w:r>
      <w:r w:rsidRPr="00307A38">
        <w:rPr>
          <w:lang w:val="fr-FR"/>
        </w:rPr>
        <w:t xml:space="preserve"> entre 1997 et 2014. Le dispositif intra-utérin demeure la méthode la plus populaire. L'indice synthétique de fécondité a augmenté de 18</w:t>
      </w:r>
      <w:r w:rsidR="001D2680" w:rsidRPr="00307A38">
        <w:rPr>
          <w:lang w:val="fr-FR"/>
        </w:rPr>
        <w:t> %</w:t>
      </w:r>
      <w:r w:rsidRPr="00307A38">
        <w:rPr>
          <w:lang w:val="fr-FR"/>
        </w:rPr>
        <w:t xml:space="preserve">, </w:t>
      </w:r>
      <w:r w:rsidR="00AD7ACA" w:rsidRPr="00307A38">
        <w:rPr>
          <w:lang w:val="fr-FR"/>
        </w:rPr>
        <w:t xml:space="preserve">passant </w:t>
      </w:r>
      <w:r w:rsidRPr="00307A38">
        <w:rPr>
          <w:lang w:val="fr-FR"/>
        </w:rPr>
        <w:t>de 3,4 en 1997 à 4, et, en conséquence, les besoins non satisfaits en matière de planification familiale ont progressé de plus de 60</w:t>
      </w:r>
      <w:r w:rsidR="001D2680" w:rsidRPr="00307A38">
        <w:rPr>
          <w:lang w:val="fr-FR"/>
        </w:rPr>
        <w:t> %</w:t>
      </w:r>
      <w:r w:rsidRPr="00307A38">
        <w:rPr>
          <w:lang w:val="fr-FR"/>
        </w:rPr>
        <w:t>, passant de 11,6 à 19</w:t>
      </w:r>
      <w:r w:rsidR="001D2680" w:rsidRPr="00307A38">
        <w:rPr>
          <w:lang w:val="fr-FR"/>
        </w:rPr>
        <w:t> %</w:t>
      </w:r>
      <w:r w:rsidRPr="00307A38">
        <w:rPr>
          <w:lang w:val="fr-FR"/>
        </w:rPr>
        <w:t>. En 2015, la proportion de femmes dont l’intervalle génésique était de moins de 3</w:t>
      </w:r>
      <w:r w:rsidR="00BB1928" w:rsidRPr="00307A38">
        <w:rPr>
          <w:lang w:val="fr-FR"/>
        </w:rPr>
        <w:t> ans</w:t>
      </w:r>
      <w:r w:rsidRPr="00307A38">
        <w:rPr>
          <w:lang w:val="fr-FR"/>
        </w:rPr>
        <w:t xml:space="preserve"> était de 18,9</w:t>
      </w:r>
      <w:r w:rsidR="001D2680" w:rsidRPr="00307A38">
        <w:rPr>
          <w:lang w:val="fr-FR"/>
        </w:rPr>
        <w:t> %</w:t>
      </w:r>
      <w:r w:rsidRPr="00307A38">
        <w:rPr>
          <w:lang w:val="fr-FR"/>
        </w:rPr>
        <w:t>, de moins de 2</w:t>
      </w:r>
      <w:r w:rsidR="00BB1928" w:rsidRPr="00307A38">
        <w:rPr>
          <w:lang w:val="fr-FR"/>
        </w:rPr>
        <w:t> ans</w:t>
      </w:r>
      <w:r w:rsidRPr="00307A38">
        <w:rPr>
          <w:lang w:val="fr-FR"/>
        </w:rPr>
        <w:t xml:space="preserve"> de 21</w:t>
      </w:r>
      <w:r w:rsidR="001D2680" w:rsidRPr="00307A38">
        <w:rPr>
          <w:lang w:val="fr-FR"/>
        </w:rPr>
        <w:t> %</w:t>
      </w:r>
      <w:r w:rsidRPr="00307A38">
        <w:rPr>
          <w:lang w:val="fr-FR"/>
        </w:rPr>
        <w:t>, et de moins d’un an de 9</w:t>
      </w:r>
      <w:r w:rsidR="001D2680" w:rsidRPr="00307A38">
        <w:rPr>
          <w:lang w:val="fr-FR"/>
        </w:rPr>
        <w:t> %</w:t>
      </w:r>
      <w:r w:rsidRPr="00307A38">
        <w:rPr>
          <w:lang w:val="fr-FR"/>
        </w:rPr>
        <w:t>. Plusieurs types de contraceptifs sont proposés aux femmes par les compagnies d’assurance dans le cadre du régime d’assurance médicale obligatoire complémentaire et du dispositif de fourniture de médicaments à des conditions préférentielles prévu</w:t>
      </w:r>
      <w:r w:rsidR="00BB1928" w:rsidRPr="00307A38">
        <w:rPr>
          <w:lang w:val="fr-FR"/>
        </w:rPr>
        <w:t>s</w:t>
      </w:r>
      <w:r w:rsidRPr="00307A38">
        <w:rPr>
          <w:lang w:val="fr-FR"/>
        </w:rPr>
        <w:t xml:space="preserve"> par le programme national de garanties relatives à la fourniture de soins médicaux et de soins de santé du fonds d'assurance médi</w:t>
      </w:r>
      <w:r w:rsidR="00BB1928" w:rsidRPr="00307A38">
        <w:rPr>
          <w:lang w:val="fr-FR"/>
        </w:rPr>
        <w:t>c</w:t>
      </w:r>
      <w:r w:rsidRPr="00307A38">
        <w:rPr>
          <w:lang w:val="fr-FR"/>
        </w:rPr>
        <w:t xml:space="preserve">ale obligatoire du Gouvernement. Les pharmacies constituent le principal canal d'approvisionnement en contraceptifs </w:t>
      </w:r>
      <w:r w:rsidR="00AD7ACA" w:rsidRPr="00307A38">
        <w:rPr>
          <w:lang w:val="fr-FR"/>
        </w:rPr>
        <w:t>d</w:t>
      </w:r>
      <w:r w:rsidRPr="00307A38">
        <w:rPr>
          <w:lang w:val="fr-FR"/>
        </w:rPr>
        <w:t>u secteur privé et fournissent 24</w:t>
      </w:r>
      <w:r w:rsidR="001D2680" w:rsidRPr="00307A38">
        <w:rPr>
          <w:lang w:val="fr-FR"/>
        </w:rPr>
        <w:t> %</w:t>
      </w:r>
      <w:r w:rsidRPr="00307A38">
        <w:rPr>
          <w:lang w:val="fr-FR"/>
        </w:rPr>
        <w:t xml:space="preserve"> des utilisateurs. Le secteur public reste la principale source d</w:t>
      </w:r>
      <w:r w:rsidR="00AD7ACA" w:rsidRPr="00307A38">
        <w:rPr>
          <w:lang w:val="fr-FR"/>
        </w:rPr>
        <w:t>’approvisionnement en</w:t>
      </w:r>
      <w:r w:rsidRPr="00307A38">
        <w:rPr>
          <w:lang w:val="fr-FR"/>
        </w:rPr>
        <w:t xml:space="preserve"> contraceptifs mais on observe, depuis 15</w:t>
      </w:r>
      <w:r w:rsidR="00BB1928" w:rsidRPr="00307A38">
        <w:rPr>
          <w:lang w:val="fr-FR"/>
        </w:rPr>
        <w:t> ans</w:t>
      </w:r>
      <w:r w:rsidRPr="00307A38">
        <w:rPr>
          <w:lang w:val="fr-FR"/>
        </w:rPr>
        <w:t>, un glissement général de l'approvisionnement en moyens de contraception modernes du secteur public vers le secteur privé. En 2018, la fourniture publique de contraceptifs aux groupes de population vulnérables (contraceptifs oraux combinés, dispositifs intra-utérins) a été réalisée grâce à des crédits budgétaires.</w:t>
      </w:r>
    </w:p>
    <w:p w14:paraId="30208396" w14:textId="60854DFE" w:rsidR="004A3AB4" w:rsidRPr="00307A38" w:rsidRDefault="004A3AB4" w:rsidP="004A3AB4">
      <w:pPr>
        <w:pStyle w:val="SingleTxt"/>
        <w:rPr>
          <w:lang w:val="fr-FR"/>
        </w:rPr>
      </w:pPr>
      <w:r w:rsidRPr="00307A38">
        <w:rPr>
          <w:lang w:val="fr-FR"/>
        </w:rPr>
        <w:t>118.</w:t>
      </w:r>
      <w:r w:rsidRPr="00307A38">
        <w:rPr>
          <w:lang w:val="fr-FR"/>
        </w:rPr>
        <w:tab/>
        <w:t xml:space="preserve">Les taux de mortalité dus au cancer du col de l’utérus s'élevaient à 7,3 en 2012, 7,4 en 2013, 7,1 en 2014, 86 en 2015, 7,2 en 2016 et 7,3 en 2017. </w:t>
      </w:r>
    </w:p>
    <w:p w14:paraId="6A64F093" w14:textId="0E6A608B" w:rsidR="004A3AB4" w:rsidRPr="00307A38" w:rsidRDefault="004A3AB4" w:rsidP="004A3AB4">
      <w:pPr>
        <w:pStyle w:val="SingleTxt"/>
        <w:rPr>
          <w:lang w:val="fr-FR"/>
        </w:rPr>
      </w:pPr>
      <w:r w:rsidRPr="00307A38">
        <w:rPr>
          <w:lang w:val="fr-FR"/>
        </w:rPr>
        <w:t>119.</w:t>
      </w:r>
      <w:r w:rsidRPr="00307A38">
        <w:rPr>
          <w:lang w:val="fr-FR"/>
        </w:rPr>
        <w:tab/>
        <w:t>Au Kirghizistan, le cancer du sein est le néoplasme malin le plus répandu et la première cause de mortalité due au cancer chez les femmes. Ces 10</w:t>
      </w:r>
      <w:r w:rsidR="00C44829" w:rsidRPr="00307A38">
        <w:rPr>
          <w:lang w:val="fr-FR"/>
        </w:rPr>
        <w:t> </w:t>
      </w:r>
      <w:r w:rsidRPr="00307A38">
        <w:rPr>
          <w:lang w:val="fr-FR"/>
        </w:rPr>
        <w:t>dernières années, ces chiffres ont tendance à augmenter. L’incidence du cancer du sein a été de 19,1</w:t>
      </w:r>
      <w:r w:rsidR="001D2680" w:rsidRPr="00307A38">
        <w:rPr>
          <w:lang w:val="fr-FR"/>
        </w:rPr>
        <w:t> %</w:t>
      </w:r>
      <w:r w:rsidRPr="00307A38">
        <w:rPr>
          <w:lang w:val="fr-FR"/>
        </w:rPr>
        <w:t xml:space="preserve"> en 2012, 21,6</w:t>
      </w:r>
      <w:r w:rsidR="001D2680" w:rsidRPr="00307A38">
        <w:rPr>
          <w:lang w:val="fr-FR"/>
        </w:rPr>
        <w:t> %</w:t>
      </w:r>
      <w:r w:rsidRPr="00307A38">
        <w:rPr>
          <w:lang w:val="fr-FR"/>
        </w:rPr>
        <w:t xml:space="preserve"> en 2013, 19,4</w:t>
      </w:r>
      <w:r w:rsidR="001D2680" w:rsidRPr="00307A38">
        <w:rPr>
          <w:lang w:val="fr-FR"/>
        </w:rPr>
        <w:t> %</w:t>
      </w:r>
      <w:r w:rsidRPr="00307A38">
        <w:rPr>
          <w:lang w:val="fr-FR"/>
        </w:rPr>
        <w:t xml:space="preserve"> en 2014, 18,5</w:t>
      </w:r>
      <w:r w:rsidR="001D2680" w:rsidRPr="00307A38">
        <w:rPr>
          <w:lang w:val="fr-FR"/>
        </w:rPr>
        <w:t> %</w:t>
      </w:r>
      <w:r w:rsidRPr="00307A38">
        <w:rPr>
          <w:lang w:val="fr-FR"/>
        </w:rPr>
        <w:t xml:space="preserve"> en 2015, 19,3</w:t>
      </w:r>
      <w:r w:rsidR="001D2680" w:rsidRPr="00307A38">
        <w:rPr>
          <w:lang w:val="fr-FR"/>
        </w:rPr>
        <w:t> %</w:t>
      </w:r>
      <w:r w:rsidRPr="00307A38">
        <w:rPr>
          <w:lang w:val="fr-FR"/>
        </w:rPr>
        <w:t xml:space="preserve"> 2016 et 9,0</w:t>
      </w:r>
      <w:r w:rsidR="001D2680" w:rsidRPr="00307A38">
        <w:rPr>
          <w:lang w:val="fr-FR"/>
        </w:rPr>
        <w:t> %</w:t>
      </w:r>
      <w:r w:rsidRPr="00307A38">
        <w:rPr>
          <w:lang w:val="fr-FR"/>
        </w:rPr>
        <w:t xml:space="preserve"> en</w:t>
      </w:r>
      <w:r w:rsidR="00C44829" w:rsidRPr="00307A38">
        <w:rPr>
          <w:lang w:val="fr-FR"/>
        </w:rPr>
        <w:t> </w:t>
      </w:r>
      <w:r w:rsidRPr="00307A38">
        <w:rPr>
          <w:lang w:val="fr-FR"/>
        </w:rPr>
        <w:t>2017. Le taux de mortalité dans l'année suivant la déclaration d'un cancer était de 16,2</w:t>
      </w:r>
      <w:r w:rsidR="001D2680" w:rsidRPr="00307A38">
        <w:rPr>
          <w:lang w:val="fr-FR"/>
        </w:rPr>
        <w:t> %</w:t>
      </w:r>
      <w:r w:rsidRPr="00307A38">
        <w:rPr>
          <w:lang w:val="fr-FR"/>
        </w:rPr>
        <w:t xml:space="preserve"> en 2012, 16,0</w:t>
      </w:r>
      <w:r w:rsidR="001D2680" w:rsidRPr="00307A38">
        <w:rPr>
          <w:lang w:val="fr-FR"/>
        </w:rPr>
        <w:t> %</w:t>
      </w:r>
      <w:r w:rsidRPr="00307A38">
        <w:rPr>
          <w:lang w:val="fr-FR"/>
        </w:rPr>
        <w:t xml:space="preserve"> en 2013, 24,4</w:t>
      </w:r>
      <w:r w:rsidR="001D2680" w:rsidRPr="00307A38">
        <w:rPr>
          <w:lang w:val="fr-FR"/>
        </w:rPr>
        <w:t> %</w:t>
      </w:r>
      <w:r w:rsidRPr="00307A38">
        <w:rPr>
          <w:lang w:val="fr-FR"/>
        </w:rPr>
        <w:t xml:space="preserve"> en 2014, 18,5</w:t>
      </w:r>
      <w:r w:rsidR="001D2680" w:rsidRPr="00307A38">
        <w:rPr>
          <w:lang w:val="fr-FR"/>
        </w:rPr>
        <w:t> %</w:t>
      </w:r>
      <w:r w:rsidRPr="00307A38">
        <w:rPr>
          <w:lang w:val="fr-FR"/>
        </w:rPr>
        <w:t xml:space="preserve"> en 2015, 16,6</w:t>
      </w:r>
      <w:r w:rsidR="001D2680" w:rsidRPr="00307A38">
        <w:rPr>
          <w:lang w:val="fr-FR"/>
        </w:rPr>
        <w:t> %</w:t>
      </w:r>
      <w:r w:rsidRPr="00307A38">
        <w:rPr>
          <w:lang w:val="fr-FR"/>
        </w:rPr>
        <w:t xml:space="preserve"> en 2016 et 15,0</w:t>
      </w:r>
      <w:r w:rsidR="001D2680" w:rsidRPr="00307A38">
        <w:rPr>
          <w:lang w:val="fr-FR"/>
        </w:rPr>
        <w:t> %</w:t>
      </w:r>
      <w:r w:rsidRPr="00307A38">
        <w:rPr>
          <w:lang w:val="fr-FR"/>
        </w:rPr>
        <w:t xml:space="preserve"> en 2017.</w:t>
      </w:r>
    </w:p>
    <w:p w14:paraId="3D6E2480" w14:textId="115AEECD" w:rsidR="004A3AB4" w:rsidRPr="00307A38" w:rsidRDefault="004A3AB4" w:rsidP="004A3AB4">
      <w:pPr>
        <w:pStyle w:val="SingleTxt"/>
        <w:rPr>
          <w:lang w:val="fr-FR"/>
        </w:rPr>
      </w:pPr>
      <w:r w:rsidRPr="00307A38">
        <w:rPr>
          <w:lang w:val="fr-FR"/>
        </w:rPr>
        <w:t>120.</w:t>
      </w:r>
      <w:r w:rsidRPr="00307A38">
        <w:rPr>
          <w:lang w:val="fr-FR"/>
        </w:rPr>
        <w:tab/>
        <w:t xml:space="preserve">Compte tenu des taux élevés de morbidité, de l’incapacité à le traiter et de la mortalité due au cancer du sein, </w:t>
      </w:r>
      <w:r w:rsidR="00F1426B" w:rsidRPr="00307A38">
        <w:rPr>
          <w:lang w:val="fr-FR"/>
        </w:rPr>
        <w:t xml:space="preserve">de </w:t>
      </w:r>
      <w:r w:rsidRPr="00307A38">
        <w:rPr>
          <w:lang w:val="fr-FR"/>
        </w:rPr>
        <w:t xml:space="preserve">l’absence de mesures de prévention et de diagnostic de ce cancer à l’échelle du pays, </w:t>
      </w:r>
      <w:r w:rsidR="00F1426B" w:rsidRPr="00307A38">
        <w:rPr>
          <w:lang w:val="fr-FR"/>
        </w:rPr>
        <w:t>du</w:t>
      </w:r>
      <w:r w:rsidRPr="00307A38">
        <w:rPr>
          <w:lang w:val="fr-FR"/>
        </w:rPr>
        <w:t xml:space="preserve"> faible niveau de sensibilisation de la population et </w:t>
      </w:r>
      <w:r w:rsidR="00F1426B" w:rsidRPr="00307A38">
        <w:rPr>
          <w:lang w:val="fr-FR"/>
        </w:rPr>
        <w:t>du</w:t>
      </w:r>
      <w:r w:rsidRPr="00307A38">
        <w:rPr>
          <w:lang w:val="fr-FR"/>
        </w:rPr>
        <w:t xml:space="preserve"> manque de vigilance cancérologique de la part des médecins à tous les niveaux, un Centre du cancer du sein a été créé au sein du Centre national de cancérologie et d'hématologie. Depuis le début de 2018, le Ministère de la santé, en collaboration avec des organisations non gouvernementales et internationales, a créé des équipes de terrain composées de spécialistes, dont un sénologue, pour réaliser des échographies mammaires de femmes vivant en province.</w:t>
      </w:r>
    </w:p>
    <w:p w14:paraId="457B07F5" w14:textId="267CE633" w:rsidR="004A3AB4" w:rsidRPr="00307A38" w:rsidRDefault="004A3AB4" w:rsidP="004A3AB4">
      <w:pPr>
        <w:pStyle w:val="SingleTxt"/>
        <w:rPr>
          <w:lang w:val="fr-FR"/>
        </w:rPr>
      </w:pPr>
      <w:r w:rsidRPr="00307A38">
        <w:rPr>
          <w:lang w:val="fr-FR"/>
        </w:rPr>
        <w:t>121.</w:t>
      </w:r>
      <w:r w:rsidRPr="00307A38">
        <w:rPr>
          <w:lang w:val="fr-FR"/>
        </w:rPr>
        <w:tab/>
        <w:t>La faiblesse des infrastructures au sein des organismes de traitement et de soins préventifs, avec leurs problèmes d'approvisionnement en eau chaude et froide, en électricité, en chauffage et en systèmes d’assainissement, a un impact sur la qualité de la prestation de services et la prévention des infections nosocomiales. Sur les 147</w:t>
      </w:r>
      <w:r w:rsidR="0032341C" w:rsidRPr="00307A38">
        <w:rPr>
          <w:lang w:val="fr-FR"/>
        </w:rPr>
        <w:t> </w:t>
      </w:r>
      <w:r w:rsidRPr="00307A38">
        <w:rPr>
          <w:lang w:val="fr-FR"/>
        </w:rPr>
        <w:t>hôpitaux du pays, 112 jouissent de bâtiments adaptés.</w:t>
      </w:r>
    </w:p>
    <w:p w14:paraId="1BED2A75" w14:textId="5D5CD70C" w:rsidR="004A3AB4" w:rsidRPr="00307A38" w:rsidRDefault="004A3AB4" w:rsidP="004A3AB4">
      <w:pPr>
        <w:pStyle w:val="SingleTxt"/>
        <w:rPr>
          <w:lang w:val="fr-FR"/>
        </w:rPr>
      </w:pPr>
      <w:r w:rsidRPr="00307A38">
        <w:rPr>
          <w:lang w:val="fr-FR"/>
        </w:rPr>
        <w:lastRenderedPageBreak/>
        <w:t>122.</w:t>
      </w:r>
      <w:r w:rsidRPr="00307A38">
        <w:rPr>
          <w:lang w:val="fr-FR"/>
        </w:rPr>
        <w:tab/>
        <w:t>L'alcoolisme chez les femmes persiste. En 2017, le taux de l’alcoolisme chez les femmes s'élevait à 6,8</w:t>
      </w:r>
      <w:r w:rsidR="0032341C" w:rsidRPr="00307A38">
        <w:rPr>
          <w:lang w:val="fr-FR"/>
        </w:rPr>
        <w:t> </w:t>
      </w:r>
      <w:r w:rsidRPr="00307A38">
        <w:rPr>
          <w:lang w:val="fr-FR"/>
        </w:rPr>
        <w:t>cas pour 100</w:t>
      </w:r>
      <w:r w:rsidR="0080603D" w:rsidRPr="00307A38">
        <w:rPr>
          <w:lang w:val="fr-FR"/>
        </w:rPr>
        <w:t> </w:t>
      </w:r>
      <w:r w:rsidRPr="00307A38">
        <w:rPr>
          <w:lang w:val="fr-FR"/>
        </w:rPr>
        <w:t>000</w:t>
      </w:r>
      <w:r w:rsidR="0080603D" w:rsidRPr="00307A38">
        <w:rPr>
          <w:lang w:val="fr-FR"/>
        </w:rPr>
        <w:t> </w:t>
      </w:r>
      <w:r w:rsidRPr="00307A38">
        <w:rPr>
          <w:lang w:val="fr-FR"/>
        </w:rPr>
        <w:t>personnes</w:t>
      </w:r>
      <w:r w:rsidR="001D2680" w:rsidRPr="00307A38">
        <w:rPr>
          <w:lang w:val="fr-FR"/>
        </w:rPr>
        <w:t> ;</w:t>
      </w:r>
      <w:r w:rsidRPr="00307A38">
        <w:rPr>
          <w:lang w:val="fr-FR"/>
        </w:rPr>
        <w:t xml:space="preserve"> il était de 10,9 en 2012, 7,4 en 2013, 5,7 en 2014, 5,6 en 2015 et 6,4 en 2016.</w:t>
      </w:r>
    </w:p>
    <w:p w14:paraId="748285EB" w14:textId="54E6C9AC" w:rsidR="004A3AB4" w:rsidRPr="00307A38" w:rsidRDefault="004A3AB4" w:rsidP="004A3AB4">
      <w:pPr>
        <w:pStyle w:val="SingleTxt"/>
        <w:rPr>
          <w:lang w:val="fr-FR"/>
        </w:rPr>
      </w:pPr>
      <w:r w:rsidRPr="00307A38">
        <w:rPr>
          <w:lang w:val="fr-FR"/>
        </w:rPr>
        <w:t>123.</w:t>
      </w:r>
      <w:r w:rsidRPr="00307A38">
        <w:rPr>
          <w:lang w:val="fr-FR"/>
        </w:rPr>
        <w:tab/>
        <w:t>L’incidence de la toxicomanie chez les femmes, pour 100</w:t>
      </w:r>
      <w:r w:rsidR="0080603D" w:rsidRPr="00307A38">
        <w:rPr>
          <w:lang w:val="fr-FR"/>
        </w:rPr>
        <w:t> </w:t>
      </w:r>
      <w:r w:rsidRPr="00307A38">
        <w:rPr>
          <w:lang w:val="fr-FR"/>
        </w:rPr>
        <w:t>000</w:t>
      </w:r>
      <w:r w:rsidR="0080603D" w:rsidRPr="00307A38">
        <w:rPr>
          <w:lang w:val="fr-FR"/>
        </w:rPr>
        <w:t> </w:t>
      </w:r>
      <w:r w:rsidRPr="00307A38">
        <w:rPr>
          <w:lang w:val="fr-FR"/>
        </w:rPr>
        <w:t>personnes</w:t>
      </w:r>
      <w:r w:rsidR="00BB1928" w:rsidRPr="00307A38">
        <w:rPr>
          <w:lang w:val="fr-FR"/>
        </w:rPr>
        <w:t>,</w:t>
      </w:r>
      <w:r w:rsidRPr="00307A38">
        <w:rPr>
          <w:lang w:val="fr-FR"/>
        </w:rPr>
        <w:t xml:space="preserve"> était la suivante</w:t>
      </w:r>
      <w:r w:rsidR="001D2680" w:rsidRPr="00307A38">
        <w:rPr>
          <w:lang w:val="fr-FR"/>
        </w:rPr>
        <w:t> :</w:t>
      </w:r>
      <w:r w:rsidRPr="00307A38">
        <w:rPr>
          <w:lang w:val="fr-FR"/>
        </w:rPr>
        <w:t xml:space="preserve"> 1,3 cas en 2012</w:t>
      </w:r>
      <w:r w:rsidR="001D2680" w:rsidRPr="00307A38">
        <w:rPr>
          <w:lang w:val="fr-FR"/>
        </w:rPr>
        <w:t> ;</w:t>
      </w:r>
      <w:r w:rsidRPr="00307A38">
        <w:rPr>
          <w:lang w:val="fr-FR"/>
        </w:rPr>
        <w:t xml:space="preserve"> 0,4 cas en 2013</w:t>
      </w:r>
      <w:r w:rsidR="001D2680" w:rsidRPr="00307A38">
        <w:rPr>
          <w:lang w:val="fr-FR"/>
        </w:rPr>
        <w:t> ;</w:t>
      </w:r>
      <w:r w:rsidRPr="00307A38">
        <w:rPr>
          <w:lang w:val="fr-FR"/>
        </w:rPr>
        <w:t xml:space="preserve"> 1 cas en 2014</w:t>
      </w:r>
      <w:r w:rsidR="001D2680" w:rsidRPr="00307A38">
        <w:rPr>
          <w:lang w:val="fr-FR"/>
        </w:rPr>
        <w:t> ;</w:t>
      </w:r>
      <w:r w:rsidRPr="00307A38">
        <w:rPr>
          <w:lang w:val="fr-FR"/>
        </w:rPr>
        <w:t xml:space="preserve"> 0,4 cas en 2015</w:t>
      </w:r>
      <w:r w:rsidR="001D2680" w:rsidRPr="00307A38">
        <w:rPr>
          <w:lang w:val="fr-FR"/>
        </w:rPr>
        <w:t> ;</w:t>
      </w:r>
      <w:r w:rsidRPr="00307A38">
        <w:rPr>
          <w:lang w:val="fr-FR"/>
        </w:rPr>
        <w:t xml:space="preserve"> 0,5</w:t>
      </w:r>
      <w:r w:rsidR="0032341C" w:rsidRPr="00307A38">
        <w:rPr>
          <w:lang w:val="fr-FR"/>
        </w:rPr>
        <w:t> </w:t>
      </w:r>
      <w:r w:rsidRPr="00307A38">
        <w:rPr>
          <w:lang w:val="fr-FR"/>
        </w:rPr>
        <w:t>cas en 2016</w:t>
      </w:r>
      <w:r w:rsidR="001D2680" w:rsidRPr="00307A38">
        <w:rPr>
          <w:lang w:val="fr-FR"/>
        </w:rPr>
        <w:t> ;</w:t>
      </w:r>
      <w:r w:rsidRPr="00307A38">
        <w:rPr>
          <w:lang w:val="fr-FR"/>
        </w:rPr>
        <w:t xml:space="preserve"> et 0,3 en 2017 (source</w:t>
      </w:r>
      <w:r w:rsidR="001D2680" w:rsidRPr="00307A38">
        <w:rPr>
          <w:lang w:val="fr-FR"/>
        </w:rPr>
        <w:t> :</w:t>
      </w:r>
      <w:r w:rsidRPr="00307A38">
        <w:rPr>
          <w:lang w:val="fr-FR"/>
        </w:rPr>
        <w:t xml:space="preserve"> eHealth Centre).</w:t>
      </w:r>
    </w:p>
    <w:p w14:paraId="35B89E5C" w14:textId="11EBE3D0" w:rsidR="004A3AB4" w:rsidRPr="00307A38" w:rsidRDefault="004A3AB4" w:rsidP="004A3AB4">
      <w:pPr>
        <w:pStyle w:val="SingleTxt"/>
        <w:rPr>
          <w:lang w:val="fr-FR"/>
        </w:rPr>
      </w:pPr>
      <w:r w:rsidRPr="00307A38">
        <w:rPr>
          <w:lang w:val="fr-FR"/>
        </w:rPr>
        <w:t>124.</w:t>
      </w:r>
      <w:r w:rsidRPr="00307A38">
        <w:rPr>
          <w:lang w:val="fr-FR"/>
        </w:rPr>
        <w:tab/>
        <w:t>Infections sexuellement transmissibles chez les femmes</w:t>
      </w:r>
      <w:r w:rsidR="001D2680" w:rsidRPr="00307A38">
        <w:rPr>
          <w:lang w:val="fr-FR"/>
        </w:rPr>
        <w:t> :</w:t>
      </w:r>
    </w:p>
    <w:p w14:paraId="069FFF00" w14:textId="54C8AE8A" w:rsidR="004A3AB4" w:rsidRPr="00307A38" w:rsidRDefault="00963A8E" w:rsidP="00D55593">
      <w:pPr>
        <w:pStyle w:val="SingleTxt"/>
        <w:numPr>
          <w:ilvl w:val="0"/>
          <w:numId w:val="14"/>
        </w:numPr>
        <w:tabs>
          <w:tab w:val="right" w:pos="1685"/>
        </w:tabs>
        <w:ind w:hanging="286"/>
        <w:rPr>
          <w:lang w:val="fr-FR"/>
        </w:rPr>
      </w:pPr>
      <w:r w:rsidRPr="00307A38">
        <w:rPr>
          <w:lang w:val="fr-FR"/>
        </w:rPr>
        <w:t>L'incidence de la syphilis (car pour 100</w:t>
      </w:r>
      <w:r w:rsidR="0080603D" w:rsidRPr="00307A38">
        <w:rPr>
          <w:lang w:val="fr-FR"/>
        </w:rPr>
        <w:t> </w:t>
      </w:r>
      <w:r w:rsidRPr="00307A38">
        <w:rPr>
          <w:lang w:val="fr-FR"/>
        </w:rPr>
        <w:t>000</w:t>
      </w:r>
      <w:r w:rsidR="0080603D" w:rsidRPr="00307A38">
        <w:rPr>
          <w:lang w:val="fr-FR"/>
        </w:rPr>
        <w:t> </w:t>
      </w:r>
      <w:r w:rsidRPr="00307A38">
        <w:rPr>
          <w:lang w:val="fr-FR"/>
        </w:rPr>
        <w:t>personnes) était de 13,3 en 2012, 19,4 en 2013, 21,8 en 2014, 10,6 en 2015, 8,8 en 2016 et 7,4 en 2017.</w:t>
      </w:r>
    </w:p>
    <w:p w14:paraId="430652BB" w14:textId="46F9B0DA" w:rsidR="004A3AB4" w:rsidRPr="00307A38" w:rsidRDefault="00963A8E" w:rsidP="00D55593">
      <w:pPr>
        <w:pStyle w:val="SingleTxt"/>
        <w:numPr>
          <w:ilvl w:val="0"/>
          <w:numId w:val="14"/>
        </w:numPr>
        <w:tabs>
          <w:tab w:val="right" w:pos="1685"/>
        </w:tabs>
        <w:ind w:hanging="286"/>
        <w:rPr>
          <w:lang w:val="fr-FR"/>
        </w:rPr>
      </w:pPr>
      <w:r w:rsidRPr="00307A38">
        <w:rPr>
          <w:lang w:val="fr-FR"/>
        </w:rPr>
        <w:t>L'incidence de la gonorrhée (car pour 100</w:t>
      </w:r>
      <w:r w:rsidR="0080603D" w:rsidRPr="00307A38">
        <w:rPr>
          <w:lang w:val="fr-FR"/>
        </w:rPr>
        <w:t> </w:t>
      </w:r>
      <w:r w:rsidRPr="00307A38">
        <w:rPr>
          <w:lang w:val="fr-FR"/>
        </w:rPr>
        <w:t>000</w:t>
      </w:r>
      <w:r w:rsidR="0080603D" w:rsidRPr="00307A38">
        <w:rPr>
          <w:lang w:val="fr-FR"/>
        </w:rPr>
        <w:t> </w:t>
      </w:r>
      <w:r w:rsidRPr="00307A38">
        <w:rPr>
          <w:lang w:val="fr-FR"/>
        </w:rPr>
        <w:t>personnes) était la suivante</w:t>
      </w:r>
      <w:r w:rsidR="001D2680" w:rsidRPr="00307A38">
        <w:rPr>
          <w:lang w:val="fr-FR"/>
        </w:rPr>
        <w:t> :</w:t>
      </w:r>
      <w:r w:rsidRPr="00307A38">
        <w:rPr>
          <w:lang w:val="fr-FR"/>
        </w:rPr>
        <w:t xml:space="preserve"> 10,6 en 2012, 9,3 en 2013, 11,1 en 2014, 7,8 en 2015, 5,0 en 2016 et 3,0 en 2017.</w:t>
      </w:r>
    </w:p>
    <w:p w14:paraId="64A09E75" w14:textId="4AFC4296" w:rsidR="004A3AB4" w:rsidRPr="00307A38" w:rsidRDefault="004A3AB4" w:rsidP="004A3AB4">
      <w:pPr>
        <w:pStyle w:val="SingleTxt"/>
        <w:rPr>
          <w:lang w:val="fr-FR"/>
        </w:rPr>
      </w:pPr>
      <w:r w:rsidRPr="00307A38">
        <w:rPr>
          <w:lang w:val="fr-FR"/>
        </w:rPr>
        <w:t>125.</w:t>
      </w:r>
      <w:r w:rsidRPr="00307A38">
        <w:rPr>
          <w:lang w:val="fr-FR"/>
        </w:rPr>
        <w:tab/>
        <w:t xml:space="preserve">En 2012, les centres de traitement de la tuberculose </w:t>
      </w:r>
      <w:r w:rsidR="00167009" w:rsidRPr="00307A38">
        <w:rPr>
          <w:lang w:val="fr-FR"/>
        </w:rPr>
        <w:t xml:space="preserve">ont été transférés dans </w:t>
      </w:r>
      <w:r w:rsidRPr="00307A38">
        <w:rPr>
          <w:lang w:val="fr-FR"/>
        </w:rPr>
        <w:t>le système à payeur unique. Le programme Tuberculose V pour la période 2017-2021 a été approuvé par l’ordonnance gouvernementale n</w:t>
      </w:r>
      <w:r w:rsidRPr="00307A38">
        <w:rPr>
          <w:vertAlign w:val="superscript"/>
          <w:lang w:val="fr-FR"/>
        </w:rPr>
        <w:t>o</w:t>
      </w:r>
      <w:r w:rsidRPr="00307A38">
        <w:rPr>
          <w:lang w:val="fr-FR"/>
        </w:rPr>
        <w:t xml:space="preserve"> 448-r du 3</w:t>
      </w:r>
      <w:r w:rsidR="00A90200" w:rsidRPr="00307A38">
        <w:rPr>
          <w:lang w:val="fr-FR"/>
        </w:rPr>
        <w:t> octobre </w:t>
      </w:r>
      <w:r w:rsidRPr="00307A38">
        <w:rPr>
          <w:lang w:val="fr-FR"/>
        </w:rPr>
        <w:t xml:space="preserve">2017. Un plan d’action visant à optimiser le système de prise en charge de la tuberculose </w:t>
      </w:r>
      <w:r w:rsidR="0032341C" w:rsidRPr="00307A38">
        <w:rPr>
          <w:lang w:val="fr-FR"/>
        </w:rPr>
        <w:t>au sein de</w:t>
      </w:r>
      <w:r w:rsidRPr="00307A38">
        <w:rPr>
          <w:lang w:val="fr-FR"/>
        </w:rPr>
        <w:t xml:space="preserve"> la population kirghize pour la période allant de 2017 à 2026 a été approuvé par l’ordonnance gouvernementale n</w:t>
      </w:r>
      <w:r w:rsidRPr="00307A38">
        <w:rPr>
          <w:vertAlign w:val="superscript"/>
          <w:lang w:val="fr-FR"/>
        </w:rPr>
        <w:t>o</w:t>
      </w:r>
      <w:r w:rsidRPr="00307A38">
        <w:rPr>
          <w:lang w:val="fr-FR"/>
        </w:rPr>
        <w:t xml:space="preserve"> 9-r du 17</w:t>
      </w:r>
      <w:r w:rsidR="00BB1928" w:rsidRPr="00307A38">
        <w:rPr>
          <w:lang w:val="fr-FR"/>
        </w:rPr>
        <w:t> janvier </w:t>
      </w:r>
      <w:r w:rsidRPr="00307A38">
        <w:rPr>
          <w:lang w:val="fr-FR"/>
        </w:rPr>
        <w:t>2017.</w:t>
      </w:r>
    </w:p>
    <w:p w14:paraId="00EBD622" w14:textId="711E0937" w:rsidR="004A3AB4" w:rsidRPr="00307A38" w:rsidRDefault="004A3AB4" w:rsidP="004A3AB4">
      <w:pPr>
        <w:pStyle w:val="SingleTxt"/>
        <w:rPr>
          <w:lang w:val="fr-FR"/>
        </w:rPr>
      </w:pPr>
      <w:r w:rsidRPr="00307A38">
        <w:rPr>
          <w:lang w:val="fr-FR"/>
        </w:rPr>
        <w:t>126.</w:t>
      </w:r>
      <w:r w:rsidRPr="00307A38">
        <w:rPr>
          <w:lang w:val="fr-FR"/>
        </w:rPr>
        <w:tab/>
        <w:t>Au Kirghizistan, l’incidence de la tuberculose chez les femmes (taux pour 100</w:t>
      </w:r>
      <w:r w:rsidR="00167009" w:rsidRPr="00307A38">
        <w:rPr>
          <w:lang w:val="fr-FR"/>
        </w:rPr>
        <w:t> </w:t>
      </w:r>
      <w:r w:rsidRPr="00307A38">
        <w:rPr>
          <w:lang w:val="fr-FR"/>
        </w:rPr>
        <w:t>000</w:t>
      </w:r>
      <w:r w:rsidR="00167009" w:rsidRPr="00307A38">
        <w:rPr>
          <w:lang w:val="fr-FR"/>
        </w:rPr>
        <w:t> </w:t>
      </w:r>
      <w:r w:rsidRPr="00307A38">
        <w:rPr>
          <w:lang w:val="fr-FR"/>
        </w:rPr>
        <w:t>personnes) était de 85,1 en 2012, 87,7 en 2013</w:t>
      </w:r>
      <w:r w:rsidR="00167009" w:rsidRPr="00307A38">
        <w:rPr>
          <w:lang w:val="fr-FR"/>
        </w:rPr>
        <w:t>,</w:t>
      </w:r>
      <w:r w:rsidRPr="00307A38">
        <w:rPr>
          <w:lang w:val="fr-FR"/>
        </w:rPr>
        <w:t xml:space="preserve"> 88,5 en 2014, 83,6 en 2015, 81,7 en 2016 et 77,5 en 2017. Les taux nationaux de mortalité et de morbidité dans les systèmes de santé publi</w:t>
      </w:r>
      <w:r w:rsidR="00167009" w:rsidRPr="00307A38">
        <w:rPr>
          <w:lang w:val="fr-FR"/>
        </w:rPr>
        <w:t xml:space="preserve">c </w:t>
      </w:r>
      <w:r w:rsidRPr="00307A38">
        <w:rPr>
          <w:lang w:val="fr-FR"/>
        </w:rPr>
        <w:t xml:space="preserve">et pénitentiaire continuent de baisser. </w:t>
      </w:r>
    </w:p>
    <w:p w14:paraId="728291D8" w14:textId="601A5722" w:rsidR="004A3AB4" w:rsidRPr="00307A38" w:rsidRDefault="004A3AB4" w:rsidP="004A3AB4">
      <w:pPr>
        <w:pStyle w:val="SingleTxt"/>
        <w:rPr>
          <w:lang w:val="fr-FR"/>
        </w:rPr>
      </w:pPr>
      <w:r w:rsidRPr="00307A38">
        <w:rPr>
          <w:lang w:val="fr-FR"/>
        </w:rPr>
        <w:t>127.</w:t>
      </w:r>
      <w:r w:rsidRPr="00307A38">
        <w:rPr>
          <w:lang w:val="fr-FR"/>
        </w:rPr>
        <w:tab/>
        <w:t xml:space="preserve">Les travaux de construction du Centre de lutte contre la </w:t>
      </w:r>
      <w:r w:rsidR="0032341C" w:rsidRPr="00307A38">
        <w:rPr>
          <w:lang w:val="fr-FR"/>
        </w:rPr>
        <w:t>tuberculose</w:t>
      </w:r>
      <w:r w:rsidRPr="00307A38">
        <w:rPr>
          <w:lang w:val="fr-FR"/>
        </w:rPr>
        <w:t xml:space="preserve"> de la ville de Bichkek, </w:t>
      </w:r>
      <w:r w:rsidR="00167009" w:rsidRPr="00307A38">
        <w:rPr>
          <w:lang w:val="fr-FR"/>
        </w:rPr>
        <w:t xml:space="preserve">bénéficiant de </w:t>
      </w:r>
      <w:r w:rsidRPr="00307A38">
        <w:rPr>
          <w:lang w:val="fr-FR"/>
        </w:rPr>
        <w:t xml:space="preserve">l’appui de la banque de développement allemande KfW et </w:t>
      </w:r>
      <w:r w:rsidR="00167009" w:rsidRPr="00307A38">
        <w:rPr>
          <w:lang w:val="fr-FR"/>
        </w:rPr>
        <w:t>d’</w:t>
      </w:r>
      <w:r w:rsidRPr="00307A38">
        <w:rPr>
          <w:lang w:val="fr-FR"/>
        </w:rPr>
        <w:t>un budget 6,3</w:t>
      </w:r>
      <w:r w:rsidR="0080603D" w:rsidRPr="00307A38">
        <w:rPr>
          <w:lang w:val="fr-FR"/>
        </w:rPr>
        <w:t> </w:t>
      </w:r>
      <w:r w:rsidRPr="00307A38">
        <w:rPr>
          <w:lang w:val="fr-FR"/>
        </w:rPr>
        <w:t xml:space="preserve">millions d’euros, ont commencé. En 2013, un module de laboratoire de référence a été commandé, également avec le concours de la Banque allemande de développement, </w:t>
      </w:r>
      <w:r w:rsidR="00167009" w:rsidRPr="00307A38">
        <w:rPr>
          <w:lang w:val="fr-FR"/>
        </w:rPr>
        <w:t>pour</w:t>
      </w:r>
      <w:r w:rsidRPr="00307A38">
        <w:rPr>
          <w:lang w:val="fr-FR"/>
        </w:rPr>
        <w:t xml:space="preserve"> un budget total de 5 millions d’euros. </w:t>
      </w:r>
    </w:p>
    <w:p w14:paraId="1621EDDB" w14:textId="66ACA020" w:rsidR="004A3AB4" w:rsidRPr="00307A38" w:rsidRDefault="004A3AB4" w:rsidP="004A3AB4">
      <w:pPr>
        <w:pStyle w:val="SingleTxt"/>
        <w:rPr>
          <w:lang w:val="fr-FR"/>
        </w:rPr>
      </w:pPr>
      <w:r w:rsidRPr="00307A38">
        <w:rPr>
          <w:lang w:val="fr-FR"/>
        </w:rPr>
        <w:t>128.</w:t>
      </w:r>
      <w:r w:rsidRPr="00307A38">
        <w:rPr>
          <w:lang w:val="fr-FR"/>
        </w:rPr>
        <w:tab/>
        <w:t>Les données issues d'études biocomportementales indiquent que la prévalence de l’infection à VIH parmi les consommateurs de drogues était de 14,3</w:t>
      </w:r>
      <w:r w:rsidR="001D2680" w:rsidRPr="00307A38">
        <w:rPr>
          <w:lang w:val="fr-FR"/>
        </w:rPr>
        <w:t> %</w:t>
      </w:r>
      <w:r w:rsidRPr="00307A38">
        <w:rPr>
          <w:lang w:val="fr-FR"/>
        </w:rPr>
        <w:t xml:space="preserve"> en 2016 (14,6</w:t>
      </w:r>
      <w:r w:rsidR="001D2680" w:rsidRPr="00307A38">
        <w:rPr>
          <w:lang w:val="fr-FR"/>
        </w:rPr>
        <w:t> %</w:t>
      </w:r>
      <w:r w:rsidRPr="00307A38">
        <w:rPr>
          <w:lang w:val="fr-FR"/>
        </w:rPr>
        <w:t xml:space="preserve"> en 2010 et 12,4</w:t>
      </w:r>
      <w:r w:rsidR="001D2680" w:rsidRPr="00307A38">
        <w:rPr>
          <w:lang w:val="fr-FR"/>
        </w:rPr>
        <w:t> %</w:t>
      </w:r>
      <w:r w:rsidRPr="00307A38">
        <w:rPr>
          <w:lang w:val="fr-FR"/>
        </w:rPr>
        <w:t xml:space="preserve"> en 2013, variations qui se situent dans les limites de l'erreur statistique). </w:t>
      </w:r>
    </w:p>
    <w:p w14:paraId="2EAE963E" w14:textId="28E2FF9F" w:rsidR="004A3AB4" w:rsidRPr="00307A38" w:rsidRDefault="004A3AB4" w:rsidP="004A3AB4">
      <w:pPr>
        <w:pStyle w:val="SingleTxt"/>
        <w:rPr>
          <w:lang w:val="fr-FR"/>
        </w:rPr>
      </w:pPr>
      <w:r w:rsidRPr="00307A38">
        <w:rPr>
          <w:lang w:val="fr-FR"/>
        </w:rPr>
        <w:t>129.</w:t>
      </w:r>
      <w:r w:rsidRPr="00307A38">
        <w:rPr>
          <w:lang w:val="fr-FR"/>
        </w:rPr>
        <w:tab/>
        <w:t>En 2017, en vue de rationaliser la lutte contre le VIH/sida, les fonctions des instances de coordination nationale du Fonds mondial de lutte contre le sida, la tuberculose et le paludisme ont été fusionnées avec celles du Conseil de coordination sur la santé publique, qui relève du Gouvernement kirghize.</w:t>
      </w:r>
    </w:p>
    <w:p w14:paraId="7AC69E63" w14:textId="401F7536" w:rsidR="004A3AB4" w:rsidRPr="00307A38" w:rsidRDefault="004A3AB4" w:rsidP="004A3AB4">
      <w:pPr>
        <w:pStyle w:val="SingleTxt"/>
        <w:rPr>
          <w:lang w:val="fr-FR"/>
        </w:rPr>
      </w:pPr>
      <w:r w:rsidRPr="00307A38">
        <w:rPr>
          <w:lang w:val="fr-FR"/>
        </w:rPr>
        <w:t>130.</w:t>
      </w:r>
      <w:r w:rsidRPr="00307A38">
        <w:rPr>
          <w:lang w:val="fr-FR"/>
        </w:rPr>
        <w:tab/>
        <w:t>Tous les malades du sida bénéficiant actuellement d’une thérapie antirétrovirale reçoivent leurs médicaments en temps voulu</w:t>
      </w:r>
      <w:r w:rsidR="00167009" w:rsidRPr="00307A38">
        <w:rPr>
          <w:lang w:val="fr-FR"/>
        </w:rPr>
        <w:t xml:space="preserve">, </w:t>
      </w:r>
      <w:r w:rsidRPr="00307A38">
        <w:rPr>
          <w:lang w:val="fr-FR"/>
        </w:rPr>
        <w:t>les registres sur les médicaments antirétroviraux reçus et délivrés sont tenus et les médicaments sont délivrés en cours de traitement conformément aux directives cliniques approuvées par le Ministère de la santé, qui ont été mises à jour conformément aux recommandations de l’Organisation mondiale de la Santé. Les directives cliniques les plus récentes ont été approuvé</w:t>
      </w:r>
      <w:r w:rsidR="00BB1928" w:rsidRPr="00307A38">
        <w:rPr>
          <w:lang w:val="fr-FR"/>
        </w:rPr>
        <w:t>e</w:t>
      </w:r>
      <w:r w:rsidRPr="00307A38">
        <w:rPr>
          <w:lang w:val="fr-FR"/>
        </w:rPr>
        <w:t>s par l'ordonnance du Ministère de la santé n</w:t>
      </w:r>
      <w:r w:rsidRPr="00307A38">
        <w:rPr>
          <w:vertAlign w:val="superscript"/>
          <w:lang w:val="fr-FR"/>
        </w:rPr>
        <w:t>o</w:t>
      </w:r>
      <w:r w:rsidR="00167009" w:rsidRPr="00307A38">
        <w:rPr>
          <w:lang w:val="fr-FR"/>
        </w:rPr>
        <w:t> </w:t>
      </w:r>
      <w:r w:rsidRPr="00307A38">
        <w:rPr>
          <w:lang w:val="fr-FR"/>
        </w:rPr>
        <w:t>903, en date du 10</w:t>
      </w:r>
      <w:r w:rsidR="00A90200" w:rsidRPr="00307A38">
        <w:rPr>
          <w:lang w:val="fr-FR"/>
        </w:rPr>
        <w:t> octobre </w:t>
      </w:r>
      <w:r w:rsidRPr="00307A38">
        <w:rPr>
          <w:lang w:val="fr-FR"/>
        </w:rPr>
        <w:t>2017. Les médicaments antirétroviraux sont disponibles en quantité et en variété suffisantes. En janvier</w:t>
      </w:r>
      <w:r w:rsidR="00BB1928" w:rsidRPr="00307A38">
        <w:rPr>
          <w:lang w:val="fr-FR"/>
        </w:rPr>
        <w:t> </w:t>
      </w:r>
      <w:r w:rsidRPr="00307A38">
        <w:rPr>
          <w:lang w:val="fr-FR"/>
        </w:rPr>
        <w:t>2018, 3</w:t>
      </w:r>
      <w:r w:rsidR="00BB1928" w:rsidRPr="00307A38">
        <w:rPr>
          <w:lang w:val="fr-FR"/>
        </w:rPr>
        <w:t> </w:t>
      </w:r>
      <w:r w:rsidRPr="00307A38">
        <w:rPr>
          <w:lang w:val="fr-FR"/>
        </w:rPr>
        <w:t>597</w:t>
      </w:r>
      <w:r w:rsidR="00BB1928" w:rsidRPr="00307A38">
        <w:rPr>
          <w:lang w:val="fr-FR"/>
        </w:rPr>
        <w:t> </w:t>
      </w:r>
      <w:r w:rsidRPr="00307A38">
        <w:rPr>
          <w:lang w:val="fr-FR"/>
        </w:rPr>
        <w:t xml:space="preserve">personnes vivant avec le VIH suivaient une thérapie antirétrovirale. </w:t>
      </w:r>
    </w:p>
    <w:p w14:paraId="30B74250" w14:textId="5CD47688" w:rsidR="004A3AB4" w:rsidRPr="00307A38" w:rsidRDefault="004A3AB4" w:rsidP="004A3AB4">
      <w:pPr>
        <w:pStyle w:val="SingleTxt"/>
        <w:rPr>
          <w:lang w:val="fr-FR"/>
        </w:rPr>
      </w:pPr>
      <w:r w:rsidRPr="00307A38">
        <w:rPr>
          <w:lang w:val="fr-FR"/>
        </w:rPr>
        <w:t>131.</w:t>
      </w:r>
      <w:r w:rsidRPr="00307A38">
        <w:rPr>
          <w:lang w:val="fr-FR"/>
        </w:rPr>
        <w:tab/>
        <w:t>Trente-six sites d’échange de seringues ont ouvert leurs portes</w:t>
      </w:r>
      <w:r w:rsidR="00167009" w:rsidRPr="00307A38">
        <w:rPr>
          <w:lang w:val="fr-FR"/>
        </w:rPr>
        <w:t xml:space="preserve"> : </w:t>
      </w:r>
      <w:r w:rsidRPr="00307A38">
        <w:rPr>
          <w:lang w:val="fr-FR"/>
        </w:rPr>
        <w:t xml:space="preserve">11 </w:t>
      </w:r>
      <w:r w:rsidR="00167009" w:rsidRPr="00307A38">
        <w:rPr>
          <w:lang w:val="fr-FR"/>
        </w:rPr>
        <w:t xml:space="preserve">ont été créés </w:t>
      </w:r>
      <w:r w:rsidRPr="00307A38">
        <w:rPr>
          <w:lang w:val="fr-FR"/>
        </w:rPr>
        <w:t>au sein de centres de traitement et prévention du Ministère de la santé</w:t>
      </w:r>
      <w:r w:rsidR="00167009" w:rsidRPr="00307A38">
        <w:rPr>
          <w:lang w:val="fr-FR"/>
        </w:rPr>
        <w:t xml:space="preserve"> ; </w:t>
      </w:r>
      <w:r w:rsidRPr="00307A38">
        <w:rPr>
          <w:lang w:val="fr-FR"/>
        </w:rPr>
        <w:t xml:space="preserve">12 </w:t>
      </w:r>
      <w:r w:rsidR="00167009" w:rsidRPr="00307A38">
        <w:rPr>
          <w:lang w:val="fr-FR"/>
        </w:rPr>
        <w:t xml:space="preserve">sont </w:t>
      </w:r>
      <w:r w:rsidRPr="00307A38">
        <w:rPr>
          <w:lang w:val="fr-FR"/>
        </w:rPr>
        <w:t>gérés par des organisations non gouvernementales</w:t>
      </w:r>
      <w:r w:rsidR="00167009" w:rsidRPr="00307A38">
        <w:rPr>
          <w:lang w:val="fr-FR"/>
        </w:rPr>
        <w:t> ;</w:t>
      </w:r>
      <w:r w:rsidRPr="00307A38">
        <w:rPr>
          <w:lang w:val="fr-FR"/>
        </w:rPr>
        <w:t xml:space="preserve"> et 13 </w:t>
      </w:r>
      <w:r w:rsidR="00167009" w:rsidRPr="00307A38">
        <w:rPr>
          <w:lang w:val="fr-FR"/>
        </w:rPr>
        <w:t xml:space="preserve">sont intégrés </w:t>
      </w:r>
      <w:r w:rsidRPr="00307A38">
        <w:rPr>
          <w:lang w:val="fr-FR"/>
        </w:rPr>
        <w:t>au système pénitentiaire d'État. Au 1</w:t>
      </w:r>
      <w:r w:rsidRPr="00307A38">
        <w:rPr>
          <w:vertAlign w:val="superscript"/>
          <w:lang w:val="fr-FR"/>
        </w:rPr>
        <w:t>er</w:t>
      </w:r>
      <w:r w:rsidR="00A90200" w:rsidRPr="00307A38">
        <w:rPr>
          <w:lang w:val="fr-FR"/>
        </w:rPr>
        <w:t> septembre </w:t>
      </w:r>
      <w:r w:rsidRPr="00307A38">
        <w:rPr>
          <w:lang w:val="fr-FR"/>
        </w:rPr>
        <w:t xml:space="preserve">2017, les 11 sites des centres du Ministère de la </w:t>
      </w:r>
      <w:r w:rsidRPr="00307A38">
        <w:rPr>
          <w:lang w:val="fr-FR"/>
        </w:rPr>
        <w:lastRenderedPageBreak/>
        <w:t>santé ont accueilli 5</w:t>
      </w:r>
      <w:r w:rsidR="00167009" w:rsidRPr="00307A38">
        <w:rPr>
          <w:lang w:val="fr-FR"/>
        </w:rPr>
        <w:t> </w:t>
      </w:r>
      <w:r w:rsidRPr="00307A38">
        <w:rPr>
          <w:lang w:val="fr-FR"/>
        </w:rPr>
        <w:t>408 usagers de drogues par injection, dont 829</w:t>
      </w:r>
      <w:r w:rsidR="004A7DDA" w:rsidRPr="00307A38">
        <w:rPr>
          <w:lang w:val="fr-FR"/>
        </w:rPr>
        <w:t> </w:t>
      </w:r>
      <w:r w:rsidRPr="00307A38">
        <w:rPr>
          <w:lang w:val="fr-FR"/>
        </w:rPr>
        <w:t xml:space="preserve">femmes. Les sites d'échange de seringues du système pénitentiaire d'État ont </w:t>
      </w:r>
      <w:r w:rsidR="00167009" w:rsidRPr="00307A38">
        <w:rPr>
          <w:lang w:val="fr-FR"/>
        </w:rPr>
        <w:t>accueilli</w:t>
      </w:r>
      <w:r w:rsidRPr="00307A38">
        <w:rPr>
          <w:lang w:val="fr-FR"/>
        </w:rPr>
        <w:t xml:space="preserve"> 1</w:t>
      </w:r>
      <w:r w:rsidR="00167009" w:rsidRPr="00307A38">
        <w:rPr>
          <w:lang w:val="fr-FR"/>
        </w:rPr>
        <w:t> </w:t>
      </w:r>
      <w:r w:rsidRPr="00307A38">
        <w:rPr>
          <w:lang w:val="fr-FR"/>
        </w:rPr>
        <w:t>533</w:t>
      </w:r>
      <w:r w:rsidR="00167009" w:rsidRPr="00307A38">
        <w:rPr>
          <w:lang w:val="fr-FR"/>
        </w:rPr>
        <w:t> </w:t>
      </w:r>
      <w:r w:rsidRPr="00307A38">
        <w:rPr>
          <w:lang w:val="fr-FR"/>
        </w:rPr>
        <w:t>consommateurs, dont 21</w:t>
      </w:r>
      <w:r w:rsidR="004A7DDA" w:rsidRPr="00307A38">
        <w:rPr>
          <w:lang w:val="fr-FR"/>
        </w:rPr>
        <w:t> </w:t>
      </w:r>
      <w:r w:rsidRPr="00307A38">
        <w:rPr>
          <w:lang w:val="fr-FR"/>
        </w:rPr>
        <w:t>femmes. Le 1</w:t>
      </w:r>
      <w:r w:rsidRPr="00307A38">
        <w:rPr>
          <w:vertAlign w:val="superscript"/>
          <w:lang w:val="fr-FR"/>
        </w:rPr>
        <w:t>er</w:t>
      </w:r>
      <w:r w:rsidR="00A90200" w:rsidRPr="00307A38">
        <w:rPr>
          <w:lang w:val="fr-FR"/>
        </w:rPr>
        <w:t> septembre </w:t>
      </w:r>
      <w:r w:rsidRPr="00307A38">
        <w:rPr>
          <w:lang w:val="fr-FR"/>
        </w:rPr>
        <w:t>2017, 3</w:t>
      </w:r>
      <w:r w:rsidR="00167009" w:rsidRPr="00307A38">
        <w:rPr>
          <w:lang w:val="fr-FR"/>
        </w:rPr>
        <w:t> </w:t>
      </w:r>
      <w:r w:rsidRPr="00307A38">
        <w:rPr>
          <w:lang w:val="fr-FR"/>
        </w:rPr>
        <w:t>052</w:t>
      </w:r>
      <w:r w:rsidR="00167009" w:rsidRPr="00307A38">
        <w:rPr>
          <w:lang w:val="fr-FR"/>
        </w:rPr>
        <w:t> </w:t>
      </w:r>
      <w:r w:rsidRPr="00307A38">
        <w:rPr>
          <w:lang w:val="fr-FR"/>
        </w:rPr>
        <w:t>personnes, dont 430</w:t>
      </w:r>
      <w:r w:rsidR="004A7DDA" w:rsidRPr="00307A38">
        <w:rPr>
          <w:lang w:val="fr-FR"/>
        </w:rPr>
        <w:t> </w:t>
      </w:r>
      <w:r w:rsidRPr="00307A38">
        <w:rPr>
          <w:lang w:val="fr-FR"/>
        </w:rPr>
        <w:t>enfants (262/168), avaient bénéficié d’une thérapie antirétrovirale. Sur les 528</w:t>
      </w:r>
      <w:r w:rsidR="00167009" w:rsidRPr="00307A38">
        <w:rPr>
          <w:lang w:val="fr-FR"/>
        </w:rPr>
        <w:t> </w:t>
      </w:r>
      <w:r w:rsidRPr="00307A38">
        <w:rPr>
          <w:lang w:val="fr-FR"/>
        </w:rPr>
        <w:t>personnes nouvellement diagnostiquées, 357</w:t>
      </w:r>
      <w:r w:rsidR="00167009" w:rsidRPr="00307A38">
        <w:rPr>
          <w:lang w:val="fr-FR"/>
        </w:rPr>
        <w:t> </w:t>
      </w:r>
      <w:r w:rsidRPr="00307A38">
        <w:rPr>
          <w:lang w:val="fr-FR"/>
        </w:rPr>
        <w:t xml:space="preserve">personnes vivant avec le VIH ont été admises en traitement ambulatoire, dont 158, </w:t>
      </w:r>
      <w:r w:rsidR="00167009" w:rsidRPr="00307A38">
        <w:rPr>
          <w:lang w:val="fr-FR"/>
        </w:rPr>
        <w:t xml:space="preserve">et parmi elles </w:t>
      </w:r>
      <w:r w:rsidRPr="00307A38">
        <w:rPr>
          <w:lang w:val="fr-FR"/>
        </w:rPr>
        <w:t>16</w:t>
      </w:r>
      <w:r w:rsidR="00167009" w:rsidRPr="00307A38">
        <w:rPr>
          <w:lang w:val="fr-FR"/>
        </w:rPr>
        <w:t> </w:t>
      </w:r>
      <w:r w:rsidRPr="00307A38">
        <w:rPr>
          <w:lang w:val="fr-FR"/>
        </w:rPr>
        <w:t xml:space="preserve">enfants, pour un traitement antirétroviral. </w:t>
      </w:r>
    </w:p>
    <w:p w14:paraId="0177C4C4" w14:textId="2E8215A6" w:rsidR="004A3AB4" w:rsidRPr="00307A38" w:rsidRDefault="004A3AB4" w:rsidP="004A3AB4">
      <w:pPr>
        <w:pStyle w:val="SingleTxt"/>
        <w:rPr>
          <w:lang w:val="fr-FR"/>
        </w:rPr>
      </w:pPr>
      <w:r w:rsidRPr="00307A38">
        <w:rPr>
          <w:lang w:val="fr-FR"/>
        </w:rPr>
        <w:t>132.</w:t>
      </w:r>
      <w:r w:rsidRPr="00307A38">
        <w:rPr>
          <w:lang w:val="fr-FR"/>
        </w:rPr>
        <w:tab/>
        <w:t>Au 1</w:t>
      </w:r>
      <w:r w:rsidRPr="00307A38">
        <w:rPr>
          <w:vertAlign w:val="superscript"/>
          <w:lang w:val="fr-FR"/>
        </w:rPr>
        <w:t>er</w:t>
      </w:r>
      <w:r w:rsidR="00A90200" w:rsidRPr="00307A38">
        <w:rPr>
          <w:lang w:val="fr-FR"/>
        </w:rPr>
        <w:t> novembre </w:t>
      </w:r>
      <w:r w:rsidRPr="00307A38">
        <w:rPr>
          <w:lang w:val="fr-FR"/>
        </w:rPr>
        <w:t>2018, 8</w:t>
      </w:r>
      <w:r w:rsidR="00167009" w:rsidRPr="00307A38">
        <w:rPr>
          <w:lang w:val="fr-FR"/>
        </w:rPr>
        <w:t> </w:t>
      </w:r>
      <w:r w:rsidRPr="00307A38">
        <w:rPr>
          <w:lang w:val="fr-FR"/>
        </w:rPr>
        <w:t>214</w:t>
      </w:r>
      <w:r w:rsidR="00167009" w:rsidRPr="00307A38">
        <w:rPr>
          <w:lang w:val="fr-FR"/>
        </w:rPr>
        <w:t> </w:t>
      </w:r>
      <w:r w:rsidRPr="00307A38">
        <w:rPr>
          <w:lang w:val="fr-FR"/>
        </w:rPr>
        <w:t>ressortissants kirghizes étaient enregistrés comme vivant avec le VIH. Selon le programme de modélisation Spectrum, le nombre de personnes vivant avec le VIH s'élève à environ 7</w:t>
      </w:r>
      <w:r w:rsidR="00167009" w:rsidRPr="00307A38">
        <w:rPr>
          <w:lang w:val="fr-FR"/>
        </w:rPr>
        <w:t> </w:t>
      </w:r>
      <w:r w:rsidRPr="00307A38">
        <w:rPr>
          <w:lang w:val="fr-FR"/>
        </w:rPr>
        <w:t>600. Parallèlement, la proportion de cas de transmission sexuelle est passé</w:t>
      </w:r>
      <w:r w:rsidR="00BB1928" w:rsidRPr="00307A38">
        <w:rPr>
          <w:lang w:val="fr-FR"/>
        </w:rPr>
        <w:t>e</w:t>
      </w:r>
      <w:r w:rsidRPr="00307A38">
        <w:rPr>
          <w:lang w:val="fr-FR"/>
        </w:rPr>
        <w:t xml:space="preserve"> de 44,3</w:t>
      </w:r>
      <w:r w:rsidR="001D2680" w:rsidRPr="00307A38">
        <w:rPr>
          <w:lang w:val="fr-FR"/>
        </w:rPr>
        <w:t> %</w:t>
      </w:r>
      <w:r w:rsidRPr="00307A38">
        <w:rPr>
          <w:lang w:val="fr-FR"/>
        </w:rPr>
        <w:t xml:space="preserve"> en 2012 à 62</w:t>
      </w:r>
      <w:r w:rsidR="001D2680" w:rsidRPr="00307A38">
        <w:rPr>
          <w:lang w:val="fr-FR"/>
        </w:rPr>
        <w:t> %</w:t>
      </w:r>
      <w:r w:rsidRPr="00307A38">
        <w:rPr>
          <w:lang w:val="fr-FR"/>
        </w:rPr>
        <w:t xml:space="preserve"> en 2018, tandis que le nombre de femmes vivant avec le VIH représentait 22</w:t>
      </w:r>
      <w:r w:rsidR="001D2680" w:rsidRPr="00307A38">
        <w:rPr>
          <w:lang w:val="fr-FR"/>
        </w:rPr>
        <w:t> %</w:t>
      </w:r>
      <w:r w:rsidRPr="00307A38">
        <w:rPr>
          <w:lang w:val="fr-FR"/>
        </w:rPr>
        <w:t xml:space="preserve"> du total en 2012 et 36</w:t>
      </w:r>
      <w:r w:rsidR="001D2680" w:rsidRPr="00307A38">
        <w:rPr>
          <w:lang w:val="fr-FR"/>
        </w:rPr>
        <w:t> %</w:t>
      </w:r>
      <w:r w:rsidRPr="00307A38">
        <w:rPr>
          <w:lang w:val="fr-FR"/>
        </w:rPr>
        <w:t xml:space="preserve"> en 2018. </w:t>
      </w:r>
    </w:p>
    <w:p w14:paraId="6AC4548A" w14:textId="0C186240" w:rsidR="004A3AB4" w:rsidRPr="00307A38" w:rsidRDefault="004A3AB4" w:rsidP="004A3AB4">
      <w:pPr>
        <w:pStyle w:val="SingleTxt"/>
        <w:rPr>
          <w:lang w:val="fr-FR"/>
        </w:rPr>
      </w:pPr>
      <w:r w:rsidRPr="00307A38">
        <w:rPr>
          <w:lang w:val="fr-FR"/>
        </w:rPr>
        <w:t>133.</w:t>
      </w:r>
      <w:r w:rsidRPr="00307A38">
        <w:rPr>
          <w:lang w:val="fr-FR"/>
        </w:rPr>
        <w:tab/>
        <w:t>La prévalence de l’infection à VIH au Kirghizistan est restée stable à 10-13</w:t>
      </w:r>
      <w:r w:rsidR="00167009" w:rsidRPr="00307A38">
        <w:rPr>
          <w:lang w:val="fr-FR"/>
        </w:rPr>
        <w:t> </w:t>
      </w:r>
      <w:r w:rsidRPr="00307A38">
        <w:rPr>
          <w:lang w:val="fr-FR"/>
        </w:rPr>
        <w:t>cas pour 100</w:t>
      </w:r>
      <w:r w:rsidR="00167009" w:rsidRPr="00307A38">
        <w:rPr>
          <w:lang w:val="fr-FR"/>
        </w:rPr>
        <w:t> </w:t>
      </w:r>
      <w:r w:rsidRPr="00307A38">
        <w:rPr>
          <w:lang w:val="fr-FR"/>
        </w:rPr>
        <w:t>000</w:t>
      </w:r>
      <w:r w:rsidR="00167009" w:rsidRPr="00307A38">
        <w:rPr>
          <w:lang w:val="fr-FR"/>
        </w:rPr>
        <w:t> </w:t>
      </w:r>
      <w:r w:rsidRPr="00307A38">
        <w:rPr>
          <w:lang w:val="fr-FR"/>
        </w:rPr>
        <w:t>personnes depuis 2008, soit l'indicateur le plus faible (après l'Arménie et l'Azerbaïdjan) de la région de la Communauté d’États indépendants.</w:t>
      </w:r>
    </w:p>
    <w:p w14:paraId="08EC1AF6" w14:textId="43158868" w:rsidR="004A3AB4" w:rsidRPr="00307A38" w:rsidRDefault="004A3AB4" w:rsidP="004A3AB4">
      <w:pPr>
        <w:pStyle w:val="SingleTxt"/>
        <w:rPr>
          <w:lang w:val="fr-FR"/>
        </w:rPr>
      </w:pPr>
      <w:r w:rsidRPr="00307A38">
        <w:rPr>
          <w:lang w:val="fr-FR"/>
        </w:rPr>
        <w:t>134.</w:t>
      </w:r>
      <w:r w:rsidRPr="00307A38">
        <w:rPr>
          <w:lang w:val="fr-FR"/>
        </w:rPr>
        <w:tab/>
        <w:t xml:space="preserve">En 2018, une étude portant sur les stéréotypes négatifs associés aux femmes et aux hommes handicapés </w:t>
      </w:r>
      <w:r w:rsidR="00BB1928" w:rsidRPr="00307A38">
        <w:rPr>
          <w:lang w:val="fr-FR"/>
        </w:rPr>
        <w:t>a</w:t>
      </w:r>
      <w:r w:rsidRPr="00307A38">
        <w:rPr>
          <w:lang w:val="fr-FR"/>
        </w:rPr>
        <w:t xml:space="preserve"> </w:t>
      </w:r>
      <w:r w:rsidR="00167009" w:rsidRPr="00307A38">
        <w:rPr>
          <w:lang w:val="fr-FR"/>
        </w:rPr>
        <w:t>donné lieu</w:t>
      </w:r>
      <w:r w:rsidRPr="00307A38">
        <w:rPr>
          <w:lang w:val="fr-FR"/>
        </w:rPr>
        <w:t xml:space="preserve"> à divers graphiques d’information et des recommandations concernant les campagnes menées dans les médias </w:t>
      </w:r>
      <w:r w:rsidR="00167009" w:rsidRPr="00307A38">
        <w:rPr>
          <w:lang w:val="fr-FR"/>
        </w:rPr>
        <w:t xml:space="preserve">pour </w:t>
      </w:r>
      <w:r w:rsidRPr="00307A38">
        <w:rPr>
          <w:lang w:val="fr-FR"/>
        </w:rPr>
        <w:t>mettre un terme aux stéréotypes sexistes sur les femmes handicapées.</w:t>
      </w:r>
    </w:p>
    <w:p w14:paraId="64D312BA" w14:textId="0C64E1AF" w:rsidR="004A3AB4" w:rsidRPr="00307A38" w:rsidRDefault="004A3AB4" w:rsidP="004A3AB4">
      <w:pPr>
        <w:pStyle w:val="SingleTxt"/>
        <w:rPr>
          <w:lang w:val="fr-FR"/>
        </w:rPr>
      </w:pPr>
      <w:r w:rsidRPr="00307A38">
        <w:rPr>
          <w:lang w:val="fr-FR"/>
        </w:rPr>
        <w:t>135.</w:t>
      </w:r>
      <w:r w:rsidRPr="00307A38">
        <w:rPr>
          <w:lang w:val="fr-FR"/>
        </w:rPr>
        <w:tab/>
        <w:t>Le Conseil d’experts pour l’évaluation-qualité des directives/protocoles cliniques a élaboré des directives sur la fourniture d'une prise en charge médico-sociale aux personnes transgenres, transsexuelles et non conformes aux normes de genre, qui ont été approuvé</w:t>
      </w:r>
      <w:r w:rsidR="00BB1928" w:rsidRPr="00307A38">
        <w:rPr>
          <w:lang w:val="fr-FR"/>
        </w:rPr>
        <w:t>e</w:t>
      </w:r>
      <w:r w:rsidRPr="00307A38">
        <w:rPr>
          <w:lang w:val="fr-FR"/>
        </w:rPr>
        <w:t xml:space="preserve">s par l'ordonnance du Ministère de la santé </w:t>
      </w:r>
      <w:r w:rsidR="00292F1E" w:rsidRPr="00307A38">
        <w:rPr>
          <w:lang w:val="fr-FR"/>
        </w:rPr>
        <w:t>n</w:t>
      </w:r>
      <w:r w:rsidR="00292F1E" w:rsidRPr="00307A38">
        <w:rPr>
          <w:vertAlign w:val="superscript"/>
          <w:lang w:val="fr-FR"/>
        </w:rPr>
        <w:t>o</w:t>
      </w:r>
      <w:r w:rsidR="00292F1E" w:rsidRPr="00307A38">
        <w:rPr>
          <w:lang w:val="fr-FR"/>
        </w:rPr>
        <w:t> </w:t>
      </w:r>
      <w:r w:rsidRPr="00307A38">
        <w:rPr>
          <w:lang w:val="fr-FR"/>
        </w:rPr>
        <w:t>42 du 18</w:t>
      </w:r>
      <w:r w:rsidR="00BB1928" w:rsidRPr="00307A38">
        <w:rPr>
          <w:lang w:val="fr-FR"/>
        </w:rPr>
        <w:t> janvier </w:t>
      </w:r>
      <w:r w:rsidRPr="00307A38">
        <w:rPr>
          <w:lang w:val="fr-FR"/>
        </w:rPr>
        <w:t>2017. La prise en charge médico-sociale des personnes transgenres, transsexuelles et non conformes aux normes de genre est conçue pour les aider à atteindre le plus sûrement et le plus efficacement possible un confort maximum dans leur identité de genre, une amélioration de leur santé et de leur qualité de vie, un bien-être psychologique et un épanouissement fondé sur le respect de la dignité, l’égalité et les droits de l’homme.</w:t>
      </w:r>
    </w:p>
    <w:p w14:paraId="735ADEA7" w14:textId="77777777" w:rsidR="00963A8E" w:rsidRPr="00307A38" w:rsidRDefault="00963A8E" w:rsidP="00963A8E">
      <w:pPr>
        <w:pStyle w:val="SingleTxt"/>
        <w:spacing w:after="0" w:line="120" w:lineRule="exact"/>
        <w:rPr>
          <w:sz w:val="10"/>
          <w:lang w:val="fr-FR"/>
        </w:rPr>
      </w:pPr>
    </w:p>
    <w:p w14:paraId="66B65D9E" w14:textId="77777777" w:rsidR="00963A8E" w:rsidRPr="00307A38" w:rsidRDefault="00963A8E" w:rsidP="00963A8E">
      <w:pPr>
        <w:pStyle w:val="SingleTxt"/>
        <w:spacing w:after="0" w:line="120" w:lineRule="exact"/>
        <w:rPr>
          <w:sz w:val="10"/>
          <w:lang w:val="fr-FR"/>
        </w:rPr>
      </w:pPr>
    </w:p>
    <w:p w14:paraId="10824EBA" w14:textId="7D325CC0" w:rsidR="004A3AB4" w:rsidRPr="00307A38" w:rsidRDefault="004A3AB4" w:rsidP="00963A8E">
      <w:pPr>
        <w:pStyle w:val="H1"/>
        <w:ind w:right="1260"/>
        <w:rPr>
          <w:lang w:val="fr-FR"/>
        </w:rPr>
      </w:pPr>
      <w:r w:rsidRPr="00307A38">
        <w:rPr>
          <w:lang w:val="fr-FR"/>
        </w:rPr>
        <w:tab/>
      </w:r>
      <w:r w:rsidRPr="00307A38">
        <w:rPr>
          <w:lang w:val="fr-FR"/>
        </w:rPr>
        <w:tab/>
      </w:r>
      <w:r w:rsidRPr="00307A38">
        <w:rPr>
          <w:bCs/>
          <w:lang w:val="fr-FR"/>
        </w:rPr>
        <w:t>Article 13</w:t>
      </w:r>
    </w:p>
    <w:p w14:paraId="0A4D6F12" w14:textId="77777777" w:rsidR="00963A8E" w:rsidRPr="00307A38" w:rsidRDefault="00963A8E" w:rsidP="00963A8E">
      <w:pPr>
        <w:pStyle w:val="SingleTxt"/>
        <w:spacing w:after="0" w:line="120" w:lineRule="exact"/>
        <w:rPr>
          <w:sz w:val="10"/>
          <w:lang w:val="fr-FR"/>
        </w:rPr>
      </w:pPr>
    </w:p>
    <w:p w14:paraId="4E48E071" w14:textId="77777777" w:rsidR="00963A8E" w:rsidRPr="00307A38" w:rsidRDefault="00963A8E" w:rsidP="00963A8E">
      <w:pPr>
        <w:pStyle w:val="SingleTxt"/>
        <w:spacing w:after="0" w:line="120" w:lineRule="exact"/>
        <w:rPr>
          <w:sz w:val="10"/>
          <w:lang w:val="fr-FR"/>
        </w:rPr>
      </w:pPr>
    </w:p>
    <w:p w14:paraId="7212F149" w14:textId="67B7B596" w:rsidR="004A3AB4" w:rsidRPr="00307A38" w:rsidRDefault="004A3AB4" w:rsidP="004A3AB4">
      <w:pPr>
        <w:pStyle w:val="SingleTxt"/>
        <w:rPr>
          <w:lang w:val="fr-FR"/>
        </w:rPr>
      </w:pPr>
      <w:r w:rsidRPr="00307A38">
        <w:rPr>
          <w:lang w:val="fr-FR"/>
        </w:rPr>
        <w:t>136.</w:t>
      </w:r>
      <w:r w:rsidRPr="00307A38">
        <w:rPr>
          <w:lang w:val="fr-FR"/>
        </w:rPr>
        <w:tab/>
        <w:t>Selon la Constitution, le Kirghizistan est un État social. De nouveaux mécanismes ont été mis en place pour promouvoir une politique sociale axée sur le genre afin de garantir l’égalité des droits et des chances pour les hommes et les femmes en ce qui concerne l</w:t>
      </w:r>
      <w:r w:rsidR="00625AFD" w:rsidRPr="00307A38">
        <w:rPr>
          <w:lang w:val="fr-FR"/>
        </w:rPr>
        <w:t xml:space="preserve">’accès </w:t>
      </w:r>
      <w:r w:rsidRPr="00307A38">
        <w:rPr>
          <w:lang w:val="fr-FR"/>
        </w:rPr>
        <w:t>aux prestations versées par l’État, aux prêts bancaires, aux prêts hypothécaires et aux autres formes de crédit financier.</w:t>
      </w:r>
    </w:p>
    <w:p w14:paraId="5BBF74CE" w14:textId="34B08E16" w:rsidR="004A3AB4" w:rsidRPr="00307A38" w:rsidRDefault="004A3AB4" w:rsidP="004A3AB4">
      <w:pPr>
        <w:pStyle w:val="SingleTxt"/>
        <w:rPr>
          <w:lang w:val="fr-FR"/>
        </w:rPr>
      </w:pPr>
      <w:r w:rsidRPr="00307A38">
        <w:rPr>
          <w:lang w:val="fr-FR"/>
        </w:rPr>
        <w:t>137.</w:t>
      </w:r>
      <w:r w:rsidRPr="00307A38">
        <w:rPr>
          <w:lang w:val="fr-FR"/>
        </w:rPr>
        <w:tab/>
        <w:t xml:space="preserve">Des modifications ont été apportées aux principales formes de soutien social </w:t>
      </w:r>
      <w:r w:rsidR="00625AFD" w:rsidRPr="00307A38">
        <w:rPr>
          <w:lang w:val="fr-FR"/>
        </w:rPr>
        <w:t xml:space="preserve">aux </w:t>
      </w:r>
      <w:r w:rsidRPr="00307A38">
        <w:rPr>
          <w:lang w:val="fr-FR"/>
        </w:rPr>
        <w:t>catégories de citoyens socialement vulnérables. Une augmentation des pensions a rapproché le niveau de la pension moyenne de celui du minimum de subsi</w:t>
      </w:r>
      <w:r w:rsidR="00BB1928" w:rsidRPr="00307A38">
        <w:rPr>
          <w:lang w:val="fr-FR"/>
        </w:rPr>
        <w:t>s</w:t>
      </w:r>
      <w:r w:rsidRPr="00307A38">
        <w:rPr>
          <w:lang w:val="fr-FR"/>
        </w:rPr>
        <w:t>tance. En 2017, la pension moyenne s'élevait à 5</w:t>
      </w:r>
      <w:r w:rsidR="00625AFD" w:rsidRPr="00307A38">
        <w:rPr>
          <w:lang w:val="fr-FR"/>
        </w:rPr>
        <w:t> </w:t>
      </w:r>
      <w:r w:rsidRPr="00307A38">
        <w:rPr>
          <w:lang w:val="fr-FR"/>
        </w:rPr>
        <w:t>235,40</w:t>
      </w:r>
      <w:r w:rsidR="00BB1928" w:rsidRPr="00307A38">
        <w:rPr>
          <w:lang w:val="fr-FR"/>
        </w:rPr>
        <w:t> soms</w:t>
      </w:r>
      <w:r w:rsidRPr="00307A38">
        <w:rPr>
          <w:lang w:val="fr-FR"/>
        </w:rPr>
        <w:t>, soit 1</w:t>
      </w:r>
      <w:r w:rsidR="00625AFD" w:rsidRPr="00307A38">
        <w:rPr>
          <w:lang w:val="fr-FR"/>
        </w:rPr>
        <w:t> </w:t>
      </w:r>
      <w:r w:rsidRPr="00307A38">
        <w:rPr>
          <w:lang w:val="fr-FR"/>
        </w:rPr>
        <w:t>019</w:t>
      </w:r>
      <w:r w:rsidR="00BB1928" w:rsidRPr="00307A38">
        <w:rPr>
          <w:lang w:val="fr-FR"/>
        </w:rPr>
        <w:t> soms</w:t>
      </w:r>
      <w:r w:rsidRPr="00307A38">
        <w:rPr>
          <w:lang w:val="fr-FR"/>
        </w:rPr>
        <w:t xml:space="preserve"> de plus que le minimum de subsistance, qui en 2017 s'établissait à 4</w:t>
      </w:r>
      <w:r w:rsidR="00625AFD" w:rsidRPr="00307A38">
        <w:rPr>
          <w:lang w:val="fr-FR"/>
        </w:rPr>
        <w:t> </w:t>
      </w:r>
      <w:r w:rsidRPr="00307A38">
        <w:rPr>
          <w:lang w:val="fr-FR"/>
        </w:rPr>
        <w:t>392,80</w:t>
      </w:r>
      <w:r w:rsidR="00BB1928" w:rsidRPr="00307A38">
        <w:rPr>
          <w:lang w:val="fr-FR"/>
        </w:rPr>
        <w:t> soms</w:t>
      </w:r>
      <w:r w:rsidRPr="00307A38">
        <w:rPr>
          <w:lang w:val="fr-FR"/>
        </w:rPr>
        <w:t>. Près de 40</w:t>
      </w:r>
      <w:r w:rsidR="001D2680" w:rsidRPr="00307A38">
        <w:rPr>
          <w:lang w:val="fr-FR"/>
        </w:rPr>
        <w:t> %</w:t>
      </w:r>
      <w:r w:rsidRPr="00307A38">
        <w:rPr>
          <w:lang w:val="fr-FR"/>
        </w:rPr>
        <w:t xml:space="preserve"> des retraités touchent une retraite totale inférieure au minimum de subsistance. Pour cette catégorie, la partie de base de la pension a été indexée, et </w:t>
      </w:r>
      <w:r w:rsidR="00625AFD" w:rsidRPr="00307A38">
        <w:rPr>
          <w:lang w:val="fr-FR"/>
        </w:rPr>
        <w:t xml:space="preserve">elle a été </w:t>
      </w:r>
      <w:r w:rsidRPr="00307A38">
        <w:rPr>
          <w:lang w:val="fr-FR"/>
        </w:rPr>
        <w:t>augmentée de 100</w:t>
      </w:r>
      <w:r w:rsidR="00BB1928" w:rsidRPr="00307A38">
        <w:rPr>
          <w:lang w:val="fr-FR"/>
        </w:rPr>
        <w:t> soms</w:t>
      </w:r>
      <w:r w:rsidRPr="00307A38">
        <w:rPr>
          <w:lang w:val="fr-FR"/>
        </w:rPr>
        <w:t xml:space="preserve"> le 1</w:t>
      </w:r>
      <w:r w:rsidRPr="00307A38">
        <w:rPr>
          <w:vertAlign w:val="superscript"/>
          <w:lang w:val="fr-FR"/>
        </w:rPr>
        <w:t>er</w:t>
      </w:r>
      <w:r w:rsidR="00A90200" w:rsidRPr="00307A38">
        <w:rPr>
          <w:lang w:val="fr-FR"/>
        </w:rPr>
        <w:t> octobre </w:t>
      </w:r>
      <w:r w:rsidRPr="00307A38">
        <w:rPr>
          <w:lang w:val="fr-FR"/>
        </w:rPr>
        <w:t>2018.</w:t>
      </w:r>
    </w:p>
    <w:p w14:paraId="5AF0E344" w14:textId="1F9425B8" w:rsidR="004A3AB4" w:rsidRPr="00307A38" w:rsidRDefault="004A3AB4" w:rsidP="004A3AB4">
      <w:pPr>
        <w:pStyle w:val="SingleTxt"/>
        <w:rPr>
          <w:lang w:val="fr-FR"/>
        </w:rPr>
      </w:pPr>
      <w:r w:rsidRPr="00307A38">
        <w:rPr>
          <w:lang w:val="fr-FR"/>
        </w:rPr>
        <w:t>138.</w:t>
      </w:r>
      <w:r w:rsidRPr="00307A38">
        <w:rPr>
          <w:lang w:val="fr-FR"/>
        </w:rPr>
        <w:tab/>
        <w:t>À la fin de 2018, 673</w:t>
      </w:r>
      <w:r w:rsidR="00625AFD" w:rsidRPr="00307A38">
        <w:rPr>
          <w:lang w:val="fr-FR"/>
        </w:rPr>
        <w:t> </w:t>
      </w:r>
      <w:r w:rsidRPr="00307A38">
        <w:rPr>
          <w:lang w:val="fr-FR"/>
        </w:rPr>
        <w:t>000</w:t>
      </w:r>
      <w:r w:rsidR="00625AFD" w:rsidRPr="00307A38">
        <w:rPr>
          <w:lang w:val="fr-FR"/>
        </w:rPr>
        <w:t> </w:t>
      </w:r>
      <w:r w:rsidRPr="00307A38">
        <w:rPr>
          <w:lang w:val="fr-FR"/>
        </w:rPr>
        <w:t>retraités étaient enregistrés auprès des organismes de pension du Fonds social.</w:t>
      </w:r>
    </w:p>
    <w:p w14:paraId="664B9F23" w14:textId="71319170" w:rsidR="004A3AB4" w:rsidRPr="00307A38" w:rsidRDefault="004A3AB4" w:rsidP="004A3AB4">
      <w:pPr>
        <w:pStyle w:val="SingleTxt"/>
        <w:rPr>
          <w:lang w:val="fr-FR"/>
        </w:rPr>
      </w:pPr>
      <w:r w:rsidRPr="00307A38">
        <w:rPr>
          <w:lang w:val="fr-FR"/>
        </w:rPr>
        <w:t>139.</w:t>
      </w:r>
      <w:r w:rsidRPr="00307A38">
        <w:rPr>
          <w:lang w:val="fr-FR"/>
        </w:rPr>
        <w:tab/>
        <w:t>Au cours des cinq dernières années, les retraités représentaient environ 11</w:t>
      </w:r>
      <w:r w:rsidR="001D2680" w:rsidRPr="00307A38">
        <w:rPr>
          <w:lang w:val="fr-FR"/>
        </w:rPr>
        <w:t> %</w:t>
      </w:r>
      <w:r w:rsidRPr="00307A38">
        <w:rPr>
          <w:lang w:val="fr-FR"/>
        </w:rPr>
        <w:t xml:space="preserve"> de la population totale. Les retraités sont à 65</w:t>
      </w:r>
      <w:r w:rsidR="001D2680" w:rsidRPr="00307A38">
        <w:rPr>
          <w:lang w:val="fr-FR"/>
        </w:rPr>
        <w:t> %</w:t>
      </w:r>
      <w:r w:rsidRPr="00307A38">
        <w:rPr>
          <w:lang w:val="fr-FR"/>
        </w:rPr>
        <w:t xml:space="preserve"> des femmes et 35</w:t>
      </w:r>
      <w:r w:rsidR="001D2680" w:rsidRPr="00307A38">
        <w:rPr>
          <w:lang w:val="fr-FR"/>
        </w:rPr>
        <w:t> %</w:t>
      </w:r>
      <w:r w:rsidRPr="00307A38">
        <w:rPr>
          <w:lang w:val="fr-FR"/>
        </w:rPr>
        <w:t xml:space="preserve"> des hommes. </w:t>
      </w:r>
    </w:p>
    <w:p w14:paraId="7E24F015" w14:textId="04BDC8ED" w:rsidR="004A3AB4" w:rsidRPr="00307A38" w:rsidRDefault="004A3AB4" w:rsidP="004A3AB4">
      <w:pPr>
        <w:pStyle w:val="SingleTxt"/>
        <w:rPr>
          <w:lang w:val="fr-FR"/>
        </w:rPr>
      </w:pPr>
      <w:r w:rsidRPr="00307A38">
        <w:rPr>
          <w:lang w:val="fr-FR"/>
        </w:rPr>
        <w:lastRenderedPageBreak/>
        <w:t>140.</w:t>
      </w:r>
      <w:r w:rsidRPr="00307A38">
        <w:rPr>
          <w:lang w:val="fr-FR"/>
        </w:rPr>
        <w:tab/>
        <w:t xml:space="preserve">En vertu de la loi sur le régime d’assurance retraite de l’État, les femmes qui ont donné naissance à cinq enfants ou plus et les ont élevés jusqu’à leurs </w:t>
      </w:r>
      <w:r w:rsidR="00BB1928" w:rsidRPr="00307A38">
        <w:rPr>
          <w:lang w:val="fr-FR"/>
        </w:rPr>
        <w:t>8 </w:t>
      </w:r>
      <w:r w:rsidRPr="00307A38">
        <w:rPr>
          <w:lang w:val="fr-FR"/>
        </w:rPr>
        <w:t>ans ont droit à une pension de vieillesse à 53</w:t>
      </w:r>
      <w:r w:rsidR="00BB1928" w:rsidRPr="00307A38">
        <w:rPr>
          <w:lang w:val="fr-FR"/>
        </w:rPr>
        <w:t> ans</w:t>
      </w:r>
      <w:r w:rsidRPr="00307A38">
        <w:rPr>
          <w:lang w:val="fr-FR"/>
        </w:rPr>
        <w:t xml:space="preserve"> après 15</w:t>
      </w:r>
      <w:r w:rsidR="00BB1928" w:rsidRPr="00307A38">
        <w:rPr>
          <w:lang w:val="fr-FR"/>
        </w:rPr>
        <w:t> ans</w:t>
      </w:r>
      <w:r w:rsidRPr="00307A38">
        <w:rPr>
          <w:lang w:val="fr-FR"/>
        </w:rPr>
        <w:t xml:space="preserve"> de cotisation, soit </w:t>
      </w:r>
      <w:r w:rsidR="00BB1928" w:rsidRPr="00307A38">
        <w:rPr>
          <w:lang w:val="fr-FR"/>
        </w:rPr>
        <w:t>5 ans</w:t>
      </w:r>
      <w:r w:rsidRPr="00307A38">
        <w:rPr>
          <w:lang w:val="fr-FR"/>
        </w:rPr>
        <w:t xml:space="preserve"> plus tôt que l’âge </w:t>
      </w:r>
      <w:r w:rsidR="00625AFD" w:rsidRPr="00307A38">
        <w:rPr>
          <w:lang w:val="fr-FR"/>
        </w:rPr>
        <w:t xml:space="preserve">normal </w:t>
      </w:r>
      <w:r w:rsidRPr="00307A38">
        <w:rPr>
          <w:lang w:val="fr-FR"/>
        </w:rPr>
        <w:t>du départ à la retraite, fixé à 58</w:t>
      </w:r>
      <w:r w:rsidR="00BB1928" w:rsidRPr="00307A38">
        <w:rPr>
          <w:lang w:val="fr-FR"/>
        </w:rPr>
        <w:t> ans</w:t>
      </w:r>
      <w:r w:rsidRPr="00307A38">
        <w:rPr>
          <w:lang w:val="fr-FR"/>
        </w:rPr>
        <w:t xml:space="preserve"> pour les femmes.</w:t>
      </w:r>
    </w:p>
    <w:p w14:paraId="6A1B44D2" w14:textId="58BE1897" w:rsidR="004A3AB4" w:rsidRPr="00307A38" w:rsidRDefault="004A3AB4" w:rsidP="004A3AB4">
      <w:pPr>
        <w:pStyle w:val="SingleTxt"/>
        <w:rPr>
          <w:lang w:val="fr-FR"/>
        </w:rPr>
      </w:pPr>
      <w:r w:rsidRPr="00307A38">
        <w:rPr>
          <w:lang w:val="fr-FR"/>
        </w:rPr>
        <w:t>141.</w:t>
      </w:r>
      <w:r w:rsidRPr="00307A38">
        <w:rPr>
          <w:lang w:val="fr-FR"/>
        </w:rPr>
        <w:tab/>
        <w:t>Une version révisée de la loi sur les prestations versées par l'État, assortie de dispositions pour les trois formes d’allocations, est entrée en vigueur le 1</w:t>
      </w:r>
      <w:r w:rsidRPr="00307A38">
        <w:rPr>
          <w:vertAlign w:val="superscript"/>
          <w:lang w:val="fr-FR"/>
        </w:rPr>
        <w:t>er</w:t>
      </w:r>
      <w:r w:rsidR="00BB1928" w:rsidRPr="00307A38">
        <w:rPr>
          <w:lang w:val="fr-FR"/>
        </w:rPr>
        <w:t> avril </w:t>
      </w:r>
      <w:r w:rsidRPr="00307A38">
        <w:rPr>
          <w:lang w:val="fr-FR"/>
        </w:rPr>
        <w:t>2018.</w:t>
      </w:r>
    </w:p>
    <w:p w14:paraId="332C1B69" w14:textId="2C4EE302" w:rsidR="004A3AB4" w:rsidRPr="00307A38" w:rsidRDefault="008240FA" w:rsidP="00D55593">
      <w:pPr>
        <w:pStyle w:val="SingleTxt"/>
        <w:numPr>
          <w:ilvl w:val="0"/>
          <w:numId w:val="15"/>
        </w:numPr>
        <w:tabs>
          <w:tab w:val="right" w:pos="1685"/>
        </w:tabs>
        <w:ind w:hanging="286"/>
        <w:rPr>
          <w:lang w:val="fr-FR"/>
        </w:rPr>
      </w:pPr>
      <w:r w:rsidRPr="00307A38">
        <w:rPr>
          <w:lang w:val="fr-FR"/>
        </w:rPr>
        <w:t>Un montant forfaitaire de 4</w:t>
      </w:r>
      <w:r w:rsidR="00625AFD" w:rsidRPr="00307A38">
        <w:rPr>
          <w:lang w:val="fr-FR"/>
        </w:rPr>
        <w:t> </w:t>
      </w:r>
      <w:r w:rsidRPr="00307A38">
        <w:rPr>
          <w:lang w:val="fr-FR"/>
        </w:rPr>
        <w:t>000</w:t>
      </w:r>
      <w:r w:rsidR="00BB1928" w:rsidRPr="00307A38">
        <w:rPr>
          <w:lang w:val="fr-FR"/>
        </w:rPr>
        <w:t> soms</w:t>
      </w:r>
      <w:r w:rsidRPr="00307A38">
        <w:rPr>
          <w:lang w:val="fr-FR"/>
        </w:rPr>
        <w:t xml:space="preserve"> (</w:t>
      </w:r>
      <w:r w:rsidRPr="00307A38">
        <w:rPr>
          <w:i/>
          <w:iCs/>
          <w:lang w:val="fr-FR"/>
        </w:rPr>
        <w:t>balaga suyunchu</w:t>
      </w:r>
      <w:r w:rsidRPr="00307A38">
        <w:rPr>
          <w:lang w:val="fr-FR"/>
        </w:rPr>
        <w:t>) est versé après la naissance de chaque enfant, quel que soit le revenu familial.</w:t>
      </w:r>
    </w:p>
    <w:p w14:paraId="3E244CEF" w14:textId="69679FE3" w:rsidR="004A3AB4" w:rsidRPr="00307A38" w:rsidRDefault="008240FA" w:rsidP="00D55593">
      <w:pPr>
        <w:pStyle w:val="SingleTxt"/>
        <w:numPr>
          <w:ilvl w:val="0"/>
          <w:numId w:val="15"/>
        </w:numPr>
        <w:tabs>
          <w:tab w:val="right" w:pos="1685"/>
        </w:tabs>
        <w:ind w:hanging="286"/>
        <w:rPr>
          <w:lang w:val="fr-FR"/>
        </w:rPr>
      </w:pPr>
      <w:r w:rsidRPr="00307A38">
        <w:rPr>
          <w:lang w:val="fr-FR"/>
        </w:rPr>
        <w:t>La loi sur les prestations versées par l'État a pris effet le 1</w:t>
      </w:r>
      <w:r w:rsidRPr="00307A38">
        <w:rPr>
          <w:vertAlign w:val="superscript"/>
          <w:lang w:val="fr-FR"/>
        </w:rPr>
        <w:t>er</w:t>
      </w:r>
      <w:r w:rsidR="00BB1928" w:rsidRPr="00307A38">
        <w:rPr>
          <w:lang w:val="fr-FR"/>
        </w:rPr>
        <w:t> janvier </w:t>
      </w:r>
      <w:r w:rsidRPr="00307A38">
        <w:rPr>
          <w:lang w:val="fr-FR"/>
        </w:rPr>
        <w:t>2018. Auparavant, le versement d'une somme forfaitaire à la naissance d’un enfant était une prestation assortie de conditions de ressources qui n'était versée qu’aux enfants des familles à faible revenu. Des allocations mensuelles sont versées aux citoyens (familles) à faible revenu avec enfants de moins de 16</w:t>
      </w:r>
      <w:r w:rsidR="00BB1928" w:rsidRPr="00307A38">
        <w:rPr>
          <w:lang w:val="fr-FR"/>
        </w:rPr>
        <w:t> ans</w:t>
      </w:r>
      <w:r w:rsidRPr="00307A38">
        <w:rPr>
          <w:lang w:val="fr-FR"/>
        </w:rPr>
        <w:t xml:space="preserve"> (</w:t>
      </w:r>
      <w:r w:rsidRPr="00307A38">
        <w:rPr>
          <w:i/>
          <w:iCs/>
          <w:lang w:val="fr-FR"/>
        </w:rPr>
        <w:t>ui-bulogo komok</w:t>
      </w:r>
      <w:r w:rsidRPr="00307A38">
        <w:rPr>
          <w:lang w:val="fr-FR"/>
        </w:rPr>
        <w:t>), sous réserve que la moyenne par habitant du revenu familial total ne dépasse pas le revenu minimum garanti pour chaque membre de la famille.</w:t>
      </w:r>
    </w:p>
    <w:p w14:paraId="11A832BC" w14:textId="476DB157" w:rsidR="004A3AB4" w:rsidRPr="00307A38" w:rsidRDefault="008240FA" w:rsidP="00D55593">
      <w:pPr>
        <w:pStyle w:val="SingleTxt"/>
        <w:numPr>
          <w:ilvl w:val="0"/>
          <w:numId w:val="15"/>
        </w:numPr>
        <w:tabs>
          <w:tab w:val="right" w:pos="1685"/>
        </w:tabs>
        <w:ind w:hanging="286"/>
        <w:rPr>
          <w:lang w:val="fr-FR"/>
        </w:rPr>
      </w:pPr>
      <w:r w:rsidRPr="00307A38">
        <w:rPr>
          <w:lang w:val="fr-FR"/>
        </w:rPr>
        <w:t>L'allocation sociale mensuelle est accordée quel que soit le revenu familial par habitant total.</w:t>
      </w:r>
    </w:p>
    <w:p w14:paraId="7CAF1BD4" w14:textId="41AD7015" w:rsidR="004A3AB4" w:rsidRPr="00307A38" w:rsidRDefault="004A3AB4" w:rsidP="004A3AB4">
      <w:pPr>
        <w:pStyle w:val="SingleTxt"/>
        <w:rPr>
          <w:lang w:val="fr-FR"/>
        </w:rPr>
      </w:pPr>
      <w:r w:rsidRPr="00307A38">
        <w:rPr>
          <w:lang w:val="fr-FR"/>
        </w:rPr>
        <w:t>142.</w:t>
      </w:r>
      <w:r w:rsidRPr="00307A38">
        <w:rPr>
          <w:lang w:val="fr-FR"/>
        </w:rPr>
        <w:tab/>
        <w:t>L’allocation sociale mensuelle est versée, indépendamment du revenu total moyen par habitant de la famille, à une catégorie spécifique de personnes</w:t>
      </w:r>
      <w:r w:rsidR="001D2680" w:rsidRPr="00307A38">
        <w:rPr>
          <w:lang w:val="fr-FR"/>
        </w:rPr>
        <w:t> :</w:t>
      </w:r>
      <w:r w:rsidRPr="00307A38">
        <w:rPr>
          <w:lang w:val="fr-FR"/>
        </w:rPr>
        <w:t xml:space="preserve"> celles qui ne peuvent travailler et n’ont pas droit à des prestations de retraite. Depuis 2010, l’allocation sociale mensuelle n’a pas été associée au revenu minimum garanti.</w:t>
      </w:r>
    </w:p>
    <w:p w14:paraId="64CB836F" w14:textId="690D4DB7" w:rsidR="004A3AB4" w:rsidRPr="00307A38" w:rsidRDefault="004A3AB4" w:rsidP="004A3AB4">
      <w:pPr>
        <w:pStyle w:val="SingleTxt"/>
        <w:rPr>
          <w:lang w:val="fr-FR"/>
        </w:rPr>
      </w:pPr>
      <w:r w:rsidRPr="00307A38">
        <w:rPr>
          <w:lang w:val="fr-FR"/>
        </w:rPr>
        <w:t>143.</w:t>
      </w:r>
      <w:r w:rsidRPr="00307A38">
        <w:rPr>
          <w:lang w:val="fr-FR"/>
        </w:rPr>
        <w:tab/>
        <w:t>Selon des données du Ministère du travail et du développement social, le 1</w:t>
      </w:r>
      <w:r w:rsidRPr="00307A38">
        <w:rPr>
          <w:vertAlign w:val="superscript"/>
          <w:lang w:val="fr-FR"/>
        </w:rPr>
        <w:t>er</w:t>
      </w:r>
      <w:r w:rsidR="00A90200" w:rsidRPr="00307A38">
        <w:rPr>
          <w:lang w:val="fr-FR"/>
        </w:rPr>
        <w:t> novembre </w:t>
      </w:r>
      <w:r w:rsidRPr="00307A38">
        <w:rPr>
          <w:lang w:val="fr-FR"/>
        </w:rPr>
        <w:t>2018, le montant moyen de l'allocation versée aux familles à faible revenu et le montant de l'allocation sociale mensuelle s'élevaient à 877,1</w:t>
      </w:r>
      <w:r w:rsidR="00BB1928" w:rsidRPr="00307A38">
        <w:rPr>
          <w:lang w:val="fr-FR"/>
        </w:rPr>
        <w:t>0 soms</w:t>
      </w:r>
      <w:r w:rsidRPr="00307A38">
        <w:rPr>
          <w:lang w:val="fr-FR"/>
        </w:rPr>
        <w:t xml:space="preserve"> et 3</w:t>
      </w:r>
      <w:r w:rsidR="00625AFD" w:rsidRPr="00307A38">
        <w:rPr>
          <w:lang w:val="fr-FR"/>
        </w:rPr>
        <w:t> </w:t>
      </w:r>
      <w:r w:rsidRPr="00307A38">
        <w:rPr>
          <w:lang w:val="fr-FR"/>
        </w:rPr>
        <w:t>062</w:t>
      </w:r>
      <w:r w:rsidR="00BB1928" w:rsidRPr="00307A38">
        <w:rPr>
          <w:lang w:val="fr-FR"/>
        </w:rPr>
        <w:t> soms</w:t>
      </w:r>
      <w:r w:rsidRPr="00307A38">
        <w:rPr>
          <w:lang w:val="fr-FR"/>
        </w:rPr>
        <w:t>, respectivement.</w:t>
      </w:r>
    </w:p>
    <w:p w14:paraId="25B8B500" w14:textId="77777777" w:rsidR="008240FA" w:rsidRPr="00307A38" w:rsidRDefault="008240FA" w:rsidP="008240FA">
      <w:pPr>
        <w:pStyle w:val="SingleTxt"/>
        <w:spacing w:after="0" w:line="120" w:lineRule="exact"/>
        <w:rPr>
          <w:sz w:val="10"/>
          <w:lang w:val="fr-FR"/>
        </w:rPr>
      </w:pPr>
    </w:p>
    <w:p w14:paraId="6E7E170F" w14:textId="654BBDAE" w:rsidR="004A3AB4" w:rsidRPr="00307A38" w:rsidRDefault="004A3AB4" w:rsidP="008240FA">
      <w:pPr>
        <w:pStyle w:val="SingleTxt"/>
        <w:spacing w:after="0"/>
        <w:rPr>
          <w:lang w:val="fr-FR"/>
        </w:rPr>
      </w:pPr>
      <w:r w:rsidRPr="00307A38">
        <w:rPr>
          <w:lang w:val="fr-FR"/>
        </w:rPr>
        <w:t>Figure 7</w:t>
      </w:r>
    </w:p>
    <w:p w14:paraId="76477D34" w14:textId="71FA2795" w:rsidR="004A3AB4" w:rsidRPr="00307A38" w:rsidRDefault="008240FA" w:rsidP="008240F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07A38">
        <w:rPr>
          <w:lang w:val="fr-FR"/>
        </w:rPr>
        <w:tab/>
      </w:r>
      <w:r w:rsidRPr="00307A38">
        <w:rPr>
          <w:lang w:val="fr-FR"/>
        </w:rPr>
        <w:tab/>
      </w:r>
      <w:r w:rsidRPr="00307A38">
        <w:rPr>
          <w:bCs/>
          <w:lang w:val="fr-FR"/>
        </w:rPr>
        <w:t>Prestations moyennes versées par l’État au cours de la période allant de 2009 au 1</w:t>
      </w:r>
      <w:r w:rsidRPr="00307A38">
        <w:rPr>
          <w:bCs/>
          <w:vertAlign w:val="superscript"/>
          <w:lang w:val="fr-FR"/>
        </w:rPr>
        <w:t>er</w:t>
      </w:r>
      <w:r w:rsidR="00A90200" w:rsidRPr="00307A38">
        <w:rPr>
          <w:bCs/>
          <w:lang w:val="fr-FR"/>
        </w:rPr>
        <w:t> octobre </w:t>
      </w:r>
      <w:r w:rsidRPr="00307A38">
        <w:rPr>
          <w:bCs/>
          <w:lang w:val="fr-FR"/>
        </w:rPr>
        <w:t>2018</w:t>
      </w:r>
    </w:p>
    <w:p w14:paraId="2F9B1D51" w14:textId="18367221" w:rsidR="004A3AB4" w:rsidRPr="00307A38" w:rsidRDefault="004A3AB4" w:rsidP="008240FA">
      <w:pPr>
        <w:pStyle w:val="SingleTxt"/>
        <w:spacing w:after="0" w:line="120" w:lineRule="exact"/>
        <w:rPr>
          <w:sz w:val="10"/>
          <w:lang w:val="fr-FR"/>
        </w:rPr>
      </w:pPr>
    </w:p>
    <w:p w14:paraId="7BC51C59" w14:textId="3C8449B1" w:rsidR="008240FA" w:rsidRPr="00307A38" w:rsidRDefault="00A5555B" w:rsidP="008240FA">
      <w:pPr>
        <w:pStyle w:val="SingleTxt"/>
        <w:spacing w:after="0"/>
        <w:rPr>
          <w:lang w:val="fr-FR"/>
        </w:rPr>
      </w:pPr>
      <w:r w:rsidRPr="00307A38">
        <w:rPr>
          <w:rFonts w:eastAsia="Times New Roman"/>
          <w:noProof/>
          <w:spacing w:val="0"/>
          <w:w w:val="100"/>
          <w:kern w:val="0"/>
          <w:lang w:val="fr-FR" w:eastAsia="en-GB"/>
        </w:rPr>
        <mc:AlternateContent>
          <mc:Choice Requires="wps">
            <w:drawing>
              <wp:anchor distT="0" distB="0" distL="114300" distR="114300" simplePos="0" relativeHeight="251662336" behindDoc="0" locked="0" layoutInCell="1" allowOverlap="1" wp14:anchorId="62FA2F4C" wp14:editId="63190E8A">
                <wp:simplePos x="0" y="0"/>
                <wp:positionH relativeFrom="column">
                  <wp:posOffset>5207635</wp:posOffset>
                </wp:positionH>
                <wp:positionV relativeFrom="paragraph">
                  <wp:posOffset>547582</wp:posOffset>
                </wp:positionV>
                <wp:extent cx="572215" cy="1839371"/>
                <wp:effectExtent l="0" t="0" r="0" b="2540"/>
                <wp:wrapNone/>
                <wp:docPr id="12" name="Text Box 12"/>
                <wp:cNvGraphicFramePr/>
                <a:graphic xmlns:a="http://schemas.openxmlformats.org/drawingml/2006/main">
                  <a:graphicData uri="http://schemas.microsoft.com/office/word/2010/wordprocessingShape">
                    <wps:wsp>
                      <wps:cNvSpPr txBox="1"/>
                      <wps:spPr>
                        <a:xfrm>
                          <a:off x="0" y="0"/>
                          <a:ext cx="572215" cy="1839371"/>
                        </a:xfrm>
                        <a:prstGeom prst="rect">
                          <a:avLst/>
                        </a:prstGeom>
                        <a:solidFill>
                          <a:sysClr val="window" lastClr="FFFFFF"/>
                        </a:solidFill>
                        <a:ln w="6350">
                          <a:noFill/>
                        </a:ln>
                      </wps:spPr>
                      <wps:txbx>
                        <w:txbxContent>
                          <w:p w14:paraId="0FD04938" w14:textId="5A1D579C" w:rsidR="00BF327F" w:rsidRPr="002850AD" w:rsidRDefault="00BF327F" w:rsidP="00A5555B">
                            <w:pPr>
                              <w:spacing w:line="240" w:lineRule="auto"/>
                              <w:rPr>
                                <w:sz w:val="12"/>
                                <w:szCs w:val="12"/>
                                <w:lang w:val="fr-FR"/>
                              </w:rPr>
                            </w:pPr>
                            <w:r w:rsidRPr="00625AFD">
                              <w:rPr>
                                <w:sz w:val="12"/>
                                <w:szCs w:val="12"/>
                                <w:lang w:val="fr-FR"/>
                              </w:rPr>
                              <w:t>Allocation</w:t>
                            </w:r>
                            <w:r>
                              <w:rPr>
                                <w:sz w:val="12"/>
                                <w:szCs w:val="12"/>
                                <w:lang w:val="fr-FR"/>
                              </w:rPr>
                              <w:t xml:space="preserve"> </w:t>
                            </w:r>
                            <w:r w:rsidRPr="00625AFD">
                              <w:rPr>
                                <w:sz w:val="12"/>
                                <w:szCs w:val="12"/>
                                <w:lang w:val="fr-FR"/>
                              </w:rPr>
                              <w:t>sociale mensuelle moyenne</w:t>
                            </w:r>
                          </w:p>
                          <w:p w14:paraId="44959268" w14:textId="77777777" w:rsidR="00BF327F" w:rsidRPr="002850AD" w:rsidRDefault="00BF327F" w:rsidP="00A5555B">
                            <w:pPr>
                              <w:spacing w:line="240" w:lineRule="auto"/>
                              <w:rPr>
                                <w:sz w:val="12"/>
                                <w:szCs w:val="12"/>
                                <w:lang w:val="fr-FR"/>
                              </w:rPr>
                            </w:pPr>
                          </w:p>
                          <w:p w14:paraId="391E67F0" w14:textId="77777777" w:rsidR="00BF327F" w:rsidRPr="002850AD" w:rsidRDefault="00BF327F" w:rsidP="00A5555B">
                            <w:pPr>
                              <w:spacing w:line="240" w:lineRule="auto"/>
                              <w:rPr>
                                <w:sz w:val="12"/>
                                <w:szCs w:val="12"/>
                                <w:lang w:val="fr-FR"/>
                              </w:rPr>
                            </w:pPr>
                          </w:p>
                          <w:p w14:paraId="543E076C" w14:textId="6E6776B2" w:rsidR="00BF327F" w:rsidRPr="002850AD" w:rsidRDefault="00BF327F" w:rsidP="00A5555B">
                            <w:pPr>
                              <w:spacing w:line="240" w:lineRule="auto"/>
                              <w:rPr>
                                <w:sz w:val="12"/>
                                <w:szCs w:val="12"/>
                                <w:lang w:val="fr-FR"/>
                              </w:rPr>
                            </w:pPr>
                            <w:r w:rsidRPr="00625AFD">
                              <w:rPr>
                                <w:sz w:val="12"/>
                                <w:szCs w:val="12"/>
                                <w:lang w:val="fr-FR"/>
                              </w:rPr>
                              <w:t>Allocation aux familles</w:t>
                            </w:r>
                            <w:r>
                              <w:rPr>
                                <w:sz w:val="12"/>
                                <w:szCs w:val="12"/>
                                <w:lang w:val="fr-FR"/>
                              </w:rPr>
                              <w:t xml:space="preserve"> </w:t>
                            </w:r>
                            <w:r w:rsidRPr="00625AFD">
                              <w:rPr>
                                <w:sz w:val="12"/>
                                <w:szCs w:val="12"/>
                                <w:lang w:val="fr-FR"/>
                              </w:rPr>
                              <w:t>à faible revenu</w:t>
                            </w:r>
                            <w:r>
                              <w:rPr>
                                <w:sz w:val="12"/>
                                <w:szCs w:val="12"/>
                                <w:lang w:val="fr-FR"/>
                              </w:rPr>
                              <w:t xml:space="preserve"> </w:t>
                            </w:r>
                            <w:r w:rsidRPr="00625AFD">
                              <w:rPr>
                                <w:sz w:val="12"/>
                                <w:szCs w:val="12"/>
                                <w:lang w:val="fr-FR"/>
                              </w:rPr>
                              <w:t>moyenne</w:t>
                            </w:r>
                          </w:p>
                          <w:p w14:paraId="6AAFA348" w14:textId="77777777" w:rsidR="00BF327F" w:rsidRPr="002850AD" w:rsidRDefault="00BF327F" w:rsidP="00A5555B">
                            <w:pPr>
                              <w:spacing w:line="240" w:lineRule="auto"/>
                              <w:rPr>
                                <w:sz w:val="12"/>
                                <w:szCs w:val="12"/>
                                <w:lang w:val="fr-FR"/>
                              </w:rPr>
                            </w:pPr>
                          </w:p>
                          <w:p w14:paraId="73AA9F1D" w14:textId="1E55A31F" w:rsidR="00BF327F" w:rsidRPr="00625AFD" w:rsidRDefault="00BF327F" w:rsidP="00A5555B">
                            <w:pPr>
                              <w:spacing w:line="240" w:lineRule="auto"/>
                              <w:rPr>
                                <w:sz w:val="12"/>
                                <w:szCs w:val="12"/>
                              </w:rPr>
                            </w:pPr>
                            <w:r w:rsidRPr="00625AFD">
                              <w:rPr>
                                <w:sz w:val="12"/>
                                <w:szCs w:val="12"/>
                                <w:lang w:val="fr-FR"/>
                              </w:rPr>
                              <w:t>Revenu</w:t>
                            </w:r>
                            <w:r>
                              <w:rPr>
                                <w:sz w:val="12"/>
                                <w:szCs w:val="12"/>
                                <w:lang w:val="fr-FR"/>
                              </w:rPr>
                              <w:t xml:space="preserve"> </w:t>
                            </w:r>
                            <w:r w:rsidRPr="00625AFD">
                              <w:rPr>
                                <w:sz w:val="12"/>
                                <w:szCs w:val="12"/>
                                <w:lang w:val="fr-FR"/>
                              </w:rPr>
                              <w:t>minimum garanti</w:t>
                            </w:r>
                            <w:r>
                              <w:rPr>
                                <w:sz w:val="12"/>
                                <w:szCs w:val="12"/>
                                <w:lang w:val="fr-FR"/>
                              </w:rPr>
                              <w:t xml:space="preserve"> </w:t>
                            </w:r>
                            <w:r w:rsidRPr="00625AFD">
                              <w:rPr>
                                <w:sz w:val="12"/>
                                <w:szCs w:val="12"/>
                                <w:lang w:val="fr-FR"/>
                              </w:rPr>
                              <w:t>moyen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2FA2F4C" id="Text Box 12" o:spid="_x0000_s1062" type="#_x0000_t202" style="position:absolute;left:0;text-align:left;margin-left:410.05pt;margin-top:43.1pt;width:45.05pt;height:144.8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" fillcolor="window" stroked="f" strokeweight=".5pt">
                <v:textbox>
                  <w:txbxContent>
                    <w:p w14:paraId="0FD04938" w14:textId="5A1D579C" w:rsidR="00BF327F" w:rsidRPr="002850AD" w:rsidRDefault="00BF327F" w:rsidP="00A5555B">
                      <w:pPr>
                        <w:spacing w:line="240" w:lineRule="auto"/>
                        <w:rPr>
                          <w:sz w:val="12"/>
                          <w:szCs w:val="12"/>
                          <w:lang w:val="fr-FR"/>
                        </w:rPr>
                      </w:pPr>
                      <w:r w:rsidRPr="00625AFD">
                        <w:rPr>
                          <w:sz w:val="12"/>
                          <w:szCs w:val="12"/>
                          <w:lang w:val="fr-FR"/>
                        </w:rPr>
                        <w:t>Allocation</w:t>
                      </w:r>
                      <w:r>
                        <w:rPr>
                          <w:sz w:val="12"/>
                          <w:szCs w:val="12"/>
                          <w:lang w:val="fr-FR"/>
                        </w:rPr>
                        <w:t xml:space="preserve"> </w:t>
                      </w:r>
                      <w:r w:rsidRPr="00625AFD">
                        <w:rPr>
                          <w:sz w:val="12"/>
                          <w:szCs w:val="12"/>
                          <w:lang w:val="fr-FR"/>
                        </w:rPr>
                        <w:t>sociale mensuelle moyenne</w:t>
                      </w:r>
                    </w:p>
                    <w:p w14:paraId="44959268" w14:textId="77777777" w:rsidR="00BF327F" w:rsidRPr="002850AD" w:rsidRDefault="00BF327F" w:rsidP="00A5555B">
                      <w:pPr>
                        <w:spacing w:line="240" w:lineRule="auto"/>
                        <w:rPr>
                          <w:sz w:val="12"/>
                          <w:szCs w:val="12"/>
                          <w:lang w:val="fr-FR"/>
                        </w:rPr>
                      </w:pPr>
                    </w:p>
                    <w:p w14:paraId="391E67F0" w14:textId="77777777" w:rsidR="00BF327F" w:rsidRPr="002850AD" w:rsidRDefault="00BF327F" w:rsidP="00A5555B">
                      <w:pPr>
                        <w:spacing w:line="240" w:lineRule="auto"/>
                        <w:rPr>
                          <w:sz w:val="12"/>
                          <w:szCs w:val="12"/>
                          <w:lang w:val="fr-FR"/>
                        </w:rPr>
                      </w:pPr>
                    </w:p>
                    <w:p w14:paraId="543E076C" w14:textId="6E6776B2" w:rsidR="00BF327F" w:rsidRPr="002850AD" w:rsidRDefault="00BF327F" w:rsidP="00A5555B">
                      <w:pPr>
                        <w:spacing w:line="240" w:lineRule="auto"/>
                        <w:rPr>
                          <w:sz w:val="12"/>
                          <w:szCs w:val="12"/>
                          <w:lang w:val="fr-FR"/>
                        </w:rPr>
                      </w:pPr>
                      <w:r w:rsidRPr="00625AFD">
                        <w:rPr>
                          <w:sz w:val="12"/>
                          <w:szCs w:val="12"/>
                          <w:lang w:val="fr-FR"/>
                        </w:rPr>
                        <w:t>Allocation aux familles</w:t>
                      </w:r>
                      <w:r>
                        <w:rPr>
                          <w:sz w:val="12"/>
                          <w:szCs w:val="12"/>
                          <w:lang w:val="fr-FR"/>
                        </w:rPr>
                        <w:t xml:space="preserve"> </w:t>
                      </w:r>
                      <w:r w:rsidRPr="00625AFD">
                        <w:rPr>
                          <w:sz w:val="12"/>
                          <w:szCs w:val="12"/>
                          <w:lang w:val="fr-FR"/>
                        </w:rPr>
                        <w:t>à faible revenu</w:t>
                      </w:r>
                      <w:r>
                        <w:rPr>
                          <w:sz w:val="12"/>
                          <w:szCs w:val="12"/>
                          <w:lang w:val="fr-FR"/>
                        </w:rPr>
                        <w:t xml:space="preserve"> </w:t>
                      </w:r>
                      <w:r w:rsidRPr="00625AFD">
                        <w:rPr>
                          <w:sz w:val="12"/>
                          <w:szCs w:val="12"/>
                          <w:lang w:val="fr-FR"/>
                        </w:rPr>
                        <w:t>moyenne</w:t>
                      </w:r>
                    </w:p>
                    <w:p w14:paraId="6AAFA348" w14:textId="77777777" w:rsidR="00BF327F" w:rsidRPr="002850AD" w:rsidRDefault="00BF327F" w:rsidP="00A5555B">
                      <w:pPr>
                        <w:spacing w:line="240" w:lineRule="auto"/>
                        <w:rPr>
                          <w:sz w:val="12"/>
                          <w:szCs w:val="12"/>
                          <w:lang w:val="fr-FR"/>
                        </w:rPr>
                      </w:pPr>
                    </w:p>
                    <w:p w14:paraId="73AA9F1D" w14:textId="1E55A31F" w:rsidR="00BF327F" w:rsidRPr="00625AFD" w:rsidRDefault="00BF327F" w:rsidP="00A5555B">
                      <w:pPr>
                        <w:spacing w:line="240" w:lineRule="auto"/>
                        <w:rPr>
                          <w:sz w:val="12"/>
                          <w:szCs w:val="12"/>
                        </w:rPr>
                      </w:pPr>
                      <w:r w:rsidRPr="00625AFD">
                        <w:rPr>
                          <w:sz w:val="12"/>
                          <w:szCs w:val="12"/>
                          <w:lang w:val="fr-FR"/>
                        </w:rPr>
                        <w:t>Revenu</w:t>
                      </w:r>
                      <w:r>
                        <w:rPr>
                          <w:sz w:val="12"/>
                          <w:szCs w:val="12"/>
                          <w:lang w:val="fr-FR"/>
                        </w:rPr>
                        <w:t xml:space="preserve"> </w:t>
                      </w:r>
                      <w:r w:rsidRPr="00625AFD">
                        <w:rPr>
                          <w:sz w:val="12"/>
                          <w:szCs w:val="12"/>
                          <w:lang w:val="fr-FR"/>
                        </w:rPr>
                        <w:t>minimum garanti</w:t>
                      </w:r>
                      <w:r>
                        <w:rPr>
                          <w:sz w:val="12"/>
                          <w:szCs w:val="12"/>
                          <w:lang w:val="fr-FR"/>
                        </w:rPr>
                        <w:t xml:space="preserve"> </w:t>
                      </w:r>
                      <w:r w:rsidRPr="00625AFD">
                        <w:rPr>
                          <w:sz w:val="12"/>
                          <w:szCs w:val="12"/>
                          <w:lang w:val="fr-FR"/>
                        </w:rPr>
                        <w:t>moyen</w:t>
                      </w:r>
                    </w:p>
                  </w:txbxContent>
                </v:textbox>
              </v:shape>
            </w:pict>
          </mc:Fallback>
        </mc:AlternateContent>
      </w:r>
      <w:r w:rsidRPr="00307A38">
        <w:rPr>
          <w:noProof/>
          <w:lang w:val="fr-FR" w:eastAsia="en-GB"/>
        </w:rPr>
        <w:drawing>
          <wp:inline distT="0" distB="0" distL="0" distR="0" wp14:anchorId="1FD6B3DE" wp14:editId="45428584">
            <wp:extent cx="5021272" cy="2621633"/>
            <wp:effectExtent l="0" t="0" r="8255" b="7620"/>
            <wp:docPr id="13" name="Диаграмма 4"/>
            <wp:cNvGraphicFramePr/>
            <a:graphic xmlns:a="http://schemas.openxmlformats.org/drawingml/2006/main">
              <a:graphicData uri="http://schemas.openxmlformats.org/drawingml/2006/chart">
                <c:chart xmlns:c="http://schemas.openxmlformats.org/drawingml/2006/chart" xmlns:r="http://schemas.openxmlformats.org/officeDocument/2006/relationships" r:id="rId33"/>
              </a:graphicData>
            </a:graphic>
          </wp:inline>
        </w:drawing>
      </w:r>
    </w:p>
    <w:p w14:paraId="6CC075C7" w14:textId="673D93DF" w:rsidR="004A3AB4" w:rsidRPr="00307A38" w:rsidRDefault="004A3AB4" w:rsidP="008240FA">
      <w:pPr>
        <w:pStyle w:val="SingleTxt"/>
        <w:spacing w:after="0" w:line="120" w:lineRule="exact"/>
        <w:rPr>
          <w:sz w:val="10"/>
          <w:lang w:val="fr-FR"/>
        </w:rPr>
      </w:pPr>
    </w:p>
    <w:p w14:paraId="322D7195" w14:textId="2AB4E189" w:rsidR="008240FA" w:rsidRPr="00307A38" w:rsidRDefault="008240FA" w:rsidP="008240FA">
      <w:pPr>
        <w:pStyle w:val="SingleTxt"/>
        <w:spacing w:after="0" w:line="120" w:lineRule="exact"/>
        <w:rPr>
          <w:sz w:val="10"/>
          <w:lang w:val="fr-FR"/>
        </w:rPr>
      </w:pPr>
    </w:p>
    <w:p w14:paraId="2E734CD4" w14:textId="76F4FE57" w:rsidR="004A3AB4" w:rsidRPr="00307A38" w:rsidRDefault="004A3AB4" w:rsidP="004A3AB4">
      <w:pPr>
        <w:pStyle w:val="SingleTxt"/>
        <w:rPr>
          <w:lang w:val="fr-FR"/>
        </w:rPr>
      </w:pPr>
      <w:r w:rsidRPr="00307A38">
        <w:rPr>
          <w:lang w:val="fr-FR"/>
        </w:rPr>
        <w:t>144.</w:t>
      </w:r>
      <w:r w:rsidRPr="00307A38">
        <w:rPr>
          <w:lang w:val="fr-FR"/>
        </w:rPr>
        <w:tab/>
        <w:t>En 2018, l’allocation mensuelle aux familles à faible revenu et l’allocation sociale mensuelle avaient augmenté de 2</w:t>
      </w:r>
      <w:r w:rsidR="00625AFD" w:rsidRPr="00307A38">
        <w:rPr>
          <w:lang w:val="fr-FR"/>
        </w:rPr>
        <w:t> </w:t>
      </w:r>
      <w:r w:rsidRPr="00307A38">
        <w:rPr>
          <w:lang w:val="fr-FR"/>
        </w:rPr>
        <w:t>235</w:t>
      </w:r>
      <w:r w:rsidR="00BB1928" w:rsidRPr="00307A38">
        <w:rPr>
          <w:lang w:val="fr-FR"/>
        </w:rPr>
        <w:t> soms</w:t>
      </w:r>
      <w:r w:rsidRPr="00307A38">
        <w:rPr>
          <w:lang w:val="fr-FR"/>
        </w:rPr>
        <w:t xml:space="preserve"> et 705</w:t>
      </w:r>
      <w:r w:rsidR="00BB1928" w:rsidRPr="00307A38">
        <w:rPr>
          <w:lang w:val="fr-FR"/>
        </w:rPr>
        <w:t> soms</w:t>
      </w:r>
      <w:r w:rsidRPr="00307A38">
        <w:rPr>
          <w:lang w:val="fr-FR"/>
        </w:rPr>
        <w:t>, respectivement, par rapport à 2009.</w:t>
      </w:r>
    </w:p>
    <w:p w14:paraId="18572C79" w14:textId="2FCE5414" w:rsidR="004A3AB4" w:rsidRPr="00307A38" w:rsidRDefault="004A3AB4" w:rsidP="004A3AB4">
      <w:pPr>
        <w:pStyle w:val="SingleTxt"/>
        <w:rPr>
          <w:lang w:val="fr-FR"/>
        </w:rPr>
      </w:pPr>
      <w:r w:rsidRPr="00307A38">
        <w:rPr>
          <w:lang w:val="fr-FR"/>
        </w:rPr>
        <w:lastRenderedPageBreak/>
        <w:t>145.</w:t>
      </w:r>
      <w:r w:rsidRPr="00307A38">
        <w:rPr>
          <w:lang w:val="fr-FR"/>
        </w:rPr>
        <w:tab/>
        <w:t>À l’heure actuelle, le revenu minimum garanti s'élève à 900</w:t>
      </w:r>
      <w:r w:rsidR="00BB1928" w:rsidRPr="00307A38">
        <w:rPr>
          <w:lang w:val="fr-FR"/>
        </w:rPr>
        <w:t> soms</w:t>
      </w:r>
      <w:r w:rsidRPr="00307A38">
        <w:rPr>
          <w:lang w:val="fr-FR"/>
        </w:rPr>
        <w:t>, l’allocation mensuelle aux familles à faible revenu avec enfants de moins de 16</w:t>
      </w:r>
      <w:r w:rsidR="00BB1928" w:rsidRPr="00307A38">
        <w:rPr>
          <w:lang w:val="fr-FR"/>
        </w:rPr>
        <w:t> ans</w:t>
      </w:r>
      <w:r w:rsidRPr="00307A38">
        <w:rPr>
          <w:lang w:val="fr-FR"/>
        </w:rPr>
        <w:t xml:space="preserve"> est de 810</w:t>
      </w:r>
      <w:r w:rsidR="00BB1928" w:rsidRPr="00307A38">
        <w:rPr>
          <w:lang w:val="fr-FR"/>
        </w:rPr>
        <w:t> soms</w:t>
      </w:r>
      <w:r w:rsidRPr="00307A38">
        <w:rPr>
          <w:lang w:val="fr-FR"/>
        </w:rPr>
        <w:t xml:space="preserve"> et le montant des allocations sociales mensuelles pour chaque enfant handicapé atteint 4</w:t>
      </w:r>
      <w:r w:rsidR="00625AFD" w:rsidRPr="00307A38">
        <w:rPr>
          <w:lang w:val="fr-FR"/>
        </w:rPr>
        <w:t> </w:t>
      </w:r>
      <w:r w:rsidRPr="00307A38">
        <w:rPr>
          <w:lang w:val="fr-FR"/>
        </w:rPr>
        <w:t>000</w:t>
      </w:r>
      <w:r w:rsidR="00BB1928" w:rsidRPr="00307A38">
        <w:rPr>
          <w:lang w:val="fr-FR"/>
        </w:rPr>
        <w:t> soms</w:t>
      </w:r>
      <w:r w:rsidRPr="00307A38">
        <w:rPr>
          <w:lang w:val="fr-FR"/>
        </w:rPr>
        <w:t>.</w:t>
      </w:r>
    </w:p>
    <w:p w14:paraId="6351CE0F" w14:textId="49FACC57" w:rsidR="004A3AB4" w:rsidRPr="00307A38" w:rsidRDefault="004A3AB4" w:rsidP="004A3AB4">
      <w:pPr>
        <w:pStyle w:val="SingleTxt"/>
        <w:rPr>
          <w:lang w:val="fr-FR"/>
        </w:rPr>
      </w:pPr>
      <w:r w:rsidRPr="00307A38">
        <w:rPr>
          <w:lang w:val="fr-FR"/>
        </w:rPr>
        <w:t>146.</w:t>
      </w:r>
      <w:r w:rsidRPr="00307A38">
        <w:rPr>
          <w:lang w:val="fr-FR"/>
        </w:rPr>
        <w:tab/>
        <w:t>En 2009, le régime des prestations a été réformé afin de garantir une fourniture de services ciblée et de rationaliser les allocations. En vertu du décret présidentiel n</w:t>
      </w:r>
      <w:r w:rsidRPr="00307A38">
        <w:rPr>
          <w:vertAlign w:val="superscript"/>
          <w:lang w:val="fr-FR"/>
        </w:rPr>
        <w:t>o</w:t>
      </w:r>
      <w:r w:rsidR="00625AFD" w:rsidRPr="00307A38">
        <w:rPr>
          <w:lang w:val="fr-FR"/>
        </w:rPr>
        <w:t> </w:t>
      </w:r>
      <w:r w:rsidRPr="00307A38">
        <w:rPr>
          <w:lang w:val="fr-FR"/>
        </w:rPr>
        <w:t>511 du 13</w:t>
      </w:r>
      <w:r w:rsidR="00A90200" w:rsidRPr="00307A38">
        <w:rPr>
          <w:lang w:val="fr-FR"/>
        </w:rPr>
        <w:t> novembre </w:t>
      </w:r>
      <w:r w:rsidRPr="00307A38">
        <w:rPr>
          <w:lang w:val="fr-FR"/>
        </w:rPr>
        <w:t>2009, les allocations mensuelles remplacent les prestations depuis le 1</w:t>
      </w:r>
      <w:r w:rsidRPr="00307A38">
        <w:rPr>
          <w:vertAlign w:val="superscript"/>
          <w:lang w:val="fr-FR"/>
        </w:rPr>
        <w:t>er</w:t>
      </w:r>
      <w:r w:rsidR="00BB1928" w:rsidRPr="00307A38">
        <w:rPr>
          <w:lang w:val="fr-FR"/>
        </w:rPr>
        <w:t> janvier </w:t>
      </w:r>
      <w:r w:rsidRPr="00307A38">
        <w:rPr>
          <w:lang w:val="fr-FR"/>
        </w:rPr>
        <w:t>2010. Elles sont accordées en fonction de la catégorie du bénéficiaire et non soumises à des conditions de ressources. Vingt-cinq catégories de personnes ont droit à ces allocations. Les allocations vont de 1</w:t>
      </w:r>
      <w:r w:rsidR="00625AFD" w:rsidRPr="00307A38">
        <w:rPr>
          <w:lang w:val="fr-FR"/>
        </w:rPr>
        <w:t> </w:t>
      </w:r>
      <w:r w:rsidRPr="00307A38">
        <w:rPr>
          <w:lang w:val="fr-FR"/>
        </w:rPr>
        <w:t>000</w:t>
      </w:r>
      <w:r w:rsidR="00BB1928" w:rsidRPr="00307A38">
        <w:rPr>
          <w:lang w:val="fr-FR"/>
        </w:rPr>
        <w:t> soms</w:t>
      </w:r>
      <w:r w:rsidRPr="00307A38">
        <w:rPr>
          <w:lang w:val="fr-FR"/>
        </w:rPr>
        <w:t xml:space="preserve"> à 7</w:t>
      </w:r>
      <w:r w:rsidR="00625AFD" w:rsidRPr="00307A38">
        <w:rPr>
          <w:lang w:val="fr-FR"/>
        </w:rPr>
        <w:t> </w:t>
      </w:r>
      <w:r w:rsidRPr="00307A38">
        <w:rPr>
          <w:lang w:val="fr-FR"/>
        </w:rPr>
        <w:t>000</w:t>
      </w:r>
      <w:r w:rsidR="00BB1928" w:rsidRPr="00307A38">
        <w:rPr>
          <w:lang w:val="fr-FR"/>
        </w:rPr>
        <w:t> soms</w:t>
      </w:r>
      <w:r w:rsidRPr="00307A38">
        <w:rPr>
          <w:lang w:val="fr-FR"/>
        </w:rPr>
        <w:t xml:space="preserve"> par mois.</w:t>
      </w:r>
    </w:p>
    <w:p w14:paraId="545B06D1" w14:textId="77777777" w:rsidR="004A3AB4" w:rsidRPr="00307A38" w:rsidRDefault="004A3AB4" w:rsidP="004A3AB4">
      <w:pPr>
        <w:pStyle w:val="SingleTxt"/>
        <w:rPr>
          <w:lang w:val="fr-FR"/>
        </w:rPr>
      </w:pPr>
      <w:r w:rsidRPr="00307A38">
        <w:rPr>
          <w:lang w:val="fr-FR"/>
        </w:rPr>
        <w:t>147.</w:t>
      </w:r>
      <w:r w:rsidRPr="00307A38">
        <w:rPr>
          <w:lang w:val="fr-FR"/>
        </w:rPr>
        <w:tab/>
        <w:t>Les principaux documents stratégiques du Gouvernement mettent en lumière le microfinancement en tant que moyen d'améliorer l’accès au financement d'une grande partie de la population et de réduire la pauvreté. L’amélioration de l’accès aux services financiers est un facteur clef pour assurer la poursuite de la croissance économique.</w:t>
      </w:r>
    </w:p>
    <w:p w14:paraId="432152F2" w14:textId="3A3EE8A6" w:rsidR="004A3AB4" w:rsidRPr="00307A38" w:rsidRDefault="004A3AB4" w:rsidP="004A3AB4">
      <w:pPr>
        <w:pStyle w:val="SingleTxt"/>
        <w:rPr>
          <w:lang w:val="fr-FR"/>
        </w:rPr>
      </w:pPr>
      <w:r w:rsidRPr="00307A38">
        <w:rPr>
          <w:lang w:val="fr-FR"/>
        </w:rPr>
        <w:t>148.</w:t>
      </w:r>
      <w:r w:rsidRPr="00307A38">
        <w:rPr>
          <w:lang w:val="fr-FR"/>
        </w:rPr>
        <w:tab/>
        <w:t>La réglementation relative à l’octroi de prestations d’invalidité temporaire et de maternité et la réglementation relative à l’octroi des prestations d’obsèques ont été approuvées par la décision gouvernementale n</w:t>
      </w:r>
      <w:r w:rsidRPr="00307A38">
        <w:rPr>
          <w:vertAlign w:val="superscript"/>
          <w:lang w:val="fr-FR"/>
        </w:rPr>
        <w:t>o</w:t>
      </w:r>
      <w:r w:rsidRPr="00307A38">
        <w:rPr>
          <w:lang w:val="fr-FR"/>
        </w:rPr>
        <w:t xml:space="preserve"> 434 du 18</w:t>
      </w:r>
      <w:r w:rsidR="00A90200" w:rsidRPr="00307A38">
        <w:rPr>
          <w:lang w:val="fr-FR"/>
        </w:rPr>
        <w:t> septembre </w:t>
      </w:r>
      <w:r w:rsidRPr="00307A38">
        <w:rPr>
          <w:lang w:val="fr-FR"/>
        </w:rPr>
        <w:t>2018, qui définit les procédures d’octroi de ces prestations.</w:t>
      </w:r>
    </w:p>
    <w:p w14:paraId="7077F1A4" w14:textId="3BB73867" w:rsidR="004A3AB4" w:rsidRPr="00307A38" w:rsidRDefault="004A3AB4" w:rsidP="004A3AB4">
      <w:pPr>
        <w:pStyle w:val="SingleTxt"/>
        <w:rPr>
          <w:lang w:val="fr-FR"/>
        </w:rPr>
      </w:pPr>
      <w:r w:rsidRPr="00307A38">
        <w:rPr>
          <w:lang w:val="fr-FR"/>
        </w:rPr>
        <w:t>149.</w:t>
      </w:r>
      <w:r w:rsidRPr="00307A38">
        <w:rPr>
          <w:lang w:val="fr-FR"/>
        </w:rPr>
        <w:tab/>
        <w:t>En vertu de la réglementation relative à l’octroi de prestations d’invalidité temporaire et de maternité, les catégories de femmes pouvant prétendre à des prestations de maternité sont les suivantes</w:t>
      </w:r>
      <w:r w:rsidR="001D2680" w:rsidRPr="00307A38">
        <w:rPr>
          <w:lang w:val="fr-FR"/>
        </w:rPr>
        <w:t> :</w:t>
      </w:r>
      <w:r w:rsidRPr="00307A38">
        <w:rPr>
          <w:lang w:val="fr-FR"/>
        </w:rPr>
        <w:t xml:space="preserve"> les femmes ayant une relation de travail avec un employeur</w:t>
      </w:r>
      <w:r w:rsidR="001D2680" w:rsidRPr="00307A38">
        <w:rPr>
          <w:lang w:val="fr-FR"/>
        </w:rPr>
        <w:t> ;</w:t>
      </w:r>
      <w:r w:rsidRPr="00307A38">
        <w:rPr>
          <w:lang w:val="fr-FR"/>
        </w:rPr>
        <w:t xml:space="preserve"> les chefs d’entreprises à propriétaire unique</w:t>
      </w:r>
      <w:r w:rsidR="001D2680" w:rsidRPr="00307A38">
        <w:rPr>
          <w:lang w:val="fr-FR"/>
        </w:rPr>
        <w:t> ;</w:t>
      </w:r>
      <w:r w:rsidRPr="00307A38">
        <w:rPr>
          <w:lang w:val="fr-FR"/>
        </w:rPr>
        <w:t xml:space="preserve"> les exploitantes agricoles</w:t>
      </w:r>
      <w:r w:rsidR="001D2680" w:rsidRPr="00307A38">
        <w:rPr>
          <w:lang w:val="fr-FR"/>
        </w:rPr>
        <w:t> ;</w:t>
      </w:r>
      <w:r w:rsidRPr="00307A38">
        <w:rPr>
          <w:lang w:val="fr-FR"/>
        </w:rPr>
        <w:t xml:space="preserve"> et les chômeuses officiellement inscrites qui ont droit à des allocations de chômage. Le 1</w:t>
      </w:r>
      <w:r w:rsidRPr="00307A38">
        <w:rPr>
          <w:vertAlign w:val="superscript"/>
          <w:lang w:val="fr-FR"/>
        </w:rPr>
        <w:t>er</w:t>
      </w:r>
      <w:r w:rsidR="00A90200" w:rsidRPr="00307A38">
        <w:rPr>
          <w:lang w:val="fr-FR"/>
        </w:rPr>
        <w:t> novembre </w:t>
      </w:r>
      <w:r w:rsidRPr="00307A38">
        <w:rPr>
          <w:lang w:val="fr-FR"/>
        </w:rPr>
        <w:t>2018, le montant de l’allocation de maternité s'élevait à 7</w:t>
      </w:r>
      <w:r w:rsidR="00625AFD" w:rsidRPr="00307A38">
        <w:rPr>
          <w:lang w:val="fr-FR"/>
        </w:rPr>
        <w:t> </w:t>
      </w:r>
      <w:r w:rsidRPr="00307A38">
        <w:rPr>
          <w:lang w:val="fr-FR"/>
        </w:rPr>
        <w:t>625</w:t>
      </w:r>
      <w:r w:rsidR="00BB1928" w:rsidRPr="00307A38">
        <w:rPr>
          <w:lang w:val="fr-FR"/>
        </w:rPr>
        <w:t> soms</w:t>
      </w:r>
      <w:r w:rsidRPr="00307A38">
        <w:rPr>
          <w:lang w:val="fr-FR"/>
        </w:rPr>
        <w:t>. Toutefois, le montant moyen de l'allocation de maternité versée aux femmes qui vivent et travaillent dans des zones où le facteur régional ne s'applique pas est d’environ 4</w:t>
      </w:r>
      <w:r w:rsidR="00625AFD" w:rsidRPr="00307A38">
        <w:rPr>
          <w:lang w:val="fr-FR"/>
        </w:rPr>
        <w:t> </w:t>
      </w:r>
      <w:r w:rsidRPr="00307A38">
        <w:rPr>
          <w:lang w:val="fr-FR"/>
        </w:rPr>
        <w:t>000</w:t>
      </w:r>
      <w:r w:rsidR="00BB1928" w:rsidRPr="00307A38">
        <w:rPr>
          <w:lang w:val="fr-FR"/>
        </w:rPr>
        <w:t> soms</w:t>
      </w:r>
      <w:r w:rsidRPr="00307A38">
        <w:rPr>
          <w:lang w:val="fr-FR"/>
        </w:rPr>
        <w:t>, tandis que la prestation dépasse 22</w:t>
      </w:r>
      <w:r w:rsidR="00625AFD" w:rsidRPr="00307A38">
        <w:rPr>
          <w:lang w:val="fr-FR"/>
        </w:rPr>
        <w:t> </w:t>
      </w:r>
      <w:r w:rsidRPr="00307A38">
        <w:rPr>
          <w:lang w:val="fr-FR"/>
        </w:rPr>
        <w:t>000</w:t>
      </w:r>
      <w:r w:rsidR="00BB1928" w:rsidRPr="00307A38">
        <w:rPr>
          <w:lang w:val="fr-FR"/>
        </w:rPr>
        <w:t> soms</w:t>
      </w:r>
      <w:r w:rsidRPr="00307A38">
        <w:rPr>
          <w:lang w:val="fr-FR"/>
        </w:rPr>
        <w:t xml:space="preserve"> dans les zones où le facteur régional s'applique. </w:t>
      </w:r>
    </w:p>
    <w:p w14:paraId="1349B23B" w14:textId="77777777" w:rsidR="00C5314A" w:rsidRPr="00307A38" w:rsidRDefault="00C5314A" w:rsidP="00C5314A">
      <w:pPr>
        <w:pStyle w:val="SingleTxt"/>
        <w:spacing w:after="0" w:line="120" w:lineRule="exact"/>
        <w:rPr>
          <w:sz w:val="10"/>
          <w:lang w:val="fr-FR"/>
        </w:rPr>
      </w:pPr>
    </w:p>
    <w:p w14:paraId="7FDF7F26" w14:textId="77777777" w:rsidR="00C5314A" w:rsidRPr="00307A38" w:rsidRDefault="00C5314A" w:rsidP="00C5314A">
      <w:pPr>
        <w:pStyle w:val="SingleTxt"/>
        <w:spacing w:after="0" w:line="120" w:lineRule="exact"/>
        <w:rPr>
          <w:sz w:val="10"/>
          <w:lang w:val="fr-FR"/>
        </w:rPr>
      </w:pPr>
    </w:p>
    <w:p w14:paraId="447E17B7" w14:textId="3C1DD5D5" w:rsidR="004A3AB4" w:rsidRPr="00307A38" w:rsidRDefault="004A3AB4" w:rsidP="00C5314A">
      <w:pPr>
        <w:pStyle w:val="H1"/>
        <w:ind w:right="1260"/>
        <w:rPr>
          <w:lang w:val="fr-FR"/>
        </w:rPr>
      </w:pPr>
      <w:r w:rsidRPr="00307A38">
        <w:rPr>
          <w:lang w:val="fr-FR"/>
        </w:rPr>
        <w:tab/>
      </w:r>
      <w:r w:rsidRPr="00307A38">
        <w:rPr>
          <w:lang w:val="fr-FR"/>
        </w:rPr>
        <w:tab/>
      </w:r>
      <w:r w:rsidRPr="00307A38">
        <w:rPr>
          <w:bCs/>
          <w:lang w:val="fr-FR"/>
        </w:rPr>
        <w:t>Article 14</w:t>
      </w:r>
    </w:p>
    <w:p w14:paraId="1F4BDD95" w14:textId="77777777" w:rsidR="00C5314A" w:rsidRPr="00307A38" w:rsidRDefault="00C5314A" w:rsidP="00C5314A">
      <w:pPr>
        <w:pStyle w:val="SingleTxt"/>
        <w:spacing w:after="0" w:line="120" w:lineRule="exact"/>
        <w:rPr>
          <w:sz w:val="10"/>
          <w:lang w:val="fr-FR"/>
        </w:rPr>
      </w:pPr>
    </w:p>
    <w:p w14:paraId="21B0EB45" w14:textId="77777777" w:rsidR="00C5314A" w:rsidRPr="00307A38" w:rsidRDefault="00C5314A" w:rsidP="00C5314A">
      <w:pPr>
        <w:pStyle w:val="SingleTxt"/>
        <w:spacing w:after="0" w:line="120" w:lineRule="exact"/>
        <w:rPr>
          <w:sz w:val="10"/>
          <w:lang w:val="fr-FR"/>
        </w:rPr>
      </w:pPr>
    </w:p>
    <w:p w14:paraId="34609A21" w14:textId="03076D65" w:rsidR="004A3AB4" w:rsidRPr="00307A38" w:rsidRDefault="004A3AB4" w:rsidP="004A3AB4">
      <w:pPr>
        <w:pStyle w:val="SingleTxt"/>
        <w:rPr>
          <w:lang w:val="fr-FR"/>
        </w:rPr>
      </w:pPr>
      <w:r w:rsidRPr="00307A38">
        <w:rPr>
          <w:lang w:val="fr-FR"/>
        </w:rPr>
        <w:t>150.</w:t>
      </w:r>
      <w:r w:rsidRPr="00307A38">
        <w:rPr>
          <w:lang w:val="fr-FR"/>
        </w:rPr>
        <w:tab/>
        <w:t xml:space="preserve">La pauvreté dans les zones rurales du Kirghizistan </w:t>
      </w:r>
      <w:r w:rsidR="00625AFD" w:rsidRPr="00307A38">
        <w:rPr>
          <w:lang w:val="fr-FR"/>
        </w:rPr>
        <w:t>revêt</w:t>
      </w:r>
      <w:r w:rsidRPr="00307A38">
        <w:rPr>
          <w:lang w:val="fr-FR"/>
        </w:rPr>
        <w:t xml:space="preserve"> aussi une dimension de genre, et les ménages dirigés par des femmes sont désavantagés et souffrent d'un taux </w:t>
      </w:r>
      <w:r w:rsidR="007E40F6" w:rsidRPr="00307A38">
        <w:rPr>
          <w:lang w:val="fr-FR"/>
        </w:rPr>
        <w:t xml:space="preserve">de pauvreté </w:t>
      </w:r>
      <w:r w:rsidRPr="00307A38">
        <w:rPr>
          <w:lang w:val="fr-FR"/>
        </w:rPr>
        <w:t xml:space="preserve">plus élevé et d'un niveau de sécurité alimentaire </w:t>
      </w:r>
      <w:r w:rsidR="007E40F6" w:rsidRPr="00307A38">
        <w:rPr>
          <w:lang w:val="fr-FR"/>
        </w:rPr>
        <w:t>plus bas</w:t>
      </w:r>
      <w:r w:rsidRPr="00307A38">
        <w:rPr>
          <w:lang w:val="fr-FR"/>
        </w:rPr>
        <w:t>. Le Ministère de l’agriculture, de l’industrie alimentaire et de l'assèchement a mis en œuvre un certain nombre de projets visant à lutter contre la pauvreté et à promouvoir l’égalité des sexes. En particulier, il est proposé que les femmes (jusqu’à 30</w:t>
      </w:r>
      <w:r w:rsidR="001D2680" w:rsidRPr="00307A38">
        <w:rPr>
          <w:lang w:val="fr-FR"/>
        </w:rPr>
        <w:t> %</w:t>
      </w:r>
      <w:r w:rsidRPr="00307A38">
        <w:rPr>
          <w:lang w:val="fr-FR"/>
        </w:rPr>
        <w:t xml:space="preserve">) puissent participer au débat sur les activités vétérinaires, </w:t>
      </w:r>
      <w:r w:rsidR="007E40F6" w:rsidRPr="00307A38">
        <w:rPr>
          <w:lang w:val="fr-FR"/>
        </w:rPr>
        <w:t xml:space="preserve">à </w:t>
      </w:r>
      <w:r w:rsidRPr="00307A38">
        <w:rPr>
          <w:lang w:val="fr-FR"/>
        </w:rPr>
        <w:t xml:space="preserve">la formation de professionnels vétérinaires à l'université nationale agraire Skryabin et à la </w:t>
      </w:r>
      <w:r w:rsidR="007E40F6" w:rsidRPr="00307A38">
        <w:rPr>
          <w:lang w:val="fr-FR"/>
        </w:rPr>
        <w:t>présidence</w:t>
      </w:r>
      <w:r w:rsidRPr="00307A38">
        <w:rPr>
          <w:lang w:val="fr-FR"/>
        </w:rPr>
        <w:t xml:space="preserve"> des comités des pâturages. </w:t>
      </w:r>
    </w:p>
    <w:p w14:paraId="7905A4DF" w14:textId="64BBDCBB" w:rsidR="004A3AB4" w:rsidRPr="00307A38" w:rsidRDefault="004A3AB4" w:rsidP="004A3AB4">
      <w:pPr>
        <w:pStyle w:val="SingleTxt"/>
        <w:rPr>
          <w:lang w:val="fr-FR"/>
        </w:rPr>
      </w:pPr>
      <w:r w:rsidRPr="00307A38">
        <w:rPr>
          <w:lang w:val="fr-FR"/>
        </w:rPr>
        <w:t>151.</w:t>
      </w:r>
      <w:r w:rsidRPr="00307A38">
        <w:rPr>
          <w:lang w:val="fr-FR"/>
        </w:rPr>
        <w:tab/>
        <w:t xml:space="preserve">On prévoit de créer des centres de collecte et de refroidissement du lait par le biais d'accords de partenariat avec les laiteries et de fournir un appui à des groupes de femmes pour la mise en place de petites installations de transformation du lait. Les éleveurs de bétail bénéficient d'une aide à la diversification de leurs sources de revenus. Le soutien aux nouvelles activités rémunératrices, mené en collaboration avec des partenaires publics et/ou privés en mettant l’accent sur les femmes, contribuera à consolider les revenus tirés de l’élevage. </w:t>
      </w:r>
    </w:p>
    <w:p w14:paraId="68930AC0" w14:textId="19368B46" w:rsidR="004A3AB4" w:rsidRPr="00307A38" w:rsidRDefault="004A3AB4" w:rsidP="004A3AB4">
      <w:pPr>
        <w:pStyle w:val="SingleTxt"/>
        <w:rPr>
          <w:lang w:val="fr-FR"/>
        </w:rPr>
      </w:pPr>
      <w:r w:rsidRPr="00307A38">
        <w:rPr>
          <w:lang w:val="fr-FR"/>
        </w:rPr>
        <w:t>152.</w:t>
      </w:r>
      <w:r w:rsidRPr="00307A38">
        <w:rPr>
          <w:lang w:val="fr-FR"/>
        </w:rPr>
        <w:tab/>
        <w:t xml:space="preserve">Des campagnes d’information et des tables rondes régionales ont été organisées à l'intention des </w:t>
      </w:r>
      <w:r w:rsidR="007E40F6" w:rsidRPr="00307A38">
        <w:rPr>
          <w:lang w:val="fr-FR"/>
        </w:rPr>
        <w:t>chefs</w:t>
      </w:r>
      <w:r w:rsidRPr="00307A38">
        <w:rPr>
          <w:lang w:val="fr-FR"/>
        </w:rPr>
        <w:t xml:space="preserve"> et membres de groupes de petites exploitantes agricoles, des </w:t>
      </w:r>
      <w:r w:rsidRPr="00307A38">
        <w:rPr>
          <w:lang w:val="fr-FR"/>
        </w:rPr>
        <w:lastRenderedPageBreak/>
        <w:t>entreprises de transformation dirigées par des femmes, des responsables de coopératives agricoles, des ménages agricoles et paysans et des présidentes de comités des pâturages. Cinquante et un groupes d’entraide rassemblant 301</w:t>
      </w:r>
      <w:r w:rsidR="007E40F6" w:rsidRPr="00307A38">
        <w:rPr>
          <w:lang w:val="fr-FR"/>
        </w:rPr>
        <w:t> </w:t>
      </w:r>
      <w:r w:rsidRPr="00307A38">
        <w:rPr>
          <w:lang w:val="fr-FR"/>
        </w:rPr>
        <w:t>femmes rurales ont été formés, 17</w:t>
      </w:r>
      <w:r w:rsidR="007E40F6" w:rsidRPr="00307A38">
        <w:rPr>
          <w:lang w:val="fr-FR"/>
        </w:rPr>
        <w:t> </w:t>
      </w:r>
      <w:r w:rsidRPr="00307A38">
        <w:rPr>
          <w:lang w:val="fr-FR"/>
        </w:rPr>
        <w:t>fonds ruraux ont été créés et 236</w:t>
      </w:r>
      <w:r w:rsidR="007E40F6" w:rsidRPr="00307A38">
        <w:rPr>
          <w:lang w:val="fr-FR"/>
        </w:rPr>
        <w:t> </w:t>
      </w:r>
      <w:r w:rsidRPr="00307A38">
        <w:rPr>
          <w:lang w:val="fr-FR"/>
        </w:rPr>
        <w:t>groupes d’entraide ont vu le jour dans 43</w:t>
      </w:r>
      <w:r w:rsidR="007E40F6" w:rsidRPr="00307A38">
        <w:rPr>
          <w:lang w:val="fr-FR"/>
        </w:rPr>
        <w:t> </w:t>
      </w:r>
      <w:r w:rsidRPr="00307A38">
        <w:rPr>
          <w:lang w:val="fr-FR"/>
        </w:rPr>
        <w:t>villages du pays, avec la participation de 1</w:t>
      </w:r>
      <w:r w:rsidR="00663A11" w:rsidRPr="00307A38">
        <w:rPr>
          <w:lang w:val="fr-FR"/>
        </w:rPr>
        <w:t> </w:t>
      </w:r>
      <w:r w:rsidRPr="00307A38">
        <w:rPr>
          <w:lang w:val="fr-FR"/>
        </w:rPr>
        <w:t>490</w:t>
      </w:r>
      <w:r w:rsidR="00663A11" w:rsidRPr="00307A38">
        <w:rPr>
          <w:lang w:val="fr-FR"/>
        </w:rPr>
        <w:t> </w:t>
      </w:r>
      <w:r w:rsidRPr="00307A38">
        <w:rPr>
          <w:lang w:val="fr-FR"/>
        </w:rPr>
        <w:t>personnes, dont 1</w:t>
      </w:r>
      <w:r w:rsidR="007E40F6" w:rsidRPr="00307A38">
        <w:rPr>
          <w:lang w:val="fr-FR"/>
        </w:rPr>
        <w:t> </w:t>
      </w:r>
      <w:r w:rsidRPr="00307A38">
        <w:rPr>
          <w:lang w:val="fr-FR"/>
        </w:rPr>
        <w:t>352</w:t>
      </w:r>
      <w:r w:rsidR="007E40F6" w:rsidRPr="00307A38">
        <w:rPr>
          <w:lang w:val="fr-FR"/>
        </w:rPr>
        <w:t> </w:t>
      </w:r>
      <w:r w:rsidRPr="00307A38">
        <w:rPr>
          <w:lang w:val="fr-FR"/>
        </w:rPr>
        <w:t xml:space="preserve">femmes. </w:t>
      </w:r>
      <w:r w:rsidR="007E40F6" w:rsidRPr="00307A38">
        <w:rPr>
          <w:lang w:val="fr-FR"/>
        </w:rPr>
        <w:t>Leurs membres ont bénéficié d’</w:t>
      </w:r>
      <w:r w:rsidRPr="00307A38">
        <w:rPr>
          <w:lang w:val="fr-FR"/>
        </w:rPr>
        <w:t xml:space="preserve">ateliers de formation en agronomie, économie et commercialisation, ainsi que de consultations avec des agronomes. </w:t>
      </w:r>
    </w:p>
    <w:p w14:paraId="6C105ECF" w14:textId="3314BD7B" w:rsidR="004A3AB4" w:rsidRPr="00307A38" w:rsidRDefault="004A3AB4" w:rsidP="004A3AB4">
      <w:pPr>
        <w:pStyle w:val="SingleTxt"/>
        <w:rPr>
          <w:lang w:val="fr-FR"/>
        </w:rPr>
      </w:pPr>
      <w:r w:rsidRPr="00307A38">
        <w:rPr>
          <w:lang w:val="fr-FR"/>
        </w:rPr>
        <w:t>153.</w:t>
      </w:r>
      <w:r w:rsidRPr="00307A38">
        <w:rPr>
          <w:lang w:val="fr-FR"/>
        </w:rPr>
        <w:tab/>
        <w:t>Des rencontres, consultations pratiques et réunions d’information s'adressant aux communautés locales des secteurs de projet ont régulièrement été organisées afin de diffuser auprès des individus, femmes et chefs de ménage à faible revenu des informations sur les buts et objectifs des projets et</w:t>
      </w:r>
      <w:r w:rsidR="001D2680" w:rsidRPr="00307A38">
        <w:rPr>
          <w:lang w:val="fr-FR"/>
        </w:rPr>
        <w:t xml:space="preserve"> </w:t>
      </w:r>
      <w:r w:rsidRPr="00307A38">
        <w:rPr>
          <w:lang w:val="fr-FR"/>
        </w:rPr>
        <w:t xml:space="preserve">plans de gestion des pâturages communautaires, ainsi que pour recevoir des informations en retour. </w:t>
      </w:r>
    </w:p>
    <w:p w14:paraId="4B121D17" w14:textId="5FF9D8AE" w:rsidR="004A3AB4" w:rsidRPr="00307A38" w:rsidRDefault="004A3AB4" w:rsidP="004A3AB4">
      <w:pPr>
        <w:pStyle w:val="SingleTxt"/>
        <w:rPr>
          <w:lang w:val="fr-FR"/>
        </w:rPr>
      </w:pPr>
      <w:r w:rsidRPr="00307A38">
        <w:rPr>
          <w:lang w:val="fr-FR"/>
        </w:rPr>
        <w:t>154.</w:t>
      </w:r>
      <w:r w:rsidRPr="00307A38">
        <w:rPr>
          <w:lang w:val="fr-FR"/>
        </w:rPr>
        <w:tab/>
        <w:t>La base de données sur les ménages et femmes chef</w:t>
      </w:r>
      <w:r w:rsidR="00BB1928" w:rsidRPr="00307A38">
        <w:rPr>
          <w:lang w:val="fr-FR"/>
        </w:rPr>
        <w:t>s</w:t>
      </w:r>
      <w:r w:rsidRPr="00307A38">
        <w:rPr>
          <w:lang w:val="fr-FR"/>
        </w:rPr>
        <w:t xml:space="preserve"> de ménage vulnérables au sein des communautés est constamment mise à jour. La communication a été établie avec des dirigeantes, militantes et transformatrices de produits agricoles.</w:t>
      </w:r>
    </w:p>
    <w:p w14:paraId="10F2D8CB" w14:textId="08A7FA24" w:rsidR="004A3AB4" w:rsidRPr="00307A38" w:rsidRDefault="004A3AB4" w:rsidP="004A3AB4">
      <w:pPr>
        <w:pStyle w:val="SingleTxt"/>
        <w:rPr>
          <w:lang w:val="fr-FR"/>
        </w:rPr>
      </w:pPr>
      <w:r w:rsidRPr="00307A38">
        <w:rPr>
          <w:lang w:val="fr-FR"/>
        </w:rPr>
        <w:t>155.</w:t>
      </w:r>
      <w:r w:rsidRPr="00307A38">
        <w:rPr>
          <w:lang w:val="fr-FR"/>
        </w:rPr>
        <w:tab/>
        <w:t>L’élevage contribue à la réduction de la pauvreté et à la prospérité partagée lorsque l’accès aux pâturages et aux services vétérinaires est élargi aux éleveurs extrêmement pauvres, y compris les familles dirigées par des femmes. Environ 190</w:t>
      </w:r>
      <w:r w:rsidR="007E40F6" w:rsidRPr="00307A38">
        <w:rPr>
          <w:lang w:val="fr-FR"/>
        </w:rPr>
        <w:t> </w:t>
      </w:r>
      <w:r w:rsidRPr="00307A38">
        <w:rPr>
          <w:lang w:val="fr-FR"/>
        </w:rPr>
        <w:t>000</w:t>
      </w:r>
      <w:r w:rsidR="007E40F6" w:rsidRPr="00307A38">
        <w:rPr>
          <w:lang w:val="fr-FR"/>
        </w:rPr>
        <w:t> </w:t>
      </w:r>
      <w:r w:rsidRPr="00307A38">
        <w:rPr>
          <w:lang w:val="fr-FR"/>
        </w:rPr>
        <w:t>ménages ruraux des régions de Chui et de Talas bénéficieront de l’amélioration des services fournis par les associations d’usagers de pâturages et de vétérinaires privés. Selon le recensement national de 2009, environ 10</w:t>
      </w:r>
      <w:r w:rsidR="001D2680" w:rsidRPr="00307A38">
        <w:rPr>
          <w:lang w:val="fr-FR"/>
        </w:rPr>
        <w:t> %</w:t>
      </w:r>
      <w:r w:rsidRPr="00307A38">
        <w:rPr>
          <w:lang w:val="fr-FR"/>
        </w:rPr>
        <w:t xml:space="preserve"> de ces ménages sont dirigés par des femmes.</w:t>
      </w:r>
    </w:p>
    <w:p w14:paraId="4F73AAA1" w14:textId="2B1388FA" w:rsidR="004A3AB4" w:rsidRPr="00307A38" w:rsidRDefault="004A3AB4" w:rsidP="004A3AB4">
      <w:pPr>
        <w:pStyle w:val="SingleTxt"/>
        <w:rPr>
          <w:lang w:val="fr-FR"/>
        </w:rPr>
      </w:pPr>
      <w:r w:rsidRPr="00307A38">
        <w:rPr>
          <w:lang w:val="fr-FR"/>
        </w:rPr>
        <w:t>156.</w:t>
      </w:r>
      <w:r w:rsidRPr="00307A38">
        <w:rPr>
          <w:lang w:val="fr-FR"/>
        </w:rPr>
        <w:tab/>
        <w:t>Plus de 1</w:t>
      </w:r>
      <w:r w:rsidR="00194064" w:rsidRPr="00307A38">
        <w:rPr>
          <w:lang w:val="fr-FR"/>
        </w:rPr>
        <w:t> </w:t>
      </w:r>
      <w:r w:rsidRPr="00307A38">
        <w:rPr>
          <w:lang w:val="fr-FR"/>
        </w:rPr>
        <w:t>400</w:t>
      </w:r>
      <w:r w:rsidR="00194064" w:rsidRPr="00307A38">
        <w:rPr>
          <w:lang w:val="fr-FR"/>
        </w:rPr>
        <w:t> </w:t>
      </w:r>
      <w:r w:rsidRPr="00307A38">
        <w:rPr>
          <w:lang w:val="fr-FR"/>
        </w:rPr>
        <w:t xml:space="preserve">jours de formation ont été </w:t>
      </w:r>
      <w:r w:rsidR="007E40F6" w:rsidRPr="00307A38">
        <w:rPr>
          <w:lang w:val="fr-FR"/>
        </w:rPr>
        <w:t>proposés</w:t>
      </w:r>
      <w:r w:rsidRPr="00307A38">
        <w:rPr>
          <w:lang w:val="fr-FR"/>
        </w:rPr>
        <w:t xml:space="preserve"> aux </w:t>
      </w:r>
      <w:r w:rsidR="007E40F6" w:rsidRPr="00307A38">
        <w:rPr>
          <w:lang w:val="fr-FR"/>
        </w:rPr>
        <w:t>agricultrices</w:t>
      </w:r>
      <w:r w:rsidRPr="00307A38">
        <w:rPr>
          <w:lang w:val="fr-FR"/>
        </w:rPr>
        <w:t>. La formation vise à faire connaître la législation sur les pâturages communautaires ruraux et à améliorer les connaissances des bénéficiaires sur des thèmes vétérinaires tels que la fièvre aphteuse, les maladies équines communes, les méthodes de collecte et de délivrance d’échantillons de matières pathologiques aux laboratoires vétérinaires et la dermatose nodulaire chez les bovins. Plus de 13,5</w:t>
      </w:r>
      <w:r w:rsidR="001D2680" w:rsidRPr="00307A38">
        <w:rPr>
          <w:lang w:val="fr-FR"/>
        </w:rPr>
        <w:t> %</w:t>
      </w:r>
      <w:r w:rsidRPr="00307A38">
        <w:rPr>
          <w:lang w:val="fr-FR"/>
        </w:rPr>
        <w:t xml:space="preserve"> des bénéficiaires directs étaient des femmes, à comparer avec les 10</w:t>
      </w:r>
      <w:r w:rsidR="001D2680" w:rsidRPr="00307A38">
        <w:rPr>
          <w:lang w:val="fr-FR"/>
        </w:rPr>
        <w:t> %</w:t>
      </w:r>
      <w:r w:rsidRPr="00307A38">
        <w:rPr>
          <w:lang w:val="fr-FR"/>
        </w:rPr>
        <w:t xml:space="preserve"> prévus. Les femmes étaient 54 sur plus de 400 participants aux différentes formations.</w:t>
      </w:r>
    </w:p>
    <w:p w14:paraId="2365B5E3" w14:textId="5BFB39EE" w:rsidR="004A3AB4" w:rsidRPr="00307A38" w:rsidRDefault="004A3AB4" w:rsidP="004A3AB4">
      <w:pPr>
        <w:pStyle w:val="SingleTxt"/>
        <w:rPr>
          <w:lang w:val="fr-FR"/>
        </w:rPr>
      </w:pPr>
      <w:r w:rsidRPr="00307A38">
        <w:rPr>
          <w:lang w:val="fr-FR"/>
        </w:rPr>
        <w:t>157.</w:t>
      </w:r>
      <w:r w:rsidRPr="00307A38">
        <w:rPr>
          <w:lang w:val="fr-FR"/>
        </w:rPr>
        <w:tab/>
        <w:t>Au total, 3</w:t>
      </w:r>
      <w:r w:rsidR="0038486A" w:rsidRPr="00307A38">
        <w:rPr>
          <w:lang w:val="fr-FR"/>
        </w:rPr>
        <w:t> </w:t>
      </w:r>
      <w:r w:rsidRPr="00307A38">
        <w:rPr>
          <w:lang w:val="fr-FR"/>
        </w:rPr>
        <w:t>548 activités de mobilisation sociale ont été menées pour 110</w:t>
      </w:r>
      <w:r w:rsidR="00194064" w:rsidRPr="00307A38">
        <w:rPr>
          <w:lang w:val="fr-FR"/>
        </w:rPr>
        <w:t> </w:t>
      </w:r>
      <w:r w:rsidRPr="00307A38">
        <w:rPr>
          <w:lang w:val="fr-FR"/>
        </w:rPr>
        <w:t>164</w:t>
      </w:r>
      <w:r w:rsidR="00194064" w:rsidRPr="00307A38">
        <w:rPr>
          <w:lang w:val="fr-FR"/>
        </w:rPr>
        <w:t> </w:t>
      </w:r>
      <w:r w:rsidRPr="00307A38">
        <w:rPr>
          <w:lang w:val="fr-FR"/>
        </w:rPr>
        <w:t>participants, dont 27</w:t>
      </w:r>
      <w:r w:rsidR="00194064" w:rsidRPr="00307A38">
        <w:rPr>
          <w:lang w:val="fr-FR"/>
        </w:rPr>
        <w:t> </w:t>
      </w:r>
      <w:r w:rsidRPr="00307A38">
        <w:rPr>
          <w:lang w:val="fr-FR"/>
        </w:rPr>
        <w:t>319</w:t>
      </w:r>
      <w:r w:rsidR="00194064" w:rsidRPr="00307A38">
        <w:rPr>
          <w:lang w:val="fr-FR"/>
        </w:rPr>
        <w:t> </w:t>
      </w:r>
      <w:r w:rsidRPr="00307A38">
        <w:rPr>
          <w:lang w:val="fr-FR"/>
        </w:rPr>
        <w:t xml:space="preserve">femmes. </w:t>
      </w:r>
      <w:r w:rsidR="0038486A" w:rsidRPr="00307A38">
        <w:rPr>
          <w:lang w:val="fr-FR"/>
        </w:rPr>
        <w:t xml:space="preserve">Des formations ont été dispensées </w:t>
      </w:r>
      <w:r w:rsidRPr="00307A38">
        <w:rPr>
          <w:lang w:val="fr-FR"/>
        </w:rPr>
        <w:t>sur les thèmes suivants</w:t>
      </w:r>
      <w:r w:rsidR="001D2680" w:rsidRPr="00307A38">
        <w:rPr>
          <w:lang w:val="fr-FR"/>
        </w:rPr>
        <w:t> :</w:t>
      </w:r>
      <w:r w:rsidRPr="00307A38">
        <w:rPr>
          <w:lang w:val="fr-FR"/>
        </w:rPr>
        <w:t xml:space="preserve"> gestion de base des pâturages</w:t>
      </w:r>
      <w:r w:rsidR="0038486A" w:rsidRPr="00307A38">
        <w:rPr>
          <w:lang w:val="fr-FR"/>
        </w:rPr>
        <w:t xml:space="preserve"> ; </w:t>
      </w:r>
      <w:r w:rsidRPr="00307A38">
        <w:rPr>
          <w:lang w:val="fr-FR"/>
        </w:rPr>
        <w:t>contrôle de l'état des pâturages</w:t>
      </w:r>
      <w:r w:rsidR="0038486A" w:rsidRPr="00307A38">
        <w:rPr>
          <w:lang w:val="fr-FR"/>
        </w:rPr>
        <w:t xml:space="preserve"> ; </w:t>
      </w:r>
      <w:r w:rsidRPr="00307A38">
        <w:rPr>
          <w:lang w:val="fr-FR"/>
        </w:rPr>
        <w:t>et procédures d’approvisionnement au niveau local. Au total, 222</w:t>
      </w:r>
      <w:r w:rsidR="00194064" w:rsidRPr="00307A38">
        <w:rPr>
          <w:lang w:val="fr-FR"/>
        </w:rPr>
        <w:t> </w:t>
      </w:r>
      <w:r w:rsidRPr="00307A38">
        <w:rPr>
          <w:lang w:val="fr-FR"/>
        </w:rPr>
        <w:t>sessions de formation ont été suivies par 5</w:t>
      </w:r>
      <w:r w:rsidR="00194064" w:rsidRPr="00307A38">
        <w:rPr>
          <w:lang w:val="fr-FR"/>
        </w:rPr>
        <w:t> </w:t>
      </w:r>
      <w:r w:rsidRPr="00307A38">
        <w:rPr>
          <w:lang w:val="fr-FR"/>
        </w:rPr>
        <w:t>528</w:t>
      </w:r>
      <w:r w:rsidR="00194064" w:rsidRPr="00307A38">
        <w:rPr>
          <w:lang w:val="fr-FR"/>
        </w:rPr>
        <w:t> </w:t>
      </w:r>
      <w:r w:rsidRPr="00307A38">
        <w:rPr>
          <w:lang w:val="fr-FR"/>
        </w:rPr>
        <w:t>bénéficiaires de projets, dont 612</w:t>
      </w:r>
      <w:r w:rsidR="0038486A" w:rsidRPr="00307A38">
        <w:rPr>
          <w:lang w:val="fr-FR"/>
        </w:rPr>
        <w:t> </w:t>
      </w:r>
      <w:r w:rsidRPr="00307A38">
        <w:rPr>
          <w:lang w:val="fr-FR"/>
        </w:rPr>
        <w:t xml:space="preserve">femmes. </w:t>
      </w:r>
    </w:p>
    <w:p w14:paraId="0FFF7F50" w14:textId="1437D49B" w:rsidR="004A3AB4" w:rsidRPr="00307A38" w:rsidRDefault="004A3AB4" w:rsidP="004A3AB4">
      <w:pPr>
        <w:pStyle w:val="SingleTxt"/>
        <w:rPr>
          <w:lang w:val="fr-FR"/>
        </w:rPr>
      </w:pPr>
      <w:r w:rsidRPr="00307A38">
        <w:rPr>
          <w:lang w:val="fr-FR"/>
        </w:rPr>
        <w:t>158.</w:t>
      </w:r>
      <w:r w:rsidRPr="00307A38">
        <w:rPr>
          <w:lang w:val="fr-FR"/>
        </w:rPr>
        <w:tab/>
        <w:t>Un projet visant à améliorer la productivité agricole et la nutrition a été lancé en septembre</w:t>
      </w:r>
      <w:r w:rsidR="00194064" w:rsidRPr="00307A38">
        <w:rPr>
          <w:lang w:val="fr-FR"/>
        </w:rPr>
        <w:t> </w:t>
      </w:r>
      <w:r w:rsidRPr="00307A38">
        <w:rPr>
          <w:lang w:val="fr-FR"/>
        </w:rPr>
        <w:t>2016 et doit se poursuivre jusqu’au 30</w:t>
      </w:r>
      <w:r w:rsidR="00A90200" w:rsidRPr="00307A38">
        <w:rPr>
          <w:lang w:val="fr-FR"/>
        </w:rPr>
        <w:t> juin </w:t>
      </w:r>
      <w:r w:rsidRPr="00307A38">
        <w:rPr>
          <w:lang w:val="fr-FR"/>
        </w:rPr>
        <w:t>2022. L’un</w:t>
      </w:r>
      <w:r w:rsidR="0038486A" w:rsidRPr="00307A38">
        <w:rPr>
          <w:lang w:val="fr-FR"/>
        </w:rPr>
        <w:t xml:space="preserve"> des volets </w:t>
      </w:r>
      <w:r w:rsidRPr="00307A38">
        <w:rPr>
          <w:lang w:val="fr-FR"/>
        </w:rPr>
        <w:t>de ce projet prévoit des mesures d'amélioration de la nutrition et comprend une analyse de la situation en ce qui concerne la qualité et la quantité de nourriture disponible pour les communautés villageoises (</w:t>
      </w:r>
      <w:r w:rsidRPr="00307A38">
        <w:rPr>
          <w:i/>
          <w:iCs/>
          <w:lang w:val="fr-FR"/>
        </w:rPr>
        <w:t>aiyl aimaks</w:t>
      </w:r>
      <w:r w:rsidRPr="00307A38">
        <w:rPr>
          <w:lang w:val="fr-FR"/>
        </w:rPr>
        <w:t>). Les groupes cibles de ce projet sont les femmes (de 18 à 49</w:t>
      </w:r>
      <w:r w:rsidR="00BB1928" w:rsidRPr="00307A38">
        <w:rPr>
          <w:lang w:val="fr-FR"/>
        </w:rPr>
        <w:t> ans</w:t>
      </w:r>
      <w:r w:rsidRPr="00307A38">
        <w:rPr>
          <w:lang w:val="fr-FR"/>
        </w:rPr>
        <w:t>), les enfants (de moins de 5</w:t>
      </w:r>
      <w:r w:rsidR="00BB1928" w:rsidRPr="00307A38">
        <w:rPr>
          <w:lang w:val="fr-FR"/>
        </w:rPr>
        <w:t> ans</w:t>
      </w:r>
      <w:r w:rsidRPr="00307A38">
        <w:rPr>
          <w:lang w:val="fr-FR"/>
        </w:rPr>
        <w:t>) et les adolescentes (de 12 à 17</w:t>
      </w:r>
      <w:r w:rsidR="00BB1928" w:rsidRPr="00307A38">
        <w:rPr>
          <w:lang w:val="fr-FR"/>
        </w:rPr>
        <w:t> ans</w:t>
      </w:r>
      <w:r w:rsidRPr="00307A38">
        <w:rPr>
          <w:lang w:val="fr-FR"/>
        </w:rPr>
        <w:t>). Le nombre total de personnes concernées s'élève à 153</w:t>
      </w:r>
      <w:r w:rsidR="0038486A" w:rsidRPr="00307A38">
        <w:rPr>
          <w:lang w:val="fr-FR"/>
        </w:rPr>
        <w:t> </w:t>
      </w:r>
      <w:r w:rsidRPr="00307A38">
        <w:rPr>
          <w:lang w:val="fr-FR"/>
        </w:rPr>
        <w:t>795. Sur ce total, 38</w:t>
      </w:r>
      <w:r w:rsidR="0038486A" w:rsidRPr="00307A38">
        <w:rPr>
          <w:lang w:val="fr-FR"/>
        </w:rPr>
        <w:t> </w:t>
      </w:r>
      <w:r w:rsidRPr="00307A38">
        <w:rPr>
          <w:lang w:val="fr-FR"/>
        </w:rPr>
        <w:t>260</w:t>
      </w:r>
      <w:r w:rsidR="0038486A" w:rsidRPr="00307A38">
        <w:rPr>
          <w:lang w:val="fr-FR"/>
        </w:rPr>
        <w:t> </w:t>
      </w:r>
      <w:r w:rsidRPr="00307A38">
        <w:rPr>
          <w:lang w:val="fr-FR"/>
        </w:rPr>
        <w:t>personnes sont des femmes en période de procréation, 5</w:t>
      </w:r>
      <w:r w:rsidR="0038486A" w:rsidRPr="00307A38">
        <w:rPr>
          <w:lang w:val="fr-FR"/>
        </w:rPr>
        <w:t> </w:t>
      </w:r>
      <w:r w:rsidRPr="00307A38">
        <w:rPr>
          <w:lang w:val="fr-FR"/>
        </w:rPr>
        <w:t>462 sont des femmes enceintes, 9</w:t>
      </w:r>
      <w:r w:rsidR="0038486A" w:rsidRPr="00307A38">
        <w:rPr>
          <w:lang w:val="fr-FR"/>
        </w:rPr>
        <w:t> </w:t>
      </w:r>
      <w:r w:rsidRPr="00307A38">
        <w:rPr>
          <w:lang w:val="fr-FR"/>
        </w:rPr>
        <w:t>231 sont des adolescentes et 17</w:t>
      </w:r>
      <w:r w:rsidR="0038486A" w:rsidRPr="00307A38">
        <w:rPr>
          <w:lang w:val="fr-FR"/>
        </w:rPr>
        <w:t> </w:t>
      </w:r>
      <w:r w:rsidRPr="00307A38">
        <w:rPr>
          <w:lang w:val="fr-FR"/>
        </w:rPr>
        <w:t>409 sont des enfants de moins de 5</w:t>
      </w:r>
      <w:r w:rsidR="00BB1928" w:rsidRPr="00307A38">
        <w:rPr>
          <w:lang w:val="fr-FR"/>
        </w:rPr>
        <w:t> ans</w:t>
      </w:r>
      <w:r w:rsidRPr="00307A38">
        <w:rPr>
          <w:lang w:val="fr-FR"/>
        </w:rPr>
        <w:t>. Des événements ont été organisés dans 11</w:t>
      </w:r>
      <w:r w:rsidR="00194064" w:rsidRPr="00307A38">
        <w:rPr>
          <w:lang w:val="fr-FR"/>
        </w:rPr>
        <w:t> </w:t>
      </w:r>
      <w:r w:rsidRPr="00307A38">
        <w:rPr>
          <w:lang w:val="fr-FR"/>
        </w:rPr>
        <w:t>districts et 7</w:t>
      </w:r>
      <w:r w:rsidR="00194064" w:rsidRPr="00307A38">
        <w:rPr>
          <w:lang w:val="fr-FR"/>
        </w:rPr>
        <w:t> </w:t>
      </w:r>
      <w:r w:rsidRPr="00307A38">
        <w:rPr>
          <w:lang w:val="fr-FR"/>
        </w:rPr>
        <w:t>régions de la République kirghize.</w:t>
      </w:r>
    </w:p>
    <w:p w14:paraId="57C3DC3B" w14:textId="646E419A" w:rsidR="004A3AB4" w:rsidRPr="00307A38" w:rsidRDefault="004A3AB4" w:rsidP="004A3AB4">
      <w:pPr>
        <w:pStyle w:val="SingleTxt"/>
        <w:rPr>
          <w:lang w:val="fr-FR"/>
        </w:rPr>
      </w:pPr>
      <w:r w:rsidRPr="00307A38">
        <w:rPr>
          <w:lang w:val="fr-FR"/>
        </w:rPr>
        <w:t>159.</w:t>
      </w:r>
      <w:r w:rsidRPr="00307A38">
        <w:rPr>
          <w:lang w:val="fr-FR"/>
        </w:rPr>
        <w:tab/>
        <w:t xml:space="preserve">Le Programme national d’investissement financé par la Direction suisse du développement et de la coopération comprend un projet dans le secteur de l'eau axé sur la gestion des ressources nationales en eau. La période de mise en œuvre s'étend de 2015 à 2018. Dans le cadre de ce projet, des mesures ont été prises pour améliorer la communication et diffuser des informations sur les activités de l’association des usagers de l'eau à l'intention des femmes vivant dans la zone de service. Un appui a été fourni aux femmes membres des comités et de la direction de l'association pour leur permettre de tenir des réunions à l'intention des autres femmes de la communauté. Des programmes de formation ont également été élaborés. Des modules de formation sur le renforcement du rôle des femmes au sein des associations kirghizes d’usagers de l’eau et sur la politique en matière d’égalité des sexes et la participation des femmes </w:t>
      </w:r>
      <w:r w:rsidR="001C3421" w:rsidRPr="00307A38">
        <w:rPr>
          <w:lang w:val="fr-FR"/>
        </w:rPr>
        <w:t>à</w:t>
      </w:r>
      <w:r w:rsidRPr="00307A38">
        <w:rPr>
          <w:lang w:val="fr-FR"/>
        </w:rPr>
        <w:t xml:space="preserve"> la gestion des associations d’usagers de l’eau sont prévus dans le programme </w:t>
      </w:r>
      <w:r w:rsidR="001C3421" w:rsidRPr="00307A38">
        <w:rPr>
          <w:lang w:val="fr-FR"/>
        </w:rPr>
        <w:t xml:space="preserve">d’appui </w:t>
      </w:r>
      <w:r w:rsidRPr="00307A38">
        <w:rPr>
          <w:lang w:val="fr-FR"/>
        </w:rPr>
        <w:t>aux associations d’usagers de l’eau du projet. Au total, 221</w:t>
      </w:r>
      <w:r w:rsidR="001C3421" w:rsidRPr="00307A38">
        <w:rPr>
          <w:lang w:val="fr-FR"/>
        </w:rPr>
        <w:t> </w:t>
      </w:r>
      <w:r w:rsidRPr="00307A38">
        <w:rPr>
          <w:lang w:val="fr-FR"/>
        </w:rPr>
        <w:t>personnes ont été formées dans le cadre du projet. Les services d’appui régionaux ont organisé des formations, à l’intention des associations d’usagers de l’eau, auxquelles 2</w:t>
      </w:r>
      <w:r w:rsidR="001C3421" w:rsidRPr="00307A38">
        <w:rPr>
          <w:lang w:val="fr-FR"/>
        </w:rPr>
        <w:t> </w:t>
      </w:r>
      <w:r w:rsidRPr="00307A38">
        <w:rPr>
          <w:lang w:val="fr-FR"/>
        </w:rPr>
        <w:t>582 membres ont participé. Ces associations sont réparties en 486</w:t>
      </w:r>
      <w:r w:rsidR="003E0E79" w:rsidRPr="00307A38">
        <w:rPr>
          <w:lang w:val="fr-FR"/>
        </w:rPr>
        <w:t> </w:t>
      </w:r>
      <w:r w:rsidRPr="00307A38">
        <w:rPr>
          <w:lang w:val="fr-FR"/>
        </w:rPr>
        <w:t>unités administratives et comptent 267</w:t>
      </w:r>
      <w:r w:rsidR="001C3421" w:rsidRPr="00307A38">
        <w:rPr>
          <w:lang w:val="fr-FR"/>
        </w:rPr>
        <w:t> </w:t>
      </w:r>
      <w:r w:rsidRPr="00307A38">
        <w:rPr>
          <w:lang w:val="fr-FR"/>
        </w:rPr>
        <w:t>430 membres, dont 26</w:t>
      </w:r>
      <w:r w:rsidR="001C3421" w:rsidRPr="00307A38">
        <w:rPr>
          <w:lang w:val="fr-FR"/>
        </w:rPr>
        <w:t> </w:t>
      </w:r>
      <w:r w:rsidRPr="00307A38">
        <w:rPr>
          <w:lang w:val="fr-FR"/>
        </w:rPr>
        <w:t>500 femmes. Quatre de ces unités administratives sont dirigées par des femmes.</w:t>
      </w:r>
    </w:p>
    <w:p w14:paraId="0FE497CE" w14:textId="7649F6BB" w:rsidR="004A3AB4" w:rsidRPr="00307A38" w:rsidRDefault="004A3AB4" w:rsidP="004A3AB4">
      <w:pPr>
        <w:pStyle w:val="SingleTxt"/>
        <w:rPr>
          <w:lang w:val="fr-FR"/>
        </w:rPr>
      </w:pPr>
      <w:r w:rsidRPr="00307A38">
        <w:rPr>
          <w:lang w:val="fr-FR"/>
        </w:rPr>
        <w:t>160.</w:t>
      </w:r>
      <w:r w:rsidRPr="00307A38">
        <w:rPr>
          <w:lang w:val="fr-FR"/>
        </w:rPr>
        <w:tab/>
        <w:t>Un projet d'appui aux génothèques publiques pour la période 2015-2017 a permis de soutenir 221</w:t>
      </w:r>
      <w:r w:rsidR="001C3421" w:rsidRPr="00307A38">
        <w:rPr>
          <w:lang w:val="fr-FR"/>
        </w:rPr>
        <w:t> </w:t>
      </w:r>
      <w:r w:rsidRPr="00307A38">
        <w:rPr>
          <w:lang w:val="fr-FR"/>
        </w:rPr>
        <w:t>banques de gènes publiques, sur lesquelles 176 ont reçu des semences et engrais pour une saison d'ensemencement et 45 ont reçu des semences et engrais pour les saisons d'ensemencement de l'automne et du printemps. Le nombre total d'agriculteurs membres de génothèques publiques s'élève à 5</w:t>
      </w:r>
      <w:r w:rsidR="001C3421" w:rsidRPr="00307A38">
        <w:rPr>
          <w:lang w:val="fr-FR"/>
        </w:rPr>
        <w:t> </w:t>
      </w:r>
      <w:r w:rsidRPr="00307A38">
        <w:rPr>
          <w:lang w:val="fr-FR"/>
        </w:rPr>
        <w:t>657, dont 806</w:t>
      </w:r>
      <w:r w:rsidR="001C3421" w:rsidRPr="00307A38">
        <w:rPr>
          <w:lang w:val="fr-FR"/>
        </w:rPr>
        <w:t> </w:t>
      </w:r>
      <w:r w:rsidRPr="00307A38">
        <w:rPr>
          <w:lang w:val="fr-FR"/>
        </w:rPr>
        <w:t>femmes. Au total, 625</w:t>
      </w:r>
      <w:r w:rsidR="003E0E79" w:rsidRPr="00307A38">
        <w:rPr>
          <w:lang w:val="fr-FR"/>
        </w:rPr>
        <w:t> </w:t>
      </w:r>
      <w:r w:rsidRPr="00307A38">
        <w:rPr>
          <w:lang w:val="fr-FR"/>
        </w:rPr>
        <w:t>groupes d’entraide ont été créés, et comptent 4</w:t>
      </w:r>
      <w:r w:rsidR="001C3421" w:rsidRPr="00307A38">
        <w:rPr>
          <w:lang w:val="fr-FR"/>
        </w:rPr>
        <w:t> </w:t>
      </w:r>
      <w:r w:rsidRPr="00307A38">
        <w:rPr>
          <w:lang w:val="fr-FR"/>
        </w:rPr>
        <w:t>300</w:t>
      </w:r>
      <w:r w:rsidR="001C3421" w:rsidRPr="00307A38">
        <w:rPr>
          <w:lang w:val="fr-FR"/>
        </w:rPr>
        <w:t> </w:t>
      </w:r>
      <w:r w:rsidRPr="00307A38">
        <w:rPr>
          <w:lang w:val="fr-FR"/>
        </w:rPr>
        <w:t>agriculteurs, dont 3</w:t>
      </w:r>
      <w:r w:rsidR="001C3421" w:rsidRPr="00307A38">
        <w:rPr>
          <w:lang w:val="fr-FR"/>
        </w:rPr>
        <w:t> </w:t>
      </w:r>
      <w:r w:rsidRPr="00307A38">
        <w:rPr>
          <w:lang w:val="fr-FR"/>
        </w:rPr>
        <w:t>703</w:t>
      </w:r>
      <w:r w:rsidR="001C3421" w:rsidRPr="00307A38">
        <w:rPr>
          <w:lang w:val="fr-FR"/>
        </w:rPr>
        <w:t> </w:t>
      </w:r>
      <w:r w:rsidRPr="00307A38">
        <w:rPr>
          <w:lang w:val="fr-FR"/>
        </w:rPr>
        <w:t>femmes. En outre, le projet a appuyé 73</w:t>
      </w:r>
      <w:r w:rsidR="001C3421" w:rsidRPr="00307A38">
        <w:rPr>
          <w:lang w:val="fr-FR"/>
        </w:rPr>
        <w:t> </w:t>
      </w:r>
      <w:r w:rsidRPr="00307A38">
        <w:rPr>
          <w:lang w:val="fr-FR"/>
        </w:rPr>
        <w:t>groupes d’entraide comptant 474</w:t>
      </w:r>
      <w:r w:rsidR="001C3421" w:rsidRPr="00307A38">
        <w:rPr>
          <w:lang w:val="fr-FR"/>
        </w:rPr>
        <w:t> </w:t>
      </w:r>
      <w:r w:rsidRPr="00307A38">
        <w:rPr>
          <w:lang w:val="fr-FR"/>
        </w:rPr>
        <w:t>membres (dont 417</w:t>
      </w:r>
      <w:r w:rsidR="003E0E79" w:rsidRPr="00307A38">
        <w:rPr>
          <w:lang w:val="fr-FR"/>
        </w:rPr>
        <w:t> </w:t>
      </w:r>
      <w:r w:rsidRPr="00307A38">
        <w:rPr>
          <w:lang w:val="fr-FR"/>
        </w:rPr>
        <w:t>femmes) créés dans le cadre du Programme de migration régionale d’ONU-Femmes. En tout, le projet a appuyé 698</w:t>
      </w:r>
      <w:r w:rsidR="001C3421" w:rsidRPr="00307A38">
        <w:rPr>
          <w:lang w:val="fr-FR"/>
        </w:rPr>
        <w:t> </w:t>
      </w:r>
      <w:r w:rsidRPr="00307A38">
        <w:rPr>
          <w:lang w:val="fr-FR"/>
        </w:rPr>
        <w:t>groupes d’entraide impliquant 4</w:t>
      </w:r>
      <w:r w:rsidR="003E0E79" w:rsidRPr="00307A38">
        <w:rPr>
          <w:lang w:val="fr-FR"/>
        </w:rPr>
        <w:t> </w:t>
      </w:r>
      <w:r w:rsidRPr="00307A38">
        <w:rPr>
          <w:lang w:val="fr-FR"/>
        </w:rPr>
        <w:t>774</w:t>
      </w:r>
      <w:r w:rsidR="003E0E79" w:rsidRPr="00307A38">
        <w:rPr>
          <w:lang w:val="fr-FR"/>
        </w:rPr>
        <w:t> </w:t>
      </w:r>
      <w:r w:rsidRPr="00307A38">
        <w:rPr>
          <w:lang w:val="fr-FR"/>
        </w:rPr>
        <w:t>ménages et 4</w:t>
      </w:r>
      <w:r w:rsidR="001C3421" w:rsidRPr="00307A38">
        <w:rPr>
          <w:lang w:val="fr-FR"/>
        </w:rPr>
        <w:t> </w:t>
      </w:r>
      <w:r w:rsidRPr="00307A38">
        <w:rPr>
          <w:lang w:val="fr-FR"/>
        </w:rPr>
        <w:t>120</w:t>
      </w:r>
      <w:r w:rsidR="001C3421" w:rsidRPr="00307A38">
        <w:rPr>
          <w:lang w:val="fr-FR"/>
        </w:rPr>
        <w:t> </w:t>
      </w:r>
      <w:r w:rsidRPr="00307A38">
        <w:rPr>
          <w:lang w:val="fr-FR"/>
        </w:rPr>
        <w:t>femmes. Au total, 10</w:t>
      </w:r>
      <w:r w:rsidR="001C3421" w:rsidRPr="00307A38">
        <w:rPr>
          <w:lang w:val="fr-FR"/>
        </w:rPr>
        <w:t> </w:t>
      </w:r>
      <w:r w:rsidRPr="00307A38">
        <w:rPr>
          <w:lang w:val="fr-FR"/>
        </w:rPr>
        <w:t>431</w:t>
      </w:r>
      <w:r w:rsidR="001C3421" w:rsidRPr="00307A38">
        <w:rPr>
          <w:lang w:val="fr-FR"/>
        </w:rPr>
        <w:t> </w:t>
      </w:r>
      <w:r w:rsidRPr="00307A38">
        <w:rPr>
          <w:lang w:val="fr-FR"/>
        </w:rPr>
        <w:t>agriculteurs, dont 4</w:t>
      </w:r>
      <w:r w:rsidR="001C3421" w:rsidRPr="00307A38">
        <w:rPr>
          <w:lang w:val="fr-FR"/>
        </w:rPr>
        <w:t> </w:t>
      </w:r>
      <w:r w:rsidRPr="00307A38">
        <w:rPr>
          <w:lang w:val="fr-FR"/>
        </w:rPr>
        <w:t>926</w:t>
      </w:r>
      <w:r w:rsidR="001C3421" w:rsidRPr="00307A38">
        <w:rPr>
          <w:lang w:val="fr-FR"/>
        </w:rPr>
        <w:t> </w:t>
      </w:r>
      <w:r w:rsidRPr="00307A38">
        <w:rPr>
          <w:lang w:val="fr-FR"/>
        </w:rPr>
        <w:t>femmes, ont reçu des semences et engrais en qualité de bénéficiaires directs du projet. Grâce aux variétés à haut rendement de cultures vivrières estivales certifiée</w:t>
      </w:r>
      <w:r w:rsidR="001C3421" w:rsidRPr="00307A38">
        <w:rPr>
          <w:lang w:val="fr-FR"/>
        </w:rPr>
        <w:t>s</w:t>
      </w:r>
      <w:r w:rsidRPr="00307A38">
        <w:rPr>
          <w:lang w:val="fr-FR"/>
        </w:rPr>
        <w:t xml:space="preserve"> et à l’application d’engrais à base d'azote et de phosphore, ainsi qu'aux connaissances et compétences en agrotechnologie acquises au cours du projet et aux conditions météorologiques favorables, les bénéficiaires du projet ont pu obtenir des rendements plus élevés que la moyenne enregistrée par les non-participants vivant dans la même région et y cultivant les mêmes plantes, mais aussi plus élevés que les données moyennes fournies par la Commission nationale de statistique.</w:t>
      </w:r>
    </w:p>
    <w:p w14:paraId="4FA0818B" w14:textId="2EDFD345" w:rsidR="004A3AB4" w:rsidRPr="00307A38" w:rsidRDefault="004A3AB4" w:rsidP="004A3AB4">
      <w:pPr>
        <w:pStyle w:val="SingleTxt"/>
        <w:rPr>
          <w:lang w:val="fr-FR"/>
        </w:rPr>
      </w:pPr>
      <w:r w:rsidRPr="00307A38">
        <w:rPr>
          <w:lang w:val="fr-FR"/>
        </w:rPr>
        <w:t>161.</w:t>
      </w:r>
      <w:r w:rsidRPr="00307A38">
        <w:rPr>
          <w:lang w:val="fr-FR"/>
        </w:rPr>
        <w:tab/>
        <w:t>Le projet de promotion de la productivité agricole fournit à ses bénéficiaires, essentiellement des agriculteurs, des organisations d’agriculteurs et des ménages ruraux, une assistance complète pour accroître la productivité dans leur foyer. L'un des éléments du projet a abouti à la création de 302</w:t>
      </w:r>
      <w:r w:rsidR="003E0E79" w:rsidRPr="00307A38">
        <w:rPr>
          <w:lang w:val="fr-FR"/>
        </w:rPr>
        <w:t> </w:t>
      </w:r>
      <w:r w:rsidRPr="00307A38">
        <w:rPr>
          <w:lang w:val="fr-FR"/>
        </w:rPr>
        <w:t>groupes d’entraide, dans tout le pays, comptant 2</w:t>
      </w:r>
      <w:r w:rsidR="003E0E79" w:rsidRPr="00307A38">
        <w:rPr>
          <w:lang w:val="fr-FR"/>
        </w:rPr>
        <w:t> </w:t>
      </w:r>
      <w:r w:rsidRPr="00307A38">
        <w:rPr>
          <w:lang w:val="fr-FR"/>
        </w:rPr>
        <w:t>050</w:t>
      </w:r>
      <w:r w:rsidR="003E0E79" w:rsidRPr="00307A38">
        <w:rPr>
          <w:lang w:val="fr-FR"/>
        </w:rPr>
        <w:t> </w:t>
      </w:r>
      <w:r w:rsidRPr="00307A38">
        <w:rPr>
          <w:lang w:val="fr-FR"/>
        </w:rPr>
        <w:t>membres, dont 1</w:t>
      </w:r>
      <w:r w:rsidR="003E0E79" w:rsidRPr="00307A38">
        <w:rPr>
          <w:lang w:val="fr-FR"/>
        </w:rPr>
        <w:t> </w:t>
      </w:r>
      <w:r w:rsidRPr="00307A38">
        <w:rPr>
          <w:lang w:val="fr-FR"/>
        </w:rPr>
        <w:t>879</w:t>
      </w:r>
      <w:r w:rsidR="003E0E79" w:rsidRPr="00307A38">
        <w:rPr>
          <w:lang w:val="fr-FR"/>
        </w:rPr>
        <w:t> </w:t>
      </w:r>
      <w:r w:rsidRPr="00307A38">
        <w:rPr>
          <w:lang w:val="fr-FR"/>
        </w:rPr>
        <w:t>femmes (91,6</w:t>
      </w:r>
      <w:r w:rsidR="001D2680" w:rsidRPr="00307A38">
        <w:rPr>
          <w:lang w:val="fr-FR"/>
        </w:rPr>
        <w:t> %</w:t>
      </w:r>
      <w:r w:rsidRPr="00307A38">
        <w:rPr>
          <w:lang w:val="fr-FR"/>
        </w:rPr>
        <w:t>). Au cours de la mise en œuvre du projet, 1</w:t>
      </w:r>
      <w:r w:rsidR="001C3421" w:rsidRPr="00307A38">
        <w:rPr>
          <w:lang w:val="fr-FR"/>
        </w:rPr>
        <w:t> </w:t>
      </w:r>
      <w:r w:rsidRPr="00307A38">
        <w:rPr>
          <w:lang w:val="fr-FR"/>
        </w:rPr>
        <w:t>456</w:t>
      </w:r>
      <w:r w:rsidR="001C3421" w:rsidRPr="00307A38">
        <w:rPr>
          <w:lang w:val="fr-FR"/>
        </w:rPr>
        <w:t> </w:t>
      </w:r>
      <w:r w:rsidRPr="00307A38">
        <w:rPr>
          <w:lang w:val="fr-FR"/>
        </w:rPr>
        <w:t>sessions de formation ont été organisées dans toutes les régions, et 4</w:t>
      </w:r>
      <w:r w:rsidR="003E0E79" w:rsidRPr="00307A38">
        <w:rPr>
          <w:lang w:val="fr-FR"/>
        </w:rPr>
        <w:t> </w:t>
      </w:r>
      <w:r w:rsidRPr="00307A38">
        <w:rPr>
          <w:lang w:val="fr-FR"/>
        </w:rPr>
        <w:t>283</w:t>
      </w:r>
      <w:r w:rsidR="003E0E79" w:rsidRPr="00307A38">
        <w:rPr>
          <w:lang w:val="fr-FR"/>
        </w:rPr>
        <w:t> </w:t>
      </w:r>
      <w:r w:rsidRPr="00307A38">
        <w:rPr>
          <w:lang w:val="fr-FR"/>
        </w:rPr>
        <w:t>personnes ont bénéficié d'une formation (dont 2</w:t>
      </w:r>
      <w:r w:rsidR="003E0E79" w:rsidRPr="00307A38">
        <w:rPr>
          <w:lang w:val="fr-FR"/>
        </w:rPr>
        <w:t> </w:t>
      </w:r>
      <w:r w:rsidRPr="00307A38">
        <w:rPr>
          <w:lang w:val="fr-FR"/>
        </w:rPr>
        <w:t>187</w:t>
      </w:r>
      <w:r w:rsidR="003E0E79" w:rsidRPr="00307A38">
        <w:rPr>
          <w:lang w:val="fr-FR"/>
        </w:rPr>
        <w:t> </w:t>
      </w:r>
      <w:r w:rsidRPr="00307A38">
        <w:rPr>
          <w:lang w:val="fr-FR"/>
        </w:rPr>
        <w:t>femmes, soit 51,06</w:t>
      </w:r>
      <w:r w:rsidR="001D2680" w:rsidRPr="00307A38">
        <w:rPr>
          <w:lang w:val="fr-FR"/>
        </w:rPr>
        <w:t> %</w:t>
      </w:r>
      <w:r w:rsidRPr="00307A38">
        <w:rPr>
          <w:lang w:val="fr-FR"/>
        </w:rPr>
        <w:t xml:space="preserve">). </w:t>
      </w:r>
      <w:r w:rsidR="003B5FCC" w:rsidRPr="00307A38">
        <w:rPr>
          <w:lang w:val="fr-FR"/>
        </w:rPr>
        <w:t>L</w:t>
      </w:r>
      <w:r w:rsidRPr="00307A38">
        <w:rPr>
          <w:lang w:val="fr-FR"/>
        </w:rPr>
        <w:t xml:space="preserve">es femmes ont </w:t>
      </w:r>
      <w:r w:rsidR="003B5FCC" w:rsidRPr="00307A38">
        <w:rPr>
          <w:lang w:val="fr-FR"/>
        </w:rPr>
        <w:t xml:space="preserve">donc </w:t>
      </w:r>
      <w:r w:rsidRPr="00307A38">
        <w:rPr>
          <w:lang w:val="fr-FR"/>
        </w:rPr>
        <w:t>pu accroître l</w:t>
      </w:r>
      <w:r w:rsidR="003B5FCC" w:rsidRPr="00307A38">
        <w:rPr>
          <w:lang w:val="fr-FR"/>
        </w:rPr>
        <w:t xml:space="preserve">eur </w:t>
      </w:r>
      <w:r w:rsidRPr="00307A38">
        <w:rPr>
          <w:lang w:val="fr-FR"/>
        </w:rPr>
        <w:t xml:space="preserve">productivité malgré le faible niveau des ressources offertes par le projet. Ce projet a permis aux femmes d’améliorer leur situation financière et, en particulier, la nutrition de leurs familles. </w:t>
      </w:r>
    </w:p>
    <w:p w14:paraId="5B9684D1" w14:textId="5874482D" w:rsidR="004A3AB4" w:rsidRPr="00307A38" w:rsidRDefault="004A3AB4" w:rsidP="004A3AB4">
      <w:pPr>
        <w:pStyle w:val="SingleTxt"/>
        <w:rPr>
          <w:lang w:val="fr-FR"/>
        </w:rPr>
      </w:pPr>
      <w:r w:rsidRPr="00307A38">
        <w:rPr>
          <w:lang w:val="fr-FR"/>
        </w:rPr>
        <w:t>162.</w:t>
      </w:r>
      <w:r w:rsidRPr="00307A38">
        <w:rPr>
          <w:lang w:val="fr-FR"/>
        </w:rPr>
        <w:tab/>
        <w:t xml:space="preserve">Le projet </w:t>
      </w:r>
      <w:r w:rsidR="001D2680" w:rsidRPr="00307A38">
        <w:rPr>
          <w:lang w:val="fr-FR"/>
        </w:rPr>
        <w:t>« </w:t>
      </w:r>
      <w:r w:rsidRPr="00307A38">
        <w:rPr>
          <w:lang w:val="fr-FR"/>
        </w:rPr>
        <w:t>Un village, un produit</w:t>
      </w:r>
      <w:r w:rsidR="001D2680" w:rsidRPr="00307A38">
        <w:rPr>
          <w:lang w:val="fr-FR"/>
        </w:rPr>
        <w:t> »</w:t>
      </w:r>
      <w:r w:rsidRPr="00307A38">
        <w:rPr>
          <w:lang w:val="fr-FR"/>
        </w:rPr>
        <w:t xml:space="preserve"> a permis de former 342</w:t>
      </w:r>
      <w:r w:rsidR="003E0E79" w:rsidRPr="00307A38">
        <w:rPr>
          <w:lang w:val="fr-FR"/>
        </w:rPr>
        <w:t> </w:t>
      </w:r>
      <w:r w:rsidRPr="00307A38">
        <w:rPr>
          <w:lang w:val="fr-FR"/>
        </w:rPr>
        <w:t xml:space="preserve">groupes </w:t>
      </w:r>
      <w:r w:rsidR="003B5FCC" w:rsidRPr="00307A38">
        <w:rPr>
          <w:lang w:val="fr-FR"/>
        </w:rPr>
        <w:t>totalisant</w:t>
      </w:r>
      <w:r w:rsidRPr="00307A38">
        <w:rPr>
          <w:lang w:val="fr-FR"/>
        </w:rPr>
        <w:t xml:space="preserve"> 2</w:t>
      </w:r>
      <w:r w:rsidR="003B5FCC" w:rsidRPr="00307A38">
        <w:rPr>
          <w:lang w:val="fr-FR"/>
        </w:rPr>
        <w:t> </w:t>
      </w:r>
      <w:r w:rsidRPr="00307A38">
        <w:rPr>
          <w:lang w:val="fr-FR"/>
        </w:rPr>
        <w:t>378</w:t>
      </w:r>
      <w:r w:rsidR="003B5FCC" w:rsidRPr="00307A38">
        <w:rPr>
          <w:lang w:val="fr-FR"/>
        </w:rPr>
        <w:t> </w:t>
      </w:r>
      <w:r w:rsidRPr="00307A38">
        <w:rPr>
          <w:lang w:val="fr-FR"/>
        </w:rPr>
        <w:t>membres, dont 1</w:t>
      </w:r>
      <w:r w:rsidR="003B5FCC" w:rsidRPr="00307A38">
        <w:rPr>
          <w:lang w:val="fr-FR"/>
        </w:rPr>
        <w:t> </w:t>
      </w:r>
      <w:r w:rsidRPr="00307A38">
        <w:rPr>
          <w:lang w:val="fr-FR"/>
        </w:rPr>
        <w:t>464</w:t>
      </w:r>
      <w:r w:rsidR="003B5FCC" w:rsidRPr="00307A38">
        <w:rPr>
          <w:lang w:val="fr-FR"/>
        </w:rPr>
        <w:t> </w:t>
      </w:r>
      <w:r w:rsidRPr="00307A38">
        <w:rPr>
          <w:lang w:val="fr-FR"/>
        </w:rPr>
        <w:t>femmes. Les membres de ces groupes ont été formés à la production, à la commercialisation et à la conduite de négociations commerciales visant à promouvoir leurs produits sous le label de la région d'Issyk-Kul. L’expérience acquise grâce à ce projet est à présent diffusée dans d’autres régions du pays.</w:t>
      </w:r>
    </w:p>
    <w:p w14:paraId="38721F2B" w14:textId="4FC70C59" w:rsidR="004A3AB4" w:rsidRPr="00307A38" w:rsidRDefault="004A3AB4" w:rsidP="004A3AB4">
      <w:pPr>
        <w:pStyle w:val="SingleTxt"/>
        <w:rPr>
          <w:lang w:val="fr-FR"/>
        </w:rPr>
      </w:pPr>
      <w:r w:rsidRPr="00307A38">
        <w:rPr>
          <w:lang w:val="fr-FR"/>
        </w:rPr>
        <w:t>163.</w:t>
      </w:r>
      <w:r w:rsidRPr="00307A38">
        <w:rPr>
          <w:lang w:val="fr-FR"/>
        </w:rPr>
        <w:tab/>
        <w:t>En 2018, une étude a été menée sur la prévalence des stéréotypes sexistes négatifs touchant les femmes rurales et</w:t>
      </w:r>
      <w:r w:rsidR="003B5FCC" w:rsidRPr="00307A38">
        <w:rPr>
          <w:lang w:val="fr-FR"/>
        </w:rPr>
        <w:t>, sur cette base,</w:t>
      </w:r>
      <w:r w:rsidRPr="00307A38">
        <w:rPr>
          <w:lang w:val="fr-FR"/>
        </w:rPr>
        <w:t xml:space="preserve"> des recommandations ont été formulées</w:t>
      </w:r>
      <w:r w:rsidR="003B5FCC" w:rsidRPr="00307A38">
        <w:rPr>
          <w:lang w:val="fr-FR"/>
        </w:rPr>
        <w:t xml:space="preserve"> </w:t>
      </w:r>
      <w:r w:rsidRPr="00307A38">
        <w:rPr>
          <w:lang w:val="fr-FR"/>
        </w:rPr>
        <w:t xml:space="preserve">en faveur d'une campagne médiatique visant à </w:t>
      </w:r>
      <w:r w:rsidR="003B5FCC" w:rsidRPr="00307A38">
        <w:rPr>
          <w:lang w:val="fr-FR"/>
        </w:rPr>
        <w:t>faire reculer</w:t>
      </w:r>
      <w:r w:rsidRPr="00307A38">
        <w:rPr>
          <w:lang w:val="fr-FR"/>
        </w:rPr>
        <w:t xml:space="preserve"> leur stigmatisation au sein de la communauté urbaine. Les résultats de l’étude ont été examinés lors de tables rondes.</w:t>
      </w:r>
    </w:p>
    <w:p w14:paraId="56465A21" w14:textId="77777777" w:rsidR="00C5314A" w:rsidRPr="00307A38" w:rsidRDefault="00C5314A" w:rsidP="00C5314A">
      <w:pPr>
        <w:pStyle w:val="SingleTxt"/>
        <w:spacing w:after="0" w:line="120" w:lineRule="exact"/>
        <w:rPr>
          <w:sz w:val="10"/>
          <w:lang w:val="fr-FR"/>
        </w:rPr>
      </w:pPr>
    </w:p>
    <w:p w14:paraId="67BC07F6" w14:textId="77777777" w:rsidR="00C5314A" w:rsidRPr="00307A38" w:rsidRDefault="00C5314A" w:rsidP="00C5314A">
      <w:pPr>
        <w:pStyle w:val="SingleTxt"/>
        <w:spacing w:after="0" w:line="120" w:lineRule="exact"/>
        <w:rPr>
          <w:sz w:val="10"/>
          <w:lang w:val="fr-FR"/>
        </w:rPr>
      </w:pPr>
    </w:p>
    <w:p w14:paraId="0D2274EA" w14:textId="338A6353" w:rsidR="004A3AB4" w:rsidRPr="00307A38" w:rsidRDefault="004A3AB4" w:rsidP="00C5314A">
      <w:pPr>
        <w:pStyle w:val="H1"/>
        <w:ind w:right="1260"/>
        <w:rPr>
          <w:lang w:val="fr-FR"/>
        </w:rPr>
      </w:pPr>
      <w:r w:rsidRPr="00307A38">
        <w:rPr>
          <w:lang w:val="fr-FR"/>
        </w:rPr>
        <w:tab/>
      </w:r>
      <w:r w:rsidRPr="00307A38">
        <w:rPr>
          <w:lang w:val="fr-FR"/>
        </w:rPr>
        <w:tab/>
      </w:r>
      <w:r w:rsidRPr="00307A38">
        <w:rPr>
          <w:bCs/>
          <w:lang w:val="fr-FR"/>
        </w:rPr>
        <w:t>Article 15</w:t>
      </w:r>
    </w:p>
    <w:p w14:paraId="4525DCBE" w14:textId="77777777" w:rsidR="00C5314A" w:rsidRPr="00307A38" w:rsidRDefault="00C5314A" w:rsidP="00C5314A">
      <w:pPr>
        <w:pStyle w:val="SingleTxt"/>
        <w:spacing w:after="0" w:line="120" w:lineRule="exact"/>
        <w:rPr>
          <w:sz w:val="10"/>
          <w:lang w:val="fr-FR"/>
        </w:rPr>
      </w:pPr>
    </w:p>
    <w:p w14:paraId="7D09BB63" w14:textId="77777777" w:rsidR="00C5314A" w:rsidRPr="00307A38" w:rsidRDefault="00C5314A" w:rsidP="00C5314A">
      <w:pPr>
        <w:pStyle w:val="SingleTxt"/>
        <w:spacing w:after="0" w:line="120" w:lineRule="exact"/>
        <w:rPr>
          <w:sz w:val="10"/>
          <w:lang w:val="fr-FR"/>
        </w:rPr>
      </w:pPr>
    </w:p>
    <w:p w14:paraId="7DEBE2A3" w14:textId="265A94C4" w:rsidR="004A3AB4" w:rsidRPr="00307A38" w:rsidRDefault="004A3AB4" w:rsidP="004A3AB4">
      <w:pPr>
        <w:pStyle w:val="SingleTxt"/>
        <w:rPr>
          <w:lang w:val="fr-FR"/>
        </w:rPr>
      </w:pPr>
      <w:r w:rsidRPr="00307A38">
        <w:rPr>
          <w:lang w:val="fr-FR"/>
        </w:rPr>
        <w:t>164.</w:t>
      </w:r>
      <w:r w:rsidRPr="00307A38">
        <w:rPr>
          <w:lang w:val="fr-FR"/>
        </w:rPr>
        <w:tab/>
        <w:t>La Constitution dispose que tous les citoyens du Kirghizistan sont égaux devant la loi et les tribunaux. La capacité juridique civile d'un citoyen commence à sa naissance et cesse à sa mort. Les femmes jouissent de tous les droits et devoirs civiques, sur un pied d’égalité avec les hommes. En vertu de la Constitution et de la législation régissant le système judiciaire, le Kirghizistan est doté d'un système judiciaire unique, dont la fonction consiste à protéger les droits de tous les citoyens, femmes et hommes.</w:t>
      </w:r>
    </w:p>
    <w:p w14:paraId="5D6278CE" w14:textId="790B8BCB" w:rsidR="004A3AB4" w:rsidRPr="00307A38" w:rsidRDefault="004A3AB4" w:rsidP="004A3AB4">
      <w:pPr>
        <w:pStyle w:val="SingleTxt"/>
        <w:rPr>
          <w:lang w:val="fr-FR"/>
        </w:rPr>
      </w:pPr>
      <w:r w:rsidRPr="00307A38">
        <w:rPr>
          <w:lang w:val="fr-FR"/>
        </w:rPr>
        <w:t>165.</w:t>
      </w:r>
      <w:r w:rsidRPr="00307A38">
        <w:rPr>
          <w:lang w:val="fr-FR"/>
        </w:rPr>
        <w:tab/>
        <w:t xml:space="preserve">La législation dispose que les citoyens, femmes et hommes, ont le droit de posséder, d’hériter et de léguer des biens. Les femmes sont en droit de créer des entités juridiques seules, ou avec d’autres citoyens et personnes morales, pour réaliser toute opération qui n’est pas contraire à la loi et assumer des obligations. </w:t>
      </w:r>
    </w:p>
    <w:p w14:paraId="25C15EC3" w14:textId="0A18957C" w:rsidR="004A3AB4" w:rsidRPr="00307A38" w:rsidRDefault="004A3AB4" w:rsidP="004A3AB4">
      <w:pPr>
        <w:pStyle w:val="SingleTxt"/>
        <w:rPr>
          <w:lang w:val="fr-FR"/>
        </w:rPr>
      </w:pPr>
      <w:r w:rsidRPr="00307A38">
        <w:rPr>
          <w:lang w:val="fr-FR"/>
        </w:rPr>
        <w:t>166.</w:t>
      </w:r>
      <w:r w:rsidRPr="00307A38">
        <w:rPr>
          <w:lang w:val="fr-FR"/>
        </w:rPr>
        <w:tab/>
        <w:t>Conformément à la Constitution, à la législation interne et aux instruments internationaux relatifs aux droits de l’homme, tous les citoyens, femmes et hommes, jouissent des droits à la liberté de mouvement, au choix de leur lieu de résidence et de leur domicile au Kirghizistan et à quitter librement le pays. Les restrictions au droit des citoyens à l</w:t>
      </w:r>
      <w:r w:rsidR="00BB1928" w:rsidRPr="00307A38">
        <w:rPr>
          <w:lang w:val="fr-FR"/>
        </w:rPr>
        <w:t>a</w:t>
      </w:r>
      <w:r w:rsidRPr="00307A38">
        <w:rPr>
          <w:lang w:val="fr-FR"/>
        </w:rPr>
        <w:t xml:space="preserve"> liberté de mouvement et au choix de leur lieu de résidence et de leur domicile sur le territoire kirghize ne peuvent être instaurées que si la loi le justifie. Toutefois, un registre d</w:t>
      </w:r>
      <w:r w:rsidR="003B5FCC" w:rsidRPr="00307A38">
        <w:rPr>
          <w:lang w:val="fr-FR"/>
        </w:rPr>
        <w:t xml:space="preserve">u </w:t>
      </w:r>
      <w:r w:rsidRPr="00307A38">
        <w:rPr>
          <w:lang w:val="fr-FR"/>
        </w:rPr>
        <w:t>lieu de résidence dans le pays est tenu afin de veiller à ce que les citoyens puissent exercer leurs droits et s’acquitter de leurs devoirs à l’égard des autres citoyens.</w:t>
      </w:r>
    </w:p>
    <w:p w14:paraId="73234123" w14:textId="2A86DDCB" w:rsidR="00D60F97" w:rsidRPr="00307A38" w:rsidRDefault="00D60F97" w:rsidP="00D60F97">
      <w:pPr>
        <w:pStyle w:val="SingleTxt"/>
        <w:spacing w:after="0" w:line="120" w:lineRule="exact"/>
        <w:rPr>
          <w:sz w:val="10"/>
          <w:lang w:val="fr-FR"/>
        </w:rPr>
      </w:pPr>
    </w:p>
    <w:p w14:paraId="12F774D0" w14:textId="3A490EA7" w:rsidR="00D60F97" w:rsidRPr="00307A38" w:rsidRDefault="00D60F97" w:rsidP="00D60F97">
      <w:pPr>
        <w:pStyle w:val="SingleTxt"/>
        <w:spacing w:after="0" w:line="120" w:lineRule="exact"/>
        <w:rPr>
          <w:sz w:val="10"/>
          <w:lang w:val="fr-FR"/>
        </w:rPr>
      </w:pPr>
    </w:p>
    <w:p w14:paraId="065D3636" w14:textId="7966B1FB" w:rsidR="004A3AB4" w:rsidRPr="00307A38" w:rsidRDefault="004A3AB4" w:rsidP="00D1128F">
      <w:pPr>
        <w:pStyle w:val="H1"/>
        <w:ind w:right="1260"/>
        <w:rPr>
          <w:lang w:val="fr-FR"/>
        </w:rPr>
      </w:pPr>
      <w:r w:rsidRPr="00307A38">
        <w:rPr>
          <w:lang w:val="fr-FR"/>
        </w:rPr>
        <w:tab/>
      </w:r>
      <w:r w:rsidRPr="00307A38">
        <w:rPr>
          <w:lang w:val="fr-FR"/>
        </w:rPr>
        <w:tab/>
      </w:r>
      <w:r w:rsidRPr="00307A38">
        <w:rPr>
          <w:bCs/>
          <w:lang w:val="fr-FR"/>
        </w:rPr>
        <w:t>Article 16</w:t>
      </w:r>
    </w:p>
    <w:p w14:paraId="324E82F6" w14:textId="77777777" w:rsidR="00C5314A" w:rsidRPr="00307A38" w:rsidRDefault="00C5314A" w:rsidP="00C5314A">
      <w:pPr>
        <w:pStyle w:val="SingleTxt"/>
        <w:spacing w:after="0" w:line="120" w:lineRule="exact"/>
        <w:rPr>
          <w:sz w:val="10"/>
          <w:lang w:val="fr-FR"/>
        </w:rPr>
      </w:pPr>
    </w:p>
    <w:p w14:paraId="4FB5DDE4" w14:textId="77777777" w:rsidR="00C5314A" w:rsidRPr="00307A38" w:rsidRDefault="00C5314A" w:rsidP="00C5314A">
      <w:pPr>
        <w:pStyle w:val="SingleTxt"/>
        <w:spacing w:after="0" w:line="120" w:lineRule="exact"/>
        <w:rPr>
          <w:sz w:val="10"/>
          <w:lang w:val="fr-FR"/>
        </w:rPr>
      </w:pPr>
    </w:p>
    <w:p w14:paraId="40F56127" w14:textId="20B2A989" w:rsidR="004A3AB4" w:rsidRPr="00307A38" w:rsidRDefault="004A3AB4" w:rsidP="004A3AB4">
      <w:pPr>
        <w:pStyle w:val="SingleTxt"/>
        <w:rPr>
          <w:lang w:val="fr-FR"/>
        </w:rPr>
      </w:pPr>
      <w:r w:rsidRPr="00307A38">
        <w:rPr>
          <w:lang w:val="fr-FR"/>
        </w:rPr>
        <w:t>167.</w:t>
      </w:r>
      <w:r w:rsidRPr="00307A38">
        <w:rPr>
          <w:lang w:val="fr-FR"/>
        </w:rPr>
        <w:tab/>
        <w:t>En vertu de l’article</w:t>
      </w:r>
      <w:r w:rsidR="00286149" w:rsidRPr="00307A38">
        <w:rPr>
          <w:lang w:val="fr-FR"/>
        </w:rPr>
        <w:t> </w:t>
      </w:r>
      <w:r w:rsidRPr="00307A38">
        <w:rPr>
          <w:lang w:val="fr-FR"/>
        </w:rPr>
        <w:t>54 du Code de la famille, le père et la mère d’un nouveau-né unis par le mariage sont inscrits comme parents de l’enfant dans le registre des naissances, à la demande de l’un ou l’autre d’entre eux</w:t>
      </w:r>
      <w:r w:rsidR="00282D38" w:rsidRPr="00307A38">
        <w:rPr>
          <w:lang w:val="fr-FR"/>
        </w:rPr>
        <w:t>.</w:t>
      </w:r>
      <w:r w:rsidRPr="00307A38">
        <w:rPr>
          <w:lang w:val="fr-FR"/>
        </w:rPr>
        <w:t xml:space="preserve"> Dans le cas d’un enfant né hors mariage, si la demande d’inscription n’émane pas des deux parents ou si la justice ne s’est pas prononcée sur la paternité de l’enfant, le nom de famille du père est remplacé dans le registre des naissances par celui de la mère, le prénom, le patronyme et la nationalité du père étant pour leur part consignés selon les indications fournies par la mère.</w:t>
      </w:r>
    </w:p>
    <w:p w14:paraId="209CDD1A" w14:textId="12DEB58E" w:rsidR="004A3AB4" w:rsidRPr="00307A38" w:rsidRDefault="004A3AB4" w:rsidP="004A3AB4">
      <w:pPr>
        <w:pStyle w:val="SingleTxt"/>
        <w:rPr>
          <w:lang w:val="fr-FR"/>
        </w:rPr>
      </w:pPr>
      <w:r w:rsidRPr="00307A38">
        <w:rPr>
          <w:lang w:val="fr-FR"/>
        </w:rPr>
        <w:t>168.</w:t>
      </w:r>
      <w:r w:rsidRPr="00307A38">
        <w:rPr>
          <w:lang w:val="fr-FR"/>
        </w:rPr>
        <w:tab/>
        <w:t>Conformément à l’article</w:t>
      </w:r>
      <w:r w:rsidR="00286149" w:rsidRPr="00307A38">
        <w:rPr>
          <w:lang w:val="fr-FR"/>
        </w:rPr>
        <w:t> </w:t>
      </w:r>
      <w:r w:rsidRPr="00307A38">
        <w:rPr>
          <w:lang w:val="fr-FR"/>
        </w:rPr>
        <w:t>18 de la loi relative à l’enregistrement des faits d’état civil, l’enregistrement du prénom, du patronyme et du nom de famille d’un enfant dans le registre des naissances doit répondre aux règles suivantes</w:t>
      </w:r>
      <w:r w:rsidR="001D2680" w:rsidRPr="00307A38">
        <w:rPr>
          <w:lang w:val="fr-FR"/>
        </w:rPr>
        <w:t> :</w:t>
      </w:r>
    </w:p>
    <w:p w14:paraId="3CDAF04F" w14:textId="791DA4C9" w:rsidR="004A3AB4" w:rsidRPr="00307A38" w:rsidRDefault="00C5314A" w:rsidP="00D55593">
      <w:pPr>
        <w:pStyle w:val="SingleTxt"/>
        <w:numPr>
          <w:ilvl w:val="0"/>
          <w:numId w:val="16"/>
        </w:numPr>
        <w:tabs>
          <w:tab w:val="right" w:pos="1685"/>
        </w:tabs>
        <w:ind w:hanging="286"/>
        <w:rPr>
          <w:lang w:val="fr-FR"/>
        </w:rPr>
      </w:pPr>
      <w:r w:rsidRPr="00307A38">
        <w:rPr>
          <w:lang w:val="fr-FR"/>
        </w:rPr>
        <w:t>Au moment de l’enregistrement de la naissance, l’enfant reçoit le nom de famille des parents.</w:t>
      </w:r>
    </w:p>
    <w:p w14:paraId="3641D394" w14:textId="0147A4C4" w:rsidR="004A3AB4" w:rsidRPr="00307A38" w:rsidRDefault="00C5314A" w:rsidP="00D55593">
      <w:pPr>
        <w:pStyle w:val="SingleTxt"/>
        <w:numPr>
          <w:ilvl w:val="0"/>
          <w:numId w:val="16"/>
        </w:numPr>
        <w:tabs>
          <w:tab w:val="right" w:pos="1685"/>
        </w:tabs>
        <w:ind w:hanging="286"/>
        <w:rPr>
          <w:lang w:val="fr-FR"/>
        </w:rPr>
      </w:pPr>
      <w:r w:rsidRPr="00307A38">
        <w:rPr>
          <w:lang w:val="fr-FR"/>
        </w:rPr>
        <w:t>Si les parents ont des noms de famille différents, ils choisissent, de celui du père ou de la mère, celui qu’ils souhaitent donner à leur enfant.</w:t>
      </w:r>
    </w:p>
    <w:p w14:paraId="165E962E" w14:textId="34889C7D" w:rsidR="004A3AB4" w:rsidRPr="00307A38" w:rsidRDefault="00C5314A" w:rsidP="00D55593">
      <w:pPr>
        <w:pStyle w:val="SingleTxt"/>
        <w:numPr>
          <w:ilvl w:val="0"/>
          <w:numId w:val="16"/>
        </w:numPr>
        <w:tabs>
          <w:tab w:val="right" w:pos="1685"/>
        </w:tabs>
        <w:ind w:hanging="286"/>
        <w:rPr>
          <w:lang w:val="fr-FR"/>
        </w:rPr>
      </w:pPr>
      <w:r w:rsidRPr="00307A38">
        <w:rPr>
          <w:lang w:val="fr-FR"/>
        </w:rPr>
        <w:t>L’enfant reçoit le prénom choisi par les parents.</w:t>
      </w:r>
    </w:p>
    <w:p w14:paraId="45B42C24" w14:textId="77E84478" w:rsidR="004A3AB4" w:rsidRPr="00307A38" w:rsidRDefault="00C5314A" w:rsidP="00D55593">
      <w:pPr>
        <w:pStyle w:val="SingleTxt"/>
        <w:numPr>
          <w:ilvl w:val="0"/>
          <w:numId w:val="16"/>
        </w:numPr>
        <w:tabs>
          <w:tab w:val="right" w:pos="1685"/>
        </w:tabs>
        <w:ind w:hanging="286"/>
        <w:rPr>
          <w:lang w:val="fr-FR"/>
        </w:rPr>
      </w:pPr>
      <w:r w:rsidRPr="00307A38">
        <w:rPr>
          <w:lang w:val="fr-FR"/>
        </w:rPr>
        <w:t>En cas de désaccord des parents concernant le prénom ou le nom de famille de l’enfant (lorsque les parents ont des noms différents), il est demandé à un tribunal d’intervenir.</w:t>
      </w:r>
    </w:p>
    <w:p w14:paraId="2C0E3B38" w14:textId="2497ABDD" w:rsidR="004A3AB4" w:rsidRPr="00307A38" w:rsidRDefault="00C5314A" w:rsidP="00D55593">
      <w:pPr>
        <w:pStyle w:val="SingleTxt"/>
        <w:numPr>
          <w:ilvl w:val="0"/>
          <w:numId w:val="16"/>
        </w:numPr>
        <w:tabs>
          <w:tab w:val="right" w:pos="1685"/>
        </w:tabs>
        <w:ind w:hanging="286"/>
        <w:rPr>
          <w:lang w:val="fr-FR"/>
        </w:rPr>
      </w:pPr>
      <w:r w:rsidRPr="00307A38">
        <w:rPr>
          <w:lang w:val="fr-FR"/>
        </w:rPr>
        <w:t>Le patronyme de l’enfant est construit à partir du prénom du père, sauf indication contraire dans les coutumes nationales.</w:t>
      </w:r>
    </w:p>
    <w:p w14:paraId="39029A87" w14:textId="69A90DAE" w:rsidR="004A3AB4" w:rsidRPr="00307A38" w:rsidRDefault="00C5314A" w:rsidP="00D55593">
      <w:pPr>
        <w:pStyle w:val="SingleTxt"/>
        <w:numPr>
          <w:ilvl w:val="0"/>
          <w:numId w:val="16"/>
        </w:numPr>
        <w:tabs>
          <w:tab w:val="right" w:pos="1685"/>
        </w:tabs>
        <w:ind w:hanging="286"/>
        <w:rPr>
          <w:lang w:val="fr-FR"/>
        </w:rPr>
      </w:pPr>
      <w:r w:rsidRPr="00307A38">
        <w:rPr>
          <w:lang w:val="fr-FR"/>
        </w:rPr>
        <w:t>Lorsque les parents ne sont pas mariés et que la paternité n’est pas établie, la mère choisit le prénom de l’enfant, tandis que le patronyme attribué à l’enfant est construit à partir du prénom de la personne désignée sur le certificat de naissance comme étant le père</w:t>
      </w:r>
      <w:r w:rsidR="001D2680" w:rsidRPr="00307A38">
        <w:rPr>
          <w:lang w:val="fr-FR"/>
        </w:rPr>
        <w:t> ;</w:t>
      </w:r>
      <w:r w:rsidRPr="00307A38">
        <w:rPr>
          <w:lang w:val="fr-FR"/>
        </w:rPr>
        <w:t xml:space="preserve"> le nom de famille de l’enfant est le nom de famille de la mère. </w:t>
      </w:r>
    </w:p>
    <w:p w14:paraId="33EEF5F3" w14:textId="157EC898" w:rsidR="004A3AB4" w:rsidRPr="00307A38" w:rsidRDefault="00C5314A" w:rsidP="00D55593">
      <w:pPr>
        <w:pStyle w:val="SingleTxt"/>
        <w:numPr>
          <w:ilvl w:val="0"/>
          <w:numId w:val="16"/>
        </w:numPr>
        <w:tabs>
          <w:tab w:val="right" w:pos="1685"/>
        </w:tabs>
        <w:ind w:hanging="286"/>
        <w:rPr>
          <w:lang w:val="fr-FR"/>
        </w:rPr>
      </w:pPr>
      <w:r w:rsidRPr="00307A38">
        <w:rPr>
          <w:lang w:val="fr-FR"/>
        </w:rPr>
        <w:t>Lorsque la mère n’est pas mariée au père de l’enfant, elle peut demander que l’acte de naissance ne contienne aucune information le concernant, auquel cas elle est libre de choisir elle-même le patronyme de l’enfant.</w:t>
      </w:r>
    </w:p>
    <w:p w14:paraId="715E3B00" w14:textId="3BE236C7" w:rsidR="004A3AB4" w:rsidRPr="00307A38" w:rsidRDefault="00C5314A" w:rsidP="00D55593">
      <w:pPr>
        <w:pStyle w:val="SingleTxt"/>
        <w:numPr>
          <w:ilvl w:val="0"/>
          <w:numId w:val="16"/>
        </w:numPr>
        <w:tabs>
          <w:tab w:val="right" w:pos="1685"/>
        </w:tabs>
        <w:ind w:hanging="286"/>
        <w:rPr>
          <w:lang w:val="fr-FR"/>
        </w:rPr>
      </w:pPr>
      <w:r w:rsidRPr="00307A38">
        <w:rPr>
          <w:lang w:val="fr-FR"/>
        </w:rPr>
        <w:t xml:space="preserve">Lorsqu’aucun des parents n’est connu, l’unité territoriale compétente en matière de protection de l’enfance choisit le prénom, le patronyme et le nom de famille de l’enfant. </w:t>
      </w:r>
    </w:p>
    <w:p w14:paraId="470A5307" w14:textId="63157372" w:rsidR="004A3AB4" w:rsidRPr="00307A38" w:rsidRDefault="004A3AB4" w:rsidP="004A3AB4">
      <w:pPr>
        <w:pStyle w:val="SingleTxt"/>
        <w:rPr>
          <w:lang w:val="fr-FR"/>
        </w:rPr>
      </w:pPr>
      <w:r w:rsidRPr="00307A38">
        <w:rPr>
          <w:lang w:val="fr-FR"/>
        </w:rPr>
        <w:t>169.</w:t>
      </w:r>
      <w:r w:rsidRPr="00307A38">
        <w:rPr>
          <w:lang w:val="fr-FR"/>
        </w:rPr>
        <w:tab/>
        <w:t>Au cours des dix dernières années, la tendance du nombre de mariages est à la hausse. Toutefois, le nombre de divorces a également augmenté, ce qui se traduit par une hausse du nombre d’enfants dont les parents sont divorcés. L’âge du premier mariage est resté plus ou moins le même</w:t>
      </w:r>
      <w:r w:rsidR="001D2680" w:rsidRPr="00307A38">
        <w:rPr>
          <w:lang w:val="fr-FR"/>
        </w:rPr>
        <w:t> :</w:t>
      </w:r>
      <w:r w:rsidRPr="00307A38">
        <w:rPr>
          <w:lang w:val="fr-FR"/>
        </w:rPr>
        <w:t xml:space="preserve"> un peu plus de 23</w:t>
      </w:r>
      <w:r w:rsidR="00BB1928" w:rsidRPr="00307A38">
        <w:rPr>
          <w:lang w:val="fr-FR"/>
        </w:rPr>
        <w:t> ans</w:t>
      </w:r>
      <w:r w:rsidRPr="00307A38">
        <w:rPr>
          <w:lang w:val="fr-FR"/>
        </w:rPr>
        <w:t xml:space="preserve"> pour les femmes et 27,1</w:t>
      </w:r>
      <w:r w:rsidR="00BB1928" w:rsidRPr="00307A38">
        <w:rPr>
          <w:lang w:val="fr-FR"/>
        </w:rPr>
        <w:t> ans</w:t>
      </w:r>
      <w:r w:rsidRPr="00307A38">
        <w:rPr>
          <w:lang w:val="fr-FR"/>
        </w:rPr>
        <w:t xml:space="preserve"> pour les hommes.</w:t>
      </w:r>
    </w:p>
    <w:p w14:paraId="60F25A1C" w14:textId="77777777" w:rsidR="00C5314A" w:rsidRPr="00307A38" w:rsidRDefault="00C5314A" w:rsidP="00C5314A">
      <w:pPr>
        <w:pStyle w:val="SingleTxt"/>
        <w:spacing w:after="0" w:line="120" w:lineRule="exact"/>
        <w:rPr>
          <w:sz w:val="10"/>
          <w:lang w:val="fr-FR"/>
        </w:rPr>
      </w:pPr>
    </w:p>
    <w:p w14:paraId="2D2DD7CF" w14:textId="77777777" w:rsidR="00C5314A" w:rsidRPr="00307A38" w:rsidRDefault="00C5314A" w:rsidP="00C5314A">
      <w:pPr>
        <w:pStyle w:val="SingleTxt"/>
        <w:spacing w:after="0" w:line="120" w:lineRule="exact"/>
        <w:rPr>
          <w:sz w:val="10"/>
          <w:lang w:val="fr-FR"/>
        </w:rPr>
      </w:pPr>
    </w:p>
    <w:p w14:paraId="72202043" w14:textId="4C77DB88" w:rsidR="004A3AB4" w:rsidRPr="00307A38" w:rsidRDefault="004A3AB4" w:rsidP="00C5314A">
      <w:pPr>
        <w:pStyle w:val="H1"/>
        <w:ind w:right="1260"/>
        <w:rPr>
          <w:lang w:val="fr-FR"/>
        </w:rPr>
      </w:pPr>
      <w:r w:rsidRPr="00307A38">
        <w:rPr>
          <w:lang w:val="fr-FR"/>
        </w:rPr>
        <w:tab/>
      </w:r>
      <w:r w:rsidRPr="00307A38">
        <w:rPr>
          <w:lang w:val="fr-FR"/>
        </w:rPr>
        <w:tab/>
      </w:r>
      <w:r w:rsidRPr="00307A38">
        <w:rPr>
          <w:bCs/>
          <w:lang w:val="fr-FR"/>
        </w:rPr>
        <w:t>Article 17</w:t>
      </w:r>
    </w:p>
    <w:p w14:paraId="0CC9FD17" w14:textId="77777777" w:rsidR="00C5314A" w:rsidRPr="00307A38" w:rsidRDefault="00C5314A" w:rsidP="00C5314A">
      <w:pPr>
        <w:pStyle w:val="SingleTxt"/>
        <w:spacing w:after="0" w:line="120" w:lineRule="exact"/>
        <w:rPr>
          <w:sz w:val="10"/>
          <w:lang w:val="fr-FR"/>
        </w:rPr>
      </w:pPr>
    </w:p>
    <w:p w14:paraId="45BD3276" w14:textId="77777777" w:rsidR="00C5314A" w:rsidRPr="00307A38" w:rsidRDefault="00C5314A" w:rsidP="00C5314A">
      <w:pPr>
        <w:pStyle w:val="SingleTxt"/>
        <w:spacing w:after="0" w:line="120" w:lineRule="exact"/>
        <w:rPr>
          <w:sz w:val="10"/>
          <w:lang w:val="fr-FR"/>
        </w:rPr>
      </w:pPr>
    </w:p>
    <w:p w14:paraId="558299AF" w14:textId="4CA1A6E5" w:rsidR="004A3AB4" w:rsidRPr="00307A38" w:rsidRDefault="004A3AB4" w:rsidP="004A3AB4">
      <w:pPr>
        <w:pStyle w:val="SingleTxt"/>
        <w:rPr>
          <w:lang w:val="fr-FR"/>
        </w:rPr>
      </w:pPr>
      <w:r w:rsidRPr="00307A38">
        <w:rPr>
          <w:lang w:val="fr-FR"/>
        </w:rPr>
        <w:t>170.</w:t>
      </w:r>
      <w:r w:rsidRPr="00307A38">
        <w:rPr>
          <w:lang w:val="fr-FR"/>
        </w:rPr>
        <w:tab/>
        <w:t>En février</w:t>
      </w:r>
      <w:r w:rsidR="00286149" w:rsidRPr="00307A38">
        <w:rPr>
          <w:lang w:val="fr-FR"/>
        </w:rPr>
        <w:t> </w:t>
      </w:r>
      <w:r w:rsidRPr="00307A38">
        <w:rPr>
          <w:lang w:val="fr-FR"/>
        </w:rPr>
        <w:t xml:space="preserve">2015, une délégation officielle a pris part aux réunions du Comité pour présenter le quatrième rapport périodique du Kirghizistan sur la mise en œuvre de la Convention sur l'élimination de toutes les formes de discrimination à l'égard des femmes. </w:t>
      </w:r>
    </w:p>
    <w:p w14:paraId="0E4EA56B" w14:textId="79DCAB68" w:rsidR="004A3AB4" w:rsidRPr="00307A38" w:rsidRDefault="004A3AB4" w:rsidP="004A3AB4">
      <w:pPr>
        <w:pStyle w:val="SingleTxt"/>
        <w:rPr>
          <w:lang w:val="fr-FR"/>
        </w:rPr>
      </w:pPr>
      <w:r w:rsidRPr="00307A38">
        <w:rPr>
          <w:lang w:val="fr-FR"/>
        </w:rPr>
        <w:t>171.</w:t>
      </w:r>
      <w:r w:rsidRPr="00307A38">
        <w:rPr>
          <w:lang w:val="fr-FR"/>
        </w:rPr>
        <w:tab/>
        <w:t>Le Comité a formulé des observations finales, concernant le quatrième rapport périodique,</w:t>
      </w:r>
      <w:r w:rsidR="00BB1928" w:rsidRPr="00307A38">
        <w:rPr>
          <w:lang w:val="fr-FR"/>
        </w:rPr>
        <w:t xml:space="preserve"> qui</w:t>
      </w:r>
      <w:r w:rsidRPr="00307A38">
        <w:rPr>
          <w:lang w:val="fr-FR"/>
        </w:rPr>
        <w:t xml:space="preserve"> ont été examinées à l’occasion de </w:t>
      </w:r>
      <w:r w:rsidR="004B3069" w:rsidRPr="00307A38">
        <w:rPr>
          <w:lang w:val="fr-FR"/>
        </w:rPr>
        <w:t>grandes</w:t>
      </w:r>
      <w:r w:rsidRPr="00307A38">
        <w:rPr>
          <w:lang w:val="fr-FR"/>
        </w:rPr>
        <w:t xml:space="preserve"> tables rondes </w:t>
      </w:r>
      <w:r w:rsidR="004B3069" w:rsidRPr="00307A38">
        <w:rPr>
          <w:lang w:val="fr-FR"/>
        </w:rPr>
        <w:t>auxquelles</w:t>
      </w:r>
      <w:r w:rsidRPr="00307A38">
        <w:rPr>
          <w:lang w:val="fr-FR"/>
        </w:rPr>
        <w:t xml:space="preserve"> participaient des représentants d’organismes gouvernementaux, d’organisations non gouvernementales, d’organisations internationales et des médias, ainsi que des experts.</w:t>
      </w:r>
    </w:p>
    <w:p w14:paraId="7A2CC159" w14:textId="1C840F55" w:rsidR="004A3AB4" w:rsidRPr="00307A38" w:rsidRDefault="004A3AB4" w:rsidP="004A3AB4">
      <w:pPr>
        <w:pStyle w:val="SingleTxt"/>
        <w:rPr>
          <w:lang w:val="fr-FR"/>
        </w:rPr>
      </w:pPr>
      <w:r w:rsidRPr="00307A38">
        <w:rPr>
          <w:lang w:val="fr-FR"/>
        </w:rPr>
        <w:t>172.</w:t>
      </w:r>
      <w:r w:rsidRPr="00307A38">
        <w:rPr>
          <w:lang w:val="fr-FR"/>
        </w:rPr>
        <w:tab/>
        <w:t>Un groupe de travail interministériel a été créé par ordonnance du Gouvernement. Le groupe de travail a tenu des réunions de travail bilatérales et multilatérales, s'est notamment entretenu avec les organisations non gouvernementales intéressées et a élaboré un projet de plan d’action pour l’application des recommandations finales du Comité concernant le quatrième rapport périodique de la République kirghize sur l'application de la Convention. Le plan d’action a été adopté par le décret du Gouvernement n</w:t>
      </w:r>
      <w:r w:rsidRPr="00307A38">
        <w:rPr>
          <w:vertAlign w:val="superscript"/>
          <w:lang w:val="fr-FR"/>
        </w:rPr>
        <w:t>o</w:t>
      </w:r>
      <w:r w:rsidRPr="00307A38">
        <w:rPr>
          <w:lang w:val="fr-FR"/>
        </w:rPr>
        <w:t xml:space="preserve"> 123-r du 19</w:t>
      </w:r>
      <w:r w:rsidR="00BB1928" w:rsidRPr="00307A38">
        <w:rPr>
          <w:lang w:val="fr-FR"/>
        </w:rPr>
        <w:t> avril </w:t>
      </w:r>
      <w:r w:rsidRPr="00307A38">
        <w:rPr>
          <w:lang w:val="fr-FR"/>
        </w:rPr>
        <w:t xml:space="preserve">2017. </w:t>
      </w:r>
    </w:p>
    <w:p w14:paraId="22027E7A" w14:textId="2A2F5090" w:rsidR="004A3AB4" w:rsidRPr="00307A38" w:rsidRDefault="004A3AB4" w:rsidP="004A3AB4">
      <w:pPr>
        <w:pStyle w:val="SingleTxt"/>
        <w:rPr>
          <w:lang w:val="fr-FR"/>
        </w:rPr>
      </w:pPr>
      <w:r w:rsidRPr="00307A38">
        <w:rPr>
          <w:lang w:val="fr-FR"/>
        </w:rPr>
        <w:t>173.</w:t>
      </w:r>
      <w:r w:rsidRPr="00307A38">
        <w:rPr>
          <w:lang w:val="fr-FR"/>
        </w:rPr>
        <w:tab/>
        <w:t>En 2018, un rapport contenant un résumé des informations fournies par des fonctionnaires des ministères, départements et autres organes de l’État sur l’application des dispositions des alinéa</w:t>
      </w:r>
      <w:r w:rsidR="00BB1928" w:rsidRPr="00307A38">
        <w:rPr>
          <w:lang w:val="fr-FR"/>
        </w:rPr>
        <w:t>s</w:t>
      </w:r>
      <w:r w:rsidR="00286149" w:rsidRPr="00307A38">
        <w:rPr>
          <w:lang w:val="fr-FR"/>
        </w:rPr>
        <w:t> </w:t>
      </w:r>
      <w:r w:rsidRPr="00307A38">
        <w:rPr>
          <w:lang w:val="fr-FR"/>
        </w:rPr>
        <w:t>c) du paragraphe</w:t>
      </w:r>
      <w:r w:rsidR="00286149" w:rsidRPr="00307A38">
        <w:rPr>
          <w:lang w:val="fr-FR"/>
        </w:rPr>
        <w:t> </w:t>
      </w:r>
      <w:r w:rsidRPr="00307A38">
        <w:rPr>
          <w:lang w:val="fr-FR"/>
        </w:rPr>
        <w:t>22 et b) et d) du paragraphe</w:t>
      </w:r>
      <w:r w:rsidR="003B5FCC" w:rsidRPr="00307A38">
        <w:rPr>
          <w:lang w:val="fr-FR"/>
        </w:rPr>
        <w:t> </w:t>
      </w:r>
      <w:r w:rsidRPr="00307A38">
        <w:rPr>
          <w:lang w:val="fr-FR"/>
        </w:rPr>
        <w:t>28 des observations finales a été adressé au Comité.</w:t>
      </w:r>
      <w:bookmarkStart w:id="3" w:name="BeginPage"/>
      <w:bookmarkEnd w:id="3"/>
      <w:r w:rsidR="00AC7B01">
        <w:rPr>
          <w:lang w:val="fr-FR"/>
        </w:rPr>
        <w:t xml:space="preserve"> </w:t>
      </w:r>
    </w:p>
    <w:p w14:paraId="515DF97C" w14:textId="0198D23A" w:rsidR="00B81675" w:rsidRPr="00307A38" w:rsidRDefault="008335BC" w:rsidP="00B81675">
      <w:pPr>
        <w:pStyle w:val="SingleTxt"/>
        <w:rPr>
          <w:lang w:val="fr-FR"/>
        </w:rPr>
      </w:pPr>
      <w:r w:rsidRPr="00307A38">
        <w:rPr>
          <w:noProof/>
          <w:w w:val="100"/>
          <w:lang w:val="fr-FR"/>
        </w:rPr>
        <mc:AlternateContent>
          <mc:Choice Requires="wps">
            <w:drawing>
              <wp:anchor distT="0" distB="0" distL="114300" distR="114300" simplePos="0" relativeHeight="251663360" behindDoc="0" locked="0" layoutInCell="1" allowOverlap="1" wp14:anchorId="5EC5A853" wp14:editId="30541FEE">
                <wp:simplePos x="0" y="0"/>
                <wp:positionH relativeFrom="column">
                  <wp:posOffset>2669540</wp:posOffset>
                </wp:positionH>
                <wp:positionV relativeFrom="paragraph">
                  <wp:posOffset>304800</wp:posOffset>
                </wp:positionV>
                <wp:extent cx="914400" cy="0"/>
                <wp:effectExtent l="0" t="0" r="0" b="0"/>
                <wp:wrapNone/>
                <wp:docPr id="14" name="Straight Connector 1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eLuna="https://cms.unov.org/eLuna/2015/main" xmlns:a14="http://schemas.microsoft.com/office/drawing/2010/main" xmlns:pic="http://schemas.openxmlformats.org/drawingml/2006/picture" xmlns:c="http://schemas.openxmlformats.org/drawingml/2006/chart" xmlns:a="http://schemas.openxmlformats.org/drawingml/2006/main">
            <w:pict>
              <v:line id="Straight Connector 14" style="position:absolute;z-index:251663360;visibility:visible;mso-wrap-style:square;mso-wrap-distance-left:9pt;mso-wrap-distance-top:0;mso-wrap-distance-right:9pt;mso-wrap-distance-bottom:0;mso-position-horizontal:absolute;mso-position-horizontal-relative:text;mso-position-vertical:absolute;mso-position-vertical-relative:text" o:spid="_x0000_s1026" strokecolor="#010000" strokeweight=".25pt" from="210.2pt,24pt" to="282.2pt,24pt" w14:anchorId="63CB129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"/>
            </w:pict>
          </mc:Fallback>
        </mc:AlternateContent>
      </w:r>
      <w:bookmarkEnd w:id="1"/>
    </w:p>
    <w:sectPr w:rsidR="00B81675" w:rsidRPr="00307A38" w:rsidSect="003C23CC">
      <w:endnotePr>
        <w:numFmt w:val="decimal"/>
      </w:endnotePr>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Start" w:date="2019-05-10T19:22:00Z" w:initials="Start">
    <w:p w14:paraId="5EF8EB86" w14:textId="77777777" w:rsidR="001C7B76" w:rsidRDefault="001C7B76">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NO&gt;&gt;N1910033F&lt;&lt;ODS JOB NO&gt;&gt;</w:t>
      </w:r>
    </w:p>
    <w:p w14:paraId="0585D70D" w14:textId="77777777" w:rsidR="001C7B76" w:rsidRDefault="001C7B76">
      <w:pPr>
        <w:pStyle w:val="CommentText"/>
      </w:pPr>
      <w:r>
        <w:t>&lt;&lt;ODS DOC SYMBOL1&gt;&gt;CEDAW/C/KGZ/5&lt;&lt;ODS DOC SYMBOL1&gt;&gt;</w:t>
      </w:r>
    </w:p>
    <w:p w14:paraId="657ACE31" w14:textId="7A97CFA8" w:rsidR="001C7B76" w:rsidRDefault="001C7B76">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657ACE31"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657ACE31" w16cid:durableId="20804DE7"/>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9DE4C80" w14:textId="77777777" w:rsidR="00655444" w:rsidRDefault="00655444" w:rsidP="00556720">
      <w:r>
        <w:separator/>
      </w:r>
    </w:p>
  </w:endnote>
  <w:endnote w:type="continuationSeparator" w:id="0">
    <w:p w14:paraId="43EC64D1" w14:textId="77777777" w:rsidR="00655444" w:rsidRDefault="00655444" w:rsidP="005567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Barcode 3 of 9 by request">
    <w:altName w:val="Calibri"/>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BF327F" w14:paraId="0D256E19" w14:textId="77777777" w:rsidTr="00B81675">
      <w:tc>
        <w:tcPr>
          <w:tcW w:w="4920" w:type="dxa"/>
          <w:shd w:val="clear" w:color="auto" w:fill="auto"/>
        </w:tcPr>
        <w:p w14:paraId="4E7B6949" w14:textId="4499C5D2" w:rsidR="00BF327F" w:rsidRPr="00B81675" w:rsidRDefault="00BF327F" w:rsidP="00B81675">
          <w:pPr>
            <w:pStyle w:val="Footer"/>
            <w:jc w:val="right"/>
            <w:rPr>
              <w:b w:val="0"/>
              <w:w w:val="103"/>
              <w:sz w:val="14"/>
            </w:rPr>
          </w:pPr>
          <w:r>
            <w:rPr>
              <w:bCs/>
              <w:lang w:val="fr-FR"/>
            </w:rPr>
            <w:t>19-05743</w:t>
          </w:r>
        </w:p>
      </w:tc>
      <w:tc>
        <w:tcPr>
          <w:tcW w:w="4920" w:type="dxa"/>
          <w:shd w:val="clear" w:color="auto" w:fill="auto"/>
        </w:tcPr>
        <w:p w14:paraId="6F82EF5B" w14:textId="2D4C9845" w:rsidR="00BF327F" w:rsidRPr="00B81675" w:rsidRDefault="00BF327F" w:rsidP="00B81675">
          <w:pPr>
            <w:pStyle w:val="Footer"/>
            <w:rPr>
              <w:w w:val="103"/>
            </w:rPr>
          </w:pPr>
          <w:r>
            <w:rPr>
              <w:w w:val="103"/>
            </w:rPr>
            <w:fldChar w:fldCharType="begin"/>
          </w:r>
          <w:r>
            <w:rPr>
              <w:w w:val="103"/>
            </w:rPr>
            <w:instrText xml:space="preserve"> PAGE  \* Arabic  \* MERGEFORMAT </w:instrText>
          </w:r>
          <w:r>
            <w:rPr>
              <w:w w:val="103"/>
            </w:rPr>
            <w:fldChar w:fldCharType="separate"/>
          </w:r>
          <w:r>
            <w:rPr>
              <w:w w:val="103"/>
            </w:rPr>
            <w:t>20</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37</w:t>
          </w:r>
          <w:r>
            <w:rPr>
              <w:w w:val="103"/>
            </w:rPr>
            <w:fldChar w:fldCharType="end"/>
          </w:r>
        </w:p>
      </w:tc>
    </w:tr>
  </w:tbl>
  <w:p w14:paraId="6FFD6841" w14:textId="77777777" w:rsidR="00BF327F" w:rsidRPr="00B81675" w:rsidRDefault="00BF327F" w:rsidP="00B8167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BF327F" w14:paraId="06B1AAE7" w14:textId="77777777" w:rsidTr="00B81675">
      <w:tc>
        <w:tcPr>
          <w:tcW w:w="4920" w:type="dxa"/>
          <w:shd w:val="clear" w:color="auto" w:fill="auto"/>
        </w:tcPr>
        <w:p w14:paraId="6E9490BC" w14:textId="0225DCBF" w:rsidR="00BF327F" w:rsidRPr="00B81675" w:rsidRDefault="00BF327F" w:rsidP="00B81675">
          <w:pPr>
            <w:pStyle w:val="Footer"/>
            <w:jc w:val="right"/>
            <w:rPr>
              <w:w w:val="103"/>
            </w:rPr>
          </w:pPr>
          <w:r>
            <w:rPr>
              <w:w w:val="103"/>
            </w:rPr>
            <w:fldChar w:fldCharType="begin"/>
          </w:r>
          <w:r>
            <w:rPr>
              <w:w w:val="103"/>
            </w:rPr>
            <w:instrText xml:space="preserve"> PAGE  \* Arabic  \* MERGEFORMAT </w:instrText>
          </w:r>
          <w:r>
            <w:rPr>
              <w:w w:val="103"/>
            </w:rPr>
            <w:fldChar w:fldCharType="separate"/>
          </w:r>
          <w:r>
            <w:rPr>
              <w:w w:val="103"/>
            </w:rPr>
            <w:t>21</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37</w:t>
          </w:r>
          <w:r>
            <w:rPr>
              <w:w w:val="103"/>
            </w:rPr>
            <w:fldChar w:fldCharType="end"/>
          </w:r>
        </w:p>
      </w:tc>
      <w:tc>
        <w:tcPr>
          <w:tcW w:w="4920" w:type="dxa"/>
          <w:shd w:val="clear" w:color="auto" w:fill="auto"/>
        </w:tcPr>
        <w:p w14:paraId="54817D53" w14:textId="6C7E7AEB" w:rsidR="00BF327F" w:rsidRPr="00B81675" w:rsidRDefault="00BF327F" w:rsidP="00B81675">
          <w:pPr>
            <w:pStyle w:val="Footer"/>
            <w:rPr>
              <w:b w:val="0"/>
              <w:w w:val="103"/>
              <w:sz w:val="14"/>
            </w:rPr>
          </w:pPr>
          <w:r>
            <w:rPr>
              <w:bCs/>
              <w:lang w:val="fr-FR"/>
            </w:rPr>
            <w:t>19-05743</w:t>
          </w:r>
        </w:p>
      </w:tc>
    </w:tr>
  </w:tbl>
  <w:p w14:paraId="68F619E9" w14:textId="77777777" w:rsidR="00BF327F" w:rsidRPr="00B81675" w:rsidRDefault="00BF327F" w:rsidP="00B81675">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000" w:firstRow="0" w:lastRow="0" w:firstColumn="0" w:lastColumn="0" w:noHBand="0" w:noVBand="0"/>
    </w:tblPr>
    <w:tblGrid>
      <w:gridCol w:w="3801"/>
      <w:gridCol w:w="4920"/>
    </w:tblGrid>
    <w:tr w:rsidR="00BF327F" w14:paraId="3CAA7FD2" w14:textId="77777777" w:rsidTr="00B81675">
      <w:tc>
        <w:tcPr>
          <w:tcW w:w="3801" w:type="dxa"/>
        </w:tcPr>
        <w:p w14:paraId="41D852E5" w14:textId="22F0EB24" w:rsidR="001C7B76" w:rsidRPr="001C7B76" w:rsidRDefault="001C7B76" w:rsidP="001C7B76">
          <w:pPr>
            <w:pStyle w:val="ReleaseDate0"/>
            <w:spacing w:line="20" w:lineRule="exact"/>
            <w:rPr>
              <w:sz w:val="2"/>
              <w:lang w:val="fr-FR"/>
            </w:rPr>
          </w:pPr>
        </w:p>
        <w:p w14:paraId="0F7996A7" w14:textId="77777777" w:rsidR="001C7B76" w:rsidRPr="001C7B76" w:rsidRDefault="001C7B76" w:rsidP="001C7B76">
          <w:pPr>
            <w:pStyle w:val="Footer"/>
            <w:rPr>
              <w:lang w:val="fr-FR"/>
            </w:rPr>
          </w:pPr>
        </w:p>
        <w:p w14:paraId="149330B2" w14:textId="0EC54AEE" w:rsidR="00BF327F" w:rsidRDefault="00BF327F" w:rsidP="00B81675">
          <w:pPr>
            <w:pStyle w:val="ReleaseDate0"/>
          </w:pPr>
          <w:r>
            <w:rPr>
              <w:noProof/>
              <w:lang w:val="fr-FR"/>
            </w:rPr>
            <w:drawing>
              <wp:anchor distT="0" distB="0" distL="114300" distR="114300" simplePos="0" relativeHeight="251658240" behindDoc="0" locked="0" layoutInCell="1" allowOverlap="1" wp14:anchorId="01876EF6" wp14:editId="43B87B27">
                <wp:simplePos x="0" y="0"/>
                <wp:positionH relativeFrom="column">
                  <wp:posOffset>5458460</wp:posOffset>
                </wp:positionH>
                <wp:positionV relativeFrom="paragraph">
                  <wp:posOffset>-365760</wp:posOffset>
                </wp:positionV>
                <wp:extent cx="694690" cy="694690"/>
                <wp:effectExtent l="0" t="0" r="0" b="0"/>
                <wp:wrapNone/>
                <wp:docPr id="3" name="Picture 3" descr="https://undocs.org/m2/QRCode2.ashx?DS=CEDAW/C/KGZ/5&amp;Size =1&amp;Lang = 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2.ashx?DS=CEDAW/C/KGZ/5&amp;Size =1&amp;Lang = 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rPr>
              <w:lang w:val="fr-FR"/>
            </w:rPr>
            <w:t>19-05743</w:t>
          </w:r>
          <w:r w:rsidR="001C7B76">
            <w:rPr>
              <w:lang w:val="fr-FR"/>
            </w:rPr>
            <w:t xml:space="preserve">X </w:t>
          </w:r>
          <w:r>
            <w:rPr>
              <w:lang w:val="fr-FR"/>
            </w:rPr>
            <w:t>(F)</w:t>
          </w:r>
        </w:p>
        <w:p w14:paraId="6DBFC828" w14:textId="2BB6A757" w:rsidR="00BF327F" w:rsidRPr="00B81675" w:rsidRDefault="00BF327F" w:rsidP="00B81675">
          <w:pPr>
            <w:pStyle w:val="Footer"/>
            <w:spacing w:before="80" w:line="210" w:lineRule="exact"/>
            <w:rPr>
              <w:rFonts w:ascii="Barcode 3 of 9 by request" w:hAnsi="Barcode 3 of 9 by request"/>
              <w:b w:val="0"/>
              <w:sz w:val="24"/>
            </w:rPr>
          </w:pPr>
          <w:r>
            <w:rPr>
              <w:rFonts w:ascii="Barcode 3 of 9 by request" w:hAnsi="Barcode 3 of 9 by request"/>
              <w:sz w:val="24"/>
              <w:lang w:val="en-GB"/>
            </w:rPr>
            <w:t>*1905743*</w:t>
          </w:r>
        </w:p>
      </w:tc>
      <w:tc>
        <w:tcPr>
          <w:tcW w:w="4920" w:type="dxa"/>
        </w:tcPr>
        <w:p w14:paraId="716EA485" w14:textId="7F01296B" w:rsidR="00BF327F" w:rsidRDefault="00BF327F" w:rsidP="00B81675">
          <w:pPr>
            <w:pStyle w:val="Footer"/>
            <w:jc w:val="right"/>
            <w:rPr>
              <w:b w:val="0"/>
              <w:sz w:val="20"/>
            </w:rPr>
          </w:pPr>
          <w:r>
            <w:rPr>
              <w:b w:val="0"/>
              <w:sz w:val="20"/>
            </w:rPr>
            <w:drawing>
              <wp:inline distT="0" distB="0" distL="0" distR="0" wp14:anchorId="290F8AC8" wp14:editId="07FC8EDB">
                <wp:extent cx="1114425" cy="238125"/>
                <wp:effectExtent l="0" t="0" r="9525" b="9525"/>
                <wp:docPr id="10" name="Immagin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114425" cy="238125"/>
                        </a:xfrm>
                        <a:prstGeom prst="rect">
                          <a:avLst/>
                        </a:prstGeom>
                        <a:noFill/>
                      </pic:spPr>
                    </pic:pic>
                  </a:graphicData>
                </a:graphic>
              </wp:inline>
            </w:drawing>
          </w:r>
        </w:p>
      </w:tc>
    </w:tr>
  </w:tbl>
  <w:p w14:paraId="73F67EB7" w14:textId="77777777" w:rsidR="00BF327F" w:rsidRPr="00B81675" w:rsidRDefault="00BF327F" w:rsidP="00B81675">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0AAE9C3" w14:textId="77777777" w:rsidR="00655444" w:rsidRDefault="00655444" w:rsidP="00556720">
      <w:r>
        <w:separator/>
      </w:r>
    </w:p>
  </w:footnote>
  <w:footnote w:type="continuationSeparator" w:id="0">
    <w:p w14:paraId="3ECAF401" w14:textId="77777777" w:rsidR="00655444" w:rsidRDefault="00655444" w:rsidP="0055672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BF327F" w14:paraId="5AF96EBC" w14:textId="77777777" w:rsidTr="00B81675">
      <w:trPr>
        <w:trHeight w:hRule="exact" w:val="864"/>
      </w:trPr>
      <w:tc>
        <w:tcPr>
          <w:tcW w:w="4920" w:type="dxa"/>
          <w:shd w:val="clear" w:color="auto" w:fill="auto"/>
          <w:vAlign w:val="bottom"/>
        </w:tcPr>
        <w:p w14:paraId="60989FAC" w14:textId="4F6F3087" w:rsidR="00BF327F" w:rsidRPr="00B81675" w:rsidRDefault="00BF327F" w:rsidP="00B81675">
          <w:pPr>
            <w:pStyle w:val="Header"/>
            <w:spacing w:after="80"/>
            <w:rPr>
              <w:b/>
            </w:rPr>
          </w:pPr>
          <w:r>
            <w:rPr>
              <w:b/>
            </w:rPr>
            <w:t>CEDAW/C/KGZ/5</w:t>
          </w:r>
        </w:p>
      </w:tc>
      <w:tc>
        <w:tcPr>
          <w:tcW w:w="4920" w:type="dxa"/>
          <w:shd w:val="clear" w:color="auto" w:fill="auto"/>
          <w:vAlign w:val="bottom"/>
        </w:tcPr>
        <w:p w14:paraId="5A32692B" w14:textId="77777777" w:rsidR="00BF327F" w:rsidRDefault="00BF327F" w:rsidP="00B81675">
          <w:pPr>
            <w:pStyle w:val="Header"/>
          </w:pPr>
        </w:p>
      </w:tc>
    </w:tr>
  </w:tbl>
  <w:p w14:paraId="2E1A1384" w14:textId="77777777" w:rsidR="00BF327F" w:rsidRPr="00B81675" w:rsidRDefault="00BF327F" w:rsidP="00B8167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BF327F" w14:paraId="29E3B766" w14:textId="77777777" w:rsidTr="00B81675">
      <w:trPr>
        <w:trHeight w:hRule="exact" w:val="864"/>
      </w:trPr>
      <w:tc>
        <w:tcPr>
          <w:tcW w:w="4920" w:type="dxa"/>
          <w:shd w:val="clear" w:color="auto" w:fill="auto"/>
          <w:vAlign w:val="bottom"/>
        </w:tcPr>
        <w:p w14:paraId="6A4F693D" w14:textId="77777777" w:rsidR="00BF327F" w:rsidRDefault="00BF327F" w:rsidP="00B81675">
          <w:pPr>
            <w:pStyle w:val="Header"/>
          </w:pPr>
        </w:p>
      </w:tc>
      <w:tc>
        <w:tcPr>
          <w:tcW w:w="4920" w:type="dxa"/>
          <w:shd w:val="clear" w:color="auto" w:fill="auto"/>
          <w:vAlign w:val="bottom"/>
        </w:tcPr>
        <w:p w14:paraId="03853F8D" w14:textId="25CA8E0C" w:rsidR="00BF327F" w:rsidRPr="00B81675" w:rsidRDefault="00BF327F" w:rsidP="00B81675">
          <w:pPr>
            <w:pStyle w:val="Header"/>
            <w:spacing w:after="80"/>
            <w:jc w:val="right"/>
            <w:rPr>
              <w:b/>
            </w:rPr>
          </w:pPr>
          <w:r>
            <w:rPr>
              <w:b/>
            </w:rPr>
            <w:t>CEDAW/C/KGZ/5</w:t>
          </w:r>
        </w:p>
      </w:tc>
    </w:tr>
  </w:tbl>
  <w:p w14:paraId="1FFFA038" w14:textId="77777777" w:rsidR="00BF327F" w:rsidRPr="00B81675" w:rsidRDefault="00BF327F" w:rsidP="00B81675">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50"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096"/>
      <w:gridCol w:w="15"/>
    </w:tblGrid>
    <w:tr w:rsidR="00BF327F" w14:paraId="3F290A4A" w14:textId="77777777" w:rsidTr="00B81675">
      <w:trPr>
        <w:trHeight w:hRule="exact" w:val="864"/>
      </w:trPr>
      <w:tc>
        <w:tcPr>
          <w:tcW w:w="1267" w:type="dxa"/>
          <w:tcBorders>
            <w:bottom w:val="single" w:sz="4" w:space="0" w:color="auto"/>
          </w:tcBorders>
          <w:shd w:val="clear" w:color="auto" w:fill="auto"/>
          <w:vAlign w:val="bottom"/>
        </w:tcPr>
        <w:p w14:paraId="56A454A9" w14:textId="77777777" w:rsidR="00BF327F" w:rsidRDefault="00BF327F" w:rsidP="00B81675">
          <w:pPr>
            <w:pStyle w:val="Header"/>
            <w:spacing w:after="120"/>
          </w:pPr>
        </w:p>
      </w:tc>
      <w:tc>
        <w:tcPr>
          <w:tcW w:w="1872" w:type="dxa"/>
          <w:tcBorders>
            <w:bottom w:val="single" w:sz="4" w:space="0" w:color="auto"/>
          </w:tcBorders>
          <w:shd w:val="clear" w:color="auto" w:fill="auto"/>
          <w:vAlign w:val="bottom"/>
        </w:tcPr>
        <w:p w14:paraId="7950C636" w14:textId="77777777" w:rsidR="00BF327F" w:rsidRPr="005E245C" w:rsidRDefault="00BF327F" w:rsidP="00B81675">
          <w:pPr>
            <w:pStyle w:val="HCh"/>
            <w:spacing w:after="80"/>
            <w:rPr>
              <w:b w:val="0"/>
              <w:spacing w:val="2"/>
              <w:w w:val="96"/>
            </w:rPr>
          </w:pPr>
          <w:r w:rsidRPr="005E245C">
            <w:rPr>
              <w:b w:val="0"/>
              <w:lang w:val="fr-FR"/>
            </w:rPr>
            <w:t>Nations Unies</w:t>
          </w:r>
        </w:p>
      </w:tc>
      <w:tc>
        <w:tcPr>
          <w:tcW w:w="245" w:type="dxa"/>
          <w:tcBorders>
            <w:bottom w:val="single" w:sz="4" w:space="0" w:color="auto"/>
          </w:tcBorders>
          <w:shd w:val="clear" w:color="auto" w:fill="auto"/>
          <w:vAlign w:val="bottom"/>
        </w:tcPr>
        <w:p w14:paraId="2AD0F842" w14:textId="77777777" w:rsidR="00BF327F" w:rsidRDefault="00BF327F" w:rsidP="00B81675">
          <w:pPr>
            <w:pStyle w:val="Header"/>
            <w:spacing w:after="120"/>
          </w:pPr>
        </w:p>
      </w:tc>
      <w:tc>
        <w:tcPr>
          <w:tcW w:w="6466" w:type="dxa"/>
          <w:gridSpan w:val="4"/>
          <w:tcBorders>
            <w:bottom w:val="single" w:sz="4" w:space="0" w:color="auto"/>
          </w:tcBorders>
          <w:shd w:val="clear" w:color="auto" w:fill="auto"/>
          <w:vAlign w:val="bottom"/>
        </w:tcPr>
        <w:p w14:paraId="2DD0D285" w14:textId="77777777" w:rsidR="00BF327F" w:rsidRPr="00B81675" w:rsidRDefault="00BF327F" w:rsidP="00B81675">
          <w:pPr>
            <w:spacing w:after="80" w:line="240" w:lineRule="auto"/>
            <w:jc w:val="right"/>
            <w:rPr>
              <w:position w:val="-4"/>
            </w:rPr>
          </w:pPr>
          <w:r>
            <w:rPr>
              <w:position w:val="-4"/>
              <w:sz w:val="40"/>
            </w:rPr>
            <w:t>CEDAW</w:t>
          </w:r>
          <w:r>
            <w:rPr>
              <w:position w:val="-4"/>
            </w:rPr>
            <w:t>/C/KGZ/5</w:t>
          </w:r>
        </w:p>
      </w:tc>
    </w:tr>
    <w:tr w:rsidR="00BF327F" w:rsidRPr="00BF327F" w14:paraId="77FEAECE" w14:textId="77777777" w:rsidTr="00B81675">
      <w:trPr>
        <w:gridAfter w:val="1"/>
        <w:wAfter w:w="15" w:type="dxa"/>
        <w:trHeight w:hRule="exact" w:val="2880"/>
      </w:trPr>
      <w:tc>
        <w:tcPr>
          <w:tcW w:w="1267" w:type="dxa"/>
          <w:tcBorders>
            <w:top w:val="single" w:sz="4" w:space="0" w:color="auto"/>
            <w:bottom w:val="single" w:sz="12" w:space="0" w:color="auto"/>
          </w:tcBorders>
          <w:shd w:val="clear" w:color="auto" w:fill="auto"/>
        </w:tcPr>
        <w:p w14:paraId="247C87C9" w14:textId="77777777" w:rsidR="00BF327F" w:rsidRPr="00B81675" w:rsidRDefault="00BF327F" w:rsidP="00B81675">
          <w:pPr>
            <w:pStyle w:val="Header"/>
            <w:spacing w:before="120"/>
            <w:jc w:val="center"/>
          </w:pPr>
          <w:r>
            <w:t xml:space="preserve"> </w:t>
          </w:r>
          <w:r>
            <w:drawing>
              <wp:inline distT="0" distB="0" distL="0" distR="0" wp14:anchorId="40B6AA77" wp14:editId="3AB65FD6">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5871E7C2" w14:textId="6D46C4BC" w:rsidR="00BF327F" w:rsidRPr="002850AD" w:rsidRDefault="00BF327F" w:rsidP="00B81675">
          <w:pPr>
            <w:pStyle w:val="XLarge"/>
            <w:spacing w:before="109"/>
            <w:rPr>
              <w:lang w:val="fr-FR"/>
            </w:rPr>
          </w:pPr>
          <w:r w:rsidRPr="002850AD">
            <w:rPr>
              <w:rFonts w:eastAsia="Times New Roman"/>
              <w:spacing w:val="0"/>
              <w:w w:val="100"/>
              <w:kern w:val="0"/>
              <w:sz w:val="34"/>
              <w:szCs w:val="34"/>
              <w:lang w:val="fr-CH"/>
            </w:rPr>
            <w:t xml:space="preserve">Convention sur l'élimination </w:t>
          </w:r>
          <w:r>
            <w:rPr>
              <w:rFonts w:eastAsia="Times New Roman"/>
              <w:spacing w:val="0"/>
              <w:w w:val="100"/>
              <w:kern w:val="0"/>
              <w:sz w:val="34"/>
              <w:szCs w:val="34"/>
              <w:lang w:val="fr-CH"/>
            </w:rPr>
            <w:br/>
          </w:r>
          <w:r w:rsidRPr="002850AD">
            <w:rPr>
              <w:rFonts w:eastAsia="Times New Roman"/>
              <w:spacing w:val="0"/>
              <w:w w:val="100"/>
              <w:kern w:val="0"/>
              <w:sz w:val="34"/>
              <w:szCs w:val="34"/>
              <w:lang w:val="fr-CH"/>
            </w:rPr>
            <w:t xml:space="preserve">de toutes les formes de discrimination à l'égard </w:t>
          </w:r>
          <w:r>
            <w:rPr>
              <w:rFonts w:eastAsia="Times New Roman"/>
              <w:spacing w:val="0"/>
              <w:w w:val="100"/>
              <w:kern w:val="0"/>
              <w:sz w:val="34"/>
              <w:szCs w:val="34"/>
              <w:lang w:val="fr-CH"/>
            </w:rPr>
            <w:br/>
          </w:r>
          <w:r w:rsidRPr="002850AD">
            <w:rPr>
              <w:rFonts w:eastAsia="Times New Roman"/>
              <w:spacing w:val="0"/>
              <w:w w:val="100"/>
              <w:kern w:val="0"/>
              <w:sz w:val="34"/>
              <w:szCs w:val="34"/>
              <w:lang w:val="fr-CH"/>
            </w:rPr>
            <w:t>des femmes</w:t>
          </w:r>
        </w:p>
      </w:tc>
      <w:tc>
        <w:tcPr>
          <w:tcW w:w="245" w:type="dxa"/>
          <w:tcBorders>
            <w:top w:val="single" w:sz="4" w:space="0" w:color="auto"/>
            <w:bottom w:val="single" w:sz="12" w:space="0" w:color="auto"/>
          </w:tcBorders>
          <w:shd w:val="clear" w:color="auto" w:fill="auto"/>
        </w:tcPr>
        <w:p w14:paraId="24D4F118" w14:textId="77777777" w:rsidR="00BF327F" w:rsidRPr="002850AD" w:rsidRDefault="00BF327F" w:rsidP="00B81675">
          <w:pPr>
            <w:pStyle w:val="Header"/>
            <w:spacing w:before="109"/>
            <w:rPr>
              <w:lang w:val="fr-FR"/>
            </w:rPr>
          </w:pPr>
        </w:p>
      </w:tc>
      <w:tc>
        <w:tcPr>
          <w:tcW w:w="3096" w:type="dxa"/>
          <w:tcBorders>
            <w:top w:val="single" w:sz="4" w:space="0" w:color="auto"/>
            <w:bottom w:val="single" w:sz="12" w:space="0" w:color="auto"/>
          </w:tcBorders>
          <w:shd w:val="clear" w:color="auto" w:fill="auto"/>
        </w:tcPr>
        <w:p w14:paraId="1831E39D" w14:textId="77777777" w:rsidR="00BF327F" w:rsidRPr="002850AD" w:rsidRDefault="00BF327F" w:rsidP="00B81675">
          <w:pPr>
            <w:pStyle w:val="Publication"/>
            <w:spacing w:before="240"/>
            <w:rPr>
              <w:color w:val="010000"/>
              <w:lang w:val="fr-FR"/>
            </w:rPr>
          </w:pPr>
          <w:r>
            <w:rPr>
              <w:lang w:val="fr-FR"/>
            </w:rPr>
            <w:t>Distr. générale</w:t>
          </w:r>
        </w:p>
        <w:p w14:paraId="4CF5B2DC" w14:textId="143441D6" w:rsidR="00BF327F" w:rsidRPr="002850AD" w:rsidRDefault="00BF327F" w:rsidP="00B81675">
          <w:pPr>
            <w:rPr>
              <w:lang w:val="fr-FR"/>
            </w:rPr>
          </w:pPr>
          <w:r>
            <w:rPr>
              <w:lang w:val="fr-FR"/>
            </w:rPr>
            <w:t>5 avril 2019</w:t>
          </w:r>
        </w:p>
        <w:p w14:paraId="08DB7DF0" w14:textId="77777777" w:rsidR="00BF327F" w:rsidRPr="002850AD" w:rsidRDefault="00BF327F" w:rsidP="00B81675">
          <w:pPr>
            <w:rPr>
              <w:lang w:val="fr-FR"/>
            </w:rPr>
          </w:pPr>
          <w:r>
            <w:rPr>
              <w:lang w:val="fr-FR"/>
            </w:rPr>
            <w:t>Français</w:t>
          </w:r>
        </w:p>
        <w:p w14:paraId="4ED6FE07" w14:textId="344EDF3F" w:rsidR="00BF327F" w:rsidRPr="002850AD" w:rsidRDefault="00BF327F" w:rsidP="00CE1383">
          <w:pPr>
            <w:rPr>
              <w:lang w:val="fr-FR"/>
            </w:rPr>
          </w:pPr>
          <w:r>
            <w:rPr>
              <w:lang w:val="fr-FR"/>
            </w:rPr>
            <w:t xml:space="preserve">Original : russe </w:t>
          </w:r>
        </w:p>
        <w:p w14:paraId="677B15C2" w14:textId="28DC3AC5" w:rsidR="00BF327F" w:rsidRPr="002850AD" w:rsidRDefault="00BF327F" w:rsidP="00CE1383">
          <w:pPr>
            <w:rPr>
              <w:lang w:val="fr-FR"/>
            </w:rPr>
          </w:pPr>
          <w:r>
            <w:rPr>
              <w:lang w:val="fr-FR"/>
            </w:rPr>
            <w:t>Anglais, espagnol, français et russe seulement</w:t>
          </w:r>
        </w:p>
      </w:tc>
    </w:tr>
  </w:tbl>
  <w:p w14:paraId="0085144B" w14:textId="77777777" w:rsidR="00BF327F" w:rsidRPr="002850AD" w:rsidRDefault="00BF327F" w:rsidP="00B81675">
    <w:pPr>
      <w:pStyle w:val="Header"/>
      <w:rPr>
        <w:sz w:val="2"/>
        <w:lang w:val="fr-FR"/>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AAD42F0"/>
    <w:multiLevelType w:val="hybridMultilevel"/>
    <w:tmpl w:val="680CF604"/>
    <w:lvl w:ilvl="0" w:tplc="040C0001">
      <w:start w:val="1"/>
      <w:numFmt w:val="bullet"/>
      <w:lvlText w:val=""/>
      <w:lvlJc w:val="left"/>
      <w:pPr>
        <w:ind w:left="1987" w:hanging="360"/>
      </w:pPr>
      <w:rPr>
        <w:rFonts w:ascii="Symbol" w:hAnsi="Symbol" w:hint="default"/>
      </w:rPr>
    </w:lvl>
    <w:lvl w:ilvl="1" w:tplc="040C0003" w:tentative="1">
      <w:start w:val="1"/>
      <w:numFmt w:val="bullet"/>
      <w:lvlText w:val="o"/>
      <w:lvlJc w:val="left"/>
      <w:pPr>
        <w:ind w:left="2707" w:hanging="360"/>
      </w:pPr>
      <w:rPr>
        <w:rFonts w:ascii="Courier New" w:hAnsi="Courier New" w:cs="Courier New" w:hint="default"/>
      </w:rPr>
    </w:lvl>
    <w:lvl w:ilvl="2" w:tplc="040C0005" w:tentative="1">
      <w:start w:val="1"/>
      <w:numFmt w:val="bullet"/>
      <w:lvlText w:val=""/>
      <w:lvlJc w:val="left"/>
      <w:pPr>
        <w:ind w:left="3427" w:hanging="360"/>
      </w:pPr>
      <w:rPr>
        <w:rFonts w:ascii="Wingdings" w:hAnsi="Wingdings" w:hint="default"/>
      </w:rPr>
    </w:lvl>
    <w:lvl w:ilvl="3" w:tplc="040C0001" w:tentative="1">
      <w:start w:val="1"/>
      <w:numFmt w:val="bullet"/>
      <w:lvlText w:val=""/>
      <w:lvlJc w:val="left"/>
      <w:pPr>
        <w:ind w:left="4147" w:hanging="360"/>
      </w:pPr>
      <w:rPr>
        <w:rFonts w:ascii="Symbol" w:hAnsi="Symbol" w:hint="default"/>
      </w:rPr>
    </w:lvl>
    <w:lvl w:ilvl="4" w:tplc="040C0003" w:tentative="1">
      <w:start w:val="1"/>
      <w:numFmt w:val="bullet"/>
      <w:lvlText w:val="o"/>
      <w:lvlJc w:val="left"/>
      <w:pPr>
        <w:ind w:left="4867" w:hanging="360"/>
      </w:pPr>
      <w:rPr>
        <w:rFonts w:ascii="Courier New" w:hAnsi="Courier New" w:cs="Courier New" w:hint="default"/>
      </w:rPr>
    </w:lvl>
    <w:lvl w:ilvl="5" w:tplc="040C0005" w:tentative="1">
      <w:start w:val="1"/>
      <w:numFmt w:val="bullet"/>
      <w:lvlText w:val=""/>
      <w:lvlJc w:val="left"/>
      <w:pPr>
        <w:ind w:left="5587" w:hanging="360"/>
      </w:pPr>
      <w:rPr>
        <w:rFonts w:ascii="Wingdings" w:hAnsi="Wingdings" w:hint="default"/>
      </w:rPr>
    </w:lvl>
    <w:lvl w:ilvl="6" w:tplc="040C0001" w:tentative="1">
      <w:start w:val="1"/>
      <w:numFmt w:val="bullet"/>
      <w:lvlText w:val=""/>
      <w:lvlJc w:val="left"/>
      <w:pPr>
        <w:ind w:left="6307" w:hanging="360"/>
      </w:pPr>
      <w:rPr>
        <w:rFonts w:ascii="Symbol" w:hAnsi="Symbol" w:hint="default"/>
      </w:rPr>
    </w:lvl>
    <w:lvl w:ilvl="7" w:tplc="040C0003" w:tentative="1">
      <w:start w:val="1"/>
      <w:numFmt w:val="bullet"/>
      <w:lvlText w:val="o"/>
      <w:lvlJc w:val="left"/>
      <w:pPr>
        <w:ind w:left="7027" w:hanging="360"/>
      </w:pPr>
      <w:rPr>
        <w:rFonts w:ascii="Courier New" w:hAnsi="Courier New" w:cs="Courier New" w:hint="default"/>
      </w:rPr>
    </w:lvl>
    <w:lvl w:ilvl="8" w:tplc="040C0005" w:tentative="1">
      <w:start w:val="1"/>
      <w:numFmt w:val="bullet"/>
      <w:lvlText w:val=""/>
      <w:lvlJc w:val="left"/>
      <w:pPr>
        <w:ind w:left="7747" w:hanging="360"/>
      </w:pPr>
      <w:rPr>
        <w:rFonts w:ascii="Wingdings" w:hAnsi="Wingdings" w:hint="default"/>
      </w:rPr>
    </w:lvl>
  </w:abstractNum>
  <w:abstractNum w:abstractNumId="1" w15:restartNumberingAfterBreak="0">
    <w:nsid w:val="10A82C00"/>
    <w:multiLevelType w:val="hybridMultilevel"/>
    <w:tmpl w:val="59BE2CDC"/>
    <w:lvl w:ilvl="0" w:tplc="040C0001">
      <w:start w:val="1"/>
      <w:numFmt w:val="bullet"/>
      <w:lvlText w:val=""/>
      <w:lvlJc w:val="left"/>
      <w:pPr>
        <w:ind w:left="1987" w:hanging="360"/>
      </w:pPr>
      <w:rPr>
        <w:rFonts w:ascii="Symbol" w:hAnsi="Symbol" w:hint="default"/>
      </w:rPr>
    </w:lvl>
    <w:lvl w:ilvl="1" w:tplc="040C0003" w:tentative="1">
      <w:start w:val="1"/>
      <w:numFmt w:val="bullet"/>
      <w:lvlText w:val="o"/>
      <w:lvlJc w:val="left"/>
      <w:pPr>
        <w:ind w:left="2707" w:hanging="360"/>
      </w:pPr>
      <w:rPr>
        <w:rFonts w:ascii="Courier New" w:hAnsi="Courier New" w:cs="Courier New" w:hint="default"/>
      </w:rPr>
    </w:lvl>
    <w:lvl w:ilvl="2" w:tplc="040C0005" w:tentative="1">
      <w:start w:val="1"/>
      <w:numFmt w:val="bullet"/>
      <w:lvlText w:val=""/>
      <w:lvlJc w:val="left"/>
      <w:pPr>
        <w:ind w:left="3427" w:hanging="360"/>
      </w:pPr>
      <w:rPr>
        <w:rFonts w:ascii="Wingdings" w:hAnsi="Wingdings" w:hint="default"/>
      </w:rPr>
    </w:lvl>
    <w:lvl w:ilvl="3" w:tplc="040C0001" w:tentative="1">
      <w:start w:val="1"/>
      <w:numFmt w:val="bullet"/>
      <w:lvlText w:val=""/>
      <w:lvlJc w:val="left"/>
      <w:pPr>
        <w:ind w:left="4147" w:hanging="360"/>
      </w:pPr>
      <w:rPr>
        <w:rFonts w:ascii="Symbol" w:hAnsi="Symbol" w:hint="default"/>
      </w:rPr>
    </w:lvl>
    <w:lvl w:ilvl="4" w:tplc="040C0003" w:tentative="1">
      <w:start w:val="1"/>
      <w:numFmt w:val="bullet"/>
      <w:lvlText w:val="o"/>
      <w:lvlJc w:val="left"/>
      <w:pPr>
        <w:ind w:left="4867" w:hanging="360"/>
      </w:pPr>
      <w:rPr>
        <w:rFonts w:ascii="Courier New" w:hAnsi="Courier New" w:cs="Courier New" w:hint="default"/>
      </w:rPr>
    </w:lvl>
    <w:lvl w:ilvl="5" w:tplc="040C0005" w:tentative="1">
      <w:start w:val="1"/>
      <w:numFmt w:val="bullet"/>
      <w:lvlText w:val=""/>
      <w:lvlJc w:val="left"/>
      <w:pPr>
        <w:ind w:left="5587" w:hanging="360"/>
      </w:pPr>
      <w:rPr>
        <w:rFonts w:ascii="Wingdings" w:hAnsi="Wingdings" w:hint="default"/>
      </w:rPr>
    </w:lvl>
    <w:lvl w:ilvl="6" w:tplc="040C0001" w:tentative="1">
      <w:start w:val="1"/>
      <w:numFmt w:val="bullet"/>
      <w:lvlText w:val=""/>
      <w:lvlJc w:val="left"/>
      <w:pPr>
        <w:ind w:left="6307" w:hanging="360"/>
      </w:pPr>
      <w:rPr>
        <w:rFonts w:ascii="Symbol" w:hAnsi="Symbol" w:hint="default"/>
      </w:rPr>
    </w:lvl>
    <w:lvl w:ilvl="7" w:tplc="040C0003" w:tentative="1">
      <w:start w:val="1"/>
      <w:numFmt w:val="bullet"/>
      <w:lvlText w:val="o"/>
      <w:lvlJc w:val="left"/>
      <w:pPr>
        <w:ind w:left="7027" w:hanging="360"/>
      </w:pPr>
      <w:rPr>
        <w:rFonts w:ascii="Courier New" w:hAnsi="Courier New" w:cs="Courier New" w:hint="default"/>
      </w:rPr>
    </w:lvl>
    <w:lvl w:ilvl="8" w:tplc="040C0005" w:tentative="1">
      <w:start w:val="1"/>
      <w:numFmt w:val="bullet"/>
      <w:lvlText w:val=""/>
      <w:lvlJc w:val="left"/>
      <w:pPr>
        <w:ind w:left="7747" w:hanging="360"/>
      </w:pPr>
      <w:rPr>
        <w:rFonts w:ascii="Wingdings" w:hAnsi="Wingdings" w:hint="default"/>
      </w:rPr>
    </w:lvl>
  </w:abstractNum>
  <w:abstractNum w:abstractNumId="2" w15:restartNumberingAfterBreak="0">
    <w:nsid w:val="174F7631"/>
    <w:multiLevelType w:val="hybridMultilevel"/>
    <w:tmpl w:val="FEBE766E"/>
    <w:lvl w:ilvl="0" w:tplc="040C0001">
      <w:start w:val="1"/>
      <w:numFmt w:val="bullet"/>
      <w:lvlText w:val=""/>
      <w:lvlJc w:val="left"/>
      <w:pPr>
        <w:ind w:left="1987" w:hanging="360"/>
      </w:pPr>
      <w:rPr>
        <w:rFonts w:ascii="Symbol" w:hAnsi="Symbol" w:hint="default"/>
      </w:rPr>
    </w:lvl>
    <w:lvl w:ilvl="1" w:tplc="040C0003" w:tentative="1">
      <w:start w:val="1"/>
      <w:numFmt w:val="bullet"/>
      <w:lvlText w:val="o"/>
      <w:lvlJc w:val="left"/>
      <w:pPr>
        <w:ind w:left="2707" w:hanging="360"/>
      </w:pPr>
      <w:rPr>
        <w:rFonts w:ascii="Courier New" w:hAnsi="Courier New" w:cs="Courier New" w:hint="default"/>
      </w:rPr>
    </w:lvl>
    <w:lvl w:ilvl="2" w:tplc="040C0005" w:tentative="1">
      <w:start w:val="1"/>
      <w:numFmt w:val="bullet"/>
      <w:lvlText w:val=""/>
      <w:lvlJc w:val="left"/>
      <w:pPr>
        <w:ind w:left="3427" w:hanging="360"/>
      </w:pPr>
      <w:rPr>
        <w:rFonts w:ascii="Wingdings" w:hAnsi="Wingdings" w:hint="default"/>
      </w:rPr>
    </w:lvl>
    <w:lvl w:ilvl="3" w:tplc="040C0001" w:tentative="1">
      <w:start w:val="1"/>
      <w:numFmt w:val="bullet"/>
      <w:lvlText w:val=""/>
      <w:lvlJc w:val="left"/>
      <w:pPr>
        <w:ind w:left="4147" w:hanging="360"/>
      </w:pPr>
      <w:rPr>
        <w:rFonts w:ascii="Symbol" w:hAnsi="Symbol" w:hint="default"/>
      </w:rPr>
    </w:lvl>
    <w:lvl w:ilvl="4" w:tplc="040C0003" w:tentative="1">
      <w:start w:val="1"/>
      <w:numFmt w:val="bullet"/>
      <w:lvlText w:val="o"/>
      <w:lvlJc w:val="left"/>
      <w:pPr>
        <w:ind w:left="4867" w:hanging="360"/>
      </w:pPr>
      <w:rPr>
        <w:rFonts w:ascii="Courier New" w:hAnsi="Courier New" w:cs="Courier New" w:hint="default"/>
      </w:rPr>
    </w:lvl>
    <w:lvl w:ilvl="5" w:tplc="040C0005" w:tentative="1">
      <w:start w:val="1"/>
      <w:numFmt w:val="bullet"/>
      <w:lvlText w:val=""/>
      <w:lvlJc w:val="left"/>
      <w:pPr>
        <w:ind w:left="5587" w:hanging="360"/>
      </w:pPr>
      <w:rPr>
        <w:rFonts w:ascii="Wingdings" w:hAnsi="Wingdings" w:hint="default"/>
      </w:rPr>
    </w:lvl>
    <w:lvl w:ilvl="6" w:tplc="040C0001" w:tentative="1">
      <w:start w:val="1"/>
      <w:numFmt w:val="bullet"/>
      <w:lvlText w:val=""/>
      <w:lvlJc w:val="left"/>
      <w:pPr>
        <w:ind w:left="6307" w:hanging="360"/>
      </w:pPr>
      <w:rPr>
        <w:rFonts w:ascii="Symbol" w:hAnsi="Symbol" w:hint="default"/>
      </w:rPr>
    </w:lvl>
    <w:lvl w:ilvl="7" w:tplc="040C0003" w:tentative="1">
      <w:start w:val="1"/>
      <w:numFmt w:val="bullet"/>
      <w:lvlText w:val="o"/>
      <w:lvlJc w:val="left"/>
      <w:pPr>
        <w:ind w:left="7027" w:hanging="360"/>
      </w:pPr>
      <w:rPr>
        <w:rFonts w:ascii="Courier New" w:hAnsi="Courier New" w:cs="Courier New" w:hint="default"/>
      </w:rPr>
    </w:lvl>
    <w:lvl w:ilvl="8" w:tplc="040C0005" w:tentative="1">
      <w:start w:val="1"/>
      <w:numFmt w:val="bullet"/>
      <w:lvlText w:val=""/>
      <w:lvlJc w:val="left"/>
      <w:pPr>
        <w:ind w:left="7747" w:hanging="360"/>
      </w:pPr>
      <w:rPr>
        <w:rFonts w:ascii="Wingdings" w:hAnsi="Wingdings" w:hint="default"/>
      </w:rPr>
    </w:lvl>
  </w:abstractNum>
  <w:abstractNum w:abstractNumId="3" w15:restartNumberingAfterBreak="0">
    <w:nsid w:val="20330AD0"/>
    <w:multiLevelType w:val="hybridMultilevel"/>
    <w:tmpl w:val="B13E15D6"/>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4" w15:restartNumberingAfterBreak="0">
    <w:nsid w:val="2C3D593C"/>
    <w:multiLevelType w:val="hybridMultilevel"/>
    <w:tmpl w:val="1A0481AE"/>
    <w:lvl w:ilvl="0" w:tplc="040C0001">
      <w:start w:val="1"/>
      <w:numFmt w:val="bullet"/>
      <w:lvlText w:val=""/>
      <w:lvlJc w:val="left"/>
      <w:pPr>
        <w:ind w:left="1987" w:hanging="360"/>
      </w:pPr>
      <w:rPr>
        <w:rFonts w:ascii="Symbol" w:hAnsi="Symbol" w:hint="default"/>
      </w:rPr>
    </w:lvl>
    <w:lvl w:ilvl="1" w:tplc="040C0003" w:tentative="1">
      <w:start w:val="1"/>
      <w:numFmt w:val="bullet"/>
      <w:lvlText w:val="o"/>
      <w:lvlJc w:val="left"/>
      <w:pPr>
        <w:ind w:left="2707" w:hanging="360"/>
      </w:pPr>
      <w:rPr>
        <w:rFonts w:ascii="Courier New" w:hAnsi="Courier New" w:cs="Courier New" w:hint="default"/>
      </w:rPr>
    </w:lvl>
    <w:lvl w:ilvl="2" w:tplc="040C0005" w:tentative="1">
      <w:start w:val="1"/>
      <w:numFmt w:val="bullet"/>
      <w:lvlText w:val=""/>
      <w:lvlJc w:val="left"/>
      <w:pPr>
        <w:ind w:left="3427" w:hanging="360"/>
      </w:pPr>
      <w:rPr>
        <w:rFonts w:ascii="Wingdings" w:hAnsi="Wingdings" w:hint="default"/>
      </w:rPr>
    </w:lvl>
    <w:lvl w:ilvl="3" w:tplc="040C0001" w:tentative="1">
      <w:start w:val="1"/>
      <w:numFmt w:val="bullet"/>
      <w:lvlText w:val=""/>
      <w:lvlJc w:val="left"/>
      <w:pPr>
        <w:ind w:left="4147" w:hanging="360"/>
      </w:pPr>
      <w:rPr>
        <w:rFonts w:ascii="Symbol" w:hAnsi="Symbol" w:hint="default"/>
      </w:rPr>
    </w:lvl>
    <w:lvl w:ilvl="4" w:tplc="040C0003" w:tentative="1">
      <w:start w:val="1"/>
      <w:numFmt w:val="bullet"/>
      <w:lvlText w:val="o"/>
      <w:lvlJc w:val="left"/>
      <w:pPr>
        <w:ind w:left="4867" w:hanging="360"/>
      </w:pPr>
      <w:rPr>
        <w:rFonts w:ascii="Courier New" w:hAnsi="Courier New" w:cs="Courier New" w:hint="default"/>
      </w:rPr>
    </w:lvl>
    <w:lvl w:ilvl="5" w:tplc="040C0005" w:tentative="1">
      <w:start w:val="1"/>
      <w:numFmt w:val="bullet"/>
      <w:lvlText w:val=""/>
      <w:lvlJc w:val="left"/>
      <w:pPr>
        <w:ind w:left="5587" w:hanging="360"/>
      </w:pPr>
      <w:rPr>
        <w:rFonts w:ascii="Wingdings" w:hAnsi="Wingdings" w:hint="default"/>
      </w:rPr>
    </w:lvl>
    <w:lvl w:ilvl="6" w:tplc="040C0001" w:tentative="1">
      <w:start w:val="1"/>
      <w:numFmt w:val="bullet"/>
      <w:lvlText w:val=""/>
      <w:lvlJc w:val="left"/>
      <w:pPr>
        <w:ind w:left="6307" w:hanging="360"/>
      </w:pPr>
      <w:rPr>
        <w:rFonts w:ascii="Symbol" w:hAnsi="Symbol" w:hint="default"/>
      </w:rPr>
    </w:lvl>
    <w:lvl w:ilvl="7" w:tplc="040C0003" w:tentative="1">
      <w:start w:val="1"/>
      <w:numFmt w:val="bullet"/>
      <w:lvlText w:val="o"/>
      <w:lvlJc w:val="left"/>
      <w:pPr>
        <w:ind w:left="7027" w:hanging="360"/>
      </w:pPr>
      <w:rPr>
        <w:rFonts w:ascii="Courier New" w:hAnsi="Courier New" w:cs="Courier New" w:hint="default"/>
      </w:rPr>
    </w:lvl>
    <w:lvl w:ilvl="8" w:tplc="040C0005" w:tentative="1">
      <w:start w:val="1"/>
      <w:numFmt w:val="bullet"/>
      <w:lvlText w:val=""/>
      <w:lvlJc w:val="left"/>
      <w:pPr>
        <w:ind w:left="7747" w:hanging="360"/>
      </w:pPr>
      <w:rPr>
        <w:rFonts w:ascii="Wingdings" w:hAnsi="Wingdings" w:hint="default"/>
      </w:rPr>
    </w:lvl>
  </w:abstractNum>
  <w:abstractNum w:abstractNumId="5" w15:restartNumberingAfterBreak="0">
    <w:nsid w:val="3703314B"/>
    <w:multiLevelType w:val="hybridMultilevel"/>
    <w:tmpl w:val="A086A812"/>
    <w:lvl w:ilvl="0" w:tplc="040C0001">
      <w:start w:val="1"/>
      <w:numFmt w:val="bullet"/>
      <w:lvlText w:val=""/>
      <w:lvlJc w:val="left"/>
      <w:pPr>
        <w:ind w:left="1987" w:hanging="360"/>
      </w:pPr>
      <w:rPr>
        <w:rFonts w:ascii="Symbol" w:hAnsi="Symbol" w:hint="default"/>
      </w:rPr>
    </w:lvl>
    <w:lvl w:ilvl="1" w:tplc="040C0003" w:tentative="1">
      <w:start w:val="1"/>
      <w:numFmt w:val="bullet"/>
      <w:lvlText w:val="o"/>
      <w:lvlJc w:val="left"/>
      <w:pPr>
        <w:ind w:left="2707" w:hanging="360"/>
      </w:pPr>
      <w:rPr>
        <w:rFonts w:ascii="Courier New" w:hAnsi="Courier New" w:cs="Courier New" w:hint="default"/>
      </w:rPr>
    </w:lvl>
    <w:lvl w:ilvl="2" w:tplc="040C0005" w:tentative="1">
      <w:start w:val="1"/>
      <w:numFmt w:val="bullet"/>
      <w:lvlText w:val=""/>
      <w:lvlJc w:val="left"/>
      <w:pPr>
        <w:ind w:left="3427" w:hanging="360"/>
      </w:pPr>
      <w:rPr>
        <w:rFonts w:ascii="Wingdings" w:hAnsi="Wingdings" w:hint="default"/>
      </w:rPr>
    </w:lvl>
    <w:lvl w:ilvl="3" w:tplc="040C0001" w:tentative="1">
      <w:start w:val="1"/>
      <w:numFmt w:val="bullet"/>
      <w:lvlText w:val=""/>
      <w:lvlJc w:val="left"/>
      <w:pPr>
        <w:ind w:left="4147" w:hanging="360"/>
      </w:pPr>
      <w:rPr>
        <w:rFonts w:ascii="Symbol" w:hAnsi="Symbol" w:hint="default"/>
      </w:rPr>
    </w:lvl>
    <w:lvl w:ilvl="4" w:tplc="040C0003" w:tentative="1">
      <w:start w:val="1"/>
      <w:numFmt w:val="bullet"/>
      <w:lvlText w:val="o"/>
      <w:lvlJc w:val="left"/>
      <w:pPr>
        <w:ind w:left="4867" w:hanging="360"/>
      </w:pPr>
      <w:rPr>
        <w:rFonts w:ascii="Courier New" w:hAnsi="Courier New" w:cs="Courier New" w:hint="default"/>
      </w:rPr>
    </w:lvl>
    <w:lvl w:ilvl="5" w:tplc="040C0005" w:tentative="1">
      <w:start w:val="1"/>
      <w:numFmt w:val="bullet"/>
      <w:lvlText w:val=""/>
      <w:lvlJc w:val="left"/>
      <w:pPr>
        <w:ind w:left="5587" w:hanging="360"/>
      </w:pPr>
      <w:rPr>
        <w:rFonts w:ascii="Wingdings" w:hAnsi="Wingdings" w:hint="default"/>
      </w:rPr>
    </w:lvl>
    <w:lvl w:ilvl="6" w:tplc="040C0001" w:tentative="1">
      <w:start w:val="1"/>
      <w:numFmt w:val="bullet"/>
      <w:lvlText w:val=""/>
      <w:lvlJc w:val="left"/>
      <w:pPr>
        <w:ind w:left="6307" w:hanging="360"/>
      </w:pPr>
      <w:rPr>
        <w:rFonts w:ascii="Symbol" w:hAnsi="Symbol" w:hint="default"/>
      </w:rPr>
    </w:lvl>
    <w:lvl w:ilvl="7" w:tplc="040C0003" w:tentative="1">
      <w:start w:val="1"/>
      <w:numFmt w:val="bullet"/>
      <w:lvlText w:val="o"/>
      <w:lvlJc w:val="left"/>
      <w:pPr>
        <w:ind w:left="7027" w:hanging="360"/>
      </w:pPr>
      <w:rPr>
        <w:rFonts w:ascii="Courier New" w:hAnsi="Courier New" w:cs="Courier New" w:hint="default"/>
      </w:rPr>
    </w:lvl>
    <w:lvl w:ilvl="8" w:tplc="040C0005" w:tentative="1">
      <w:start w:val="1"/>
      <w:numFmt w:val="bullet"/>
      <w:lvlText w:val=""/>
      <w:lvlJc w:val="left"/>
      <w:pPr>
        <w:ind w:left="7747" w:hanging="360"/>
      </w:pPr>
      <w:rPr>
        <w:rFonts w:ascii="Wingdings" w:hAnsi="Wingdings" w:hint="default"/>
      </w:rPr>
    </w:lvl>
  </w:abstractNum>
  <w:abstractNum w:abstractNumId="6" w15:restartNumberingAfterBreak="0">
    <w:nsid w:val="3C456276"/>
    <w:multiLevelType w:val="hybridMultilevel"/>
    <w:tmpl w:val="19149710"/>
    <w:lvl w:ilvl="0" w:tplc="F4AAAF66">
      <w:start w:val="1"/>
      <w:numFmt w:val="bullet"/>
      <w:pStyle w:val="Bullet3"/>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7" w15:restartNumberingAfterBreak="0">
    <w:nsid w:val="3C74784B"/>
    <w:multiLevelType w:val="hybridMultilevel"/>
    <w:tmpl w:val="46049624"/>
    <w:lvl w:ilvl="0" w:tplc="040C0001">
      <w:start w:val="1"/>
      <w:numFmt w:val="bullet"/>
      <w:lvlText w:val=""/>
      <w:lvlJc w:val="left"/>
      <w:pPr>
        <w:ind w:left="1987" w:hanging="360"/>
      </w:pPr>
      <w:rPr>
        <w:rFonts w:ascii="Symbol" w:hAnsi="Symbol" w:hint="default"/>
      </w:rPr>
    </w:lvl>
    <w:lvl w:ilvl="1" w:tplc="040C0003" w:tentative="1">
      <w:start w:val="1"/>
      <w:numFmt w:val="bullet"/>
      <w:lvlText w:val="o"/>
      <w:lvlJc w:val="left"/>
      <w:pPr>
        <w:ind w:left="2707" w:hanging="360"/>
      </w:pPr>
      <w:rPr>
        <w:rFonts w:ascii="Courier New" w:hAnsi="Courier New" w:cs="Courier New" w:hint="default"/>
      </w:rPr>
    </w:lvl>
    <w:lvl w:ilvl="2" w:tplc="040C0005" w:tentative="1">
      <w:start w:val="1"/>
      <w:numFmt w:val="bullet"/>
      <w:lvlText w:val=""/>
      <w:lvlJc w:val="left"/>
      <w:pPr>
        <w:ind w:left="3427" w:hanging="360"/>
      </w:pPr>
      <w:rPr>
        <w:rFonts w:ascii="Wingdings" w:hAnsi="Wingdings" w:hint="default"/>
      </w:rPr>
    </w:lvl>
    <w:lvl w:ilvl="3" w:tplc="040C0001" w:tentative="1">
      <w:start w:val="1"/>
      <w:numFmt w:val="bullet"/>
      <w:lvlText w:val=""/>
      <w:lvlJc w:val="left"/>
      <w:pPr>
        <w:ind w:left="4147" w:hanging="360"/>
      </w:pPr>
      <w:rPr>
        <w:rFonts w:ascii="Symbol" w:hAnsi="Symbol" w:hint="default"/>
      </w:rPr>
    </w:lvl>
    <w:lvl w:ilvl="4" w:tplc="040C0003" w:tentative="1">
      <w:start w:val="1"/>
      <w:numFmt w:val="bullet"/>
      <w:lvlText w:val="o"/>
      <w:lvlJc w:val="left"/>
      <w:pPr>
        <w:ind w:left="4867" w:hanging="360"/>
      </w:pPr>
      <w:rPr>
        <w:rFonts w:ascii="Courier New" w:hAnsi="Courier New" w:cs="Courier New" w:hint="default"/>
      </w:rPr>
    </w:lvl>
    <w:lvl w:ilvl="5" w:tplc="040C0005" w:tentative="1">
      <w:start w:val="1"/>
      <w:numFmt w:val="bullet"/>
      <w:lvlText w:val=""/>
      <w:lvlJc w:val="left"/>
      <w:pPr>
        <w:ind w:left="5587" w:hanging="360"/>
      </w:pPr>
      <w:rPr>
        <w:rFonts w:ascii="Wingdings" w:hAnsi="Wingdings" w:hint="default"/>
      </w:rPr>
    </w:lvl>
    <w:lvl w:ilvl="6" w:tplc="040C0001" w:tentative="1">
      <w:start w:val="1"/>
      <w:numFmt w:val="bullet"/>
      <w:lvlText w:val=""/>
      <w:lvlJc w:val="left"/>
      <w:pPr>
        <w:ind w:left="6307" w:hanging="360"/>
      </w:pPr>
      <w:rPr>
        <w:rFonts w:ascii="Symbol" w:hAnsi="Symbol" w:hint="default"/>
      </w:rPr>
    </w:lvl>
    <w:lvl w:ilvl="7" w:tplc="040C0003" w:tentative="1">
      <w:start w:val="1"/>
      <w:numFmt w:val="bullet"/>
      <w:lvlText w:val="o"/>
      <w:lvlJc w:val="left"/>
      <w:pPr>
        <w:ind w:left="7027" w:hanging="360"/>
      </w:pPr>
      <w:rPr>
        <w:rFonts w:ascii="Courier New" w:hAnsi="Courier New" w:cs="Courier New" w:hint="default"/>
      </w:rPr>
    </w:lvl>
    <w:lvl w:ilvl="8" w:tplc="040C0005" w:tentative="1">
      <w:start w:val="1"/>
      <w:numFmt w:val="bullet"/>
      <w:lvlText w:val=""/>
      <w:lvlJc w:val="left"/>
      <w:pPr>
        <w:ind w:left="7747" w:hanging="360"/>
      </w:pPr>
      <w:rPr>
        <w:rFonts w:ascii="Wingdings" w:hAnsi="Wingdings" w:hint="default"/>
      </w:rPr>
    </w:lvl>
  </w:abstractNum>
  <w:abstractNum w:abstractNumId="8" w15:restartNumberingAfterBreak="0">
    <w:nsid w:val="440D7012"/>
    <w:multiLevelType w:val="hybridMultilevel"/>
    <w:tmpl w:val="669E1D92"/>
    <w:lvl w:ilvl="0" w:tplc="040C0001">
      <w:start w:val="1"/>
      <w:numFmt w:val="bullet"/>
      <w:lvlText w:val=""/>
      <w:lvlJc w:val="left"/>
      <w:pPr>
        <w:ind w:left="1987" w:hanging="360"/>
      </w:pPr>
      <w:rPr>
        <w:rFonts w:ascii="Symbol" w:hAnsi="Symbol" w:hint="default"/>
      </w:rPr>
    </w:lvl>
    <w:lvl w:ilvl="1" w:tplc="040C0003" w:tentative="1">
      <w:start w:val="1"/>
      <w:numFmt w:val="bullet"/>
      <w:lvlText w:val="o"/>
      <w:lvlJc w:val="left"/>
      <w:pPr>
        <w:ind w:left="2707" w:hanging="360"/>
      </w:pPr>
      <w:rPr>
        <w:rFonts w:ascii="Courier New" w:hAnsi="Courier New" w:cs="Courier New" w:hint="default"/>
      </w:rPr>
    </w:lvl>
    <w:lvl w:ilvl="2" w:tplc="040C0005" w:tentative="1">
      <w:start w:val="1"/>
      <w:numFmt w:val="bullet"/>
      <w:lvlText w:val=""/>
      <w:lvlJc w:val="left"/>
      <w:pPr>
        <w:ind w:left="3427" w:hanging="360"/>
      </w:pPr>
      <w:rPr>
        <w:rFonts w:ascii="Wingdings" w:hAnsi="Wingdings" w:hint="default"/>
      </w:rPr>
    </w:lvl>
    <w:lvl w:ilvl="3" w:tplc="040C0001" w:tentative="1">
      <w:start w:val="1"/>
      <w:numFmt w:val="bullet"/>
      <w:lvlText w:val=""/>
      <w:lvlJc w:val="left"/>
      <w:pPr>
        <w:ind w:left="4147" w:hanging="360"/>
      </w:pPr>
      <w:rPr>
        <w:rFonts w:ascii="Symbol" w:hAnsi="Symbol" w:hint="default"/>
      </w:rPr>
    </w:lvl>
    <w:lvl w:ilvl="4" w:tplc="040C0003" w:tentative="1">
      <w:start w:val="1"/>
      <w:numFmt w:val="bullet"/>
      <w:lvlText w:val="o"/>
      <w:lvlJc w:val="left"/>
      <w:pPr>
        <w:ind w:left="4867" w:hanging="360"/>
      </w:pPr>
      <w:rPr>
        <w:rFonts w:ascii="Courier New" w:hAnsi="Courier New" w:cs="Courier New" w:hint="default"/>
      </w:rPr>
    </w:lvl>
    <w:lvl w:ilvl="5" w:tplc="040C0005" w:tentative="1">
      <w:start w:val="1"/>
      <w:numFmt w:val="bullet"/>
      <w:lvlText w:val=""/>
      <w:lvlJc w:val="left"/>
      <w:pPr>
        <w:ind w:left="5587" w:hanging="360"/>
      </w:pPr>
      <w:rPr>
        <w:rFonts w:ascii="Wingdings" w:hAnsi="Wingdings" w:hint="default"/>
      </w:rPr>
    </w:lvl>
    <w:lvl w:ilvl="6" w:tplc="040C0001" w:tentative="1">
      <w:start w:val="1"/>
      <w:numFmt w:val="bullet"/>
      <w:lvlText w:val=""/>
      <w:lvlJc w:val="left"/>
      <w:pPr>
        <w:ind w:left="6307" w:hanging="360"/>
      </w:pPr>
      <w:rPr>
        <w:rFonts w:ascii="Symbol" w:hAnsi="Symbol" w:hint="default"/>
      </w:rPr>
    </w:lvl>
    <w:lvl w:ilvl="7" w:tplc="040C0003" w:tentative="1">
      <w:start w:val="1"/>
      <w:numFmt w:val="bullet"/>
      <w:lvlText w:val="o"/>
      <w:lvlJc w:val="left"/>
      <w:pPr>
        <w:ind w:left="7027" w:hanging="360"/>
      </w:pPr>
      <w:rPr>
        <w:rFonts w:ascii="Courier New" w:hAnsi="Courier New" w:cs="Courier New" w:hint="default"/>
      </w:rPr>
    </w:lvl>
    <w:lvl w:ilvl="8" w:tplc="040C0005" w:tentative="1">
      <w:start w:val="1"/>
      <w:numFmt w:val="bullet"/>
      <w:lvlText w:val=""/>
      <w:lvlJc w:val="left"/>
      <w:pPr>
        <w:ind w:left="7747" w:hanging="360"/>
      </w:pPr>
      <w:rPr>
        <w:rFonts w:ascii="Wingdings" w:hAnsi="Wingdings" w:hint="default"/>
      </w:rPr>
    </w:lvl>
  </w:abstractNum>
  <w:abstractNum w:abstractNumId="9" w15:restartNumberingAfterBreak="0">
    <w:nsid w:val="4B303713"/>
    <w:multiLevelType w:val="hybridMultilevel"/>
    <w:tmpl w:val="25F8E160"/>
    <w:lvl w:ilvl="0" w:tplc="040C0001">
      <w:start w:val="1"/>
      <w:numFmt w:val="bullet"/>
      <w:lvlText w:val=""/>
      <w:lvlJc w:val="left"/>
      <w:pPr>
        <w:ind w:left="1987" w:hanging="360"/>
      </w:pPr>
      <w:rPr>
        <w:rFonts w:ascii="Symbol" w:hAnsi="Symbol" w:hint="default"/>
      </w:rPr>
    </w:lvl>
    <w:lvl w:ilvl="1" w:tplc="040C0003" w:tentative="1">
      <w:start w:val="1"/>
      <w:numFmt w:val="bullet"/>
      <w:lvlText w:val="o"/>
      <w:lvlJc w:val="left"/>
      <w:pPr>
        <w:ind w:left="2707" w:hanging="360"/>
      </w:pPr>
      <w:rPr>
        <w:rFonts w:ascii="Courier New" w:hAnsi="Courier New" w:cs="Courier New" w:hint="default"/>
      </w:rPr>
    </w:lvl>
    <w:lvl w:ilvl="2" w:tplc="040C0005" w:tentative="1">
      <w:start w:val="1"/>
      <w:numFmt w:val="bullet"/>
      <w:lvlText w:val=""/>
      <w:lvlJc w:val="left"/>
      <w:pPr>
        <w:ind w:left="3427" w:hanging="360"/>
      </w:pPr>
      <w:rPr>
        <w:rFonts w:ascii="Wingdings" w:hAnsi="Wingdings" w:hint="default"/>
      </w:rPr>
    </w:lvl>
    <w:lvl w:ilvl="3" w:tplc="040C0001" w:tentative="1">
      <w:start w:val="1"/>
      <w:numFmt w:val="bullet"/>
      <w:lvlText w:val=""/>
      <w:lvlJc w:val="left"/>
      <w:pPr>
        <w:ind w:left="4147" w:hanging="360"/>
      </w:pPr>
      <w:rPr>
        <w:rFonts w:ascii="Symbol" w:hAnsi="Symbol" w:hint="default"/>
      </w:rPr>
    </w:lvl>
    <w:lvl w:ilvl="4" w:tplc="040C0003" w:tentative="1">
      <w:start w:val="1"/>
      <w:numFmt w:val="bullet"/>
      <w:lvlText w:val="o"/>
      <w:lvlJc w:val="left"/>
      <w:pPr>
        <w:ind w:left="4867" w:hanging="360"/>
      </w:pPr>
      <w:rPr>
        <w:rFonts w:ascii="Courier New" w:hAnsi="Courier New" w:cs="Courier New" w:hint="default"/>
      </w:rPr>
    </w:lvl>
    <w:lvl w:ilvl="5" w:tplc="040C0005" w:tentative="1">
      <w:start w:val="1"/>
      <w:numFmt w:val="bullet"/>
      <w:lvlText w:val=""/>
      <w:lvlJc w:val="left"/>
      <w:pPr>
        <w:ind w:left="5587" w:hanging="360"/>
      </w:pPr>
      <w:rPr>
        <w:rFonts w:ascii="Wingdings" w:hAnsi="Wingdings" w:hint="default"/>
      </w:rPr>
    </w:lvl>
    <w:lvl w:ilvl="6" w:tplc="040C0001" w:tentative="1">
      <w:start w:val="1"/>
      <w:numFmt w:val="bullet"/>
      <w:lvlText w:val=""/>
      <w:lvlJc w:val="left"/>
      <w:pPr>
        <w:ind w:left="6307" w:hanging="360"/>
      </w:pPr>
      <w:rPr>
        <w:rFonts w:ascii="Symbol" w:hAnsi="Symbol" w:hint="default"/>
      </w:rPr>
    </w:lvl>
    <w:lvl w:ilvl="7" w:tplc="040C0003" w:tentative="1">
      <w:start w:val="1"/>
      <w:numFmt w:val="bullet"/>
      <w:lvlText w:val="o"/>
      <w:lvlJc w:val="left"/>
      <w:pPr>
        <w:ind w:left="7027" w:hanging="360"/>
      </w:pPr>
      <w:rPr>
        <w:rFonts w:ascii="Courier New" w:hAnsi="Courier New" w:cs="Courier New" w:hint="default"/>
      </w:rPr>
    </w:lvl>
    <w:lvl w:ilvl="8" w:tplc="040C0005" w:tentative="1">
      <w:start w:val="1"/>
      <w:numFmt w:val="bullet"/>
      <w:lvlText w:val=""/>
      <w:lvlJc w:val="left"/>
      <w:pPr>
        <w:ind w:left="7747" w:hanging="360"/>
      </w:pPr>
      <w:rPr>
        <w:rFonts w:ascii="Wingdings" w:hAnsi="Wingdings" w:hint="default"/>
      </w:rPr>
    </w:lvl>
  </w:abstractNum>
  <w:abstractNum w:abstractNumId="10" w15:restartNumberingAfterBreak="0">
    <w:nsid w:val="4CE669A5"/>
    <w:multiLevelType w:val="multilevel"/>
    <w:tmpl w:val="2B7A5FDC"/>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11" w15:restartNumberingAfterBreak="0">
    <w:nsid w:val="4E210941"/>
    <w:multiLevelType w:val="hybridMultilevel"/>
    <w:tmpl w:val="E812B752"/>
    <w:lvl w:ilvl="0" w:tplc="040C0001">
      <w:start w:val="1"/>
      <w:numFmt w:val="bullet"/>
      <w:lvlText w:val=""/>
      <w:lvlJc w:val="left"/>
      <w:pPr>
        <w:ind w:left="1996" w:hanging="360"/>
      </w:pPr>
      <w:rPr>
        <w:rFonts w:ascii="Symbol" w:hAnsi="Symbol" w:hint="default"/>
      </w:rPr>
    </w:lvl>
    <w:lvl w:ilvl="1" w:tplc="040C0003" w:tentative="1">
      <w:start w:val="1"/>
      <w:numFmt w:val="bullet"/>
      <w:lvlText w:val="o"/>
      <w:lvlJc w:val="left"/>
      <w:pPr>
        <w:ind w:left="2716" w:hanging="360"/>
      </w:pPr>
      <w:rPr>
        <w:rFonts w:ascii="Courier New" w:hAnsi="Courier New" w:cs="Courier New" w:hint="default"/>
      </w:rPr>
    </w:lvl>
    <w:lvl w:ilvl="2" w:tplc="040C0005" w:tentative="1">
      <w:start w:val="1"/>
      <w:numFmt w:val="bullet"/>
      <w:lvlText w:val=""/>
      <w:lvlJc w:val="left"/>
      <w:pPr>
        <w:ind w:left="3436" w:hanging="360"/>
      </w:pPr>
      <w:rPr>
        <w:rFonts w:ascii="Wingdings" w:hAnsi="Wingdings" w:hint="default"/>
      </w:rPr>
    </w:lvl>
    <w:lvl w:ilvl="3" w:tplc="040C0001" w:tentative="1">
      <w:start w:val="1"/>
      <w:numFmt w:val="bullet"/>
      <w:lvlText w:val=""/>
      <w:lvlJc w:val="left"/>
      <w:pPr>
        <w:ind w:left="4156" w:hanging="360"/>
      </w:pPr>
      <w:rPr>
        <w:rFonts w:ascii="Symbol" w:hAnsi="Symbol" w:hint="default"/>
      </w:rPr>
    </w:lvl>
    <w:lvl w:ilvl="4" w:tplc="040C0003" w:tentative="1">
      <w:start w:val="1"/>
      <w:numFmt w:val="bullet"/>
      <w:lvlText w:val="o"/>
      <w:lvlJc w:val="left"/>
      <w:pPr>
        <w:ind w:left="4876" w:hanging="360"/>
      </w:pPr>
      <w:rPr>
        <w:rFonts w:ascii="Courier New" w:hAnsi="Courier New" w:cs="Courier New" w:hint="default"/>
      </w:rPr>
    </w:lvl>
    <w:lvl w:ilvl="5" w:tplc="040C0005" w:tentative="1">
      <w:start w:val="1"/>
      <w:numFmt w:val="bullet"/>
      <w:lvlText w:val=""/>
      <w:lvlJc w:val="left"/>
      <w:pPr>
        <w:ind w:left="5596" w:hanging="360"/>
      </w:pPr>
      <w:rPr>
        <w:rFonts w:ascii="Wingdings" w:hAnsi="Wingdings" w:hint="default"/>
      </w:rPr>
    </w:lvl>
    <w:lvl w:ilvl="6" w:tplc="040C0001" w:tentative="1">
      <w:start w:val="1"/>
      <w:numFmt w:val="bullet"/>
      <w:lvlText w:val=""/>
      <w:lvlJc w:val="left"/>
      <w:pPr>
        <w:ind w:left="6316" w:hanging="360"/>
      </w:pPr>
      <w:rPr>
        <w:rFonts w:ascii="Symbol" w:hAnsi="Symbol" w:hint="default"/>
      </w:rPr>
    </w:lvl>
    <w:lvl w:ilvl="7" w:tplc="040C0003" w:tentative="1">
      <w:start w:val="1"/>
      <w:numFmt w:val="bullet"/>
      <w:lvlText w:val="o"/>
      <w:lvlJc w:val="left"/>
      <w:pPr>
        <w:ind w:left="7036" w:hanging="360"/>
      </w:pPr>
      <w:rPr>
        <w:rFonts w:ascii="Courier New" w:hAnsi="Courier New" w:cs="Courier New" w:hint="default"/>
      </w:rPr>
    </w:lvl>
    <w:lvl w:ilvl="8" w:tplc="040C0005" w:tentative="1">
      <w:start w:val="1"/>
      <w:numFmt w:val="bullet"/>
      <w:lvlText w:val=""/>
      <w:lvlJc w:val="left"/>
      <w:pPr>
        <w:ind w:left="7756" w:hanging="360"/>
      </w:pPr>
      <w:rPr>
        <w:rFonts w:ascii="Wingdings" w:hAnsi="Wingdings" w:hint="default"/>
      </w:rPr>
    </w:lvl>
  </w:abstractNum>
  <w:abstractNum w:abstractNumId="12" w15:restartNumberingAfterBreak="0">
    <w:nsid w:val="56096407"/>
    <w:multiLevelType w:val="hybridMultilevel"/>
    <w:tmpl w:val="43D6B98C"/>
    <w:lvl w:ilvl="0" w:tplc="040C0001">
      <w:start w:val="1"/>
      <w:numFmt w:val="bullet"/>
      <w:lvlText w:val=""/>
      <w:lvlJc w:val="left"/>
      <w:pPr>
        <w:ind w:left="1987" w:hanging="360"/>
      </w:pPr>
      <w:rPr>
        <w:rFonts w:ascii="Symbol" w:hAnsi="Symbol" w:hint="default"/>
      </w:rPr>
    </w:lvl>
    <w:lvl w:ilvl="1" w:tplc="040C0003" w:tentative="1">
      <w:start w:val="1"/>
      <w:numFmt w:val="bullet"/>
      <w:lvlText w:val="o"/>
      <w:lvlJc w:val="left"/>
      <w:pPr>
        <w:ind w:left="2707" w:hanging="360"/>
      </w:pPr>
      <w:rPr>
        <w:rFonts w:ascii="Courier New" w:hAnsi="Courier New" w:cs="Courier New" w:hint="default"/>
      </w:rPr>
    </w:lvl>
    <w:lvl w:ilvl="2" w:tplc="040C0005" w:tentative="1">
      <w:start w:val="1"/>
      <w:numFmt w:val="bullet"/>
      <w:lvlText w:val=""/>
      <w:lvlJc w:val="left"/>
      <w:pPr>
        <w:ind w:left="3427" w:hanging="360"/>
      </w:pPr>
      <w:rPr>
        <w:rFonts w:ascii="Wingdings" w:hAnsi="Wingdings" w:hint="default"/>
      </w:rPr>
    </w:lvl>
    <w:lvl w:ilvl="3" w:tplc="040C0001" w:tentative="1">
      <w:start w:val="1"/>
      <w:numFmt w:val="bullet"/>
      <w:lvlText w:val=""/>
      <w:lvlJc w:val="left"/>
      <w:pPr>
        <w:ind w:left="4147" w:hanging="360"/>
      </w:pPr>
      <w:rPr>
        <w:rFonts w:ascii="Symbol" w:hAnsi="Symbol" w:hint="default"/>
      </w:rPr>
    </w:lvl>
    <w:lvl w:ilvl="4" w:tplc="040C0003" w:tentative="1">
      <w:start w:val="1"/>
      <w:numFmt w:val="bullet"/>
      <w:lvlText w:val="o"/>
      <w:lvlJc w:val="left"/>
      <w:pPr>
        <w:ind w:left="4867" w:hanging="360"/>
      </w:pPr>
      <w:rPr>
        <w:rFonts w:ascii="Courier New" w:hAnsi="Courier New" w:cs="Courier New" w:hint="default"/>
      </w:rPr>
    </w:lvl>
    <w:lvl w:ilvl="5" w:tplc="040C0005" w:tentative="1">
      <w:start w:val="1"/>
      <w:numFmt w:val="bullet"/>
      <w:lvlText w:val=""/>
      <w:lvlJc w:val="left"/>
      <w:pPr>
        <w:ind w:left="5587" w:hanging="360"/>
      </w:pPr>
      <w:rPr>
        <w:rFonts w:ascii="Wingdings" w:hAnsi="Wingdings" w:hint="default"/>
      </w:rPr>
    </w:lvl>
    <w:lvl w:ilvl="6" w:tplc="040C0001" w:tentative="1">
      <w:start w:val="1"/>
      <w:numFmt w:val="bullet"/>
      <w:lvlText w:val=""/>
      <w:lvlJc w:val="left"/>
      <w:pPr>
        <w:ind w:left="6307" w:hanging="360"/>
      </w:pPr>
      <w:rPr>
        <w:rFonts w:ascii="Symbol" w:hAnsi="Symbol" w:hint="default"/>
      </w:rPr>
    </w:lvl>
    <w:lvl w:ilvl="7" w:tplc="040C0003" w:tentative="1">
      <w:start w:val="1"/>
      <w:numFmt w:val="bullet"/>
      <w:lvlText w:val="o"/>
      <w:lvlJc w:val="left"/>
      <w:pPr>
        <w:ind w:left="7027" w:hanging="360"/>
      </w:pPr>
      <w:rPr>
        <w:rFonts w:ascii="Courier New" w:hAnsi="Courier New" w:cs="Courier New" w:hint="default"/>
      </w:rPr>
    </w:lvl>
    <w:lvl w:ilvl="8" w:tplc="040C0005" w:tentative="1">
      <w:start w:val="1"/>
      <w:numFmt w:val="bullet"/>
      <w:lvlText w:val=""/>
      <w:lvlJc w:val="left"/>
      <w:pPr>
        <w:ind w:left="7747" w:hanging="360"/>
      </w:pPr>
      <w:rPr>
        <w:rFonts w:ascii="Wingdings" w:hAnsi="Wingdings" w:hint="default"/>
      </w:rPr>
    </w:lvl>
  </w:abstractNum>
  <w:abstractNum w:abstractNumId="13" w15:restartNumberingAfterBreak="0">
    <w:nsid w:val="64F14A04"/>
    <w:multiLevelType w:val="hybridMultilevel"/>
    <w:tmpl w:val="0F8E0BF2"/>
    <w:lvl w:ilvl="0" w:tplc="F404D8B4">
      <w:start w:val="1"/>
      <w:numFmt w:val="bullet"/>
      <w:pStyle w:val="Bullet1"/>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14" w15:restartNumberingAfterBreak="0">
    <w:nsid w:val="6C2A59CE"/>
    <w:multiLevelType w:val="hybridMultilevel"/>
    <w:tmpl w:val="FC80482A"/>
    <w:lvl w:ilvl="0" w:tplc="040C0001">
      <w:start w:val="1"/>
      <w:numFmt w:val="bullet"/>
      <w:lvlText w:val=""/>
      <w:lvlJc w:val="left"/>
      <w:pPr>
        <w:ind w:left="1987" w:hanging="360"/>
      </w:pPr>
      <w:rPr>
        <w:rFonts w:ascii="Symbol" w:hAnsi="Symbol" w:hint="default"/>
      </w:rPr>
    </w:lvl>
    <w:lvl w:ilvl="1" w:tplc="040C0003" w:tentative="1">
      <w:start w:val="1"/>
      <w:numFmt w:val="bullet"/>
      <w:lvlText w:val="o"/>
      <w:lvlJc w:val="left"/>
      <w:pPr>
        <w:ind w:left="2707" w:hanging="360"/>
      </w:pPr>
      <w:rPr>
        <w:rFonts w:ascii="Courier New" w:hAnsi="Courier New" w:cs="Courier New" w:hint="default"/>
      </w:rPr>
    </w:lvl>
    <w:lvl w:ilvl="2" w:tplc="040C0005" w:tentative="1">
      <w:start w:val="1"/>
      <w:numFmt w:val="bullet"/>
      <w:lvlText w:val=""/>
      <w:lvlJc w:val="left"/>
      <w:pPr>
        <w:ind w:left="3427" w:hanging="360"/>
      </w:pPr>
      <w:rPr>
        <w:rFonts w:ascii="Wingdings" w:hAnsi="Wingdings" w:hint="default"/>
      </w:rPr>
    </w:lvl>
    <w:lvl w:ilvl="3" w:tplc="040C0001" w:tentative="1">
      <w:start w:val="1"/>
      <w:numFmt w:val="bullet"/>
      <w:lvlText w:val=""/>
      <w:lvlJc w:val="left"/>
      <w:pPr>
        <w:ind w:left="4147" w:hanging="360"/>
      </w:pPr>
      <w:rPr>
        <w:rFonts w:ascii="Symbol" w:hAnsi="Symbol" w:hint="default"/>
      </w:rPr>
    </w:lvl>
    <w:lvl w:ilvl="4" w:tplc="040C0003" w:tentative="1">
      <w:start w:val="1"/>
      <w:numFmt w:val="bullet"/>
      <w:lvlText w:val="o"/>
      <w:lvlJc w:val="left"/>
      <w:pPr>
        <w:ind w:left="4867" w:hanging="360"/>
      </w:pPr>
      <w:rPr>
        <w:rFonts w:ascii="Courier New" w:hAnsi="Courier New" w:cs="Courier New" w:hint="default"/>
      </w:rPr>
    </w:lvl>
    <w:lvl w:ilvl="5" w:tplc="040C0005" w:tentative="1">
      <w:start w:val="1"/>
      <w:numFmt w:val="bullet"/>
      <w:lvlText w:val=""/>
      <w:lvlJc w:val="left"/>
      <w:pPr>
        <w:ind w:left="5587" w:hanging="360"/>
      </w:pPr>
      <w:rPr>
        <w:rFonts w:ascii="Wingdings" w:hAnsi="Wingdings" w:hint="default"/>
      </w:rPr>
    </w:lvl>
    <w:lvl w:ilvl="6" w:tplc="040C0001" w:tentative="1">
      <w:start w:val="1"/>
      <w:numFmt w:val="bullet"/>
      <w:lvlText w:val=""/>
      <w:lvlJc w:val="left"/>
      <w:pPr>
        <w:ind w:left="6307" w:hanging="360"/>
      </w:pPr>
      <w:rPr>
        <w:rFonts w:ascii="Symbol" w:hAnsi="Symbol" w:hint="default"/>
      </w:rPr>
    </w:lvl>
    <w:lvl w:ilvl="7" w:tplc="040C0003" w:tentative="1">
      <w:start w:val="1"/>
      <w:numFmt w:val="bullet"/>
      <w:lvlText w:val="o"/>
      <w:lvlJc w:val="left"/>
      <w:pPr>
        <w:ind w:left="7027" w:hanging="360"/>
      </w:pPr>
      <w:rPr>
        <w:rFonts w:ascii="Courier New" w:hAnsi="Courier New" w:cs="Courier New" w:hint="default"/>
      </w:rPr>
    </w:lvl>
    <w:lvl w:ilvl="8" w:tplc="040C0005" w:tentative="1">
      <w:start w:val="1"/>
      <w:numFmt w:val="bullet"/>
      <w:lvlText w:val=""/>
      <w:lvlJc w:val="left"/>
      <w:pPr>
        <w:ind w:left="7747" w:hanging="360"/>
      </w:pPr>
      <w:rPr>
        <w:rFonts w:ascii="Wingdings" w:hAnsi="Wingdings" w:hint="default"/>
      </w:rPr>
    </w:lvl>
  </w:abstractNum>
  <w:abstractNum w:abstractNumId="15" w15:restartNumberingAfterBreak="0">
    <w:nsid w:val="7D9D5041"/>
    <w:multiLevelType w:val="hybridMultilevel"/>
    <w:tmpl w:val="0BCA8BB0"/>
    <w:lvl w:ilvl="0" w:tplc="040C0001">
      <w:start w:val="1"/>
      <w:numFmt w:val="bullet"/>
      <w:lvlText w:val=""/>
      <w:lvlJc w:val="left"/>
      <w:pPr>
        <w:ind w:left="1987" w:hanging="360"/>
      </w:pPr>
      <w:rPr>
        <w:rFonts w:ascii="Symbol" w:hAnsi="Symbol" w:hint="default"/>
      </w:rPr>
    </w:lvl>
    <w:lvl w:ilvl="1" w:tplc="040C0003" w:tentative="1">
      <w:start w:val="1"/>
      <w:numFmt w:val="bullet"/>
      <w:lvlText w:val="o"/>
      <w:lvlJc w:val="left"/>
      <w:pPr>
        <w:ind w:left="2707" w:hanging="360"/>
      </w:pPr>
      <w:rPr>
        <w:rFonts w:ascii="Courier New" w:hAnsi="Courier New" w:cs="Courier New" w:hint="default"/>
      </w:rPr>
    </w:lvl>
    <w:lvl w:ilvl="2" w:tplc="040C0005" w:tentative="1">
      <w:start w:val="1"/>
      <w:numFmt w:val="bullet"/>
      <w:lvlText w:val=""/>
      <w:lvlJc w:val="left"/>
      <w:pPr>
        <w:ind w:left="3427" w:hanging="360"/>
      </w:pPr>
      <w:rPr>
        <w:rFonts w:ascii="Wingdings" w:hAnsi="Wingdings" w:hint="default"/>
      </w:rPr>
    </w:lvl>
    <w:lvl w:ilvl="3" w:tplc="040C0001" w:tentative="1">
      <w:start w:val="1"/>
      <w:numFmt w:val="bullet"/>
      <w:lvlText w:val=""/>
      <w:lvlJc w:val="left"/>
      <w:pPr>
        <w:ind w:left="4147" w:hanging="360"/>
      </w:pPr>
      <w:rPr>
        <w:rFonts w:ascii="Symbol" w:hAnsi="Symbol" w:hint="default"/>
      </w:rPr>
    </w:lvl>
    <w:lvl w:ilvl="4" w:tplc="040C0003" w:tentative="1">
      <w:start w:val="1"/>
      <w:numFmt w:val="bullet"/>
      <w:lvlText w:val="o"/>
      <w:lvlJc w:val="left"/>
      <w:pPr>
        <w:ind w:left="4867" w:hanging="360"/>
      </w:pPr>
      <w:rPr>
        <w:rFonts w:ascii="Courier New" w:hAnsi="Courier New" w:cs="Courier New" w:hint="default"/>
      </w:rPr>
    </w:lvl>
    <w:lvl w:ilvl="5" w:tplc="040C0005" w:tentative="1">
      <w:start w:val="1"/>
      <w:numFmt w:val="bullet"/>
      <w:lvlText w:val=""/>
      <w:lvlJc w:val="left"/>
      <w:pPr>
        <w:ind w:left="5587" w:hanging="360"/>
      </w:pPr>
      <w:rPr>
        <w:rFonts w:ascii="Wingdings" w:hAnsi="Wingdings" w:hint="default"/>
      </w:rPr>
    </w:lvl>
    <w:lvl w:ilvl="6" w:tplc="040C0001" w:tentative="1">
      <w:start w:val="1"/>
      <w:numFmt w:val="bullet"/>
      <w:lvlText w:val=""/>
      <w:lvlJc w:val="left"/>
      <w:pPr>
        <w:ind w:left="6307" w:hanging="360"/>
      </w:pPr>
      <w:rPr>
        <w:rFonts w:ascii="Symbol" w:hAnsi="Symbol" w:hint="default"/>
      </w:rPr>
    </w:lvl>
    <w:lvl w:ilvl="7" w:tplc="040C0003" w:tentative="1">
      <w:start w:val="1"/>
      <w:numFmt w:val="bullet"/>
      <w:lvlText w:val="o"/>
      <w:lvlJc w:val="left"/>
      <w:pPr>
        <w:ind w:left="7027" w:hanging="360"/>
      </w:pPr>
      <w:rPr>
        <w:rFonts w:ascii="Courier New" w:hAnsi="Courier New" w:cs="Courier New" w:hint="default"/>
      </w:rPr>
    </w:lvl>
    <w:lvl w:ilvl="8" w:tplc="040C0005" w:tentative="1">
      <w:start w:val="1"/>
      <w:numFmt w:val="bullet"/>
      <w:lvlText w:val=""/>
      <w:lvlJc w:val="left"/>
      <w:pPr>
        <w:ind w:left="7747" w:hanging="360"/>
      </w:pPr>
      <w:rPr>
        <w:rFonts w:ascii="Wingdings" w:hAnsi="Wingdings" w:hint="default"/>
      </w:rPr>
    </w:lvl>
  </w:abstractNum>
  <w:num w:numId="1">
    <w:abstractNumId w:val="3"/>
  </w:num>
  <w:num w:numId="2">
    <w:abstractNumId w:val="10"/>
  </w:num>
  <w:num w:numId="3">
    <w:abstractNumId w:val="13"/>
  </w:num>
  <w:num w:numId="4">
    <w:abstractNumId w:val="6"/>
  </w:num>
  <w:num w:numId="5">
    <w:abstractNumId w:val="2"/>
  </w:num>
  <w:num w:numId="6">
    <w:abstractNumId w:val="11"/>
  </w:num>
  <w:num w:numId="7">
    <w:abstractNumId w:val="9"/>
  </w:num>
  <w:num w:numId="8">
    <w:abstractNumId w:val="7"/>
  </w:num>
  <w:num w:numId="9">
    <w:abstractNumId w:val="8"/>
  </w:num>
  <w:num w:numId="10">
    <w:abstractNumId w:val="1"/>
  </w:num>
  <w:num w:numId="11">
    <w:abstractNumId w:val="5"/>
  </w:num>
  <w:num w:numId="12">
    <w:abstractNumId w:val="12"/>
  </w:num>
  <w:num w:numId="13">
    <w:abstractNumId w:val="0"/>
  </w:num>
  <w:num w:numId="14">
    <w:abstractNumId w:val="15"/>
  </w:num>
  <w:num w:numId="15">
    <w:abstractNumId w:val="4"/>
  </w:num>
  <w:num w:numId="16">
    <w:abstractNumId w:val="14"/>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80"/>
  <w:revisionView w:markup="0"/>
  <w:defaultTabStop w:val="475"/>
  <w:hyphenationZone w:val="20"/>
  <w:doNotHyphenateCaps/>
  <w:evenAndOddHeaders/>
  <w:characterSpacingControl w:val="doNotCompress"/>
  <w:hdrShapeDefaults>
    <o:shapedefaults v:ext="edit" spidmax="4097"/>
  </w:hdrShapeDefaults>
  <w:footnotePr>
    <w:footnote w:id="-1"/>
    <w:footnote w:id="0"/>
  </w:footnotePr>
  <w:endnotePr>
    <w:pos w:val="sectEnd"/>
    <w:numFmt w:val="decimal"/>
    <w:endnote w:id="-1"/>
    <w:endnote w:id="0"/>
  </w:endnotePr>
  <w:compat>
    <w:suppressBottomSpacing/>
    <w:suppressTop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Barcode" w:val="*1905743*"/>
    <w:docVar w:name="CreationDt" w:val="22/04/2019 12:31 PM"/>
    <w:docVar w:name="DocCategory" w:val="Doc"/>
    <w:docVar w:name="DocType" w:val="Final"/>
    <w:docVar w:name="DutyStation" w:val="New York"/>
    <w:docVar w:name="FooterJN" w:val="19-05743"/>
    <w:docVar w:name="jobn" w:val="19-05743 (E)"/>
    <w:docVar w:name="jobnDT" w:val="19-05743 (E)   220419"/>
    <w:docVar w:name="jobnDTDT" w:val="19-05743 (E)   220419   220419"/>
    <w:docVar w:name="JobNo" w:val="1905743E"/>
    <w:docVar w:name="JobNo2" w:val="1910032E"/>
    <w:docVar w:name="LocalDrive" w:val="0"/>
    <w:docVar w:name="OandT" w:val="AMA"/>
    <w:docVar w:name="sss1" w:val="CEDAW/C/KGZ/5"/>
    <w:docVar w:name="sss2" w:val="-"/>
    <w:docVar w:name="Symbol1" w:val="CEDAW/C/KGZ/5"/>
    <w:docVar w:name="Symbol2" w:val="-"/>
  </w:docVars>
  <w:rsids>
    <w:rsidRoot w:val="00E94287"/>
    <w:rsid w:val="000033CC"/>
    <w:rsid w:val="0001325F"/>
    <w:rsid w:val="00017FCF"/>
    <w:rsid w:val="00024D1E"/>
    <w:rsid w:val="00027E58"/>
    <w:rsid w:val="00043545"/>
    <w:rsid w:val="000854D0"/>
    <w:rsid w:val="00094209"/>
    <w:rsid w:val="000B1197"/>
    <w:rsid w:val="000B3288"/>
    <w:rsid w:val="000B499E"/>
    <w:rsid w:val="000C4C9C"/>
    <w:rsid w:val="000C5554"/>
    <w:rsid w:val="000D3D1E"/>
    <w:rsid w:val="000D3E9B"/>
    <w:rsid w:val="00101957"/>
    <w:rsid w:val="00116733"/>
    <w:rsid w:val="00117EA9"/>
    <w:rsid w:val="00125F71"/>
    <w:rsid w:val="001445CB"/>
    <w:rsid w:val="00162549"/>
    <w:rsid w:val="00167009"/>
    <w:rsid w:val="00170493"/>
    <w:rsid w:val="00185648"/>
    <w:rsid w:val="00194064"/>
    <w:rsid w:val="00194343"/>
    <w:rsid w:val="00195C48"/>
    <w:rsid w:val="001A207A"/>
    <w:rsid w:val="001A653F"/>
    <w:rsid w:val="001B1F3D"/>
    <w:rsid w:val="001C1CCE"/>
    <w:rsid w:val="001C3421"/>
    <w:rsid w:val="001C7B76"/>
    <w:rsid w:val="001D2680"/>
    <w:rsid w:val="001E02BA"/>
    <w:rsid w:val="001E340D"/>
    <w:rsid w:val="001E7365"/>
    <w:rsid w:val="001F75AD"/>
    <w:rsid w:val="002007C7"/>
    <w:rsid w:val="00200F9C"/>
    <w:rsid w:val="00202BB1"/>
    <w:rsid w:val="002134A5"/>
    <w:rsid w:val="00214645"/>
    <w:rsid w:val="002230B8"/>
    <w:rsid w:val="00224D5F"/>
    <w:rsid w:val="00240E99"/>
    <w:rsid w:val="00244B67"/>
    <w:rsid w:val="00261B97"/>
    <w:rsid w:val="00263520"/>
    <w:rsid w:val="002706A2"/>
    <w:rsid w:val="002757D7"/>
    <w:rsid w:val="002812A6"/>
    <w:rsid w:val="00282D38"/>
    <w:rsid w:val="002832B1"/>
    <w:rsid w:val="002850AD"/>
    <w:rsid w:val="00286149"/>
    <w:rsid w:val="00291013"/>
    <w:rsid w:val="002911BC"/>
    <w:rsid w:val="00292F1E"/>
    <w:rsid w:val="002947F7"/>
    <w:rsid w:val="002A5D95"/>
    <w:rsid w:val="002C3E15"/>
    <w:rsid w:val="002E09A8"/>
    <w:rsid w:val="002E236A"/>
    <w:rsid w:val="002E2981"/>
    <w:rsid w:val="002E424A"/>
    <w:rsid w:val="002E5372"/>
    <w:rsid w:val="002E6F1D"/>
    <w:rsid w:val="002F42D5"/>
    <w:rsid w:val="00307A38"/>
    <w:rsid w:val="003134FC"/>
    <w:rsid w:val="0032341C"/>
    <w:rsid w:val="0034578F"/>
    <w:rsid w:val="00346E64"/>
    <w:rsid w:val="0036717C"/>
    <w:rsid w:val="003740F4"/>
    <w:rsid w:val="0037583F"/>
    <w:rsid w:val="00381EA2"/>
    <w:rsid w:val="0038486A"/>
    <w:rsid w:val="00390F35"/>
    <w:rsid w:val="003A102F"/>
    <w:rsid w:val="003A374F"/>
    <w:rsid w:val="003A5FF7"/>
    <w:rsid w:val="003B5FCC"/>
    <w:rsid w:val="003B6157"/>
    <w:rsid w:val="003C23CC"/>
    <w:rsid w:val="003C72AD"/>
    <w:rsid w:val="003D159A"/>
    <w:rsid w:val="003D1B0A"/>
    <w:rsid w:val="003D5C95"/>
    <w:rsid w:val="003D61CF"/>
    <w:rsid w:val="003D7247"/>
    <w:rsid w:val="003E0E79"/>
    <w:rsid w:val="003E3B08"/>
    <w:rsid w:val="003E723B"/>
    <w:rsid w:val="00411DD6"/>
    <w:rsid w:val="0042329A"/>
    <w:rsid w:val="00423921"/>
    <w:rsid w:val="00436E77"/>
    <w:rsid w:val="0044179B"/>
    <w:rsid w:val="00480B8B"/>
    <w:rsid w:val="004829B7"/>
    <w:rsid w:val="004856CD"/>
    <w:rsid w:val="004A3AB4"/>
    <w:rsid w:val="004A7DDA"/>
    <w:rsid w:val="004B0B18"/>
    <w:rsid w:val="004B3069"/>
    <w:rsid w:val="004B4C46"/>
    <w:rsid w:val="004C2AEE"/>
    <w:rsid w:val="004D17DB"/>
    <w:rsid w:val="004F1FFB"/>
    <w:rsid w:val="004F23F9"/>
    <w:rsid w:val="00504454"/>
    <w:rsid w:val="00511517"/>
    <w:rsid w:val="00512A20"/>
    <w:rsid w:val="0051580F"/>
    <w:rsid w:val="00536587"/>
    <w:rsid w:val="00546559"/>
    <w:rsid w:val="005474B8"/>
    <w:rsid w:val="00553CEB"/>
    <w:rsid w:val="00556720"/>
    <w:rsid w:val="00564415"/>
    <w:rsid w:val="0057060A"/>
    <w:rsid w:val="00570A69"/>
    <w:rsid w:val="005A3662"/>
    <w:rsid w:val="005B24C9"/>
    <w:rsid w:val="005B5121"/>
    <w:rsid w:val="005C1917"/>
    <w:rsid w:val="005C49C8"/>
    <w:rsid w:val="005C5EB5"/>
    <w:rsid w:val="005C7DF7"/>
    <w:rsid w:val="005D1A92"/>
    <w:rsid w:val="005E245C"/>
    <w:rsid w:val="005E3B39"/>
    <w:rsid w:val="005E7D01"/>
    <w:rsid w:val="005F2F1C"/>
    <w:rsid w:val="005F7497"/>
    <w:rsid w:val="00612565"/>
    <w:rsid w:val="006137E4"/>
    <w:rsid w:val="00623398"/>
    <w:rsid w:val="00625AFD"/>
    <w:rsid w:val="00633380"/>
    <w:rsid w:val="00650535"/>
    <w:rsid w:val="00651EBF"/>
    <w:rsid w:val="00655444"/>
    <w:rsid w:val="00655D88"/>
    <w:rsid w:val="006560BA"/>
    <w:rsid w:val="00662AFF"/>
    <w:rsid w:val="00663A11"/>
    <w:rsid w:val="00674235"/>
    <w:rsid w:val="0068648C"/>
    <w:rsid w:val="00691DC2"/>
    <w:rsid w:val="006A3AD7"/>
    <w:rsid w:val="006A474D"/>
    <w:rsid w:val="006C1959"/>
    <w:rsid w:val="006E4CE7"/>
    <w:rsid w:val="006E596D"/>
    <w:rsid w:val="006E60E3"/>
    <w:rsid w:val="006E76F5"/>
    <w:rsid w:val="006F0308"/>
    <w:rsid w:val="006F145A"/>
    <w:rsid w:val="00706AEB"/>
    <w:rsid w:val="00707CAD"/>
    <w:rsid w:val="007235F4"/>
    <w:rsid w:val="007269B4"/>
    <w:rsid w:val="00733306"/>
    <w:rsid w:val="00734278"/>
    <w:rsid w:val="00740181"/>
    <w:rsid w:val="0074630F"/>
    <w:rsid w:val="007555B9"/>
    <w:rsid w:val="00764DD9"/>
    <w:rsid w:val="00777887"/>
    <w:rsid w:val="007A45BC"/>
    <w:rsid w:val="007A620C"/>
    <w:rsid w:val="007B5A1C"/>
    <w:rsid w:val="007B6F60"/>
    <w:rsid w:val="007C59F1"/>
    <w:rsid w:val="007C6ECF"/>
    <w:rsid w:val="007D09D1"/>
    <w:rsid w:val="007D131D"/>
    <w:rsid w:val="007D6859"/>
    <w:rsid w:val="007E0054"/>
    <w:rsid w:val="007E2EA8"/>
    <w:rsid w:val="007E40F6"/>
    <w:rsid w:val="007F1EE6"/>
    <w:rsid w:val="007F2369"/>
    <w:rsid w:val="007F3119"/>
    <w:rsid w:val="007F3DD4"/>
    <w:rsid w:val="0080603D"/>
    <w:rsid w:val="0081342A"/>
    <w:rsid w:val="008240FA"/>
    <w:rsid w:val="00824A83"/>
    <w:rsid w:val="008335BC"/>
    <w:rsid w:val="00846D29"/>
    <w:rsid w:val="008504F1"/>
    <w:rsid w:val="00855FFA"/>
    <w:rsid w:val="00871A5F"/>
    <w:rsid w:val="008723C3"/>
    <w:rsid w:val="00873D11"/>
    <w:rsid w:val="00880B74"/>
    <w:rsid w:val="008911E2"/>
    <w:rsid w:val="008A156F"/>
    <w:rsid w:val="008A2BB5"/>
    <w:rsid w:val="008A3404"/>
    <w:rsid w:val="008A5A4A"/>
    <w:rsid w:val="008B2A67"/>
    <w:rsid w:val="008D25D3"/>
    <w:rsid w:val="008D4F05"/>
    <w:rsid w:val="008E4E25"/>
    <w:rsid w:val="008E5621"/>
    <w:rsid w:val="008F1C5D"/>
    <w:rsid w:val="008F4E9B"/>
    <w:rsid w:val="008F6CE6"/>
    <w:rsid w:val="0090304C"/>
    <w:rsid w:val="00910B0C"/>
    <w:rsid w:val="0092316F"/>
    <w:rsid w:val="0092697C"/>
    <w:rsid w:val="009366F2"/>
    <w:rsid w:val="00942D38"/>
    <w:rsid w:val="00947B6E"/>
    <w:rsid w:val="00960A75"/>
    <w:rsid w:val="00963A8E"/>
    <w:rsid w:val="009957B7"/>
    <w:rsid w:val="00997E27"/>
    <w:rsid w:val="009A4E6A"/>
    <w:rsid w:val="009E1969"/>
    <w:rsid w:val="00A20AC0"/>
    <w:rsid w:val="00A31A39"/>
    <w:rsid w:val="00A34993"/>
    <w:rsid w:val="00A4128F"/>
    <w:rsid w:val="00A443FE"/>
    <w:rsid w:val="00A5206F"/>
    <w:rsid w:val="00A54A4E"/>
    <w:rsid w:val="00A5555B"/>
    <w:rsid w:val="00A61B4D"/>
    <w:rsid w:val="00A72BF9"/>
    <w:rsid w:val="00A83B1E"/>
    <w:rsid w:val="00A90200"/>
    <w:rsid w:val="00A91753"/>
    <w:rsid w:val="00A93A73"/>
    <w:rsid w:val="00A93E86"/>
    <w:rsid w:val="00A95E89"/>
    <w:rsid w:val="00AA2E74"/>
    <w:rsid w:val="00AA3DDC"/>
    <w:rsid w:val="00AB04CA"/>
    <w:rsid w:val="00AC08FA"/>
    <w:rsid w:val="00AC413E"/>
    <w:rsid w:val="00AC617F"/>
    <w:rsid w:val="00AC7B01"/>
    <w:rsid w:val="00AD3999"/>
    <w:rsid w:val="00AD7ACA"/>
    <w:rsid w:val="00AE0D6E"/>
    <w:rsid w:val="00AE1D85"/>
    <w:rsid w:val="00AE6D4A"/>
    <w:rsid w:val="00AF39DC"/>
    <w:rsid w:val="00B0359C"/>
    <w:rsid w:val="00B06AD5"/>
    <w:rsid w:val="00B27CBA"/>
    <w:rsid w:val="00B27E2C"/>
    <w:rsid w:val="00B31BF5"/>
    <w:rsid w:val="00B37A4E"/>
    <w:rsid w:val="00B40842"/>
    <w:rsid w:val="00B51917"/>
    <w:rsid w:val="00B6422F"/>
    <w:rsid w:val="00B81675"/>
    <w:rsid w:val="00B81D3A"/>
    <w:rsid w:val="00B900A6"/>
    <w:rsid w:val="00B9697E"/>
    <w:rsid w:val="00BA68CE"/>
    <w:rsid w:val="00BB1457"/>
    <w:rsid w:val="00BB1928"/>
    <w:rsid w:val="00BB5C7D"/>
    <w:rsid w:val="00BB6FA1"/>
    <w:rsid w:val="00BD04D2"/>
    <w:rsid w:val="00BF327F"/>
    <w:rsid w:val="00BF5B27"/>
    <w:rsid w:val="00BF6BE0"/>
    <w:rsid w:val="00C17753"/>
    <w:rsid w:val="00C34583"/>
    <w:rsid w:val="00C40657"/>
    <w:rsid w:val="00C423DB"/>
    <w:rsid w:val="00C44829"/>
    <w:rsid w:val="00C5314A"/>
    <w:rsid w:val="00C66A63"/>
    <w:rsid w:val="00C779E4"/>
    <w:rsid w:val="00C8541F"/>
    <w:rsid w:val="00CA545E"/>
    <w:rsid w:val="00CA709A"/>
    <w:rsid w:val="00CB0EC3"/>
    <w:rsid w:val="00CB1913"/>
    <w:rsid w:val="00CB3A78"/>
    <w:rsid w:val="00CB6508"/>
    <w:rsid w:val="00CD14F5"/>
    <w:rsid w:val="00CD2BEB"/>
    <w:rsid w:val="00CD4AC4"/>
    <w:rsid w:val="00CE1383"/>
    <w:rsid w:val="00CE42B2"/>
    <w:rsid w:val="00CE7C5D"/>
    <w:rsid w:val="00D1128F"/>
    <w:rsid w:val="00D1567F"/>
    <w:rsid w:val="00D526E8"/>
    <w:rsid w:val="00D55593"/>
    <w:rsid w:val="00D57638"/>
    <w:rsid w:val="00D60F8E"/>
    <w:rsid w:val="00D60F97"/>
    <w:rsid w:val="00D62FDC"/>
    <w:rsid w:val="00D66FCF"/>
    <w:rsid w:val="00D74C80"/>
    <w:rsid w:val="00D7698C"/>
    <w:rsid w:val="00D820D9"/>
    <w:rsid w:val="00D97855"/>
    <w:rsid w:val="00D97D64"/>
    <w:rsid w:val="00DA41B6"/>
    <w:rsid w:val="00DB3DAD"/>
    <w:rsid w:val="00DC0408"/>
    <w:rsid w:val="00DC232B"/>
    <w:rsid w:val="00DC4090"/>
    <w:rsid w:val="00DC5726"/>
    <w:rsid w:val="00DC7B16"/>
    <w:rsid w:val="00DE55BD"/>
    <w:rsid w:val="00DF2B80"/>
    <w:rsid w:val="00DF5766"/>
    <w:rsid w:val="00DF67C5"/>
    <w:rsid w:val="00E11656"/>
    <w:rsid w:val="00E35052"/>
    <w:rsid w:val="00E66121"/>
    <w:rsid w:val="00E67019"/>
    <w:rsid w:val="00E765DC"/>
    <w:rsid w:val="00E770CB"/>
    <w:rsid w:val="00E870C2"/>
    <w:rsid w:val="00E9384E"/>
    <w:rsid w:val="00E93DAA"/>
    <w:rsid w:val="00E94287"/>
    <w:rsid w:val="00E949A8"/>
    <w:rsid w:val="00EA48CC"/>
    <w:rsid w:val="00EB1DAF"/>
    <w:rsid w:val="00EB77B9"/>
    <w:rsid w:val="00EC23E0"/>
    <w:rsid w:val="00EC2E41"/>
    <w:rsid w:val="00EC6556"/>
    <w:rsid w:val="00EC655F"/>
    <w:rsid w:val="00ED42F5"/>
    <w:rsid w:val="00ED6B5D"/>
    <w:rsid w:val="00F06554"/>
    <w:rsid w:val="00F07B51"/>
    <w:rsid w:val="00F1018E"/>
    <w:rsid w:val="00F1426B"/>
    <w:rsid w:val="00F14922"/>
    <w:rsid w:val="00F27BF6"/>
    <w:rsid w:val="00F30184"/>
    <w:rsid w:val="00F3374B"/>
    <w:rsid w:val="00F421D3"/>
    <w:rsid w:val="00F46ECD"/>
    <w:rsid w:val="00F53BF9"/>
    <w:rsid w:val="00F5593E"/>
    <w:rsid w:val="00F604F5"/>
    <w:rsid w:val="00F7686F"/>
    <w:rsid w:val="00F77925"/>
    <w:rsid w:val="00F83019"/>
    <w:rsid w:val="00F8600E"/>
    <w:rsid w:val="00F94BC6"/>
    <w:rsid w:val="00FA3324"/>
    <w:rsid w:val="00FB4C48"/>
    <w:rsid w:val="00FC26D9"/>
    <w:rsid w:val="00FC49F5"/>
    <w:rsid w:val="00FD08CC"/>
    <w:rsid w:val="00FD0F9C"/>
    <w:rsid w:val="00FD16F3"/>
    <w:rsid w:val="00FE22D4"/>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155F8A67"/>
  <w15:chartTrackingRefBased/>
  <w15:docId w15:val="{B2D0312B-1CE6-47FE-9711-8B0C77D4B7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8D25D3"/>
    <w:pPr>
      <w:suppressAutoHyphens/>
      <w:spacing w:after="0" w:line="240" w:lineRule="exact"/>
    </w:pPr>
    <w:rPr>
      <w:rFonts w:ascii="Times New Roman" w:eastAsiaTheme="minorHAnsi" w:hAnsi="Times New Roman" w:cs="Times New Roman"/>
      <w:spacing w:val="4"/>
      <w:w w:val="103"/>
      <w:kern w:val="14"/>
      <w:sz w:val="20"/>
      <w:szCs w:val="20"/>
      <w:lang w:val="en-TT" w:eastAsia="en-US"/>
    </w:rPr>
  </w:style>
  <w:style w:type="paragraph" w:styleId="Heading1">
    <w:name w:val="heading 1"/>
    <w:basedOn w:val="Normal"/>
    <w:next w:val="Normal"/>
    <w:link w:val="Heading1Char"/>
    <w:uiPriority w:val="9"/>
    <w:qFormat/>
    <w:rsid w:val="00FC49F5"/>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FC49F5"/>
    <w:pPr>
      <w:keepNext/>
      <w:spacing w:before="240" w:after="60"/>
      <w:outlineLvl w:val="1"/>
    </w:pPr>
    <w:rPr>
      <w:rFonts w:ascii="Arial" w:eastAsia="Times New Roman" w:hAnsi="Arial"/>
      <w:b/>
      <w:bCs/>
      <w:i/>
      <w:sz w:val="28"/>
      <w:szCs w:val="26"/>
    </w:rPr>
  </w:style>
  <w:style w:type="paragraph" w:styleId="Heading3">
    <w:name w:val="heading 3"/>
    <w:basedOn w:val="Normal"/>
    <w:next w:val="Normal"/>
    <w:link w:val="Heading3Char"/>
    <w:uiPriority w:val="9"/>
    <w:qFormat/>
    <w:rsid w:val="00FC49F5"/>
    <w:pPr>
      <w:keepNext/>
      <w:spacing w:before="240" w:after="60"/>
      <w:outlineLvl w:val="2"/>
    </w:pPr>
    <w:rPr>
      <w:rFonts w:ascii="Arial" w:eastAsia="Times New Roman" w:hAnsi="Arial"/>
      <w:b/>
      <w:bCs/>
      <w:sz w:val="26"/>
    </w:rPr>
  </w:style>
  <w:style w:type="paragraph" w:styleId="Heading4">
    <w:name w:val="heading 4"/>
    <w:basedOn w:val="Normal"/>
    <w:next w:val="Normal"/>
    <w:link w:val="Heading4Char"/>
    <w:uiPriority w:val="9"/>
    <w:semiHidden/>
    <w:unhideWhenUsed/>
    <w:qFormat/>
    <w:rsid w:val="00FC49F5"/>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FC49F5"/>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FC49F5"/>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FC49F5"/>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FC49F5"/>
    <w:pPr>
      <w:outlineLvl w:val="7"/>
    </w:pPr>
    <w:rPr>
      <w:rFonts w:ascii="Cambria" w:eastAsia="Times New Roman" w:hAnsi="Cambria"/>
    </w:rPr>
  </w:style>
  <w:style w:type="paragraph" w:styleId="Heading9">
    <w:name w:val="heading 9"/>
    <w:basedOn w:val="Normal"/>
    <w:next w:val="Normal"/>
    <w:link w:val="Heading9Char"/>
    <w:uiPriority w:val="9"/>
    <w:semiHidden/>
    <w:unhideWhenUsed/>
    <w:qFormat/>
    <w:rsid w:val="00FC49F5"/>
    <w:pPr>
      <w:outlineLvl w:val="8"/>
    </w:pPr>
    <w:rPr>
      <w:rFonts w:ascii="Cambria" w:eastAsia="Times New Roman" w:hAnsi="Cambria"/>
      <w:i/>
      <w:iCs/>
      <w:spacing w:val="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P">
    <w:name w:val="_ 7_ P"/>
    <w:basedOn w:val="Normal"/>
    <w:next w:val="Normal"/>
    <w:qFormat/>
    <w:rsid w:val="00FC49F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sz w:val="14"/>
      <w:szCs w:val="24"/>
    </w:rPr>
  </w:style>
  <w:style w:type="paragraph" w:customStyle="1" w:styleId="H1">
    <w:name w:val="_ H_1"/>
    <w:basedOn w:val="Normal"/>
    <w:next w:val="Normal"/>
    <w:rsid w:val="002E236A"/>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Normal"/>
    <w:rsid w:val="002E236A"/>
    <w:pPr>
      <w:spacing w:line="300" w:lineRule="exact"/>
      <w:ind w:left="0" w:right="0" w:firstLine="0"/>
    </w:pPr>
    <w:rPr>
      <w:spacing w:val="-2"/>
      <w:sz w:val="28"/>
    </w:rPr>
  </w:style>
  <w:style w:type="paragraph" w:customStyle="1" w:styleId="HM">
    <w:name w:val="_ H __M"/>
    <w:basedOn w:val="HCh"/>
    <w:next w:val="Normal"/>
    <w:rsid w:val="002E236A"/>
    <w:pPr>
      <w:spacing w:line="360" w:lineRule="exact"/>
    </w:pPr>
    <w:rPr>
      <w:spacing w:val="-3"/>
      <w:w w:val="99"/>
      <w:sz w:val="34"/>
    </w:rPr>
  </w:style>
  <w:style w:type="paragraph" w:customStyle="1" w:styleId="H23">
    <w:name w:val="_ H_2/3"/>
    <w:basedOn w:val="Normal"/>
    <w:next w:val="SingleTxt"/>
    <w:rsid w:val="002E236A"/>
    <w:pPr>
      <w:outlineLvl w:val="1"/>
    </w:pPr>
    <w:rPr>
      <w:b/>
      <w:lang w:val="en-US"/>
    </w:rPr>
  </w:style>
  <w:style w:type="paragraph" w:customStyle="1" w:styleId="H4">
    <w:name w:val="_ H_4"/>
    <w:basedOn w:val="Normal"/>
    <w:next w:val="Normal"/>
    <w:rsid w:val="002E236A"/>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2E236A"/>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2E236A"/>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2E236A"/>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2E236A"/>
    <w:pPr>
      <w:spacing w:line="540" w:lineRule="exact"/>
    </w:pPr>
    <w:rPr>
      <w:spacing w:val="-8"/>
      <w:w w:val="96"/>
      <w:sz w:val="57"/>
    </w:rPr>
  </w:style>
  <w:style w:type="paragraph" w:customStyle="1" w:styleId="SS">
    <w:name w:val="__S_S"/>
    <w:basedOn w:val="HCh"/>
    <w:next w:val="Normal"/>
    <w:rsid w:val="002E236A"/>
    <w:pPr>
      <w:ind w:left="1267" w:right="1267"/>
    </w:pPr>
  </w:style>
  <w:style w:type="paragraph" w:customStyle="1" w:styleId="SingleTxt">
    <w:name w:val="__Single Txt"/>
    <w:basedOn w:val="Normal"/>
    <w:qFormat/>
    <w:rsid w:val="002E236A"/>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ormal">
    <w:name w:val="Agenda_Item_Normal"/>
    <w:next w:val="Normal"/>
    <w:qFormat/>
    <w:rsid w:val="002E236A"/>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TitleH1">
    <w:name w:val="Title_H1"/>
    <w:basedOn w:val="Normal"/>
    <w:next w:val="Normal"/>
    <w:qFormat/>
    <w:rsid w:val="002E236A"/>
    <w:pPr>
      <w:keepNext/>
      <w:keepLines/>
      <w:spacing w:line="270" w:lineRule="exact"/>
      <w:ind w:left="1267" w:right="1267" w:hanging="1267"/>
      <w:outlineLvl w:val="0"/>
    </w:pPr>
    <w:rPr>
      <w:b/>
      <w:sz w:val="24"/>
    </w:rPr>
  </w:style>
  <w:style w:type="paragraph" w:customStyle="1" w:styleId="AgendaTitleH2">
    <w:name w:val="Agenda_Title_H2"/>
    <w:basedOn w:val="TitleH1"/>
    <w:next w:val="Normal"/>
    <w:qFormat/>
    <w:rsid w:val="002E236A"/>
    <w:pPr>
      <w:spacing w:line="240" w:lineRule="exact"/>
      <w:ind w:left="0" w:right="5040" w:firstLine="0"/>
      <w:outlineLvl w:val="1"/>
    </w:pPr>
    <w:rPr>
      <w:sz w:val="20"/>
    </w:rPr>
  </w:style>
  <w:style w:type="paragraph" w:styleId="BalloonText">
    <w:name w:val="Balloon Text"/>
    <w:basedOn w:val="Normal"/>
    <w:link w:val="BalloonTextChar"/>
    <w:semiHidden/>
    <w:rsid w:val="002E236A"/>
    <w:rPr>
      <w:rFonts w:ascii="Tahoma" w:hAnsi="Tahoma" w:cs="Tahoma"/>
      <w:sz w:val="16"/>
      <w:szCs w:val="16"/>
    </w:rPr>
  </w:style>
  <w:style w:type="character" w:customStyle="1" w:styleId="BalloonTextChar">
    <w:name w:val="Balloon Text Char"/>
    <w:basedOn w:val="DefaultParagraphFont"/>
    <w:link w:val="BalloonText"/>
    <w:semiHidden/>
    <w:rsid w:val="002E236A"/>
    <w:rPr>
      <w:rFonts w:ascii="Tahoma" w:eastAsiaTheme="minorHAnsi" w:hAnsi="Tahoma" w:cs="Tahoma"/>
      <w:spacing w:val="4"/>
      <w:w w:val="103"/>
      <w:kern w:val="14"/>
      <w:sz w:val="16"/>
      <w:szCs w:val="16"/>
      <w:lang w:eastAsia="en-US"/>
    </w:rPr>
  </w:style>
  <w:style w:type="paragraph" w:customStyle="1" w:styleId="Bullet1">
    <w:name w:val="Bullet 1"/>
    <w:basedOn w:val="Normal"/>
    <w:qFormat/>
    <w:rsid w:val="002E236A"/>
    <w:pPr>
      <w:numPr>
        <w:numId w:val="3"/>
      </w:numPr>
      <w:spacing w:after="120" w:line="240" w:lineRule="atLeast"/>
      <w:ind w:right="1267"/>
      <w:jc w:val="both"/>
    </w:pPr>
  </w:style>
  <w:style w:type="paragraph" w:customStyle="1" w:styleId="Bullet2">
    <w:name w:val="Bullet 2"/>
    <w:basedOn w:val="Normal"/>
    <w:qFormat/>
    <w:rsid w:val="00FC49F5"/>
    <w:pPr>
      <w:numPr>
        <w:numId w:val="1"/>
      </w:numPr>
      <w:spacing w:after="120"/>
      <w:ind w:right="1264"/>
      <w:jc w:val="both"/>
    </w:pPr>
  </w:style>
  <w:style w:type="paragraph" w:customStyle="1" w:styleId="Bullet3">
    <w:name w:val="Bullet 3"/>
    <w:basedOn w:val="SingleTxt"/>
    <w:qFormat/>
    <w:rsid w:val="002E236A"/>
    <w:pPr>
      <w:numPr>
        <w:numId w:val="4"/>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styleId="Caption">
    <w:name w:val="caption"/>
    <w:basedOn w:val="Normal"/>
    <w:next w:val="Normal"/>
    <w:uiPriority w:val="35"/>
    <w:semiHidden/>
    <w:unhideWhenUsed/>
    <w:rsid w:val="00FC49F5"/>
    <w:pPr>
      <w:spacing w:line="240" w:lineRule="auto"/>
    </w:pPr>
    <w:rPr>
      <w:b/>
      <w:bCs/>
      <w:color w:val="4F81BD"/>
      <w:sz w:val="18"/>
      <w:szCs w:val="18"/>
    </w:rPr>
  </w:style>
  <w:style w:type="character" w:styleId="CommentReference">
    <w:name w:val="annotation reference"/>
    <w:semiHidden/>
    <w:rsid w:val="002E236A"/>
    <w:rPr>
      <w:sz w:val="6"/>
    </w:rPr>
  </w:style>
  <w:style w:type="paragraph" w:customStyle="1" w:styleId="Distribution">
    <w:name w:val="Distribution"/>
    <w:next w:val="Normal"/>
    <w:rsid w:val="002E236A"/>
    <w:pPr>
      <w:spacing w:before="240" w:after="0" w:line="240" w:lineRule="auto"/>
    </w:pPr>
    <w:rPr>
      <w:rFonts w:ascii="Times New Roman" w:eastAsiaTheme="minorHAnsi" w:hAnsi="Times New Roman" w:cs="Times New Roman"/>
      <w:spacing w:val="4"/>
      <w:w w:val="103"/>
      <w:kern w:val="14"/>
      <w:sz w:val="20"/>
      <w:szCs w:val="20"/>
      <w:lang w:eastAsia="en-US"/>
    </w:rPr>
  </w:style>
  <w:style w:type="character" w:styleId="EndnoteReference">
    <w:name w:val="endnote reference"/>
    <w:semiHidden/>
    <w:rsid w:val="002E236A"/>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2E236A"/>
    <w:pPr>
      <w:widowControl w:val="0"/>
      <w:tabs>
        <w:tab w:val="right" w:pos="418"/>
      </w:tabs>
      <w:spacing w:line="210" w:lineRule="exact"/>
      <w:ind w:left="475" w:hanging="475"/>
    </w:pPr>
    <w:rPr>
      <w:spacing w:val="5"/>
      <w:sz w:val="17"/>
    </w:rPr>
  </w:style>
  <w:style w:type="character" w:customStyle="1" w:styleId="FootnoteTextChar">
    <w:name w:val="Footnote Text Char"/>
    <w:basedOn w:val="DefaultParagraphFont"/>
    <w:link w:val="FootnoteText"/>
    <w:rsid w:val="002E236A"/>
    <w:rPr>
      <w:rFonts w:ascii="Times New Roman" w:eastAsiaTheme="minorHAnsi" w:hAnsi="Times New Roman" w:cs="Times New Roman"/>
      <w:spacing w:val="5"/>
      <w:w w:val="103"/>
      <w:kern w:val="14"/>
      <w:sz w:val="17"/>
      <w:szCs w:val="20"/>
      <w:lang w:eastAsia="en-US"/>
    </w:rPr>
  </w:style>
  <w:style w:type="paragraph" w:styleId="EndnoteText">
    <w:name w:val="endnote text"/>
    <w:basedOn w:val="FootnoteText"/>
    <w:link w:val="EndnoteTextChar"/>
    <w:semiHidden/>
    <w:rsid w:val="002E236A"/>
  </w:style>
  <w:style w:type="character" w:customStyle="1" w:styleId="EndnoteTextChar">
    <w:name w:val="Endnote Text Char"/>
    <w:basedOn w:val="DefaultParagraphFont"/>
    <w:link w:val="EndnoteText"/>
    <w:semiHidden/>
    <w:rsid w:val="002E236A"/>
    <w:rPr>
      <w:rFonts w:ascii="Times New Roman" w:eastAsiaTheme="minorHAnsi" w:hAnsi="Times New Roman" w:cs="Times New Roman"/>
      <w:spacing w:val="5"/>
      <w:w w:val="103"/>
      <w:kern w:val="14"/>
      <w:sz w:val="17"/>
      <w:szCs w:val="20"/>
      <w:lang w:eastAsia="en-US"/>
    </w:rPr>
  </w:style>
  <w:style w:type="paragraph" w:styleId="Footer">
    <w:name w:val="footer"/>
    <w:link w:val="FooterChar"/>
    <w:rsid w:val="002E236A"/>
    <w:pPr>
      <w:tabs>
        <w:tab w:val="center" w:pos="4320"/>
        <w:tab w:val="right" w:pos="8640"/>
      </w:tabs>
      <w:spacing w:after="0" w:line="240" w:lineRule="auto"/>
    </w:pPr>
    <w:rPr>
      <w:rFonts w:ascii="Times New Roman" w:eastAsiaTheme="minorHAnsi" w:hAnsi="Times New Roman" w:cs="Times New Roman"/>
      <w:b/>
      <w:noProof/>
      <w:sz w:val="17"/>
      <w:szCs w:val="20"/>
      <w:lang w:val="en-US" w:eastAsia="en-US"/>
    </w:rPr>
  </w:style>
  <w:style w:type="character" w:customStyle="1" w:styleId="FooterChar">
    <w:name w:val="Footer Char"/>
    <w:basedOn w:val="DefaultParagraphFont"/>
    <w:link w:val="Footer"/>
    <w:rsid w:val="002E236A"/>
    <w:rPr>
      <w:rFonts w:ascii="Times New Roman" w:eastAsiaTheme="minorHAnsi" w:hAnsi="Times New Roman" w:cs="Times New Roman"/>
      <w:b/>
      <w:noProof/>
      <w:sz w:val="17"/>
      <w:szCs w:val="20"/>
      <w:lang w:val="en-US" w:eastAsia="en-US"/>
    </w:rPr>
  </w:style>
  <w:style w:type="character" w:styleId="FootnoteReference">
    <w:name w:val="footnote reference"/>
    <w:semiHidden/>
    <w:rsid w:val="002E236A"/>
    <w:rPr>
      <w:color w:val="auto"/>
      <w:spacing w:val="5"/>
      <w:w w:val="103"/>
      <w:kern w:val="14"/>
      <w:position w:val="0"/>
      <w:vertAlign w:val="superscript"/>
      <w14:ligatures w14:val="none"/>
      <w14:numForm w14:val="default"/>
      <w14:numSpacing w14:val="default"/>
      <w14:stylisticSets/>
      <w14:cntxtAlts w14:val="0"/>
    </w:rPr>
  </w:style>
  <w:style w:type="paragraph" w:customStyle="1" w:styleId="HdBanner">
    <w:name w:val="Hd Banner"/>
    <w:basedOn w:val="Normal"/>
    <w:next w:val="Normal"/>
    <w:qFormat/>
    <w:rsid w:val="00FC49F5"/>
    <w:pPr>
      <w:keepLines/>
      <w:shd w:val="pct10" w:color="auto" w:fill="FFFFFF"/>
      <w:tabs>
        <w:tab w:val="left" w:pos="2218"/>
      </w:tabs>
      <w:spacing w:line="360" w:lineRule="exact"/>
    </w:pPr>
    <w:rPr>
      <w:b/>
      <w:spacing w:val="1"/>
      <w:position w:val="6"/>
      <w:sz w:val="24"/>
      <w:szCs w:val="24"/>
    </w:rPr>
  </w:style>
  <w:style w:type="paragraph" w:customStyle="1" w:styleId="HdChapterLt">
    <w:name w:val="Hd Chapter Lt"/>
    <w:basedOn w:val="Normal"/>
    <w:next w:val="Normal"/>
    <w:qFormat/>
    <w:rsid w:val="00FC49F5"/>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FC49F5"/>
    <w:pPr>
      <w:spacing w:before="240"/>
    </w:pPr>
    <w:rPr>
      <w:b/>
      <w:spacing w:val="-2"/>
      <w:w w:val="100"/>
    </w:rPr>
  </w:style>
  <w:style w:type="paragraph" w:customStyle="1" w:styleId="HdChapterBdLg">
    <w:name w:val="Hd Chapter Bd Lg"/>
    <w:basedOn w:val="HdChapterBD"/>
    <w:next w:val="Normal"/>
    <w:qFormat/>
    <w:rsid w:val="00FC49F5"/>
    <w:rPr>
      <w:spacing w:val="-3"/>
      <w:w w:val="99"/>
      <w:kern w:val="14"/>
      <w:sz w:val="34"/>
      <w:szCs w:val="34"/>
    </w:rPr>
  </w:style>
  <w:style w:type="paragraph" w:styleId="Header">
    <w:name w:val="header"/>
    <w:link w:val="HeaderChar"/>
    <w:rsid w:val="002E236A"/>
    <w:pPr>
      <w:tabs>
        <w:tab w:val="center" w:pos="4320"/>
        <w:tab w:val="right" w:pos="8640"/>
      </w:tabs>
      <w:spacing w:after="0" w:line="240" w:lineRule="auto"/>
    </w:pPr>
    <w:rPr>
      <w:rFonts w:ascii="Times New Roman" w:eastAsiaTheme="minorHAnsi" w:hAnsi="Times New Roman" w:cs="Times New Roman"/>
      <w:noProof/>
      <w:sz w:val="17"/>
      <w:szCs w:val="20"/>
      <w:lang w:val="en-US" w:eastAsia="en-US"/>
    </w:rPr>
  </w:style>
  <w:style w:type="character" w:customStyle="1" w:styleId="HeaderChar">
    <w:name w:val="Header Char"/>
    <w:basedOn w:val="DefaultParagraphFont"/>
    <w:link w:val="Header"/>
    <w:rsid w:val="002E236A"/>
    <w:rPr>
      <w:rFonts w:ascii="Times New Roman" w:eastAsiaTheme="minorHAnsi" w:hAnsi="Times New Roman" w:cs="Times New Roman"/>
      <w:noProof/>
      <w:sz w:val="17"/>
      <w:szCs w:val="20"/>
      <w:lang w:val="en-US" w:eastAsia="en-US"/>
    </w:rPr>
  </w:style>
  <w:style w:type="character" w:customStyle="1" w:styleId="Heading1Char">
    <w:name w:val="Heading 1 Char"/>
    <w:link w:val="Heading1"/>
    <w:uiPriority w:val="9"/>
    <w:rsid w:val="00FC49F5"/>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uiPriority w:val="9"/>
    <w:rsid w:val="00FC49F5"/>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uiPriority w:val="9"/>
    <w:rsid w:val="00FC49F5"/>
    <w:rPr>
      <w:rFonts w:ascii="Arial" w:eastAsia="Times New Roman" w:hAnsi="Arial" w:cs="Times New Roman"/>
      <w:b/>
      <w:bCs/>
      <w:spacing w:val="4"/>
      <w:w w:val="103"/>
      <w:kern w:val="14"/>
      <w:sz w:val="26"/>
      <w:lang w:val="es-ES" w:eastAsia="en-US"/>
    </w:rPr>
  </w:style>
  <w:style w:type="character" w:customStyle="1" w:styleId="Heading4Char">
    <w:name w:val="Heading 4 Char"/>
    <w:link w:val="Heading4"/>
    <w:uiPriority w:val="9"/>
    <w:semiHidden/>
    <w:rsid w:val="00FC49F5"/>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uiPriority w:val="9"/>
    <w:semiHidden/>
    <w:rsid w:val="00FC49F5"/>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uiPriority w:val="9"/>
    <w:semiHidden/>
    <w:rsid w:val="00FC49F5"/>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FC49F5"/>
    <w:rPr>
      <w:rFonts w:ascii="Cambria" w:eastAsia="Times New Roman" w:hAnsi="Cambria" w:cs="Times New Roman"/>
      <w:i/>
      <w:iCs/>
      <w:spacing w:val="4"/>
      <w:w w:val="103"/>
      <w:sz w:val="20"/>
      <w:lang w:val="es-ES" w:eastAsia="en-US"/>
    </w:rPr>
  </w:style>
  <w:style w:type="character" w:customStyle="1" w:styleId="Heading8Char">
    <w:name w:val="Heading 8 Char"/>
    <w:link w:val="Heading8"/>
    <w:uiPriority w:val="9"/>
    <w:semiHidden/>
    <w:rsid w:val="00FC49F5"/>
    <w:rPr>
      <w:rFonts w:ascii="Cambria" w:eastAsia="Times New Roman" w:hAnsi="Cambria" w:cs="Times New Roman"/>
      <w:spacing w:val="4"/>
      <w:w w:val="103"/>
      <w:sz w:val="20"/>
      <w:szCs w:val="20"/>
      <w:lang w:val="es-ES" w:eastAsia="en-US"/>
    </w:rPr>
  </w:style>
  <w:style w:type="character" w:customStyle="1" w:styleId="Heading9Char">
    <w:name w:val="Heading 9 Char"/>
    <w:link w:val="Heading9"/>
    <w:uiPriority w:val="9"/>
    <w:semiHidden/>
    <w:rsid w:val="00FC49F5"/>
    <w:rPr>
      <w:rFonts w:ascii="Cambria" w:eastAsia="Times New Roman" w:hAnsi="Cambria" w:cs="Times New Roman"/>
      <w:i/>
      <w:iCs/>
      <w:spacing w:val="5"/>
      <w:w w:val="103"/>
      <w:sz w:val="20"/>
      <w:szCs w:val="20"/>
      <w:lang w:val="es-ES" w:eastAsia="en-US"/>
    </w:rPr>
  </w:style>
  <w:style w:type="paragraph" w:customStyle="1" w:styleId="JournalHeading1">
    <w:name w:val="Journal_Heading1"/>
    <w:basedOn w:val="Normal"/>
    <w:next w:val="Normal"/>
    <w:qFormat/>
    <w:rsid w:val="00FC49F5"/>
    <w:pPr>
      <w:keepNext/>
      <w:spacing w:before="190" w:line="270" w:lineRule="exact"/>
    </w:pPr>
    <w:rPr>
      <w:b/>
      <w:sz w:val="24"/>
    </w:rPr>
  </w:style>
  <w:style w:type="paragraph" w:customStyle="1" w:styleId="JournalHeading2">
    <w:name w:val="Journal_Heading2"/>
    <w:basedOn w:val="Normal"/>
    <w:next w:val="Normal"/>
    <w:qFormat/>
    <w:rsid w:val="00FC49F5"/>
    <w:pPr>
      <w:keepNext/>
      <w:keepLines/>
      <w:spacing w:before="240"/>
      <w:outlineLvl w:val="1"/>
    </w:pPr>
    <w:rPr>
      <w:b/>
      <w:spacing w:val="2"/>
    </w:rPr>
  </w:style>
  <w:style w:type="paragraph" w:customStyle="1" w:styleId="JournalHeading4">
    <w:name w:val="Journal_Heading4"/>
    <w:basedOn w:val="Normal"/>
    <w:next w:val="Normal"/>
    <w:qFormat/>
    <w:rsid w:val="00FC49F5"/>
    <w:pPr>
      <w:keepNext/>
      <w:keepLines/>
      <w:spacing w:before="240"/>
      <w:outlineLvl w:val="3"/>
    </w:pPr>
    <w:rPr>
      <w:i/>
    </w:rPr>
  </w:style>
  <w:style w:type="character" w:styleId="LineNumber">
    <w:name w:val="line number"/>
    <w:rsid w:val="002E236A"/>
    <w:rPr>
      <w:sz w:val="14"/>
    </w:rPr>
  </w:style>
  <w:style w:type="paragraph" w:styleId="NoSpacing">
    <w:name w:val="No Spacing"/>
    <w:basedOn w:val="Normal"/>
    <w:uiPriority w:val="1"/>
    <w:rsid w:val="00FC49F5"/>
    <w:pPr>
      <w:spacing w:line="240" w:lineRule="auto"/>
    </w:pPr>
  </w:style>
  <w:style w:type="paragraph" w:customStyle="1" w:styleId="NormalBullet">
    <w:name w:val="Normal Bullet"/>
    <w:basedOn w:val="Normal"/>
    <w:next w:val="Normal"/>
    <w:qFormat/>
    <w:rsid w:val="00FC49F5"/>
    <w:pPr>
      <w:keepLines/>
      <w:numPr>
        <w:numId w:val="2"/>
      </w:numPr>
      <w:tabs>
        <w:tab w:val="left" w:pos="2218"/>
      </w:tabs>
      <w:spacing w:before="40" w:after="80"/>
      <w:ind w:right="302"/>
    </w:pPr>
  </w:style>
  <w:style w:type="paragraph" w:customStyle="1" w:styleId="NormalSchedule">
    <w:name w:val="Normal Schedule"/>
    <w:basedOn w:val="Normal"/>
    <w:next w:val="Normal"/>
    <w:qFormat/>
    <w:rsid w:val="00FC49F5"/>
    <w:pPr>
      <w:tabs>
        <w:tab w:val="left" w:leader="dot" w:pos="2218"/>
        <w:tab w:val="left" w:pos="2707"/>
        <w:tab w:val="right" w:leader="dot" w:pos="9835"/>
      </w:tabs>
    </w:pPr>
  </w:style>
  <w:style w:type="paragraph" w:customStyle="1" w:styleId="Original">
    <w:name w:val="Original"/>
    <w:next w:val="Normal"/>
    <w:rsid w:val="002E236A"/>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Publication">
    <w:name w:val="Publication"/>
    <w:next w:val="Normal"/>
    <w:rsid w:val="002E236A"/>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ReleaseDate">
    <w:name w:val="ReleaseDate"/>
    <w:next w:val="Footer"/>
    <w:autoRedefine/>
    <w:qFormat/>
    <w:rsid w:val="00FC49F5"/>
    <w:pPr>
      <w:spacing w:after="0" w:line="240" w:lineRule="auto"/>
    </w:pPr>
    <w:rPr>
      <w:rFonts w:ascii="Times New Roman" w:eastAsiaTheme="minorHAnsi" w:hAnsi="Times New Roman" w:cs="Times New Roman"/>
      <w:spacing w:val="4"/>
      <w:w w:val="103"/>
      <w:sz w:val="20"/>
      <w:lang w:val="es-ES" w:eastAsia="en-US"/>
    </w:rPr>
  </w:style>
  <w:style w:type="paragraph" w:customStyle="1" w:styleId="Small">
    <w:name w:val="Small"/>
    <w:basedOn w:val="Normal"/>
    <w:next w:val="Normal"/>
    <w:rsid w:val="002E236A"/>
    <w:pPr>
      <w:tabs>
        <w:tab w:val="right" w:pos="9965"/>
      </w:tabs>
      <w:spacing w:line="210" w:lineRule="exact"/>
    </w:pPr>
    <w:rPr>
      <w:spacing w:val="5"/>
      <w:w w:val="104"/>
      <w:sz w:val="17"/>
    </w:rPr>
  </w:style>
  <w:style w:type="paragraph" w:customStyle="1" w:styleId="SmallX">
    <w:name w:val="SmallX"/>
    <w:basedOn w:val="Small"/>
    <w:next w:val="Normal"/>
    <w:rsid w:val="002E236A"/>
    <w:pPr>
      <w:spacing w:line="180" w:lineRule="exact"/>
      <w:jc w:val="right"/>
    </w:pPr>
    <w:rPr>
      <w:spacing w:val="6"/>
      <w:w w:val="106"/>
      <w:sz w:val="14"/>
    </w:rPr>
  </w:style>
  <w:style w:type="paragraph" w:customStyle="1" w:styleId="TitleHCH">
    <w:name w:val="Title_H_CH"/>
    <w:basedOn w:val="H1"/>
    <w:next w:val="Normal"/>
    <w:qFormat/>
    <w:rsid w:val="002E236A"/>
    <w:pPr>
      <w:spacing w:line="300" w:lineRule="exact"/>
      <w:ind w:left="0" w:right="0" w:firstLine="0"/>
    </w:pPr>
    <w:rPr>
      <w:spacing w:val="-2"/>
      <w:sz w:val="28"/>
    </w:rPr>
  </w:style>
  <w:style w:type="paragraph" w:customStyle="1" w:styleId="TitleH2">
    <w:name w:val="Title_H2"/>
    <w:basedOn w:val="Normal"/>
    <w:next w:val="Normal"/>
    <w:qFormat/>
    <w:rsid w:val="002E236A"/>
    <w:pPr>
      <w:outlineLvl w:val="1"/>
    </w:pPr>
    <w:rPr>
      <w:b/>
    </w:rPr>
  </w:style>
  <w:style w:type="paragraph" w:styleId="TOCHeading">
    <w:name w:val="TOC Heading"/>
    <w:basedOn w:val="Heading1"/>
    <w:next w:val="Normal"/>
    <w:uiPriority w:val="39"/>
    <w:semiHidden/>
    <w:unhideWhenUsed/>
    <w:qFormat/>
    <w:rsid w:val="00FC49F5"/>
    <w:pPr>
      <w:outlineLvl w:val="9"/>
    </w:pPr>
    <w:rPr>
      <w:rFonts w:eastAsiaTheme="majorEastAsia" w:cstheme="majorBidi"/>
      <w:lang w:bidi="en-US"/>
    </w:rPr>
  </w:style>
  <w:style w:type="paragraph" w:customStyle="1" w:styleId="XLarge">
    <w:name w:val="XLarge"/>
    <w:basedOn w:val="HM"/>
    <w:rsid w:val="002E236A"/>
    <w:pPr>
      <w:spacing w:line="390" w:lineRule="exact"/>
    </w:pPr>
    <w:rPr>
      <w:spacing w:val="-4"/>
      <w:w w:val="98"/>
      <w:sz w:val="40"/>
    </w:rPr>
  </w:style>
  <w:style w:type="character" w:styleId="Hyperlink">
    <w:name w:val="Hyperlink"/>
    <w:basedOn w:val="DefaultParagraphFont"/>
    <w:rsid w:val="002E236A"/>
    <w:rPr>
      <w:color w:val="0000FF"/>
      <w:u w:val="none"/>
    </w:rPr>
  </w:style>
  <w:style w:type="paragraph" w:styleId="PlainText">
    <w:name w:val="Plain Text"/>
    <w:basedOn w:val="Normal"/>
    <w:link w:val="PlainTextChar"/>
    <w:rsid w:val="002E236A"/>
    <w:pPr>
      <w:suppressAutoHyphens w:val="0"/>
      <w:spacing w:line="240" w:lineRule="auto"/>
    </w:pPr>
    <w:rPr>
      <w:rFonts w:ascii="Courier New" w:eastAsia="Times New Roman" w:hAnsi="Courier New"/>
      <w:spacing w:val="0"/>
      <w:w w:val="100"/>
      <w:kern w:val="0"/>
      <w:lang w:val="en-US" w:eastAsia="en-GB"/>
    </w:rPr>
  </w:style>
  <w:style w:type="character" w:customStyle="1" w:styleId="PlainTextChar">
    <w:name w:val="Plain Text Char"/>
    <w:basedOn w:val="DefaultParagraphFont"/>
    <w:link w:val="PlainText"/>
    <w:rsid w:val="002E236A"/>
    <w:rPr>
      <w:rFonts w:ascii="Courier New" w:eastAsia="Times New Roman" w:hAnsi="Courier New" w:cs="Times New Roman"/>
      <w:sz w:val="20"/>
      <w:szCs w:val="20"/>
      <w:lang w:val="en-US" w:eastAsia="en-GB"/>
    </w:rPr>
  </w:style>
  <w:style w:type="paragraph" w:customStyle="1" w:styleId="ReleaseDate0">
    <w:name w:val="Release Date"/>
    <w:next w:val="Footer"/>
    <w:rsid w:val="002E236A"/>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Session">
    <w:name w:val="Session"/>
    <w:basedOn w:val="H23"/>
    <w:rsid w:val="002E236A"/>
  </w:style>
  <w:style w:type="table" w:styleId="TableGrid">
    <w:name w:val="Table Grid"/>
    <w:basedOn w:val="TableNormal"/>
    <w:rsid w:val="002E236A"/>
    <w:pPr>
      <w:suppressAutoHyphens/>
      <w:spacing w:after="0" w:line="240" w:lineRule="exact"/>
    </w:pPr>
    <w:rPr>
      <w:rFonts w:ascii="Times New Roman" w:eastAsia="Times New Roman"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ponsors">
    <w:name w:val="Sponsors"/>
    <w:basedOn w:val="Normal"/>
    <w:next w:val="Normal"/>
    <w:qFormat/>
    <w:rsid w:val="00B27E2C"/>
    <w:pPr>
      <w:outlineLvl w:val="1"/>
    </w:pPr>
    <w:rPr>
      <w:b/>
    </w:rPr>
  </w:style>
  <w:style w:type="paragraph" w:customStyle="1" w:styleId="STitleM">
    <w:name w:val="S_Title_M"/>
    <w:basedOn w:val="Normal"/>
    <w:next w:val="Normal"/>
    <w:qFormat/>
    <w:rsid w:val="00200F9C"/>
    <w:pPr>
      <w:keepNext/>
      <w:keepLines/>
      <w:tabs>
        <w:tab w:val="right" w:leader="dot" w:pos="357"/>
      </w:tabs>
      <w:spacing w:line="390" w:lineRule="exact"/>
      <w:ind w:left="1264" w:right="1264"/>
      <w:outlineLvl w:val="0"/>
    </w:pPr>
    <w:rPr>
      <w:b/>
      <w:spacing w:val="-4"/>
      <w:w w:val="98"/>
      <w:sz w:val="40"/>
    </w:rPr>
  </w:style>
  <w:style w:type="paragraph" w:customStyle="1" w:styleId="STitleS">
    <w:name w:val="S_Title_S"/>
    <w:basedOn w:val="HCh"/>
    <w:next w:val="Normal"/>
    <w:qFormat/>
    <w:rsid w:val="00200F9C"/>
    <w:pPr>
      <w:ind w:left="1264" w:right="1264"/>
    </w:pPr>
  </w:style>
  <w:style w:type="paragraph" w:customStyle="1" w:styleId="STitleL">
    <w:name w:val="S_Title_L"/>
    <w:basedOn w:val="SM"/>
    <w:next w:val="Normal"/>
    <w:qFormat/>
    <w:rsid w:val="006137E4"/>
    <w:pPr>
      <w:spacing w:line="540" w:lineRule="exact"/>
    </w:pPr>
    <w:rPr>
      <w:rFonts w:eastAsiaTheme="minorEastAsia"/>
      <w:spacing w:val="-8"/>
      <w:w w:val="96"/>
      <w:sz w:val="57"/>
      <w:lang w:eastAsia="zh-CN"/>
    </w:rPr>
  </w:style>
  <w:style w:type="paragraph" w:styleId="CommentText">
    <w:name w:val="annotation text"/>
    <w:basedOn w:val="Normal"/>
    <w:link w:val="CommentTextChar"/>
    <w:uiPriority w:val="99"/>
    <w:unhideWhenUsed/>
    <w:rsid w:val="00B81675"/>
    <w:pPr>
      <w:spacing w:line="240" w:lineRule="auto"/>
    </w:pPr>
  </w:style>
  <w:style w:type="character" w:customStyle="1" w:styleId="CommentTextChar">
    <w:name w:val="Comment Text Char"/>
    <w:basedOn w:val="DefaultParagraphFont"/>
    <w:link w:val="CommentText"/>
    <w:uiPriority w:val="99"/>
    <w:rsid w:val="00B81675"/>
    <w:rPr>
      <w:rFonts w:ascii="Times New Roman" w:eastAsiaTheme="minorHAnsi" w:hAnsi="Times New Roman" w:cs="Times New Roman"/>
      <w:spacing w:val="4"/>
      <w:w w:val="103"/>
      <w:kern w:val="14"/>
      <w:sz w:val="20"/>
      <w:szCs w:val="20"/>
      <w:lang w:val="en-TT" w:eastAsia="en-US"/>
    </w:rPr>
  </w:style>
  <w:style w:type="paragraph" w:styleId="CommentSubject">
    <w:name w:val="annotation subject"/>
    <w:basedOn w:val="CommentText"/>
    <w:next w:val="CommentText"/>
    <w:link w:val="CommentSubjectChar"/>
    <w:uiPriority w:val="99"/>
    <w:semiHidden/>
    <w:unhideWhenUsed/>
    <w:rsid w:val="00B81675"/>
    <w:rPr>
      <w:b/>
      <w:bCs/>
    </w:rPr>
  </w:style>
  <w:style w:type="character" w:customStyle="1" w:styleId="CommentSubjectChar">
    <w:name w:val="Comment Subject Char"/>
    <w:basedOn w:val="CommentTextChar"/>
    <w:link w:val="CommentSubject"/>
    <w:uiPriority w:val="99"/>
    <w:semiHidden/>
    <w:rsid w:val="00B81675"/>
    <w:rPr>
      <w:rFonts w:ascii="Times New Roman" w:eastAsiaTheme="minorHAnsi" w:hAnsi="Times New Roman" w:cs="Times New Roman"/>
      <w:b/>
      <w:bCs/>
      <w:spacing w:val="4"/>
      <w:w w:val="103"/>
      <w:kern w:val="14"/>
      <w:sz w:val="20"/>
      <w:szCs w:val="20"/>
      <w:lang w:val="en-TT" w:eastAsia="en-US"/>
    </w:rPr>
  </w:style>
  <w:style w:type="paragraph" w:styleId="Revision">
    <w:name w:val="Revision"/>
    <w:hidden/>
    <w:uiPriority w:val="99"/>
    <w:semiHidden/>
    <w:rsid w:val="004A3AB4"/>
    <w:pPr>
      <w:spacing w:after="0" w:line="240" w:lineRule="auto"/>
    </w:pPr>
    <w:rPr>
      <w:rFonts w:ascii="Times New Roman" w:eastAsiaTheme="minorHAnsi" w:hAnsi="Times New Roman" w:cs="Times New Roman"/>
      <w:spacing w:val="4"/>
      <w:w w:val="103"/>
      <w:kern w:val="14"/>
      <w:sz w:val="20"/>
      <w:szCs w:val="20"/>
      <w:lang w:val="en-TT" w:eastAsia="en-US"/>
    </w:rPr>
  </w:style>
  <w:style w:type="character" w:styleId="FollowedHyperlink">
    <w:name w:val="FollowedHyperlink"/>
    <w:basedOn w:val="DefaultParagraphFont"/>
    <w:uiPriority w:val="99"/>
    <w:semiHidden/>
    <w:unhideWhenUsed/>
    <w:rsid w:val="00CD2BEB"/>
    <w:rPr>
      <w:color w:val="0000FF"/>
      <w:u w:val="none"/>
    </w:rPr>
  </w:style>
  <w:style w:type="character" w:styleId="UnresolvedMention">
    <w:name w:val="Unresolved Mention"/>
    <w:basedOn w:val="DefaultParagraphFont"/>
    <w:uiPriority w:val="99"/>
    <w:semiHidden/>
    <w:unhideWhenUsed/>
    <w:rsid w:val="00CD2BE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hyperlink" Target="https://undocs.org/fr/CEDAW/C/KGZ/CO/4" TargetMode="External"/><Relationship Id="rId26" Type="http://schemas.openxmlformats.org/officeDocument/2006/relationships/image" Target="media/image9.png"/><Relationship Id="rId3" Type="http://schemas.openxmlformats.org/officeDocument/2006/relationships/settings" Target="settings.xml"/><Relationship Id="rId21" Type="http://schemas.openxmlformats.org/officeDocument/2006/relationships/image" Target="media/image4.png"/><Relationship Id="rId34" Type="http://schemas.openxmlformats.org/officeDocument/2006/relationships/fontTable" Target="fontTable.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s://undocs.org/fr/CEDAW/C/7/Rev.3" TargetMode="External"/><Relationship Id="rId25" Type="http://schemas.openxmlformats.org/officeDocument/2006/relationships/image" Target="media/image8.png"/><Relationship Id="rId33" Type="http://schemas.openxmlformats.org/officeDocument/2006/relationships/chart" Target="charts/chart6.xml"/><Relationship Id="rId2" Type="http://schemas.openxmlformats.org/officeDocument/2006/relationships/styles" Target="styles.xml"/><Relationship Id="rId16" Type="http://schemas.openxmlformats.org/officeDocument/2006/relationships/hyperlink" Target="https://undocs.org/fr/CEDAW/C/KGZ/5" TargetMode="External"/><Relationship Id="rId20" Type="http://schemas.openxmlformats.org/officeDocument/2006/relationships/chart" Target="charts/chart1.xml"/><Relationship Id="rId29" Type="http://schemas.openxmlformats.org/officeDocument/2006/relationships/chart" Target="charts/chart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image" Target="media/image7.png"/><Relationship Id="rId32" Type="http://schemas.openxmlformats.org/officeDocument/2006/relationships/chart" Target="charts/chart5.xml"/><Relationship Id="rId5" Type="http://schemas.openxmlformats.org/officeDocument/2006/relationships/footnotes" Target="footnotes.xml"/><Relationship Id="rId15" Type="http://schemas.microsoft.com/office/2016/09/relationships/commentsIds" Target="commentsIds.xml"/><Relationship Id="rId23" Type="http://schemas.openxmlformats.org/officeDocument/2006/relationships/image" Target="media/image6.png"/><Relationship Id="rId28" Type="http://schemas.openxmlformats.org/officeDocument/2006/relationships/image" Target="media/image11.png"/><Relationship Id="rId10" Type="http://schemas.openxmlformats.org/officeDocument/2006/relationships/footer" Target="footer2.xml"/><Relationship Id="rId19" Type="http://schemas.openxmlformats.org/officeDocument/2006/relationships/hyperlink" Target="https://undocs.org/fr/S/RES/1325%20(2000)" TargetMode="External"/><Relationship Id="rId31" Type="http://schemas.openxmlformats.org/officeDocument/2006/relationships/chart" Target="charts/chart4.xm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 Id="rId22" Type="http://schemas.openxmlformats.org/officeDocument/2006/relationships/image" Target="media/image5.png"/><Relationship Id="rId27" Type="http://schemas.openxmlformats.org/officeDocument/2006/relationships/image" Target="media/image10.png"/><Relationship Id="rId30" Type="http://schemas.openxmlformats.org/officeDocument/2006/relationships/chart" Target="charts/chart3.xml"/><Relationship Id="rId35"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charts/_rels/chart1.xml.rels><?xml version="1.0" encoding="UTF-8" standalone="yes"?>
<Relationships xmlns="http://schemas.openxmlformats.org/package/2006/relationships"><Relationship Id="rId2" Type="http://schemas.openxmlformats.org/officeDocument/2006/relationships/package" Target="../embeddings/Microsoft_Excel_Worksheet.xlsx"/><Relationship Id="rId1" Type="http://schemas.openxmlformats.org/officeDocument/2006/relationships/themeOverride" Target="../theme/themeOverride1.xml"/></Relationships>
</file>

<file path=word/charts/_rels/chart2.xml.rels><?xml version="1.0" encoding="UTF-8" standalone="yes"?>
<Relationships xmlns="http://schemas.openxmlformats.org/package/2006/relationships"><Relationship Id="rId2" Type="http://schemas.openxmlformats.org/officeDocument/2006/relationships/package" Target="../embeddings/Microsoft_Excel_Worksheet1.xlsx"/><Relationship Id="rId1" Type="http://schemas.openxmlformats.org/officeDocument/2006/relationships/themeOverride" Target="../theme/themeOverride2.xml"/></Relationships>
</file>

<file path=word/charts/_rels/chart3.xml.rels><?xml version="1.0" encoding="UTF-8" standalone="yes"?>
<Relationships xmlns="http://schemas.openxmlformats.org/package/2006/relationships"><Relationship Id="rId2" Type="http://schemas.openxmlformats.org/officeDocument/2006/relationships/package" Target="../embeddings/Microsoft_Excel_Worksheet2.xlsx"/><Relationship Id="rId1" Type="http://schemas.openxmlformats.org/officeDocument/2006/relationships/themeOverride" Target="../theme/themeOverride3.xml"/></Relationships>
</file>

<file path=word/charts/_rels/chart4.xml.rels><?xml version="1.0" encoding="UTF-8" standalone="yes"?>
<Relationships xmlns="http://schemas.openxmlformats.org/package/2006/relationships"><Relationship Id="rId2" Type="http://schemas.openxmlformats.org/officeDocument/2006/relationships/package" Target="../embeddings/Microsoft_Excel_Worksheet3.xlsx"/><Relationship Id="rId1" Type="http://schemas.openxmlformats.org/officeDocument/2006/relationships/themeOverride" Target="../theme/themeOverride4.xml"/></Relationships>
</file>

<file path=word/charts/_rels/chart5.xml.rels><?xml version="1.0" encoding="UTF-8" standalone="yes"?>
<Relationships xmlns="http://schemas.openxmlformats.org/package/2006/relationships"><Relationship Id="rId2" Type="http://schemas.openxmlformats.org/officeDocument/2006/relationships/package" Target="../embeddings/Microsoft_Excel_Worksheet4.xlsx"/><Relationship Id="rId1" Type="http://schemas.openxmlformats.org/officeDocument/2006/relationships/themeOverride" Target="../theme/themeOverride5.xml"/></Relationships>
</file>

<file path=word/charts/_rels/chart6.xml.rels><?xml version="1.0" encoding="UTF-8" standalone="yes"?>
<Relationships xmlns="http://schemas.openxmlformats.org/package/2006/relationships"><Relationship Id="rId3" Type="http://schemas.openxmlformats.org/officeDocument/2006/relationships/chartUserShapes" Target="../drawings/drawing1.xml"/><Relationship Id="rId2" Type="http://schemas.openxmlformats.org/officeDocument/2006/relationships/oleObject" Target="../embeddings/oleObject1.bin"/><Relationship Id="rId1" Type="http://schemas.openxmlformats.org/officeDocument/2006/relationships/themeOverride" Target="../theme/themeOverride6.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0"/>
    <c:view3D>
      <c:rotX val="15"/>
      <c:rotY val="20"/>
      <c:rAngAx val="1"/>
    </c:view3D>
    <c:floor>
      <c:thickness val="0"/>
    </c:floor>
    <c:sideWall>
      <c:thickness val="0"/>
    </c:sideWall>
    <c:backWall>
      <c:thickness val="0"/>
    </c:backWall>
    <c:plotArea>
      <c:layout>
        <c:manualLayout>
          <c:layoutTarget val="inner"/>
          <c:xMode val="edge"/>
          <c:yMode val="edge"/>
          <c:x val="0.13063138595808943"/>
          <c:y val="2.6417834134369569E-2"/>
          <c:w val="0.66248800731199164"/>
          <c:h val="0.8171006439298556"/>
        </c:manualLayout>
      </c:layout>
      <c:bar3DChart>
        <c:barDir val="col"/>
        <c:grouping val="clustered"/>
        <c:varyColors val="0"/>
        <c:ser>
          <c:idx val="0"/>
          <c:order val="0"/>
          <c:tx>
            <c:strRef>
              <c:f>Лист1!$B$1</c:f>
              <c:strCache>
                <c:ptCount val="1"/>
                <c:pt idx="0">
                  <c:v>Total des postes au tableau d'effectifs</c:v>
                </c:pt>
              </c:strCache>
            </c:strRef>
          </c:tx>
          <c:spPr>
            <a:pattFill prst="pct30">
              <a:fgClr>
                <a:schemeClr val="tx1"/>
              </a:fgClr>
              <a:bgClr>
                <a:schemeClr val="bg1"/>
              </a:bgClr>
            </a:pattFill>
          </c:spPr>
          <c:invertIfNegative val="0"/>
          <c:dLbls>
            <c:dLbl>
              <c:idx val="0"/>
              <c:layout>
                <c:manualLayout>
                  <c:x val="-1.8939393939393919E-2"/>
                  <c:y val="0"/>
                </c:manualLayout>
              </c:layout>
              <c:tx>
                <c:rich>
                  <a:bodyPr/>
                  <a:lstStyle/>
                  <a:p>
                    <a:r>
                      <a:rPr lang="en-US"/>
                      <a:t>17 847</a:t>
                    </a:r>
                  </a:p>
                </c:rich>
              </c:tx>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0-28C4-4DA3-B1C3-AB5696063134}"/>
                </c:ext>
              </c:extLst>
            </c:dLbl>
            <c:dLbl>
              <c:idx val="1"/>
              <c:layout>
                <c:manualLayout>
                  <c:x val="2.0990747368700123E-3"/>
                  <c:y val="-3.2876992446950047E-2"/>
                </c:manualLayout>
              </c:layout>
              <c:spPr/>
              <c:txPr>
                <a:bodyPr rot="-5400000" vert="horz"/>
                <a:lstStyle/>
                <a:p>
                  <a:pPr>
                    <a:defRPr b="1"/>
                  </a:pPr>
                  <a:endParaRPr lang="fr-FR"/>
                </a:p>
              </c:txP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28C4-4DA3-B1C3-AB5696063134}"/>
                </c:ext>
              </c:extLst>
            </c:dLbl>
            <c:dLbl>
              <c:idx val="2"/>
              <c:layout>
                <c:manualLayout>
                  <c:x val="-6.313131313131313E-3"/>
                  <c:y val="-5.5884286653517426E-2"/>
                </c:manualLayout>
              </c:layout>
              <c:spPr/>
              <c:txPr>
                <a:bodyPr rot="-5400000" vert="horz"/>
                <a:lstStyle/>
                <a:p>
                  <a:pPr>
                    <a:defRPr b="1"/>
                  </a:pPr>
                  <a:endParaRPr lang="fr-FR"/>
                </a:p>
              </c:txP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2-28C4-4DA3-B1C3-AB5696063134}"/>
                </c:ext>
              </c:extLst>
            </c:dLbl>
            <c:dLbl>
              <c:idx val="3"/>
              <c:tx>
                <c:rich>
                  <a:bodyPr/>
                  <a:lstStyle/>
                  <a:p>
                    <a:r>
                      <a:rPr lang="en-US"/>
                      <a:t>17 130</a:t>
                    </a:r>
                  </a:p>
                </c:rich>
              </c:tx>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3-28C4-4DA3-B1C3-AB5696063134}"/>
                </c:ext>
              </c:extLst>
            </c:dLbl>
            <c:spPr>
              <a:noFill/>
              <a:ln>
                <a:noFill/>
              </a:ln>
              <a:effectLst/>
            </c:spPr>
            <c:txPr>
              <a:bodyPr/>
              <a:lstStyle/>
              <a:p>
                <a:pPr>
                  <a:defRPr b="1"/>
                </a:pPr>
                <a:endParaRPr lang="fr-FR"/>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Лист1!$A$2:$A$5</c:f>
              <c:strCache>
                <c:ptCount val="4"/>
                <c:pt idx="0">
                  <c:v>Total</c:v>
                </c:pt>
                <c:pt idx="1">
                  <c:v>Postes politiques</c:v>
                </c:pt>
                <c:pt idx="2">
                  <c:v>Postes spéciaux</c:v>
                </c:pt>
                <c:pt idx="3">
                  <c:v>Postes administratifs</c:v>
                </c:pt>
              </c:strCache>
            </c:strRef>
          </c:cat>
          <c:val>
            <c:numRef>
              <c:f>Лист1!$B$2:$B$5</c:f>
              <c:numCache>
                <c:formatCode>General</c:formatCode>
                <c:ptCount val="4"/>
                <c:pt idx="0" formatCode="#,##0">
                  <c:v>17847</c:v>
                </c:pt>
                <c:pt idx="1">
                  <c:v>219</c:v>
                </c:pt>
                <c:pt idx="2">
                  <c:v>498</c:v>
                </c:pt>
                <c:pt idx="3" formatCode="#,##0">
                  <c:v>17130</c:v>
                </c:pt>
              </c:numCache>
            </c:numRef>
          </c:val>
          <c:extLst>
            <c:ext xmlns:c16="http://schemas.microsoft.com/office/drawing/2014/chart" uri="{C3380CC4-5D6E-409C-BE32-E72D297353CC}">
              <c16:uniqueId val="{00000004-28C4-4DA3-B1C3-AB5696063134}"/>
            </c:ext>
          </c:extLst>
        </c:ser>
        <c:ser>
          <c:idx val="1"/>
          <c:order val="1"/>
          <c:tx>
            <c:strRef>
              <c:f>Лист1!$C$1</c:f>
              <c:strCache>
                <c:ptCount val="1"/>
                <c:pt idx="0">
                  <c:v>Postes occupés</c:v>
                </c:pt>
              </c:strCache>
            </c:strRef>
          </c:tx>
          <c:spPr>
            <a:pattFill prst="pct10">
              <a:fgClr>
                <a:schemeClr val="tx1"/>
              </a:fgClr>
              <a:bgClr>
                <a:schemeClr val="bg1"/>
              </a:bgClr>
            </a:pattFill>
          </c:spPr>
          <c:invertIfNegative val="0"/>
          <c:dLbls>
            <c:dLbl>
              <c:idx val="0"/>
              <c:layout>
                <c:manualLayout>
                  <c:x val="3.0092592592592591E-2"/>
                  <c:y val="0"/>
                </c:manualLayout>
              </c:layout>
              <c:tx>
                <c:rich>
                  <a:bodyPr rot="0" vert="horz"/>
                  <a:lstStyle/>
                  <a:p>
                    <a:pPr>
                      <a:defRPr b="1"/>
                    </a:pPr>
                    <a:r>
                      <a:rPr lang="en-US"/>
                      <a:t>16 539</a:t>
                    </a:r>
                  </a:p>
                </c:rich>
              </c:tx>
              <c:spP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5-28C4-4DA3-B1C3-AB5696063134}"/>
                </c:ext>
              </c:extLst>
            </c:dLbl>
            <c:dLbl>
              <c:idx val="1"/>
              <c:layout>
                <c:manualLayout>
                  <c:x val="1.8940063537599813E-3"/>
                  <c:y val="-3.9395719099469005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6-28C4-4DA3-B1C3-AB5696063134}"/>
                </c:ext>
              </c:extLst>
            </c:dLbl>
            <c:dLbl>
              <c:idx val="2"/>
              <c:layout>
                <c:manualLayout>
                  <c:x val="-1.2626709025066543E-3"/>
                  <c:y val="-5.1076635222577459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7-28C4-4DA3-B1C3-AB5696063134}"/>
                </c:ext>
              </c:extLst>
            </c:dLbl>
            <c:dLbl>
              <c:idx val="3"/>
              <c:layout>
                <c:manualLayout>
                  <c:x val="3.5774410774410771E-2"/>
                  <c:y val="-9.8619329388560158E-3"/>
                </c:manualLayout>
              </c:layout>
              <c:tx>
                <c:rich>
                  <a:bodyPr rot="0" vert="horz"/>
                  <a:lstStyle/>
                  <a:p>
                    <a:pPr>
                      <a:defRPr b="1"/>
                    </a:pPr>
                    <a:r>
                      <a:rPr lang="en-US"/>
                      <a:t>15 838</a:t>
                    </a:r>
                  </a:p>
                </c:rich>
              </c:tx>
              <c:spP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8-28C4-4DA3-B1C3-AB5696063134}"/>
                </c:ext>
              </c:extLst>
            </c:dLbl>
            <c:spPr>
              <a:noFill/>
              <a:ln>
                <a:noFill/>
              </a:ln>
              <a:effectLst/>
            </c:spPr>
            <c:txPr>
              <a:bodyPr rot="-5400000" vert="horz"/>
              <a:lstStyle/>
              <a:p>
                <a:pPr>
                  <a:defRPr b="1"/>
                </a:pPr>
                <a:endParaRPr lang="fr-FR"/>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Лист1!$A$2:$A$5</c:f>
              <c:strCache>
                <c:ptCount val="4"/>
                <c:pt idx="0">
                  <c:v>Total</c:v>
                </c:pt>
                <c:pt idx="1">
                  <c:v>Postes politiques</c:v>
                </c:pt>
                <c:pt idx="2">
                  <c:v>Postes spéciaux</c:v>
                </c:pt>
                <c:pt idx="3">
                  <c:v>Postes administratifs</c:v>
                </c:pt>
              </c:strCache>
            </c:strRef>
          </c:cat>
          <c:val>
            <c:numRef>
              <c:f>Лист1!$C$2:$C$5</c:f>
              <c:numCache>
                <c:formatCode>General</c:formatCode>
                <c:ptCount val="4"/>
                <c:pt idx="0" formatCode="#,##0">
                  <c:v>16539</c:v>
                </c:pt>
                <c:pt idx="1">
                  <c:v>216</c:v>
                </c:pt>
                <c:pt idx="2">
                  <c:v>485</c:v>
                </c:pt>
                <c:pt idx="3" formatCode="#,##0">
                  <c:v>15838</c:v>
                </c:pt>
              </c:numCache>
            </c:numRef>
          </c:val>
          <c:extLst>
            <c:ext xmlns:c16="http://schemas.microsoft.com/office/drawing/2014/chart" uri="{C3380CC4-5D6E-409C-BE32-E72D297353CC}">
              <c16:uniqueId val="{00000009-28C4-4DA3-B1C3-AB5696063134}"/>
            </c:ext>
          </c:extLst>
        </c:ser>
        <c:ser>
          <c:idx val="2"/>
          <c:order val="2"/>
          <c:tx>
            <c:strRef>
              <c:f>Лист1!$D$1</c:f>
              <c:strCache>
                <c:ptCount val="1"/>
                <c:pt idx="0">
                  <c:v>Postes occupés par des femmes</c:v>
                </c:pt>
              </c:strCache>
            </c:strRef>
          </c:tx>
          <c:spPr>
            <a:pattFill prst="lgGrid">
              <a:fgClr>
                <a:schemeClr val="tx1"/>
              </a:fgClr>
              <a:bgClr>
                <a:schemeClr val="bg1"/>
              </a:bgClr>
            </a:pattFill>
          </c:spPr>
          <c:invertIfNegative val="0"/>
          <c:dLbls>
            <c:dLbl>
              <c:idx val="0"/>
              <c:layout>
                <c:manualLayout>
                  <c:x val="3.4722222222222224E-2"/>
                  <c:y val="-1.1904761904761977E-2"/>
                </c:manualLayout>
              </c:layout>
              <c:tx>
                <c:rich>
                  <a:bodyPr/>
                  <a:lstStyle/>
                  <a:p>
                    <a:r>
                      <a:rPr lang="en-US"/>
                      <a:t>6 990 (42 %)</a:t>
                    </a:r>
                  </a:p>
                </c:rich>
              </c:tx>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A-28C4-4DA3-B1C3-AB5696063134}"/>
                </c:ext>
              </c:extLst>
            </c:dLbl>
            <c:dLbl>
              <c:idx val="1"/>
              <c:layout>
                <c:manualLayout>
                  <c:x val="2.7356902356902358E-3"/>
                  <c:y val="-2.1766657865991603E-2"/>
                </c:manualLayout>
              </c:layout>
              <c:tx>
                <c:rich>
                  <a:bodyPr rot="-5400000" vert="horz"/>
                  <a:lstStyle/>
                  <a:p>
                    <a:pPr>
                      <a:defRPr b="1"/>
                    </a:pPr>
                    <a:r>
                      <a:rPr lang="en-US" b="1"/>
                      <a:t>26 (12 %)</a:t>
                    </a:r>
                    <a:endParaRPr lang="en-US"/>
                  </a:p>
                </c:rich>
              </c:tx>
              <c:spP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B-28C4-4DA3-B1C3-AB5696063134}"/>
                </c:ext>
              </c:extLst>
            </c:dLbl>
            <c:dLbl>
              <c:idx val="2"/>
              <c:layout>
                <c:manualLayout>
                  <c:x val="-3.1565656565656565E-3"/>
                  <c:y val="-7.7650944519509033E-2"/>
                </c:manualLayout>
              </c:layout>
              <c:tx>
                <c:rich>
                  <a:bodyPr rot="-5400000" vert="horz"/>
                  <a:lstStyle/>
                  <a:p>
                    <a:pPr>
                      <a:defRPr b="1"/>
                    </a:pPr>
                    <a:r>
                      <a:rPr lang="en-US" b="1"/>
                      <a:t>190 (39 %)</a:t>
                    </a:r>
                    <a:endParaRPr lang="en-US"/>
                  </a:p>
                </c:rich>
              </c:tx>
              <c:spP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C-28C4-4DA3-B1C3-AB5696063134}"/>
                </c:ext>
              </c:extLst>
            </c:dLbl>
            <c:dLbl>
              <c:idx val="3"/>
              <c:layout>
                <c:manualLayout>
                  <c:x val="7.6095114473743938E-2"/>
                  <c:y val="8.472163751808244E-2"/>
                </c:manualLayout>
              </c:layout>
              <c:tx>
                <c:rich>
                  <a:bodyPr/>
                  <a:lstStyle/>
                  <a:p>
                    <a:r>
                      <a:rPr lang="en-US"/>
                      <a:t>6</a:t>
                    </a:r>
                    <a:r>
                      <a:rPr lang="en-US" baseline="0"/>
                      <a:t> </a:t>
                    </a:r>
                    <a:r>
                      <a:rPr lang="en-US"/>
                      <a:t>774 (42 %)</a:t>
                    </a:r>
                  </a:p>
                </c:rich>
              </c:tx>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D-28C4-4DA3-B1C3-AB5696063134}"/>
                </c:ext>
              </c:extLst>
            </c:dLbl>
            <c:spPr>
              <a:noFill/>
              <a:ln>
                <a:noFill/>
              </a:ln>
              <a:effectLst/>
            </c:spPr>
            <c:txPr>
              <a:bodyPr/>
              <a:lstStyle/>
              <a:p>
                <a:pPr>
                  <a:defRPr b="1"/>
                </a:pPr>
                <a:endParaRPr lang="fr-FR"/>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Лист1!$A$2:$A$5</c:f>
              <c:strCache>
                <c:ptCount val="4"/>
                <c:pt idx="0">
                  <c:v>Total</c:v>
                </c:pt>
                <c:pt idx="1">
                  <c:v>Postes politiques</c:v>
                </c:pt>
                <c:pt idx="2">
                  <c:v>Postes spéciaux</c:v>
                </c:pt>
                <c:pt idx="3">
                  <c:v>Postes administratifs</c:v>
                </c:pt>
              </c:strCache>
            </c:strRef>
          </c:cat>
          <c:val>
            <c:numRef>
              <c:f>Лист1!$D$2:$D$5</c:f>
              <c:numCache>
                <c:formatCode>General</c:formatCode>
                <c:ptCount val="4"/>
                <c:pt idx="0" formatCode="#,##0">
                  <c:v>6990</c:v>
                </c:pt>
                <c:pt idx="1">
                  <c:v>26</c:v>
                </c:pt>
                <c:pt idx="2">
                  <c:v>190</c:v>
                </c:pt>
                <c:pt idx="3" formatCode="#,##0">
                  <c:v>6774</c:v>
                </c:pt>
              </c:numCache>
            </c:numRef>
          </c:val>
          <c:extLst>
            <c:ext xmlns:c16="http://schemas.microsoft.com/office/drawing/2014/chart" uri="{C3380CC4-5D6E-409C-BE32-E72D297353CC}">
              <c16:uniqueId val="{0000000E-28C4-4DA3-B1C3-AB5696063134}"/>
            </c:ext>
          </c:extLst>
        </c:ser>
        <c:ser>
          <c:idx val="3"/>
          <c:order val="3"/>
          <c:tx>
            <c:strRef>
              <c:f>Лист1!$E$1</c:f>
              <c:strCache>
                <c:ptCount val="1"/>
                <c:pt idx="0">
                  <c:v>Column1</c:v>
                </c:pt>
              </c:strCache>
            </c:strRef>
          </c:tx>
          <c:invertIfNegative val="0"/>
          <c:cat>
            <c:strRef>
              <c:f>Лист1!$A$2:$A$5</c:f>
              <c:strCache>
                <c:ptCount val="4"/>
                <c:pt idx="0">
                  <c:v>Total</c:v>
                </c:pt>
                <c:pt idx="1">
                  <c:v>Postes politiques</c:v>
                </c:pt>
                <c:pt idx="2">
                  <c:v>Postes spéciaux</c:v>
                </c:pt>
                <c:pt idx="3">
                  <c:v>Postes administratifs</c:v>
                </c:pt>
              </c:strCache>
            </c:strRef>
          </c:cat>
          <c:val>
            <c:numRef>
              <c:f>Лист1!$E$2:$E$5</c:f>
              <c:numCache>
                <c:formatCode>General</c:formatCode>
                <c:ptCount val="4"/>
              </c:numCache>
            </c:numRef>
          </c:val>
          <c:extLst>
            <c:ext xmlns:c16="http://schemas.microsoft.com/office/drawing/2014/chart" uri="{C3380CC4-5D6E-409C-BE32-E72D297353CC}">
              <c16:uniqueId val="{0000000F-28C4-4DA3-B1C3-AB5696063134}"/>
            </c:ext>
          </c:extLst>
        </c:ser>
        <c:dLbls>
          <c:showLegendKey val="0"/>
          <c:showVal val="0"/>
          <c:showCatName val="0"/>
          <c:showSerName val="0"/>
          <c:showPercent val="0"/>
          <c:showBubbleSize val="0"/>
        </c:dLbls>
        <c:gapWidth val="150"/>
        <c:shape val="cylinder"/>
        <c:axId val="336332200"/>
        <c:axId val="292270048"/>
        <c:axId val="0"/>
      </c:bar3DChart>
      <c:dateAx>
        <c:axId val="336332200"/>
        <c:scaling>
          <c:orientation val="minMax"/>
        </c:scaling>
        <c:delete val="0"/>
        <c:axPos val="b"/>
        <c:numFmt formatCode="General" sourceLinked="0"/>
        <c:majorTickMark val="out"/>
        <c:minorTickMark val="none"/>
        <c:tickLblPos val="nextTo"/>
        <c:txPr>
          <a:bodyPr/>
          <a:lstStyle/>
          <a:p>
            <a:pPr>
              <a:defRPr sz="800"/>
            </a:pPr>
            <a:endParaRPr lang="fr-FR"/>
          </a:p>
        </c:txPr>
        <c:crossAx val="292270048"/>
        <c:crosses val="autoZero"/>
        <c:auto val="0"/>
        <c:lblOffset val="100"/>
        <c:baseTimeUnit val="days"/>
      </c:dateAx>
      <c:valAx>
        <c:axId val="292270048"/>
        <c:scaling>
          <c:orientation val="minMax"/>
        </c:scaling>
        <c:delete val="0"/>
        <c:axPos val="l"/>
        <c:majorGridlines>
          <c:spPr>
            <a:ln>
              <a:noFill/>
            </a:ln>
          </c:spPr>
        </c:majorGridlines>
        <c:numFmt formatCode="#,##0" sourceLinked="1"/>
        <c:majorTickMark val="out"/>
        <c:minorTickMark val="none"/>
        <c:tickLblPos val="nextTo"/>
        <c:crossAx val="336332200"/>
        <c:crosses val="autoZero"/>
        <c:crossBetween val="between"/>
      </c:valAx>
    </c:plotArea>
    <c:legend>
      <c:legendPos val="r"/>
      <c:legendEntry>
        <c:idx val="3"/>
        <c:delete val="1"/>
      </c:legendEntry>
      <c:layout>
        <c:manualLayout>
          <c:xMode val="edge"/>
          <c:yMode val="edge"/>
          <c:x val="0.77851648320455991"/>
          <c:y val="3.9768329146978101E-2"/>
          <c:w val="0.20946717457001365"/>
          <c:h val="0.48005002790535051"/>
        </c:manualLayout>
      </c:layout>
      <c:overlay val="0"/>
      <c:spPr>
        <a:ln>
          <a:solidFill>
            <a:schemeClr val="accent1"/>
          </a:solidFill>
        </a:ln>
      </c:spPr>
    </c:legend>
    <c:plotVisOnly val="1"/>
    <c:dispBlanksAs val="gap"/>
    <c:showDLblsOverMax val="0"/>
  </c:chart>
  <c:spPr>
    <a:noFill/>
  </c:spPr>
  <c:txPr>
    <a:bodyPr/>
    <a:lstStyle/>
    <a:p>
      <a:pPr>
        <a:defRPr sz="1000"/>
      </a:pPr>
      <a:endParaRPr lang="fr-FR"/>
    </a:p>
  </c:txPr>
  <c:externalData r:id="rId2">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0"/>
    <c:view3D>
      <c:rotX val="15"/>
      <c:rotY val="20"/>
      <c:rAngAx val="1"/>
    </c:view3D>
    <c:floor>
      <c:thickness val="0"/>
    </c:floor>
    <c:sideWall>
      <c:thickness val="0"/>
    </c:sideWall>
    <c:backWall>
      <c:thickness val="0"/>
    </c:backWall>
    <c:plotArea>
      <c:layout/>
      <c:bar3DChart>
        <c:barDir val="col"/>
        <c:grouping val="stacked"/>
        <c:varyColors val="0"/>
        <c:ser>
          <c:idx val="0"/>
          <c:order val="0"/>
          <c:tx>
            <c:strRef>
              <c:f>Лист1!$B$1</c:f>
              <c:strCache>
                <c:ptCount val="1"/>
                <c:pt idx="0">
                  <c:v>Ряд 1</c:v>
                </c:pt>
              </c:strCache>
            </c:strRef>
          </c:tx>
          <c:spPr>
            <a:pattFill prst="lgConfetti">
              <a:fgClr>
                <a:schemeClr val="tx1"/>
              </a:fgClr>
              <a:bgClr>
                <a:schemeClr val="bg1"/>
              </a:bgClr>
            </a:pattFill>
          </c:spPr>
          <c:invertIfNegative val="0"/>
          <c:dLbls>
            <c:dLbl>
              <c:idx val="0"/>
              <c:layout>
                <c:manualLayout>
                  <c:x val="1.8518613744710456E-2"/>
                  <c:y val="-0.14549691189591407"/>
                </c:manualLayout>
              </c:layout>
              <c:tx>
                <c:rich>
                  <a:bodyPr/>
                  <a:lstStyle/>
                  <a:p>
                    <a:r>
                      <a:rPr lang="en-US"/>
                      <a:t>6 </a:t>
                    </a:r>
                  </a:p>
                  <a:p>
                    <a:r>
                      <a:rPr lang="en-US"/>
                      <a:t>(</a:t>
                    </a:r>
                    <a:r>
                      <a:rPr lang="en-US" sz="1100"/>
                      <a:t>17</a:t>
                    </a:r>
                    <a:r>
                      <a:rPr lang="en-US" sz="1100" b="1" i="0" u="none" strike="noStrike" kern="1200" baseline="0">
                        <a:solidFill>
                          <a:sysClr val="windowText" lastClr="000000"/>
                        </a:solidFill>
                        <a:latin typeface="+mn-lt"/>
                        <a:ea typeface="+mn-ea"/>
                        <a:cs typeface="+mn-cs"/>
                      </a:rPr>
                      <a:t> %</a:t>
                    </a:r>
                    <a:r>
                      <a:rPr lang="en-US" sz="1100"/>
                      <a:t> </a:t>
                    </a:r>
                  </a:p>
                  <a:p>
                    <a:r>
                      <a:rPr lang="en-US" sz="1100"/>
                      <a:t>de</a:t>
                    </a:r>
                    <a:r>
                      <a:rPr lang="en-US" sz="1100" baseline="0"/>
                      <a:t> femmes</a:t>
                    </a:r>
                    <a:r>
                      <a:rPr lang="en-US"/>
                      <a:t>)</a:t>
                    </a:r>
                  </a:p>
                </c:rich>
              </c:tx>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0-1C03-4AC2-8189-8F2C7919DD1B}"/>
                </c:ext>
              </c:extLst>
            </c:dLbl>
            <c:dLbl>
              <c:idx val="1"/>
              <c:layout>
                <c:manualLayout>
                  <c:x val="1.8518518518518517E-2"/>
                  <c:y val="-0.42936807512501318"/>
                </c:manualLayout>
              </c:layout>
              <c:tx>
                <c:rich>
                  <a:bodyPr/>
                  <a:lstStyle/>
                  <a:p>
                    <a:r>
                      <a:rPr lang="en-US"/>
                      <a:t>57 </a:t>
                    </a:r>
                  </a:p>
                  <a:p>
                    <a:r>
                      <a:rPr lang="en-US"/>
                      <a:t>(39</a:t>
                    </a:r>
                    <a:r>
                      <a:rPr lang="en-US" sz="1200" b="1" i="0" u="none" strike="noStrike" kern="1200" baseline="0">
                        <a:solidFill>
                          <a:sysClr val="windowText" lastClr="000000"/>
                        </a:solidFill>
                        <a:latin typeface="+mn-lt"/>
                        <a:ea typeface="+mn-ea"/>
                        <a:cs typeface="+mn-cs"/>
                      </a:rPr>
                      <a:t> %</a:t>
                    </a:r>
                    <a:r>
                      <a:rPr lang="en-US"/>
                      <a:t> de</a:t>
                    </a:r>
                    <a:r>
                      <a:rPr lang="en-US" baseline="0"/>
                      <a:t> femmes</a:t>
                    </a:r>
                    <a:r>
                      <a:rPr lang="en-US"/>
                      <a:t>)</a:t>
                    </a:r>
                  </a:p>
                </c:rich>
              </c:tx>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1C03-4AC2-8189-8F2C7919DD1B}"/>
                </c:ext>
              </c:extLst>
            </c:dLbl>
            <c:dLbl>
              <c:idx val="2"/>
              <c:layout>
                <c:manualLayout>
                  <c:x val="2.5462962962962878E-2"/>
                  <c:y val="-0.34190420796991788"/>
                </c:manualLayout>
              </c:layout>
              <c:tx>
                <c:rich>
                  <a:bodyPr/>
                  <a:lstStyle/>
                  <a:p>
                    <a:r>
                      <a:rPr lang="en-US"/>
                      <a:t>45 </a:t>
                    </a:r>
                  </a:p>
                  <a:p>
                    <a:r>
                      <a:rPr lang="en-US"/>
                      <a:t>(51</a:t>
                    </a:r>
                    <a:r>
                      <a:rPr lang="en-US" sz="1200" b="1" i="0" u="none" strike="noStrike" kern="1200" baseline="0">
                        <a:solidFill>
                          <a:sysClr val="windowText" lastClr="000000"/>
                        </a:solidFill>
                        <a:latin typeface="+mn-lt"/>
                        <a:ea typeface="+mn-ea"/>
                        <a:cs typeface="+mn-cs"/>
                      </a:rPr>
                      <a:t> %</a:t>
                    </a:r>
                    <a:r>
                      <a:rPr lang="en-US"/>
                      <a:t> de</a:t>
                    </a:r>
                    <a:r>
                      <a:rPr lang="en-US" baseline="0"/>
                      <a:t> femmes </a:t>
                    </a:r>
                    <a:r>
                      <a:rPr lang="en-US"/>
                      <a:t>)</a:t>
                    </a:r>
                  </a:p>
                </c:rich>
              </c:tx>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2-1C03-4AC2-8189-8F2C7919DD1B}"/>
                </c:ext>
              </c:extLst>
            </c:dLbl>
            <c:spPr>
              <a:noFill/>
              <a:ln>
                <a:noFill/>
              </a:ln>
              <a:effectLst/>
            </c:spPr>
            <c:txPr>
              <a:bodyPr/>
              <a:lstStyle/>
              <a:p>
                <a:pPr>
                  <a:defRPr sz="1200" b="1"/>
                </a:pPr>
                <a:endParaRPr lang="fr-FR"/>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Лист1!$A$2:$A$4</c:f>
              <c:strCache>
                <c:ptCount val="3"/>
                <c:pt idx="0">
                  <c:v>Groupe I</c:v>
                </c:pt>
                <c:pt idx="1">
                  <c:v>Groupe II</c:v>
                </c:pt>
                <c:pt idx="2">
                  <c:v>Groupe III</c:v>
                </c:pt>
              </c:strCache>
            </c:strRef>
          </c:cat>
          <c:val>
            <c:numRef>
              <c:f>Лист1!$B$2:$B$4</c:f>
              <c:numCache>
                <c:formatCode>General</c:formatCode>
                <c:ptCount val="3"/>
                <c:pt idx="0">
                  <c:v>6</c:v>
                </c:pt>
                <c:pt idx="1">
                  <c:v>57</c:v>
                </c:pt>
                <c:pt idx="2">
                  <c:v>45</c:v>
                </c:pt>
              </c:numCache>
            </c:numRef>
          </c:val>
          <c:extLst>
            <c:ext xmlns:c16="http://schemas.microsoft.com/office/drawing/2014/chart" uri="{C3380CC4-5D6E-409C-BE32-E72D297353CC}">
              <c16:uniqueId val="{00000003-1C03-4AC2-8189-8F2C7919DD1B}"/>
            </c:ext>
          </c:extLst>
        </c:ser>
        <c:ser>
          <c:idx val="1"/>
          <c:order val="1"/>
          <c:tx>
            <c:strRef>
              <c:f>Лист1!$C$1</c:f>
              <c:strCache>
                <c:ptCount val="1"/>
                <c:pt idx="0">
                  <c:v>Столбец1</c:v>
                </c:pt>
              </c:strCache>
            </c:strRef>
          </c:tx>
          <c:invertIfNegative val="0"/>
          <c:cat>
            <c:strRef>
              <c:f>Лист1!$A$2:$A$4</c:f>
              <c:strCache>
                <c:ptCount val="3"/>
                <c:pt idx="0">
                  <c:v>Groupe I</c:v>
                </c:pt>
                <c:pt idx="1">
                  <c:v>Groupe II</c:v>
                </c:pt>
                <c:pt idx="2">
                  <c:v>Groupe III</c:v>
                </c:pt>
              </c:strCache>
            </c:strRef>
          </c:cat>
          <c:val>
            <c:numRef>
              <c:f>Лист1!$C$2:$C$4</c:f>
              <c:numCache>
                <c:formatCode>General</c:formatCode>
                <c:ptCount val="3"/>
              </c:numCache>
            </c:numRef>
          </c:val>
          <c:extLst>
            <c:ext xmlns:c16="http://schemas.microsoft.com/office/drawing/2014/chart" uri="{C3380CC4-5D6E-409C-BE32-E72D297353CC}">
              <c16:uniqueId val="{00000004-1C03-4AC2-8189-8F2C7919DD1B}"/>
            </c:ext>
          </c:extLst>
        </c:ser>
        <c:ser>
          <c:idx val="2"/>
          <c:order val="2"/>
          <c:tx>
            <c:strRef>
              <c:f>Лист1!$D$1</c:f>
              <c:strCache>
                <c:ptCount val="1"/>
                <c:pt idx="0">
                  <c:v>Столбец2</c:v>
                </c:pt>
              </c:strCache>
            </c:strRef>
          </c:tx>
          <c:invertIfNegative val="0"/>
          <c:cat>
            <c:strRef>
              <c:f>Лист1!$A$2:$A$4</c:f>
              <c:strCache>
                <c:ptCount val="3"/>
                <c:pt idx="0">
                  <c:v>Groupe I</c:v>
                </c:pt>
                <c:pt idx="1">
                  <c:v>Groupe II</c:v>
                </c:pt>
                <c:pt idx="2">
                  <c:v>Groupe III</c:v>
                </c:pt>
              </c:strCache>
            </c:strRef>
          </c:cat>
          <c:val>
            <c:numRef>
              <c:f>Лист1!$D$2:$D$4</c:f>
              <c:numCache>
                <c:formatCode>General</c:formatCode>
                <c:ptCount val="3"/>
              </c:numCache>
            </c:numRef>
          </c:val>
          <c:extLst>
            <c:ext xmlns:c16="http://schemas.microsoft.com/office/drawing/2014/chart" uri="{C3380CC4-5D6E-409C-BE32-E72D297353CC}">
              <c16:uniqueId val="{00000005-1C03-4AC2-8189-8F2C7919DD1B}"/>
            </c:ext>
          </c:extLst>
        </c:ser>
        <c:dLbls>
          <c:showLegendKey val="0"/>
          <c:showVal val="0"/>
          <c:showCatName val="0"/>
          <c:showSerName val="0"/>
          <c:showPercent val="0"/>
          <c:showBubbleSize val="0"/>
        </c:dLbls>
        <c:gapWidth val="150"/>
        <c:shape val="pyramid"/>
        <c:axId val="292270832"/>
        <c:axId val="292271616"/>
        <c:axId val="0"/>
      </c:bar3DChart>
      <c:catAx>
        <c:axId val="292270832"/>
        <c:scaling>
          <c:orientation val="minMax"/>
        </c:scaling>
        <c:delete val="0"/>
        <c:axPos val="b"/>
        <c:numFmt formatCode="General" sourceLinked="0"/>
        <c:majorTickMark val="out"/>
        <c:minorTickMark val="none"/>
        <c:tickLblPos val="nextTo"/>
        <c:txPr>
          <a:bodyPr/>
          <a:lstStyle/>
          <a:p>
            <a:pPr>
              <a:defRPr b="1"/>
            </a:pPr>
            <a:endParaRPr lang="fr-FR"/>
          </a:p>
        </c:txPr>
        <c:crossAx val="292271616"/>
        <c:crosses val="autoZero"/>
        <c:auto val="1"/>
        <c:lblAlgn val="ctr"/>
        <c:lblOffset val="100"/>
        <c:noMultiLvlLbl val="0"/>
      </c:catAx>
      <c:valAx>
        <c:axId val="292271616"/>
        <c:scaling>
          <c:orientation val="minMax"/>
        </c:scaling>
        <c:delete val="0"/>
        <c:axPos val="l"/>
        <c:majorGridlines>
          <c:spPr>
            <a:ln>
              <a:noFill/>
            </a:ln>
          </c:spPr>
        </c:majorGridlines>
        <c:numFmt formatCode="General" sourceLinked="1"/>
        <c:majorTickMark val="out"/>
        <c:minorTickMark val="none"/>
        <c:tickLblPos val="nextTo"/>
        <c:crossAx val="292270832"/>
        <c:crosses val="autoZero"/>
        <c:crossBetween val="between"/>
      </c:valAx>
    </c:plotArea>
    <c:plotVisOnly val="1"/>
    <c:dispBlanksAs val="gap"/>
    <c:showDLblsOverMax val="0"/>
  </c:chart>
  <c:externalData r:id="rId2">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manualLayout>
          <c:layoutTarget val="inner"/>
          <c:xMode val="edge"/>
          <c:yMode val="edge"/>
          <c:x val="6.5791925661884465E-2"/>
          <c:y val="8.5636434410276366E-2"/>
          <c:w val="0.90855334424725509"/>
          <c:h val="0.63305125006513141"/>
        </c:manualLayout>
      </c:layout>
      <c:lineChart>
        <c:grouping val="standard"/>
        <c:varyColors val="0"/>
        <c:ser>
          <c:idx val="0"/>
          <c:order val="0"/>
          <c:tx>
            <c:strRef>
              <c:f>Лист1!$B$1</c:f>
              <c:strCache>
                <c:ptCount val="1"/>
                <c:pt idx="0">
                  <c:v>Столбец1</c:v>
                </c:pt>
              </c:strCache>
            </c:strRef>
          </c:tx>
          <c:spPr>
            <a:ln w="28575" cap="rnd">
              <a:solidFill>
                <a:schemeClr val="accent1"/>
              </a:solidFill>
              <a:round/>
            </a:ln>
            <a:effectLst/>
          </c:spPr>
          <c:marker>
            <c:symbol val="circle"/>
            <c:size val="5"/>
            <c:spPr>
              <a:solidFill>
                <a:schemeClr val="accent1"/>
              </a:solidFill>
              <a:ln w="9525">
                <a:solidFill>
                  <a:schemeClr val="accent1"/>
                </a:solidFill>
              </a:ln>
              <a:effectLst/>
            </c:spPr>
          </c:marker>
          <c:dLbls>
            <c:spPr>
              <a:noFill/>
              <a:ln>
                <a:noFill/>
              </a:ln>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tx1">
                        <a:lumMod val="75000"/>
                        <a:lumOff val="25000"/>
                      </a:schemeClr>
                    </a:solidFill>
                    <a:latin typeface="+mn-lt"/>
                    <a:ea typeface="+mn-ea"/>
                    <a:cs typeface="+mn-cs"/>
                  </a:defRPr>
                </a:pPr>
                <a:endParaRPr lang="fr-FR"/>
              </a:p>
            </c:txPr>
            <c:dLblPos val="t"/>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numRef>
              <c:f>Лист1!$A$2:$A$7</c:f>
              <c:numCache>
                <c:formatCode>General</c:formatCode>
                <c:ptCount val="6"/>
                <c:pt idx="0">
                  <c:v>2012</c:v>
                </c:pt>
                <c:pt idx="1">
                  <c:v>2013</c:v>
                </c:pt>
                <c:pt idx="2">
                  <c:v>2014</c:v>
                </c:pt>
                <c:pt idx="3">
                  <c:v>2015</c:v>
                </c:pt>
                <c:pt idx="4">
                  <c:v>2016</c:v>
                </c:pt>
                <c:pt idx="5">
                  <c:v>2017</c:v>
                </c:pt>
              </c:numCache>
            </c:numRef>
          </c:cat>
          <c:val>
            <c:numRef>
              <c:f>Лист1!$B$2:$B$7</c:f>
              <c:numCache>
                <c:formatCode>General</c:formatCode>
                <c:ptCount val="6"/>
              </c:numCache>
            </c:numRef>
          </c:val>
          <c:smooth val="0"/>
          <c:extLst>
            <c:ext xmlns:c16="http://schemas.microsoft.com/office/drawing/2014/chart" uri="{C3380CC4-5D6E-409C-BE32-E72D297353CC}">
              <c16:uniqueId val="{00000000-B37E-4268-B2DA-AC0122EEBA87}"/>
            </c:ext>
          </c:extLst>
        </c:ser>
        <c:ser>
          <c:idx val="1"/>
          <c:order val="1"/>
          <c:tx>
            <c:strRef>
              <c:f>Лист1!$C$1</c:f>
              <c:strCache>
                <c:ptCount val="1"/>
                <c:pt idx="0">
                  <c:v>Mortalité infantile (pour 1 000 naissances vivantes)</c:v>
                </c:pt>
              </c:strCache>
            </c:strRef>
          </c:tx>
          <c:spPr>
            <a:ln w="28575" cap="rnd">
              <a:solidFill>
                <a:schemeClr val="accent2"/>
              </a:solidFill>
              <a:round/>
            </a:ln>
            <a:effectLst/>
          </c:spPr>
          <c:marker>
            <c:symbol val="circle"/>
            <c:size val="5"/>
            <c:spPr>
              <a:solidFill>
                <a:schemeClr val="accent2"/>
              </a:solidFill>
              <a:ln w="9525">
                <a:solidFill>
                  <a:schemeClr val="accent2"/>
                </a:solidFill>
              </a:ln>
              <a:effectLst/>
            </c:spPr>
          </c:marker>
          <c:dLbls>
            <c:spPr>
              <a:noFill/>
              <a:ln>
                <a:noFill/>
              </a:ln>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tx1">
                        <a:lumMod val="75000"/>
                        <a:lumOff val="25000"/>
                      </a:schemeClr>
                    </a:solidFill>
                    <a:latin typeface="+mn-lt"/>
                    <a:ea typeface="+mn-ea"/>
                    <a:cs typeface="+mn-cs"/>
                  </a:defRPr>
                </a:pPr>
                <a:endParaRPr lang="fr-FR"/>
              </a:p>
            </c:txPr>
            <c:dLblPos val="t"/>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numRef>
              <c:f>Лист1!$A$2:$A$7</c:f>
              <c:numCache>
                <c:formatCode>General</c:formatCode>
                <c:ptCount val="6"/>
                <c:pt idx="0">
                  <c:v>2012</c:v>
                </c:pt>
                <c:pt idx="1">
                  <c:v>2013</c:v>
                </c:pt>
                <c:pt idx="2">
                  <c:v>2014</c:v>
                </c:pt>
                <c:pt idx="3">
                  <c:v>2015</c:v>
                </c:pt>
                <c:pt idx="4">
                  <c:v>2016</c:v>
                </c:pt>
                <c:pt idx="5">
                  <c:v>2017</c:v>
                </c:pt>
              </c:numCache>
            </c:numRef>
          </c:cat>
          <c:val>
            <c:numRef>
              <c:f>Лист1!$C$2:$C$7</c:f>
              <c:numCache>
                <c:formatCode>General</c:formatCode>
                <c:ptCount val="6"/>
                <c:pt idx="0">
                  <c:v>20</c:v>
                </c:pt>
                <c:pt idx="1">
                  <c:v>19.899999999999999</c:v>
                </c:pt>
                <c:pt idx="2">
                  <c:v>20.2</c:v>
                </c:pt>
                <c:pt idx="3">
                  <c:v>18</c:v>
                </c:pt>
                <c:pt idx="4">
                  <c:v>16.600000000000001</c:v>
                </c:pt>
                <c:pt idx="5">
                  <c:v>15.6</c:v>
                </c:pt>
              </c:numCache>
            </c:numRef>
          </c:val>
          <c:smooth val="0"/>
          <c:extLst>
            <c:ext xmlns:c16="http://schemas.microsoft.com/office/drawing/2014/chart" uri="{C3380CC4-5D6E-409C-BE32-E72D297353CC}">
              <c16:uniqueId val="{00000001-B37E-4268-B2DA-AC0122EEBA87}"/>
            </c:ext>
          </c:extLst>
        </c:ser>
        <c:dLbls>
          <c:showLegendKey val="0"/>
          <c:showVal val="0"/>
          <c:showCatName val="0"/>
          <c:showSerName val="0"/>
          <c:showPercent val="0"/>
          <c:showBubbleSize val="0"/>
        </c:dLbls>
        <c:marker val="1"/>
        <c:smooth val="0"/>
        <c:axId val="292272008"/>
        <c:axId val="292272400"/>
      </c:lineChart>
      <c:catAx>
        <c:axId val="29227200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1000" b="1" i="0" u="none" strike="noStrike" kern="1200" baseline="0">
                <a:solidFill>
                  <a:schemeClr val="tx1">
                    <a:lumMod val="65000"/>
                    <a:lumOff val="35000"/>
                  </a:schemeClr>
                </a:solidFill>
                <a:latin typeface="+mn-lt"/>
                <a:ea typeface="+mn-ea"/>
                <a:cs typeface="+mn-cs"/>
              </a:defRPr>
            </a:pPr>
            <a:endParaRPr lang="fr-FR"/>
          </a:p>
        </c:txPr>
        <c:crossAx val="292272400"/>
        <c:crosses val="autoZero"/>
        <c:auto val="1"/>
        <c:lblAlgn val="ctr"/>
        <c:lblOffset val="100"/>
        <c:noMultiLvlLbl val="0"/>
      </c:catAx>
      <c:valAx>
        <c:axId val="292272400"/>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1" i="0" u="none" strike="noStrike" kern="1200" baseline="0">
                <a:solidFill>
                  <a:schemeClr val="tx1">
                    <a:lumMod val="65000"/>
                    <a:lumOff val="35000"/>
                  </a:schemeClr>
                </a:solidFill>
                <a:latin typeface="+mn-lt"/>
                <a:ea typeface="+mn-ea"/>
                <a:cs typeface="+mn-cs"/>
              </a:defRPr>
            </a:pPr>
            <a:endParaRPr lang="fr-FR"/>
          </a:p>
        </c:txPr>
        <c:crossAx val="292272008"/>
        <c:crosses val="autoZero"/>
        <c:crossBetween val="between"/>
      </c:valAx>
      <c:spPr>
        <a:noFill/>
        <a:ln>
          <a:noFill/>
        </a:ln>
        <a:effectLst/>
      </c:spPr>
    </c:plotArea>
    <c:legend>
      <c:legendPos val="b"/>
      <c:legendEntry>
        <c:idx val="0"/>
        <c:delete val="1"/>
      </c:legendEntry>
      <c:layout>
        <c:manualLayout>
          <c:xMode val="edge"/>
          <c:yMode val="edge"/>
          <c:x val="8.8523632568376823E-2"/>
          <c:y val="0.84365190046067129"/>
          <c:w val="0.80584941313121539"/>
          <c:h val="0.15634809953932871"/>
        </c:manualLayout>
      </c:layout>
      <c:overlay val="0"/>
      <c:spPr>
        <a:noFill/>
        <a:ln>
          <a:noFill/>
        </a:ln>
        <a:effectLst/>
      </c:spPr>
      <c:txPr>
        <a:bodyPr rot="0" spcFirstLastPara="1" vertOverflow="ellipsis" vert="horz" wrap="square" anchor="ctr" anchorCtr="1"/>
        <a:lstStyle/>
        <a:p>
          <a:pPr>
            <a:defRPr sz="1000" b="1" i="0" u="none" strike="noStrike" kern="1200" baseline="0">
              <a:solidFill>
                <a:schemeClr val="tx1">
                  <a:lumMod val="65000"/>
                  <a:lumOff val="35000"/>
                </a:schemeClr>
              </a:solidFill>
              <a:latin typeface="+mn-lt"/>
              <a:ea typeface="+mn-ea"/>
              <a:cs typeface="+mn-cs"/>
            </a:defRPr>
          </a:pPr>
          <a:endParaRPr lang="fr-FR"/>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fr-FR"/>
    </a:p>
  </c:txPr>
  <c:externalData r:id="rId2">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lineChart>
        <c:grouping val="standard"/>
        <c:varyColors val="0"/>
        <c:ser>
          <c:idx val="0"/>
          <c:order val="0"/>
          <c:tx>
            <c:strRef>
              <c:f>Лист1!$B$1</c:f>
              <c:strCache>
                <c:ptCount val="1"/>
                <c:pt idx="0">
                  <c:v>Столбец1</c:v>
                </c:pt>
              </c:strCache>
            </c:strRef>
          </c:tx>
          <c:spPr>
            <a:ln w="28575" cap="rnd">
              <a:solidFill>
                <a:schemeClr val="accent1"/>
              </a:solidFill>
              <a:round/>
            </a:ln>
            <a:effectLst/>
          </c:spPr>
          <c:marker>
            <c:symbol val="circle"/>
            <c:size val="5"/>
            <c:spPr>
              <a:solidFill>
                <a:schemeClr val="accent1"/>
              </a:solidFill>
              <a:ln w="9525">
                <a:solidFill>
                  <a:schemeClr val="accent1"/>
                </a:solidFill>
              </a:ln>
              <a:effectLst/>
            </c:spPr>
          </c:marker>
          <c:dLbls>
            <c:dLbl>
              <c:idx val="0"/>
              <c:layout>
                <c:manualLayout>
                  <c:x val="-4.5740330026892026E-2"/>
                  <c:y val="9.6952671841286739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0-3D5A-4341-9E48-CA0922ED9E7A}"/>
                </c:ext>
              </c:extLst>
            </c:dLbl>
            <c:spPr>
              <a:noFill/>
              <a:ln>
                <a:noFill/>
              </a:ln>
              <a:effectLst/>
            </c:spPr>
            <c:txPr>
              <a:bodyPr rot="0" vert="horz"/>
              <a:lstStyle/>
              <a:p>
                <a:pPr>
                  <a:defRPr/>
                </a:pPr>
                <a:endParaRPr lang="fr-FR"/>
              </a:p>
            </c:txPr>
            <c:dLblPos val="t"/>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numRef>
              <c:f>Лист1!$A$2:$A$8</c:f>
              <c:numCache>
                <c:formatCode>General</c:formatCode>
                <c:ptCount val="7"/>
                <c:pt idx="0">
                  <c:v>2012</c:v>
                </c:pt>
                <c:pt idx="1">
                  <c:v>2013</c:v>
                </c:pt>
                <c:pt idx="2">
                  <c:v>2014</c:v>
                </c:pt>
                <c:pt idx="3">
                  <c:v>2015</c:v>
                </c:pt>
                <c:pt idx="4">
                  <c:v>2016</c:v>
                </c:pt>
                <c:pt idx="5">
                  <c:v>2017</c:v>
                </c:pt>
              </c:numCache>
            </c:numRef>
          </c:cat>
          <c:val>
            <c:numRef>
              <c:f>Лист1!$B$2:$B$8</c:f>
              <c:numCache>
                <c:formatCode>General</c:formatCode>
                <c:ptCount val="7"/>
              </c:numCache>
            </c:numRef>
          </c:val>
          <c:smooth val="0"/>
          <c:extLst>
            <c:ext xmlns:c16="http://schemas.microsoft.com/office/drawing/2014/chart" uri="{C3380CC4-5D6E-409C-BE32-E72D297353CC}">
              <c16:uniqueId val="{00000001-3D5A-4341-9E48-CA0922ED9E7A}"/>
            </c:ext>
          </c:extLst>
        </c:ser>
        <c:ser>
          <c:idx val="1"/>
          <c:order val="1"/>
          <c:tx>
            <c:strRef>
              <c:f>Лист1!$C$1</c:f>
              <c:strCache>
                <c:ptCount val="1"/>
                <c:pt idx="0">
                  <c:v>Taux de mortalité maternelle (pour 100 000 naissances vivantes) </c:v>
                </c:pt>
              </c:strCache>
            </c:strRef>
          </c:tx>
          <c:spPr>
            <a:ln w="28575" cap="rnd">
              <a:solidFill>
                <a:schemeClr val="accent2"/>
              </a:solidFill>
              <a:round/>
            </a:ln>
            <a:effectLst/>
          </c:spPr>
          <c:marker>
            <c:symbol val="circle"/>
            <c:size val="5"/>
            <c:spPr>
              <a:solidFill>
                <a:schemeClr val="accent2"/>
              </a:solidFill>
              <a:ln w="9525">
                <a:solidFill>
                  <a:schemeClr val="accent2"/>
                </a:solidFill>
              </a:ln>
              <a:effectLst/>
            </c:spPr>
          </c:marker>
          <c:dLbls>
            <c:spPr>
              <a:noFill/>
              <a:ln>
                <a:noFill/>
              </a:ln>
              <a:effectLst/>
            </c:spPr>
            <c:txPr>
              <a:bodyPr rot="0" vert="horz"/>
              <a:lstStyle/>
              <a:p>
                <a:pPr>
                  <a:defRPr/>
                </a:pPr>
                <a:endParaRPr lang="fr-FR"/>
              </a:p>
            </c:txPr>
            <c:dLblPos val="t"/>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Лист1!$A$2:$A$8</c:f>
              <c:numCache>
                <c:formatCode>General</c:formatCode>
                <c:ptCount val="7"/>
                <c:pt idx="0">
                  <c:v>2012</c:v>
                </c:pt>
                <c:pt idx="1">
                  <c:v>2013</c:v>
                </c:pt>
                <c:pt idx="2">
                  <c:v>2014</c:v>
                </c:pt>
                <c:pt idx="3">
                  <c:v>2015</c:v>
                </c:pt>
                <c:pt idx="4">
                  <c:v>2016</c:v>
                </c:pt>
                <c:pt idx="5">
                  <c:v>2017</c:v>
                </c:pt>
              </c:numCache>
            </c:numRef>
          </c:cat>
          <c:val>
            <c:numRef>
              <c:f>Лист1!$C$2:$C$8</c:f>
              <c:numCache>
                <c:formatCode>General</c:formatCode>
                <c:ptCount val="7"/>
                <c:pt idx="0">
                  <c:v>50.3</c:v>
                </c:pt>
                <c:pt idx="1">
                  <c:v>39.200000000000003</c:v>
                </c:pt>
                <c:pt idx="2">
                  <c:v>50.7</c:v>
                </c:pt>
                <c:pt idx="3">
                  <c:v>38.5</c:v>
                </c:pt>
                <c:pt idx="4">
                  <c:v>30.3</c:v>
                </c:pt>
                <c:pt idx="5">
                  <c:v>31.2</c:v>
                </c:pt>
              </c:numCache>
            </c:numRef>
          </c:val>
          <c:smooth val="0"/>
          <c:extLst>
            <c:ext xmlns:c16="http://schemas.microsoft.com/office/drawing/2014/chart" uri="{C3380CC4-5D6E-409C-BE32-E72D297353CC}">
              <c16:uniqueId val="{00000002-3D5A-4341-9E48-CA0922ED9E7A}"/>
            </c:ext>
          </c:extLst>
        </c:ser>
        <c:dLbls>
          <c:showLegendKey val="0"/>
          <c:showVal val="0"/>
          <c:showCatName val="0"/>
          <c:showSerName val="0"/>
          <c:showPercent val="0"/>
          <c:showBubbleSize val="0"/>
        </c:dLbls>
        <c:marker val="1"/>
        <c:smooth val="0"/>
        <c:axId val="292273576"/>
        <c:axId val="292267696"/>
      </c:lineChart>
      <c:catAx>
        <c:axId val="29227357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vert="horz"/>
          <a:lstStyle/>
          <a:p>
            <a:pPr>
              <a:defRPr/>
            </a:pPr>
            <a:endParaRPr lang="fr-FR"/>
          </a:p>
        </c:txPr>
        <c:crossAx val="292267696"/>
        <c:crosses val="autoZero"/>
        <c:auto val="1"/>
        <c:lblAlgn val="ctr"/>
        <c:lblOffset val="100"/>
        <c:noMultiLvlLbl val="0"/>
      </c:catAx>
      <c:valAx>
        <c:axId val="292267696"/>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vert="horz"/>
          <a:lstStyle/>
          <a:p>
            <a:pPr>
              <a:defRPr/>
            </a:pPr>
            <a:endParaRPr lang="fr-FR"/>
          </a:p>
        </c:txPr>
        <c:crossAx val="292273576"/>
        <c:crosses val="autoZero"/>
        <c:crossBetween val="between"/>
      </c:valAx>
      <c:spPr>
        <a:noFill/>
        <a:ln>
          <a:noFill/>
        </a:ln>
        <a:effectLst/>
      </c:spPr>
    </c:plotArea>
    <c:legend>
      <c:legendPos val="b"/>
      <c:legendEntry>
        <c:idx val="0"/>
        <c:delete val="1"/>
      </c:legendEntry>
      <c:overlay val="0"/>
      <c:spPr>
        <a:noFill/>
        <a:ln>
          <a:noFill/>
        </a:ln>
        <a:effectLst/>
      </c:spPr>
      <c:txPr>
        <a:bodyPr rot="0" vert="horz"/>
        <a:lstStyle/>
        <a:p>
          <a:pPr>
            <a:defRPr/>
          </a:pPr>
          <a:endParaRPr lang="fr-FR"/>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latin typeface="Times New Roman" pitchFamily="18" charset="0"/>
          <a:ea typeface="Tahoma" pitchFamily="34" charset="0"/>
          <a:cs typeface="Times New Roman" pitchFamily="18" charset="0"/>
        </a:defRPr>
      </a:pPr>
      <a:endParaRPr lang="fr-FR"/>
    </a:p>
  </c:txPr>
  <c:externalData r:id="rId2">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barChart>
        <c:barDir val="col"/>
        <c:grouping val="clustered"/>
        <c:varyColors val="0"/>
        <c:ser>
          <c:idx val="0"/>
          <c:order val="0"/>
          <c:tx>
            <c:strRef>
              <c:f>Лист1!$B$1</c:f>
              <c:strCache>
                <c:ptCount val="1"/>
                <c:pt idx="0">
                  <c:v>Hémorragie</c:v>
                </c:pt>
              </c:strCache>
            </c:strRef>
          </c:tx>
          <c:spPr>
            <a:solidFill>
              <a:schemeClr val="accent6"/>
            </a:solidFill>
            <a:ln>
              <a:noFill/>
            </a:ln>
            <a:effectLst/>
          </c:spPr>
          <c:invertIfNegative val="0"/>
          <c:dLbls>
            <c:spPr>
              <a:noFill/>
              <a:ln>
                <a:noFill/>
              </a:ln>
              <a:effectLst/>
            </c:spPr>
            <c:txPr>
              <a:bodyPr rot="0" vert="horz"/>
              <a:lstStyle/>
              <a:p>
                <a:pPr>
                  <a:defRPr sz="800"/>
                </a:pPr>
                <a:endParaRPr lang="fr-FR"/>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Лист1!$A$2:$A$7</c:f>
              <c:numCache>
                <c:formatCode>General</c:formatCode>
                <c:ptCount val="6"/>
                <c:pt idx="0">
                  <c:v>2012</c:v>
                </c:pt>
                <c:pt idx="1">
                  <c:v>2013</c:v>
                </c:pt>
                <c:pt idx="2">
                  <c:v>2014</c:v>
                </c:pt>
                <c:pt idx="3">
                  <c:v>2015</c:v>
                </c:pt>
                <c:pt idx="4">
                  <c:v>2016</c:v>
                </c:pt>
                <c:pt idx="5">
                  <c:v>2017</c:v>
                </c:pt>
              </c:numCache>
            </c:numRef>
          </c:cat>
          <c:val>
            <c:numRef>
              <c:f>Лист1!$B$2:$B$7</c:f>
              <c:numCache>
                <c:formatCode>General</c:formatCode>
                <c:ptCount val="6"/>
                <c:pt idx="0">
                  <c:v>29.5</c:v>
                </c:pt>
                <c:pt idx="1">
                  <c:v>32.799999999999997</c:v>
                </c:pt>
                <c:pt idx="2">
                  <c:v>24.4</c:v>
                </c:pt>
                <c:pt idx="3">
                  <c:v>30.2</c:v>
                </c:pt>
                <c:pt idx="4">
                  <c:v>18.8</c:v>
                </c:pt>
                <c:pt idx="5">
                  <c:v>14.6</c:v>
                </c:pt>
              </c:numCache>
            </c:numRef>
          </c:val>
          <c:extLst>
            <c:ext xmlns:c16="http://schemas.microsoft.com/office/drawing/2014/chart" uri="{C3380CC4-5D6E-409C-BE32-E72D297353CC}">
              <c16:uniqueId val="{00000000-BCE0-4E47-A413-F6DE8627949B}"/>
            </c:ext>
          </c:extLst>
        </c:ser>
        <c:ser>
          <c:idx val="1"/>
          <c:order val="1"/>
          <c:tx>
            <c:strRef>
              <c:f>Лист1!$C$1</c:f>
              <c:strCache>
                <c:ptCount val="1"/>
                <c:pt idx="0">
                  <c:v>Prééclampsie</c:v>
                </c:pt>
              </c:strCache>
            </c:strRef>
          </c:tx>
          <c:spPr>
            <a:solidFill>
              <a:schemeClr val="accent5"/>
            </a:solidFill>
            <a:ln>
              <a:noFill/>
            </a:ln>
            <a:effectLst/>
          </c:spPr>
          <c:invertIfNegative val="0"/>
          <c:dLbls>
            <c:spPr>
              <a:noFill/>
              <a:ln>
                <a:noFill/>
              </a:ln>
              <a:effectLst/>
            </c:spPr>
            <c:txPr>
              <a:bodyPr rot="0" vert="horz"/>
              <a:lstStyle/>
              <a:p>
                <a:pPr>
                  <a:defRPr sz="800"/>
                </a:pPr>
                <a:endParaRPr lang="fr-FR"/>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Лист1!$A$2:$A$7</c:f>
              <c:numCache>
                <c:formatCode>General</c:formatCode>
                <c:ptCount val="6"/>
                <c:pt idx="0">
                  <c:v>2012</c:v>
                </c:pt>
                <c:pt idx="1">
                  <c:v>2013</c:v>
                </c:pt>
                <c:pt idx="2">
                  <c:v>2014</c:v>
                </c:pt>
                <c:pt idx="3">
                  <c:v>2015</c:v>
                </c:pt>
                <c:pt idx="4">
                  <c:v>2016</c:v>
                </c:pt>
                <c:pt idx="5">
                  <c:v>2017</c:v>
                </c:pt>
              </c:numCache>
            </c:numRef>
          </c:cat>
          <c:val>
            <c:numRef>
              <c:f>Лист1!$C$2:$C$7</c:f>
              <c:numCache>
                <c:formatCode>General</c:formatCode>
                <c:ptCount val="6"/>
                <c:pt idx="0">
                  <c:v>20.5</c:v>
                </c:pt>
                <c:pt idx="1">
                  <c:v>16.399999999999999</c:v>
                </c:pt>
                <c:pt idx="2">
                  <c:v>15.9</c:v>
                </c:pt>
                <c:pt idx="3">
                  <c:v>12.7</c:v>
                </c:pt>
                <c:pt idx="4">
                  <c:v>22.9</c:v>
                </c:pt>
                <c:pt idx="5">
                  <c:v>10.4</c:v>
                </c:pt>
              </c:numCache>
            </c:numRef>
          </c:val>
          <c:extLst>
            <c:ext xmlns:c16="http://schemas.microsoft.com/office/drawing/2014/chart" uri="{C3380CC4-5D6E-409C-BE32-E72D297353CC}">
              <c16:uniqueId val="{00000001-BCE0-4E47-A413-F6DE8627949B}"/>
            </c:ext>
          </c:extLst>
        </c:ser>
        <c:ser>
          <c:idx val="2"/>
          <c:order val="2"/>
          <c:tx>
            <c:strRef>
              <c:f>Лист1!$D$1</c:f>
              <c:strCache>
                <c:ptCount val="1"/>
                <c:pt idx="0">
                  <c:v>Sepsis</c:v>
                </c:pt>
              </c:strCache>
            </c:strRef>
          </c:tx>
          <c:spPr>
            <a:solidFill>
              <a:schemeClr val="accent4"/>
            </a:solidFill>
            <a:ln>
              <a:noFill/>
            </a:ln>
            <a:effectLst/>
          </c:spPr>
          <c:invertIfNegative val="0"/>
          <c:dLbls>
            <c:spPr>
              <a:noFill/>
              <a:ln>
                <a:noFill/>
              </a:ln>
              <a:effectLst/>
            </c:spPr>
            <c:txPr>
              <a:bodyPr rot="0" vert="horz"/>
              <a:lstStyle/>
              <a:p>
                <a:pPr>
                  <a:defRPr sz="800"/>
                </a:pPr>
                <a:endParaRPr lang="fr-FR"/>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Лист1!$A$2:$A$7</c:f>
              <c:numCache>
                <c:formatCode>General</c:formatCode>
                <c:ptCount val="6"/>
                <c:pt idx="0">
                  <c:v>2012</c:v>
                </c:pt>
                <c:pt idx="1">
                  <c:v>2013</c:v>
                </c:pt>
                <c:pt idx="2">
                  <c:v>2014</c:v>
                </c:pt>
                <c:pt idx="3">
                  <c:v>2015</c:v>
                </c:pt>
                <c:pt idx="4">
                  <c:v>2016</c:v>
                </c:pt>
                <c:pt idx="5">
                  <c:v>2017</c:v>
                </c:pt>
              </c:numCache>
            </c:numRef>
          </c:cat>
          <c:val>
            <c:numRef>
              <c:f>Лист1!$D$2:$D$7</c:f>
              <c:numCache>
                <c:formatCode>General</c:formatCode>
                <c:ptCount val="6"/>
                <c:pt idx="0">
                  <c:v>14.1</c:v>
                </c:pt>
                <c:pt idx="1">
                  <c:v>11.5</c:v>
                </c:pt>
                <c:pt idx="2">
                  <c:v>20.7</c:v>
                </c:pt>
                <c:pt idx="3">
                  <c:v>22.8</c:v>
                </c:pt>
                <c:pt idx="4">
                  <c:v>6.3</c:v>
                </c:pt>
                <c:pt idx="5">
                  <c:v>22.9</c:v>
                </c:pt>
              </c:numCache>
            </c:numRef>
          </c:val>
          <c:extLst>
            <c:ext xmlns:c16="http://schemas.microsoft.com/office/drawing/2014/chart" uri="{C3380CC4-5D6E-409C-BE32-E72D297353CC}">
              <c16:uniqueId val="{00000002-BCE0-4E47-A413-F6DE8627949B}"/>
            </c:ext>
          </c:extLst>
        </c:ser>
        <c:ser>
          <c:idx val="3"/>
          <c:order val="3"/>
          <c:tx>
            <c:strRef>
              <c:f>Лист1!$E$1</c:f>
              <c:strCache>
                <c:ptCount val="1"/>
                <c:pt idx="0">
                  <c:v>Maladie extragénitales</c:v>
                </c:pt>
              </c:strCache>
            </c:strRef>
          </c:tx>
          <c:spPr>
            <a:solidFill>
              <a:schemeClr val="accent6">
                <a:lumMod val="60000"/>
              </a:schemeClr>
            </a:solidFill>
            <a:ln>
              <a:noFill/>
            </a:ln>
            <a:effectLst/>
          </c:spPr>
          <c:invertIfNegative val="0"/>
          <c:dLbls>
            <c:dLbl>
              <c:idx val="3"/>
              <c:layout>
                <c:manualLayout>
                  <c:x val="1.0536297545042672E-2"/>
                  <c:y val="5.1072522982635342E-3"/>
                </c:manualLayout>
              </c:layout>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3-BCE0-4E47-A413-F6DE8627949B}"/>
                </c:ext>
              </c:extLst>
            </c:dLbl>
            <c:spPr>
              <a:noFill/>
              <a:ln>
                <a:noFill/>
              </a:ln>
              <a:effectLst/>
            </c:spPr>
            <c:txPr>
              <a:bodyPr rot="0" vert="horz"/>
              <a:lstStyle/>
              <a:p>
                <a:pPr>
                  <a:defRPr sz="800"/>
                </a:pPr>
                <a:endParaRPr lang="fr-FR"/>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Лист1!$A$2:$A$7</c:f>
              <c:numCache>
                <c:formatCode>General</c:formatCode>
                <c:ptCount val="6"/>
                <c:pt idx="0">
                  <c:v>2012</c:v>
                </c:pt>
                <c:pt idx="1">
                  <c:v>2013</c:v>
                </c:pt>
                <c:pt idx="2">
                  <c:v>2014</c:v>
                </c:pt>
                <c:pt idx="3">
                  <c:v>2015</c:v>
                </c:pt>
                <c:pt idx="4">
                  <c:v>2016</c:v>
                </c:pt>
                <c:pt idx="5">
                  <c:v>2017</c:v>
                </c:pt>
              </c:numCache>
            </c:numRef>
          </c:cat>
          <c:val>
            <c:numRef>
              <c:f>Лист1!$E$2:$E$7</c:f>
              <c:numCache>
                <c:formatCode>General</c:formatCode>
                <c:ptCount val="6"/>
                <c:pt idx="0">
                  <c:v>23.1</c:v>
                </c:pt>
                <c:pt idx="1">
                  <c:v>21.3</c:v>
                </c:pt>
                <c:pt idx="2">
                  <c:v>22</c:v>
                </c:pt>
                <c:pt idx="3">
                  <c:v>23.8</c:v>
                </c:pt>
                <c:pt idx="4">
                  <c:v>33.299999999999997</c:v>
                </c:pt>
                <c:pt idx="5">
                  <c:v>39.6</c:v>
                </c:pt>
              </c:numCache>
            </c:numRef>
          </c:val>
          <c:extLst>
            <c:ext xmlns:c16="http://schemas.microsoft.com/office/drawing/2014/chart" uri="{C3380CC4-5D6E-409C-BE32-E72D297353CC}">
              <c16:uniqueId val="{00000004-BCE0-4E47-A413-F6DE8627949B}"/>
            </c:ext>
          </c:extLst>
        </c:ser>
        <c:ser>
          <c:idx val="4"/>
          <c:order val="4"/>
          <c:tx>
            <c:strRef>
              <c:f>Лист1!$F$1</c:f>
              <c:strCache>
                <c:ptCount val="1"/>
                <c:pt idx="0">
                  <c:v>Rupture utérine</c:v>
                </c:pt>
              </c:strCache>
            </c:strRef>
          </c:tx>
          <c:spPr>
            <a:solidFill>
              <a:schemeClr val="accent5">
                <a:lumMod val="60000"/>
              </a:schemeClr>
            </a:solidFill>
            <a:ln>
              <a:noFill/>
            </a:ln>
            <a:effectLst/>
          </c:spPr>
          <c:invertIfNegative val="0"/>
          <c:dLbls>
            <c:spPr>
              <a:noFill/>
              <a:ln>
                <a:noFill/>
              </a:ln>
              <a:effectLst/>
            </c:spPr>
            <c:txPr>
              <a:bodyPr rot="0" vert="horz"/>
              <a:lstStyle/>
              <a:p>
                <a:pPr>
                  <a:defRPr/>
                </a:pPr>
                <a:endParaRPr lang="fr-FR"/>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Лист1!$A$2:$A$7</c:f>
              <c:numCache>
                <c:formatCode>General</c:formatCode>
                <c:ptCount val="6"/>
                <c:pt idx="0">
                  <c:v>2012</c:v>
                </c:pt>
                <c:pt idx="1">
                  <c:v>2013</c:v>
                </c:pt>
                <c:pt idx="2">
                  <c:v>2014</c:v>
                </c:pt>
                <c:pt idx="3">
                  <c:v>2015</c:v>
                </c:pt>
                <c:pt idx="4">
                  <c:v>2016</c:v>
                </c:pt>
                <c:pt idx="5">
                  <c:v>2017</c:v>
                </c:pt>
              </c:numCache>
            </c:numRef>
          </c:cat>
          <c:val>
            <c:numRef>
              <c:f>Лист1!$F$2:$F$7</c:f>
              <c:numCache>
                <c:formatCode>General</c:formatCode>
                <c:ptCount val="6"/>
                <c:pt idx="0">
                  <c:v>0</c:v>
                </c:pt>
                <c:pt idx="1">
                  <c:v>6.6</c:v>
                </c:pt>
                <c:pt idx="2">
                  <c:v>0</c:v>
                </c:pt>
                <c:pt idx="3">
                  <c:v>2.2999999999999998</c:v>
                </c:pt>
                <c:pt idx="4">
                  <c:v>2.1</c:v>
                </c:pt>
                <c:pt idx="5">
                  <c:v>4.2</c:v>
                </c:pt>
              </c:numCache>
            </c:numRef>
          </c:val>
          <c:extLst>
            <c:ext xmlns:c16="http://schemas.microsoft.com/office/drawing/2014/chart" uri="{C3380CC4-5D6E-409C-BE32-E72D297353CC}">
              <c16:uniqueId val="{00000005-BCE0-4E47-A413-F6DE8627949B}"/>
            </c:ext>
          </c:extLst>
        </c:ser>
        <c:dLbls>
          <c:dLblPos val="inEnd"/>
          <c:showLegendKey val="0"/>
          <c:showVal val="1"/>
          <c:showCatName val="0"/>
          <c:showSerName val="0"/>
          <c:showPercent val="0"/>
          <c:showBubbleSize val="0"/>
        </c:dLbls>
        <c:gapWidth val="219"/>
        <c:overlap val="-27"/>
        <c:axId val="292268872"/>
        <c:axId val="292269264"/>
      </c:barChart>
      <c:catAx>
        <c:axId val="29226887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vert="horz"/>
          <a:lstStyle/>
          <a:p>
            <a:pPr>
              <a:defRPr/>
            </a:pPr>
            <a:endParaRPr lang="fr-FR"/>
          </a:p>
        </c:txPr>
        <c:crossAx val="292269264"/>
        <c:crosses val="autoZero"/>
        <c:auto val="1"/>
        <c:lblAlgn val="ctr"/>
        <c:lblOffset val="100"/>
        <c:noMultiLvlLbl val="0"/>
      </c:catAx>
      <c:valAx>
        <c:axId val="292269264"/>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vert="horz"/>
          <a:lstStyle/>
          <a:p>
            <a:pPr>
              <a:defRPr/>
            </a:pPr>
            <a:endParaRPr lang="fr-FR"/>
          </a:p>
        </c:txPr>
        <c:crossAx val="292268872"/>
        <c:crosses val="autoZero"/>
        <c:crossBetween val="between"/>
      </c:valAx>
      <c:spPr>
        <a:noFill/>
        <a:ln>
          <a:noFill/>
        </a:ln>
        <a:effectLst/>
      </c:spPr>
    </c:plotArea>
    <c:legend>
      <c:legendPos val="b"/>
      <c:overlay val="0"/>
      <c:spPr>
        <a:noFill/>
        <a:ln>
          <a:noFill/>
        </a:ln>
        <a:effectLst/>
      </c:spPr>
      <c:txPr>
        <a:bodyPr rot="0" vert="horz"/>
        <a:lstStyle/>
        <a:p>
          <a:pPr>
            <a:defRPr/>
          </a:pPr>
          <a:endParaRPr lang="fr-FR"/>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latin typeface="Times New Roman" pitchFamily="18" charset="0"/>
          <a:cs typeface="Times New Roman" pitchFamily="18" charset="0"/>
        </a:defRPr>
      </a:pPr>
      <a:endParaRPr lang="fr-FR"/>
    </a:p>
  </c:txPr>
  <c:externalData r:id="rId2">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0"/>
    <c:view3D>
      <c:rotX val="15"/>
      <c:rotY val="20"/>
      <c:rAngAx val="1"/>
    </c:view3D>
    <c:floor>
      <c:thickness val="0"/>
    </c:floor>
    <c:sideWall>
      <c:thickness val="0"/>
    </c:sideWall>
    <c:backWall>
      <c:thickness val="0"/>
    </c:backWall>
    <c:plotArea>
      <c:layout>
        <c:manualLayout>
          <c:layoutTarget val="inner"/>
          <c:xMode val="edge"/>
          <c:yMode val="edge"/>
          <c:x val="0.1164900556389194"/>
          <c:y val="4.6171993206731508E-2"/>
          <c:w val="0.76750992786858729"/>
          <c:h val="0.85576771653543304"/>
        </c:manualLayout>
      </c:layout>
      <c:bar3DChart>
        <c:barDir val="col"/>
        <c:grouping val="clustered"/>
        <c:varyColors val="0"/>
        <c:ser>
          <c:idx val="0"/>
          <c:order val="0"/>
          <c:tx>
            <c:strRef>
              <c:f>'[Диаграмма в Microsoft PowerPoint]Лист1'!$B$3</c:f>
              <c:strCache>
                <c:ptCount val="1"/>
                <c:pt idx="0">
                  <c:v>средний размер ЕСП (сом)</c:v>
                </c:pt>
              </c:strCache>
            </c:strRef>
          </c:tx>
          <c:invertIfNegative val="0"/>
          <c:dLbls>
            <c:dLbl>
              <c:idx val="0"/>
              <c:layout>
                <c:manualLayout>
                  <c:x val="5.0588086505627926E-3"/>
                  <c:y val="4.8449612403100775E-3"/>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0-32F3-4C41-BC56-4D5E6EC7DB94}"/>
                </c:ext>
              </c:extLst>
            </c:dLbl>
            <c:spPr>
              <a:noFill/>
              <a:ln>
                <a:noFill/>
              </a:ln>
              <a:effectLst/>
            </c:spPr>
            <c:txPr>
              <a:bodyPr wrap="square" lIns="38100" tIns="19050" rIns="38100" bIns="19050" anchor="ctr">
                <a:spAutoFit/>
              </a:bodyPr>
              <a:lstStyle/>
              <a:p>
                <a:pPr>
                  <a:defRPr sz="800" baseline="0"/>
                </a:pPr>
                <a:endParaRPr lang="fr-FR"/>
              </a:p>
            </c:txPr>
            <c:showLegendKey val="0"/>
            <c:showVal val="1"/>
            <c:showCatName val="0"/>
            <c:showSerName val="0"/>
            <c:showPercent val="0"/>
            <c:showBubbleSize val="0"/>
            <c:showLeaderLines val="0"/>
            <c:extLst>
              <c:ext xmlns:c15="http://schemas.microsoft.com/office/drawing/2012/chart" uri="{CE6537A1-D6FC-4f65-9D91-7224C49458BB}">
                <c15:showLeaderLines val="1"/>
              </c:ext>
            </c:extLst>
          </c:dLbls>
          <c:cat>
            <c:numRef>
              <c:f>'[Диаграмма в Microsoft PowerPoint]Лист1'!$A$4:$A$14</c:f>
              <c:numCache>
                <c:formatCode>General</c:formatCode>
                <c:ptCount val="11"/>
                <c:pt idx="0">
                  <c:v>2009</c:v>
                </c:pt>
                <c:pt idx="1">
                  <c:v>2010</c:v>
                </c:pt>
                <c:pt idx="2">
                  <c:v>2011</c:v>
                </c:pt>
                <c:pt idx="3">
                  <c:v>2012</c:v>
                </c:pt>
                <c:pt idx="4">
                  <c:v>2013</c:v>
                </c:pt>
                <c:pt idx="5">
                  <c:v>2014</c:v>
                </c:pt>
                <c:pt idx="6">
                  <c:v>2015</c:v>
                </c:pt>
                <c:pt idx="7">
                  <c:v>2016</c:v>
                </c:pt>
                <c:pt idx="8">
                  <c:v>2017</c:v>
                </c:pt>
                <c:pt idx="9">
                  <c:v>2018</c:v>
                </c:pt>
              </c:numCache>
            </c:numRef>
          </c:cat>
          <c:val>
            <c:numRef>
              <c:f>'[Диаграмма в Microsoft PowerPoint]Лист1'!$B$4:$B$14</c:f>
              <c:numCache>
                <c:formatCode>General</c:formatCode>
                <c:ptCount val="11"/>
                <c:pt idx="0">
                  <c:v>826.9</c:v>
                </c:pt>
                <c:pt idx="1">
                  <c:v>1502.9</c:v>
                </c:pt>
                <c:pt idx="2">
                  <c:v>2011.5</c:v>
                </c:pt>
                <c:pt idx="3">
                  <c:v>2403.6999999999998</c:v>
                </c:pt>
                <c:pt idx="4">
                  <c:v>2405.6999999999998</c:v>
                </c:pt>
                <c:pt idx="5">
                  <c:v>2403.3000000000002</c:v>
                </c:pt>
                <c:pt idx="6">
                  <c:v>2415.4</c:v>
                </c:pt>
                <c:pt idx="7">
                  <c:v>2394.3000000000002</c:v>
                </c:pt>
                <c:pt idx="8">
                  <c:v>2394.3000000000002</c:v>
                </c:pt>
                <c:pt idx="9">
                  <c:v>3062</c:v>
                </c:pt>
              </c:numCache>
            </c:numRef>
          </c:val>
          <c:extLst>
            <c:ext xmlns:c16="http://schemas.microsoft.com/office/drawing/2014/chart" uri="{C3380CC4-5D6E-409C-BE32-E72D297353CC}">
              <c16:uniqueId val="{00000001-32F3-4C41-BC56-4D5E6EC7DB94}"/>
            </c:ext>
          </c:extLst>
        </c:ser>
        <c:ser>
          <c:idx val="1"/>
          <c:order val="1"/>
          <c:tx>
            <c:strRef>
              <c:f>'[Диаграмма в Microsoft PowerPoint]Лист1'!$C$3</c:f>
              <c:strCache>
                <c:ptCount val="1"/>
                <c:pt idx="0">
                  <c:v>средний размер ЕПМС (сом)</c:v>
                </c:pt>
              </c:strCache>
            </c:strRef>
          </c:tx>
          <c:invertIfNegative val="0"/>
          <c:dLbls>
            <c:dLbl>
              <c:idx val="0"/>
              <c:layout>
                <c:manualLayout>
                  <c:x val="0"/>
                  <c:y val="9.6899224806201549E-3"/>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2-32F3-4C41-BC56-4D5E6EC7DB94}"/>
                </c:ext>
              </c:extLst>
            </c:dLbl>
            <c:dLbl>
              <c:idx val="1"/>
              <c:layout>
                <c:manualLayout>
                  <c:x val="-2.5294043252814193E-3"/>
                  <c:y val="9.6899224806201549E-3"/>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3-32F3-4C41-BC56-4D5E6EC7DB94}"/>
                </c:ext>
              </c:extLst>
            </c:dLbl>
            <c:dLbl>
              <c:idx val="2"/>
              <c:layout>
                <c:manualLayout>
                  <c:x val="-2.5294043252814427E-3"/>
                  <c:y val="9.6899224806200664E-3"/>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4-32F3-4C41-BC56-4D5E6EC7DB94}"/>
                </c:ext>
              </c:extLst>
            </c:dLbl>
            <c:dLbl>
              <c:idx val="3"/>
              <c:layout>
                <c:manualLayout>
                  <c:x val="0"/>
                  <c:y val="1.4534883720930232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5-32F3-4C41-BC56-4D5E6EC7DB94}"/>
                </c:ext>
              </c:extLst>
            </c:dLbl>
            <c:dLbl>
              <c:idx val="4"/>
              <c:layout>
                <c:manualLayout>
                  <c:x val="0"/>
                  <c:y val="4.844961240309989E-3"/>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6-32F3-4C41-BC56-4D5E6EC7DB94}"/>
                </c:ext>
              </c:extLst>
            </c:dLbl>
            <c:dLbl>
              <c:idx val="5"/>
              <c:layout>
                <c:manualLayout>
                  <c:x val="0"/>
                  <c:y val="1.4534883720930144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7-32F3-4C41-BC56-4D5E6EC7DB94}"/>
                </c:ext>
              </c:extLst>
            </c:dLbl>
            <c:dLbl>
              <c:idx val="6"/>
              <c:layout>
                <c:manualLayout>
                  <c:x val="0"/>
                  <c:y val="9.6899224806201549E-3"/>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8-32F3-4C41-BC56-4D5E6EC7DB94}"/>
                </c:ext>
              </c:extLst>
            </c:dLbl>
            <c:dLbl>
              <c:idx val="7"/>
              <c:layout>
                <c:manualLayout>
                  <c:x val="-5.0588086505627926E-3"/>
                  <c:y val="1.4534883720930232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9-32F3-4C41-BC56-4D5E6EC7DB94}"/>
                </c:ext>
              </c:extLst>
            </c:dLbl>
            <c:dLbl>
              <c:idx val="8"/>
              <c:layout>
                <c:manualLayout>
                  <c:x val="0"/>
                  <c:y val="9.6899224806201549E-3"/>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A-32F3-4C41-BC56-4D5E6EC7DB94}"/>
                </c:ext>
              </c:extLst>
            </c:dLbl>
            <c:dLbl>
              <c:idx val="9"/>
              <c:layout>
                <c:manualLayout>
                  <c:x val="-9.2743753876558946E-17"/>
                  <c:y val="1.937984496124031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B-32F3-4C41-BC56-4D5E6EC7DB94}"/>
                </c:ext>
              </c:extLst>
            </c:dLbl>
            <c:spPr>
              <a:noFill/>
              <a:ln>
                <a:noFill/>
              </a:ln>
              <a:effectLst/>
            </c:spPr>
            <c:txPr>
              <a:bodyPr wrap="square" lIns="38100" tIns="19050" rIns="38100" bIns="19050" anchor="ctr">
                <a:spAutoFit/>
              </a:bodyPr>
              <a:lstStyle/>
              <a:p>
                <a:pPr>
                  <a:defRPr sz="800" baseline="0"/>
                </a:pPr>
                <a:endParaRPr lang="fr-FR"/>
              </a:p>
            </c:txPr>
            <c:showLegendKey val="0"/>
            <c:showVal val="1"/>
            <c:showCatName val="0"/>
            <c:showSerName val="0"/>
            <c:showPercent val="0"/>
            <c:showBubbleSize val="0"/>
            <c:showLeaderLines val="0"/>
            <c:extLst>
              <c:ext xmlns:c15="http://schemas.microsoft.com/office/drawing/2012/chart" uri="{CE6537A1-D6FC-4f65-9D91-7224C49458BB}">
                <c15:showLeaderLines val="1"/>
              </c:ext>
            </c:extLst>
          </c:dLbls>
          <c:cat>
            <c:numRef>
              <c:f>'[Диаграмма в Microsoft PowerPoint]Лист1'!$A$4:$A$14</c:f>
              <c:numCache>
                <c:formatCode>General</c:formatCode>
                <c:ptCount val="11"/>
                <c:pt idx="0">
                  <c:v>2009</c:v>
                </c:pt>
                <c:pt idx="1">
                  <c:v>2010</c:v>
                </c:pt>
                <c:pt idx="2">
                  <c:v>2011</c:v>
                </c:pt>
                <c:pt idx="3">
                  <c:v>2012</c:v>
                </c:pt>
                <c:pt idx="4">
                  <c:v>2013</c:v>
                </c:pt>
                <c:pt idx="5">
                  <c:v>2014</c:v>
                </c:pt>
                <c:pt idx="6">
                  <c:v>2015</c:v>
                </c:pt>
                <c:pt idx="7">
                  <c:v>2016</c:v>
                </c:pt>
                <c:pt idx="8">
                  <c:v>2017</c:v>
                </c:pt>
                <c:pt idx="9">
                  <c:v>2018</c:v>
                </c:pt>
              </c:numCache>
            </c:numRef>
          </c:cat>
          <c:val>
            <c:numRef>
              <c:f>'[Диаграмма в Microsoft PowerPoint]Лист1'!$C$4:$C$14</c:f>
              <c:numCache>
                <c:formatCode>General</c:formatCode>
                <c:ptCount val="11"/>
                <c:pt idx="0">
                  <c:v>172</c:v>
                </c:pt>
                <c:pt idx="1">
                  <c:v>235</c:v>
                </c:pt>
                <c:pt idx="2">
                  <c:v>305</c:v>
                </c:pt>
                <c:pt idx="3">
                  <c:v>463</c:v>
                </c:pt>
                <c:pt idx="4">
                  <c:v>487</c:v>
                </c:pt>
                <c:pt idx="5">
                  <c:v>554</c:v>
                </c:pt>
                <c:pt idx="6">
                  <c:v>769</c:v>
                </c:pt>
                <c:pt idx="7">
                  <c:v>873</c:v>
                </c:pt>
                <c:pt idx="8">
                  <c:v>875</c:v>
                </c:pt>
                <c:pt idx="9">
                  <c:v>877</c:v>
                </c:pt>
              </c:numCache>
            </c:numRef>
          </c:val>
          <c:extLst>
            <c:ext xmlns:c16="http://schemas.microsoft.com/office/drawing/2014/chart" uri="{C3380CC4-5D6E-409C-BE32-E72D297353CC}">
              <c16:uniqueId val="{0000000C-32F3-4C41-BC56-4D5E6EC7DB94}"/>
            </c:ext>
          </c:extLst>
        </c:ser>
        <c:ser>
          <c:idx val="2"/>
          <c:order val="2"/>
          <c:tx>
            <c:strRef>
              <c:f>'[Диаграмма в Microsoft PowerPoint]Лист1'!$D$3</c:f>
              <c:strCache>
                <c:ptCount val="1"/>
                <c:pt idx="0">
                  <c:v>Размер ГМД (сом)</c:v>
                </c:pt>
              </c:strCache>
            </c:strRef>
          </c:tx>
          <c:invertIfNegative val="0"/>
          <c:dLbls>
            <c:dLbl>
              <c:idx val="0"/>
              <c:layout>
                <c:manualLayout>
                  <c:x val="0"/>
                  <c:y val="-9.6899224806201549E-3"/>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D-32F3-4C41-BC56-4D5E6EC7DB94}"/>
                </c:ext>
              </c:extLst>
            </c:dLbl>
            <c:dLbl>
              <c:idx val="1"/>
              <c:layout>
                <c:manualLayout>
                  <c:x val="0"/>
                  <c:y val="-9.6899224806201549E-3"/>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E-32F3-4C41-BC56-4D5E6EC7DB94}"/>
                </c:ext>
              </c:extLst>
            </c:dLbl>
            <c:dLbl>
              <c:idx val="2"/>
              <c:layout>
                <c:manualLayout>
                  <c:x val="-4.6371876938279473E-17"/>
                  <c:y val="-9.6899224806201549E-3"/>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F-32F3-4C41-BC56-4D5E6EC7DB94}"/>
                </c:ext>
              </c:extLst>
            </c:dLbl>
            <c:dLbl>
              <c:idx val="6"/>
              <c:layout>
                <c:manualLayout>
                  <c:x val="0"/>
                  <c:y val="-1.93798449612404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0-32F3-4C41-BC56-4D5E6EC7DB94}"/>
                </c:ext>
              </c:extLst>
            </c:dLbl>
            <c:dLbl>
              <c:idx val="7"/>
              <c:layout>
                <c:manualLayout>
                  <c:x val="7.5882129758441889E-3"/>
                  <c:y val="-9.6899224806201549E-3"/>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1-32F3-4C41-BC56-4D5E6EC7DB94}"/>
                </c:ext>
              </c:extLst>
            </c:dLbl>
            <c:dLbl>
              <c:idx val="8"/>
              <c:layout>
                <c:manualLayout>
                  <c:x val="2.5294043252814891E-3"/>
                  <c:y val="-1.4534883720930232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2-32F3-4C41-BC56-4D5E6EC7DB94}"/>
                </c:ext>
              </c:extLst>
            </c:dLbl>
            <c:dLbl>
              <c:idx val="9"/>
              <c:layout>
                <c:manualLayout>
                  <c:x val="-9.2743753876558946E-17"/>
                  <c:y val="-9.6899224806201549E-3"/>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3-32F3-4C41-BC56-4D5E6EC7DB94}"/>
                </c:ext>
              </c:extLst>
            </c:dLbl>
            <c:spPr>
              <a:noFill/>
              <a:ln>
                <a:noFill/>
              </a:ln>
              <a:effectLst/>
            </c:spPr>
            <c:txPr>
              <a:bodyPr wrap="square" lIns="38100" tIns="19050" rIns="38100" bIns="19050" anchor="ctr">
                <a:spAutoFit/>
              </a:bodyPr>
              <a:lstStyle/>
              <a:p>
                <a:pPr>
                  <a:defRPr sz="800" baseline="0"/>
                </a:pPr>
                <a:endParaRPr lang="fr-FR"/>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numRef>
              <c:f>'[Диаграмма в Microsoft PowerPoint]Лист1'!$A$4:$A$14</c:f>
              <c:numCache>
                <c:formatCode>General</c:formatCode>
                <c:ptCount val="11"/>
                <c:pt idx="0">
                  <c:v>2009</c:v>
                </c:pt>
                <c:pt idx="1">
                  <c:v>2010</c:v>
                </c:pt>
                <c:pt idx="2">
                  <c:v>2011</c:v>
                </c:pt>
                <c:pt idx="3">
                  <c:v>2012</c:v>
                </c:pt>
                <c:pt idx="4">
                  <c:v>2013</c:v>
                </c:pt>
                <c:pt idx="5">
                  <c:v>2014</c:v>
                </c:pt>
                <c:pt idx="6">
                  <c:v>2015</c:v>
                </c:pt>
                <c:pt idx="7">
                  <c:v>2016</c:v>
                </c:pt>
                <c:pt idx="8">
                  <c:v>2017</c:v>
                </c:pt>
                <c:pt idx="9">
                  <c:v>2018</c:v>
                </c:pt>
              </c:numCache>
            </c:numRef>
          </c:cat>
          <c:val>
            <c:numRef>
              <c:f>'[Диаграмма в Microsoft PowerPoint]Лист1'!$D$4:$D$14</c:f>
              <c:numCache>
                <c:formatCode>General</c:formatCode>
                <c:ptCount val="11"/>
                <c:pt idx="0">
                  <c:v>240</c:v>
                </c:pt>
                <c:pt idx="1">
                  <c:v>310</c:v>
                </c:pt>
                <c:pt idx="2">
                  <c:v>370</c:v>
                </c:pt>
                <c:pt idx="3">
                  <c:v>580</c:v>
                </c:pt>
                <c:pt idx="4">
                  <c:v>640</c:v>
                </c:pt>
                <c:pt idx="5">
                  <c:v>705</c:v>
                </c:pt>
                <c:pt idx="6">
                  <c:v>810</c:v>
                </c:pt>
                <c:pt idx="7">
                  <c:v>900</c:v>
                </c:pt>
                <c:pt idx="8">
                  <c:v>900</c:v>
                </c:pt>
                <c:pt idx="9">
                  <c:v>900</c:v>
                </c:pt>
              </c:numCache>
            </c:numRef>
          </c:val>
          <c:extLst>
            <c:ext xmlns:c16="http://schemas.microsoft.com/office/drawing/2014/chart" uri="{C3380CC4-5D6E-409C-BE32-E72D297353CC}">
              <c16:uniqueId val="{00000014-32F3-4C41-BC56-4D5E6EC7DB94}"/>
            </c:ext>
          </c:extLst>
        </c:ser>
        <c:dLbls>
          <c:showLegendKey val="0"/>
          <c:showVal val="1"/>
          <c:showCatName val="0"/>
          <c:showSerName val="0"/>
          <c:showPercent val="0"/>
          <c:showBubbleSize val="0"/>
        </c:dLbls>
        <c:gapWidth val="150"/>
        <c:shape val="cylinder"/>
        <c:axId val="345838280"/>
        <c:axId val="345834360"/>
        <c:axId val="0"/>
      </c:bar3DChart>
      <c:catAx>
        <c:axId val="345838280"/>
        <c:scaling>
          <c:orientation val="minMax"/>
        </c:scaling>
        <c:delete val="0"/>
        <c:axPos val="b"/>
        <c:numFmt formatCode="General" sourceLinked="1"/>
        <c:majorTickMark val="out"/>
        <c:minorTickMark val="none"/>
        <c:tickLblPos val="nextTo"/>
        <c:txPr>
          <a:bodyPr/>
          <a:lstStyle/>
          <a:p>
            <a:pPr>
              <a:defRPr sz="900"/>
            </a:pPr>
            <a:endParaRPr lang="fr-FR"/>
          </a:p>
        </c:txPr>
        <c:crossAx val="345834360"/>
        <c:crosses val="autoZero"/>
        <c:auto val="1"/>
        <c:lblAlgn val="ctr"/>
        <c:lblOffset val="100"/>
        <c:noMultiLvlLbl val="0"/>
      </c:catAx>
      <c:valAx>
        <c:axId val="345834360"/>
        <c:scaling>
          <c:orientation val="minMax"/>
        </c:scaling>
        <c:delete val="0"/>
        <c:axPos val="l"/>
        <c:numFmt formatCode="General" sourceLinked="1"/>
        <c:majorTickMark val="out"/>
        <c:minorTickMark val="none"/>
        <c:tickLblPos val="nextTo"/>
        <c:txPr>
          <a:bodyPr/>
          <a:lstStyle/>
          <a:p>
            <a:pPr>
              <a:defRPr sz="900"/>
            </a:pPr>
            <a:endParaRPr lang="fr-FR"/>
          </a:p>
        </c:txPr>
        <c:crossAx val="345838280"/>
        <c:crosses val="autoZero"/>
        <c:crossBetween val="between"/>
      </c:valAx>
    </c:plotArea>
    <c:plotVisOnly val="1"/>
    <c:dispBlanksAs val="gap"/>
    <c:showDLblsOverMax val="0"/>
  </c:chart>
  <c:externalData r:id="rId2">
    <c:autoUpdate val="0"/>
  </c:externalData>
  <c:userShapes r:id="rId3"/>
</c:chartSpace>
</file>

<file path=word/drawings/drawing1.xml><?xml version="1.0" encoding="utf-8"?>
<c:userShapes xmlns:c="http://schemas.openxmlformats.org/drawingml/2006/chart">
  <cdr:relSizeAnchor xmlns:cdr="http://schemas.openxmlformats.org/drawingml/2006/chartDrawing">
    <cdr:from>
      <cdr:x>0.86276</cdr:x>
      <cdr:y>0.23569</cdr:y>
    </cdr:from>
    <cdr:to>
      <cdr:x>0.879</cdr:x>
      <cdr:y>0.26811</cdr:y>
    </cdr:to>
    <cdr:sp macro="" textlink="">
      <cdr:nvSpPr>
        <cdr:cNvPr id="2" name="Rectangle 1"/>
        <cdr:cNvSpPr/>
      </cdr:nvSpPr>
      <cdr:spPr>
        <a:xfrm xmlns:a="http://schemas.openxmlformats.org/drawingml/2006/main">
          <a:off x="4331893" y="617811"/>
          <a:ext cx="81540" cy="84982"/>
        </a:xfrm>
        <a:prstGeom xmlns:a="http://schemas.openxmlformats.org/drawingml/2006/main" prst="rect">
          <a:avLst/>
        </a:prstGeom>
        <a:solidFill xmlns:a="http://schemas.openxmlformats.org/drawingml/2006/main">
          <a:schemeClr val="accent1"/>
        </a:solidFill>
        <a:ln xmlns:a="http://schemas.openxmlformats.org/drawingml/2006/main">
          <a:noFill/>
        </a:ln>
      </cdr:spPr>
      <cdr:style>
        <a:lnRef xmlns:a="http://schemas.openxmlformats.org/drawingml/2006/main" idx="2">
          <a:schemeClr val="accent1">
            <a:shade val="50000"/>
          </a:schemeClr>
        </a:lnRef>
        <a:fillRef xmlns:a="http://schemas.openxmlformats.org/drawingml/2006/main" idx="1001">
          <a:schemeClr val="lt1"/>
        </a:fillRef>
        <a:effectRef xmlns:a="http://schemas.openxmlformats.org/drawingml/2006/main" idx="0">
          <a:schemeClr val="accent1"/>
        </a:effectRef>
        <a:fontRef xmlns:a="http://schemas.openxmlformats.org/drawingml/2006/main" idx="minor">
          <a:schemeClr val="lt1"/>
        </a:fontRef>
      </cdr:style>
      <cdr:txBody>
        <a:bodyPr xmlns:a="http://schemas.openxmlformats.org/drawingml/2006/main" rot="0" spcFirstLastPara="0" vert="horz" wrap="square" lIns="91440" tIns="45720" rIns="91440" bIns="45720" numCol="1" spcCol="0" rtlCol="0" fromWordArt="0" anchor="ctr" anchorCtr="0" forceAA="0" compatLnSpc="1">
          <a:prstTxWarp prst="textNoShape">
            <a:avLst/>
          </a:prstTxWarp>
          <a:noAutofit/>
        </a:bodyPr>
        <a:lstStyle xmlns:a="http://schemas.openxmlformats.org/drawingml/2006/main"/>
        <a:p xmlns:a="http://schemas.openxmlformats.org/drawingml/2006/main">
          <a:endParaRPr lang="en-US"/>
        </a:p>
      </cdr:txBody>
    </cdr:sp>
  </cdr:relSizeAnchor>
  <cdr:relSizeAnchor xmlns:cdr="http://schemas.openxmlformats.org/drawingml/2006/chartDrawing">
    <cdr:from>
      <cdr:x>0.86017</cdr:x>
      <cdr:y>0.43685</cdr:y>
    </cdr:from>
    <cdr:to>
      <cdr:x>0.87641</cdr:x>
      <cdr:y>0.46927</cdr:y>
    </cdr:to>
    <cdr:sp macro="" textlink="">
      <cdr:nvSpPr>
        <cdr:cNvPr id="3" name="Rectangle 2"/>
        <cdr:cNvSpPr/>
      </cdr:nvSpPr>
      <cdr:spPr>
        <a:xfrm xmlns:a="http://schemas.openxmlformats.org/drawingml/2006/main">
          <a:off x="4318866" y="1145099"/>
          <a:ext cx="81540" cy="84982"/>
        </a:xfrm>
        <a:prstGeom xmlns:a="http://schemas.openxmlformats.org/drawingml/2006/main" prst="rect">
          <a:avLst/>
        </a:prstGeom>
        <a:solidFill xmlns:a="http://schemas.openxmlformats.org/drawingml/2006/main">
          <a:schemeClr val="accent2"/>
        </a:solidFill>
        <a:ln xmlns:a="http://schemas.openxmlformats.org/drawingml/2006/main">
          <a:noFill/>
        </a:ln>
      </cdr:spPr>
      <cdr:style>
        <a:lnRef xmlns:a="http://schemas.openxmlformats.org/drawingml/2006/main" idx="2">
          <a:schemeClr val="accent1">
            <a:shade val="50000"/>
          </a:schemeClr>
        </a:lnRef>
        <a:fillRef xmlns:a="http://schemas.openxmlformats.org/drawingml/2006/main" idx="1001">
          <a:schemeClr val="lt1"/>
        </a:fillRef>
        <a:effectRef xmlns:a="http://schemas.openxmlformats.org/drawingml/2006/main" idx="0">
          <a:schemeClr val="accent1"/>
        </a:effectRef>
        <a:fontRef xmlns:a="http://schemas.openxmlformats.org/drawingml/2006/main" idx="minor">
          <a:schemeClr val="lt1"/>
        </a:fontRef>
      </cdr:style>
      <cdr:txBody>
        <a:bodyPr xmlns:a="http://schemas.openxmlformats.org/drawingml/2006/main" rot="0" spcFirstLastPara="0" vert="horz" wrap="square" lIns="91440" tIns="45720" rIns="91440" bIns="45720" numCol="1" spcCol="0" rtlCol="0" fromWordArt="0" anchor="ctr" anchorCtr="0" forceAA="0" compatLnSpc="1">
          <a:prstTxWarp prst="textNoShape">
            <a:avLst/>
          </a:prstTxWarp>
          <a:noAutofit/>
        </a:bodyPr>
        <a:lstStyle xmlns:a="http://schemas.openxmlformats.org/drawingml/2006/main"/>
        <a:p xmlns:a="http://schemas.openxmlformats.org/drawingml/2006/main">
          <a:endParaRPr lang="en-US"/>
        </a:p>
      </cdr:txBody>
    </cdr:sp>
  </cdr:relSizeAnchor>
  <cdr:relSizeAnchor xmlns:cdr="http://schemas.openxmlformats.org/drawingml/2006/chartDrawing">
    <cdr:from>
      <cdr:x>0.86276</cdr:x>
      <cdr:y>0.66441</cdr:y>
    </cdr:from>
    <cdr:to>
      <cdr:x>0.879</cdr:x>
      <cdr:y>0.69682</cdr:y>
    </cdr:to>
    <cdr:sp macro="" textlink="">
      <cdr:nvSpPr>
        <cdr:cNvPr id="4" name="Rectangle 3"/>
        <cdr:cNvSpPr/>
      </cdr:nvSpPr>
      <cdr:spPr>
        <a:xfrm xmlns:a="http://schemas.openxmlformats.org/drawingml/2006/main">
          <a:off x="4331893" y="1741597"/>
          <a:ext cx="81540" cy="84955"/>
        </a:xfrm>
        <a:prstGeom xmlns:a="http://schemas.openxmlformats.org/drawingml/2006/main" prst="rect">
          <a:avLst/>
        </a:prstGeom>
        <a:solidFill xmlns:a="http://schemas.openxmlformats.org/drawingml/2006/main">
          <a:schemeClr val="accent3"/>
        </a:solidFill>
        <a:ln xmlns:a="http://schemas.openxmlformats.org/drawingml/2006/main">
          <a:noFill/>
        </a:ln>
      </cdr:spPr>
      <cdr:style>
        <a:lnRef xmlns:a="http://schemas.openxmlformats.org/drawingml/2006/main" idx="2">
          <a:schemeClr val="accent1">
            <a:shade val="50000"/>
          </a:schemeClr>
        </a:lnRef>
        <a:fillRef xmlns:a="http://schemas.openxmlformats.org/drawingml/2006/main" idx="1001">
          <a:schemeClr val="lt1"/>
        </a:fillRef>
        <a:effectRef xmlns:a="http://schemas.openxmlformats.org/drawingml/2006/main" idx="0">
          <a:schemeClr val="accent1"/>
        </a:effectRef>
        <a:fontRef xmlns:a="http://schemas.openxmlformats.org/drawingml/2006/main" idx="minor">
          <a:schemeClr val="lt1"/>
        </a:fontRef>
      </cdr:style>
      <cdr:txBody>
        <a:bodyPr xmlns:a="http://schemas.openxmlformats.org/drawingml/2006/main" rot="0" spcFirstLastPara="0" vert="horz" wrap="square" lIns="91440" tIns="45720" rIns="91440" bIns="45720" numCol="1" spcCol="0" rtlCol="0" fromWordArt="0" anchor="ctr" anchorCtr="0" forceAA="0" compatLnSpc="1">
          <a:prstTxWarp prst="textNoShape">
            <a:avLst/>
          </a:prstTxWarp>
          <a:noAutofit/>
        </a:bodyPr>
        <a:lstStyle xmlns:a="http://schemas.openxmlformats.org/drawingml/2006/main"/>
        <a:p xmlns:a="http://schemas.openxmlformats.org/drawingml/2006/main">
          <a:endParaRPr lang="en-US"/>
        </a:p>
      </cdr:txBody>
    </cdr:sp>
  </cdr:relSizeAnchor>
</c:userShape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theme/themeOverride1.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2.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3.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4.xml><?xml version="1.0" encoding="utf-8"?>
<a:themeOverride xmlns:a="http://schemas.openxmlformats.org/drawingml/2006/main">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5.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6.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docProps/app.xml><?xml version="1.0" encoding="utf-8"?>
<Properties xmlns="http://schemas.openxmlformats.org/officeDocument/2006/extended-properties" xmlns:vt="http://schemas.openxmlformats.org/officeDocument/2006/docPropsVTypes">
  <Template>Normal.dotm</Template>
  <TotalTime>1</TotalTime>
  <Pages>38</Pages>
  <Words>18479</Words>
  <Characters>95353</Characters>
  <Application>Microsoft Office Word</Application>
  <DocSecurity>0</DocSecurity>
  <Lines>2577</Lines>
  <Paragraphs>1127</Paragraphs>
  <ScaleCrop>false</ScaleCrop>
  <HeadingPairs>
    <vt:vector size="6" baseType="variant">
      <vt:variant>
        <vt:lpstr>Title</vt:lpstr>
      </vt:variant>
      <vt:variant>
        <vt:i4>1</vt:i4>
      </vt:variant>
      <vt:variant>
        <vt:lpstr>Titolo</vt:lpstr>
      </vt:variant>
      <vt:variant>
        <vt:i4>1</vt:i4>
      </vt:variant>
      <vt:variant>
        <vt:lpstr>Titre</vt:lpstr>
      </vt:variant>
      <vt:variant>
        <vt:i4>1</vt:i4>
      </vt:variant>
    </vt:vector>
  </HeadingPairs>
  <TitlesOfParts>
    <vt:vector size="3" baseType="lpstr">
      <vt:lpstr/>
      <vt:lpstr/>
      <vt:lpstr/>
    </vt:vector>
  </TitlesOfParts>
  <Company/>
  <LinksUpToDate>false</LinksUpToDate>
  <CharactersWithSpaces>112705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Allison Marie Adair</dc:creator>
  <cp:keywords/>
  <dc:description/>
  <cp:lastModifiedBy>French Text Processing</cp:lastModifiedBy>
  <cp:revision>3</cp:revision>
  <cp:lastPrinted>2019-05-10T23:24:00Z</cp:lastPrinted>
  <dcterms:created xsi:type="dcterms:W3CDTF">2019-05-10T23:23:00Z</dcterms:created>
  <dcterms:modified xsi:type="dcterms:W3CDTF">2019-05-10T23:24:00Z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1905743</vt:lpwstr>
  </property>
  <property fmtid="{D5CDD505-2E9C-101B-9397-08002B2CF9AE}" pid="3" name="ODSRefJobNo">
    <vt:lpwstr>1910033F</vt:lpwstr>
  </property>
  <property fmtid="{D5CDD505-2E9C-101B-9397-08002B2CF9AE}" pid="4" name="Symbol1">
    <vt:lpwstr>CEDAW/C/KGZ/5</vt:lpwstr>
  </property>
  <property fmtid="{D5CDD505-2E9C-101B-9397-08002B2CF9AE}" pid="5" name="Symbol2">
    <vt:lpwstr/>
  </property>
  <property fmtid="{D5CDD505-2E9C-101B-9397-08002B2CF9AE}" pid="6" name="Translator">
    <vt:lpwstr/>
  </property>
  <property fmtid="{D5CDD505-2E9C-101B-9397-08002B2CF9AE}" pid="7" name="DocType">
    <vt:lpwstr>S</vt:lpwstr>
  </property>
  <property fmtid="{D5CDD505-2E9C-101B-9397-08002B2CF9AE}" pid="8" name="Category">
    <vt:lpwstr>Document</vt:lpwstr>
  </property>
  <property fmtid="{D5CDD505-2E9C-101B-9397-08002B2CF9AE}" pid="9" name="Language">
    <vt:lpwstr>English</vt:lpwstr>
  </property>
  <property fmtid="{D5CDD505-2E9C-101B-9397-08002B2CF9AE}" pid="10" name="Comment">
    <vt:lpwstr/>
  </property>
  <property fmtid="{D5CDD505-2E9C-101B-9397-08002B2CF9AE}" pid="11" name="DraftPages">
    <vt:lpwstr>36</vt:lpwstr>
  </property>
  <property fmtid="{D5CDD505-2E9C-101B-9397-08002B2CF9AE}" pid="12" name="Operator">
    <vt:lpwstr>sy (f)</vt:lpwstr>
  </property>
  <property fmtid="{D5CDD505-2E9C-101B-9397-08002B2CF9AE}" pid="13" name="TranslatedWith">
    <vt:lpwstr>Mercury</vt:lpwstr>
  </property>
  <property fmtid="{D5CDD505-2E9C-101B-9397-08002B2CF9AE}" pid="14" name="GeneratedBy">
    <vt:lpwstr>jeremie.kaiser</vt:lpwstr>
  </property>
  <property fmtid="{D5CDD505-2E9C-101B-9397-08002B2CF9AE}" pid="15" name="GeneratedDate">
    <vt:lpwstr>4/28/2019 3:56:44 PM</vt:lpwstr>
  </property>
  <property fmtid="{D5CDD505-2E9C-101B-9397-08002B2CF9AE}" pid="16" name="Release Date">
    <vt:lpwstr/>
  </property>
  <property fmtid="{D5CDD505-2E9C-101B-9397-08002B2CF9AE}" pid="17" name="Title1">
    <vt:lpwstr>		Cinquième rapport périodique soumis par le Kirghizistan en application de l’article 18 de la Convention, attendu en 2019*_x000d_</vt:lpwstr>
  </property>
</Properties>
</file>