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FA3A7E">
              <w:rPr>
                <w:sz w:val="20"/>
              </w:rPr>
              <w:t>/</w:t>
            </w:r>
            <w:r w:rsidR="00180570">
              <w:rPr>
                <w:rFonts w:hint="eastAsia"/>
                <w:sz w:val="20"/>
              </w:rPr>
              <w:t>C</w:t>
            </w:r>
            <w:r w:rsidR="00FA3A7E">
              <w:rPr>
                <w:rFonts w:hint="eastAsia"/>
                <w:sz w:val="20"/>
              </w:rPr>
              <w:t>/</w:t>
            </w:r>
            <w:r w:rsidR="00180570">
              <w:rPr>
                <w:rFonts w:hint="eastAsia"/>
                <w:sz w:val="20"/>
              </w:rPr>
              <w:t>107</w:t>
            </w:r>
            <w:r w:rsidR="00FA3A7E">
              <w:rPr>
                <w:rFonts w:hint="eastAsia"/>
                <w:sz w:val="20"/>
              </w:rPr>
              <w:t>/</w:t>
            </w:r>
            <w:r w:rsidR="00180570">
              <w:rPr>
                <w:rFonts w:hint="eastAsia"/>
                <w:sz w:val="20"/>
              </w:rPr>
              <w:t>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A3A7E" w:rsidP="00BB67F9">
            <w:pPr>
              <w:spacing w:before="240" w:line="240" w:lineRule="atLeast"/>
              <w:rPr>
                <w:rFonts w:hint="eastAsia"/>
                <w:sz w:val="20"/>
              </w:rPr>
            </w:pPr>
            <w:r>
              <w:rPr>
                <w:sz w:val="20"/>
              </w:rPr>
              <w:t xml:space="preserve">Distr.: </w:t>
            </w:r>
            <w:r w:rsidR="00180570" w:rsidRPr="00180570">
              <w:rPr>
                <w:sz w:val="20"/>
              </w:rPr>
              <w:t>General</w:t>
            </w:r>
          </w:p>
          <w:p w:rsidR="00C7462D" w:rsidRPr="00BB67F9" w:rsidRDefault="00180570" w:rsidP="00BB67F9">
            <w:pPr>
              <w:spacing w:line="240" w:lineRule="atLeast"/>
              <w:rPr>
                <w:rFonts w:hint="eastAsia"/>
                <w:sz w:val="20"/>
              </w:rPr>
            </w:pPr>
            <w:r>
              <w:rPr>
                <w:rFonts w:hint="eastAsia"/>
                <w:sz w:val="20"/>
              </w:rPr>
              <w:t xml:space="preserve">30 </w:t>
            </w:r>
            <w:r w:rsidRPr="00180570">
              <w:rPr>
                <w:sz w:val="20"/>
              </w:rPr>
              <w:t>April</w:t>
            </w:r>
            <w:r w:rsidR="00911A84">
              <w:rPr>
                <w:sz w:val="20"/>
              </w:rPr>
              <w:t xml:space="preserve"> 20</w:t>
            </w:r>
            <w:r w:rsidR="00911A84">
              <w:rPr>
                <w:rFonts w:hint="eastAsia"/>
                <w:sz w:val="20"/>
              </w:rPr>
              <w:t>1</w:t>
            </w:r>
            <w:r w:rsidR="00302259">
              <w:rPr>
                <w:rFonts w:hint="eastAsia"/>
                <w:sz w:val="20"/>
              </w:rPr>
              <w:t>3</w:t>
            </w:r>
          </w:p>
          <w:p w:rsidR="00C7462D" w:rsidRPr="00BB67F9" w:rsidRDefault="00C7462D" w:rsidP="00BB67F9">
            <w:pPr>
              <w:spacing w:line="240" w:lineRule="atLeast"/>
              <w:rPr>
                <w:sz w:val="20"/>
              </w:rPr>
            </w:pPr>
            <w:r w:rsidRPr="00BB67F9">
              <w:rPr>
                <w:sz w:val="20"/>
              </w:rPr>
              <w:t xml:space="preserve">Chinese </w:t>
            </w:r>
          </w:p>
          <w:p w:rsidR="00C7462D" w:rsidRPr="00BB67F9" w:rsidRDefault="00FA3A7E" w:rsidP="00BB67F9">
            <w:pPr>
              <w:spacing w:line="240" w:lineRule="atLeast"/>
              <w:rPr>
                <w:rFonts w:hint="eastAsia"/>
                <w:sz w:val="20"/>
              </w:rPr>
            </w:pPr>
            <w:r>
              <w:rPr>
                <w:sz w:val="20"/>
              </w:rPr>
              <w:t xml:space="preserve">Original: </w:t>
            </w:r>
            <w:r w:rsidR="00180570" w:rsidRPr="00180570">
              <w:rPr>
                <w:sz w:val="20"/>
              </w:rPr>
              <w:t>French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180570" w:rsidRPr="00BE01D0" w:rsidRDefault="00180570" w:rsidP="0055002A">
      <w:pPr>
        <w:spacing w:line="160" w:lineRule="exact"/>
        <w:rPr>
          <w:rFonts w:hint="eastAsia"/>
          <w:snapToGrid/>
        </w:rPr>
      </w:pPr>
    </w:p>
    <w:p w:rsidR="00E610E0" w:rsidRPr="00E610E0" w:rsidRDefault="00334EDE" w:rsidP="00E610E0">
      <w:pPr>
        <w:pStyle w:val="HChGC"/>
        <w:rPr>
          <w:rFonts w:hint="eastAsia"/>
        </w:rPr>
      </w:pPr>
      <w:r>
        <w:tab/>
      </w:r>
      <w:r>
        <w:tab/>
      </w:r>
      <w:r w:rsidR="00E610E0" w:rsidRPr="00E610E0">
        <w:rPr>
          <w:rFonts w:hint="eastAsia"/>
        </w:rPr>
        <w:t>人权事务委员会结论性意见后续行动特别报告员的报告</w:t>
      </w:r>
      <w:r w:rsidR="00E610E0">
        <w:br/>
      </w:r>
      <w:r w:rsidR="00FA3A7E">
        <w:rPr>
          <w:rFonts w:hint="eastAsia"/>
        </w:rPr>
        <w:t>(</w:t>
      </w:r>
      <w:r w:rsidR="00E610E0" w:rsidRPr="00E610E0">
        <w:rPr>
          <w:rFonts w:hint="eastAsia"/>
        </w:rPr>
        <w:t>2013</w:t>
      </w:r>
      <w:r w:rsidR="00E610E0" w:rsidRPr="00E610E0">
        <w:rPr>
          <w:rFonts w:hint="eastAsia"/>
        </w:rPr>
        <w:t>年</w:t>
      </w:r>
      <w:r w:rsidR="00E610E0" w:rsidRPr="00E610E0">
        <w:rPr>
          <w:rFonts w:hint="eastAsia"/>
        </w:rPr>
        <w:t>3</w:t>
      </w:r>
      <w:r w:rsidR="00E610E0" w:rsidRPr="00E610E0">
        <w:rPr>
          <w:rFonts w:hint="eastAsia"/>
        </w:rPr>
        <w:t>月</w:t>
      </w:r>
      <w:r w:rsidR="00E610E0" w:rsidRPr="00E610E0">
        <w:rPr>
          <w:rFonts w:hint="eastAsia"/>
        </w:rPr>
        <w:t>11</w:t>
      </w:r>
      <w:r w:rsidR="00E610E0" w:rsidRPr="00E610E0">
        <w:rPr>
          <w:rFonts w:hint="eastAsia"/>
        </w:rPr>
        <w:t>日至</w:t>
      </w:r>
      <w:r w:rsidR="00E610E0" w:rsidRPr="00E610E0">
        <w:rPr>
          <w:rFonts w:hint="eastAsia"/>
        </w:rPr>
        <w:t>28</w:t>
      </w:r>
      <w:r w:rsidR="00E610E0" w:rsidRPr="00E610E0">
        <w:rPr>
          <w:rFonts w:hint="eastAsia"/>
        </w:rPr>
        <w:t>日</w:t>
      </w:r>
      <w:r w:rsidR="00FA3A7E">
        <w:rPr>
          <w:rFonts w:hint="eastAsia"/>
        </w:rPr>
        <w:t>，</w:t>
      </w:r>
      <w:r w:rsidR="00E610E0" w:rsidRPr="00E610E0">
        <w:rPr>
          <w:rFonts w:hint="eastAsia"/>
        </w:rPr>
        <w:t>第</w:t>
      </w:r>
      <w:r w:rsidR="00E610E0">
        <w:rPr>
          <w:rFonts w:hint="eastAsia"/>
        </w:rPr>
        <w:t>一</w:t>
      </w:r>
      <w:r w:rsidR="00E610E0">
        <w:rPr>
          <w:rFonts w:ascii="SimSun" w:hAnsi="SimSun" w:hint="eastAsia"/>
        </w:rPr>
        <w:t>〇</w:t>
      </w:r>
      <w:r w:rsidR="00E610E0">
        <w:rPr>
          <w:rFonts w:hint="eastAsia"/>
        </w:rPr>
        <w:t>七</w:t>
      </w:r>
      <w:r w:rsidR="00E610E0" w:rsidRPr="00E610E0">
        <w:rPr>
          <w:rFonts w:hint="eastAsia"/>
        </w:rPr>
        <w:t>届会议</w:t>
      </w:r>
      <w:r w:rsidR="00FA3A7E">
        <w:rPr>
          <w:rFonts w:hint="eastAsia"/>
        </w:rPr>
        <w:t>)</w:t>
      </w:r>
    </w:p>
    <w:p w:rsidR="00E610E0" w:rsidRPr="00E610E0" w:rsidRDefault="00E610E0" w:rsidP="00ED743A">
      <w:pPr>
        <w:pStyle w:val="SingleTxtGC"/>
        <w:spacing w:after="160"/>
        <w:rPr>
          <w:rFonts w:hint="eastAsia"/>
        </w:rPr>
      </w:pPr>
      <w:r w:rsidRPr="00E610E0">
        <w:rPr>
          <w:rFonts w:hint="eastAsia"/>
        </w:rPr>
        <w:tab/>
      </w:r>
      <w:r w:rsidRPr="00E610E0">
        <w:rPr>
          <w:rFonts w:hint="eastAsia"/>
        </w:rPr>
        <w:t>以下报告列出了结论性意见后续行动特别报告员根据人权事务委员会议事规则在</w:t>
      </w:r>
      <w:r w:rsidR="002C65A0">
        <w:rPr>
          <w:rFonts w:hint="eastAsia"/>
        </w:rPr>
        <w:t>一</w:t>
      </w:r>
      <w:r w:rsidR="002C65A0">
        <w:rPr>
          <w:rFonts w:ascii="SimSun" w:hAnsi="SimSun" w:hint="eastAsia"/>
        </w:rPr>
        <w:t>〇</w:t>
      </w:r>
      <w:r w:rsidR="002C65A0">
        <w:rPr>
          <w:rFonts w:hint="eastAsia"/>
        </w:rPr>
        <w:t>六</w:t>
      </w:r>
      <w:r w:rsidRPr="00E610E0">
        <w:rPr>
          <w:rFonts w:hint="eastAsia"/>
        </w:rPr>
        <w:t>届和</w:t>
      </w:r>
      <w:r w:rsidR="002C65A0">
        <w:rPr>
          <w:rFonts w:hint="eastAsia"/>
        </w:rPr>
        <w:t>一</w:t>
      </w:r>
      <w:r w:rsidR="002C65A0">
        <w:rPr>
          <w:rFonts w:ascii="SimSun" w:hAnsi="SimSun" w:hint="eastAsia"/>
        </w:rPr>
        <w:t>〇</w:t>
      </w:r>
      <w:r w:rsidR="002C65A0">
        <w:rPr>
          <w:rFonts w:hint="eastAsia"/>
        </w:rPr>
        <w:t>七</w:t>
      </w:r>
      <w:r w:rsidRPr="00E610E0">
        <w:rPr>
          <w:rFonts w:hint="eastAsia"/>
        </w:rPr>
        <w:t>届会议期间收到的资料以及委员会在</w:t>
      </w:r>
      <w:r w:rsidR="002C65A0">
        <w:rPr>
          <w:rFonts w:hint="eastAsia"/>
        </w:rPr>
        <w:t>一</w:t>
      </w:r>
      <w:r w:rsidR="002C65A0">
        <w:rPr>
          <w:rFonts w:ascii="SimSun" w:hAnsi="SimSun" w:hint="eastAsia"/>
        </w:rPr>
        <w:t>〇</w:t>
      </w:r>
      <w:r w:rsidR="002C65A0">
        <w:rPr>
          <w:rFonts w:hint="eastAsia"/>
        </w:rPr>
        <w:t>七</w:t>
      </w:r>
      <w:r w:rsidRPr="00E610E0">
        <w:rPr>
          <w:rFonts w:hint="eastAsia"/>
        </w:rPr>
        <w:t>届会议期间通过的分析与决定。委员会自</w:t>
      </w:r>
      <w:r w:rsidRPr="00E610E0">
        <w:rPr>
          <w:rFonts w:hint="eastAsia"/>
        </w:rPr>
        <w:t>2006</w:t>
      </w:r>
      <w:r w:rsidRPr="00E610E0">
        <w:rPr>
          <w:rFonts w:hint="eastAsia"/>
        </w:rPr>
        <w:t>年</w:t>
      </w:r>
      <w:r w:rsidRPr="00E610E0">
        <w:rPr>
          <w:rFonts w:hint="eastAsia"/>
        </w:rPr>
        <w:t>7</w:t>
      </w:r>
      <w:r w:rsidRPr="00E610E0">
        <w:rPr>
          <w:rFonts w:hint="eastAsia"/>
        </w:rPr>
        <w:t>月第</w:t>
      </w:r>
      <w:r w:rsidR="008F0D1A">
        <w:rPr>
          <w:rFonts w:hint="eastAsia"/>
        </w:rPr>
        <w:t>八十七</w:t>
      </w:r>
      <w:r w:rsidRPr="00E610E0">
        <w:rPr>
          <w:rFonts w:hint="eastAsia"/>
        </w:rPr>
        <w:t>届会议以来所采取后续行动的所有可获得信息均列于本报告附件表格之内。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tblPr>
      <w:tblGrid>
        <w:gridCol w:w="714"/>
        <w:gridCol w:w="6656"/>
      </w:tblGrid>
      <w:tr w:rsidR="00E610E0" w:rsidRPr="00717EA2" w:rsidTr="00717EA2">
        <w:tc>
          <w:tcPr>
            <w:tcW w:w="7370" w:type="dxa"/>
            <w:gridSpan w:val="2"/>
            <w:tcBorders>
              <w:top w:val="single" w:sz="4" w:space="0" w:color="auto"/>
              <w:bottom w:val="single" w:sz="12" w:space="0" w:color="auto"/>
            </w:tcBorders>
            <w:shd w:val="clear" w:color="auto" w:fill="auto"/>
            <w:tcMar>
              <w:left w:w="28" w:type="dxa"/>
              <w:right w:w="28" w:type="dxa"/>
            </w:tcMar>
            <w:vAlign w:val="center"/>
          </w:tcPr>
          <w:p w:rsidR="00E610E0" w:rsidRPr="00717EA2" w:rsidRDefault="00E610E0" w:rsidP="00717EA2">
            <w:pPr>
              <w:pStyle w:val="SingleTxtGC"/>
              <w:spacing w:before="60" w:after="60" w:line="240" w:lineRule="exact"/>
              <w:ind w:left="0" w:right="0"/>
              <w:rPr>
                <w:rFonts w:eastAsia="KaiTi_GB2312" w:hint="eastAsia"/>
              </w:rPr>
            </w:pPr>
            <w:r w:rsidRPr="00717EA2">
              <w:rPr>
                <w:rFonts w:eastAsia="KaiTi_GB2312" w:hint="eastAsia"/>
              </w:rPr>
              <w:t>评估标准</w:t>
            </w:r>
          </w:p>
        </w:tc>
      </w:tr>
      <w:tr w:rsidR="00E610E0" w:rsidRPr="00E610E0" w:rsidTr="00717EA2">
        <w:tc>
          <w:tcPr>
            <w:tcW w:w="7370" w:type="dxa"/>
            <w:gridSpan w:val="2"/>
            <w:tcBorders>
              <w:top w:val="single" w:sz="12" w:space="0" w:color="auto"/>
            </w:tcBorders>
            <w:shd w:val="clear" w:color="auto" w:fill="auto"/>
            <w:tcMar>
              <w:left w:w="28" w:type="dxa"/>
              <w:right w:w="28" w:type="dxa"/>
            </w:tcMar>
          </w:tcPr>
          <w:p w:rsidR="00E610E0" w:rsidRPr="00E610E0" w:rsidRDefault="00E610E0" w:rsidP="0055002A">
            <w:pPr>
              <w:pStyle w:val="SingleTxtGC"/>
              <w:spacing w:line="300" w:lineRule="exact"/>
              <w:ind w:left="0" w:right="0"/>
              <w:rPr>
                <w:rFonts w:hint="eastAsia"/>
              </w:rPr>
            </w:pPr>
            <w:r w:rsidRPr="00E610E0">
              <w:rPr>
                <w:rFonts w:hint="eastAsia"/>
              </w:rPr>
              <w:t>对答复</w:t>
            </w:r>
            <w:r w:rsidR="00FA3A7E">
              <w:rPr>
                <w:rFonts w:hint="eastAsia"/>
              </w:rPr>
              <w:t>/</w:t>
            </w:r>
            <w:r w:rsidRPr="00E610E0">
              <w:rPr>
                <w:rFonts w:hint="eastAsia"/>
              </w:rPr>
              <w:t>行动满意</w:t>
            </w:r>
          </w:p>
        </w:tc>
      </w:tr>
      <w:tr w:rsidR="00717EA2" w:rsidRPr="00E610E0" w:rsidTr="008F0D1A">
        <w:tc>
          <w:tcPr>
            <w:tcW w:w="714" w:type="dxa"/>
            <w:shd w:val="clear" w:color="auto" w:fill="auto"/>
            <w:tcMar>
              <w:left w:w="28" w:type="dxa"/>
              <w:right w:w="28" w:type="dxa"/>
            </w:tcMar>
          </w:tcPr>
          <w:p w:rsidR="00717EA2" w:rsidRPr="00E610E0" w:rsidRDefault="00717EA2" w:rsidP="0055002A">
            <w:pPr>
              <w:pStyle w:val="SingleTxtGC"/>
              <w:spacing w:after="240" w:line="300" w:lineRule="exact"/>
              <w:ind w:left="0" w:right="0"/>
              <w:rPr>
                <w:rFonts w:hint="eastAsia"/>
              </w:rPr>
            </w:pPr>
            <w:r w:rsidRPr="00E610E0">
              <w:rPr>
                <w:rFonts w:hint="eastAsia"/>
              </w:rPr>
              <w:t>A</w:t>
            </w:r>
          </w:p>
        </w:tc>
        <w:tc>
          <w:tcPr>
            <w:tcW w:w="6656" w:type="dxa"/>
            <w:shd w:val="clear" w:color="auto" w:fill="auto"/>
          </w:tcPr>
          <w:p w:rsidR="00717EA2" w:rsidRPr="00E610E0" w:rsidRDefault="00717EA2" w:rsidP="0055002A">
            <w:pPr>
              <w:pStyle w:val="SingleTxtGC"/>
              <w:spacing w:after="240" w:line="300" w:lineRule="exact"/>
              <w:ind w:left="0" w:right="0"/>
              <w:rPr>
                <w:rFonts w:hint="eastAsia"/>
              </w:rPr>
            </w:pPr>
            <w:r w:rsidRPr="00E610E0">
              <w:rPr>
                <w:rFonts w:hint="eastAsia"/>
              </w:rPr>
              <w:t>对答复基本满意</w:t>
            </w:r>
          </w:p>
        </w:tc>
      </w:tr>
      <w:tr w:rsidR="00E610E0" w:rsidRPr="00E610E0" w:rsidTr="00717EA2">
        <w:tc>
          <w:tcPr>
            <w:tcW w:w="7370" w:type="dxa"/>
            <w:gridSpan w:val="2"/>
            <w:shd w:val="clear" w:color="auto" w:fill="auto"/>
            <w:tcMar>
              <w:left w:w="28" w:type="dxa"/>
              <w:right w:w="28" w:type="dxa"/>
            </w:tcMar>
          </w:tcPr>
          <w:p w:rsidR="00E610E0" w:rsidRPr="00E610E0" w:rsidRDefault="00E610E0" w:rsidP="0055002A">
            <w:pPr>
              <w:pStyle w:val="SingleTxtGC"/>
              <w:spacing w:line="300" w:lineRule="exact"/>
              <w:ind w:left="0" w:right="0"/>
              <w:rPr>
                <w:rFonts w:hint="eastAsia"/>
              </w:rPr>
            </w:pPr>
            <w:r w:rsidRPr="00E610E0">
              <w:rPr>
                <w:rFonts w:hint="eastAsia"/>
              </w:rPr>
              <w:t>对答复</w:t>
            </w:r>
            <w:r w:rsidR="00FA3A7E">
              <w:rPr>
                <w:rFonts w:hint="eastAsia"/>
              </w:rPr>
              <w:t>/</w:t>
            </w:r>
            <w:r w:rsidRPr="00E610E0">
              <w:rPr>
                <w:rFonts w:hint="eastAsia"/>
              </w:rPr>
              <w:t>行动部分满意</w:t>
            </w:r>
          </w:p>
        </w:tc>
      </w:tr>
      <w:tr w:rsidR="008F0D1A" w:rsidRPr="00E610E0" w:rsidTr="008F0D1A">
        <w:tc>
          <w:tcPr>
            <w:tcW w:w="714" w:type="dxa"/>
            <w:shd w:val="clear" w:color="auto" w:fill="auto"/>
            <w:tcMar>
              <w:left w:w="28" w:type="dxa"/>
              <w:right w:w="28" w:type="dxa"/>
            </w:tcMar>
          </w:tcPr>
          <w:p w:rsidR="008F0D1A" w:rsidRPr="00E610E0" w:rsidRDefault="008F0D1A" w:rsidP="0055002A">
            <w:pPr>
              <w:pStyle w:val="SingleTxtGC"/>
              <w:spacing w:line="300" w:lineRule="exact"/>
              <w:ind w:left="0" w:right="0"/>
              <w:rPr>
                <w:rFonts w:hint="eastAsia"/>
              </w:rPr>
            </w:pPr>
            <w:r w:rsidRPr="00E610E0">
              <w:rPr>
                <w:rFonts w:hint="eastAsia"/>
              </w:rPr>
              <w:t>B1</w:t>
            </w:r>
          </w:p>
        </w:tc>
        <w:tc>
          <w:tcPr>
            <w:tcW w:w="6656" w:type="dxa"/>
            <w:shd w:val="clear" w:color="auto" w:fill="auto"/>
          </w:tcPr>
          <w:p w:rsidR="008F0D1A" w:rsidRPr="00E610E0" w:rsidRDefault="008F0D1A" w:rsidP="0055002A">
            <w:pPr>
              <w:pStyle w:val="SingleTxtGC"/>
              <w:spacing w:line="300" w:lineRule="exact"/>
              <w:ind w:left="0" w:right="0"/>
              <w:rPr>
                <w:rFonts w:hint="eastAsia"/>
              </w:rPr>
            </w:pPr>
            <w:r w:rsidRPr="00E610E0">
              <w:rPr>
                <w:rFonts w:hint="eastAsia"/>
              </w:rPr>
              <w:t>已采取实质行动</w:t>
            </w:r>
            <w:r w:rsidR="00FA3A7E">
              <w:rPr>
                <w:rFonts w:hint="eastAsia"/>
              </w:rPr>
              <w:t>，</w:t>
            </w:r>
            <w:r w:rsidRPr="00E610E0">
              <w:rPr>
                <w:rFonts w:hint="eastAsia"/>
              </w:rPr>
              <w:t>但需提供补充资料</w:t>
            </w:r>
          </w:p>
        </w:tc>
      </w:tr>
      <w:tr w:rsidR="008F0D1A" w:rsidRPr="00E610E0" w:rsidTr="008F0D1A">
        <w:tc>
          <w:tcPr>
            <w:tcW w:w="714" w:type="dxa"/>
            <w:shd w:val="clear" w:color="auto" w:fill="auto"/>
            <w:tcMar>
              <w:left w:w="28" w:type="dxa"/>
              <w:right w:w="28" w:type="dxa"/>
            </w:tcMar>
          </w:tcPr>
          <w:p w:rsidR="008F0D1A" w:rsidRPr="00E610E0" w:rsidRDefault="008F0D1A" w:rsidP="0055002A">
            <w:pPr>
              <w:pStyle w:val="SingleTxtGC"/>
              <w:spacing w:after="240" w:line="300" w:lineRule="exact"/>
              <w:ind w:left="0" w:right="0"/>
              <w:rPr>
                <w:rFonts w:hint="eastAsia"/>
              </w:rPr>
            </w:pPr>
            <w:r w:rsidRPr="008F0D1A">
              <w:rPr>
                <w:rFonts w:hint="eastAsia"/>
              </w:rPr>
              <w:t>B2</w:t>
            </w:r>
          </w:p>
        </w:tc>
        <w:tc>
          <w:tcPr>
            <w:tcW w:w="6656" w:type="dxa"/>
            <w:shd w:val="clear" w:color="auto" w:fill="auto"/>
          </w:tcPr>
          <w:p w:rsidR="008F0D1A" w:rsidRPr="00E610E0" w:rsidRDefault="008F0D1A" w:rsidP="0055002A">
            <w:pPr>
              <w:pStyle w:val="SingleTxtGC"/>
              <w:spacing w:after="240" w:line="300" w:lineRule="exact"/>
              <w:ind w:left="0" w:right="0"/>
              <w:rPr>
                <w:rFonts w:hint="eastAsia"/>
              </w:rPr>
            </w:pPr>
            <w:r w:rsidRPr="00E610E0">
              <w:rPr>
                <w:rFonts w:hint="eastAsia"/>
              </w:rPr>
              <w:t>已采取初步行动</w:t>
            </w:r>
            <w:r w:rsidR="00FA3A7E">
              <w:rPr>
                <w:rFonts w:hint="eastAsia"/>
              </w:rPr>
              <w:t>，</w:t>
            </w:r>
            <w:r w:rsidRPr="00E610E0">
              <w:rPr>
                <w:rFonts w:hint="eastAsia"/>
              </w:rPr>
              <w:t>但需提供补充资料与采取措施</w:t>
            </w:r>
          </w:p>
        </w:tc>
      </w:tr>
      <w:tr w:rsidR="00E610E0" w:rsidRPr="00E610E0" w:rsidTr="00717EA2">
        <w:tc>
          <w:tcPr>
            <w:tcW w:w="7370" w:type="dxa"/>
            <w:gridSpan w:val="2"/>
            <w:shd w:val="clear" w:color="auto" w:fill="auto"/>
            <w:tcMar>
              <w:left w:w="28" w:type="dxa"/>
              <w:right w:w="28" w:type="dxa"/>
            </w:tcMar>
          </w:tcPr>
          <w:p w:rsidR="00E610E0" w:rsidRPr="00E610E0" w:rsidRDefault="00E610E0" w:rsidP="0055002A">
            <w:pPr>
              <w:pStyle w:val="SingleTxtGC"/>
              <w:spacing w:line="300" w:lineRule="exact"/>
              <w:ind w:left="0" w:right="0"/>
              <w:rPr>
                <w:rFonts w:hint="eastAsia"/>
              </w:rPr>
            </w:pPr>
            <w:r w:rsidRPr="00E610E0">
              <w:rPr>
                <w:rFonts w:hint="eastAsia"/>
              </w:rPr>
              <w:t>对答复</w:t>
            </w:r>
            <w:r w:rsidR="00FA3A7E">
              <w:rPr>
                <w:rFonts w:hint="eastAsia"/>
              </w:rPr>
              <w:t>/</w:t>
            </w:r>
            <w:r w:rsidRPr="00E610E0">
              <w:rPr>
                <w:rFonts w:hint="eastAsia"/>
              </w:rPr>
              <w:t>行动不满意</w:t>
            </w:r>
          </w:p>
        </w:tc>
      </w:tr>
      <w:tr w:rsidR="008F0D1A" w:rsidRPr="008F0D1A" w:rsidTr="008F0D1A">
        <w:tc>
          <w:tcPr>
            <w:tcW w:w="714" w:type="dxa"/>
            <w:shd w:val="clear" w:color="auto" w:fill="auto"/>
            <w:tcMar>
              <w:left w:w="28" w:type="dxa"/>
              <w:right w:w="28" w:type="dxa"/>
            </w:tcMar>
          </w:tcPr>
          <w:p w:rsidR="008F0D1A" w:rsidRPr="00E610E0" w:rsidRDefault="008F0D1A" w:rsidP="0055002A">
            <w:pPr>
              <w:pStyle w:val="SingleTxtGC"/>
              <w:spacing w:line="300" w:lineRule="exact"/>
              <w:ind w:left="0" w:right="0"/>
              <w:rPr>
                <w:rFonts w:hint="eastAsia"/>
              </w:rPr>
            </w:pPr>
            <w:r w:rsidRPr="00E610E0">
              <w:rPr>
                <w:rFonts w:hint="eastAsia"/>
              </w:rPr>
              <w:t>C1</w:t>
            </w:r>
          </w:p>
        </w:tc>
        <w:tc>
          <w:tcPr>
            <w:tcW w:w="6656" w:type="dxa"/>
            <w:shd w:val="clear" w:color="auto" w:fill="auto"/>
          </w:tcPr>
          <w:p w:rsidR="008F0D1A" w:rsidRPr="00E610E0" w:rsidRDefault="008F0D1A" w:rsidP="0055002A">
            <w:pPr>
              <w:pStyle w:val="SingleTxtGC"/>
              <w:spacing w:line="300" w:lineRule="exact"/>
              <w:ind w:left="0" w:right="0"/>
              <w:rPr>
                <w:rFonts w:hint="eastAsia"/>
              </w:rPr>
            </w:pPr>
            <w:r w:rsidRPr="00E610E0">
              <w:rPr>
                <w:rFonts w:hint="eastAsia"/>
              </w:rPr>
              <w:t>已收到答复</w:t>
            </w:r>
            <w:r w:rsidR="00FA3A7E">
              <w:rPr>
                <w:rFonts w:hint="eastAsia"/>
              </w:rPr>
              <w:t>，</w:t>
            </w:r>
            <w:r w:rsidRPr="00E610E0">
              <w:rPr>
                <w:rFonts w:hint="eastAsia"/>
              </w:rPr>
              <w:t>但所采取的行动未落实建议</w:t>
            </w:r>
          </w:p>
        </w:tc>
      </w:tr>
      <w:tr w:rsidR="008F0D1A" w:rsidRPr="008F0D1A" w:rsidTr="008F0D1A">
        <w:tc>
          <w:tcPr>
            <w:tcW w:w="714" w:type="dxa"/>
            <w:shd w:val="clear" w:color="auto" w:fill="auto"/>
            <w:tcMar>
              <w:left w:w="28" w:type="dxa"/>
              <w:right w:w="28" w:type="dxa"/>
            </w:tcMar>
          </w:tcPr>
          <w:p w:rsidR="008F0D1A" w:rsidRPr="00E610E0" w:rsidRDefault="008F0D1A" w:rsidP="0055002A">
            <w:pPr>
              <w:pStyle w:val="SingleTxtGC"/>
              <w:spacing w:after="240" w:line="300" w:lineRule="exact"/>
              <w:ind w:left="0" w:right="0"/>
              <w:rPr>
                <w:rFonts w:hint="eastAsia"/>
              </w:rPr>
            </w:pPr>
            <w:r w:rsidRPr="00E610E0">
              <w:rPr>
                <w:rFonts w:hint="eastAsia"/>
              </w:rPr>
              <w:t>C2</w:t>
            </w:r>
          </w:p>
        </w:tc>
        <w:tc>
          <w:tcPr>
            <w:tcW w:w="6656" w:type="dxa"/>
            <w:shd w:val="clear" w:color="auto" w:fill="auto"/>
          </w:tcPr>
          <w:p w:rsidR="008F0D1A" w:rsidRPr="00E610E0" w:rsidRDefault="008F0D1A" w:rsidP="0055002A">
            <w:pPr>
              <w:pStyle w:val="SingleTxtGC"/>
              <w:spacing w:after="240" w:line="300" w:lineRule="exact"/>
              <w:ind w:left="0" w:right="0"/>
              <w:rPr>
                <w:rFonts w:hint="eastAsia"/>
              </w:rPr>
            </w:pPr>
            <w:r w:rsidRPr="008F0D1A">
              <w:rPr>
                <w:rFonts w:hint="eastAsia"/>
              </w:rPr>
              <w:t>已收到答复</w:t>
            </w:r>
            <w:r w:rsidR="00FA3A7E">
              <w:rPr>
                <w:rFonts w:hint="eastAsia"/>
              </w:rPr>
              <w:t>，</w:t>
            </w:r>
            <w:r w:rsidRPr="008F0D1A">
              <w:rPr>
                <w:rFonts w:hint="eastAsia"/>
              </w:rPr>
              <w:t>但答复与建议无关</w:t>
            </w:r>
          </w:p>
        </w:tc>
      </w:tr>
      <w:tr w:rsidR="00E610E0" w:rsidRPr="00E610E0" w:rsidTr="00717EA2">
        <w:tc>
          <w:tcPr>
            <w:tcW w:w="7370" w:type="dxa"/>
            <w:gridSpan w:val="2"/>
            <w:shd w:val="clear" w:color="auto" w:fill="auto"/>
            <w:tcMar>
              <w:left w:w="28" w:type="dxa"/>
              <w:right w:w="28" w:type="dxa"/>
            </w:tcMar>
          </w:tcPr>
          <w:p w:rsidR="00E610E0" w:rsidRPr="00E610E0" w:rsidRDefault="00E610E0" w:rsidP="0055002A">
            <w:pPr>
              <w:pStyle w:val="SingleTxtGC"/>
              <w:spacing w:line="300" w:lineRule="exact"/>
              <w:ind w:left="0" w:right="0"/>
              <w:rPr>
                <w:rFonts w:hint="eastAsia"/>
              </w:rPr>
            </w:pPr>
            <w:r w:rsidRPr="00E610E0">
              <w:rPr>
                <w:rFonts w:hint="eastAsia"/>
              </w:rPr>
              <w:t>未与委员会合作</w:t>
            </w:r>
          </w:p>
        </w:tc>
      </w:tr>
      <w:tr w:rsidR="008F0D1A" w:rsidRPr="00E610E0" w:rsidTr="008F0D1A">
        <w:tc>
          <w:tcPr>
            <w:tcW w:w="714" w:type="dxa"/>
            <w:shd w:val="clear" w:color="auto" w:fill="auto"/>
            <w:tcMar>
              <w:left w:w="28" w:type="dxa"/>
              <w:right w:w="28" w:type="dxa"/>
            </w:tcMar>
          </w:tcPr>
          <w:p w:rsidR="008F0D1A" w:rsidRPr="00E610E0" w:rsidRDefault="008F0D1A" w:rsidP="0055002A">
            <w:pPr>
              <w:pStyle w:val="SingleTxtGC"/>
              <w:spacing w:line="300" w:lineRule="exact"/>
              <w:ind w:left="0" w:right="0"/>
              <w:rPr>
                <w:rFonts w:hint="eastAsia"/>
              </w:rPr>
            </w:pPr>
            <w:r w:rsidRPr="00E610E0">
              <w:rPr>
                <w:rFonts w:hint="eastAsia"/>
              </w:rPr>
              <w:t>D1</w:t>
            </w:r>
          </w:p>
        </w:tc>
        <w:tc>
          <w:tcPr>
            <w:tcW w:w="6656" w:type="dxa"/>
            <w:shd w:val="clear" w:color="auto" w:fill="auto"/>
          </w:tcPr>
          <w:p w:rsidR="008F0D1A" w:rsidRPr="00E610E0" w:rsidRDefault="008F0D1A" w:rsidP="0055002A">
            <w:pPr>
              <w:pStyle w:val="SingleTxtGC"/>
              <w:spacing w:line="300" w:lineRule="exact"/>
              <w:ind w:left="0" w:right="0"/>
              <w:rPr>
                <w:rFonts w:hint="eastAsia"/>
              </w:rPr>
            </w:pPr>
            <w:r w:rsidRPr="00E610E0">
              <w:rPr>
                <w:rFonts w:hint="eastAsia"/>
              </w:rPr>
              <w:t>截止日期前未收到答复</w:t>
            </w:r>
            <w:r w:rsidR="00FA3A7E">
              <w:rPr>
                <w:rFonts w:hint="eastAsia"/>
              </w:rPr>
              <w:t>，</w:t>
            </w:r>
            <w:r w:rsidRPr="00E610E0">
              <w:rPr>
                <w:rFonts w:hint="eastAsia"/>
              </w:rPr>
              <w:t>或未就报告中的具体问题作出答复</w:t>
            </w:r>
          </w:p>
        </w:tc>
      </w:tr>
      <w:tr w:rsidR="008F0D1A" w:rsidRPr="00E610E0" w:rsidTr="008F0D1A">
        <w:tc>
          <w:tcPr>
            <w:tcW w:w="714" w:type="dxa"/>
            <w:shd w:val="clear" w:color="auto" w:fill="auto"/>
            <w:tcMar>
              <w:left w:w="28" w:type="dxa"/>
              <w:right w:w="28" w:type="dxa"/>
            </w:tcMar>
          </w:tcPr>
          <w:p w:rsidR="008F0D1A" w:rsidRPr="00E610E0" w:rsidRDefault="008F0D1A" w:rsidP="0055002A">
            <w:pPr>
              <w:pStyle w:val="SingleTxtGC"/>
              <w:spacing w:after="240" w:line="300" w:lineRule="exact"/>
              <w:ind w:left="0" w:right="0"/>
              <w:rPr>
                <w:rFonts w:hint="eastAsia"/>
              </w:rPr>
            </w:pPr>
            <w:r w:rsidRPr="00E610E0">
              <w:rPr>
                <w:rFonts w:hint="eastAsia"/>
              </w:rPr>
              <w:t>D2</w:t>
            </w:r>
          </w:p>
        </w:tc>
        <w:tc>
          <w:tcPr>
            <w:tcW w:w="6656" w:type="dxa"/>
            <w:shd w:val="clear" w:color="auto" w:fill="auto"/>
          </w:tcPr>
          <w:p w:rsidR="008F0D1A" w:rsidRPr="00E610E0" w:rsidRDefault="008F0D1A" w:rsidP="0055002A">
            <w:pPr>
              <w:pStyle w:val="SingleTxtGC"/>
              <w:spacing w:after="240" w:line="300" w:lineRule="exact"/>
              <w:ind w:left="0" w:right="0"/>
              <w:rPr>
                <w:rFonts w:hint="eastAsia"/>
              </w:rPr>
            </w:pPr>
            <w:r w:rsidRPr="00E610E0">
              <w:rPr>
                <w:rFonts w:hint="eastAsia"/>
              </w:rPr>
              <w:t>经提醒仍未作出答复</w:t>
            </w:r>
          </w:p>
        </w:tc>
      </w:tr>
      <w:tr w:rsidR="00E610E0" w:rsidRPr="00E610E0" w:rsidTr="00717EA2">
        <w:tc>
          <w:tcPr>
            <w:tcW w:w="7370" w:type="dxa"/>
            <w:gridSpan w:val="2"/>
            <w:shd w:val="clear" w:color="auto" w:fill="auto"/>
            <w:tcMar>
              <w:left w:w="28" w:type="dxa"/>
              <w:right w:w="28" w:type="dxa"/>
            </w:tcMar>
          </w:tcPr>
          <w:p w:rsidR="00E610E0" w:rsidRPr="00E610E0" w:rsidRDefault="00E610E0" w:rsidP="0055002A">
            <w:pPr>
              <w:pStyle w:val="SingleTxtGC"/>
              <w:spacing w:line="300" w:lineRule="exact"/>
              <w:ind w:left="0" w:right="0"/>
              <w:rPr>
                <w:rFonts w:hint="eastAsia"/>
              </w:rPr>
            </w:pPr>
            <w:r w:rsidRPr="00E610E0">
              <w:rPr>
                <w:rFonts w:hint="eastAsia"/>
              </w:rPr>
              <w:t>所采取的措施与委员会的建议相悖</w:t>
            </w:r>
          </w:p>
        </w:tc>
      </w:tr>
      <w:tr w:rsidR="008F0D1A" w:rsidRPr="00E610E0" w:rsidTr="008F0D1A">
        <w:tc>
          <w:tcPr>
            <w:tcW w:w="714" w:type="dxa"/>
            <w:tcBorders>
              <w:bottom w:val="single" w:sz="12" w:space="0" w:color="auto"/>
            </w:tcBorders>
            <w:shd w:val="clear" w:color="auto" w:fill="auto"/>
            <w:tcMar>
              <w:left w:w="28" w:type="dxa"/>
              <w:right w:w="28" w:type="dxa"/>
            </w:tcMar>
          </w:tcPr>
          <w:p w:rsidR="008F0D1A" w:rsidRPr="00E610E0" w:rsidRDefault="008F0D1A" w:rsidP="0055002A">
            <w:pPr>
              <w:pStyle w:val="SingleTxtGC"/>
              <w:spacing w:line="300" w:lineRule="exact"/>
              <w:ind w:left="0" w:right="0"/>
              <w:rPr>
                <w:rFonts w:hint="eastAsia"/>
              </w:rPr>
            </w:pPr>
            <w:r w:rsidRPr="00E610E0">
              <w:rPr>
                <w:rFonts w:hint="eastAsia"/>
              </w:rPr>
              <w:t>E</w:t>
            </w:r>
          </w:p>
        </w:tc>
        <w:tc>
          <w:tcPr>
            <w:tcW w:w="6656" w:type="dxa"/>
            <w:tcBorders>
              <w:bottom w:val="single" w:sz="12" w:space="0" w:color="auto"/>
            </w:tcBorders>
            <w:shd w:val="clear" w:color="auto" w:fill="auto"/>
          </w:tcPr>
          <w:p w:rsidR="008F0D1A" w:rsidRPr="00E610E0" w:rsidRDefault="008F0D1A" w:rsidP="0055002A">
            <w:pPr>
              <w:pStyle w:val="SingleTxtGC"/>
              <w:spacing w:line="300" w:lineRule="exact"/>
              <w:ind w:left="0" w:right="0"/>
              <w:rPr>
                <w:rFonts w:hint="eastAsia"/>
              </w:rPr>
            </w:pPr>
            <w:r w:rsidRPr="00E610E0">
              <w:rPr>
                <w:rFonts w:hint="eastAsia"/>
              </w:rPr>
              <w:t>答复指出所采取的措施与委员会的建议相悖</w:t>
            </w:r>
          </w:p>
        </w:tc>
      </w:tr>
    </w:tbl>
    <w:p w:rsidR="00E610E0" w:rsidRPr="00E610E0" w:rsidRDefault="00E610E0" w:rsidP="005E6968">
      <w:pPr>
        <w:pStyle w:val="HChGC"/>
        <w:spacing w:before="120"/>
        <w:rPr>
          <w:rFonts w:hint="eastAsia"/>
        </w:rPr>
      </w:pPr>
      <w:r w:rsidRPr="00E610E0">
        <w:br w:type="page"/>
      </w:r>
      <w:r w:rsidRPr="00E610E0">
        <w:rPr>
          <w:rFonts w:hint="eastAsia"/>
        </w:rPr>
        <w:tab/>
      </w:r>
      <w:r w:rsidRPr="00E610E0">
        <w:rPr>
          <w:rFonts w:hint="eastAsia"/>
        </w:rPr>
        <w:tab/>
      </w:r>
      <w:r w:rsidRPr="00E610E0">
        <w:rPr>
          <w:rFonts w:hint="eastAsia"/>
        </w:rPr>
        <w:t>九十六届会议</w:t>
      </w:r>
      <w:r w:rsidR="00FA3A7E">
        <w:rPr>
          <w:rFonts w:hint="eastAsia"/>
        </w:rPr>
        <w:t>(</w:t>
      </w:r>
      <w:r w:rsidRPr="00E610E0">
        <w:rPr>
          <w:rFonts w:hint="eastAsia"/>
        </w:rPr>
        <w:t>2009</w:t>
      </w:r>
      <w:r w:rsidRPr="00E610E0">
        <w:rPr>
          <w:rFonts w:hint="eastAsia"/>
        </w:rPr>
        <w:t>年</w:t>
      </w:r>
      <w:r w:rsidRPr="00E610E0">
        <w:rPr>
          <w:rFonts w:hint="eastAsia"/>
        </w:rPr>
        <w:t>7</w:t>
      </w:r>
      <w:r w:rsidRPr="00E610E0">
        <w:rPr>
          <w:rFonts w:hint="eastAsia"/>
        </w:rPr>
        <w:t>月</w:t>
      </w:r>
      <w:r w:rsidR="00FA3A7E">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506"/>
        <w:gridCol w:w="4864"/>
      </w:tblGrid>
      <w:tr w:rsidR="00E610E0" w:rsidRPr="00840C17" w:rsidTr="00043854">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E610E0" w:rsidRPr="00840C17" w:rsidRDefault="00E610E0" w:rsidP="00E36458">
            <w:pPr>
              <w:pStyle w:val="SingleTxtGC"/>
              <w:spacing w:before="60" w:after="60" w:line="240" w:lineRule="exact"/>
              <w:ind w:left="0" w:right="0"/>
              <w:rPr>
                <w:rFonts w:eastAsia="KaiTi_GB2312" w:hint="eastAsia"/>
                <w:sz w:val="18"/>
                <w:szCs w:val="18"/>
              </w:rPr>
            </w:pPr>
            <w:r w:rsidRPr="00840C17">
              <w:rPr>
                <w:rFonts w:eastAsia="KaiTi_GB2312" w:hint="eastAsia"/>
                <w:sz w:val="18"/>
                <w:szCs w:val="18"/>
              </w:rPr>
              <w:t>坦桑尼亚</w:t>
            </w:r>
          </w:p>
        </w:tc>
      </w:tr>
      <w:tr w:rsidR="00E610E0" w:rsidRPr="00E610E0" w:rsidTr="00FC2F07">
        <w:tc>
          <w:tcPr>
            <w:tcW w:w="2506" w:type="dxa"/>
            <w:tcBorders>
              <w:top w:val="single" w:sz="12" w:space="0" w:color="auto"/>
            </w:tcBorders>
            <w:shd w:val="clear" w:color="auto" w:fill="auto"/>
            <w:tcMar>
              <w:left w:w="28" w:type="dxa"/>
              <w:right w:w="28" w:type="dxa"/>
            </w:tcMar>
          </w:tcPr>
          <w:p w:rsidR="00E610E0" w:rsidRPr="00FB210F" w:rsidRDefault="00E610E0" w:rsidP="005E6968">
            <w:pPr>
              <w:pStyle w:val="SingleTxtGC"/>
              <w:spacing w:before="60" w:line="280" w:lineRule="exact"/>
              <w:ind w:left="0" w:right="0"/>
              <w:rPr>
                <w:rFonts w:eastAsia="SimHei" w:hint="eastAsia"/>
              </w:rPr>
            </w:pPr>
            <w:r w:rsidRPr="00FB210F">
              <w:rPr>
                <w:rFonts w:eastAsia="SimHei" w:hint="eastAsia"/>
              </w:rPr>
              <w:t>结论性意见</w:t>
            </w:r>
          </w:p>
        </w:tc>
        <w:tc>
          <w:tcPr>
            <w:tcW w:w="4864" w:type="dxa"/>
            <w:tcBorders>
              <w:top w:val="single" w:sz="12" w:space="0" w:color="auto"/>
            </w:tcBorders>
            <w:shd w:val="clear" w:color="auto" w:fill="auto"/>
            <w:tcMar>
              <w:left w:w="28" w:type="dxa"/>
              <w:right w:w="28" w:type="dxa"/>
            </w:tcMar>
          </w:tcPr>
          <w:p w:rsidR="00E610E0" w:rsidRPr="00E610E0" w:rsidRDefault="00E610E0" w:rsidP="005E6968">
            <w:pPr>
              <w:pStyle w:val="SingleTxtGC"/>
              <w:spacing w:before="60" w:line="280" w:lineRule="exact"/>
              <w:ind w:left="0" w:right="0"/>
              <w:rPr>
                <w:rFonts w:hint="eastAsia"/>
              </w:rPr>
            </w:pPr>
            <w:r w:rsidRPr="00E610E0">
              <w:rPr>
                <w:rFonts w:hint="eastAsia"/>
              </w:rPr>
              <w:t>CCPR</w:t>
            </w:r>
            <w:r w:rsidR="00FA3A7E">
              <w:rPr>
                <w:rFonts w:hint="eastAsia"/>
              </w:rPr>
              <w:t>/</w:t>
            </w:r>
            <w:r w:rsidRPr="00E610E0">
              <w:rPr>
                <w:rFonts w:hint="eastAsia"/>
              </w:rPr>
              <w:t>C</w:t>
            </w:r>
            <w:r w:rsidR="00FA3A7E">
              <w:rPr>
                <w:rFonts w:hint="eastAsia"/>
              </w:rPr>
              <w:t>/</w:t>
            </w:r>
            <w:r w:rsidRPr="00E610E0">
              <w:rPr>
                <w:rFonts w:hint="eastAsia"/>
              </w:rPr>
              <w:t>TZA</w:t>
            </w:r>
            <w:r w:rsidR="00FA3A7E">
              <w:rPr>
                <w:rFonts w:hint="eastAsia"/>
              </w:rPr>
              <w:t>/</w:t>
            </w:r>
            <w:r w:rsidRPr="00E610E0">
              <w:rPr>
                <w:rFonts w:hint="eastAsia"/>
              </w:rPr>
              <w:t>CO</w:t>
            </w:r>
            <w:r w:rsidR="00FA3A7E">
              <w:rPr>
                <w:rFonts w:hint="eastAsia"/>
              </w:rPr>
              <w:t>/4,</w:t>
            </w:r>
            <w:r w:rsidRPr="00E610E0">
              <w:rPr>
                <w:rFonts w:hint="eastAsia"/>
              </w:rPr>
              <w:t xml:space="preserve"> 2009</w:t>
            </w:r>
            <w:r w:rsidRPr="00E610E0">
              <w:rPr>
                <w:rFonts w:hint="eastAsia"/>
              </w:rPr>
              <w:t>年</w:t>
            </w:r>
            <w:r w:rsidRPr="00E610E0">
              <w:rPr>
                <w:rFonts w:hint="eastAsia"/>
              </w:rPr>
              <w:t>7</w:t>
            </w:r>
            <w:r w:rsidRPr="00E610E0">
              <w:rPr>
                <w:rFonts w:hint="eastAsia"/>
              </w:rPr>
              <w:t>月</w:t>
            </w:r>
            <w:r w:rsidRPr="00E610E0">
              <w:rPr>
                <w:rFonts w:hint="eastAsia"/>
              </w:rPr>
              <w:t>28</w:t>
            </w:r>
            <w:r w:rsidRPr="00E610E0">
              <w:rPr>
                <w:rFonts w:hint="eastAsia"/>
              </w:rPr>
              <w:t>日</w:t>
            </w:r>
          </w:p>
        </w:tc>
      </w:tr>
      <w:tr w:rsidR="00E610E0" w:rsidRPr="00E610E0" w:rsidTr="00FC2F07">
        <w:tc>
          <w:tcPr>
            <w:tcW w:w="2506" w:type="dxa"/>
            <w:shd w:val="clear" w:color="auto" w:fill="auto"/>
            <w:tcMar>
              <w:left w:w="28" w:type="dxa"/>
              <w:right w:w="28" w:type="dxa"/>
            </w:tcMar>
          </w:tcPr>
          <w:p w:rsidR="00E610E0" w:rsidRPr="00FB210F" w:rsidRDefault="00E610E0" w:rsidP="005E6968">
            <w:pPr>
              <w:pStyle w:val="SingleTxtGC"/>
              <w:spacing w:before="60" w:line="280" w:lineRule="exact"/>
              <w:ind w:left="0" w:right="0"/>
              <w:rPr>
                <w:rFonts w:eastAsia="SimHei" w:hint="eastAsia"/>
              </w:rPr>
            </w:pPr>
            <w:r w:rsidRPr="00FB210F">
              <w:rPr>
                <w:rFonts w:eastAsia="SimHei" w:hint="eastAsia"/>
              </w:rPr>
              <w:t>关于后续行动的段落</w:t>
            </w:r>
          </w:p>
        </w:tc>
        <w:tc>
          <w:tcPr>
            <w:tcW w:w="4864" w:type="dxa"/>
            <w:shd w:val="clear" w:color="auto" w:fill="auto"/>
            <w:tcMar>
              <w:left w:w="28" w:type="dxa"/>
              <w:right w:w="28" w:type="dxa"/>
            </w:tcMar>
          </w:tcPr>
          <w:p w:rsidR="00E610E0" w:rsidRPr="00E610E0" w:rsidRDefault="00E610E0" w:rsidP="005E6968">
            <w:pPr>
              <w:pStyle w:val="SingleTxtGC"/>
              <w:spacing w:before="60" w:line="280" w:lineRule="exact"/>
              <w:ind w:left="0" w:right="0"/>
              <w:rPr>
                <w:rFonts w:hint="eastAsia"/>
              </w:rPr>
            </w:pPr>
            <w:r w:rsidRPr="00E610E0">
              <w:rPr>
                <w:rFonts w:hint="eastAsia"/>
              </w:rPr>
              <w:t>1</w:t>
            </w:r>
            <w:r w:rsidR="00FA3A7E">
              <w:rPr>
                <w:rFonts w:hint="eastAsia"/>
              </w:rPr>
              <w:t>1,</w:t>
            </w:r>
            <w:r w:rsidRPr="00E610E0">
              <w:rPr>
                <w:rFonts w:hint="eastAsia"/>
              </w:rPr>
              <w:t xml:space="preserve"> 1</w:t>
            </w:r>
            <w:r w:rsidR="00FA3A7E">
              <w:rPr>
                <w:rFonts w:hint="eastAsia"/>
              </w:rPr>
              <w:t>6,</w:t>
            </w:r>
            <w:r w:rsidRPr="00E610E0">
              <w:rPr>
                <w:rFonts w:hint="eastAsia"/>
              </w:rPr>
              <w:t xml:space="preserve"> 20</w:t>
            </w:r>
          </w:p>
        </w:tc>
      </w:tr>
      <w:tr w:rsidR="00E610E0" w:rsidRPr="00E610E0" w:rsidTr="00FC2F07">
        <w:tc>
          <w:tcPr>
            <w:tcW w:w="2506" w:type="dxa"/>
            <w:shd w:val="clear" w:color="auto" w:fill="auto"/>
            <w:tcMar>
              <w:left w:w="28" w:type="dxa"/>
              <w:right w:w="28" w:type="dxa"/>
            </w:tcMar>
          </w:tcPr>
          <w:p w:rsidR="00E610E0" w:rsidRPr="00FB210F" w:rsidRDefault="00E610E0" w:rsidP="005E6968">
            <w:pPr>
              <w:pStyle w:val="SingleTxtGC"/>
              <w:spacing w:before="60" w:line="280" w:lineRule="exact"/>
              <w:ind w:left="0" w:right="0"/>
              <w:rPr>
                <w:rFonts w:eastAsia="SimHei" w:hint="eastAsia"/>
              </w:rPr>
            </w:pPr>
            <w:r w:rsidRPr="00FB210F">
              <w:rPr>
                <w:rFonts w:eastAsia="SimHei" w:hint="eastAsia"/>
              </w:rPr>
              <w:t>缔约国第一次答复</w:t>
            </w:r>
          </w:p>
        </w:tc>
        <w:tc>
          <w:tcPr>
            <w:tcW w:w="4864" w:type="dxa"/>
            <w:shd w:val="clear" w:color="auto" w:fill="auto"/>
            <w:tcMar>
              <w:left w:w="28" w:type="dxa"/>
              <w:right w:w="28" w:type="dxa"/>
            </w:tcMar>
          </w:tcPr>
          <w:p w:rsidR="00E610E0" w:rsidRPr="00E610E0" w:rsidRDefault="00E610E0" w:rsidP="005E6968">
            <w:pPr>
              <w:pStyle w:val="SingleTxtGC"/>
              <w:spacing w:before="60" w:line="280" w:lineRule="exact"/>
              <w:ind w:left="0" w:right="0"/>
              <w:rPr>
                <w:rFonts w:hint="eastAsia"/>
              </w:rPr>
            </w:pPr>
            <w:r w:rsidRPr="00E610E0">
              <w:rPr>
                <w:rFonts w:hint="eastAsia"/>
              </w:rPr>
              <w:t>预期</w:t>
            </w:r>
            <w:r w:rsidR="00FA3A7E">
              <w:rPr>
                <w:rFonts w:hint="eastAsia"/>
              </w:rPr>
              <w:t>：</w:t>
            </w:r>
            <w:r w:rsidRPr="00E610E0">
              <w:rPr>
                <w:rFonts w:hint="eastAsia"/>
              </w:rPr>
              <w:t>2010</w:t>
            </w:r>
            <w:r w:rsidRPr="00E610E0">
              <w:rPr>
                <w:rFonts w:hint="eastAsia"/>
              </w:rPr>
              <w:t>年</w:t>
            </w:r>
            <w:r w:rsidRPr="00E610E0">
              <w:rPr>
                <w:rFonts w:hint="eastAsia"/>
              </w:rPr>
              <w:t>7</w:t>
            </w:r>
            <w:r w:rsidRPr="00E610E0">
              <w:rPr>
                <w:rFonts w:hint="eastAsia"/>
              </w:rPr>
              <w:t>月</w:t>
            </w:r>
            <w:r w:rsidRPr="00E610E0">
              <w:rPr>
                <w:rFonts w:hint="eastAsia"/>
              </w:rPr>
              <w:t>28</w:t>
            </w:r>
            <w:r w:rsidRPr="00E610E0">
              <w:rPr>
                <w:rFonts w:hint="eastAsia"/>
              </w:rPr>
              <w:t>日－收到</w:t>
            </w:r>
            <w:r w:rsidR="00FA3A7E">
              <w:rPr>
                <w:rFonts w:hint="eastAsia"/>
              </w:rPr>
              <w:t>：</w:t>
            </w:r>
            <w:r w:rsidRPr="00E610E0">
              <w:rPr>
                <w:rFonts w:hint="eastAsia"/>
              </w:rPr>
              <w:t>2012</w:t>
            </w:r>
            <w:r w:rsidRPr="00E610E0">
              <w:rPr>
                <w:rFonts w:hint="eastAsia"/>
              </w:rPr>
              <w:t>年</w:t>
            </w:r>
            <w:r w:rsidRPr="00E610E0">
              <w:rPr>
                <w:rFonts w:hint="eastAsia"/>
              </w:rPr>
              <w:t>10</w:t>
            </w:r>
            <w:r w:rsidRPr="00E610E0">
              <w:rPr>
                <w:rFonts w:hint="eastAsia"/>
              </w:rPr>
              <w:t>月</w:t>
            </w:r>
            <w:r w:rsidRPr="00E610E0">
              <w:rPr>
                <w:rFonts w:hint="eastAsia"/>
              </w:rPr>
              <w:t>9</w:t>
            </w:r>
            <w:r w:rsidRPr="00E610E0">
              <w:rPr>
                <w:rFonts w:hint="eastAsia"/>
              </w:rPr>
              <w:t>日</w:t>
            </w:r>
          </w:p>
        </w:tc>
      </w:tr>
      <w:tr w:rsidR="00E610E0" w:rsidRPr="00E610E0" w:rsidTr="00FC2F07">
        <w:tc>
          <w:tcPr>
            <w:tcW w:w="2506" w:type="dxa"/>
            <w:shd w:val="clear" w:color="auto" w:fill="auto"/>
            <w:tcMar>
              <w:left w:w="28" w:type="dxa"/>
              <w:right w:w="28" w:type="dxa"/>
            </w:tcMar>
          </w:tcPr>
          <w:p w:rsidR="00E610E0" w:rsidRPr="00FB210F" w:rsidRDefault="00E610E0" w:rsidP="005E6968">
            <w:pPr>
              <w:pStyle w:val="SingleTxtGC"/>
              <w:spacing w:before="60" w:line="280" w:lineRule="exact"/>
              <w:ind w:left="0" w:right="0"/>
              <w:rPr>
                <w:rFonts w:eastAsia="SimHei" w:hint="eastAsia"/>
              </w:rPr>
            </w:pPr>
            <w:r w:rsidRPr="00FB210F">
              <w:rPr>
                <w:rFonts w:eastAsia="SimHei" w:hint="eastAsia"/>
              </w:rPr>
              <w:t>委员会采取的行动</w:t>
            </w:r>
            <w:r w:rsidR="00FA3A7E" w:rsidRPr="00FB210F">
              <w:rPr>
                <w:rFonts w:hint="eastAsia"/>
              </w:rPr>
              <w:t>：</w:t>
            </w:r>
          </w:p>
        </w:tc>
        <w:tc>
          <w:tcPr>
            <w:tcW w:w="4864" w:type="dxa"/>
            <w:shd w:val="clear" w:color="auto" w:fill="auto"/>
            <w:tcMar>
              <w:left w:w="28" w:type="dxa"/>
              <w:right w:w="28" w:type="dxa"/>
            </w:tcMar>
          </w:tcPr>
          <w:p w:rsidR="00E610E0" w:rsidRPr="005E6968" w:rsidRDefault="00E610E0" w:rsidP="005E6968">
            <w:pPr>
              <w:pStyle w:val="SingleTxtGC"/>
              <w:spacing w:before="60" w:line="280" w:lineRule="exact"/>
              <w:ind w:left="0" w:right="0"/>
              <w:rPr>
                <w:rFonts w:hint="eastAsia"/>
              </w:rPr>
            </w:pPr>
            <w:r w:rsidRPr="005E6968">
              <w:rPr>
                <w:rFonts w:hint="eastAsia"/>
                <w:spacing w:val="-4"/>
              </w:rPr>
              <w:t>12</w:t>
            </w:r>
            <w:r w:rsidRPr="005E6968">
              <w:rPr>
                <w:rFonts w:hint="eastAsia"/>
                <w:spacing w:val="-4"/>
              </w:rPr>
              <w:t>月和</w:t>
            </w:r>
            <w:r w:rsidRPr="005E6968">
              <w:rPr>
                <w:rFonts w:hint="eastAsia"/>
                <w:spacing w:val="-4"/>
              </w:rPr>
              <w:t>2011</w:t>
            </w:r>
            <w:r w:rsidRPr="005E6968">
              <w:rPr>
                <w:rFonts w:hint="eastAsia"/>
                <w:spacing w:val="-4"/>
              </w:rPr>
              <w:t>年</w:t>
            </w:r>
            <w:r w:rsidRPr="005E6968">
              <w:rPr>
                <w:rFonts w:hint="eastAsia"/>
                <w:spacing w:val="-4"/>
              </w:rPr>
              <w:t>4</w:t>
            </w:r>
            <w:r w:rsidRPr="005E6968">
              <w:rPr>
                <w:rFonts w:hint="eastAsia"/>
                <w:spacing w:val="-4"/>
              </w:rPr>
              <w:t>月发出的提醒。</w:t>
            </w:r>
            <w:r w:rsidRPr="005E6968">
              <w:rPr>
                <w:rFonts w:hint="eastAsia"/>
                <w:spacing w:val="-4"/>
              </w:rPr>
              <w:t>2012</w:t>
            </w:r>
            <w:r w:rsidRPr="005E6968">
              <w:rPr>
                <w:rFonts w:hint="eastAsia"/>
                <w:spacing w:val="-4"/>
              </w:rPr>
              <w:t>年</w:t>
            </w:r>
            <w:r w:rsidRPr="005E6968">
              <w:rPr>
                <w:rFonts w:hint="eastAsia"/>
                <w:spacing w:val="-4"/>
              </w:rPr>
              <w:t>2</w:t>
            </w:r>
            <w:r w:rsidRPr="005E6968">
              <w:rPr>
                <w:rFonts w:hint="eastAsia"/>
                <w:spacing w:val="-4"/>
              </w:rPr>
              <w:t>月和</w:t>
            </w:r>
            <w:r w:rsidRPr="005E6968">
              <w:rPr>
                <w:rFonts w:hint="eastAsia"/>
                <w:spacing w:val="-4"/>
              </w:rPr>
              <w:t>10</w:t>
            </w:r>
            <w:r w:rsidRPr="005E6968">
              <w:rPr>
                <w:rFonts w:hint="eastAsia"/>
                <w:spacing w:val="-4"/>
              </w:rPr>
              <w:t>月</w:t>
            </w:r>
            <w:r w:rsidRPr="005E6968">
              <w:rPr>
                <w:rFonts w:hint="eastAsia"/>
              </w:rPr>
              <w:t>要求举行会议。没有收到任何答复。</w:t>
            </w:r>
          </w:p>
        </w:tc>
      </w:tr>
      <w:tr w:rsidR="00FC6C1C" w:rsidRPr="00E610E0" w:rsidTr="00FC2F07">
        <w:tc>
          <w:tcPr>
            <w:tcW w:w="2506" w:type="dxa"/>
            <w:shd w:val="clear" w:color="auto" w:fill="auto"/>
            <w:tcMar>
              <w:left w:w="28" w:type="dxa"/>
              <w:right w:w="28" w:type="dxa"/>
            </w:tcMar>
          </w:tcPr>
          <w:p w:rsidR="00FC6C1C" w:rsidRPr="00FB210F" w:rsidRDefault="00FC6C1C" w:rsidP="005E6968">
            <w:pPr>
              <w:pStyle w:val="SingleTxtGC"/>
              <w:spacing w:before="60" w:line="280" w:lineRule="exact"/>
              <w:ind w:left="0" w:right="0"/>
              <w:rPr>
                <w:rFonts w:eastAsia="SimHei" w:hint="eastAsia"/>
              </w:rPr>
            </w:pPr>
            <w:r w:rsidRPr="000371E0">
              <w:rPr>
                <w:rFonts w:eastAsia="SimHei" w:hint="eastAsia"/>
                <w:spacing w:val="4"/>
              </w:rPr>
              <w:t>非政府组织的信息</w:t>
            </w:r>
            <w:r>
              <w:rPr>
                <w:rFonts w:hint="eastAsia"/>
                <w:spacing w:val="4"/>
              </w:rPr>
              <w:t>：</w:t>
            </w:r>
          </w:p>
        </w:tc>
        <w:tc>
          <w:tcPr>
            <w:tcW w:w="4864" w:type="dxa"/>
            <w:shd w:val="clear" w:color="auto" w:fill="auto"/>
            <w:tcMar>
              <w:left w:w="28" w:type="dxa"/>
              <w:right w:w="28" w:type="dxa"/>
            </w:tcMar>
          </w:tcPr>
          <w:p w:rsidR="00FC6C1C" w:rsidRPr="00FC2F07" w:rsidRDefault="00FC6C1C" w:rsidP="005E6968">
            <w:pPr>
              <w:pStyle w:val="SingleTxtGC"/>
              <w:spacing w:before="60" w:line="280" w:lineRule="exact"/>
              <w:ind w:left="0" w:right="0"/>
              <w:rPr>
                <w:rFonts w:hint="eastAsia"/>
                <w:spacing w:val="3"/>
              </w:rPr>
            </w:pPr>
            <w:r w:rsidRPr="000371E0">
              <w:rPr>
                <w:rFonts w:hint="eastAsia"/>
                <w:spacing w:val="4"/>
              </w:rPr>
              <w:t>tanganyika</w:t>
            </w:r>
            <w:r w:rsidRPr="000371E0">
              <w:rPr>
                <w:rFonts w:hint="eastAsia"/>
                <w:spacing w:val="4"/>
              </w:rPr>
              <w:t>法律社－公民权利和政治权利中心</w:t>
            </w:r>
            <w:r>
              <w:rPr>
                <w:rFonts w:hint="eastAsia"/>
                <w:spacing w:val="4"/>
              </w:rPr>
              <w:t>：</w:t>
            </w:r>
            <w:r w:rsidRPr="000371E0">
              <w:rPr>
                <w:rFonts w:hint="eastAsia"/>
                <w:spacing w:val="4"/>
              </w:rPr>
              <w:t>2012</w:t>
            </w:r>
            <w:r w:rsidRPr="000371E0">
              <w:rPr>
                <w:rFonts w:hint="eastAsia"/>
                <w:spacing w:val="4"/>
              </w:rPr>
              <w:t>年</w:t>
            </w:r>
            <w:r w:rsidRPr="000371E0">
              <w:rPr>
                <w:rFonts w:hint="eastAsia"/>
                <w:spacing w:val="4"/>
              </w:rPr>
              <w:t>1</w:t>
            </w:r>
            <w:r w:rsidRPr="00E610E0">
              <w:rPr>
                <w:rFonts w:hint="eastAsia"/>
              </w:rPr>
              <w:t>月</w:t>
            </w:r>
            <w:r w:rsidRPr="00E610E0">
              <w:rPr>
                <w:rFonts w:hint="eastAsia"/>
              </w:rPr>
              <w:t>16</w:t>
            </w:r>
            <w:r w:rsidRPr="00E610E0">
              <w:rPr>
                <w:rFonts w:hint="eastAsia"/>
              </w:rPr>
              <w:t>日</w:t>
            </w:r>
          </w:p>
        </w:tc>
      </w:tr>
      <w:tr w:rsidR="00E610E0" w:rsidRPr="00E610E0" w:rsidTr="00FC2F07">
        <w:tc>
          <w:tcPr>
            <w:tcW w:w="7370" w:type="dxa"/>
            <w:gridSpan w:val="2"/>
            <w:shd w:val="clear" w:color="auto" w:fill="auto"/>
            <w:tcMar>
              <w:left w:w="28" w:type="dxa"/>
              <w:right w:w="28" w:type="dxa"/>
            </w:tcMar>
          </w:tcPr>
          <w:p w:rsidR="00E610E0" w:rsidRPr="0073003D" w:rsidRDefault="00E610E0" w:rsidP="0016285A">
            <w:pPr>
              <w:pStyle w:val="SingleTxtGC"/>
              <w:spacing w:before="60" w:line="290" w:lineRule="exact"/>
              <w:ind w:left="0" w:right="0"/>
              <w:rPr>
                <w:rFonts w:eastAsia="KaiTi_GB2312" w:hint="eastAsia"/>
                <w:b/>
              </w:rPr>
            </w:pPr>
            <w:r w:rsidRPr="0073003D">
              <w:rPr>
                <w:rFonts w:eastAsia="KaiTi_GB2312" w:hint="eastAsia"/>
                <w:b/>
              </w:rPr>
              <w:t>第</w:t>
            </w:r>
            <w:r w:rsidRPr="0073003D">
              <w:rPr>
                <w:rFonts w:eastAsia="KaiTi_GB2312" w:hint="eastAsia"/>
                <w:b/>
              </w:rPr>
              <w:t>11</w:t>
            </w:r>
            <w:r w:rsidRPr="0073003D">
              <w:rPr>
                <w:rFonts w:eastAsia="KaiTi_GB2312" w:hint="eastAsia"/>
                <w:b/>
              </w:rPr>
              <w:t>段</w:t>
            </w:r>
            <w:r w:rsidR="00FA3A7E">
              <w:rPr>
                <w:rFonts w:eastAsia="KaiTi_GB2312" w:hint="eastAsia"/>
                <w:b/>
              </w:rPr>
              <w:t>：</w:t>
            </w:r>
            <w:r w:rsidRPr="0073003D">
              <w:rPr>
                <w:rFonts w:eastAsia="KaiTi_GB2312" w:hint="eastAsia"/>
                <w:b/>
              </w:rPr>
              <w:t>缔约国应采取有效和具体措施特别在女性生殖器切割做法仍然普遍的那些区域有力地打击女性生殖器切割的做法</w:t>
            </w:r>
            <w:r w:rsidR="00FA3A7E">
              <w:rPr>
                <w:rFonts w:eastAsia="KaiTi_GB2312" w:hint="eastAsia"/>
                <w:b/>
              </w:rPr>
              <w:t>，</w:t>
            </w:r>
            <w:r w:rsidRPr="0073003D">
              <w:rPr>
                <w:rFonts w:eastAsia="KaiTi_GB2312" w:hint="eastAsia"/>
                <w:b/>
              </w:rPr>
              <w:t>并且确保将肇事者绳之以法。缔约国还应修订其立法以期将</w:t>
            </w:r>
            <w:r w:rsidRPr="0073003D">
              <w:rPr>
                <w:rFonts w:eastAsia="KaiTi_GB2312" w:hint="eastAsia"/>
                <w:b/>
              </w:rPr>
              <w:t>18</w:t>
            </w:r>
            <w:r w:rsidRPr="0073003D">
              <w:rPr>
                <w:rFonts w:eastAsia="KaiTi_GB2312" w:hint="eastAsia"/>
                <w:b/>
              </w:rPr>
              <w:t>岁以上妇女的女性生殖器切割以罪论处。</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2C1157">
              <w:rPr>
                <w:rFonts w:eastAsia="SimHei" w:hint="eastAsia"/>
              </w:rPr>
              <w:t>缔约国答复概述</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5D7576" w:rsidP="007B0F40">
            <w:pPr>
              <w:pStyle w:val="SingleTxtGC"/>
              <w:spacing w:before="60" w:line="290" w:lineRule="exact"/>
              <w:ind w:left="0" w:right="0"/>
              <w:rPr>
                <w:rFonts w:hint="eastAsia"/>
              </w:rPr>
            </w:pPr>
            <w:r>
              <w:tab/>
            </w:r>
            <w:r w:rsidR="00E610E0" w:rsidRPr="00E610E0">
              <w:rPr>
                <w:rFonts w:hint="eastAsia"/>
              </w:rPr>
              <w:t>对</w:t>
            </w:r>
            <w:r w:rsidR="00E610E0" w:rsidRPr="00E610E0">
              <w:rPr>
                <w:rFonts w:hint="eastAsia"/>
              </w:rPr>
              <w:t>18</w:t>
            </w:r>
            <w:r w:rsidR="00E610E0" w:rsidRPr="00E610E0">
              <w:rPr>
                <w:rFonts w:hint="eastAsia"/>
              </w:rPr>
              <w:t>岁以下者进行女性生殖器切割将处以监禁</w:t>
            </w:r>
            <w:r w:rsidR="00FA3A7E">
              <w:rPr>
                <w:rFonts w:hint="eastAsia"/>
              </w:rPr>
              <w:t>(</w:t>
            </w:r>
            <w:r w:rsidR="00E610E0" w:rsidRPr="00E610E0">
              <w:rPr>
                <w:rFonts w:hint="eastAsia"/>
              </w:rPr>
              <w:t>5</w:t>
            </w:r>
            <w:r w:rsidR="00E610E0" w:rsidRPr="00E610E0">
              <w:rPr>
                <w:rFonts w:hint="eastAsia"/>
              </w:rPr>
              <w:t>年至</w:t>
            </w:r>
            <w:r w:rsidR="00E610E0" w:rsidRPr="00E610E0">
              <w:rPr>
                <w:rFonts w:hint="eastAsia"/>
              </w:rPr>
              <w:t>15</w:t>
            </w:r>
            <w:r w:rsidR="00E610E0" w:rsidRPr="00E610E0">
              <w:rPr>
                <w:rFonts w:hint="eastAsia"/>
              </w:rPr>
              <w:t>年</w:t>
            </w:r>
            <w:r w:rsidR="00FA3A7E">
              <w:rPr>
                <w:rFonts w:hint="eastAsia"/>
              </w:rPr>
              <w:t>)</w:t>
            </w:r>
            <w:r w:rsidR="00E610E0" w:rsidRPr="00E610E0">
              <w:rPr>
                <w:rFonts w:hint="eastAsia"/>
              </w:rPr>
              <w:t>和罚款</w:t>
            </w:r>
            <w:r w:rsidR="00FA3A7E">
              <w:rPr>
                <w:rFonts w:hint="eastAsia"/>
              </w:rPr>
              <w:t>(</w:t>
            </w:r>
            <w:r w:rsidR="00E610E0" w:rsidRPr="00E610E0">
              <w:rPr>
                <w:rFonts w:hint="eastAsia"/>
              </w:rPr>
              <w:t>200</w:t>
            </w:r>
            <w:r w:rsidR="00E610E0" w:rsidRPr="00E610E0">
              <w:rPr>
                <w:rFonts w:hint="eastAsia"/>
              </w:rPr>
              <w:t>美元</w:t>
            </w:r>
            <w:r w:rsidR="00FA3A7E">
              <w:rPr>
                <w:rFonts w:hint="eastAsia"/>
              </w:rPr>
              <w:t>)</w:t>
            </w:r>
            <w:r w:rsidR="00E610E0" w:rsidRPr="00E610E0">
              <w:rPr>
                <w:rFonts w:hint="eastAsia"/>
              </w:rPr>
              <w:t>。</w:t>
            </w:r>
            <w:r w:rsidR="00E610E0" w:rsidRPr="00E610E0">
              <w:rPr>
                <w:rFonts w:hint="eastAsia"/>
              </w:rPr>
              <w:t>18</w:t>
            </w:r>
            <w:r w:rsidR="00E610E0" w:rsidRPr="00E610E0">
              <w:rPr>
                <w:rFonts w:hint="eastAsia"/>
              </w:rPr>
              <w:t>岁以上妇女的女性生殖器切割不以罪论处。但成年妇女可以骚扰或严重残身追究女性生殖器切割肇事者。</w:t>
            </w:r>
            <w:r w:rsidR="00E610E0" w:rsidRPr="00E610E0">
              <w:rPr>
                <w:rFonts w:hint="eastAsia"/>
              </w:rPr>
              <w:t>2010</w:t>
            </w:r>
            <w:r w:rsidR="00E610E0" w:rsidRPr="00E610E0">
              <w:rPr>
                <w:rFonts w:hint="eastAsia"/>
              </w:rPr>
              <w:t>年</w:t>
            </w:r>
            <w:r w:rsidR="00E610E0" w:rsidRPr="00E610E0">
              <w:rPr>
                <w:rFonts w:hint="eastAsia"/>
              </w:rPr>
              <w:t>12</w:t>
            </w:r>
            <w:r w:rsidR="00E610E0" w:rsidRPr="00E610E0">
              <w:rPr>
                <w:rFonts w:hint="eastAsia"/>
              </w:rPr>
              <w:t>月一名女性生殖器切割者因对</w:t>
            </w:r>
            <w:r w:rsidR="00E610E0" w:rsidRPr="00E610E0">
              <w:rPr>
                <w:rFonts w:hint="eastAsia"/>
              </w:rPr>
              <w:t>86</w:t>
            </w:r>
            <w:r w:rsidR="00E610E0" w:rsidRPr="00E610E0">
              <w:rPr>
                <w:rFonts w:hint="eastAsia"/>
              </w:rPr>
              <w:t>名女孩实施女性生殖器切割而被判以</w:t>
            </w:r>
            <w:r w:rsidR="00E610E0" w:rsidRPr="00E610E0">
              <w:rPr>
                <w:rFonts w:hint="eastAsia"/>
              </w:rPr>
              <w:t>10</w:t>
            </w:r>
            <w:r w:rsidR="00E610E0" w:rsidRPr="00E610E0">
              <w:rPr>
                <w:rFonts w:hint="eastAsia"/>
              </w:rPr>
              <w:t>年监禁。</w:t>
            </w:r>
          </w:p>
        </w:tc>
      </w:tr>
      <w:tr w:rsidR="00E610E0" w:rsidRPr="00E610E0" w:rsidTr="00FC2F07">
        <w:tc>
          <w:tcPr>
            <w:tcW w:w="7370" w:type="dxa"/>
            <w:gridSpan w:val="2"/>
            <w:shd w:val="clear" w:color="auto" w:fill="auto"/>
            <w:tcMar>
              <w:left w:w="28" w:type="dxa"/>
              <w:right w:w="28" w:type="dxa"/>
            </w:tcMar>
          </w:tcPr>
          <w:p w:rsidR="00E610E0" w:rsidRPr="00E610E0" w:rsidRDefault="005D7576" w:rsidP="0016285A">
            <w:pPr>
              <w:pStyle w:val="SingleTxtGC"/>
              <w:spacing w:before="60" w:line="290" w:lineRule="exact"/>
              <w:ind w:left="0" w:right="0"/>
              <w:rPr>
                <w:rFonts w:hint="eastAsia"/>
              </w:rPr>
            </w:pPr>
            <w:r>
              <w:tab/>
            </w:r>
            <w:r w:rsidR="00E610E0" w:rsidRPr="00E610E0">
              <w:rPr>
                <w:rFonts w:hint="eastAsia"/>
              </w:rPr>
              <w:t>为地方领导人、地方社区政务委员和议会议员、宗教组织和媒体组织了培训。曾经鼓吹女性生殖器切割做法的人参加了培训。开展了提高认识的运动</w:t>
            </w:r>
            <w:r w:rsidR="00FA3A7E">
              <w:rPr>
                <w:rFonts w:hint="eastAsia"/>
              </w:rPr>
              <w:t>(</w:t>
            </w:r>
            <w:r w:rsidR="00E610E0" w:rsidRPr="00E610E0">
              <w:rPr>
                <w:rFonts w:hint="eastAsia"/>
              </w:rPr>
              <w:t>例如</w:t>
            </w:r>
            <w:r w:rsidR="00FA3A7E">
              <w:rPr>
                <w:rFonts w:hint="eastAsia"/>
              </w:rPr>
              <w:t>：</w:t>
            </w:r>
            <w:r w:rsidR="00E610E0" w:rsidRPr="00E610E0">
              <w:rPr>
                <w:rFonts w:hint="eastAsia"/>
              </w:rPr>
              <w:t>“对暴力说不”和一年一度的女性生殖器切割日</w:t>
            </w:r>
            <w:r w:rsidR="00FA3A7E">
              <w:rPr>
                <w:rFonts w:hint="eastAsia"/>
              </w:rPr>
              <w:t>)</w:t>
            </w:r>
            <w:r w:rsidR="00E610E0" w:rsidRPr="00E610E0">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5D7576" w:rsidP="0016285A">
            <w:pPr>
              <w:pStyle w:val="SingleTxtGC"/>
              <w:spacing w:before="60" w:line="290" w:lineRule="exact"/>
              <w:ind w:left="0" w:right="0"/>
              <w:rPr>
                <w:rFonts w:hint="eastAsia"/>
              </w:rPr>
            </w:pPr>
            <w:r>
              <w:tab/>
            </w:r>
            <w:r w:rsidR="00E610E0" w:rsidRPr="00E610E0">
              <w:rPr>
                <w:rFonts w:hint="eastAsia"/>
              </w:rPr>
              <w:t>设立了警察站的性别询访台和全国多部门反对暴力侵害妇女委员会。在桑给巴尔创建了一个全国基于性别暴力委员会。通过了杜绝暴力侵害妇女全国行动计划</w:t>
            </w:r>
            <w:r w:rsidR="00FA3A7E">
              <w:rPr>
                <w:rFonts w:hint="eastAsia"/>
              </w:rPr>
              <w:t>(</w:t>
            </w:r>
            <w:r w:rsidR="00E610E0" w:rsidRPr="00E610E0">
              <w:rPr>
                <w:rFonts w:hint="eastAsia"/>
              </w:rPr>
              <w:t>2001</w:t>
            </w:r>
            <w:r w:rsidR="00E610E0" w:rsidRPr="00E610E0">
              <w:rPr>
                <w:rFonts w:hint="eastAsia"/>
              </w:rPr>
              <w:t>至</w:t>
            </w:r>
            <w:r w:rsidR="00E610E0" w:rsidRPr="00E610E0">
              <w:rPr>
                <w:rFonts w:hint="eastAsia"/>
              </w:rPr>
              <w:t>2015</w:t>
            </w:r>
            <w:r w:rsidR="00E610E0" w:rsidRPr="00E610E0">
              <w:rPr>
                <w:rFonts w:hint="eastAsia"/>
              </w:rPr>
              <w:t>年</w:t>
            </w:r>
            <w:r w:rsidR="00FA3A7E">
              <w:rPr>
                <w:rFonts w:hint="eastAsia"/>
              </w:rPr>
              <w:t>)</w:t>
            </w:r>
            <w:r w:rsidR="00FA3A7E">
              <w:rPr>
                <w:rFonts w:hint="eastAsia"/>
              </w:rPr>
              <w:t>，</w:t>
            </w:r>
            <w:r w:rsidR="00E610E0" w:rsidRPr="00E610E0">
              <w:rPr>
                <w:rFonts w:hint="eastAsia"/>
              </w:rPr>
              <w:t>同时通过的有“坦桑尼亚宪章”</w:t>
            </w:r>
            <w:r w:rsidR="00FA3A7E">
              <w:rPr>
                <w:rFonts w:hint="eastAsia"/>
              </w:rPr>
              <w:t>(</w:t>
            </w:r>
            <w:r w:rsidR="00E610E0" w:rsidRPr="00E610E0">
              <w:rPr>
                <w:rFonts w:hint="eastAsia"/>
              </w:rPr>
              <w:t>东非消除切割女性生殖管网络的一部分</w:t>
            </w:r>
            <w:r w:rsidR="00FA3A7E">
              <w:rPr>
                <w:rFonts w:hint="eastAsia"/>
              </w:rPr>
              <w:t>)</w:t>
            </w:r>
            <w:r w:rsidR="00E610E0" w:rsidRPr="00E610E0">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5D7576">
              <w:rPr>
                <w:rFonts w:eastAsia="SimHei" w:hint="eastAsia"/>
              </w:rPr>
              <w:t>非政府组织信息</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5D7576" w:rsidP="0016285A">
            <w:pPr>
              <w:pStyle w:val="SingleTxtGC"/>
              <w:spacing w:before="60" w:line="290" w:lineRule="exact"/>
              <w:ind w:left="0" w:right="0"/>
              <w:rPr>
                <w:rFonts w:hint="eastAsia"/>
              </w:rPr>
            </w:pPr>
            <w:r>
              <w:tab/>
            </w:r>
            <w:r w:rsidR="00E610E0" w:rsidRPr="00E610E0">
              <w:rPr>
                <w:rFonts w:hint="eastAsia"/>
              </w:rPr>
              <w:t>自</w:t>
            </w:r>
            <w:r w:rsidR="00E610E0" w:rsidRPr="00E610E0">
              <w:rPr>
                <w:rFonts w:hint="eastAsia"/>
              </w:rPr>
              <w:t>2008</w:t>
            </w:r>
            <w:r w:rsidR="00E610E0" w:rsidRPr="00E610E0">
              <w:rPr>
                <w:rFonts w:hint="eastAsia"/>
              </w:rPr>
              <w:t>年以来没有任何变化。肇事者害怕受到刑事起诉现在在婴儿的头几个月进行切割。这些做法在某些地区</w:t>
            </w:r>
            <w:r w:rsidR="00FA3A7E">
              <w:rPr>
                <w:rFonts w:hint="eastAsia"/>
              </w:rPr>
              <w:t>(</w:t>
            </w:r>
            <w:r w:rsidR="00E610E0" w:rsidRPr="00E610E0">
              <w:rPr>
                <w:rFonts w:hint="eastAsia"/>
              </w:rPr>
              <w:t>例如</w:t>
            </w:r>
            <w:r w:rsidR="00FA3A7E">
              <w:rPr>
                <w:rFonts w:hint="eastAsia"/>
              </w:rPr>
              <w:t>：</w:t>
            </w:r>
            <w:r w:rsidR="00E610E0" w:rsidRPr="00E610E0">
              <w:rPr>
                <w:rFonts w:hint="eastAsia"/>
              </w:rPr>
              <w:t>Mara</w:t>
            </w:r>
            <w:r w:rsidR="00FA3A7E">
              <w:rPr>
                <w:rFonts w:hint="eastAsia"/>
              </w:rPr>
              <w:t>)</w:t>
            </w:r>
            <w:r w:rsidR="00E610E0" w:rsidRPr="00E610E0">
              <w:rPr>
                <w:rFonts w:hint="eastAsia"/>
              </w:rPr>
              <w:t>日益严重。几乎没有任何肇事者受到起诉</w:t>
            </w:r>
            <w:r w:rsidR="00FA3A7E">
              <w:rPr>
                <w:rFonts w:hint="eastAsia"/>
              </w:rPr>
              <w:t>，</w:t>
            </w:r>
            <w:r w:rsidR="00E610E0" w:rsidRPr="00E610E0">
              <w:rPr>
                <w:rFonts w:hint="eastAsia"/>
              </w:rPr>
              <w:t>即便人人知道他们的做法。</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5D7576">
              <w:rPr>
                <w:rFonts w:eastAsia="SimHei" w:hint="eastAsia"/>
              </w:rPr>
              <w:t>委员会的评估</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FA3A7E" w:rsidP="0016285A">
            <w:pPr>
              <w:pStyle w:val="SingleTxtGC"/>
              <w:tabs>
                <w:tab w:val="clear" w:pos="431"/>
                <w:tab w:val="clear" w:pos="1134"/>
                <w:tab w:val="left" w:pos="602"/>
              </w:tabs>
              <w:spacing w:before="60" w:line="290" w:lineRule="exact"/>
              <w:ind w:left="0" w:right="0"/>
              <w:rPr>
                <w:rFonts w:hint="eastAsia"/>
              </w:rPr>
            </w:pPr>
            <w:r>
              <w:rPr>
                <w:rFonts w:hint="eastAsia"/>
                <w:b/>
              </w:rPr>
              <w:t>[</w:t>
            </w:r>
            <w:r w:rsidR="00E610E0" w:rsidRPr="00E610E0">
              <w:rPr>
                <w:rFonts w:hint="eastAsia"/>
                <w:b/>
              </w:rPr>
              <w:t>C1</w:t>
            </w:r>
            <w:r>
              <w:rPr>
                <w:rFonts w:hint="eastAsia"/>
                <w:b/>
              </w:rPr>
              <w:t>]</w:t>
            </w:r>
            <w:r w:rsidR="0073003D">
              <w:rPr>
                <w:rFonts w:hint="eastAsia"/>
              </w:rPr>
              <w:t xml:space="preserve"> </w:t>
            </w:r>
            <w:r w:rsidR="00E610E0" w:rsidRPr="00E610E0">
              <w:rPr>
                <w:rFonts w:hint="eastAsia"/>
              </w:rPr>
              <w:t>没有实施建议。还必须采取措施</w:t>
            </w:r>
            <w:r>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E610E0" w:rsidP="005E6968">
            <w:pPr>
              <w:pStyle w:val="Bullet1GC"/>
              <w:tabs>
                <w:tab w:val="clear" w:pos="431"/>
                <w:tab w:val="left" w:pos="816"/>
              </w:tabs>
              <w:spacing w:before="60" w:after="60" w:line="280" w:lineRule="exact"/>
              <w:ind w:left="380" w:right="0" w:firstLine="136"/>
              <w:rPr>
                <w:rFonts w:hint="eastAsia"/>
              </w:rPr>
            </w:pPr>
            <w:r w:rsidRPr="00E610E0">
              <w:rPr>
                <w:rFonts w:hint="eastAsia"/>
              </w:rPr>
              <w:t>将对成年妇女的生殖器切割以罪论处</w:t>
            </w:r>
          </w:p>
          <w:p w:rsidR="00E610E0" w:rsidRPr="00E610E0" w:rsidRDefault="00E610E0" w:rsidP="005E6968">
            <w:pPr>
              <w:pStyle w:val="Bullet1GC"/>
              <w:tabs>
                <w:tab w:val="clear" w:pos="431"/>
                <w:tab w:val="left" w:pos="816"/>
              </w:tabs>
              <w:spacing w:before="60" w:after="60" w:line="280" w:lineRule="exact"/>
              <w:ind w:left="380" w:right="0" w:firstLine="136"/>
              <w:rPr>
                <w:rFonts w:hint="eastAsia"/>
              </w:rPr>
            </w:pPr>
            <w:r w:rsidRPr="00E610E0">
              <w:rPr>
                <w:rFonts w:hint="eastAsia"/>
              </w:rPr>
              <w:t>确保将女性生殖器切割肇事者绳之以法</w:t>
            </w:r>
            <w:r w:rsidR="00FA3A7E">
              <w:rPr>
                <w:rFonts w:hint="eastAsia"/>
              </w:rPr>
              <w:t>(</w:t>
            </w:r>
            <w:r w:rsidRPr="00E610E0">
              <w:rPr>
                <w:rFonts w:hint="eastAsia"/>
              </w:rPr>
              <w:t>报告中只提到一起案例</w:t>
            </w:r>
            <w:r w:rsidR="00FA3A7E">
              <w:rPr>
                <w:rFonts w:hint="eastAsia"/>
              </w:rPr>
              <w:t>)</w:t>
            </w:r>
          </w:p>
          <w:p w:rsidR="00E610E0" w:rsidRPr="00E610E0" w:rsidRDefault="00E610E0" w:rsidP="005E6968">
            <w:pPr>
              <w:pStyle w:val="Bullet1GC"/>
              <w:widowControl w:val="0"/>
              <w:tabs>
                <w:tab w:val="clear" w:pos="431"/>
                <w:tab w:val="left" w:pos="816"/>
              </w:tabs>
              <w:spacing w:before="60" w:after="60" w:line="280" w:lineRule="exact"/>
              <w:ind w:left="380" w:right="0" w:firstLine="136"/>
              <w:rPr>
                <w:rFonts w:hint="eastAsia"/>
              </w:rPr>
            </w:pPr>
            <w:r w:rsidRPr="00E610E0">
              <w:rPr>
                <w:rFonts w:hint="eastAsia"/>
              </w:rPr>
              <w:t>在女性生殖器切割较为普遍的地区加强活动。</w:t>
            </w:r>
          </w:p>
        </w:tc>
      </w:tr>
      <w:tr w:rsidR="00E610E0" w:rsidRPr="00E610E0" w:rsidTr="00FC2F07">
        <w:tc>
          <w:tcPr>
            <w:tcW w:w="7370" w:type="dxa"/>
            <w:gridSpan w:val="2"/>
            <w:shd w:val="clear" w:color="auto" w:fill="auto"/>
            <w:tcMar>
              <w:left w:w="28" w:type="dxa"/>
              <w:right w:w="28" w:type="dxa"/>
            </w:tcMar>
          </w:tcPr>
          <w:p w:rsidR="00E610E0" w:rsidRPr="0073003D" w:rsidRDefault="00E610E0" w:rsidP="005E6968">
            <w:pPr>
              <w:pStyle w:val="SingleTxtGC"/>
              <w:spacing w:before="60" w:line="290" w:lineRule="exact"/>
              <w:ind w:left="0" w:right="0"/>
              <w:rPr>
                <w:rFonts w:eastAsia="KaiTi_GB2312" w:hint="eastAsia"/>
                <w:b/>
              </w:rPr>
            </w:pPr>
            <w:r w:rsidRPr="00FA3A7E">
              <w:rPr>
                <w:rFonts w:eastAsia="KaiTi_GB2312" w:hint="eastAsia"/>
                <w:b/>
                <w:spacing w:val="-3"/>
              </w:rPr>
              <w:t>第</w:t>
            </w:r>
            <w:r w:rsidRPr="00FA3A7E">
              <w:rPr>
                <w:rFonts w:eastAsia="KaiTi_GB2312" w:hint="eastAsia"/>
                <w:b/>
                <w:spacing w:val="-3"/>
              </w:rPr>
              <w:t>16</w:t>
            </w:r>
            <w:r w:rsidRPr="00FA3A7E">
              <w:rPr>
                <w:rFonts w:eastAsia="KaiTi_GB2312" w:hint="eastAsia"/>
                <w:b/>
                <w:spacing w:val="-3"/>
              </w:rPr>
              <w:t>段</w:t>
            </w:r>
            <w:r w:rsidR="00FA3A7E">
              <w:rPr>
                <w:rFonts w:eastAsia="KaiTi_GB2312" w:hint="eastAsia"/>
                <w:b/>
                <w:spacing w:val="-3"/>
              </w:rPr>
              <w:t>：</w:t>
            </w:r>
            <w:r w:rsidRPr="00FA3A7E">
              <w:rPr>
                <w:rFonts w:eastAsia="KaiTi_GB2312" w:hint="eastAsia"/>
                <w:b/>
                <w:spacing w:val="-3"/>
              </w:rPr>
              <w:t>缔约国应采取措施废除作为法律惩罚的体罚。缔约国还应该在教育系统内</w:t>
            </w:r>
            <w:r w:rsidRPr="00FA3A7E">
              <w:rPr>
                <w:rFonts w:eastAsia="KaiTi_GB2312" w:hint="eastAsia"/>
                <w:b/>
                <w:spacing w:val="-2"/>
              </w:rPr>
              <w:t>促进替代体罚的非暴力纪律形式并且进行有关体罚有害影响的公共宣传运</w:t>
            </w:r>
            <w:r w:rsidRPr="00FA3A7E">
              <w:rPr>
                <w:rFonts w:eastAsia="KaiTi_GB2312" w:hint="eastAsia"/>
                <w:b/>
                <w:spacing w:val="-3"/>
              </w:rPr>
              <w:t>动</w:t>
            </w:r>
            <w:r w:rsidRPr="0073003D">
              <w:rPr>
                <w:rFonts w:eastAsia="KaiTi_GB2312" w:hint="eastAsia"/>
                <w:b/>
              </w:rPr>
              <w:t>。</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73003D">
              <w:rPr>
                <w:rFonts w:eastAsia="SimHei" w:hint="eastAsia"/>
              </w:rPr>
              <w:t>缔约国答复概述</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0371E0" w:rsidP="0016285A">
            <w:pPr>
              <w:pStyle w:val="SingleTxtGC"/>
              <w:spacing w:before="60" w:line="290" w:lineRule="exact"/>
              <w:ind w:left="0" w:right="0"/>
              <w:rPr>
                <w:rFonts w:hint="eastAsia"/>
              </w:rPr>
            </w:pPr>
            <w:r>
              <w:tab/>
            </w:r>
            <w:r w:rsidR="00E610E0" w:rsidRPr="00E610E0">
              <w:rPr>
                <w:rFonts w:hint="eastAsia"/>
              </w:rPr>
              <w:t>体罚是国家刑法系统的一部分</w:t>
            </w:r>
            <w:r w:rsidR="00FA3A7E">
              <w:rPr>
                <w:rFonts w:hint="eastAsia"/>
              </w:rPr>
              <w:t>，</w:t>
            </w:r>
            <w:r w:rsidR="00E610E0" w:rsidRPr="00E610E0">
              <w:rPr>
                <w:rFonts w:hint="eastAsia"/>
              </w:rPr>
              <w:t>对</w:t>
            </w:r>
            <w:r w:rsidR="00E610E0" w:rsidRPr="00E610E0">
              <w:rPr>
                <w:rFonts w:hint="eastAsia"/>
              </w:rPr>
              <w:t>55</w:t>
            </w:r>
            <w:r w:rsidR="00E610E0" w:rsidRPr="00E610E0">
              <w:rPr>
                <w:rFonts w:hint="eastAsia"/>
              </w:rPr>
              <w:t>岁以上者不实行该法。体罚的程序受到严格控制。十多年以来未施行此种刑法。</w:t>
            </w:r>
          </w:p>
        </w:tc>
      </w:tr>
      <w:tr w:rsidR="00E610E0" w:rsidRPr="00E610E0" w:rsidTr="00FC2F07">
        <w:tc>
          <w:tcPr>
            <w:tcW w:w="7370" w:type="dxa"/>
            <w:gridSpan w:val="2"/>
            <w:shd w:val="clear" w:color="auto" w:fill="auto"/>
            <w:tcMar>
              <w:left w:w="28" w:type="dxa"/>
              <w:right w:w="28" w:type="dxa"/>
            </w:tcMar>
          </w:tcPr>
          <w:p w:rsidR="00E610E0" w:rsidRPr="00E610E0" w:rsidRDefault="000371E0" w:rsidP="0016285A">
            <w:pPr>
              <w:pStyle w:val="SingleTxtGC"/>
              <w:spacing w:before="60" w:line="290" w:lineRule="exact"/>
              <w:ind w:left="0" w:right="0"/>
              <w:rPr>
                <w:rFonts w:hint="eastAsia"/>
              </w:rPr>
            </w:pPr>
            <w:r>
              <w:tab/>
            </w:r>
            <w:r w:rsidR="00E610E0" w:rsidRPr="00E610E0">
              <w:rPr>
                <w:rFonts w:hint="eastAsia"/>
              </w:rPr>
              <w:t>对学校内严重违反纪律行为科以鞭笞。被认为是一种合法的惩罚形式。教育政策鼓励采用替代方式如引导和劝说取代体罚。</w:t>
            </w:r>
          </w:p>
        </w:tc>
      </w:tr>
      <w:tr w:rsidR="00E610E0" w:rsidRPr="00E610E0" w:rsidTr="00FC2F07">
        <w:tc>
          <w:tcPr>
            <w:tcW w:w="7370" w:type="dxa"/>
            <w:gridSpan w:val="2"/>
            <w:shd w:val="clear" w:color="auto" w:fill="auto"/>
            <w:tcMar>
              <w:left w:w="28" w:type="dxa"/>
              <w:right w:w="28" w:type="dxa"/>
            </w:tcMar>
          </w:tcPr>
          <w:p w:rsidR="00E610E0" w:rsidRPr="00E610E0" w:rsidRDefault="000371E0" w:rsidP="0016285A">
            <w:pPr>
              <w:pStyle w:val="SingleTxtGC"/>
              <w:spacing w:before="60" w:line="290" w:lineRule="exact"/>
              <w:ind w:left="0" w:right="0"/>
              <w:rPr>
                <w:rFonts w:hint="eastAsia"/>
              </w:rPr>
            </w:pPr>
            <w:r>
              <w:tab/>
            </w:r>
            <w:r w:rsidR="00E610E0" w:rsidRPr="00E610E0">
              <w:rPr>
                <w:rFonts w:hint="eastAsia"/>
              </w:rPr>
              <w:t>在替代照料环境下禁止体罚。劝导家长和监护人在家里不要实行体罚。法律改革委员会对使用体罚进行了一次研究。其建议已提交政府。联合国儿童基金会正在监督一项试验性项目</w:t>
            </w:r>
            <w:r w:rsidR="00FA3A7E">
              <w:rPr>
                <w:rFonts w:hint="eastAsia"/>
              </w:rPr>
              <w:t>，</w:t>
            </w:r>
            <w:r w:rsidR="00E610E0" w:rsidRPr="00E610E0">
              <w:rPr>
                <w:rFonts w:hint="eastAsia"/>
              </w:rPr>
              <w:t>对经选择的不采用鞭笞的学校进行监督。</w:t>
            </w:r>
          </w:p>
        </w:tc>
      </w:tr>
      <w:tr w:rsidR="00E610E0" w:rsidRPr="00E610E0" w:rsidTr="00FC2F07">
        <w:tc>
          <w:tcPr>
            <w:tcW w:w="7370" w:type="dxa"/>
            <w:gridSpan w:val="2"/>
            <w:shd w:val="clear" w:color="auto" w:fill="auto"/>
            <w:tcMar>
              <w:left w:w="28" w:type="dxa"/>
              <w:right w:w="28" w:type="dxa"/>
            </w:tcMar>
          </w:tcPr>
          <w:p w:rsidR="00E610E0" w:rsidRPr="00E610E0" w:rsidRDefault="000371E0" w:rsidP="0016285A">
            <w:pPr>
              <w:pStyle w:val="SingleTxtGC"/>
              <w:spacing w:before="60" w:line="290" w:lineRule="exact"/>
              <w:ind w:left="0" w:right="0"/>
              <w:rPr>
                <w:rFonts w:hint="eastAsia"/>
              </w:rPr>
            </w:pPr>
            <w:r>
              <w:tab/>
            </w:r>
            <w:r w:rsidR="00E610E0" w:rsidRPr="00E610E0">
              <w:rPr>
                <w:rFonts w:hint="eastAsia"/>
              </w:rPr>
              <w:t>在桑给巴尔</w:t>
            </w:r>
            <w:r w:rsidR="00FA3A7E">
              <w:rPr>
                <w:rFonts w:hint="eastAsia"/>
              </w:rPr>
              <w:t>，</w:t>
            </w:r>
            <w:r w:rsidR="00E610E0" w:rsidRPr="00E610E0">
              <w:rPr>
                <w:rFonts w:hint="eastAsia"/>
              </w:rPr>
              <w:t>法律禁止使用体罚。一个名为“替代纪律方式”的股正在开展提高认识的运动。在</w:t>
            </w:r>
            <w:r w:rsidR="00E610E0" w:rsidRPr="00E610E0">
              <w:rPr>
                <w:rFonts w:hint="eastAsia"/>
              </w:rPr>
              <w:t>20</w:t>
            </w:r>
            <w:r w:rsidR="00E610E0" w:rsidRPr="00E610E0">
              <w:rPr>
                <w:rFonts w:hint="eastAsia"/>
              </w:rPr>
              <w:t>所学校开展“拯救儿童”的尝试项目。</w:t>
            </w:r>
          </w:p>
        </w:tc>
      </w:tr>
      <w:tr w:rsidR="00FA3A7E" w:rsidRPr="00E610E0" w:rsidTr="00FC2F07">
        <w:tc>
          <w:tcPr>
            <w:tcW w:w="7370" w:type="dxa"/>
            <w:gridSpan w:val="2"/>
            <w:shd w:val="clear" w:color="auto" w:fill="auto"/>
            <w:tcMar>
              <w:left w:w="28" w:type="dxa"/>
              <w:right w:w="28" w:type="dxa"/>
            </w:tcMar>
          </w:tcPr>
          <w:p w:rsidR="00FA3A7E" w:rsidRDefault="00FA3A7E" w:rsidP="0016285A">
            <w:pPr>
              <w:pStyle w:val="SingleTxtGC"/>
              <w:spacing w:before="60" w:line="290" w:lineRule="exact"/>
              <w:ind w:left="0" w:right="0"/>
            </w:pPr>
            <w:r w:rsidRPr="00FA3A7E">
              <w:rPr>
                <w:rFonts w:eastAsia="SimHei" w:hint="eastAsia"/>
              </w:rPr>
              <w:t>非政府信息</w:t>
            </w:r>
            <w:r>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FA3A7E" w:rsidP="0016285A">
            <w:pPr>
              <w:pStyle w:val="SingleTxtGC"/>
              <w:spacing w:before="60" w:line="290" w:lineRule="exact"/>
              <w:ind w:left="0" w:right="0"/>
              <w:rPr>
                <w:rFonts w:hint="eastAsia"/>
              </w:rPr>
            </w:pPr>
            <w:r>
              <w:tab/>
            </w:r>
            <w:r w:rsidR="00E610E0" w:rsidRPr="00E610E0">
              <w:rPr>
                <w:rFonts w:hint="eastAsia"/>
              </w:rPr>
              <w:t>在学校系统内仍然允许并广泛采用体罚。国家立法仍然允许执法人员实行体罚。</w:t>
            </w:r>
          </w:p>
        </w:tc>
      </w:tr>
      <w:tr w:rsidR="00E610E0" w:rsidRPr="00E610E0" w:rsidTr="00FC2F07">
        <w:tc>
          <w:tcPr>
            <w:tcW w:w="7370" w:type="dxa"/>
            <w:gridSpan w:val="2"/>
            <w:shd w:val="clear" w:color="auto" w:fill="auto"/>
            <w:tcMar>
              <w:left w:w="28" w:type="dxa"/>
              <w:right w:w="28" w:type="dxa"/>
            </w:tcMar>
          </w:tcPr>
          <w:p w:rsidR="00E610E0" w:rsidRPr="000371E0" w:rsidRDefault="00E610E0" w:rsidP="0016285A">
            <w:pPr>
              <w:pStyle w:val="SingleTxtGC"/>
              <w:spacing w:before="60" w:line="290" w:lineRule="exact"/>
              <w:ind w:left="0" w:right="0"/>
              <w:rPr>
                <w:rFonts w:eastAsia="SimHei" w:hint="eastAsia"/>
              </w:rPr>
            </w:pPr>
            <w:r w:rsidRPr="000371E0">
              <w:rPr>
                <w:rFonts w:eastAsia="SimHei" w:hint="eastAsia"/>
              </w:rPr>
              <w:t>委员会的评估</w:t>
            </w:r>
          </w:p>
        </w:tc>
      </w:tr>
      <w:tr w:rsidR="00E610E0" w:rsidRPr="00E610E0" w:rsidTr="00FC2F07">
        <w:tc>
          <w:tcPr>
            <w:tcW w:w="7370" w:type="dxa"/>
            <w:gridSpan w:val="2"/>
            <w:shd w:val="clear" w:color="auto" w:fill="auto"/>
            <w:tcMar>
              <w:left w:w="28" w:type="dxa"/>
              <w:right w:w="28" w:type="dxa"/>
            </w:tcMar>
          </w:tcPr>
          <w:p w:rsidR="00E610E0" w:rsidRPr="00E610E0" w:rsidRDefault="00FA3A7E" w:rsidP="0016285A">
            <w:pPr>
              <w:pStyle w:val="SingleTxtGC"/>
              <w:spacing w:before="60" w:line="290" w:lineRule="exact"/>
              <w:ind w:left="0" w:right="0"/>
              <w:rPr>
                <w:rFonts w:hint="eastAsia"/>
              </w:rPr>
            </w:pPr>
            <w:r>
              <w:rPr>
                <w:rFonts w:hint="eastAsia"/>
                <w:b/>
              </w:rPr>
              <w:t>[</w:t>
            </w:r>
            <w:r w:rsidR="00E610E0" w:rsidRPr="00E610E0">
              <w:rPr>
                <w:rFonts w:hint="eastAsia"/>
                <w:b/>
              </w:rPr>
              <w:t>B2</w:t>
            </w:r>
            <w:r>
              <w:rPr>
                <w:rFonts w:hint="eastAsia"/>
                <w:b/>
              </w:rPr>
              <w:t>]</w:t>
            </w:r>
            <w:r w:rsidR="00E610E0" w:rsidRPr="00E610E0">
              <w:rPr>
                <w:rFonts w:hint="eastAsia"/>
              </w:rPr>
              <w:t xml:space="preserve"> </w:t>
            </w:r>
            <w:r w:rsidR="00E610E0" w:rsidRPr="00E610E0">
              <w:rPr>
                <w:rFonts w:hint="eastAsia"/>
              </w:rPr>
              <w:t>还需采取措施正式禁止将体罚作为一种司法惩罚</w:t>
            </w:r>
            <w:r>
              <w:rPr>
                <w:rFonts w:hint="eastAsia"/>
              </w:rPr>
              <w:t>，</w:t>
            </w:r>
            <w:r w:rsidR="00E610E0" w:rsidRPr="00E610E0">
              <w:rPr>
                <w:rFonts w:hint="eastAsia"/>
              </w:rPr>
              <w:t>并在家里和在教育系统内禁止体罚。</w:t>
            </w:r>
          </w:p>
        </w:tc>
      </w:tr>
      <w:tr w:rsidR="00E610E0" w:rsidRPr="00E610E0" w:rsidTr="00FC2F07">
        <w:tc>
          <w:tcPr>
            <w:tcW w:w="7370" w:type="dxa"/>
            <w:gridSpan w:val="2"/>
            <w:shd w:val="clear" w:color="auto" w:fill="auto"/>
            <w:tcMar>
              <w:left w:w="28" w:type="dxa"/>
              <w:right w:w="28" w:type="dxa"/>
            </w:tcMar>
          </w:tcPr>
          <w:p w:rsidR="00E610E0" w:rsidRPr="00FA3A7E" w:rsidRDefault="00E610E0" w:rsidP="0016285A">
            <w:pPr>
              <w:pStyle w:val="SingleTxtGC"/>
              <w:spacing w:before="60" w:line="290" w:lineRule="exact"/>
              <w:ind w:left="0" w:right="0"/>
              <w:rPr>
                <w:rFonts w:eastAsia="KaiTi_GB2312" w:hint="eastAsia"/>
                <w:b/>
              </w:rPr>
            </w:pPr>
            <w:r w:rsidRPr="00FA3A7E">
              <w:rPr>
                <w:rFonts w:eastAsia="KaiTi_GB2312" w:hint="eastAsia"/>
                <w:b/>
              </w:rPr>
              <w:t>第</w:t>
            </w:r>
            <w:r w:rsidRPr="00FA3A7E">
              <w:rPr>
                <w:rFonts w:eastAsia="KaiTi_GB2312" w:hint="eastAsia"/>
                <w:b/>
              </w:rPr>
              <w:t>20</w:t>
            </w:r>
            <w:r w:rsidRPr="00FA3A7E">
              <w:rPr>
                <w:rFonts w:eastAsia="KaiTi_GB2312" w:hint="eastAsia"/>
                <w:b/>
              </w:rPr>
              <w:t>段</w:t>
            </w:r>
            <w:r w:rsidR="00FA3A7E">
              <w:rPr>
                <w:rFonts w:eastAsia="KaiTi_GB2312" w:hint="eastAsia"/>
                <w:b/>
              </w:rPr>
              <w:t>：</w:t>
            </w:r>
            <w:r w:rsidRPr="00FA3A7E">
              <w:rPr>
                <w:rFonts w:eastAsia="KaiTi_GB2312" w:hint="eastAsia"/>
                <w:b/>
              </w:rPr>
              <w:t>缔约国应按照《公约》第十一条修订无力履行偿还债务监禁的法律。</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FA3A7E">
              <w:rPr>
                <w:rFonts w:eastAsia="SimHei" w:hint="eastAsia"/>
              </w:rPr>
              <w:t>缔约国答复概要</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FA3A7E" w:rsidP="0016285A">
            <w:pPr>
              <w:pStyle w:val="SingleTxtGC"/>
              <w:spacing w:before="60" w:line="290" w:lineRule="exact"/>
              <w:ind w:left="0" w:right="0"/>
              <w:rPr>
                <w:rFonts w:hint="eastAsia"/>
              </w:rPr>
            </w:pPr>
            <w:r>
              <w:tab/>
            </w:r>
            <w:r w:rsidR="00E610E0" w:rsidRPr="00E610E0">
              <w:rPr>
                <w:rFonts w:hint="eastAsia"/>
              </w:rPr>
              <w:t>《民事诉讼程序法》规定无力偿还债务将施以民事监禁。法律改革委员会目前正在审查民事司法制度立法。将充分考虑《公约》第十一条的原则。</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FA3A7E">
              <w:rPr>
                <w:rFonts w:eastAsia="SimHei" w:hint="eastAsia"/>
              </w:rPr>
              <w:t>非政府组织的信息</w:t>
            </w:r>
            <w:r w:rsidR="00FA3A7E">
              <w:rPr>
                <w:rFonts w:hint="eastAsia"/>
              </w:rPr>
              <w:t>：</w:t>
            </w:r>
            <w:r w:rsidRPr="00E610E0">
              <w:rPr>
                <w:rFonts w:hint="eastAsia"/>
              </w:rPr>
              <w:t>没有任何变化。</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FA3A7E">
              <w:rPr>
                <w:rFonts w:eastAsia="SimHei" w:hint="eastAsia"/>
              </w:rPr>
              <w:t>委员会的评估</w:t>
            </w:r>
            <w:r w:rsidR="00FA3A7E">
              <w:rPr>
                <w:rFonts w:hint="eastAsia"/>
              </w:rPr>
              <w:t>：</w:t>
            </w:r>
          </w:p>
        </w:tc>
      </w:tr>
      <w:tr w:rsidR="00E610E0" w:rsidRPr="00E610E0" w:rsidTr="00FC2F07">
        <w:tc>
          <w:tcPr>
            <w:tcW w:w="7370" w:type="dxa"/>
            <w:gridSpan w:val="2"/>
            <w:shd w:val="clear" w:color="auto" w:fill="auto"/>
            <w:tcMar>
              <w:left w:w="28" w:type="dxa"/>
              <w:right w:w="28" w:type="dxa"/>
            </w:tcMar>
          </w:tcPr>
          <w:p w:rsidR="00E610E0" w:rsidRPr="00E610E0" w:rsidRDefault="00FA3A7E" w:rsidP="0016285A">
            <w:pPr>
              <w:pStyle w:val="SingleTxtGC"/>
              <w:spacing w:before="60" w:line="290" w:lineRule="exact"/>
              <w:ind w:left="0" w:right="0"/>
              <w:rPr>
                <w:rFonts w:hint="eastAsia"/>
              </w:rPr>
            </w:pPr>
            <w:r>
              <w:rPr>
                <w:rFonts w:hint="eastAsia"/>
                <w:b/>
              </w:rPr>
              <w:t>[</w:t>
            </w:r>
            <w:r w:rsidR="00E610E0" w:rsidRPr="00E610E0">
              <w:rPr>
                <w:rFonts w:hint="eastAsia"/>
                <w:b/>
              </w:rPr>
              <w:t>C1</w:t>
            </w:r>
            <w:r>
              <w:rPr>
                <w:rFonts w:hint="eastAsia"/>
                <w:b/>
              </w:rPr>
              <w:t>]</w:t>
            </w:r>
            <w:r w:rsidR="00E610E0" w:rsidRPr="00E610E0">
              <w:rPr>
                <w:rFonts w:hint="eastAsia"/>
              </w:rPr>
              <w:t xml:space="preserve"> </w:t>
            </w:r>
            <w:r w:rsidR="00E610E0" w:rsidRPr="00E610E0">
              <w:rPr>
                <w:rFonts w:hint="eastAsia"/>
              </w:rPr>
              <w:t>没有实施建议。仍须提供资料</w:t>
            </w:r>
            <w:r>
              <w:rPr>
                <w:rFonts w:hint="eastAsia"/>
              </w:rPr>
              <w:t>，</w:t>
            </w:r>
            <w:r w:rsidR="00E610E0" w:rsidRPr="00E610E0">
              <w:rPr>
                <w:rFonts w:hint="eastAsia"/>
              </w:rPr>
              <w:t>说明法律改革委员会为确保符合《公约》第十一条取得的进展。</w:t>
            </w:r>
          </w:p>
        </w:tc>
      </w:tr>
      <w:tr w:rsidR="00E610E0" w:rsidRPr="00E610E0" w:rsidTr="00FC2F07">
        <w:tc>
          <w:tcPr>
            <w:tcW w:w="7370" w:type="dxa"/>
            <w:gridSpan w:val="2"/>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E36458">
              <w:rPr>
                <w:rFonts w:eastAsia="SimHei" w:hint="eastAsia"/>
              </w:rPr>
              <w:t>建议采取的行动</w:t>
            </w:r>
            <w:r w:rsidR="00FA3A7E">
              <w:rPr>
                <w:rFonts w:hint="eastAsia"/>
              </w:rPr>
              <w:t>：</w:t>
            </w:r>
            <w:r w:rsidRPr="00E610E0">
              <w:rPr>
                <w:rFonts w:hint="eastAsia"/>
              </w:rPr>
              <w:t>发出一封反映委员会分析的信函</w:t>
            </w:r>
            <w:r w:rsidR="00FA3A7E">
              <w:rPr>
                <w:rFonts w:hint="eastAsia"/>
              </w:rPr>
              <w:t>，</w:t>
            </w:r>
            <w:r w:rsidRPr="00E610E0">
              <w:rPr>
                <w:rFonts w:hint="eastAsia"/>
              </w:rPr>
              <w:t>在下次定期报告内纳入所要求的信息。</w:t>
            </w:r>
          </w:p>
        </w:tc>
      </w:tr>
      <w:tr w:rsidR="00E610E0" w:rsidRPr="00E610E0" w:rsidTr="00FC2F07">
        <w:tc>
          <w:tcPr>
            <w:tcW w:w="7370" w:type="dxa"/>
            <w:gridSpan w:val="2"/>
            <w:tcBorders>
              <w:bottom w:val="single" w:sz="12" w:space="0" w:color="auto"/>
            </w:tcBorders>
            <w:shd w:val="clear" w:color="auto" w:fill="auto"/>
            <w:tcMar>
              <w:left w:w="28" w:type="dxa"/>
              <w:right w:w="28" w:type="dxa"/>
            </w:tcMar>
          </w:tcPr>
          <w:p w:rsidR="00E610E0" w:rsidRPr="00E610E0" w:rsidRDefault="00E610E0" w:rsidP="0016285A">
            <w:pPr>
              <w:pStyle w:val="SingleTxtGC"/>
              <w:spacing w:before="60" w:line="290" w:lineRule="exact"/>
              <w:ind w:left="0" w:right="0"/>
              <w:rPr>
                <w:rFonts w:hint="eastAsia"/>
              </w:rPr>
            </w:pPr>
            <w:r w:rsidRPr="005E1FDD">
              <w:rPr>
                <w:rFonts w:eastAsia="SimHei" w:hint="eastAsia"/>
              </w:rPr>
              <w:t>下次定期报告</w:t>
            </w:r>
            <w:r w:rsidR="00FA3A7E">
              <w:rPr>
                <w:rFonts w:hint="eastAsia"/>
              </w:rPr>
              <w:t>：</w:t>
            </w:r>
            <w:r w:rsidRPr="00E610E0">
              <w:rPr>
                <w:rFonts w:hint="eastAsia"/>
              </w:rPr>
              <w:t>2013</w:t>
            </w:r>
            <w:r w:rsidRPr="00E610E0">
              <w:rPr>
                <w:rFonts w:hint="eastAsia"/>
              </w:rPr>
              <w:t>年</w:t>
            </w:r>
            <w:r w:rsidRPr="00E610E0">
              <w:rPr>
                <w:rFonts w:hint="eastAsia"/>
              </w:rPr>
              <w:t>8</w:t>
            </w:r>
            <w:r w:rsidRPr="00E610E0">
              <w:rPr>
                <w:rFonts w:hint="eastAsia"/>
              </w:rPr>
              <w:t>月</w:t>
            </w:r>
            <w:r w:rsidRPr="00E610E0">
              <w:rPr>
                <w:rFonts w:hint="eastAsia"/>
              </w:rPr>
              <w:t>1</w:t>
            </w:r>
            <w:r w:rsidRPr="00E610E0">
              <w:rPr>
                <w:rFonts w:hint="eastAsia"/>
              </w:rPr>
              <w:t>日</w:t>
            </w:r>
          </w:p>
        </w:tc>
      </w:tr>
    </w:tbl>
    <w:p w:rsidR="00E610E0" w:rsidRPr="00E610E0" w:rsidRDefault="00E610E0" w:rsidP="00043854">
      <w:pPr>
        <w:pStyle w:val="HChGC"/>
        <w:spacing w:before="240"/>
        <w:rPr>
          <w:rFonts w:hint="eastAsia"/>
        </w:rPr>
      </w:pPr>
      <w:r w:rsidRPr="00E610E0">
        <w:br w:type="page"/>
      </w:r>
      <w:r w:rsidRPr="00E610E0">
        <w:rPr>
          <w:rFonts w:hint="eastAsia"/>
        </w:rPr>
        <w:tab/>
      </w:r>
      <w:r w:rsidRPr="00E610E0">
        <w:rPr>
          <w:rFonts w:hint="eastAsia"/>
        </w:rPr>
        <w:tab/>
      </w:r>
      <w:r w:rsidRPr="00E610E0">
        <w:rPr>
          <w:rFonts w:hint="eastAsia"/>
        </w:rPr>
        <w:t>第九十八届会议</w:t>
      </w:r>
      <w:r w:rsidR="00FA3A7E">
        <w:rPr>
          <w:rFonts w:hint="eastAsia"/>
        </w:rPr>
        <w:t>(</w:t>
      </w:r>
      <w:r w:rsidRPr="00E610E0">
        <w:rPr>
          <w:rFonts w:hint="eastAsia"/>
        </w:rPr>
        <w:t>2010</w:t>
      </w:r>
      <w:r w:rsidRPr="00E610E0">
        <w:rPr>
          <w:rFonts w:hint="eastAsia"/>
        </w:rPr>
        <w:t>年</w:t>
      </w:r>
      <w:r w:rsidRPr="00E610E0">
        <w:rPr>
          <w:rFonts w:hint="eastAsia"/>
        </w:rPr>
        <w:t>3</w:t>
      </w:r>
      <w:r w:rsidRPr="00E610E0">
        <w:rPr>
          <w:rFonts w:hint="eastAsia"/>
        </w:rPr>
        <w:t>月</w:t>
      </w:r>
      <w:r w:rsidR="00FA3A7E">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506"/>
        <w:gridCol w:w="4864"/>
      </w:tblGrid>
      <w:tr w:rsidR="00E610E0" w:rsidRPr="00840C17" w:rsidTr="00043854">
        <w:trPr>
          <w:tblHeader/>
        </w:trPr>
        <w:tc>
          <w:tcPr>
            <w:tcW w:w="7370" w:type="dxa"/>
            <w:gridSpan w:val="2"/>
            <w:tcBorders>
              <w:top w:val="single" w:sz="4" w:space="0" w:color="auto"/>
              <w:bottom w:val="single" w:sz="12" w:space="0" w:color="auto"/>
            </w:tcBorders>
            <w:shd w:val="clear" w:color="auto" w:fill="auto"/>
            <w:tcMar>
              <w:left w:w="28" w:type="dxa"/>
              <w:right w:w="28" w:type="dxa"/>
            </w:tcMar>
            <w:vAlign w:val="bottom"/>
          </w:tcPr>
          <w:p w:rsidR="00E610E0" w:rsidRPr="00840C17" w:rsidRDefault="00E610E0" w:rsidP="00043854">
            <w:pPr>
              <w:pStyle w:val="SingleTxtGC"/>
              <w:spacing w:before="60" w:line="240" w:lineRule="exact"/>
              <w:ind w:left="0" w:right="0"/>
              <w:rPr>
                <w:rFonts w:eastAsia="KaiTi_GB2312" w:hint="eastAsia"/>
                <w:sz w:val="18"/>
                <w:szCs w:val="18"/>
              </w:rPr>
            </w:pPr>
            <w:r w:rsidRPr="00840C17">
              <w:rPr>
                <w:rFonts w:eastAsia="KaiTi_GB2312" w:hint="eastAsia"/>
                <w:sz w:val="18"/>
                <w:szCs w:val="18"/>
              </w:rPr>
              <w:t>哥伦比亚</w:t>
            </w:r>
          </w:p>
        </w:tc>
      </w:tr>
      <w:tr w:rsidR="00E610E0" w:rsidRPr="00E610E0" w:rsidTr="00C41588">
        <w:tc>
          <w:tcPr>
            <w:tcW w:w="2506" w:type="dxa"/>
            <w:tcBorders>
              <w:top w:val="single" w:sz="12" w:space="0" w:color="auto"/>
            </w:tcBorders>
            <w:shd w:val="clear" w:color="auto" w:fill="auto"/>
            <w:tcMar>
              <w:left w:w="28" w:type="dxa"/>
              <w:right w:w="28" w:type="dxa"/>
            </w:tcMar>
          </w:tcPr>
          <w:p w:rsidR="00E610E0" w:rsidRPr="00FB210F" w:rsidRDefault="00E610E0" w:rsidP="009461F4">
            <w:pPr>
              <w:pStyle w:val="SingleTxtGC"/>
              <w:spacing w:before="60"/>
              <w:ind w:left="0" w:right="0"/>
              <w:rPr>
                <w:rFonts w:eastAsia="SimHei" w:hint="eastAsia"/>
              </w:rPr>
            </w:pPr>
            <w:r w:rsidRPr="00FB210F">
              <w:rPr>
                <w:rFonts w:eastAsia="SimHei" w:hint="eastAsia"/>
              </w:rPr>
              <w:t>结论性意见</w:t>
            </w:r>
          </w:p>
        </w:tc>
        <w:tc>
          <w:tcPr>
            <w:tcW w:w="4864" w:type="dxa"/>
            <w:tcBorders>
              <w:top w:val="single" w:sz="12" w:space="0" w:color="auto"/>
            </w:tcBorders>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E610E0">
              <w:rPr>
                <w:rFonts w:hint="eastAsia"/>
              </w:rPr>
              <w:t>CCPR</w:t>
            </w:r>
            <w:r w:rsidR="00FA3A7E">
              <w:rPr>
                <w:rFonts w:hint="eastAsia"/>
              </w:rPr>
              <w:t>/</w:t>
            </w:r>
            <w:r w:rsidRPr="00E610E0">
              <w:rPr>
                <w:rFonts w:hint="eastAsia"/>
              </w:rPr>
              <w:t>C</w:t>
            </w:r>
            <w:r w:rsidR="00FA3A7E">
              <w:rPr>
                <w:rFonts w:hint="eastAsia"/>
              </w:rPr>
              <w:t>/</w:t>
            </w:r>
            <w:r w:rsidRPr="00E610E0">
              <w:rPr>
                <w:rFonts w:hint="eastAsia"/>
              </w:rPr>
              <w:t>COL</w:t>
            </w:r>
            <w:r w:rsidR="00FA3A7E">
              <w:rPr>
                <w:rFonts w:hint="eastAsia"/>
              </w:rPr>
              <w:t>/</w:t>
            </w:r>
            <w:r w:rsidRPr="00E610E0">
              <w:rPr>
                <w:rFonts w:hint="eastAsia"/>
              </w:rPr>
              <w:t>CO</w:t>
            </w:r>
            <w:r w:rsidR="00FA3A7E">
              <w:rPr>
                <w:rFonts w:hint="eastAsia"/>
              </w:rPr>
              <w:t>/6,</w:t>
            </w:r>
            <w:r w:rsidRPr="00E610E0">
              <w:rPr>
                <w:rFonts w:hint="eastAsia"/>
              </w:rPr>
              <w:t xml:space="preserve"> 2010</w:t>
            </w:r>
            <w:r w:rsidRPr="00E610E0">
              <w:rPr>
                <w:rFonts w:hint="eastAsia"/>
              </w:rPr>
              <w:t>年</w:t>
            </w:r>
            <w:r w:rsidRPr="00E610E0">
              <w:rPr>
                <w:rFonts w:hint="eastAsia"/>
              </w:rPr>
              <w:t>3</w:t>
            </w:r>
            <w:r w:rsidRPr="00E610E0">
              <w:rPr>
                <w:rFonts w:hint="eastAsia"/>
              </w:rPr>
              <w:t>月</w:t>
            </w:r>
            <w:r w:rsidRPr="00E610E0">
              <w:rPr>
                <w:rFonts w:hint="eastAsia"/>
              </w:rPr>
              <w:t>23</w:t>
            </w:r>
            <w:r w:rsidRPr="00E610E0">
              <w:rPr>
                <w:rFonts w:hint="eastAsia"/>
              </w:rPr>
              <w:t>日</w:t>
            </w:r>
          </w:p>
        </w:tc>
      </w:tr>
      <w:tr w:rsidR="00E610E0" w:rsidRPr="00E610E0" w:rsidTr="00C41588">
        <w:tc>
          <w:tcPr>
            <w:tcW w:w="2506" w:type="dxa"/>
            <w:shd w:val="clear" w:color="auto" w:fill="auto"/>
            <w:tcMar>
              <w:left w:w="28" w:type="dxa"/>
              <w:right w:w="28" w:type="dxa"/>
            </w:tcMar>
          </w:tcPr>
          <w:p w:rsidR="00E610E0" w:rsidRPr="00FB210F" w:rsidRDefault="00E610E0" w:rsidP="009461F4">
            <w:pPr>
              <w:pStyle w:val="SingleTxtGC"/>
              <w:spacing w:before="60"/>
              <w:ind w:left="0" w:right="0"/>
              <w:rPr>
                <w:rFonts w:eastAsia="SimHei"/>
              </w:rPr>
            </w:pPr>
            <w:r w:rsidRPr="00FB210F">
              <w:rPr>
                <w:rFonts w:eastAsia="SimHei" w:hint="eastAsia"/>
              </w:rPr>
              <w:t>关于后续行动的段落</w:t>
            </w:r>
          </w:p>
        </w:tc>
        <w:tc>
          <w:tcPr>
            <w:tcW w:w="4864" w:type="dxa"/>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rPr>
              <w:t>9,</w:t>
            </w:r>
            <w:r w:rsidR="00E610E0" w:rsidRPr="00E610E0">
              <w:rPr>
                <w:rFonts w:hint="eastAsia"/>
              </w:rPr>
              <w:t xml:space="preserve"> 1</w:t>
            </w:r>
            <w:r>
              <w:rPr>
                <w:rFonts w:hint="eastAsia"/>
              </w:rPr>
              <w:t>4,</w:t>
            </w:r>
            <w:r w:rsidR="00E610E0" w:rsidRPr="00E610E0">
              <w:rPr>
                <w:rFonts w:hint="eastAsia"/>
              </w:rPr>
              <w:t xml:space="preserve"> 16</w:t>
            </w:r>
          </w:p>
        </w:tc>
      </w:tr>
      <w:tr w:rsidR="00E610E0" w:rsidRPr="00E610E0" w:rsidTr="00C41588">
        <w:tc>
          <w:tcPr>
            <w:tcW w:w="2506" w:type="dxa"/>
            <w:shd w:val="clear" w:color="auto" w:fill="auto"/>
            <w:tcMar>
              <w:left w:w="28" w:type="dxa"/>
              <w:right w:w="28" w:type="dxa"/>
            </w:tcMar>
          </w:tcPr>
          <w:p w:rsidR="00E610E0" w:rsidRPr="00FB210F" w:rsidRDefault="00E610E0" w:rsidP="00097ECB">
            <w:pPr>
              <w:pStyle w:val="SingleTxtGC"/>
              <w:spacing w:before="60"/>
              <w:ind w:left="0" w:right="0"/>
              <w:rPr>
                <w:rFonts w:eastAsia="SimHei" w:hint="eastAsia"/>
              </w:rPr>
            </w:pPr>
            <w:r w:rsidRPr="00FB210F">
              <w:rPr>
                <w:rFonts w:eastAsia="SimHei" w:hint="eastAsia"/>
              </w:rPr>
              <w:t>第一次答复</w:t>
            </w:r>
          </w:p>
        </w:tc>
        <w:tc>
          <w:tcPr>
            <w:tcW w:w="4864" w:type="dxa"/>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E610E0">
              <w:rPr>
                <w:rFonts w:hint="eastAsia"/>
              </w:rPr>
              <w:t>预期</w:t>
            </w:r>
            <w:r w:rsidR="00FA3A7E">
              <w:rPr>
                <w:rFonts w:hint="eastAsia"/>
              </w:rPr>
              <w:t>：</w:t>
            </w:r>
            <w:r w:rsidRPr="00E610E0">
              <w:rPr>
                <w:rFonts w:hint="eastAsia"/>
              </w:rPr>
              <w:t>2011</w:t>
            </w:r>
            <w:r w:rsidRPr="00E610E0">
              <w:rPr>
                <w:rFonts w:hint="eastAsia"/>
              </w:rPr>
              <w:t>年</w:t>
            </w:r>
            <w:r w:rsidRPr="00E610E0">
              <w:rPr>
                <w:rFonts w:hint="eastAsia"/>
              </w:rPr>
              <w:t>3</w:t>
            </w:r>
            <w:r w:rsidRPr="00E610E0">
              <w:rPr>
                <w:rFonts w:hint="eastAsia"/>
              </w:rPr>
              <w:t>月</w:t>
            </w:r>
            <w:r w:rsidRPr="00E610E0">
              <w:rPr>
                <w:rFonts w:hint="eastAsia"/>
              </w:rPr>
              <w:t>23</w:t>
            </w:r>
            <w:r w:rsidRPr="00E610E0">
              <w:rPr>
                <w:rFonts w:hint="eastAsia"/>
              </w:rPr>
              <w:t>日－收到</w:t>
            </w:r>
            <w:r w:rsidR="00FA3A7E">
              <w:rPr>
                <w:rFonts w:hint="eastAsia"/>
              </w:rPr>
              <w:t>：</w:t>
            </w:r>
            <w:r w:rsidRPr="00E610E0">
              <w:rPr>
                <w:rFonts w:hint="eastAsia"/>
              </w:rPr>
              <w:t>2011</w:t>
            </w:r>
            <w:r w:rsidRPr="00E610E0">
              <w:rPr>
                <w:rFonts w:hint="eastAsia"/>
              </w:rPr>
              <w:t>年</w:t>
            </w:r>
            <w:r w:rsidRPr="00E610E0">
              <w:rPr>
                <w:rFonts w:hint="eastAsia"/>
              </w:rPr>
              <w:t>8</w:t>
            </w:r>
            <w:r w:rsidRPr="00E610E0">
              <w:rPr>
                <w:rFonts w:hint="eastAsia"/>
              </w:rPr>
              <w:t>月</w:t>
            </w:r>
            <w:r w:rsidRPr="00E610E0">
              <w:rPr>
                <w:rFonts w:hint="eastAsia"/>
              </w:rPr>
              <w:t>8</w:t>
            </w:r>
            <w:r w:rsidRPr="00E610E0">
              <w:rPr>
                <w:rFonts w:hint="eastAsia"/>
              </w:rPr>
              <w:t>日</w:t>
            </w:r>
          </w:p>
        </w:tc>
      </w:tr>
      <w:tr w:rsidR="00E610E0" w:rsidRPr="00E610E0" w:rsidTr="00C41588">
        <w:tc>
          <w:tcPr>
            <w:tcW w:w="2506" w:type="dxa"/>
            <w:shd w:val="clear" w:color="auto" w:fill="auto"/>
            <w:tcMar>
              <w:left w:w="28" w:type="dxa"/>
              <w:right w:w="28" w:type="dxa"/>
            </w:tcMar>
          </w:tcPr>
          <w:p w:rsidR="00E610E0" w:rsidRPr="00E610E0" w:rsidRDefault="00E610E0" w:rsidP="00097ECB">
            <w:pPr>
              <w:pStyle w:val="SingleTxtGC"/>
              <w:spacing w:before="60"/>
              <w:ind w:left="0" w:right="0"/>
              <w:rPr>
                <w:rFonts w:hint="eastAsia"/>
              </w:rPr>
            </w:pPr>
            <w:r w:rsidRPr="00FB210F">
              <w:rPr>
                <w:rFonts w:eastAsia="SimHei" w:hint="eastAsia"/>
              </w:rPr>
              <w:t>委员会的评估</w:t>
            </w:r>
            <w:r w:rsidR="00FA3A7E">
              <w:rPr>
                <w:rFonts w:hint="eastAsia"/>
              </w:rPr>
              <w:t>：</w:t>
            </w:r>
          </w:p>
        </w:tc>
        <w:tc>
          <w:tcPr>
            <w:tcW w:w="4864" w:type="dxa"/>
            <w:shd w:val="clear" w:color="auto" w:fill="auto"/>
            <w:tcMar>
              <w:left w:w="28" w:type="dxa"/>
              <w:right w:w="28" w:type="dxa"/>
            </w:tcMar>
          </w:tcPr>
          <w:p w:rsidR="00E610E0" w:rsidRPr="00E610E0" w:rsidRDefault="00E610E0" w:rsidP="00097ECB">
            <w:pPr>
              <w:pStyle w:val="SingleTxtGC"/>
              <w:spacing w:before="60"/>
              <w:ind w:left="0" w:right="57"/>
              <w:rPr>
                <w:rFonts w:hint="eastAsia"/>
              </w:rPr>
            </w:pPr>
            <w:r w:rsidRPr="00E610E0">
              <w:rPr>
                <w:rFonts w:hint="eastAsia"/>
              </w:rPr>
              <w:t>需要有关</w:t>
            </w:r>
            <w:r w:rsidRPr="00E610E0">
              <w:rPr>
                <w:rFonts w:hint="eastAsia"/>
              </w:rPr>
              <w:t>9</w:t>
            </w:r>
            <w:r w:rsidR="00FA3A7E">
              <w:rPr>
                <w:rFonts w:hint="eastAsia"/>
              </w:rPr>
              <w:t>[</w:t>
            </w:r>
            <w:r w:rsidRPr="00E610E0">
              <w:rPr>
                <w:rFonts w:hint="eastAsia"/>
              </w:rPr>
              <w:t>C1</w:t>
            </w:r>
            <w:r w:rsidR="00FA3A7E">
              <w:rPr>
                <w:rFonts w:hint="eastAsia"/>
              </w:rPr>
              <w:t>]</w:t>
            </w:r>
            <w:r w:rsidR="00FA3A7E">
              <w:rPr>
                <w:rFonts w:hint="eastAsia"/>
              </w:rPr>
              <w:t>，</w:t>
            </w:r>
            <w:r w:rsidRPr="00E610E0">
              <w:rPr>
                <w:rFonts w:hint="eastAsia"/>
              </w:rPr>
              <w:t>14</w:t>
            </w:r>
            <w:r w:rsidR="00FA3A7E">
              <w:rPr>
                <w:rFonts w:hint="eastAsia"/>
              </w:rPr>
              <w:t>[</w:t>
            </w:r>
            <w:r w:rsidRPr="00E610E0">
              <w:rPr>
                <w:rFonts w:hint="eastAsia"/>
              </w:rPr>
              <w:t>B2</w:t>
            </w:r>
            <w:r w:rsidRPr="00E610E0">
              <w:rPr>
                <w:rFonts w:hint="eastAsia"/>
              </w:rPr>
              <w:t>和</w:t>
            </w:r>
            <w:r w:rsidRPr="00E610E0">
              <w:rPr>
                <w:rFonts w:hint="eastAsia"/>
              </w:rPr>
              <w:t>D1</w:t>
            </w:r>
            <w:r w:rsidR="00FA3A7E">
              <w:rPr>
                <w:rFonts w:hint="eastAsia"/>
              </w:rPr>
              <w:t>]</w:t>
            </w:r>
            <w:r w:rsidRPr="00E610E0">
              <w:rPr>
                <w:rFonts w:hint="eastAsia"/>
              </w:rPr>
              <w:t>和</w:t>
            </w:r>
            <w:r w:rsidRPr="00E610E0">
              <w:rPr>
                <w:rFonts w:hint="eastAsia"/>
              </w:rPr>
              <w:t>16</w:t>
            </w:r>
            <w:r w:rsidR="00FA3A7E">
              <w:rPr>
                <w:rFonts w:hint="eastAsia"/>
              </w:rPr>
              <w:t>[</w:t>
            </w:r>
            <w:r w:rsidRPr="00E610E0">
              <w:rPr>
                <w:rFonts w:hint="eastAsia"/>
              </w:rPr>
              <w:t>B2</w:t>
            </w:r>
            <w:r w:rsidR="00FA3A7E">
              <w:rPr>
                <w:rFonts w:hint="eastAsia"/>
              </w:rPr>
              <w:t>]</w:t>
            </w:r>
            <w:r w:rsidRPr="00E610E0">
              <w:rPr>
                <w:rFonts w:hint="eastAsia"/>
              </w:rPr>
              <w:t>段落的补充资料。</w:t>
            </w:r>
          </w:p>
        </w:tc>
      </w:tr>
      <w:tr w:rsidR="00E610E0" w:rsidRPr="00E610E0" w:rsidTr="00C41588">
        <w:tc>
          <w:tcPr>
            <w:tcW w:w="2506" w:type="dxa"/>
            <w:shd w:val="clear" w:color="auto" w:fill="auto"/>
            <w:tcMar>
              <w:left w:w="28" w:type="dxa"/>
              <w:right w:w="28" w:type="dxa"/>
            </w:tcMar>
          </w:tcPr>
          <w:p w:rsidR="00E610E0" w:rsidRPr="00E610E0" w:rsidRDefault="00E610E0" w:rsidP="009461F4">
            <w:pPr>
              <w:pStyle w:val="SingleTxtGC"/>
              <w:spacing w:before="60"/>
              <w:ind w:left="0" w:right="0"/>
              <w:rPr>
                <w:rFonts w:hint="eastAsia"/>
              </w:rPr>
            </w:pPr>
            <w:r w:rsidRPr="00FB210F">
              <w:rPr>
                <w:rFonts w:eastAsia="SimHei" w:hint="eastAsia"/>
              </w:rPr>
              <w:t>第二次答复</w:t>
            </w:r>
            <w:r w:rsidR="00FA3A7E">
              <w:rPr>
                <w:rFonts w:hint="eastAsia"/>
              </w:rPr>
              <w:t>：</w:t>
            </w:r>
          </w:p>
        </w:tc>
        <w:tc>
          <w:tcPr>
            <w:tcW w:w="4864" w:type="dxa"/>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8655AE">
              <w:rPr>
                <w:rFonts w:hint="eastAsia"/>
                <w:spacing w:val="4"/>
              </w:rPr>
              <w:t>对委员会</w:t>
            </w:r>
            <w:r w:rsidRPr="008655AE">
              <w:rPr>
                <w:rFonts w:hint="eastAsia"/>
                <w:spacing w:val="4"/>
              </w:rPr>
              <w:t>2012</w:t>
            </w:r>
            <w:r w:rsidRPr="008655AE">
              <w:rPr>
                <w:rFonts w:hint="eastAsia"/>
                <w:spacing w:val="4"/>
              </w:rPr>
              <w:t>年</w:t>
            </w:r>
            <w:r w:rsidRPr="008655AE">
              <w:rPr>
                <w:rFonts w:hint="eastAsia"/>
                <w:spacing w:val="4"/>
              </w:rPr>
              <w:t>4</w:t>
            </w:r>
            <w:r w:rsidRPr="008655AE">
              <w:rPr>
                <w:rFonts w:hint="eastAsia"/>
                <w:spacing w:val="4"/>
              </w:rPr>
              <w:t>月</w:t>
            </w:r>
            <w:r w:rsidRPr="008655AE">
              <w:rPr>
                <w:rFonts w:hint="eastAsia"/>
                <w:spacing w:val="4"/>
              </w:rPr>
              <w:t>30</w:t>
            </w:r>
            <w:r w:rsidRPr="008655AE">
              <w:rPr>
                <w:rFonts w:hint="eastAsia"/>
                <w:spacing w:val="4"/>
              </w:rPr>
              <w:t>日信函的答复</w:t>
            </w:r>
            <w:r w:rsidR="00FA3A7E">
              <w:rPr>
                <w:rFonts w:hint="eastAsia"/>
              </w:rPr>
              <w:t>，</w:t>
            </w:r>
            <w:r w:rsidRPr="00E610E0">
              <w:rPr>
                <w:rFonts w:hint="eastAsia"/>
              </w:rPr>
              <w:t>2012</w:t>
            </w:r>
            <w:r w:rsidRPr="00E610E0">
              <w:rPr>
                <w:rFonts w:hint="eastAsia"/>
              </w:rPr>
              <w:t>年</w:t>
            </w:r>
            <w:r w:rsidRPr="00E610E0">
              <w:rPr>
                <w:rFonts w:hint="eastAsia"/>
              </w:rPr>
              <w:t>8</w:t>
            </w:r>
            <w:r w:rsidRPr="00E610E0">
              <w:rPr>
                <w:rFonts w:hint="eastAsia"/>
              </w:rPr>
              <w:t>月</w:t>
            </w:r>
            <w:r w:rsidRPr="00E610E0">
              <w:rPr>
                <w:rFonts w:hint="eastAsia"/>
              </w:rPr>
              <w:t>27</w:t>
            </w:r>
            <w:r w:rsidRPr="00E610E0">
              <w:rPr>
                <w:rFonts w:hint="eastAsia"/>
              </w:rPr>
              <w:t>日收到</w:t>
            </w:r>
          </w:p>
        </w:tc>
      </w:tr>
      <w:tr w:rsidR="00C41588" w:rsidRPr="00E610E0" w:rsidTr="00C41588">
        <w:tc>
          <w:tcPr>
            <w:tcW w:w="2506" w:type="dxa"/>
            <w:shd w:val="clear" w:color="auto" w:fill="auto"/>
            <w:tcMar>
              <w:left w:w="28" w:type="dxa"/>
              <w:right w:w="28" w:type="dxa"/>
            </w:tcMar>
          </w:tcPr>
          <w:p w:rsidR="00C41588" w:rsidRPr="00FB210F" w:rsidRDefault="00C41588" w:rsidP="009461F4">
            <w:pPr>
              <w:pStyle w:val="SingleTxtGC"/>
              <w:spacing w:before="60"/>
              <w:ind w:left="0" w:right="0"/>
              <w:rPr>
                <w:rFonts w:eastAsia="SimHei" w:hint="eastAsia"/>
              </w:rPr>
            </w:pPr>
            <w:r w:rsidRPr="00FB210F">
              <w:rPr>
                <w:rFonts w:eastAsia="SimHei" w:hint="eastAsia"/>
              </w:rPr>
              <w:t>其他信息来源</w:t>
            </w:r>
            <w:r>
              <w:rPr>
                <w:rFonts w:hint="eastAsia"/>
              </w:rPr>
              <w:t>：</w:t>
            </w:r>
          </w:p>
        </w:tc>
        <w:tc>
          <w:tcPr>
            <w:tcW w:w="4864" w:type="dxa"/>
            <w:shd w:val="clear" w:color="auto" w:fill="auto"/>
            <w:tcMar>
              <w:left w:w="28" w:type="dxa"/>
              <w:right w:w="28" w:type="dxa"/>
            </w:tcMar>
          </w:tcPr>
          <w:p w:rsidR="00C41588" w:rsidRPr="008655AE" w:rsidRDefault="00C41588" w:rsidP="009461F4">
            <w:pPr>
              <w:pStyle w:val="SingleTxtGC"/>
              <w:spacing w:before="60"/>
              <w:ind w:left="0" w:right="57"/>
              <w:rPr>
                <w:rFonts w:hint="eastAsia"/>
                <w:spacing w:val="4"/>
              </w:rPr>
            </w:pPr>
            <w:r w:rsidRPr="00C41588">
              <w:rPr>
                <w:rFonts w:hint="eastAsia"/>
                <w:spacing w:val="4"/>
              </w:rPr>
              <w:t>联合国：特别程序与人权事务专员办事处。</w:t>
            </w:r>
          </w:p>
        </w:tc>
      </w:tr>
      <w:tr w:rsidR="00E610E0" w:rsidRPr="00C41588" w:rsidTr="002E4322">
        <w:tc>
          <w:tcPr>
            <w:tcW w:w="7370" w:type="dxa"/>
            <w:gridSpan w:val="2"/>
            <w:shd w:val="clear" w:color="auto" w:fill="auto"/>
            <w:tcMar>
              <w:left w:w="28" w:type="dxa"/>
              <w:right w:w="28" w:type="dxa"/>
            </w:tcMar>
          </w:tcPr>
          <w:p w:rsidR="00E610E0" w:rsidRPr="00FB210F" w:rsidRDefault="00E610E0" w:rsidP="009461F4">
            <w:pPr>
              <w:pStyle w:val="SingleTxtGC"/>
              <w:spacing w:before="60"/>
              <w:ind w:left="0" w:right="57"/>
              <w:rPr>
                <w:rFonts w:eastAsia="KaiTi_GB2312" w:hint="eastAsia"/>
                <w:b/>
              </w:rPr>
            </w:pPr>
            <w:r w:rsidRPr="00FB210F">
              <w:rPr>
                <w:rFonts w:eastAsia="KaiTi_GB2312" w:hint="eastAsia"/>
                <w:b/>
              </w:rPr>
              <w:t>第</w:t>
            </w:r>
            <w:r w:rsidRPr="00FB210F">
              <w:rPr>
                <w:rFonts w:eastAsia="KaiTi_GB2312" w:hint="eastAsia"/>
                <w:b/>
              </w:rPr>
              <w:t>9</w:t>
            </w:r>
            <w:r w:rsidRPr="00FB210F">
              <w:rPr>
                <w:rFonts w:eastAsia="KaiTi_GB2312" w:hint="eastAsia"/>
                <w:b/>
              </w:rPr>
              <w:t>段</w:t>
            </w:r>
            <w:r w:rsidR="00FA3A7E" w:rsidRPr="00FB210F">
              <w:rPr>
                <w:rFonts w:eastAsia="KaiTi_GB2312" w:hint="eastAsia"/>
                <w:b/>
              </w:rPr>
              <w:t>：</w:t>
            </w:r>
            <w:r w:rsidRPr="00FB210F">
              <w:rPr>
                <w:rFonts w:eastAsia="KaiTi_GB2312" w:hint="eastAsia"/>
                <w:b/>
              </w:rPr>
              <w:t>缔约国必须遵守《公约》及其他国际文书</w:t>
            </w:r>
            <w:r w:rsidR="00FA3A7E" w:rsidRPr="00FB210F">
              <w:rPr>
                <w:rFonts w:eastAsia="KaiTi_GB2312" w:hint="eastAsia"/>
                <w:b/>
              </w:rPr>
              <w:t>，</w:t>
            </w:r>
            <w:r w:rsidRPr="00FB210F">
              <w:rPr>
                <w:rFonts w:eastAsia="KaiTi_GB2312" w:hint="eastAsia"/>
                <w:b/>
              </w:rPr>
              <w:t>包括国际刑事法院罗马规约之下的义务</w:t>
            </w:r>
            <w:r w:rsidR="00FA3A7E" w:rsidRPr="00FB210F">
              <w:rPr>
                <w:rFonts w:eastAsia="KaiTi_GB2312" w:hint="eastAsia"/>
                <w:b/>
              </w:rPr>
              <w:t>，</w:t>
            </w:r>
            <w:r w:rsidRPr="00FB210F">
              <w:rPr>
                <w:rFonts w:eastAsia="KaiTi_GB2312" w:hint="eastAsia"/>
                <w:b/>
              </w:rPr>
              <w:t>调查和惩治严重侵犯人权和国际人道主义法的行为</w:t>
            </w:r>
            <w:r w:rsidR="00FA3A7E" w:rsidRPr="00FB210F">
              <w:rPr>
                <w:rFonts w:eastAsia="KaiTi_GB2312" w:hint="eastAsia"/>
                <w:b/>
              </w:rPr>
              <w:t>，</w:t>
            </w:r>
            <w:r w:rsidRPr="00FB210F">
              <w:rPr>
                <w:rFonts w:eastAsia="KaiTi_GB2312" w:hint="eastAsia"/>
                <w:b/>
              </w:rPr>
              <w:t>按照罪行严重性量刑惩治。</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FB210F">
              <w:rPr>
                <w:rFonts w:eastAsia="SimHei" w:hint="eastAsia"/>
              </w:rPr>
              <w:t>后续行动问题</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Bullet1GC"/>
              <w:tabs>
                <w:tab w:val="clear" w:pos="431"/>
                <w:tab w:val="left" w:pos="816"/>
              </w:tabs>
              <w:ind w:left="816" w:right="57" w:hanging="390"/>
              <w:rPr>
                <w:rFonts w:hint="eastAsia"/>
              </w:rPr>
            </w:pPr>
            <w:r w:rsidRPr="00E610E0">
              <w:rPr>
                <w:rFonts w:hint="eastAsia"/>
              </w:rPr>
              <w:t>委员会仍然关注第</w:t>
            </w:r>
            <w:r w:rsidRPr="00E610E0">
              <w:rPr>
                <w:rFonts w:hint="eastAsia"/>
              </w:rPr>
              <w:t>975</w:t>
            </w:r>
            <w:r w:rsidRPr="00E610E0">
              <w:rPr>
                <w:rFonts w:hint="eastAsia"/>
              </w:rPr>
              <w:t>号法有限效果</w:t>
            </w:r>
            <w:r w:rsidR="00FA3A7E">
              <w:rPr>
                <w:rFonts w:hint="eastAsia"/>
              </w:rPr>
              <w:t>，</w:t>
            </w:r>
            <w:r w:rsidRPr="00E610E0">
              <w:rPr>
                <w:rFonts w:hint="eastAsia"/>
              </w:rPr>
              <w:t>关于有罪不罚、关于实施第</w:t>
            </w:r>
            <w:r w:rsidRPr="00E610E0">
              <w:rPr>
                <w:rFonts w:hint="eastAsia"/>
              </w:rPr>
              <w:t>1424</w:t>
            </w:r>
            <w:r w:rsidRPr="00E610E0">
              <w:rPr>
                <w:rFonts w:hint="eastAsia"/>
              </w:rPr>
              <w:t>号法的困难</w:t>
            </w:r>
            <w:r w:rsidR="00FA3A7E">
              <w:rPr>
                <w:rFonts w:hint="eastAsia"/>
              </w:rPr>
              <w:t>，</w:t>
            </w:r>
            <w:r w:rsidRPr="00E610E0">
              <w:rPr>
                <w:rFonts w:hint="eastAsia"/>
              </w:rPr>
              <w:t>并关注该法在受害者诉诸司法</w:t>
            </w:r>
            <w:r w:rsidR="00FA3A7E">
              <w:rPr>
                <w:rFonts w:hint="eastAsia"/>
              </w:rPr>
              <w:t>，</w:t>
            </w:r>
            <w:r w:rsidRPr="00E610E0">
              <w:rPr>
                <w:rFonts w:hint="eastAsia"/>
              </w:rPr>
              <w:t>了解真相遇获得赔偿方面实施的风险。</w:t>
            </w:r>
          </w:p>
          <w:p w:rsidR="00E610E0" w:rsidRPr="00E610E0" w:rsidRDefault="00E610E0" w:rsidP="009461F4">
            <w:pPr>
              <w:pStyle w:val="Bullet1GC"/>
              <w:tabs>
                <w:tab w:val="clear" w:pos="431"/>
                <w:tab w:val="left" w:pos="816"/>
              </w:tabs>
              <w:ind w:left="816" w:right="57" w:hanging="390"/>
              <w:rPr>
                <w:rFonts w:hint="eastAsia"/>
              </w:rPr>
            </w:pPr>
            <w:r w:rsidRPr="00E610E0">
              <w:rPr>
                <w:rFonts w:hint="eastAsia"/>
              </w:rPr>
              <w:t>需要提供为确保正在进行的改革解决有罪不罚根源</w:t>
            </w:r>
            <w:r w:rsidR="00FA3A7E">
              <w:rPr>
                <w:rFonts w:hint="eastAsia"/>
              </w:rPr>
              <w:t>，</w:t>
            </w:r>
            <w:r w:rsidRPr="00E610E0">
              <w:rPr>
                <w:rFonts w:hint="eastAsia"/>
              </w:rPr>
              <w:t>充分解决这个问题所采取的措施的信息。</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9E2827">
              <w:rPr>
                <w:rFonts w:eastAsia="SimHei" w:hint="eastAsia"/>
              </w:rPr>
              <w:t>缔约国答复概述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9E2827" w:rsidP="009461F4">
            <w:pPr>
              <w:pStyle w:val="SingleTxtGC"/>
              <w:spacing w:before="60"/>
              <w:ind w:left="0" w:right="57"/>
              <w:rPr>
                <w:rFonts w:hint="eastAsia"/>
              </w:rPr>
            </w:pPr>
            <w:r>
              <w:tab/>
            </w:r>
            <w:r w:rsidR="00E610E0" w:rsidRPr="00E610E0">
              <w:rPr>
                <w:rFonts w:hint="eastAsia"/>
              </w:rPr>
              <w:t>哥伦比亚武装冲突期间犯下的侵犯人权行为是不可弥补的。</w:t>
            </w:r>
            <w:r w:rsidR="00E610E0" w:rsidRPr="00E610E0">
              <w:rPr>
                <w:rFonts w:hint="eastAsia"/>
              </w:rPr>
              <w:t>2011</w:t>
            </w:r>
            <w:r w:rsidR="00E610E0" w:rsidRPr="00E610E0">
              <w:rPr>
                <w:rFonts w:hint="eastAsia"/>
              </w:rPr>
              <w:t>年</w:t>
            </w:r>
            <w:r w:rsidR="00E610E0" w:rsidRPr="00E610E0">
              <w:rPr>
                <w:rFonts w:hint="eastAsia"/>
              </w:rPr>
              <w:t>1448</w:t>
            </w:r>
            <w:r w:rsidR="00E610E0" w:rsidRPr="00E610E0">
              <w:rPr>
                <w:rFonts w:hint="eastAsia"/>
              </w:rPr>
              <w:t>号法所提供的赔偿必须力求一致性</w:t>
            </w:r>
            <w:r w:rsidR="00FA3A7E">
              <w:rPr>
                <w:rFonts w:hint="eastAsia"/>
              </w:rPr>
              <w:t>，</w:t>
            </w:r>
            <w:r w:rsidR="00E610E0" w:rsidRPr="00E610E0">
              <w:rPr>
                <w:rFonts w:hint="eastAsia"/>
              </w:rPr>
              <w:t>而不是“使受害者获得在暴力或罪行发生之前所具有的状况”。</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3A2528">
              <w:rPr>
                <w:rFonts w:eastAsia="SimHei" w:hint="eastAsia"/>
              </w:rPr>
              <w:t>所实施的赔偿方案</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tabs>
                <w:tab w:val="clear" w:pos="431"/>
                <w:tab w:val="left" w:pos="658"/>
              </w:tabs>
              <w:spacing w:before="60"/>
              <w:ind w:left="0" w:right="57"/>
              <w:rPr>
                <w:rFonts w:hint="eastAsia"/>
              </w:rPr>
            </w:pPr>
            <w:r>
              <w:rPr>
                <w:rFonts w:hint="eastAsia"/>
              </w:rPr>
              <w:t>(</w:t>
            </w:r>
            <w:r w:rsidR="00E610E0" w:rsidRPr="00E610E0">
              <w:rPr>
                <w:rFonts w:hint="eastAsia"/>
              </w:rPr>
              <w:t>一</w:t>
            </w:r>
            <w:r>
              <w:rPr>
                <w:rFonts w:hint="eastAsia"/>
              </w:rPr>
              <w:t>)</w:t>
            </w:r>
            <w:r w:rsidR="00E610E0" w:rsidRPr="00E610E0">
              <w:tab/>
            </w:r>
            <w:r w:rsidR="00E610E0" w:rsidRPr="00E610E0">
              <w:rPr>
                <w:rFonts w:hint="eastAsia"/>
              </w:rPr>
              <w:t>第</w:t>
            </w:r>
            <w:r w:rsidR="00E610E0" w:rsidRPr="00E610E0">
              <w:rPr>
                <w:rFonts w:hint="eastAsia"/>
              </w:rPr>
              <w:t>1448</w:t>
            </w:r>
            <w:r w:rsidR="00E610E0" w:rsidRPr="00E610E0">
              <w:rPr>
                <w:rFonts w:hint="eastAsia"/>
              </w:rPr>
              <w:t>号法</w:t>
            </w:r>
            <w:r>
              <w:rPr>
                <w:rFonts w:hint="eastAsia"/>
              </w:rPr>
              <w:t>：</w:t>
            </w:r>
            <w:r w:rsidR="00E610E0" w:rsidRPr="00E610E0">
              <w:rPr>
                <w:rFonts w:hint="eastAsia"/>
              </w:rPr>
              <w:t>为受害者提供援助</w:t>
            </w:r>
            <w:r>
              <w:rPr>
                <w:rFonts w:hint="eastAsia"/>
              </w:rPr>
              <w:t>，</w:t>
            </w:r>
            <w:r w:rsidR="00E610E0" w:rsidRPr="00E610E0">
              <w:rPr>
                <w:rFonts w:hint="eastAsia"/>
              </w:rPr>
              <w:t>照料赔偿和保护的机制。第</w:t>
            </w:r>
            <w:r w:rsidR="00E610E0" w:rsidRPr="00E610E0">
              <w:rPr>
                <w:rFonts w:hint="eastAsia"/>
              </w:rPr>
              <w:t>4800</w:t>
            </w:r>
            <w:r w:rsidR="00E610E0" w:rsidRPr="00E610E0">
              <w:rPr>
                <w:rFonts w:hint="eastAsia"/>
              </w:rPr>
              <w:t>号</w:t>
            </w:r>
            <w:r>
              <w:rPr>
                <w:rFonts w:hint="eastAsia"/>
              </w:rPr>
              <w:t>(</w:t>
            </w:r>
            <w:r w:rsidR="00E610E0" w:rsidRPr="00E610E0">
              <w:rPr>
                <w:rFonts w:hint="eastAsia"/>
              </w:rPr>
              <w:t>2011</w:t>
            </w:r>
            <w:r>
              <w:rPr>
                <w:rFonts w:hint="eastAsia"/>
              </w:rPr>
              <w:t>)</w:t>
            </w:r>
            <w:r w:rsidR="00E610E0" w:rsidRPr="00E610E0">
              <w:rPr>
                <w:rFonts w:hint="eastAsia"/>
              </w:rPr>
              <w:t>法令确定受害者获得这些机制的必要程序。然而该项法律的有效实施依赖于调拨足够的基金和受害者参与的程度</w:t>
            </w:r>
            <w:r>
              <w:rPr>
                <w:rFonts w:hint="eastAsia"/>
              </w:rPr>
              <w:t>，</w:t>
            </w:r>
            <w:r w:rsidR="00E610E0" w:rsidRPr="00E610E0">
              <w:rPr>
                <w:rFonts w:hint="eastAsia"/>
              </w:rPr>
              <w:t>而由于武装冲突持续不断</w:t>
            </w:r>
            <w:r>
              <w:rPr>
                <w:rFonts w:hint="eastAsia"/>
              </w:rPr>
              <w:t>，</w:t>
            </w:r>
            <w:r w:rsidR="00E610E0" w:rsidRPr="00E610E0">
              <w:rPr>
                <w:rFonts w:hint="eastAsia"/>
              </w:rPr>
              <w:t>不安全和检察官办公室缺少律师而受到影响。</w:t>
            </w:r>
          </w:p>
        </w:tc>
      </w:tr>
      <w:tr w:rsidR="003A2528" w:rsidRPr="00E610E0" w:rsidTr="002E4322">
        <w:tc>
          <w:tcPr>
            <w:tcW w:w="7370" w:type="dxa"/>
            <w:gridSpan w:val="2"/>
            <w:shd w:val="clear" w:color="auto" w:fill="auto"/>
            <w:tcMar>
              <w:left w:w="28" w:type="dxa"/>
              <w:right w:w="28" w:type="dxa"/>
            </w:tcMar>
          </w:tcPr>
          <w:p w:rsidR="003A2528" w:rsidRDefault="003A2528" w:rsidP="00043854">
            <w:pPr>
              <w:pStyle w:val="SingleTxtGC"/>
              <w:pageBreakBefore/>
              <w:tabs>
                <w:tab w:val="clear" w:pos="431"/>
                <w:tab w:val="left" w:pos="658"/>
              </w:tabs>
              <w:spacing w:before="60"/>
              <w:ind w:left="0" w:right="57"/>
              <w:rPr>
                <w:rFonts w:hint="eastAsia"/>
              </w:rPr>
            </w:pPr>
            <w:r>
              <w:rPr>
                <w:rFonts w:hint="eastAsia"/>
              </w:rPr>
              <w:t>(</w:t>
            </w:r>
            <w:r w:rsidRPr="00E610E0">
              <w:rPr>
                <w:rFonts w:hint="eastAsia"/>
              </w:rPr>
              <w:t>二</w:t>
            </w:r>
            <w:r>
              <w:rPr>
                <w:rFonts w:hint="eastAsia"/>
              </w:rPr>
              <w:t>)</w:t>
            </w:r>
            <w:r w:rsidRPr="00E610E0">
              <w:tab/>
            </w:r>
            <w:r w:rsidRPr="00E610E0">
              <w:rPr>
                <w:rFonts w:hint="eastAsia"/>
              </w:rPr>
              <w:t>诉诸司法的机制</w:t>
            </w:r>
            <w:r>
              <w:rPr>
                <w:rFonts w:hint="eastAsia"/>
              </w:rPr>
              <w:t>：</w:t>
            </w:r>
            <w:r w:rsidRPr="00E610E0">
              <w:rPr>
                <w:rFonts w:hint="eastAsia"/>
              </w:rPr>
              <w:t>达成和解协议的努力需要在实施司法作用原则方面具有一定程度的灵活性。例如</w:t>
            </w:r>
            <w:r>
              <w:rPr>
                <w:rFonts w:hint="eastAsia"/>
              </w:rPr>
              <w:t>：</w:t>
            </w:r>
            <w:r w:rsidRPr="00E610E0">
              <w:rPr>
                <w:rFonts w:hint="eastAsia"/>
              </w:rPr>
              <w:t>在</w:t>
            </w:r>
            <w:r w:rsidRPr="00E610E0">
              <w:rPr>
                <w:rFonts w:hint="eastAsia"/>
              </w:rPr>
              <w:t>975</w:t>
            </w:r>
            <w:r w:rsidRPr="00E610E0">
              <w:rPr>
                <w:rFonts w:hint="eastAsia"/>
              </w:rPr>
              <w:t>号法令案件中缩短羁押判决。</w:t>
            </w:r>
            <w:r w:rsidRPr="00E610E0">
              <w:rPr>
                <w:rFonts w:hint="eastAsia"/>
              </w:rPr>
              <w:t>2012</w:t>
            </w:r>
            <w:r w:rsidRPr="00E610E0">
              <w:rPr>
                <w:rFonts w:hint="eastAsia"/>
              </w:rPr>
              <w:t>年</w:t>
            </w:r>
            <w:r w:rsidRPr="00E610E0">
              <w:rPr>
                <w:rFonts w:hint="eastAsia"/>
              </w:rPr>
              <w:t>3</w:t>
            </w:r>
            <w:r w:rsidRPr="00E610E0">
              <w:rPr>
                <w:rFonts w:hint="eastAsia"/>
              </w:rPr>
              <w:t>月</w:t>
            </w:r>
            <w:r>
              <w:rPr>
                <w:rFonts w:hint="eastAsia"/>
              </w:rPr>
              <w:t>，</w:t>
            </w:r>
            <w:r w:rsidRPr="00E610E0">
              <w:rPr>
                <w:rFonts w:hint="eastAsia"/>
              </w:rPr>
              <w:t>大约</w:t>
            </w:r>
            <w:r w:rsidRPr="00E610E0">
              <w:rPr>
                <w:rFonts w:hint="eastAsia"/>
              </w:rPr>
              <w:t>3</w:t>
            </w:r>
            <w:r>
              <w:rPr>
                <w:rFonts w:hint="eastAsia"/>
              </w:rPr>
              <w:t>3,</w:t>
            </w:r>
            <w:r w:rsidRPr="00E610E0">
              <w:rPr>
                <w:rFonts w:hint="eastAsia"/>
              </w:rPr>
              <w:t>407</w:t>
            </w:r>
            <w:r w:rsidRPr="00E610E0">
              <w:rPr>
                <w:rFonts w:hint="eastAsia"/>
              </w:rPr>
              <w:t>名受害者参加了《司法与和平法》之下的程序</w:t>
            </w:r>
            <w:r>
              <w:rPr>
                <w:rFonts w:hint="eastAsia"/>
              </w:rPr>
              <w:t>，</w:t>
            </w:r>
            <w:r w:rsidRPr="00E610E0">
              <w:rPr>
                <w:rFonts w:hint="eastAsia"/>
              </w:rPr>
              <w:t>对</w:t>
            </w:r>
            <w:r w:rsidRPr="00E610E0">
              <w:rPr>
                <w:rFonts w:hint="eastAsia"/>
              </w:rPr>
              <w:t>32</w:t>
            </w:r>
            <w:r>
              <w:rPr>
                <w:rFonts w:hint="eastAsia"/>
              </w:rPr>
              <w:t>2,</w:t>
            </w:r>
            <w:r w:rsidRPr="00E610E0">
              <w:rPr>
                <w:rFonts w:hint="eastAsia"/>
              </w:rPr>
              <w:t>370</w:t>
            </w:r>
            <w:r w:rsidRPr="00E610E0">
              <w:rPr>
                <w:rFonts w:hint="eastAsia"/>
              </w:rPr>
              <w:t>起事件进行了调查。</w:t>
            </w:r>
          </w:p>
        </w:tc>
      </w:tr>
      <w:tr w:rsidR="00E610E0" w:rsidRPr="00E610E0" w:rsidTr="002E4322">
        <w:tc>
          <w:tcPr>
            <w:tcW w:w="7370" w:type="dxa"/>
            <w:gridSpan w:val="2"/>
            <w:shd w:val="clear" w:color="auto" w:fill="auto"/>
            <w:tcMar>
              <w:left w:w="28" w:type="dxa"/>
              <w:right w:w="28" w:type="dxa"/>
            </w:tcMar>
          </w:tcPr>
          <w:p w:rsidR="00E610E0" w:rsidRPr="00E610E0" w:rsidRDefault="003A2528" w:rsidP="009461F4">
            <w:pPr>
              <w:pStyle w:val="SingleTxtGC"/>
              <w:spacing w:before="60"/>
              <w:ind w:left="0" w:right="57"/>
              <w:rPr>
                <w:rFonts w:hint="eastAsia"/>
              </w:rPr>
            </w:pPr>
            <w:r>
              <w:tab/>
            </w:r>
            <w:r w:rsidR="00E610E0" w:rsidRPr="00E610E0">
              <w:rPr>
                <w:rFonts w:hint="eastAsia"/>
              </w:rPr>
              <w:t>为了评估第</w:t>
            </w:r>
            <w:r w:rsidR="00E610E0" w:rsidRPr="00E610E0">
              <w:rPr>
                <w:rFonts w:hint="eastAsia"/>
              </w:rPr>
              <w:t>975</w:t>
            </w:r>
            <w:r w:rsidR="00E610E0" w:rsidRPr="00E610E0">
              <w:rPr>
                <w:rFonts w:hint="eastAsia"/>
              </w:rPr>
              <w:t>号法令的实施情况</w:t>
            </w:r>
            <w:r w:rsidR="00FA3A7E">
              <w:rPr>
                <w:rFonts w:hint="eastAsia"/>
              </w:rPr>
              <w:t>，</w:t>
            </w:r>
            <w:r w:rsidR="00E610E0" w:rsidRPr="00E610E0">
              <w:rPr>
                <w:rFonts w:hint="eastAsia"/>
              </w:rPr>
              <w:t>需要考虑多种活动</w:t>
            </w:r>
            <w:r w:rsidR="00FA3A7E">
              <w:rPr>
                <w:rFonts w:hint="eastAsia"/>
              </w:rPr>
              <w:t>，</w:t>
            </w:r>
            <w:r w:rsidR="00E610E0" w:rsidRPr="00E610E0">
              <w:rPr>
                <w:rFonts w:hint="eastAsia"/>
              </w:rPr>
              <w:t>而不是单单考虑所采取的决定的数量。本报告内概述了这些活动。</w:t>
            </w:r>
          </w:p>
        </w:tc>
      </w:tr>
      <w:tr w:rsidR="003A2528" w:rsidRPr="00E610E0" w:rsidTr="002E4322">
        <w:tc>
          <w:tcPr>
            <w:tcW w:w="7370" w:type="dxa"/>
            <w:gridSpan w:val="2"/>
            <w:shd w:val="clear" w:color="auto" w:fill="auto"/>
            <w:tcMar>
              <w:left w:w="28" w:type="dxa"/>
              <w:right w:w="28" w:type="dxa"/>
            </w:tcMar>
          </w:tcPr>
          <w:p w:rsidR="003A2528" w:rsidRPr="00E610E0" w:rsidRDefault="003A2528" w:rsidP="009461F4">
            <w:pPr>
              <w:pStyle w:val="SingleTxtGC"/>
              <w:spacing w:before="60"/>
              <w:ind w:left="0" w:right="57"/>
              <w:rPr>
                <w:rFonts w:hint="eastAsia"/>
              </w:rPr>
            </w:pPr>
            <w:r>
              <w:tab/>
            </w:r>
            <w:r w:rsidRPr="003A2528">
              <w:rPr>
                <w:rFonts w:hint="eastAsia"/>
              </w:rPr>
              <w:t>2010</w:t>
            </w:r>
            <w:r w:rsidRPr="003A2528">
              <w:rPr>
                <w:rFonts w:hint="eastAsia"/>
              </w:rPr>
              <w:t>年</w:t>
            </w:r>
            <w:r w:rsidRPr="003A2528">
              <w:rPr>
                <w:rFonts w:hint="eastAsia"/>
              </w:rPr>
              <w:t>1424</w:t>
            </w:r>
            <w:r w:rsidRPr="003A2528">
              <w:rPr>
                <w:rFonts w:hint="eastAsia"/>
              </w:rPr>
              <w:t>号法采用了一个“非司法真相机制”，其目的是辅助与帮助司法调查。缔约国在附件内提供了一份清单，</w:t>
            </w:r>
            <w:r w:rsidRPr="003A2528">
              <w:rPr>
                <w:rFonts w:hint="eastAsia"/>
              </w:rPr>
              <w:t>124</w:t>
            </w:r>
            <w:r w:rsidRPr="003A2528">
              <w:rPr>
                <w:rFonts w:hint="eastAsia"/>
              </w:rPr>
              <w:t>人根据《司法与和平法》受到起诉。</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3A2528">
              <w:rPr>
                <w:rFonts w:eastAsia="SimHei" w:hint="eastAsia"/>
              </w:rPr>
              <w:t>委员会的评估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b/>
              </w:rPr>
              <w:t>[</w:t>
            </w:r>
            <w:r w:rsidR="00E610E0" w:rsidRPr="00E610E0">
              <w:rPr>
                <w:rFonts w:hint="eastAsia"/>
                <w:b/>
              </w:rPr>
              <w:t>B2</w:t>
            </w:r>
            <w:r>
              <w:rPr>
                <w:rFonts w:hint="eastAsia"/>
                <w:b/>
              </w:rPr>
              <w:t>]</w:t>
            </w:r>
            <w:r w:rsidR="00E610E0" w:rsidRPr="00E610E0">
              <w:rPr>
                <w:rFonts w:hint="eastAsia"/>
              </w:rPr>
              <w:t xml:space="preserve"> </w:t>
            </w:r>
            <w:r w:rsidR="00E610E0" w:rsidRPr="00E610E0">
              <w:rPr>
                <w:rFonts w:hint="eastAsia"/>
              </w:rPr>
              <w:t>在下次定期报告内应提供以下诸方面的更新资料</w:t>
            </w:r>
            <w:r>
              <w:rPr>
                <w:rFonts w:hint="eastAsia"/>
              </w:rPr>
              <w:t>：</w:t>
            </w:r>
            <w:r>
              <w:rPr>
                <w:rFonts w:hint="eastAsia"/>
              </w:rPr>
              <w:t>(</w:t>
            </w:r>
            <w:r w:rsidR="00E610E0" w:rsidRPr="00E610E0">
              <w:rPr>
                <w:rFonts w:hint="eastAsia"/>
              </w:rPr>
              <w:t>1</w:t>
            </w:r>
            <w:r>
              <w:rPr>
                <w:rFonts w:hint="eastAsia"/>
              </w:rPr>
              <w:t>)</w:t>
            </w:r>
            <w:r w:rsidR="00E610E0" w:rsidRPr="00E610E0">
              <w:rPr>
                <w:rFonts w:hint="eastAsia"/>
              </w:rPr>
              <w:t xml:space="preserve"> </w:t>
            </w:r>
            <w:r w:rsidR="00E610E0" w:rsidRPr="00E610E0">
              <w:rPr>
                <w:rFonts w:hint="eastAsia"/>
              </w:rPr>
              <w:t>第</w:t>
            </w:r>
            <w:r w:rsidR="00E610E0" w:rsidRPr="00E610E0">
              <w:rPr>
                <w:rFonts w:hint="eastAsia"/>
              </w:rPr>
              <w:t>975</w:t>
            </w:r>
            <w:r w:rsidR="00E610E0" w:rsidRPr="00E610E0">
              <w:rPr>
                <w:rFonts w:hint="eastAsia"/>
              </w:rPr>
              <w:t>号改革所取得的结果和</w:t>
            </w:r>
            <w:r>
              <w:rPr>
                <w:rFonts w:hint="eastAsia"/>
              </w:rPr>
              <w:t>(</w:t>
            </w:r>
            <w:r w:rsidR="00E610E0" w:rsidRPr="00E610E0">
              <w:rPr>
                <w:rFonts w:hint="eastAsia"/>
              </w:rPr>
              <w:t>2</w:t>
            </w:r>
            <w:r>
              <w:rPr>
                <w:rFonts w:hint="eastAsia"/>
              </w:rPr>
              <w:t>)</w:t>
            </w:r>
            <w:r w:rsidR="00E610E0" w:rsidRPr="00E610E0">
              <w:rPr>
                <w:rFonts w:hint="eastAsia"/>
              </w:rPr>
              <w:t xml:space="preserve"> </w:t>
            </w:r>
            <w:r w:rsidR="00E610E0" w:rsidRPr="00E610E0">
              <w:rPr>
                <w:rFonts w:hint="eastAsia"/>
              </w:rPr>
              <w:t>为避免重复干预与保障效力采取协调机制。</w:t>
            </w:r>
          </w:p>
        </w:tc>
      </w:tr>
      <w:tr w:rsidR="00E610E0" w:rsidRPr="00E610E0" w:rsidTr="002E4322">
        <w:tc>
          <w:tcPr>
            <w:tcW w:w="7370" w:type="dxa"/>
            <w:gridSpan w:val="2"/>
            <w:shd w:val="clear" w:color="auto" w:fill="auto"/>
            <w:tcMar>
              <w:left w:w="28" w:type="dxa"/>
              <w:right w:w="28" w:type="dxa"/>
            </w:tcMar>
          </w:tcPr>
          <w:p w:rsidR="00E610E0" w:rsidRPr="00B92706" w:rsidRDefault="00E610E0" w:rsidP="009461F4">
            <w:pPr>
              <w:pStyle w:val="SingleTxtGC"/>
              <w:spacing w:before="60"/>
              <w:ind w:left="0" w:right="57"/>
              <w:rPr>
                <w:rFonts w:eastAsia="KaiTi_GB2312" w:hint="eastAsia"/>
                <w:b/>
              </w:rPr>
            </w:pPr>
            <w:r w:rsidRPr="00B92706">
              <w:rPr>
                <w:rFonts w:eastAsia="KaiTi_GB2312" w:hint="eastAsia"/>
                <w:b/>
              </w:rPr>
              <w:t>第</w:t>
            </w:r>
            <w:r w:rsidRPr="00B92706">
              <w:rPr>
                <w:rFonts w:eastAsia="KaiTi_GB2312" w:hint="eastAsia"/>
                <w:b/>
              </w:rPr>
              <w:t>14</w:t>
            </w:r>
            <w:r w:rsidRPr="00B92706">
              <w:rPr>
                <w:rFonts w:eastAsia="KaiTi_GB2312" w:hint="eastAsia"/>
                <w:b/>
              </w:rPr>
              <w:t>段</w:t>
            </w:r>
            <w:r w:rsidR="00FA3A7E" w:rsidRPr="00B92706">
              <w:rPr>
                <w:rFonts w:eastAsia="KaiTi_GB2312" w:hint="eastAsia"/>
                <w:b/>
              </w:rPr>
              <w:t>：</w:t>
            </w:r>
            <w:r w:rsidRPr="00B92706">
              <w:rPr>
                <w:rFonts w:eastAsia="KaiTi_GB2312" w:hint="eastAsia"/>
                <w:b/>
              </w:rPr>
              <w:t>缔约国应采取有效措施终止可导致严重侵犯人权</w:t>
            </w:r>
            <w:r w:rsidR="00FA3A7E" w:rsidRPr="00B92706">
              <w:rPr>
                <w:rFonts w:eastAsia="KaiTi_GB2312" w:hint="eastAsia"/>
                <w:b/>
              </w:rPr>
              <w:t>，</w:t>
            </w:r>
            <w:r w:rsidRPr="00B92706">
              <w:rPr>
                <w:rFonts w:eastAsia="KaiTi_GB2312" w:hint="eastAsia"/>
                <w:b/>
              </w:rPr>
              <w:t>例如法外处决的国防部指令</w:t>
            </w:r>
            <w:r w:rsidR="00FA3A7E" w:rsidRPr="00B92706">
              <w:rPr>
                <w:rFonts w:eastAsia="KaiTi_GB2312" w:hint="eastAsia"/>
                <w:b/>
              </w:rPr>
              <w:t>，</w:t>
            </w:r>
            <w:r w:rsidRPr="00B92706">
              <w:rPr>
                <w:rFonts w:eastAsia="KaiTi_GB2312" w:hint="eastAsia"/>
                <w:b/>
              </w:rPr>
              <w:t>彻底履行其义务确保严重侵犯人权的行为得到常规司法系统的公正调查</w:t>
            </w:r>
            <w:r w:rsidR="00FA3A7E" w:rsidRPr="00B92706">
              <w:rPr>
                <w:rFonts w:eastAsia="KaiTi_GB2312" w:hint="eastAsia"/>
                <w:b/>
              </w:rPr>
              <w:t>，</w:t>
            </w:r>
            <w:r w:rsidRPr="00B92706">
              <w:rPr>
                <w:rFonts w:eastAsia="KaiTi_GB2312" w:hint="eastAsia"/>
                <w:b/>
              </w:rPr>
              <w:t>对负有责任者加以惩办。委员会强调高等司法委员会在解决司法冲突时的责任。委员会还强调重要的是确保此类罪行清楚有效地置于军事法庭的裁决权之外。</w:t>
            </w:r>
          </w:p>
        </w:tc>
      </w:tr>
      <w:tr w:rsidR="00E610E0" w:rsidRPr="00E610E0" w:rsidTr="002E4322">
        <w:tc>
          <w:tcPr>
            <w:tcW w:w="7370" w:type="dxa"/>
            <w:gridSpan w:val="2"/>
            <w:shd w:val="clear" w:color="auto" w:fill="auto"/>
            <w:tcMar>
              <w:left w:w="28" w:type="dxa"/>
              <w:right w:w="28" w:type="dxa"/>
            </w:tcMar>
          </w:tcPr>
          <w:p w:rsidR="00E610E0" w:rsidRPr="00E610E0" w:rsidRDefault="00B92706" w:rsidP="009461F4">
            <w:pPr>
              <w:pStyle w:val="SingleTxtGC"/>
              <w:spacing w:before="60"/>
              <w:ind w:left="0" w:right="57"/>
              <w:rPr>
                <w:rFonts w:hint="eastAsia"/>
              </w:rPr>
            </w:pPr>
            <w:r>
              <w:tab/>
            </w:r>
            <w:r w:rsidR="00E610E0" w:rsidRPr="00E610E0">
              <w:rPr>
                <w:rFonts w:hint="eastAsia"/>
              </w:rPr>
              <w:t>缔约国应保障此类案件内的证人和亲属的安全。</w:t>
            </w:r>
          </w:p>
        </w:tc>
      </w:tr>
      <w:tr w:rsidR="00E610E0" w:rsidRPr="00E610E0" w:rsidTr="002E4322">
        <w:tc>
          <w:tcPr>
            <w:tcW w:w="7370" w:type="dxa"/>
            <w:gridSpan w:val="2"/>
            <w:shd w:val="clear" w:color="auto" w:fill="auto"/>
            <w:tcMar>
              <w:left w:w="28" w:type="dxa"/>
              <w:right w:w="28" w:type="dxa"/>
            </w:tcMar>
          </w:tcPr>
          <w:p w:rsidR="00E610E0" w:rsidRPr="00E610E0" w:rsidRDefault="00B92706" w:rsidP="009461F4">
            <w:pPr>
              <w:pStyle w:val="SingleTxtGC"/>
              <w:spacing w:before="60"/>
              <w:ind w:left="0" w:right="57"/>
              <w:rPr>
                <w:rFonts w:hint="eastAsia"/>
              </w:rPr>
            </w:pPr>
            <w:r>
              <w:tab/>
            </w:r>
            <w:r w:rsidR="00E610E0" w:rsidRPr="00E610E0">
              <w:rPr>
                <w:rFonts w:hint="eastAsia"/>
              </w:rPr>
              <w:t>缔约国应实施法外、即决和任意处决特别报告员</w:t>
            </w:r>
            <w:r w:rsidR="00E610E0" w:rsidRPr="00E610E0">
              <w:rPr>
                <w:rFonts w:hint="eastAsia"/>
              </w:rPr>
              <w:t>2009</w:t>
            </w:r>
            <w:r w:rsidR="00E610E0" w:rsidRPr="00E610E0">
              <w:rPr>
                <w:rFonts w:hint="eastAsia"/>
              </w:rPr>
              <w:t>年访问哥伦比亚之后提出的建议</w:t>
            </w:r>
            <w:r w:rsidR="00FA3A7E">
              <w:rPr>
                <w:rFonts w:hint="eastAsia"/>
              </w:rPr>
              <w:t>(</w:t>
            </w:r>
            <w:r w:rsidR="00E610E0" w:rsidRPr="00E610E0">
              <w:rPr>
                <w:rFonts w:hint="eastAsia"/>
              </w:rPr>
              <w:t>A</w:t>
            </w:r>
            <w:r w:rsidR="00FA3A7E">
              <w:rPr>
                <w:rFonts w:hint="eastAsia"/>
              </w:rPr>
              <w:t>/</w:t>
            </w:r>
            <w:r w:rsidR="00E610E0" w:rsidRPr="00E610E0">
              <w:rPr>
                <w:rFonts w:hint="eastAsia"/>
              </w:rPr>
              <w:t>HRC</w:t>
            </w:r>
            <w:r w:rsidR="00FA3A7E">
              <w:rPr>
                <w:rFonts w:hint="eastAsia"/>
              </w:rPr>
              <w:t>/</w:t>
            </w:r>
            <w:r w:rsidR="00E610E0" w:rsidRPr="00E610E0">
              <w:rPr>
                <w:rFonts w:hint="eastAsia"/>
              </w:rPr>
              <w:t>14</w:t>
            </w:r>
            <w:r w:rsidR="00FA3A7E">
              <w:rPr>
                <w:rFonts w:hint="eastAsia"/>
              </w:rPr>
              <w:t>/</w:t>
            </w:r>
            <w:r w:rsidR="00E610E0" w:rsidRPr="00E610E0">
              <w:rPr>
                <w:rFonts w:hint="eastAsia"/>
              </w:rPr>
              <w:t>24</w:t>
            </w:r>
            <w:r w:rsidR="00FA3A7E">
              <w:rPr>
                <w:rFonts w:hint="eastAsia"/>
              </w:rPr>
              <w:t>/</w:t>
            </w:r>
            <w:r w:rsidR="00E610E0" w:rsidRPr="00E610E0">
              <w:rPr>
                <w:rFonts w:hint="eastAsia"/>
              </w:rPr>
              <w:t>Add.2</w:t>
            </w:r>
            <w:r w:rsidR="00FA3A7E">
              <w:rPr>
                <w:rFonts w:hint="eastAsia"/>
              </w:rPr>
              <w:t>)</w:t>
            </w:r>
            <w:r w:rsidR="00E610E0" w:rsidRPr="00E610E0">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后续行动问题</w:t>
            </w:r>
            <w:r w:rsidR="00FA3A7E">
              <w:rPr>
                <w:rFonts w:hint="eastAsia"/>
              </w:rPr>
              <w:t>：</w:t>
            </w:r>
          </w:p>
        </w:tc>
      </w:tr>
      <w:tr w:rsidR="00E610E0" w:rsidRPr="00E610E0" w:rsidTr="002E4322">
        <w:trPr>
          <w:trHeight w:val="1034"/>
        </w:trPr>
        <w:tc>
          <w:tcPr>
            <w:tcW w:w="7370" w:type="dxa"/>
            <w:gridSpan w:val="2"/>
            <w:shd w:val="clear" w:color="auto" w:fill="auto"/>
            <w:tcMar>
              <w:left w:w="28" w:type="dxa"/>
              <w:right w:w="28" w:type="dxa"/>
            </w:tcMar>
          </w:tcPr>
          <w:p w:rsidR="00E610E0" w:rsidRPr="00E610E0" w:rsidRDefault="00E610E0" w:rsidP="00EC01AA">
            <w:pPr>
              <w:pStyle w:val="Bullet1GC"/>
              <w:tabs>
                <w:tab w:val="clear" w:pos="431"/>
                <w:tab w:val="left" w:pos="816"/>
              </w:tabs>
              <w:ind w:left="816" w:right="57" w:hanging="391"/>
            </w:pPr>
            <w:r w:rsidRPr="00E610E0">
              <w:rPr>
                <w:rFonts w:hint="eastAsia"/>
              </w:rPr>
              <w:t>委员会关注推定军事法庭在涉及武装部队和警察成员的案件中的管辖权的项目。要求提供有关为避免此类倒退步骤所采取的措施的资料。</w:t>
            </w:r>
          </w:p>
          <w:p w:rsidR="00E610E0" w:rsidRPr="00E610E0" w:rsidRDefault="00E610E0" w:rsidP="009461F4">
            <w:pPr>
              <w:pStyle w:val="Bullet1GC"/>
              <w:tabs>
                <w:tab w:val="clear" w:pos="431"/>
                <w:tab w:val="left" w:pos="816"/>
              </w:tabs>
              <w:ind w:left="816" w:right="57" w:hanging="390"/>
              <w:rPr>
                <w:rFonts w:hint="eastAsia"/>
              </w:rPr>
            </w:pPr>
            <w:r w:rsidRPr="00E610E0">
              <w:rPr>
                <w:rFonts w:hint="eastAsia"/>
              </w:rPr>
              <w:t>没有提供任何有关在此类案件内保障证人和亲戚安全所采取的措施的资料。</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缔约国答复概述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B92706" w:rsidP="009461F4">
            <w:pPr>
              <w:pStyle w:val="SingleTxtGC"/>
              <w:spacing w:before="60"/>
              <w:ind w:left="0" w:right="57"/>
              <w:rPr>
                <w:rFonts w:hint="eastAsia"/>
              </w:rPr>
            </w:pPr>
            <w:r>
              <w:tab/>
            </w:r>
            <w:r w:rsidR="00E610E0" w:rsidRPr="00E610E0">
              <w:rPr>
                <w:rFonts w:hint="eastAsia"/>
              </w:rPr>
              <w:t>国内武装冲突的国家局势确定了军事刑事法庭的运作模式。其目的是使武装部队能够根据《宪法》运作。采用了以下因素</w:t>
            </w:r>
            <w:r w:rsidR="00FA3A7E">
              <w:rPr>
                <w:rFonts w:hint="eastAsia"/>
              </w:rPr>
              <w:t>：</w:t>
            </w:r>
          </w:p>
        </w:tc>
      </w:tr>
      <w:tr w:rsidR="0013735C" w:rsidRPr="00E610E0" w:rsidTr="002E4322">
        <w:tc>
          <w:tcPr>
            <w:tcW w:w="7370" w:type="dxa"/>
            <w:gridSpan w:val="2"/>
            <w:shd w:val="clear" w:color="auto" w:fill="auto"/>
            <w:tcMar>
              <w:left w:w="28" w:type="dxa"/>
              <w:right w:w="28" w:type="dxa"/>
            </w:tcMar>
          </w:tcPr>
          <w:p w:rsidR="0013735C" w:rsidRDefault="0013735C" w:rsidP="00EC01AA">
            <w:pPr>
              <w:pStyle w:val="SingleTxtGC"/>
              <w:tabs>
                <w:tab w:val="clear" w:pos="431"/>
                <w:tab w:val="left" w:pos="686"/>
              </w:tabs>
              <w:spacing w:before="60"/>
              <w:ind w:left="0" w:right="57"/>
            </w:pPr>
            <w:r>
              <w:rPr>
                <w:rFonts w:hint="eastAsia"/>
              </w:rPr>
              <w:t>(</w:t>
            </w:r>
            <w:r w:rsidRPr="00E610E0">
              <w:rPr>
                <w:rFonts w:hint="eastAsia"/>
              </w:rPr>
              <w:t>一</w:t>
            </w:r>
            <w:r>
              <w:rPr>
                <w:rFonts w:hint="eastAsia"/>
              </w:rPr>
              <w:t>)</w:t>
            </w:r>
            <w:r w:rsidRPr="00E610E0">
              <w:tab/>
            </w:r>
            <w:r w:rsidRPr="00E610E0">
              <w:rPr>
                <w:rFonts w:hint="eastAsia"/>
              </w:rPr>
              <w:t>确立军事刑事法庭或一般法庭的职责明确的标准定义。</w:t>
            </w:r>
          </w:p>
        </w:tc>
      </w:tr>
      <w:tr w:rsidR="0013735C" w:rsidRPr="00E610E0" w:rsidTr="002E4322">
        <w:tc>
          <w:tcPr>
            <w:tcW w:w="7370" w:type="dxa"/>
            <w:gridSpan w:val="2"/>
            <w:shd w:val="clear" w:color="auto" w:fill="auto"/>
            <w:tcMar>
              <w:left w:w="28" w:type="dxa"/>
              <w:right w:w="28" w:type="dxa"/>
            </w:tcMar>
          </w:tcPr>
          <w:p w:rsidR="0013735C" w:rsidRDefault="0013735C" w:rsidP="00EC01AA">
            <w:pPr>
              <w:pStyle w:val="SingleTxtGC"/>
              <w:pageBreakBefore/>
              <w:tabs>
                <w:tab w:val="clear" w:pos="431"/>
                <w:tab w:val="left" w:pos="686"/>
              </w:tabs>
              <w:spacing w:before="60"/>
              <w:ind w:left="0" w:right="57"/>
              <w:rPr>
                <w:rFonts w:hint="eastAsia"/>
              </w:rPr>
            </w:pPr>
            <w:r>
              <w:rPr>
                <w:rFonts w:hint="eastAsia"/>
              </w:rPr>
              <w:t>(</w:t>
            </w:r>
            <w:r w:rsidRPr="00E610E0">
              <w:rPr>
                <w:rFonts w:hint="eastAsia"/>
              </w:rPr>
              <w:t>二</w:t>
            </w:r>
            <w:r>
              <w:rPr>
                <w:rFonts w:hint="eastAsia"/>
              </w:rPr>
              <w:t>)</w:t>
            </w:r>
            <w:r w:rsidRPr="00E610E0">
              <w:tab/>
            </w:r>
            <w:r w:rsidRPr="00E610E0">
              <w:rPr>
                <w:rFonts w:hint="eastAsia"/>
              </w:rPr>
              <w:t>建立了一个由两种法庭代表参加的技术协调委员会</w:t>
            </w:r>
            <w:r>
              <w:rPr>
                <w:rFonts w:hint="eastAsia"/>
              </w:rPr>
              <w:t>，</w:t>
            </w:r>
            <w:r w:rsidRPr="00E610E0">
              <w:rPr>
                <w:rFonts w:hint="eastAsia"/>
              </w:rPr>
              <w:t>负责在军事刑事法庭职责出现疑问时进行干预。</w:t>
            </w:r>
          </w:p>
        </w:tc>
      </w:tr>
      <w:tr w:rsidR="0013735C" w:rsidRPr="00E610E0" w:rsidTr="002E4322">
        <w:tc>
          <w:tcPr>
            <w:tcW w:w="7370" w:type="dxa"/>
            <w:gridSpan w:val="2"/>
            <w:shd w:val="clear" w:color="auto" w:fill="auto"/>
            <w:tcMar>
              <w:left w:w="28" w:type="dxa"/>
              <w:right w:w="28" w:type="dxa"/>
            </w:tcMar>
          </w:tcPr>
          <w:p w:rsidR="0013735C" w:rsidRDefault="0013735C" w:rsidP="00EC01AA">
            <w:pPr>
              <w:pStyle w:val="SingleTxtGC"/>
              <w:tabs>
                <w:tab w:val="clear" w:pos="431"/>
                <w:tab w:val="left" w:pos="686"/>
              </w:tabs>
              <w:spacing w:before="60"/>
              <w:ind w:left="0" w:right="57"/>
              <w:rPr>
                <w:rFonts w:hint="eastAsia"/>
              </w:rPr>
            </w:pPr>
            <w:r>
              <w:rPr>
                <w:rFonts w:hint="eastAsia"/>
              </w:rPr>
              <w:t>(</w:t>
            </w:r>
            <w:r w:rsidRPr="00E610E0">
              <w:rPr>
                <w:rFonts w:hint="eastAsia"/>
              </w:rPr>
              <w:t>三</w:t>
            </w:r>
            <w:r>
              <w:rPr>
                <w:rFonts w:hint="eastAsia"/>
              </w:rPr>
              <w:t>)</w:t>
            </w:r>
            <w:r w:rsidRPr="00E610E0">
              <w:tab/>
            </w:r>
            <w:r w:rsidRPr="00E610E0">
              <w:rPr>
                <w:rFonts w:hint="eastAsia"/>
              </w:rPr>
              <w:t>宪法承认“军事刑法调查警察”。</w:t>
            </w:r>
          </w:p>
        </w:tc>
      </w:tr>
      <w:tr w:rsidR="0013735C" w:rsidRPr="00E610E0" w:rsidTr="002E4322">
        <w:tc>
          <w:tcPr>
            <w:tcW w:w="7370" w:type="dxa"/>
            <w:gridSpan w:val="2"/>
            <w:shd w:val="clear" w:color="auto" w:fill="auto"/>
            <w:tcMar>
              <w:left w:w="28" w:type="dxa"/>
              <w:right w:w="28" w:type="dxa"/>
            </w:tcMar>
          </w:tcPr>
          <w:p w:rsidR="0013735C" w:rsidRDefault="0013735C" w:rsidP="00EC01AA">
            <w:pPr>
              <w:pStyle w:val="SingleTxtGC"/>
              <w:tabs>
                <w:tab w:val="clear" w:pos="431"/>
                <w:tab w:val="left" w:pos="686"/>
              </w:tabs>
              <w:spacing w:before="60"/>
              <w:ind w:left="0" w:right="57"/>
              <w:rPr>
                <w:rFonts w:hint="eastAsia"/>
              </w:rPr>
            </w:pPr>
            <w:r>
              <w:rPr>
                <w:rFonts w:hint="eastAsia"/>
              </w:rPr>
              <w:t>(</w:t>
            </w:r>
            <w:r w:rsidRPr="00E610E0">
              <w:rPr>
                <w:rFonts w:hint="eastAsia"/>
              </w:rPr>
              <w:t>四</w:t>
            </w:r>
            <w:r>
              <w:rPr>
                <w:rFonts w:hint="eastAsia"/>
              </w:rPr>
              <w:t>)</w:t>
            </w:r>
            <w:r w:rsidRPr="00E610E0">
              <w:tab/>
            </w:r>
            <w:r w:rsidRPr="00E610E0">
              <w:rPr>
                <w:rFonts w:hint="eastAsia"/>
              </w:rPr>
              <w:t>为执法部队成员的技术和专业答辩建立一项公共基金。</w:t>
            </w:r>
          </w:p>
        </w:tc>
      </w:tr>
      <w:tr w:rsidR="0013735C" w:rsidRPr="00E610E0" w:rsidTr="002E4322">
        <w:tc>
          <w:tcPr>
            <w:tcW w:w="7370" w:type="dxa"/>
            <w:gridSpan w:val="2"/>
            <w:shd w:val="clear" w:color="auto" w:fill="auto"/>
            <w:tcMar>
              <w:left w:w="28" w:type="dxa"/>
              <w:right w:w="28" w:type="dxa"/>
            </w:tcMar>
          </w:tcPr>
          <w:p w:rsidR="0013735C" w:rsidRDefault="0013735C" w:rsidP="00EC01AA">
            <w:pPr>
              <w:pStyle w:val="SingleTxtGC"/>
              <w:tabs>
                <w:tab w:val="clear" w:pos="431"/>
                <w:tab w:val="left" w:pos="686"/>
              </w:tabs>
              <w:spacing w:before="60"/>
              <w:ind w:left="0" w:right="57"/>
              <w:rPr>
                <w:rFonts w:hint="eastAsia"/>
              </w:rPr>
            </w:pPr>
            <w:r>
              <w:rPr>
                <w:rFonts w:hint="eastAsia"/>
              </w:rPr>
              <w:t>(</w:t>
            </w:r>
            <w:r w:rsidRPr="00E610E0">
              <w:rPr>
                <w:rFonts w:hint="eastAsia"/>
              </w:rPr>
              <w:t>五</w:t>
            </w:r>
            <w:r>
              <w:rPr>
                <w:rFonts w:hint="eastAsia"/>
              </w:rPr>
              <w:t>)</w:t>
            </w:r>
            <w:r w:rsidRPr="00E610E0">
              <w:tab/>
            </w:r>
            <w:r w:rsidRPr="00E610E0">
              <w:rPr>
                <w:rFonts w:hint="eastAsia"/>
              </w:rPr>
              <w:t>按照成文法发展改革以确保其持续性。</w:t>
            </w:r>
          </w:p>
        </w:tc>
      </w:tr>
      <w:tr w:rsidR="0013735C" w:rsidRPr="00E610E0" w:rsidTr="002E4322">
        <w:tc>
          <w:tcPr>
            <w:tcW w:w="7370" w:type="dxa"/>
            <w:gridSpan w:val="2"/>
            <w:shd w:val="clear" w:color="auto" w:fill="auto"/>
            <w:tcMar>
              <w:left w:w="28" w:type="dxa"/>
              <w:right w:w="28" w:type="dxa"/>
            </w:tcMar>
          </w:tcPr>
          <w:p w:rsidR="0013735C" w:rsidRDefault="00EC01AA" w:rsidP="00EC01AA">
            <w:pPr>
              <w:pStyle w:val="SingleTxtGC"/>
              <w:tabs>
                <w:tab w:val="clear" w:pos="431"/>
                <w:tab w:val="left" w:pos="686"/>
              </w:tabs>
              <w:spacing w:before="60"/>
              <w:ind w:left="0" w:right="57"/>
              <w:rPr>
                <w:rFonts w:hint="eastAsia"/>
              </w:rPr>
            </w:pPr>
            <w:r>
              <w:rPr>
                <w:rFonts w:hint="eastAsia"/>
              </w:rPr>
              <w:t>(</w:t>
            </w:r>
            <w:r w:rsidRPr="00E610E0">
              <w:rPr>
                <w:rFonts w:hint="eastAsia"/>
              </w:rPr>
              <w:t>六</w:t>
            </w:r>
            <w:r>
              <w:rPr>
                <w:rFonts w:hint="eastAsia"/>
              </w:rPr>
              <w:t>)</w:t>
            </w:r>
            <w:r w:rsidRPr="00E610E0">
              <w:tab/>
            </w:r>
            <w:r w:rsidRPr="00E610E0">
              <w:rPr>
                <w:rFonts w:hint="eastAsia"/>
              </w:rPr>
              <w:t>建立一个特别的刑事警察法庭并通过一项警察法。</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tabs>
                <w:tab w:val="clear" w:pos="431"/>
                <w:tab w:val="left" w:pos="658"/>
              </w:tabs>
              <w:spacing w:before="60"/>
              <w:ind w:left="0" w:right="57"/>
              <w:rPr>
                <w:rFonts w:hint="eastAsia"/>
              </w:rPr>
            </w:pPr>
            <w:r>
              <w:rPr>
                <w:rFonts w:hint="eastAsia"/>
              </w:rPr>
              <w:t>(</w:t>
            </w:r>
            <w:r w:rsidR="00E610E0" w:rsidRPr="00E610E0">
              <w:rPr>
                <w:rFonts w:hint="eastAsia"/>
              </w:rPr>
              <w:t>七</w:t>
            </w:r>
            <w:r>
              <w:rPr>
                <w:rFonts w:hint="eastAsia"/>
              </w:rPr>
              <w:t>)</w:t>
            </w:r>
            <w:r w:rsidR="00E610E0" w:rsidRPr="00E610E0">
              <w:tab/>
            </w:r>
            <w:r w:rsidR="00E610E0" w:rsidRPr="00E610E0">
              <w:rPr>
                <w:rFonts w:hint="eastAsia"/>
              </w:rPr>
              <w:t>为“军事刑事警察”的成员采用一个具体独立的职业途径。</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秘书处的说明</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B92706" w:rsidP="009461F4">
            <w:pPr>
              <w:pStyle w:val="SingleTxtGC"/>
              <w:spacing w:before="60"/>
              <w:ind w:left="0" w:right="57"/>
              <w:rPr>
                <w:rFonts w:hint="eastAsia"/>
              </w:rPr>
            </w:pPr>
            <w:r>
              <w:tab/>
            </w:r>
            <w:r w:rsidR="00E610E0" w:rsidRPr="00E610E0">
              <w:rPr>
                <w:rFonts w:hint="eastAsia"/>
              </w:rPr>
              <w:t>2012</w:t>
            </w:r>
            <w:r w:rsidR="00E610E0" w:rsidRPr="00E610E0">
              <w:rPr>
                <w:rFonts w:hint="eastAsia"/>
              </w:rPr>
              <w:t>年</w:t>
            </w:r>
            <w:r w:rsidR="00E610E0" w:rsidRPr="00E610E0">
              <w:rPr>
                <w:rFonts w:hint="eastAsia"/>
              </w:rPr>
              <w:t>12</w:t>
            </w:r>
            <w:r w:rsidR="00E610E0" w:rsidRPr="00E610E0">
              <w:rPr>
                <w:rFonts w:hint="eastAsia"/>
              </w:rPr>
              <w:t>月</w:t>
            </w:r>
            <w:r w:rsidR="00E610E0" w:rsidRPr="00E610E0">
              <w:rPr>
                <w:rFonts w:hint="eastAsia"/>
              </w:rPr>
              <w:t>27</w:t>
            </w:r>
            <w:r w:rsidR="00E610E0" w:rsidRPr="00E610E0">
              <w:rPr>
                <w:rFonts w:hint="eastAsia"/>
              </w:rPr>
              <w:t>日通过了军事刑事司法的宪法改革。</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来自联合国的信息</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B92706" w:rsidP="009461F4">
            <w:pPr>
              <w:pStyle w:val="SingleTxtGC"/>
              <w:spacing w:before="60"/>
              <w:ind w:left="0" w:right="57"/>
              <w:rPr>
                <w:rFonts w:hint="eastAsia"/>
              </w:rPr>
            </w:pPr>
            <w:r>
              <w:tab/>
            </w:r>
            <w:r w:rsidR="00E610E0" w:rsidRPr="00E610E0">
              <w:rPr>
                <w:rFonts w:hint="eastAsia"/>
              </w:rPr>
              <w:t>2012</w:t>
            </w:r>
            <w:r w:rsidR="00E610E0" w:rsidRPr="00E610E0">
              <w:rPr>
                <w:rFonts w:hint="eastAsia"/>
              </w:rPr>
              <w:t>年</w:t>
            </w:r>
            <w:r w:rsidR="00FA3A7E">
              <w:rPr>
                <w:rFonts w:hint="eastAsia"/>
              </w:rPr>
              <w:t>，</w:t>
            </w:r>
            <w:r w:rsidR="00E610E0" w:rsidRPr="00E610E0">
              <w:rPr>
                <w:rFonts w:hint="eastAsia"/>
              </w:rPr>
              <w:t>联合国特别程序任务负责人和联合国人权事务高级专员办事处公开声明吁请修正或撤消军事刑事法改革。自</w:t>
            </w:r>
            <w:r w:rsidR="00E610E0" w:rsidRPr="00E610E0">
              <w:rPr>
                <w:rFonts w:hint="eastAsia"/>
              </w:rPr>
              <w:t>2012</w:t>
            </w:r>
            <w:r w:rsidR="00E610E0" w:rsidRPr="00E610E0">
              <w:rPr>
                <w:rFonts w:hint="eastAsia"/>
              </w:rPr>
              <w:t>年</w:t>
            </w:r>
            <w:r w:rsidR="00E610E0" w:rsidRPr="00E610E0">
              <w:rPr>
                <w:rFonts w:hint="eastAsia"/>
              </w:rPr>
              <w:t>12</w:t>
            </w:r>
            <w:r w:rsidR="00E610E0" w:rsidRPr="00E610E0">
              <w:rPr>
                <w:rFonts w:hint="eastAsia"/>
              </w:rPr>
              <w:t>月</w:t>
            </w:r>
            <w:r w:rsidR="00E610E0" w:rsidRPr="00E610E0">
              <w:rPr>
                <w:rFonts w:hint="eastAsia"/>
              </w:rPr>
              <w:t>27</w:t>
            </w:r>
            <w:r w:rsidR="00E610E0" w:rsidRPr="00E610E0">
              <w:rPr>
                <w:rFonts w:hint="eastAsia"/>
              </w:rPr>
              <w:t>日通过改革之后</w:t>
            </w:r>
            <w:r w:rsidR="00FA3A7E">
              <w:rPr>
                <w:rFonts w:hint="eastAsia"/>
              </w:rPr>
              <w:t>，</w:t>
            </w:r>
            <w:r w:rsidR="00E610E0" w:rsidRPr="00E610E0">
              <w:rPr>
                <w:rFonts w:hint="eastAsia"/>
              </w:rPr>
              <w:t>在哥伦比亚的人权高专办代表和欧洲联盟的代表公开表示其关注。</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委员会的评估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b/>
              </w:rPr>
              <w:t>[</w:t>
            </w:r>
            <w:r w:rsidR="00E610E0" w:rsidRPr="00E610E0">
              <w:rPr>
                <w:rFonts w:hint="eastAsia"/>
                <w:b/>
              </w:rPr>
              <w:t>E</w:t>
            </w:r>
            <w:r>
              <w:rPr>
                <w:rFonts w:hint="eastAsia"/>
                <w:b/>
              </w:rPr>
              <w:t>]</w:t>
            </w:r>
            <w:r w:rsidR="00E610E0" w:rsidRPr="00E610E0">
              <w:rPr>
                <w:rFonts w:hint="eastAsia"/>
              </w:rPr>
              <w:t xml:space="preserve"> </w:t>
            </w:r>
            <w:r w:rsidR="00E610E0" w:rsidRPr="00E610E0">
              <w:rPr>
                <w:rFonts w:hint="eastAsia"/>
              </w:rPr>
              <w:t>所采取的措施有悖于委员会的建议</w:t>
            </w:r>
            <w:r>
              <w:rPr>
                <w:rFonts w:hint="eastAsia"/>
              </w:rPr>
              <w:t>：</w:t>
            </w:r>
            <w:r w:rsidR="00E610E0" w:rsidRPr="00E610E0">
              <w:rPr>
                <w:rFonts w:hint="eastAsia"/>
              </w:rPr>
              <w:t>2012</w:t>
            </w:r>
            <w:r w:rsidR="00E610E0" w:rsidRPr="00E610E0">
              <w:rPr>
                <w:rFonts w:hint="eastAsia"/>
              </w:rPr>
              <w:t>年</w:t>
            </w:r>
            <w:r w:rsidR="00E610E0" w:rsidRPr="00E610E0">
              <w:rPr>
                <w:rFonts w:hint="eastAsia"/>
              </w:rPr>
              <w:t>12</w:t>
            </w:r>
            <w:r w:rsidR="00E610E0" w:rsidRPr="00E610E0">
              <w:rPr>
                <w:rFonts w:hint="eastAsia"/>
              </w:rPr>
              <w:t>月</w:t>
            </w:r>
            <w:r w:rsidR="00E610E0" w:rsidRPr="00E610E0">
              <w:rPr>
                <w:rFonts w:hint="eastAsia"/>
              </w:rPr>
              <w:t>27</w:t>
            </w:r>
            <w:r w:rsidR="00E610E0" w:rsidRPr="00E610E0">
              <w:rPr>
                <w:rFonts w:hint="eastAsia"/>
              </w:rPr>
              <w:t>日通过的军事刑事法的改革质疑该国政府保障执法部队侵犯人权行为将受到符合公正审讯原则的调查以及确保确立肇事者责任方面所取得的进展。军事刑事法庭的诉讼范围必须严格限于服役人员的军事行为。</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b/>
              </w:rPr>
              <w:t>[</w:t>
            </w:r>
            <w:r w:rsidR="00E610E0" w:rsidRPr="00E610E0">
              <w:rPr>
                <w:rFonts w:hint="eastAsia"/>
                <w:b/>
              </w:rPr>
              <w:t>D1</w:t>
            </w:r>
            <w:r>
              <w:rPr>
                <w:rFonts w:hint="eastAsia"/>
                <w:b/>
              </w:rPr>
              <w:t>]</w:t>
            </w:r>
            <w:r w:rsidR="00E610E0" w:rsidRPr="00E610E0">
              <w:rPr>
                <w:rFonts w:hint="eastAsia"/>
              </w:rPr>
              <w:t xml:space="preserve"> </w:t>
            </w:r>
            <w:r w:rsidR="00E610E0" w:rsidRPr="00E610E0">
              <w:rPr>
                <w:rFonts w:hint="eastAsia"/>
              </w:rPr>
              <w:t>至今没有提供任何保障证人和受害者亲属安全所采取的措施的资料。</w:t>
            </w:r>
          </w:p>
        </w:tc>
      </w:tr>
      <w:tr w:rsidR="00E610E0" w:rsidRPr="00E610E0" w:rsidTr="002E4322">
        <w:tc>
          <w:tcPr>
            <w:tcW w:w="7370" w:type="dxa"/>
            <w:gridSpan w:val="2"/>
            <w:shd w:val="clear" w:color="auto" w:fill="auto"/>
            <w:tcMar>
              <w:left w:w="28" w:type="dxa"/>
              <w:right w:w="28" w:type="dxa"/>
            </w:tcMar>
          </w:tcPr>
          <w:p w:rsidR="00E610E0" w:rsidRPr="00B92706" w:rsidRDefault="00E610E0" w:rsidP="009461F4">
            <w:pPr>
              <w:pStyle w:val="SingleTxtGC"/>
              <w:spacing w:before="60"/>
              <w:ind w:left="0" w:right="57"/>
              <w:rPr>
                <w:rFonts w:eastAsia="KaiTi_GB2312" w:hint="eastAsia"/>
                <w:b/>
              </w:rPr>
            </w:pPr>
            <w:r w:rsidRPr="00B92706">
              <w:rPr>
                <w:rFonts w:eastAsia="KaiTi_GB2312" w:hint="eastAsia"/>
                <w:b/>
              </w:rPr>
              <w:t>第</w:t>
            </w:r>
            <w:r w:rsidRPr="00B92706">
              <w:rPr>
                <w:rFonts w:eastAsia="KaiTi_GB2312" w:hint="eastAsia"/>
                <w:b/>
              </w:rPr>
              <w:t>16</w:t>
            </w:r>
            <w:r w:rsidRPr="00B92706">
              <w:rPr>
                <w:rFonts w:eastAsia="KaiTi_GB2312" w:hint="eastAsia"/>
                <w:b/>
              </w:rPr>
              <w:t>段</w:t>
            </w:r>
            <w:r w:rsidR="00FA3A7E" w:rsidRPr="00B92706">
              <w:rPr>
                <w:rFonts w:eastAsia="KaiTi_GB2312" w:hint="eastAsia"/>
                <w:b/>
              </w:rPr>
              <w:t>：</w:t>
            </w:r>
            <w:r w:rsidRPr="00B92706">
              <w:rPr>
                <w:rFonts w:eastAsia="KaiTi_GB2312" w:hint="eastAsia"/>
                <w:b/>
              </w:rPr>
              <w:t>缔约国应与受害者及相关的组织进行磋商并与总检察长进行协调为其情报服务建立一个强有力的控制和监督制度</w:t>
            </w:r>
            <w:r w:rsidR="00FA3A7E" w:rsidRPr="00B92706">
              <w:rPr>
                <w:rFonts w:eastAsia="KaiTi_GB2312" w:hint="eastAsia"/>
                <w:b/>
              </w:rPr>
              <w:t>，</w:t>
            </w:r>
            <w:r w:rsidRPr="00B92706">
              <w:rPr>
                <w:rFonts w:eastAsia="KaiTi_GB2312" w:hint="eastAsia"/>
                <w:b/>
              </w:rPr>
              <w:t>并且为清除情报宗卷建立一个国家机制。缔约国应调查、审讯和惩治对这些罪行负有责任者</w:t>
            </w:r>
            <w:r w:rsidR="00FA3A7E" w:rsidRPr="00B92706">
              <w:rPr>
                <w:rFonts w:eastAsia="KaiTi_GB2312" w:hint="eastAsia"/>
                <w:b/>
              </w:rPr>
              <w:t>，</w:t>
            </w:r>
            <w:r w:rsidRPr="00B92706">
              <w:rPr>
                <w:rFonts w:eastAsia="KaiTi_GB2312" w:hint="eastAsia"/>
                <w:b/>
              </w:rPr>
              <w:t>量刑制裁。</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后续行动问题</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Bullet1GC"/>
              <w:tabs>
                <w:tab w:val="clear" w:pos="431"/>
                <w:tab w:val="left" w:pos="816"/>
              </w:tabs>
              <w:ind w:left="816" w:right="57" w:hanging="390"/>
              <w:rPr>
                <w:rFonts w:hint="eastAsia"/>
              </w:rPr>
            </w:pPr>
            <w:r w:rsidRPr="00E610E0">
              <w:rPr>
                <w:rFonts w:hint="eastAsia"/>
              </w:rPr>
              <w:t>委员会仍然关注引起其注意的持续发生的非法监督案件。</w:t>
            </w:r>
          </w:p>
          <w:p w:rsidR="00E610E0" w:rsidRPr="00E610E0" w:rsidRDefault="00E610E0" w:rsidP="009461F4">
            <w:pPr>
              <w:pStyle w:val="Bullet1GC"/>
              <w:tabs>
                <w:tab w:val="clear" w:pos="431"/>
                <w:tab w:val="left" w:pos="816"/>
              </w:tabs>
              <w:ind w:left="816" w:right="57" w:hanging="390"/>
              <w:rPr>
                <w:rFonts w:hint="eastAsia"/>
              </w:rPr>
            </w:pPr>
            <w:r w:rsidRPr="00E610E0">
              <w:rPr>
                <w:rFonts w:hint="eastAsia"/>
              </w:rPr>
              <w:t>需要提供补充资料说明为规范军事情报服务所采取的措施以及实施清理情报宗卷项目的情况。</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B92706">
              <w:rPr>
                <w:rFonts w:eastAsia="SimHei" w:hint="eastAsia"/>
              </w:rPr>
              <w:t>缔约国答复概述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9D106F" w:rsidRDefault="008C4E85" w:rsidP="009D106F">
            <w:pPr>
              <w:pStyle w:val="SingleTxtGC"/>
              <w:spacing w:before="60"/>
              <w:ind w:left="0" w:right="0"/>
              <w:rPr>
                <w:rFonts w:hint="eastAsia"/>
                <w:spacing w:val="-4"/>
              </w:rPr>
            </w:pPr>
            <w:r>
              <w:tab/>
            </w:r>
            <w:r w:rsidR="00E610E0" w:rsidRPr="009D106F">
              <w:rPr>
                <w:rFonts w:hint="eastAsia"/>
                <w:spacing w:val="-4"/>
              </w:rPr>
              <w:t>正在深入调查涉及国家安全部官员的非法窃听和监督。一些官员已受到惩罚。</w:t>
            </w:r>
          </w:p>
        </w:tc>
      </w:tr>
      <w:tr w:rsidR="00E610E0" w:rsidRPr="00E610E0" w:rsidTr="002E4322">
        <w:tc>
          <w:tcPr>
            <w:tcW w:w="7370" w:type="dxa"/>
            <w:gridSpan w:val="2"/>
            <w:shd w:val="clear" w:color="auto" w:fill="auto"/>
            <w:tcMar>
              <w:left w:w="28" w:type="dxa"/>
              <w:right w:w="28" w:type="dxa"/>
            </w:tcMar>
          </w:tcPr>
          <w:p w:rsidR="00E610E0" w:rsidRPr="00E610E0" w:rsidRDefault="008C4E85" w:rsidP="00CB022A">
            <w:pPr>
              <w:pStyle w:val="SingleTxtGC"/>
              <w:spacing w:before="60"/>
              <w:ind w:left="0" w:right="57"/>
              <w:rPr>
                <w:rFonts w:hint="eastAsia"/>
              </w:rPr>
            </w:pPr>
            <w:r>
              <w:tab/>
            </w:r>
            <w:r w:rsidR="00E610E0" w:rsidRPr="00E610E0">
              <w:rPr>
                <w:rFonts w:hint="eastAsia"/>
              </w:rPr>
              <w:t>总检察长正在监督清理情报宗卷的项目</w:t>
            </w:r>
            <w:r w:rsidR="00FA3A7E">
              <w:rPr>
                <w:rFonts w:hint="eastAsia"/>
              </w:rPr>
              <w:t>，</w:t>
            </w:r>
            <w:r w:rsidR="00E610E0" w:rsidRPr="00E610E0">
              <w:rPr>
                <w:rFonts w:hint="eastAsia"/>
              </w:rPr>
              <w:t>这些情报宗卷由一名专家封条</w:t>
            </w:r>
            <w:r w:rsidR="00FA3A7E">
              <w:rPr>
                <w:rFonts w:hint="eastAsia"/>
              </w:rPr>
              <w:t>，</w:t>
            </w:r>
            <w:r w:rsidR="00E610E0" w:rsidRPr="00E610E0">
              <w:rPr>
                <w:rFonts w:hint="eastAsia"/>
              </w:rPr>
              <w:t>目前正在运送将置于储藏室内。然后这些宗卷将分类</w:t>
            </w:r>
            <w:r w:rsidR="00FA3A7E">
              <w:rPr>
                <w:rFonts w:hint="eastAsia"/>
              </w:rPr>
              <w:t>，</w:t>
            </w:r>
            <w:r w:rsidR="00E610E0" w:rsidRPr="00E610E0">
              <w:rPr>
                <w:rFonts w:hint="eastAsia"/>
              </w:rPr>
              <w:t>按秩序排列与清理。这一程序是按照联合国言论自由特别报告员</w:t>
            </w:r>
            <w:r w:rsidR="00FA3A7E">
              <w:rPr>
                <w:rFonts w:hint="eastAsia"/>
              </w:rPr>
              <w:t>，</w:t>
            </w:r>
            <w:r w:rsidR="00E610E0" w:rsidRPr="00E610E0">
              <w:rPr>
                <w:rFonts w:hint="eastAsia"/>
              </w:rPr>
              <w:t>美洲国家组织和经济合作与发展组织的建议进行的。</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8C4E85">
              <w:rPr>
                <w:rFonts w:eastAsia="SimHei" w:hint="eastAsia"/>
              </w:rPr>
              <w:t>委员会的评估</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b/>
              </w:rPr>
              <w:t>[</w:t>
            </w:r>
            <w:r w:rsidR="00E610E0" w:rsidRPr="00E610E0">
              <w:rPr>
                <w:rFonts w:hint="eastAsia"/>
                <w:b/>
              </w:rPr>
              <w:t>B2</w:t>
            </w:r>
            <w:r>
              <w:rPr>
                <w:rFonts w:hint="eastAsia"/>
                <w:b/>
              </w:rPr>
              <w:t>]</w:t>
            </w:r>
            <w:r w:rsidR="00E610E0" w:rsidRPr="00E610E0">
              <w:rPr>
                <w:rFonts w:hint="eastAsia"/>
              </w:rPr>
              <w:t xml:space="preserve"> </w:t>
            </w:r>
            <w:r w:rsidR="00E610E0" w:rsidRPr="00E610E0">
              <w:rPr>
                <w:rFonts w:hint="eastAsia"/>
              </w:rPr>
              <w:t>在以下方面还需采取行动</w:t>
            </w:r>
          </w:p>
        </w:tc>
      </w:tr>
      <w:tr w:rsidR="00E610E0" w:rsidRPr="00E610E0" w:rsidTr="002E4322">
        <w:tc>
          <w:tcPr>
            <w:tcW w:w="7370" w:type="dxa"/>
            <w:gridSpan w:val="2"/>
            <w:shd w:val="clear" w:color="auto" w:fill="auto"/>
            <w:tcMar>
              <w:left w:w="28" w:type="dxa"/>
              <w:right w:w="28" w:type="dxa"/>
            </w:tcMar>
          </w:tcPr>
          <w:p w:rsidR="00E610E0" w:rsidRPr="00E610E0" w:rsidRDefault="00FA3A7E" w:rsidP="009461F4">
            <w:pPr>
              <w:pStyle w:val="SingleTxtGC"/>
              <w:spacing w:before="60"/>
              <w:ind w:left="0" w:right="57"/>
              <w:rPr>
                <w:rFonts w:hint="eastAsia"/>
              </w:rPr>
            </w:pPr>
            <w:r>
              <w:rPr>
                <w:rFonts w:hint="eastAsia"/>
              </w:rPr>
              <w:t>(</w:t>
            </w:r>
            <w:r w:rsidR="00E610E0" w:rsidRPr="00E610E0">
              <w:rPr>
                <w:rFonts w:hint="eastAsia"/>
              </w:rPr>
              <w:t>一</w:t>
            </w:r>
            <w:r>
              <w:rPr>
                <w:rFonts w:hint="eastAsia"/>
              </w:rPr>
              <w:t>)</w:t>
            </w:r>
            <w:r w:rsidR="008C4E85">
              <w:rPr>
                <w:rFonts w:hint="eastAsia"/>
              </w:rPr>
              <w:t xml:space="preserve"> </w:t>
            </w:r>
            <w:r w:rsidR="00E610E0" w:rsidRPr="00E610E0">
              <w:rPr>
                <w:rFonts w:hint="eastAsia"/>
              </w:rPr>
              <w:t>储存和清理宗卷的进展和</w:t>
            </w:r>
            <w:r w:rsidR="008C4E85">
              <w:rPr>
                <w:rFonts w:hint="eastAsia"/>
              </w:rPr>
              <w:t xml:space="preserve"> </w:t>
            </w:r>
            <w:r>
              <w:rPr>
                <w:rFonts w:hint="eastAsia"/>
              </w:rPr>
              <w:t>(</w:t>
            </w:r>
            <w:r w:rsidR="00E610E0" w:rsidRPr="00E610E0">
              <w:rPr>
                <w:rFonts w:hint="eastAsia"/>
              </w:rPr>
              <w:t>二</w:t>
            </w:r>
            <w:r>
              <w:rPr>
                <w:rFonts w:hint="eastAsia"/>
              </w:rPr>
              <w:t>)</w:t>
            </w:r>
            <w:r w:rsidR="008C4E85">
              <w:rPr>
                <w:rFonts w:hint="eastAsia"/>
              </w:rPr>
              <w:t xml:space="preserve"> </w:t>
            </w:r>
            <w:r w:rsidR="00E610E0" w:rsidRPr="00E610E0">
              <w:rPr>
                <w:rFonts w:hint="eastAsia"/>
              </w:rPr>
              <w:t>已开始的对前国家安全部官员进行的所有调查</w:t>
            </w:r>
            <w:r>
              <w:rPr>
                <w:rFonts w:hint="eastAsia"/>
              </w:rPr>
              <w:t>(</w:t>
            </w:r>
            <w:r w:rsidR="00E610E0" w:rsidRPr="00E610E0">
              <w:rPr>
                <w:rFonts w:hint="eastAsia"/>
              </w:rPr>
              <w:t>将在下次定期报告内提供资料</w:t>
            </w:r>
            <w:r>
              <w:rPr>
                <w:rFonts w:hint="eastAsia"/>
              </w:rPr>
              <w:t>)</w:t>
            </w:r>
            <w:r w:rsidR="00E610E0" w:rsidRPr="00E610E0">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8C4E85">
              <w:rPr>
                <w:rFonts w:eastAsia="SimHei" w:hint="eastAsia"/>
              </w:rPr>
              <w:t>建议的行动</w:t>
            </w:r>
            <w:r w:rsidR="00FA3A7E">
              <w:rPr>
                <w:rFonts w:hint="eastAsia"/>
              </w:rPr>
              <w:t>：</w:t>
            </w:r>
          </w:p>
        </w:tc>
      </w:tr>
      <w:tr w:rsidR="00E610E0" w:rsidRPr="00E610E0" w:rsidTr="002E4322">
        <w:tc>
          <w:tcPr>
            <w:tcW w:w="7370" w:type="dxa"/>
            <w:gridSpan w:val="2"/>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E610E0">
              <w:tab/>
            </w:r>
            <w:r w:rsidRPr="00E610E0">
              <w:rPr>
                <w:rFonts w:hint="eastAsia"/>
              </w:rPr>
              <w:t>反映委员会的分析的信函</w:t>
            </w:r>
            <w:r w:rsidR="00FA3A7E">
              <w:rPr>
                <w:rFonts w:hint="eastAsia"/>
              </w:rPr>
              <w:t>，</w:t>
            </w:r>
            <w:r w:rsidRPr="00E610E0">
              <w:rPr>
                <w:rFonts w:hint="eastAsia"/>
              </w:rPr>
              <w:t>要求在下次定期报告内纳入所需资料。</w:t>
            </w:r>
          </w:p>
        </w:tc>
      </w:tr>
      <w:tr w:rsidR="00E610E0" w:rsidRPr="00E610E0" w:rsidTr="002E4322">
        <w:tc>
          <w:tcPr>
            <w:tcW w:w="7370" w:type="dxa"/>
            <w:gridSpan w:val="2"/>
            <w:tcBorders>
              <w:bottom w:val="single" w:sz="12" w:space="0" w:color="auto"/>
            </w:tcBorders>
            <w:shd w:val="clear" w:color="auto" w:fill="auto"/>
            <w:tcMar>
              <w:left w:w="28" w:type="dxa"/>
              <w:right w:w="28" w:type="dxa"/>
            </w:tcMar>
          </w:tcPr>
          <w:p w:rsidR="00E610E0" w:rsidRPr="00E610E0" w:rsidRDefault="00E610E0" w:rsidP="009461F4">
            <w:pPr>
              <w:pStyle w:val="SingleTxtGC"/>
              <w:spacing w:before="60"/>
              <w:ind w:left="0" w:right="57"/>
              <w:rPr>
                <w:rFonts w:hint="eastAsia"/>
              </w:rPr>
            </w:pPr>
            <w:r w:rsidRPr="008C4E85">
              <w:rPr>
                <w:rFonts w:eastAsia="SimHei" w:hint="eastAsia"/>
              </w:rPr>
              <w:t>下次定期报告</w:t>
            </w:r>
            <w:r w:rsidR="00FA3A7E">
              <w:rPr>
                <w:rFonts w:hint="eastAsia"/>
              </w:rPr>
              <w:t>：</w:t>
            </w:r>
            <w:r w:rsidRPr="00E610E0">
              <w:rPr>
                <w:rFonts w:hint="eastAsia"/>
              </w:rPr>
              <w:t>2014</w:t>
            </w:r>
            <w:r w:rsidRPr="00E610E0">
              <w:rPr>
                <w:rFonts w:hint="eastAsia"/>
              </w:rPr>
              <w:t>年</w:t>
            </w:r>
            <w:r w:rsidRPr="00E610E0">
              <w:rPr>
                <w:rFonts w:hint="eastAsia"/>
              </w:rPr>
              <w:t>4</w:t>
            </w:r>
            <w:r w:rsidRPr="00E610E0">
              <w:rPr>
                <w:rFonts w:hint="eastAsia"/>
              </w:rPr>
              <w:t>月</w:t>
            </w:r>
            <w:r w:rsidRPr="00E610E0">
              <w:rPr>
                <w:rFonts w:hint="eastAsia"/>
              </w:rPr>
              <w:t>1</w:t>
            </w:r>
            <w:r w:rsidRPr="00E610E0">
              <w:rPr>
                <w:rFonts w:hint="eastAsia"/>
              </w:rPr>
              <w:t>日</w:t>
            </w:r>
          </w:p>
        </w:tc>
      </w:tr>
    </w:tbl>
    <w:p w:rsidR="00E610E0" w:rsidRPr="00E610E0" w:rsidRDefault="00E610E0" w:rsidP="00CB022A">
      <w:pPr>
        <w:pStyle w:val="SingleTxtGC"/>
        <w:spacing w:after="0" w:line="240" w:lineRule="auto"/>
        <w:rPr>
          <w:rFonts w:hint="eastAsia"/>
        </w:rPr>
      </w:pPr>
    </w:p>
    <w:p w:rsidR="00E610E0" w:rsidRPr="00E610E0" w:rsidRDefault="00E610E0" w:rsidP="005D1EBD">
      <w:pPr>
        <w:pStyle w:val="HChGC"/>
        <w:spacing w:before="240"/>
        <w:rPr>
          <w:rFonts w:hint="eastAsia"/>
        </w:rPr>
      </w:pPr>
      <w:r w:rsidRPr="00E610E0">
        <w:rPr>
          <w:rFonts w:hint="eastAsia"/>
        </w:rPr>
        <w:tab/>
      </w:r>
      <w:r w:rsidRPr="00E610E0">
        <w:rPr>
          <w:rFonts w:hint="eastAsia"/>
        </w:rPr>
        <w:tab/>
      </w:r>
      <w:r w:rsidRPr="00E610E0">
        <w:rPr>
          <w:rFonts w:hint="eastAsia"/>
        </w:rPr>
        <w:t>第九十九届会议</w:t>
      </w:r>
      <w:r w:rsidR="00FA3A7E">
        <w:rPr>
          <w:rFonts w:hint="eastAsia"/>
        </w:rPr>
        <w:t>(</w:t>
      </w:r>
      <w:r w:rsidRPr="00E610E0">
        <w:rPr>
          <w:rFonts w:hint="eastAsia"/>
        </w:rPr>
        <w:t>2010</w:t>
      </w:r>
      <w:r w:rsidRPr="00E610E0">
        <w:rPr>
          <w:rFonts w:hint="eastAsia"/>
        </w:rPr>
        <w:t>年</w:t>
      </w:r>
      <w:r w:rsidRPr="00E610E0">
        <w:rPr>
          <w:rFonts w:hint="eastAsia"/>
        </w:rPr>
        <w:t>7</w:t>
      </w:r>
      <w:r w:rsidRPr="00E610E0">
        <w:rPr>
          <w:rFonts w:hint="eastAsia"/>
        </w:rPr>
        <w:t>月</w:t>
      </w:r>
      <w:r w:rsidR="00FA3A7E">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378"/>
        <w:gridCol w:w="4992"/>
      </w:tblGrid>
      <w:tr w:rsidR="00E610E0" w:rsidRPr="00097ECB" w:rsidTr="00097ECB">
        <w:trPr>
          <w:tblHeader/>
        </w:trPr>
        <w:tc>
          <w:tcPr>
            <w:tcW w:w="7370" w:type="dxa"/>
            <w:gridSpan w:val="2"/>
            <w:tcBorders>
              <w:top w:val="single" w:sz="4" w:space="0" w:color="auto"/>
              <w:bottom w:val="single" w:sz="12" w:space="0" w:color="auto"/>
            </w:tcBorders>
            <w:shd w:val="clear" w:color="auto" w:fill="auto"/>
            <w:vAlign w:val="bottom"/>
          </w:tcPr>
          <w:p w:rsidR="00E610E0" w:rsidRPr="00097ECB" w:rsidRDefault="00E610E0" w:rsidP="001D106C">
            <w:pPr>
              <w:pStyle w:val="SingleTxtGC"/>
              <w:spacing w:before="60" w:line="240" w:lineRule="exact"/>
              <w:ind w:left="0" w:right="0"/>
              <w:rPr>
                <w:rFonts w:eastAsia="KaiTi_GB2312" w:hint="eastAsia"/>
                <w:sz w:val="18"/>
                <w:szCs w:val="18"/>
              </w:rPr>
            </w:pPr>
            <w:r w:rsidRPr="00097ECB">
              <w:rPr>
                <w:rFonts w:eastAsia="KaiTi_GB2312" w:hint="eastAsia"/>
                <w:sz w:val="18"/>
                <w:szCs w:val="18"/>
              </w:rPr>
              <w:t>墨西哥</w:t>
            </w:r>
          </w:p>
        </w:tc>
      </w:tr>
      <w:tr w:rsidR="00E610E0" w:rsidRPr="00E610E0" w:rsidTr="00CB022A">
        <w:tc>
          <w:tcPr>
            <w:tcW w:w="2378" w:type="dxa"/>
            <w:tcBorders>
              <w:top w:val="single" w:sz="12" w:space="0" w:color="auto"/>
            </w:tcBorders>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结论性意见</w:t>
            </w:r>
          </w:p>
        </w:tc>
        <w:tc>
          <w:tcPr>
            <w:tcW w:w="4992" w:type="dxa"/>
            <w:tcBorders>
              <w:top w:val="single" w:sz="12" w:space="0" w:color="auto"/>
            </w:tcBorders>
            <w:shd w:val="clear" w:color="auto" w:fill="auto"/>
            <w:tcMar>
              <w:right w:w="57" w:type="dxa"/>
            </w:tcMar>
          </w:tcPr>
          <w:p w:rsidR="00E610E0" w:rsidRPr="00E610E0" w:rsidRDefault="00E610E0" w:rsidP="00C73540">
            <w:pPr>
              <w:pStyle w:val="SingleTxtGC"/>
              <w:ind w:left="0" w:right="0"/>
              <w:rPr>
                <w:rFonts w:hint="eastAsia"/>
              </w:rPr>
            </w:pPr>
            <w:r w:rsidRPr="00E610E0">
              <w:rPr>
                <w:rFonts w:hint="eastAsia"/>
              </w:rPr>
              <w:t>CCPR</w:t>
            </w:r>
            <w:r w:rsidR="00FA3A7E">
              <w:rPr>
                <w:rFonts w:hint="eastAsia"/>
              </w:rPr>
              <w:t>/</w:t>
            </w:r>
            <w:r w:rsidRPr="00E610E0">
              <w:rPr>
                <w:rFonts w:hint="eastAsia"/>
              </w:rPr>
              <w:t>C</w:t>
            </w:r>
            <w:r w:rsidR="00FA3A7E">
              <w:rPr>
                <w:rFonts w:hint="eastAsia"/>
              </w:rPr>
              <w:t>/</w:t>
            </w:r>
            <w:r w:rsidRPr="00E610E0">
              <w:rPr>
                <w:rFonts w:hint="eastAsia"/>
              </w:rPr>
              <w:t>MEX</w:t>
            </w:r>
            <w:r w:rsidR="00FA3A7E">
              <w:rPr>
                <w:rFonts w:hint="eastAsia"/>
              </w:rPr>
              <w:t>/</w:t>
            </w:r>
            <w:r w:rsidRPr="00E610E0">
              <w:rPr>
                <w:rFonts w:hint="eastAsia"/>
              </w:rPr>
              <w:t>CO</w:t>
            </w:r>
            <w:r w:rsidR="00FA3A7E">
              <w:rPr>
                <w:rFonts w:hint="eastAsia"/>
              </w:rPr>
              <w:t>/5,</w:t>
            </w:r>
            <w:r w:rsidRPr="00E610E0">
              <w:rPr>
                <w:rFonts w:hint="eastAsia"/>
              </w:rPr>
              <w:t xml:space="preserve"> 2010</w:t>
            </w:r>
            <w:r w:rsidRPr="00E610E0">
              <w:rPr>
                <w:rFonts w:hint="eastAsia"/>
              </w:rPr>
              <w:t>年</w:t>
            </w:r>
            <w:r w:rsidRPr="00E610E0">
              <w:rPr>
                <w:rFonts w:hint="eastAsia"/>
              </w:rPr>
              <w:t>3</w:t>
            </w:r>
            <w:r w:rsidRPr="00E610E0">
              <w:rPr>
                <w:rFonts w:hint="eastAsia"/>
              </w:rPr>
              <w:t>月</w:t>
            </w:r>
            <w:r w:rsidRPr="00E610E0">
              <w:rPr>
                <w:rFonts w:hint="eastAsia"/>
              </w:rPr>
              <w:t>23</w:t>
            </w:r>
            <w:r w:rsidRPr="00E610E0">
              <w:rPr>
                <w:rFonts w:hint="eastAsia"/>
              </w:rPr>
              <w:t>日</w:t>
            </w:r>
          </w:p>
        </w:tc>
      </w:tr>
      <w:tr w:rsidR="00E610E0" w:rsidRPr="00E610E0" w:rsidTr="00CB022A">
        <w:tc>
          <w:tcPr>
            <w:tcW w:w="2378" w:type="dxa"/>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关于后续行动的段落</w:t>
            </w:r>
          </w:p>
        </w:tc>
        <w:tc>
          <w:tcPr>
            <w:tcW w:w="4992" w:type="dxa"/>
            <w:shd w:val="clear" w:color="auto" w:fill="auto"/>
            <w:tcMar>
              <w:right w:w="57" w:type="dxa"/>
            </w:tcMar>
          </w:tcPr>
          <w:p w:rsidR="00E610E0" w:rsidRPr="00E610E0" w:rsidRDefault="00FA3A7E" w:rsidP="00C73540">
            <w:pPr>
              <w:pStyle w:val="SingleTxtGC"/>
              <w:ind w:left="0" w:right="0"/>
              <w:rPr>
                <w:rFonts w:hint="eastAsia"/>
              </w:rPr>
            </w:pPr>
            <w:r>
              <w:rPr>
                <w:rFonts w:hint="eastAsia"/>
              </w:rPr>
              <w:t>8,</w:t>
            </w:r>
            <w:r w:rsidR="00E610E0" w:rsidRPr="00E610E0">
              <w:rPr>
                <w:rFonts w:hint="eastAsia"/>
              </w:rPr>
              <w:t xml:space="preserve"> </w:t>
            </w:r>
            <w:r>
              <w:rPr>
                <w:rFonts w:hint="eastAsia"/>
              </w:rPr>
              <w:t>9,</w:t>
            </w:r>
            <w:r w:rsidR="00E610E0" w:rsidRPr="00E610E0">
              <w:rPr>
                <w:rFonts w:hint="eastAsia"/>
              </w:rPr>
              <w:t xml:space="preserve"> 1</w:t>
            </w:r>
            <w:r>
              <w:rPr>
                <w:rFonts w:hint="eastAsia"/>
              </w:rPr>
              <w:t>5,</w:t>
            </w:r>
            <w:r w:rsidR="00E610E0" w:rsidRPr="00E610E0">
              <w:rPr>
                <w:rFonts w:hint="eastAsia"/>
              </w:rPr>
              <w:t xml:space="preserve"> 20</w:t>
            </w:r>
          </w:p>
        </w:tc>
      </w:tr>
      <w:tr w:rsidR="00E610E0" w:rsidRPr="00E610E0" w:rsidTr="00CB022A">
        <w:tc>
          <w:tcPr>
            <w:tcW w:w="2378" w:type="dxa"/>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首次答复</w:t>
            </w:r>
          </w:p>
        </w:tc>
        <w:tc>
          <w:tcPr>
            <w:tcW w:w="4992" w:type="dxa"/>
            <w:shd w:val="clear" w:color="auto" w:fill="auto"/>
            <w:tcMar>
              <w:right w:w="57" w:type="dxa"/>
            </w:tcMar>
          </w:tcPr>
          <w:p w:rsidR="00E610E0" w:rsidRPr="00E610E0" w:rsidRDefault="00E610E0" w:rsidP="00C73540">
            <w:pPr>
              <w:pStyle w:val="SingleTxtGC"/>
              <w:ind w:left="0" w:right="0"/>
              <w:rPr>
                <w:rFonts w:hint="eastAsia"/>
              </w:rPr>
            </w:pPr>
            <w:r w:rsidRPr="00E610E0">
              <w:rPr>
                <w:rFonts w:hint="eastAsia"/>
              </w:rPr>
              <w:t>预期</w:t>
            </w:r>
            <w:r w:rsidR="00FA3A7E">
              <w:rPr>
                <w:rFonts w:hint="eastAsia"/>
              </w:rPr>
              <w:t>：</w:t>
            </w:r>
            <w:r w:rsidRPr="00E610E0">
              <w:rPr>
                <w:rFonts w:hint="eastAsia"/>
              </w:rPr>
              <w:t>2011</w:t>
            </w:r>
            <w:r w:rsidRPr="00E610E0">
              <w:rPr>
                <w:rFonts w:hint="eastAsia"/>
              </w:rPr>
              <w:t>年</w:t>
            </w:r>
            <w:r w:rsidRPr="00E610E0">
              <w:rPr>
                <w:rFonts w:hint="eastAsia"/>
              </w:rPr>
              <w:t>3</w:t>
            </w:r>
            <w:r w:rsidRPr="00E610E0">
              <w:rPr>
                <w:rFonts w:hint="eastAsia"/>
              </w:rPr>
              <w:t>月</w:t>
            </w:r>
            <w:r w:rsidRPr="00E610E0">
              <w:rPr>
                <w:rFonts w:hint="eastAsia"/>
              </w:rPr>
              <w:t>23</w:t>
            </w:r>
            <w:r w:rsidRPr="00E610E0">
              <w:rPr>
                <w:rFonts w:hint="eastAsia"/>
              </w:rPr>
              <w:t>日－收到</w:t>
            </w:r>
            <w:r w:rsidR="00FA3A7E">
              <w:rPr>
                <w:rFonts w:hint="eastAsia"/>
              </w:rPr>
              <w:t>：</w:t>
            </w:r>
            <w:r w:rsidRPr="00E610E0">
              <w:rPr>
                <w:rFonts w:hint="eastAsia"/>
              </w:rPr>
              <w:t>2011</w:t>
            </w:r>
            <w:r w:rsidRPr="00E610E0">
              <w:rPr>
                <w:rFonts w:hint="eastAsia"/>
              </w:rPr>
              <w:t>年</w:t>
            </w:r>
            <w:r w:rsidRPr="00E610E0">
              <w:rPr>
                <w:rFonts w:hint="eastAsia"/>
              </w:rPr>
              <w:t>8</w:t>
            </w:r>
            <w:r w:rsidRPr="00E610E0">
              <w:rPr>
                <w:rFonts w:hint="eastAsia"/>
              </w:rPr>
              <w:t>月</w:t>
            </w:r>
            <w:r w:rsidRPr="00E610E0">
              <w:rPr>
                <w:rFonts w:hint="eastAsia"/>
              </w:rPr>
              <w:t>8</w:t>
            </w:r>
            <w:r w:rsidRPr="00E610E0">
              <w:rPr>
                <w:rFonts w:hint="eastAsia"/>
              </w:rPr>
              <w:t>日</w:t>
            </w:r>
          </w:p>
        </w:tc>
      </w:tr>
      <w:tr w:rsidR="00E610E0" w:rsidRPr="00E610E0" w:rsidTr="00CB022A">
        <w:tc>
          <w:tcPr>
            <w:tcW w:w="2378" w:type="dxa"/>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委员会的评估</w:t>
            </w:r>
            <w:r w:rsidR="00FA3A7E" w:rsidRPr="00CB022A">
              <w:rPr>
                <w:rFonts w:eastAsia="SimHei" w:hint="eastAsia"/>
              </w:rPr>
              <w:t>：</w:t>
            </w:r>
          </w:p>
        </w:tc>
        <w:tc>
          <w:tcPr>
            <w:tcW w:w="4992" w:type="dxa"/>
            <w:shd w:val="clear" w:color="auto" w:fill="auto"/>
            <w:tcMar>
              <w:right w:w="57" w:type="dxa"/>
            </w:tcMar>
          </w:tcPr>
          <w:p w:rsidR="00E610E0" w:rsidRPr="00E610E0" w:rsidRDefault="00E610E0" w:rsidP="00C73540">
            <w:pPr>
              <w:pStyle w:val="SingleTxtGC"/>
              <w:ind w:left="0" w:right="0"/>
              <w:rPr>
                <w:rFonts w:hint="eastAsia"/>
              </w:rPr>
            </w:pPr>
            <w:r w:rsidRPr="00E610E0">
              <w:rPr>
                <w:rFonts w:hint="eastAsia"/>
              </w:rPr>
              <w:t>需要有关第</w:t>
            </w:r>
            <w:r w:rsidRPr="00E610E0">
              <w:rPr>
                <w:rFonts w:hint="eastAsia"/>
              </w:rPr>
              <w:t>15</w:t>
            </w:r>
            <w:r w:rsidRPr="00E610E0">
              <w:rPr>
                <w:rFonts w:hint="eastAsia"/>
              </w:rPr>
              <w:t>段和第</w:t>
            </w:r>
            <w:r w:rsidRPr="00E610E0">
              <w:rPr>
                <w:rFonts w:hint="eastAsia"/>
              </w:rPr>
              <w:t>20</w:t>
            </w:r>
            <w:r w:rsidRPr="00E610E0">
              <w:rPr>
                <w:rFonts w:hint="eastAsia"/>
              </w:rPr>
              <w:t>段的补充资料。在下次定期报告内需要更新第</w:t>
            </w:r>
            <w:r w:rsidRPr="00E610E0">
              <w:rPr>
                <w:rFonts w:hint="eastAsia"/>
              </w:rPr>
              <w:t>8</w:t>
            </w:r>
            <w:r w:rsidRPr="00E610E0">
              <w:rPr>
                <w:rFonts w:hint="eastAsia"/>
              </w:rPr>
              <w:t>段和第</w:t>
            </w:r>
            <w:r w:rsidRPr="00E610E0">
              <w:rPr>
                <w:rFonts w:hint="eastAsia"/>
              </w:rPr>
              <w:t>9</w:t>
            </w:r>
            <w:r w:rsidRPr="00E610E0">
              <w:rPr>
                <w:rFonts w:hint="eastAsia"/>
              </w:rPr>
              <w:t>段的资料。</w:t>
            </w:r>
          </w:p>
        </w:tc>
      </w:tr>
      <w:tr w:rsidR="00E610E0" w:rsidRPr="00E610E0" w:rsidTr="00CB022A">
        <w:tc>
          <w:tcPr>
            <w:tcW w:w="2378" w:type="dxa"/>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第二次答复</w:t>
            </w:r>
            <w:r w:rsidR="00FA3A7E" w:rsidRPr="00CB022A">
              <w:rPr>
                <w:rFonts w:eastAsia="SimHei" w:hint="eastAsia"/>
              </w:rPr>
              <w:t>：</w:t>
            </w:r>
          </w:p>
        </w:tc>
        <w:tc>
          <w:tcPr>
            <w:tcW w:w="4992" w:type="dxa"/>
            <w:shd w:val="clear" w:color="auto" w:fill="auto"/>
            <w:tcMar>
              <w:right w:w="57" w:type="dxa"/>
            </w:tcMar>
          </w:tcPr>
          <w:p w:rsidR="00E610E0" w:rsidRPr="00E610E0" w:rsidRDefault="00E610E0" w:rsidP="00C73540">
            <w:pPr>
              <w:pStyle w:val="SingleTxtGC"/>
              <w:ind w:left="0" w:right="0"/>
              <w:rPr>
                <w:rFonts w:hint="eastAsia"/>
              </w:rPr>
            </w:pPr>
            <w:r w:rsidRPr="00E610E0">
              <w:rPr>
                <w:rFonts w:hint="eastAsia"/>
              </w:rPr>
              <w:t>对委员会</w:t>
            </w:r>
            <w:r w:rsidRPr="00E610E0">
              <w:rPr>
                <w:rFonts w:hint="eastAsia"/>
              </w:rPr>
              <w:t>2011</w:t>
            </w:r>
            <w:r w:rsidRPr="00E610E0">
              <w:rPr>
                <w:rFonts w:hint="eastAsia"/>
              </w:rPr>
              <w:t>年</w:t>
            </w:r>
            <w:r w:rsidRPr="00E610E0">
              <w:rPr>
                <w:rFonts w:hint="eastAsia"/>
              </w:rPr>
              <w:t>9</w:t>
            </w:r>
            <w:r w:rsidRPr="00E610E0">
              <w:rPr>
                <w:rFonts w:hint="eastAsia"/>
              </w:rPr>
              <w:t>月</w:t>
            </w:r>
            <w:r w:rsidRPr="00E610E0">
              <w:rPr>
                <w:rFonts w:hint="eastAsia"/>
              </w:rPr>
              <w:t>20</w:t>
            </w:r>
            <w:r w:rsidRPr="00E610E0">
              <w:rPr>
                <w:rFonts w:hint="eastAsia"/>
              </w:rPr>
              <w:t>日信函的答复</w:t>
            </w:r>
            <w:r w:rsidR="00FA3A7E">
              <w:rPr>
                <w:rFonts w:hint="eastAsia"/>
              </w:rPr>
              <w:t>，</w:t>
            </w:r>
            <w:r w:rsidRPr="00E610E0">
              <w:rPr>
                <w:rFonts w:hint="eastAsia"/>
              </w:rPr>
              <w:t>2012</w:t>
            </w:r>
            <w:r w:rsidRPr="00E610E0">
              <w:rPr>
                <w:rFonts w:hint="eastAsia"/>
              </w:rPr>
              <w:t>年</w:t>
            </w:r>
            <w:r w:rsidRPr="00E610E0">
              <w:rPr>
                <w:rFonts w:hint="eastAsia"/>
              </w:rPr>
              <w:t>7</w:t>
            </w:r>
            <w:r w:rsidRPr="00E610E0">
              <w:rPr>
                <w:rFonts w:hint="eastAsia"/>
              </w:rPr>
              <w:t>月</w:t>
            </w:r>
            <w:r w:rsidRPr="00E610E0">
              <w:rPr>
                <w:rFonts w:hint="eastAsia"/>
              </w:rPr>
              <w:t>30</w:t>
            </w:r>
            <w:r w:rsidRPr="00E610E0">
              <w:rPr>
                <w:rFonts w:hint="eastAsia"/>
              </w:rPr>
              <w:t>日收到</w:t>
            </w:r>
          </w:p>
        </w:tc>
      </w:tr>
      <w:tr w:rsidR="00E610E0" w:rsidRPr="00E610E0" w:rsidTr="00CB022A">
        <w:tc>
          <w:tcPr>
            <w:tcW w:w="2378" w:type="dxa"/>
            <w:shd w:val="clear" w:color="auto" w:fill="auto"/>
          </w:tcPr>
          <w:p w:rsidR="00E610E0" w:rsidRPr="00CB022A" w:rsidRDefault="00E610E0" w:rsidP="00C73540">
            <w:pPr>
              <w:pStyle w:val="SingleTxtGC"/>
              <w:ind w:left="0" w:right="0"/>
              <w:rPr>
                <w:rFonts w:eastAsia="SimHei" w:hint="eastAsia"/>
              </w:rPr>
            </w:pPr>
            <w:r w:rsidRPr="00CB022A">
              <w:rPr>
                <w:rFonts w:eastAsia="SimHei" w:hint="eastAsia"/>
              </w:rPr>
              <w:t>非政府组织的报告</w:t>
            </w:r>
            <w:r w:rsidR="00FA3A7E" w:rsidRPr="00CB022A">
              <w:rPr>
                <w:rFonts w:eastAsia="SimHei" w:hint="eastAsia"/>
              </w:rPr>
              <w:t>：</w:t>
            </w:r>
          </w:p>
        </w:tc>
        <w:tc>
          <w:tcPr>
            <w:tcW w:w="4992" w:type="dxa"/>
            <w:shd w:val="clear" w:color="auto" w:fill="auto"/>
            <w:tcMar>
              <w:right w:w="57" w:type="dxa"/>
            </w:tcMar>
          </w:tcPr>
          <w:p w:rsidR="00E610E0" w:rsidRPr="00E610E0" w:rsidRDefault="00E610E0" w:rsidP="00C73540">
            <w:pPr>
              <w:pStyle w:val="SingleTxtGC"/>
              <w:ind w:left="0" w:right="0"/>
              <w:rPr>
                <w:rFonts w:hint="eastAsia"/>
              </w:rPr>
            </w:pPr>
            <w:r w:rsidRPr="00E610E0">
              <w:rPr>
                <w:rFonts w:hint="eastAsia"/>
              </w:rPr>
              <w:t>人权联盟和公民权利和政治权利中心</w:t>
            </w:r>
            <w:r w:rsidR="00FA3A7E">
              <w:rPr>
                <w:rFonts w:hint="eastAsia"/>
              </w:rPr>
              <w:t>，</w:t>
            </w:r>
            <w:r w:rsidRPr="00E610E0">
              <w:rPr>
                <w:rFonts w:hint="eastAsia"/>
              </w:rPr>
              <w:t>2012</w:t>
            </w:r>
            <w:r w:rsidRPr="00E610E0">
              <w:rPr>
                <w:rFonts w:hint="eastAsia"/>
              </w:rPr>
              <w:t>年</w:t>
            </w:r>
            <w:r w:rsidRPr="00E610E0">
              <w:rPr>
                <w:rFonts w:hint="eastAsia"/>
              </w:rPr>
              <w:t>1</w:t>
            </w:r>
            <w:r w:rsidRPr="00E610E0">
              <w:rPr>
                <w:rFonts w:hint="eastAsia"/>
              </w:rPr>
              <w:t>月。</w:t>
            </w:r>
          </w:p>
        </w:tc>
      </w:tr>
      <w:tr w:rsidR="00E610E0" w:rsidRPr="00E610E0" w:rsidTr="00097ECB">
        <w:tc>
          <w:tcPr>
            <w:tcW w:w="7370" w:type="dxa"/>
            <w:gridSpan w:val="2"/>
            <w:shd w:val="clear" w:color="auto" w:fill="auto"/>
          </w:tcPr>
          <w:p w:rsidR="00E610E0" w:rsidRPr="00CB022A" w:rsidRDefault="00E610E0" w:rsidP="00C73540">
            <w:pPr>
              <w:pStyle w:val="SingleTxtGC"/>
              <w:ind w:left="0" w:right="0"/>
              <w:rPr>
                <w:rFonts w:eastAsia="KaiTi_GB2312" w:hint="eastAsia"/>
                <w:b/>
              </w:rPr>
            </w:pPr>
            <w:r w:rsidRPr="00CB022A">
              <w:rPr>
                <w:rFonts w:eastAsia="KaiTi_GB2312" w:hint="eastAsia"/>
                <w:b/>
              </w:rPr>
              <w:t>第</w:t>
            </w:r>
            <w:r w:rsidRPr="00CB022A">
              <w:rPr>
                <w:rFonts w:eastAsia="KaiTi_GB2312" w:hint="eastAsia"/>
                <w:b/>
              </w:rPr>
              <w:t>15</w:t>
            </w:r>
            <w:r w:rsidRPr="00CB022A">
              <w:rPr>
                <w:rFonts w:eastAsia="KaiTi_GB2312" w:hint="eastAsia"/>
                <w:b/>
              </w:rPr>
              <w:t>段</w:t>
            </w:r>
            <w:r w:rsidR="00FA3A7E" w:rsidRPr="00CB022A">
              <w:rPr>
                <w:rFonts w:eastAsia="KaiTi_GB2312" w:hint="eastAsia"/>
                <w:b/>
              </w:rPr>
              <w:t>：</w:t>
            </w:r>
            <w:r w:rsidRPr="00CB022A">
              <w:rPr>
                <w:rFonts w:eastAsia="KaiTi_GB2312" w:hint="eastAsia"/>
                <w:b/>
              </w:rPr>
              <w:t>根据最高法院</w:t>
            </w:r>
            <w:r w:rsidRPr="00CB022A">
              <w:rPr>
                <w:rFonts w:eastAsia="KaiTi_GB2312" w:hint="eastAsia"/>
                <w:b/>
              </w:rPr>
              <w:t>2005</w:t>
            </w:r>
            <w:r w:rsidRPr="00CB022A">
              <w:rPr>
                <w:rFonts w:eastAsia="KaiTi_GB2312" w:hint="eastAsia"/>
                <w:b/>
              </w:rPr>
              <w:t>年关于“软禁刑法”的非宪法性的决定及任意拘留工作组将其划为任意拘留</w:t>
            </w:r>
            <w:r w:rsidR="00FA3A7E" w:rsidRPr="00CB022A">
              <w:rPr>
                <w:rFonts w:eastAsia="KaiTi_GB2312" w:hint="eastAsia"/>
                <w:b/>
              </w:rPr>
              <w:t>，</w:t>
            </w:r>
            <w:r w:rsidRPr="00CB022A">
              <w:rPr>
                <w:rFonts w:eastAsia="KaiTi_GB2312" w:hint="eastAsia"/>
                <w:b/>
              </w:rPr>
              <w:t>缔约国应采取所有必要措施在联邦和州一级从法律和做法上消除“软禁”拘留。</w:t>
            </w:r>
          </w:p>
        </w:tc>
      </w:tr>
      <w:tr w:rsidR="00E610E0" w:rsidRPr="00E610E0" w:rsidTr="00097ECB">
        <w:tc>
          <w:tcPr>
            <w:tcW w:w="7370" w:type="dxa"/>
            <w:gridSpan w:val="2"/>
            <w:shd w:val="clear" w:color="auto" w:fill="auto"/>
          </w:tcPr>
          <w:p w:rsidR="00E610E0" w:rsidRPr="00E610E0" w:rsidRDefault="00E610E0" w:rsidP="00C73540">
            <w:pPr>
              <w:pStyle w:val="SingleTxtGC"/>
              <w:ind w:left="0" w:right="0"/>
              <w:rPr>
                <w:rFonts w:hint="eastAsia"/>
              </w:rPr>
            </w:pPr>
            <w:r w:rsidRPr="00CB022A">
              <w:rPr>
                <w:rFonts w:eastAsia="SimHei" w:hint="eastAsia"/>
              </w:rPr>
              <w:t>后续问题</w:t>
            </w:r>
            <w:r w:rsidR="00FA3A7E">
              <w:rPr>
                <w:rFonts w:hint="eastAsia"/>
              </w:rPr>
              <w:t>：</w:t>
            </w:r>
          </w:p>
        </w:tc>
      </w:tr>
      <w:tr w:rsidR="00E610E0" w:rsidRPr="00E610E0" w:rsidTr="00097ECB">
        <w:tc>
          <w:tcPr>
            <w:tcW w:w="7370" w:type="dxa"/>
            <w:gridSpan w:val="2"/>
            <w:shd w:val="clear" w:color="auto" w:fill="auto"/>
          </w:tcPr>
          <w:p w:rsidR="00E610E0" w:rsidRPr="00E610E0" w:rsidRDefault="005D1EBD" w:rsidP="00C73540">
            <w:pPr>
              <w:pStyle w:val="SingleTxtGC"/>
              <w:ind w:left="0" w:right="0"/>
              <w:rPr>
                <w:rFonts w:hint="eastAsia"/>
              </w:rPr>
            </w:pPr>
            <w:r>
              <w:tab/>
            </w:r>
            <w:r w:rsidR="00E610E0" w:rsidRPr="00E610E0">
              <w:rPr>
                <w:rFonts w:hint="eastAsia"/>
              </w:rPr>
              <w:t>要求获得以下诸方面的补充资料</w:t>
            </w:r>
            <w:r w:rsidR="00FA3A7E">
              <w:rPr>
                <w:rFonts w:hint="eastAsia"/>
              </w:rPr>
              <w:t>：</w:t>
            </w:r>
            <w:r w:rsidR="00E610E0" w:rsidRPr="00E610E0">
              <w:rPr>
                <w:rFonts w:hint="eastAsia"/>
              </w:rPr>
              <w:t>在以往五年内实施“软禁”的案件数量</w:t>
            </w:r>
            <w:r w:rsidR="00FA3A7E">
              <w:rPr>
                <w:rFonts w:hint="eastAsia"/>
              </w:rPr>
              <w:t>；</w:t>
            </w:r>
            <w:r w:rsidR="00E610E0" w:rsidRPr="00E610E0">
              <w:rPr>
                <w:rFonts w:hint="eastAsia"/>
              </w:rPr>
              <w:t>实施软禁刑法的罪行以及软禁的期限</w:t>
            </w:r>
            <w:r w:rsidR="00FA3A7E">
              <w:rPr>
                <w:rFonts w:hint="eastAsia"/>
              </w:rPr>
              <w:t>；</w:t>
            </w:r>
            <w:r w:rsidR="00E610E0" w:rsidRPr="00E610E0">
              <w:rPr>
                <w:rFonts w:hint="eastAsia"/>
              </w:rPr>
              <w:t>保障被告权利所采取的措施</w:t>
            </w:r>
            <w:r w:rsidR="00FA3A7E">
              <w:rPr>
                <w:rFonts w:hint="eastAsia"/>
              </w:rPr>
              <w:t>；</w:t>
            </w:r>
            <w:r w:rsidR="00E610E0" w:rsidRPr="00E610E0">
              <w:rPr>
                <w:rFonts w:hint="eastAsia"/>
              </w:rPr>
              <w:t>负责监督《软禁刑法》的法官可进行干预的条件。</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5D1EBD">
              <w:rPr>
                <w:rFonts w:eastAsia="SimHei" w:hint="eastAsia"/>
              </w:rPr>
              <w:t>缔约国答复概述</w:t>
            </w:r>
            <w:r w:rsidR="00FA3A7E">
              <w:rPr>
                <w:rFonts w:hint="eastAsia"/>
              </w:rPr>
              <w:t>：</w:t>
            </w:r>
          </w:p>
        </w:tc>
      </w:tr>
      <w:tr w:rsidR="00E610E0" w:rsidRPr="00E610E0" w:rsidTr="00097ECB">
        <w:tc>
          <w:tcPr>
            <w:tcW w:w="7370" w:type="dxa"/>
            <w:gridSpan w:val="2"/>
            <w:shd w:val="clear" w:color="auto" w:fill="auto"/>
          </w:tcPr>
          <w:p w:rsidR="00E610E0" w:rsidRPr="00E610E0" w:rsidRDefault="005D1EBD" w:rsidP="00097ECB">
            <w:pPr>
              <w:pStyle w:val="SingleTxtGC"/>
              <w:spacing w:before="60"/>
              <w:ind w:left="0" w:right="0"/>
              <w:rPr>
                <w:rFonts w:hint="eastAsia"/>
              </w:rPr>
            </w:pPr>
            <w:r>
              <w:tab/>
            </w:r>
            <w:r w:rsidR="00E610E0" w:rsidRPr="00E610E0">
              <w:rPr>
                <w:rFonts w:hint="eastAsia"/>
              </w:rPr>
              <w:t>只有当检察官提出的证据足以较为肯定地确认嫌疑人已犯下罪行法官才可下令软禁。只有由警方直接搜集的资料才具有证明价值。</w:t>
            </w:r>
          </w:p>
          <w:p w:rsidR="00E610E0" w:rsidRPr="00E610E0" w:rsidRDefault="005D1EBD" w:rsidP="00097ECB">
            <w:pPr>
              <w:pStyle w:val="SingleTxtGC"/>
              <w:spacing w:before="60"/>
              <w:ind w:left="0" w:right="0"/>
              <w:rPr>
                <w:rFonts w:hint="eastAsia"/>
              </w:rPr>
            </w:pPr>
            <w:r>
              <w:tab/>
            </w:r>
            <w:r w:rsidR="00E610E0" w:rsidRPr="00E610E0">
              <w:rPr>
                <w:rFonts w:hint="eastAsia"/>
              </w:rPr>
              <w:t>联邦检察官和国家人权委员会有责任监控软禁。法官在任何时候</w:t>
            </w:r>
            <w:r w:rsidR="00FA3A7E">
              <w:rPr>
                <w:rFonts w:hint="eastAsia"/>
              </w:rPr>
              <w:t>，</w:t>
            </w:r>
            <w:r w:rsidR="00E610E0" w:rsidRPr="00E610E0">
              <w:rPr>
                <w:rFonts w:hint="eastAsia"/>
              </w:rPr>
              <w:t>无论是法官本人提出或在被拘留者要求之下</w:t>
            </w:r>
            <w:r w:rsidR="00FA3A7E">
              <w:rPr>
                <w:rFonts w:hint="eastAsia"/>
              </w:rPr>
              <w:t>，</w:t>
            </w:r>
            <w:r w:rsidR="00E610E0" w:rsidRPr="00E610E0">
              <w:rPr>
                <w:rFonts w:hint="eastAsia"/>
              </w:rPr>
              <w:t>可查访拘留场所以确保被拘留者的基本权利得到尊重。</w:t>
            </w:r>
          </w:p>
          <w:p w:rsidR="00E610E0" w:rsidRPr="00E610E0" w:rsidRDefault="005D1EBD" w:rsidP="00097ECB">
            <w:pPr>
              <w:pStyle w:val="SingleTxtGC"/>
              <w:spacing w:before="60"/>
              <w:ind w:left="0" w:right="0"/>
              <w:rPr>
                <w:rFonts w:hint="eastAsia"/>
              </w:rPr>
            </w:pPr>
            <w:r>
              <w:tab/>
            </w:r>
            <w:r w:rsidR="00E610E0" w:rsidRPr="00E610E0">
              <w:rPr>
                <w:rFonts w:hint="eastAsia"/>
              </w:rPr>
              <w:t>如果仍具软禁令之理由</w:t>
            </w:r>
            <w:r w:rsidR="00FA3A7E">
              <w:rPr>
                <w:rFonts w:hint="eastAsia"/>
              </w:rPr>
              <w:t>，</w:t>
            </w:r>
            <w:r w:rsidR="00E610E0" w:rsidRPr="00E610E0">
              <w:rPr>
                <w:rFonts w:hint="eastAsia"/>
              </w:rPr>
              <w:t>联邦检察官可要求联邦法院准予将软禁期扩展至最大期限</w:t>
            </w:r>
            <w:r w:rsidR="00FA3A7E">
              <w:rPr>
                <w:rFonts w:hint="eastAsia"/>
              </w:rPr>
              <w:t>：</w:t>
            </w:r>
            <w:r w:rsidR="00E610E0" w:rsidRPr="00E610E0">
              <w:rPr>
                <w:rFonts w:hint="eastAsia"/>
              </w:rPr>
              <w:t>80</w:t>
            </w:r>
            <w:r w:rsidR="00E610E0" w:rsidRPr="00E610E0">
              <w:rPr>
                <w:rFonts w:hint="eastAsia"/>
              </w:rPr>
              <w:t>天。被拘留者还可要求中止这一措施或者提出上诉要求保护。当局有</w:t>
            </w:r>
            <w:r w:rsidR="00E610E0" w:rsidRPr="00E610E0">
              <w:rPr>
                <w:rFonts w:hint="eastAsia"/>
              </w:rPr>
              <w:t>10</w:t>
            </w:r>
            <w:r w:rsidR="00E610E0" w:rsidRPr="00E610E0">
              <w:rPr>
                <w:rFonts w:hint="eastAsia"/>
              </w:rPr>
              <w:t>天时间做出裁决。然而</w:t>
            </w:r>
            <w:r w:rsidR="00FA3A7E">
              <w:rPr>
                <w:rFonts w:hint="eastAsia"/>
              </w:rPr>
              <w:t>，</w:t>
            </w:r>
            <w:r w:rsidR="00E610E0" w:rsidRPr="00E610E0">
              <w:rPr>
                <w:rFonts w:hint="eastAsia"/>
              </w:rPr>
              <w:t>这可能会延长法律程序。</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5D1EBD">
              <w:rPr>
                <w:rFonts w:eastAsia="SimHei" w:hint="eastAsia"/>
              </w:rPr>
              <w:t>委员会的评估</w:t>
            </w:r>
            <w:r w:rsidR="00FA3A7E">
              <w:rPr>
                <w:rFonts w:hint="eastAsia"/>
              </w:rPr>
              <w:t>：</w:t>
            </w:r>
          </w:p>
        </w:tc>
      </w:tr>
      <w:tr w:rsidR="00E610E0" w:rsidRPr="00E610E0" w:rsidTr="00097ECB">
        <w:tc>
          <w:tcPr>
            <w:tcW w:w="7370" w:type="dxa"/>
            <w:gridSpan w:val="2"/>
            <w:shd w:val="clear" w:color="auto" w:fill="auto"/>
          </w:tcPr>
          <w:p w:rsidR="00E610E0" w:rsidRPr="00E610E0" w:rsidRDefault="00FA3A7E" w:rsidP="00097ECB">
            <w:pPr>
              <w:pStyle w:val="SingleTxtGC"/>
              <w:spacing w:before="60"/>
              <w:ind w:left="0" w:right="0"/>
              <w:rPr>
                <w:rFonts w:hint="eastAsia"/>
              </w:rPr>
            </w:pPr>
            <w:r>
              <w:rPr>
                <w:rFonts w:hint="eastAsia"/>
                <w:b/>
              </w:rPr>
              <w:t>[</w:t>
            </w:r>
            <w:r w:rsidR="00E610E0" w:rsidRPr="00E610E0">
              <w:rPr>
                <w:rFonts w:hint="eastAsia"/>
                <w:b/>
              </w:rPr>
              <w:t>C1</w:t>
            </w:r>
            <w:r>
              <w:rPr>
                <w:rFonts w:hint="eastAsia"/>
                <w:b/>
              </w:rPr>
              <w:t>]</w:t>
            </w:r>
            <w:r w:rsidR="00E610E0" w:rsidRPr="00E610E0">
              <w:rPr>
                <w:rFonts w:hint="eastAsia"/>
              </w:rPr>
              <w:t xml:space="preserve"> </w:t>
            </w:r>
            <w:r w:rsidR="00E610E0" w:rsidRPr="00E610E0">
              <w:rPr>
                <w:rFonts w:hint="eastAsia"/>
              </w:rPr>
              <w:t>意见未予以实施。委员会重申这项意见。</w:t>
            </w:r>
          </w:p>
        </w:tc>
      </w:tr>
      <w:tr w:rsidR="00E610E0" w:rsidRPr="00E610E0" w:rsidTr="00097ECB">
        <w:tc>
          <w:tcPr>
            <w:tcW w:w="7370" w:type="dxa"/>
            <w:gridSpan w:val="2"/>
            <w:shd w:val="clear" w:color="auto" w:fill="auto"/>
          </w:tcPr>
          <w:p w:rsidR="00E610E0" w:rsidRPr="005D1EBD" w:rsidRDefault="005D1EBD" w:rsidP="00292776">
            <w:pPr>
              <w:pStyle w:val="SingleTxtGC"/>
              <w:spacing w:line="280" w:lineRule="exact"/>
              <w:ind w:left="0" w:right="0"/>
              <w:rPr>
                <w:rFonts w:eastAsia="KaiTi_GB2312" w:hint="eastAsia"/>
                <w:b/>
              </w:rPr>
            </w:pPr>
            <w:r>
              <w:tab/>
            </w:r>
            <w:r w:rsidR="00E610E0" w:rsidRPr="005D1EBD">
              <w:rPr>
                <w:rFonts w:eastAsia="KaiTi_GB2312" w:hint="eastAsia"/>
                <w:b/>
              </w:rPr>
              <w:t>第</w:t>
            </w:r>
            <w:r w:rsidR="00E610E0" w:rsidRPr="005D1EBD">
              <w:rPr>
                <w:rFonts w:eastAsia="KaiTi_GB2312" w:hint="eastAsia"/>
                <w:b/>
              </w:rPr>
              <w:t>20</w:t>
            </w:r>
            <w:r w:rsidR="00E610E0" w:rsidRPr="005D1EBD">
              <w:rPr>
                <w:rFonts w:eastAsia="KaiTi_GB2312" w:hint="eastAsia"/>
                <w:b/>
              </w:rPr>
              <w:t>段</w:t>
            </w:r>
            <w:r w:rsidR="00FA3A7E" w:rsidRPr="005D1EBD">
              <w:rPr>
                <w:rFonts w:eastAsia="KaiTi_GB2312" w:hint="eastAsia"/>
                <w:b/>
              </w:rPr>
              <w:t>：</w:t>
            </w:r>
            <w:r w:rsidR="00E610E0" w:rsidRPr="005D1EBD">
              <w:rPr>
                <w:rFonts w:eastAsia="KaiTi_GB2312" w:hint="eastAsia"/>
                <w:b/>
              </w:rPr>
              <w:t>缔约国应保证新闻记者和人权捍卫者在开展其活动时的言论自由权。缔约国还应</w:t>
            </w:r>
            <w:r w:rsidR="00FA3A7E" w:rsidRPr="005D1EBD">
              <w:rPr>
                <w:rFonts w:eastAsia="KaiTi_GB2312" w:hint="eastAsia"/>
                <w:b/>
              </w:rPr>
              <w:t>：</w:t>
            </w:r>
          </w:p>
          <w:p w:rsidR="00E610E0" w:rsidRPr="005D1EBD" w:rsidRDefault="00E610E0" w:rsidP="00292776">
            <w:pPr>
              <w:pStyle w:val="SingleTxtGC"/>
              <w:numPr>
                <w:ilvl w:val="0"/>
                <w:numId w:val="5"/>
              </w:numPr>
              <w:tabs>
                <w:tab w:val="clear" w:pos="1134"/>
                <w:tab w:val="clear" w:pos="1565"/>
                <w:tab w:val="clear" w:pos="2426"/>
                <w:tab w:val="left" w:pos="946"/>
                <w:tab w:val="left" w:pos="2427"/>
              </w:tabs>
              <w:spacing w:line="280" w:lineRule="exact"/>
              <w:ind w:left="0" w:right="0"/>
              <w:rPr>
                <w:rFonts w:eastAsia="KaiTi_GB2312" w:hint="eastAsia"/>
                <w:b/>
              </w:rPr>
            </w:pPr>
            <w:r w:rsidRPr="005D1EBD">
              <w:rPr>
                <w:rFonts w:eastAsia="KaiTi_GB2312" w:hint="eastAsia"/>
                <w:b/>
              </w:rPr>
              <w:t>立即采取步骤保护因其职业活动其生命和安全置于危险之下的新闻记者和人权捍卫者</w:t>
            </w:r>
            <w:r w:rsidR="00FA3A7E" w:rsidRPr="005D1EBD">
              <w:rPr>
                <w:rFonts w:eastAsia="KaiTi_GB2312" w:hint="eastAsia"/>
                <w:b/>
              </w:rPr>
              <w:t>，</w:t>
            </w:r>
            <w:r w:rsidRPr="005D1EBD">
              <w:rPr>
                <w:rFonts w:eastAsia="KaiTi_GB2312" w:hint="eastAsia"/>
                <w:b/>
              </w:rPr>
              <w:t>通过一项关于针对新闻行业行使言论自由罪行的法令</w:t>
            </w:r>
            <w:r w:rsidR="00FA3A7E" w:rsidRPr="005D1EBD">
              <w:rPr>
                <w:rFonts w:eastAsia="KaiTi_GB2312" w:hint="eastAsia"/>
                <w:b/>
              </w:rPr>
              <w:t>；</w:t>
            </w:r>
          </w:p>
          <w:p w:rsidR="00E610E0" w:rsidRPr="005D1EBD" w:rsidRDefault="00E610E0" w:rsidP="00292776">
            <w:pPr>
              <w:pStyle w:val="SingleTxtGC"/>
              <w:numPr>
                <w:ilvl w:val="0"/>
                <w:numId w:val="5"/>
              </w:numPr>
              <w:tabs>
                <w:tab w:val="clear" w:pos="1134"/>
                <w:tab w:val="clear" w:pos="1565"/>
                <w:tab w:val="clear" w:pos="2426"/>
                <w:tab w:val="left" w:pos="946"/>
                <w:tab w:val="left" w:pos="2427"/>
              </w:tabs>
              <w:spacing w:line="280" w:lineRule="exact"/>
              <w:ind w:left="0" w:right="0"/>
              <w:rPr>
                <w:rFonts w:eastAsia="KaiTi_GB2312" w:hint="eastAsia"/>
                <w:b/>
              </w:rPr>
            </w:pPr>
            <w:r w:rsidRPr="005D1EBD">
              <w:rPr>
                <w:rFonts w:eastAsia="KaiTi_GB2312" w:hint="eastAsia"/>
                <w:b/>
              </w:rPr>
              <w:t>确保及时、有效和公正地调查对新闻记者和人权捍卫者的威胁、暴力袭击与骚扰</w:t>
            </w:r>
            <w:r w:rsidR="00FA3A7E" w:rsidRPr="005D1EBD">
              <w:rPr>
                <w:rFonts w:eastAsia="KaiTi_GB2312" w:hint="eastAsia"/>
                <w:b/>
              </w:rPr>
              <w:t>，</w:t>
            </w:r>
            <w:r w:rsidRPr="005D1EBD">
              <w:rPr>
                <w:rFonts w:eastAsia="KaiTi_GB2312" w:hint="eastAsia"/>
                <w:b/>
              </w:rPr>
              <w:t>酌情对此类行为的肇事者进行起诉和起动诉讼程序</w:t>
            </w:r>
            <w:r w:rsidR="00FA3A7E" w:rsidRPr="005D1EBD">
              <w:rPr>
                <w:rFonts w:eastAsia="KaiTi_GB2312" w:hint="eastAsia"/>
                <w:b/>
              </w:rPr>
              <w:t>；</w:t>
            </w:r>
          </w:p>
          <w:p w:rsidR="00E610E0" w:rsidRDefault="00E610E0" w:rsidP="00292776">
            <w:pPr>
              <w:pStyle w:val="SingleTxtGC"/>
              <w:numPr>
                <w:ilvl w:val="0"/>
                <w:numId w:val="5"/>
              </w:numPr>
              <w:tabs>
                <w:tab w:val="clear" w:pos="1134"/>
                <w:tab w:val="clear" w:pos="1565"/>
                <w:tab w:val="clear" w:pos="2426"/>
                <w:tab w:val="left" w:pos="946"/>
                <w:tab w:val="left" w:pos="2427"/>
              </w:tabs>
              <w:spacing w:line="280" w:lineRule="exact"/>
              <w:ind w:left="0" w:right="0"/>
              <w:rPr>
                <w:rFonts w:eastAsia="KaiTi_GB2312" w:hint="eastAsia"/>
                <w:b/>
              </w:rPr>
            </w:pPr>
            <w:r w:rsidRPr="005D1EBD">
              <w:rPr>
                <w:rFonts w:eastAsia="KaiTi_GB2312" w:hint="eastAsia"/>
                <w:b/>
              </w:rPr>
              <w:t>在下次定期报告内向委员会提供所有有关对新闻记者和人权捍卫者的威胁、暴力袭击和骚扰的刑事诉讼案的详细资料</w:t>
            </w:r>
            <w:r w:rsidR="00FA3A7E" w:rsidRPr="005D1EBD">
              <w:rPr>
                <w:rFonts w:eastAsia="KaiTi_GB2312" w:hint="eastAsia"/>
                <w:b/>
              </w:rPr>
              <w:t>；</w:t>
            </w:r>
          </w:p>
          <w:p w:rsidR="00E610E0" w:rsidRPr="00CB704D" w:rsidRDefault="00CB704D" w:rsidP="00292776">
            <w:pPr>
              <w:pStyle w:val="SingleTxtGC"/>
              <w:numPr>
                <w:ilvl w:val="0"/>
                <w:numId w:val="5"/>
              </w:numPr>
              <w:tabs>
                <w:tab w:val="clear" w:pos="1134"/>
                <w:tab w:val="clear" w:pos="1565"/>
                <w:tab w:val="clear" w:pos="2426"/>
                <w:tab w:val="left" w:pos="946"/>
                <w:tab w:val="left" w:pos="2427"/>
              </w:tabs>
              <w:spacing w:line="280" w:lineRule="exact"/>
              <w:ind w:left="0" w:right="0"/>
              <w:rPr>
                <w:rFonts w:eastAsia="KaiTi_GB2312" w:hint="eastAsia"/>
                <w:b/>
              </w:rPr>
            </w:pPr>
            <w:r w:rsidRPr="005D1EBD">
              <w:rPr>
                <w:rFonts w:eastAsia="KaiTi_GB2312" w:hint="eastAsia"/>
                <w:b/>
              </w:rPr>
              <w:t>采取步骤废除诽谤罪。</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5D1EBD">
              <w:rPr>
                <w:rFonts w:eastAsia="SimHei" w:hint="eastAsia"/>
              </w:rPr>
              <w:t>后续问题</w:t>
            </w:r>
            <w:r w:rsidR="00FA3A7E">
              <w:rPr>
                <w:rFonts w:hint="eastAsia"/>
              </w:rPr>
              <w:t>：</w:t>
            </w:r>
          </w:p>
        </w:tc>
      </w:tr>
      <w:tr w:rsidR="00E610E0" w:rsidRPr="00E610E0" w:rsidTr="00097ECB">
        <w:tc>
          <w:tcPr>
            <w:tcW w:w="7370" w:type="dxa"/>
            <w:gridSpan w:val="2"/>
            <w:shd w:val="clear" w:color="auto" w:fill="auto"/>
          </w:tcPr>
          <w:p w:rsidR="00E610E0" w:rsidRPr="00E610E0" w:rsidRDefault="005D1EBD" w:rsidP="00097ECB">
            <w:pPr>
              <w:pStyle w:val="SingleTxtGC"/>
              <w:spacing w:before="60"/>
              <w:ind w:left="0" w:right="0"/>
              <w:rPr>
                <w:rFonts w:hint="eastAsia"/>
              </w:rPr>
            </w:pPr>
            <w:r>
              <w:tab/>
            </w:r>
            <w:r w:rsidR="00E610E0" w:rsidRPr="00E610E0">
              <w:rPr>
                <w:rFonts w:hint="eastAsia"/>
              </w:rPr>
              <w:t>要求提供有关下列的资料</w:t>
            </w:r>
            <w:r w:rsidR="00FA3A7E">
              <w:rPr>
                <w:rFonts w:hint="eastAsia"/>
              </w:rPr>
              <w:t>：</w:t>
            </w:r>
            <w:r w:rsidR="00E610E0" w:rsidRPr="00E610E0">
              <w:rPr>
                <w:rFonts w:hint="eastAsia"/>
              </w:rPr>
              <w:t>旨在向新闻记者和人权捍卫者提供有效保护的措施</w:t>
            </w:r>
            <w:r w:rsidR="00FA3A7E">
              <w:rPr>
                <w:rFonts w:hint="eastAsia"/>
              </w:rPr>
              <w:t>；</w:t>
            </w:r>
            <w:r w:rsidR="00E610E0" w:rsidRPr="00E610E0">
              <w:rPr>
                <w:rFonts w:hint="eastAsia"/>
              </w:rPr>
              <w:t>通过反言论自由罪法案的进展情况。</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5D1EBD">
              <w:rPr>
                <w:rFonts w:eastAsia="SimHei" w:hint="eastAsia"/>
              </w:rPr>
              <w:t>缔约国答复概述</w:t>
            </w:r>
            <w:r w:rsidR="00FA3A7E">
              <w:rPr>
                <w:rFonts w:hint="eastAsia"/>
              </w:rPr>
              <w:t>：</w:t>
            </w:r>
          </w:p>
        </w:tc>
      </w:tr>
      <w:tr w:rsidR="00E610E0" w:rsidRPr="00E610E0" w:rsidTr="00097ECB">
        <w:tc>
          <w:tcPr>
            <w:tcW w:w="7370" w:type="dxa"/>
            <w:gridSpan w:val="2"/>
            <w:shd w:val="clear" w:color="auto" w:fill="auto"/>
          </w:tcPr>
          <w:p w:rsidR="00E610E0" w:rsidRPr="00E610E0" w:rsidRDefault="00FA3A7E" w:rsidP="00292776">
            <w:pPr>
              <w:pStyle w:val="SingleTxtGC"/>
              <w:tabs>
                <w:tab w:val="clear" w:pos="431"/>
                <w:tab w:val="left" w:pos="602"/>
              </w:tabs>
              <w:spacing w:before="60" w:line="290" w:lineRule="exact"/>
              <w:ind w:left="0" w:right="0"/>
              <w:rPr>
                <w:rFonts w:hint="eastAsia"/>
              </w:rPr>
            </w:pPr>
            <w:r>
              <w:rPr>
                <w:rFonts w:hint="eastAsia"/>
              </w:rPr>
              <w:t>(</w:t>
            </w:r>
            <w:r w:rsidR="00E610E0" w:rsidRPr="00E610E0">
              <w:rPr>
                <w:rFonts w:hint="eastAsia"/>
              </w:rPr>
              <w:t>一</w:t>
            </w:r>
            <w:r>
              <w:rPr>
                <w:rFonts w:hint="eastAsia"/>
              </w:rPr>
              <w:t>)</w:t>
            </w:r>
            <w:r w:rsidR="00E610E0" w:rsidRPr="00E610E0">
              <w:tab/>
            </w:r>
            <w:r w:rsidR="00E610E0" w:rsidRPr="00E610E0">
              <w:rPr>
                <w:rFonts w:hint="eastAsia"/>
              </w:rPr>
              <w:t>2010</w:t>
            </w:r>
            <w:r w:rsidR="00E610E0" w:rsidRPr="00E610E0">
              <w:rPr>
                <w:rFonts w:hint="eastAsia"/>
              </w:rPr>
              <w:t>年</w:t>
            </w:r>
            <w:r w:rsidR="00E610E0" w:rsidRPr="00E610E0">
              <w:rPr>
                <w:rFonts w:hint="eastAsia"/>
              </w:rPr>
              <w:t>7</w:t>
            </w:r>
            <w:r w:rsidR="00E610E0" w:rsidRPr="00E610E0">
              <w:rPr>
                <w:rFonts w:hint="eastAsia"/>
              </w:rPr>
              <w:t>月创建了反言论自由罪特别检察官办公室</w:t>
            </w:r>
            <w:r>
              <w:rPr>
                <w:rFonts w:hint="eastAsia"/>
              </w:rPr>
              <w:t>(</w:t>
            </w:r>
            <w:r w:rsidR="00E610E0" w:rsidRPr="00E610E0">
              <w:rPr>
                <w:i/>
              </w:rPr>
              <w:t>Fiscalía Especial para la</w:t>
            </w:r>
            <w:r w:rsidR="00E610E0" w:rsidRPr="00E610E0">
              <w:rPr>
                <w:i/>
                <w:lang w:val="es-ES_tradnl"/>
              </w:rPr>
              <w:t xml:space="preserve"> Atención</w:t>
            </w:r>
            <w:r w:rsidR="00E610E0" w:rsidRPr="00E610E0">
              <w:rPr>
                <w:i/>
              </w:rPr>
              <w:t xml:space="preserve"> de Delitos Cometidos en Contra de la Libertad de Expresión</w:t>
            </w:r>
            <w:r>
              <w:rPr>
                <w:rFonts w:hint="eastAsia"/>
              </w:rPr>
              <w:t>)</w:t>
            </w:r>
            <w:r w:rsidR="00E610E0" w:rsidRPr="00E610E0">
              <w:rPr>
                <w:rFonts w:hint="eastAsia"/>
              </w:rPr>
              <w:t>。</w:t>
            </w:r>
          </w:p>
          <w:p w:rsidR="00E610E0" w:rsidRPr="00E610E0" w:rsidRDefault="00FA3A7E" w:rsidP="00292776">
            <w:pPr>
              <w:pStyle w:val="SingleTxtGC"/>
              <w:tabs>
                <w:tab w:val="clear" w:pos="431"/>
                <w:tab w:val="left" w:pos="602"/>
              </w:tabs>
              <w:spacing w:before="60" w:line="290" w:lineRule="exact"/>
              <w:ind w:left="0" w:right="0"/>
              <w:rPr>
                <w:rFonts w:hint="eastAsia"/>
              </w:rPr>
            </w:pPr>
            <w:r>
              <w:rPr>
                <w:rFonts w:hint="eastAsia"/>
              </w:rPr>
              <w:t>(</w:t>
            </w:r>
            <w:r w:rsidR="00E610E0" w:rsidRPr="00E610E0">
              <w:rPr>
                <w:rFonts w:hint="eastAsia"/>
              </w:rPr>
              <w:t>二</w:t>
            </w:r>
            <w:r>
              <w:rPr>
                <w:rFonts w:hint="eastAsia"/>
              </w:rPr>
              <w:t>)</w:t>
            </w:r>
            <w:r w:rsidR="00E610E0" w:rsidRPr="00E610E0">
              <w:tab/>
            </w:r>
            <w:r w:rsidR="00E610E0" w:rsidRPr="00E610E0">
              <w:rPr>
                <w:rFonts w:hint="eastAsia"/>
              </w:rPr>
              <w:t>2012</w:t>
            </w:r>
            <w:r w:rsidR="00E610E0" w:rsidRPr="00E610E0">
              <w:rPr>
                <w:rFonts w:hint="eastAsia"/>
              </w:rPr>
              <w:t>年</w:t>
            </w:r>
            <w:r w:rsidR="00E610E0" w:rsidRPr="00E610E0">
              <w:rPr>
                <w:rFonts w:hint="eastAsia"/>
              </w:rPr>
              <w:t>2</w:t>
            </w:r>
            <w:r w:rsidR="00E610E0" w:rsidRPr="00E610E0">
              <w:rPr>
                <w:rFonts w:hint="eastAsia"/>
              </w:rPr>
              <w:t>月委任一名新的特别检察官</w:t>
            </w:r>
            <w:r>
              <w:rPr>
                <w:rFonts w:hint="eastAsia"/>
              </w:rPr>
              <w:t>，</w:t>
            </w:r>
            <w:r w:rsidR="00E610E0" w:rsidRPr="00E610E0">
              <w:rPr>
                <w:rFonts w:hint="eastAsia"/>
              </w:rPr>
              <w:t>通过改革</w:t>
            </w:r>
            <w:r>
              <w:rPr>
                <w:rFonts w:hint="eastAsia"/>
              </w:rPr>
              <w:t>(</w:t>
            </w:r>
            <w:r w:rsidR="00E610E0" w:rsidRPr="00E610E0">
              <w:rPr>
                <w:rFonts w:hint="eastAsia"/>
              </w:rPr>
              <w:t>将在本报告内描述</w:t>
            </w:r>
            <w:r>
              <w:rPr>
                <w:rFonts w:hint="eastAsia"/>
              </w:rPr>
              <w:t>)</w:t>
            </w:r>
            <w:r w:rsidR="00E610E0" w:rsidRPr="00E610E0">
              <w:rPr>
                <w:rFonts w:hint="eastAsia"/>
              </w:rPr>
              <w:t>。</w:t>
            </w:r>
          </w:p>
          <w:p w:rsidR="00E610E0" w:rsidRPr="00E610E0" w:rsidRDefault="00FA3A7E" w:rsidP="00292776">
            <w:pPr>
              <w:pStyle w:val="SingleTxtGC"/>
              <w:widowControl w:val="0"/>
              <w:tabs>
                <w:tab w:val="clear" w:pos="431"/>
                <w:tab w:val="left" w:pos="602"/>
              </w:tabs>
              <w:suppressAutoHyphens w:val="0"/>
              <w:ind w:left="0" w:right="0"/>
              <w:rPr>
                <w:rFonts w:hint="eastAsia"/>
              </w:rPr>
            </w:pPr>
            <w:r>
              <w:rPr>
                <w:rFonts w:hint="eastAsia"/>
              </w:rPr>
              <w:t>(</w:t>
            </w:r>
            <w:r w:rsidR="00E610E0" w:rsidRPr="00E610E0">
              <w:rPr>
                <w:rFonts w:hint="eastAsia"/>
              </w:rPr>
              <w:t>三</w:t>
            </w:r>
            <w:r>
              <w:rPr>
                <w:rFonts w:hint="eastAsia"/>
              </w:rPr>
              <w:t>)</w:t>
            </w:r>
            <w:r w:rsidR="00E610E0" w:rsidRPr="00E610E0">
              <w:tab/>
            </w:r>
            <w:r w:rsidR="00E610E0" w:rsidRPr="00E610E0">
              <w:rPr>
                <w:rFonts w:hint="eastAsia"/>
              </w:rPr>
              <w:t>提前通过</w:t>
            </w:r>
            <w:r w:rsidR="00E610E0" w:rsidRPr="00E610E0">
              <w:rPr>
                <w:rFonts w:hint="eastAsia"/>
              </w:rPr>
              <w:t>2011</w:t>
            </w:r>
            <w:r w:rsidR="00E610E0" w:rsidRPr="00E610E0">
              <w:rPr>
                <w:rFonts w:hint="eastAsia"/>
              </w:rPr>
              <w:t>年法的磋商委员会举行了</w:t>
            </w:r>
            <w:r w:rsidR="00E610E0" w:rsidRPr="00E610E0">
              <w:rPr>
                <w:rFonts w:hint="eastAsia"/>
              </w:rPr>
              <w:t>9</w:t>
            </w:r>
            <w:r w:rsidR="00E610E0" w:rsidRPr="00E610E0">
              <w:rPr>
                <w:rFonts w:hint="eastAsia"/>
              </w:rPr>
              <w:t>次会议</w:t>
            </w:r>
            <w:r>
              <w:rPr>
                <w:rFonts w:hint="eastAsia"/>
              </w:rPr>
              <w:t>，</w:t>
            </w:r>
            <w:r w:rsidR="00E610E0" w:rsidRPr="00E610E0">
              <w:rPr>
                <w:rFonts w:hint="eastAsia"/>
              </w:rPr>
              <w:t>在这</w:t>
            </w:r>
            <w:r w:rsidR="00E610E0" w:rsidRPr="00E610E0">
              <w:rPr>
                <w:rFonts w:hint="eastAsia"/>
              </w:rPr>
              <w:t>9</w:t>
            </w:r>
            <w:r w:rsidR="00E610E0" w:rsidRPr="00E610E0">
              <w:rPr>
                <w:rFonts w:hint="eastAsia"/>
              </w:rPr>
              <w:t>次会议上</w:t>
            </w:r>
            <w:r>
              <w:rPr>
                <w:rFonts w:hint="eastAsia"/>
              </w:rPr>
              <w:t>，</w:t>
            </w:r>
            <w:r w:rsidR="00E610E0" w:rsidRPr="00E610E0">
              <w:rPr>
                <w:rFonts w:hint="eastAsia"/>
              </w:rPr>
              <w:t>磋商委员会评估了七份保护措施的施行情况</w:t>
            </w:r>
            <w:r>
              <w:rPr>
                <w:rFonts w:hint="eastAsia"/>
              </w:rPr>
              <w:t>，</w:t>
            </w:r>
            <w:r w:rsidR="00E610E0" w:rsidRPr="00E610E0">
              <w:rPr>
                <w:rFonts w:hint="eastAsia"/>
              </w:rPr>
              <w:t>并为风险评估制订了议定书</w:t>
            </w:r>
            <w:r>
              <w:rPr>
                <w:rFonts w:hint="eastAsia"/>
              </w:rPr>
              <w:t>，</w:t>
            </w:r>
            <w:r w:rsidR="00E610E0" w:rsidRPr="00E610E0">
              <w:rPr>
                <w:rFonts w:hint="eastAsia"/>
              </w:rPr>
              <w:t>还制订了有关受益者义务的议定书。从</w:t>
            </w:r>
            <w:r w:rsidR="00E610E0" w:rsidRPr="00E610E0">
              <w:rPr>
                <w:rFonts w:hint="eastAsia"/>
              </w:rPr>
              <w:t>2011</w:t>
            </w:r>
            <w:r w:rsidR="00E610E0" w:rsidRPr="00E610E0">
              <w:rPr>
                <w:rFonts w:hint="eastAsia"/>
              </w:rPr>
              <w:t>年</w:t>
            </w:r>
            <w:r w:rsidR="00E610E0" w:rsidRPr="00E610E0">
              <w:rPr>
                <w:rFonts w:hint="eastAsia"/>
              </w:rPr>
              <w:t>1</w:t>
            </w:r>
            <w:r w:rsidR="00E610E0" w:rsidRPr="00E610E0">
              <w:rPr>
                <w:rFonts w:hint="eastAsia"/>
              </w:rPr>
              <w:t>月至</w:t>
            </w:r>
            <w:r w:rsidR="00E610E0" w:rsidRPr="00E610E0">
              <w:rPr>
                <w:rFonts w:hint="eastAsia"/>
              </w:rPr>
              <w:t>2012</w:t>
            </w:r>
            <w:r w:rsidR="00E610E0" w:rsidRPr="00E610E0">
              <w:rPr>
                <w:rFonts w:hint="eastAsia"/>
              </w:rPr>
              <w:t>年</w:t>
            </w:r>
            <w:r w:rsidR="00E610E0" w:rsidRPr="00E610E0">
              <w:rPr>
                <w:rFonts w:hint="eastAsia"/>
              </w:rPr>
              <w:t>6</w:t>
            </w:r>
            <w:r w:rsidR="00E610E0" w:rsidRPr="00E610E0">
              <w:rPr>
                <w:rFonts w:hint="eastAsia"/>
              </w:rPr>
              <w:t>月</w:t>
            </w:r>
            <w:r>
              <w:rPr>
                <w:rFonts w:hint="eastAsia"/>
              </w:rPr>
              <w:t>，</w:t>
            </w:r>
            <w:r w:rsidR="00E610E0" w:rsidRPr="00E610E0">
              <w:rPr>
                <w:rFonts w:hint="eastAsia"/>
              </w:rPr>
              <w:t>总检察长办公室</w:t>
            </w:r>
            <w:r w:rsidR="00E610E0" w:rsidRPr="00E610E0">
              <w:rPr>
                <w:rFonts w:hint="eastAsia"/>
              </w:rPr>
              <w:t>108</w:t>
            </w:r>
            <w:r w:rsidR="00E610E0" w:rsidRPr="00E610E0">
              <w:rPr>
                <w:rFonts w:hint="eastAsia"/>
              </w:rPr>
              <w:t>起案件内代表新闻记者</w:t>
            </w:r>
            <w:r>
              <w:rPr>
                <w:rFonts w:hint="eastAsia"/>
              </w:rPr>
              <w:t>，</w:t>
            </w:r>
            <w:r w:rsidR="00E610E0" w:rsidRPr="00E610E0">
              <w:rPr>
                <w:rFonts w:hint="eastAsia"/>
              </w:rPr>
              <w:t>受害者家属与媒体中心要求提供保护措施。提供有关诉讼程序和所采取裁决的资料。</w:t>
            </w:r>
          </w:p>
          <w:p w:rsidR="00E610E0" w:rsidRPr="00E610E0" w:rsidRDefault="00FA3A7E" w:rsidP="00CB704D">
            <w:pPr>
              <w:pStyle w:val="SingleTxtGC"/>
              <w:tabs>
                <w:tab w:val="clear" w:pos="431"/>
                <w:tab w:val="left" w:pos="686"/>
              </w:tabs>
              <w:spacing w:before="60"/>
              <w:ind w:left="0" w:right="0"/>
              <w:rPr>
                <w:rFonts w:hint="eastAsia"/>
              </w:rPr>
            </w:pPr>
            <w:r>
              <w:rPr>
                <w:rFonts w:hint="eastAsia"/>
              </w:rPr>
              <w:t>(</w:t>
            </w:r>
            <w:r w:rsidR="00E610E0" w:rsidRPr="00E610E0">
              <w:rPr>
                <w:rFonts w:hint="eastAsia"/>
              </w:rPr>
              <w:t>四</w:t>
            </w:r>
            <w:r>
              <w:rPr>
                <w:rFonts w:hint="eastAsia"/>
              </w:rPr>
              <w:t>)</w:t>
            </w:r>
            <w:r w:rsidR="00E610E0" w:rsidRPr="00E610E0">
              <w:tab/>
            </w:r>
            <w:r w:rsidR="00E610E0" w:rsidRPr="00E610E0">
              <w:rPr>
                <w:rFonts w:hint="eastAsia"/>
              </w:rPr>
              <w:t>诽谤非罪行化的步骤</w:t>
            </w:r>
            <w:r>
              <w:rPr>
                <w:rFonts w:hint="eastAsia"/>
              </w:rPr>
              <w:t>：</w:t>
            </w:r>
            <w:r w:rsidR="00E610E0" w:rsidRPr="00E610E0">
              <w:rPr>
                <w:rFonts w:hint="eastAsia"/>
              </w:rPr>
              <w:t>国家级刑法内关于诽谤、诬陷罪及其他“毁坏名誉罪”条款的状况</w:t>
            </w:r>
            <w:r>
              <w:rPr>
                <w:rFonts w:hint="eastAsia"/>
              </w:rPr>
              <w:t>：</w:t>
            </w:r>
            <w:r w:rsidR="00E610E0" w:rsidRPr="00E610E0">
              <w:rPr>
                <w:rFonts w:hint="eastAsia"/>
              </w:rPr>
              <w:t>在</w:t>
            </w:r>
            <w:r w:rsidR="00E610E0" w:rsidRPr="00E610E0">
              <w:rPr>
                <w:rFonts w:hint="eastAsia"/>
              </w:rPr>
              <w:t>16</w:t>
            </w:r>
            <w:r w:rsidR="00E610E0" w:rsidRPr="00E610E0">
              <w:rPr>
                <w:rFonts w:hint="eastAsia"/>
              </w:rPr>
              <w:t>个州被非罪行化</w:t>
            </w:r>
            <w:r>
              <w:rPr>
                <w:rFonts w:hint="eastAsia"/>
              </w:rPr>
              <w:t>；</w:t>
            </w:r>
            <w:r w:rsidR="00E610E0" w:rsidRPr="00E610E0">
              <w:rPr>
                <w:rFonts w:hint="eastAsia"/>
              </w:rPr>
              <w:t>在</w:t>
            </w:r>
            <w:r w:rsidR="00E610E0" w:rsidRPr="00E610E0">
              <w:rPr>
                <w:rFonts w:hint="eastAsia"/>
              </w:rPr>
              <w:t>15</w:t>
            </w:r>
            <w:r w:rsidR="00E610E0" w:rsidRPr="00E610E0">
              <w:rPr>
                <w:rFonts w:hint="eastAsia"/>
              </w:rPr>
              <w:t>个州仍是罪行</w:t>
            </w:r>
            <w:r>
              <w:rPr>
                <w:rFonts w:hint="eastAsia"/>
              </w:rPr>
              <w:t>；</w:t>
            </w:r>
            <w:r w:rsidR="00E610E0" w:rsidRPr="00E610E0">
              <w:rPr>
                <w:rFonts w:hint="eastAsia"/>
              </w:rPr>
              <w:t>2</w:t>
            </w:r>
            <w:r w:rsidR="00E610E0" w:rsidRPr="00E610E0">
              <w:rPr>
                <w:rFonts w:hint="eastAsia"/>
              </w:rPr>
              <w:t>个州修订其立法但没有将诽谤非罪行化。</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CB704D">
              <w:rPr>
                <w:rFonts w:eastAsia="SimHei" w:hint="eastAsia"/>
              </w:rPr>
              <w:t>委员会的评估</w:t>
            </w:r>
            <w:r w:rsidR="00FA3A7E">
              <w:rPr>
                <w:rFonts w:hint="eastAsia"/>
              </w:rPr>
              <w:t>：</w:t>
            </w:r>
          </w:p>
        </w:tc>
      </w:tr>
      <w:tr w:rsidR="00E610E0" w:rsidRPr="00E610E0" w:rsidTr="00097ECB">
        <w:tc>
          <w:tcPr>
            <w:tcW w:w="7370" w:type="dxa"/>
            <w:gridSpan w:val="2"/>
            <w:shd w:val="clear" w:color="auto" w:fill="auto"/>
          </w:tcPr>
          <w:p w:rsidR="00E610E0" w:rsidRPr="00E610E0" w:rsidRDefault="00FA3A7E" w:rsidP="00097ECB">
            <w:pPr>
              <w:pStyle w:val="SingleTxtGC"/>
              <w:spacing w:before="60"/>
              <w:ind w:left="0" w:right="0"/>
              <w:rPr>
                <w:rFonts w:hint="eastAsia"/>
              </w:rPr>
            </w:pPr>
            <w:r w:rsidRPr="00CB704D">
              <w:rPr>
                <w:rFonts w:hint="eastAsia"/>
                <w:b/>
              </w:rPr>
              <w:t>[</w:t>
            </w:r>
            <w:r w:rsidR="00E610E0" w:rsidRPr="00CB704D">
              <w:rPr>
                <w:rFonts w:hint="eastAsia"/>
                <w:b/>
              </w:rPr>
              <w:t>B2</w:t>
            </w:r>
            <w:r w:rsidRPr="00CB704D">
              <w:rPr>
                <w:rFonts w:hint="eastAsia"/>
                <w:b/>
              </w:rPr>
              <w:t>]</w:t>
            </w:r>
            <w:r w:rsidR="00E610E0" w:rsidRPr="00E610E0">
              <w:rPr>
                <w:rFonts w:hint="eastAsia"/>
              </w:rPr>
              <w:t xml:space="preserve"> </w:t>
            </w:r>
            <w:r w:rsidR="00E610E0" w:rsidRPr="00E610E0">
              <w:rPr>
                <w:rFonts w:hint="eastAsia"/>
              </w:rPr>
              <w:t>还需要采取措施</w:t>
            </w:r>
            <w:r w:rsidR="00E610E0" w:rsidRPr="00E610E0">
              <w:rPr>
                <w:rFonts w:hint="eastAsia"/>
              </w:rPr>
              <w:t xml:space="preserve"> </w:t>
            </w:r>
            <w:r>
              <w:rPr>
                <w:rFonts w:hint="eastAsia"/>
              </w:rPr>
              <w:t>(</w:t>
            </w:r>
            <w:r w:rsidR="00E610E0" w:rsidRPr="00E610E0">
              <w:rPr>
                <w:rFonts w:hint="eastAsia"/>
              </w:rPr>
              <w:t>一</w:t>
            </w:r>
            <w:r>
              <w:rPr>
                <w:rFonts w:hint="eastAsia"/>
              </w:rPr>
              <w:t>)</w:t>
            </w:r>
            <w:r w:rsidR="00E610E0" w:rsidRPr="00E610E0">
              <w:rPr>
                <w:rFonts w:hint="eastAsia"/>
              </w:rPr>
              <w:t xml:space="preserve"> </w:t>
            </w:r>
            <w:r w:rsidR="00E610E0" w:rsidRPr="00E610E0">
              <w:rPr>
                <w:rFonts w:hint="eastAsia"/>
              </w:rPr>
              <w:t>确保实施已通过的法律和检察局采取的措施和</w:t>
            </w:r>
            <w:r w:rsidR="00E610E0" w:rsidRPr="00E610E0">
              <w:rPr>
                <w:rFonts w:hint="eastAsia"/>
              </w:rPr>
              <w:t xml:space="preserve"> </w:t>
            </w:r>
            <w:r>
              <w:rPr>
                <w:rFonts w:hint="eastAsia"/>
              </w:rPr>
              <w:t>(</w:t>
            </w:r>
            <w:r w:rsidR="00E610E0" w:rsidRPr="00E610E0">
              <w:rPr>
                <w:rFonts w:hint="eastAsia"/>
              </w:rPr>
              <w:t>二</w:t>
            </w:r>
            <w:r>
              <w:rPr>
                <w:rFonts w:hint="eastAsia"/>
              </w:rPr>
              <w:t>)</w:t>
            </w:r>
            <w:r w:rsidR="00E610E0" w:rsidRPr="00E610E0">
              <w:rPr>
                <w:rFonts w:hint="eastAsia"/>
              </w:rPr>
              <w:t xml:space="preserve"> </w:t>
            </w:r>
            <w:r w:rsidR="00E610E0" w:rsidRPr="00E610E0">
              <w:rPr>
                <w:rFonts w:hint="eastAsia"/>
              </w:rPr>
              <w:t>保障在所有联邦州将诽谤非罪行化。</w:t>
            </w:r>
          </w:p>
        </w:tc>
      </w:tr>
      <w:tr w:rsidR="00E610E0" w:rsidRPr="00E610E0" w:rsidTr="00097ECB">
        <w:tc>
          <w:tcPr>
            <w:tcW w:w="7370" w:type="dxa"/>
            <w:gridSpan w:val="2"/>
            <w:shd w:val="clear" w:color="auto" w:fill="auto"/>
          </w:tcPr>
          <w:p w:rsidR="00E610E0" w:rsidRPr="00E610E0" w:rsidRDefault="00E610E0" w:rsidP="00097ECB">
            <w:pPr>
              <w:pStyle w:val="SingleTxtGC"/>
              <w:spacing w:before="60"/>
              <w:ind w:left="0" w:right="0"/>
              <w:rPr>
                <w:rFonts w:hint="eastAsia"/>
              </w:rPr>
            </w:pPr>
            <w:r w:rsidRPr="00C73540">
              <w:rPr>
                <w:rFonts w:eastAsia="SimHei" w:hint="eastAsia"/>
              </w:rPr>
              <w:t>建议的行动</w:t>
            </w:r>
            <w:r w:rsidR="00FA3A7E">
              <w:rPr>
                <w:rFonts w:hint="eastAsia"/>
              </w:rPr>
              <w:t>：</w:t>
            </w:r>
            <w:r w:rsidRPr="00E610E0">
              <w:rPr>
                <w:rFonts w:hint="eastAsia"/>
              </w:rPr>
              <w:t>反映委员会分析的信函和要求在其下次报告内提供补充资料。</w:t>
            </w:r>
          </w:p>
        </w:tc>
      </w:tr>
      <w:tr w:rsidR="00E610E0" w:rsidRPr="00E610E0" w:rsidTr="00097ECB">
        <w:tc>
          <w:tcPr>
            <w:tcW w:w="7370" w:type="dxa"/>
            <w:gridSpan w:val="2"/>
            <w:tcBorders>
              <w:bottom w:val="single" w:sz="12" w:space="0" w:color="auto"/>
            </w:tcBorders>
            <w:shd w:val="clear" w:color="auto" w:fill="auto"/>
          </w:tcPr>
          <w:p w:rsidR="00E610E0" w:rsidRPr="00E610E0" w:rsidRDefault="00E610E0" w:rsidP="00097ECB">
            <w:pPr>
              <w:pStyle w:val="SingleTxtGC"/>
              <w:spacing w:before="60"/>
              <w:ind w:left="0" w:right="0"/>
              <w:rPr>
                <w:rFonts w:hint="eastAsia"/>
              </w:rPr>
            </w:pPr>
            <w:r w:rsidRPr="00C73540">
              <w:rPr>
                <w:rFonts w:eastAsia="SimHei" w:hint="eastAsia"/>
              </w:rPr>
              <w:t>下一次报告</w:t>
            </w:r>
            <w:r w:rsidR="00FA3A7E">
              <w:rPr>
                <w:rFonts w:hint="eastAsia"/>
              </w:rPr>
              <w:t>：</w:t>
            </w:r>
            <w:r w:rsidRPr="00E610E0">
              <w:rPr>
                <w:rFonts w:hint="eastAsia"/>
              </w:rPr>
              <w:t>2014</w:t>
            </w:r>
            <w:r w:rsidRPr="00E610E0">
              <w:rPr>
                <w:rFonts w:hint="eastAsia"/>
              </w:rPr>
              <w:t>年</w:t>
            </w:r>
            <w:r w:rsidRPr="00E610E0">
              <w:rPr>
                <w:rFonts w:hint="eastAsia"/>
              </w:rPr>
              <w:t>3</w:t>
            </w:r>
            <w:r w:rsidRPr="00E610E0">
              <w:rPr>
                <w:rFonts w:hint="eastAsia"/>
              </w:rPr>
              <w:t>月</w:t>
            </w:r>
            <w:r w:rsidRPr="00E610E0">
              <w:rPr>
                <w:rFonts w:hint="eastAsia"/>
              </w:rPr>
              <w:t>30</w:t>
            </w:r>
            <w:r w:rsidRPr="00E610E0">
              <w:rPr>
                <w:rFonts w:hint="eastAsia"/>
              </w:rPr>
              <w:t>日</w:t>
            </w:r>
          </w:p>
        </w:tc>
      </w:tr>
    </w:tbl>
    <w:p w:rsidR="00E610E0" w:rsidRPr="00E610E0" w:rsidRDefault="00E610E0" w:rsidP="00E610E0">
      <w:pPr>
        <w:pStyle w:val="SingleTxtGC"/>
        <w:rPr>
          <w:rFonts w:hint="eastAsia"/>
        </w:rPr>
      </w:pPr>
    </w:p>
    <w:p w:rsidR="00E610E0" w:rsidRPr="00E610E0" w:rsidRDefault="00E610E0" w:rsidP="00DF2ED1">
      <w:pPr>
        <w:pStyle w:val="HChGC"/>
        <w:rPr>
          <w:rFonts w:hint="eastAsia"/>
        </w:rPr>
      </w:pPr>
      <w:r w:rsidRPr="00E610E0">
        <w:rPr>
          <w:rFonts w:hint="eastAsia"/>
        </w:rPr>
        <w:tab/>
      </w:r>
      <w:r w:rsidRPr="00E610E0">
        <w:rPr>
          <w:rFonts w:hint="eastAsia"/>
        </w:rPr>
        <w:tab/>
      </w:r>
      <w:r w:rsidRPr="00E610E0">
        <w:rPr>
          <w:rFonts w:hint="eastAsia"/>
        </w:rPr>
        <w:t>第一〇〇届会议</w:t>
      </w:r>
      <w:r w:rsidR="00FA3A7E">
        <w:rPr>
          <w:rFonts w:hint="eastAsia"/>
        </w:rPr>
        <w:t>(</w:t>
      </w:r>
      <w:r w:rsidRPr="00E610E0">
        <w:rPr>
          <w:rFonts w:hint="eastAsia"/>
        </w:rPr>
        <w:t>2010</w:t>
      </w:r>
      <w:r w:rsidRPr="00E610E0">
        <w:rPr>
          <w:rFonts w:hint="eastAsia"/>
        </w:rPr>
        <w:t>年</w:t>
      </w:r>
      <w:r w:rsidRPr="00E610E0">
        <w:rPr>
          <w:rFonts w:hint="eastAsia"/>
        </w:rPr>
        <w:t>10</w:t>
      </w:r>
      <w:r w:rsidRPr="00E610E0">
        <w:rPr>
          <w:rFonts w:hint="eastAsia"/>
        </w:rPr>
        <w:t>月</w:t>
      </w:r>
      <w:r w:rsidR="00FA3A7E">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376"/>
        <w:gridCol w:w="4994"/>
      </w:tblGrid>
      <w:tr w:rsidR="00E610E0" w:rsidRPr="00E610E0" w:rsidTr="00B00023">
        <w:trPr>
          <w:tblHeader/>
        </w:trPr>
        <w:tc>
          <w:tcPr>
            <w:tcW w:w="7370" w:type="dxa"/>
            <w:gridSpan w:val="2"/>
            <w:tcBorders>
              <w:top w:val="single" w:sz="4" w:space="0" w:color="auto"/>
              <w:bottom w:val="single" w:sz="12" w:space="0" w:color="auto"/>
            </w:tcBorders>
            <w:shd w:val="clear" w:color="auto" w:fill="auto"/>
            <w:vAlign w:val="bottom"/>
          </w:tcPr>
          <w:p w:rsidR="00E610E0" w:rsidRPr="001D106C" w:rsidRDefault="00E610E0" w:rsidP="001D106C">
            <w:pPr>
              <w:pStyle w:val="SingleTxtGC"/>
              <w:spacing w:before="60" w:line="240" w:lineRule="exact"/>
              <w:ind w:left="0" w:right="0"/>
              <w:rPr>
                <w:rFonts w:eastAsia="KaiTi_GB2312" w:hint="eastAsia"/>
                <w:sz w:val="18"/>
                <w:szCs w:val="18"/>
              </w:rPr>
            </w:pPr>
            <w:r w:rsidRPr="001D106C">
              <w:rPr>
                <w:rFonts w:eastAsia="KaiTi_GB2312" w:hint="eastAsia"/>
                <w:sz w:val="18"/>
                <w:szCs w:val="18"/>
              </w:rPr>
              <w:t>比利时</w:t>
            </w:r>
          </w:p>
        </w:tc>
      </w:tr>
      <w:tr w:rsidR="00E610E0" w:rsidRPr="00E610E0" w:rsidTr="00B00023">
        <w:tc>
          <w:tcPr>
            <w:tcW w:w="2376" w:type="dxa"/>
            <w:tcBorders>
              <w:top w:val="single" w:sz="12" w:space="0" w:color="auto"/>
            </w:tcBorders>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结论性意见</w:t>
            </w:r>
          </w:p>
        </w:tc>
        <w:tc>
          <w:tcPr>
            <w:tcW w:w="4994" w:type="dxa"/>
            <w:tcBorders>
              <w:top w:val="single" w:sz="12" w:space="0" w:color="auto"/>
            </w:tcBorders>
            <w:shd w:val="clear" w:color="auto" w:fill="auto"/>
            <w:tcMar>
              <w:right w:w="57" w:type="dxa"/>
            </w:tcMar>
          </w:tcPr>
          <w:p w:rsidR="00E610E0" w:rsidRPr="00E610E0" w:rsidRDefault="00E610E0" w:rsidP="001D106C">
            <w:pPr>
              <w:pStyle w:val="SingleTxtGC"/>
              <w:spacing w:before="60"/>
              <w:ind w:left="0" w:right="0"/>
              <w:rPr>
                <w:rFonts w:hint="eastAsia"/>
              </w:rPr>
            </w:pPr>
            <w:r w:rsidRPr="00E610E0">
              <w:rPr>
                <w:rFonts w:hint="eastAsia"/>
              </w:rPr>
              <w:t>CCPR</w:t>
            </w:r>
            <w:r w:rsidR="00FA3A7E">
              <w:rPr>
                <w:rFonts w:hint="eastAsia"/>
              </w:rPr>
              <w:t>/</w:t>
            </w:r>
            <w:r w:rsidRPr="00E610E0">
              <w:rPr>
                <w:rFonts w:hint="eastAsia"/>
              </w:rPr>
              <w:t>C</w:t>
            </w:r>
            <w:r w:rsidR="00FA3A7E">
              <w:rPr>
                <w:rFonts w:hint="eastAsia"/>
              </w:rPr>
              <w:t>/</w:t>
            </w:r>
            <w:r w:rsidRPr="00E610E0">
              <w:rPr>
                <w:rFonts w:hint="eastAsia"/>
              </w:rPr>
              <w:t>BEL</w:t>
            </w:r>
            <w:r w:rsidR="00FA3A7E">
              <w:rPr>
                <w:rFonts w:hint="eastAsia"/>
              </w:rPr>
              <w:t>/</w:t>
            </w:r>
            <w:r w:rsidRPr="00E610E0">
              <w:rPr>
                <w:rFonts w:hint="eastAsia"/>
              </w:rPr>
              <w:t>CO</w:t>
            </w:r>
            <w:r w:rsidR="00FA3A7E">
              <w:rPr>
                <w:rFonts w:hint="eastAsia"/>
              </w:rPr>
              <w:t>/5,</w:t>
            </w:r>
            <w:r w:rsidRPr="00E610E0">
              <w:rPr>
                <w:rFonts w:hint="eastAsia"/>
              </w:rPr>
              <w:t xml:space="preserve"> 2010</w:t>
            </w:r>
            <w:r w:rsidRPr="00E610E0">
              <w:rPr>
                <w:rFonts w:hint="eastAsia"/>
              </w:rPr>
              <w:t>年</w:t>
            </w:r>
            <w:r w:rsidRPr="00E610E0">
              <w:rPr>
                <w:rFonts w:hint="eastAsia"/>
              </w:rPr>
              <w:t>10</w:t>
            </w:r>
            <w:r w:rsidRPr="00E610E0">
              <w:rPr>
                <w:rFonts w:hint="eastAsia"/>
              </w:rPr>
              <w:t>月</w:t>
            </w:r>
            <w:r w:rsidRPr="00E610E0">
              <w:rPr>
                <w:rFonts w:hint="eastAsia"/>
              </w:rPr>
              <w:t>26</w:t>
            </w:r>
            <w:r w:rsidRPr="00E610E0">
              <w:rPr>
                <w:rFonts w:hint="eastAsia"/>
              </w:rPr>
              <w:t>日</w:t>
            </w:r>
          </w:p>
        </w:tc>
      </w:tr>
      <w:tr w:rsidR="00E610E0" w:rsidRPr="00E610E0" w:rsidTr="00B00023">
        <w:tc>
          <w:tcPr>
            <w:tcW w:w="2376" w:type="dxa"/>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关于后续行动的段落</w:t>
            </w:r>
          </w:p>
        </w:tc>
        <w:tc>
          <w:tcPr>
            <w:tcW w:w="4994" w:type="dxa"/>
            <w:shd w:val="clear" w:color="auto" w:fill="auto"/>
            <w:tcMar>
              <w:right w:w="57" w:type="dxa"/>
            </w:tcMar>
          </w:tcPr>
          <w:p w:rsidR="00E610E0" w:rsidRPr="00E610E0" w:rsidRDefault="00E610E0" w:rsidP="001D106C">
            <w:pPr>
              <w:pStyle w:val="SingleTxtGC"/>
              <w:spacing w:before="60"/>
              <w:ind w:left="0" w:right="0"/>
              <w:rPr>
                <w:rFonts w:hint="eastAsia"/>
              </w:rPr>
            </w:pPr>
            <w:r w:rsidRPr="00E610E0">
              <w:rPr>
                <w:rFonts w:hint="eastAsia"/>
              </w:rPr>
              <w:t>1</w:t>
            </w:r>
            <w:r w:rsidR="00FA3A7E">
              <w:rPr>
                <w:rFonts w:hint="eastAsia"/>
              </w:rPr>
              <w:t>4,</w:t>
            </w:r>
            <w:r w:rsidRPr="00E610E0">
              <w:rPr>
                <w:rFonts w:hint="eastAsia"/>
              </w:rPr>
              <w:t xml:space="preserve"> 1</w:t>
            </w:r>
            <w:r w:rsidR="00FA3A7E">
              <w:rPr>
                <w:rFonts w:hint="eastAsia"/>
              </w:rPr>
              <w:t>7,</w:t>
            </w:r>
            <w:r w:rsidRPr="00E610E0">
              <w:rPr>
                <w:rFonts w:hint="eastAsia"/>
              </w:rPr>
              <w:t xml:space="preserve"> 21</w:t>
            </w:r>
          </w:p>
        </w:tc>
      </w:tr>
      <w:tr w:rsidR="00E610E0" w:rsidRPr="00E610E0" w:rsidTr="00B00023">
        <w:tc>
          <w:tcPr>
            <w:tcW w:w="2376" w:type="dxa"/>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第一次答复</w:t>
            </w:r>
          </w:p>
        </w:tc>
        <w:tc>
          <w:tcPr>
            <w:tcW w:w="4994" w:type="dxa"/>
            <w:shd w:val="clear" w:color="auto" w:fill="auto"/>
            <w:tcMar>
              <w:right w:w="57" w:type="dxa"/>
            </w:tcMar>
          </w:tcPr>
          <w:p w:rsidR="00E610E0" w:rsidRPr="00E610E0" w:rsidRDefault="00E610E0" w:rsidP="001D106C">
            <w:pPr>
              <w:pStyle w:val="SingleTxtGC"/>
              <w:spacing w:before="60"/>
              <w:ind w:left="0" w:right="0"/>
              <w:rPr>
                <w:rFonts w:hint="eastAsia"/>
              </w:rPr>
            </w:pPr>
            <w:r w:rsidRPr="00E610E0">
              <w:rPr>
                <w:rFonts w:hint="eastAsia"/>
              </w:rPr>
              <w:t>预期</w:t>
            </w:r>
            <w:r w:rsidR="00FA3A7E">
              <w:rPr>
                <w:rFonts w:hint="eastAsia"/>
              </w:rPr>
              <w:t>：</w:t>
            </w:r>
            <w:r w:rsidRPr="00E610E0">
              <w:rPr>
                <w:rFonts w:hint="eastAsia"/>
              </w:rPr>
              <w:t>2011</w:t>
            </w:r>
            <w:r w:rsidRPr="00E610E0">
              <w:rPr>
                <w:rFonts w:hint="eastAsia"/>
              </w:rPr>
              <w:t>年</w:t>
            </w:r>
            <w:r w:rsidRPr="00E610E0">
              <w:rPr>
                <w:rFonts w:hint="eastAsia"/>
              </w:rPr>
              <w:t>10</w:t>
            </w:r>
            <w:r w:rsidRPr="00E610E0">
              <w:rPr>
                <w:rFonts w:hint="eastAsia"/>
              </w:rPr>
              <w:t>月</w:t>
            </w:r>
            <w:r w:rsidRPr="00E610E0">
              <w:rPr>
                <w:rFonts w:hint="eastAsia"/>
              </w:rPr>
              <w:t>26</w:t>
            </w:r>
            <w:r w:rsidRPr="00E610E0">
              <w:rPr>
                <w:rFonts w:hint="eastAsia"/>
              </w:rPr>
              <w:t>日－收到</w:t>
            </w:r>
            <w:r w:rsidR="00FA3A7E">
              <w:rPr>
                <w:rFonts w:hint="eastAsia"/>
              </w:rPr>
              <w:t>：</w:t>
            </w:r>
            <w:r w:rsidRPr="00E610E0">
              <w:rPr>
                <w:rFonts w:hint="eastAsia"/>
              </w:rPr>
              <w:t>2011</w:t>
            </w:r>
            <w:r w:rsidRPr="00E610E0">
              <w:rPr>
                <w:rFonts w:hint="eastAsia"/>
              </w:rPr>
              <w:t>年</w:t>
            </w:r>
            <w:r w:rsidRPr="00E610E0">
              <w:rPr>
                <w:rFonts w:hint="eastAsia"/>
              </w:rPr>
              <w:t>11</w:t>
            </w:r>
            <w:r w:rsidRPr="00E610E0">
              <w:rPr>
                <w:rFonts w:hint="eastAsia"/>
              </w:rPr>
              <w:t>月</w:t>
            </w:r>
            <w:r w:rsidRPr="00E610E0">
              <w:rPr>
                <w:rFonts w:hint="eastAsia"/>
              </w:rPr>
              <w:t>18</w:t>
            </w:r>
            <w:r w:rsidRPr="00E610E0">
              <w:rPr>
                <w:rFonts w:hint="eastAsia"/>
              </w:rPr>
              <w:t>日</w:t>
            </w:r>
          </w:p>
        </w:tc>
      </w:tr>
      <w:tr w:rsidR="00E610E0" w:rsidRPr="00E610E0" w:rsidTr="00B00023">
        <w:tc>
          <w:tcPr>
            <w:tcW w:w="2376" w:type="dxa"/>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委员会的评估</w:t>
            </w:r>
            <w:r w:rsidR="00FA3A7E" w:rsidRPr="001D106C">
              <w:rPr>
                <w:rFonts w:eastAsia="SimHei" w:hint="eastAsia"/>
              </w:rPr>
              <w:t>：</w:t>
            </w:r>
          </w:p>
        </w:tc>
        <w:tc>
          <w:tcPr>
            <w:tcW w:w="4994" w:type="dxa"/>
            <w:shd w:val="clear" w:color="auto" w:fill="auto"/>
            <w:tcMar>
              <w:right w:w="57" w:type="dxa"/>
            </w:tcMar>
          </w:tcPr>
          <w:p w:rsidR="00E610E0" w:rsidRPr="00E610E0" w:rsidRDefault="00E610E0" w:rsidP="001D106C">
            <w:pPr>
              <w:pStyle w:val="SingleTxtGC"/>
              <w:spacing w:before="60"/>
              <w:ind w:left="0" w:right="0"/>
              <w:rPr>
                <w:rFonts w:hint="eastAsia"/>
              </w:rPr>
            </w:pPr>
            <w:r w:rsidRPr="00E610E0">
              <w:rPr>
                <w:rFonts w:hint="eastAsia"/>
              </w:rPr>
              <w:t>已经完成了</w:t>
            </w:r>
            <w:r w:rsidRPr="00E610E0">
              <w:rPr>
                <w:rFonts w:hint="eastAsia"/>
              </w:rPr>
              <w:t>2010</w:t>
            </w:r>
            <w:r w:rsidRPr="00E610E0">
              <w:rPr>
                <w:rFonts w:hint="eastAsia"/>
              </w:rPr>
              <w:t>年</w:t>
            </w:r>
            <w:r w:rsidRPr="00E610E0">
              <w:rPr>
                <w:rFonts w:hint="eastAsia"/>
              </w:rPr>
              <w:t>9</w:t>
            </w:r>
            <w:r w:rsidRPr="00E610E0">
              <w:rPr>
                <w:rFonts w:hint="eastAsia"/>
              </w:rPr>
              <w:t>月</w:t>
            </w:r>
            <w:r w:rsidRPr="00E610E0">
              <w:rPr>
                <w:rFonts w:hint="eastAsia"/>
              </w:rPr>
              <w:t>29</w:t>
            </w:r>
            <w:r w:rsidRPr="00E610E0">
              <w:rPr>
                <w:rFonts w:hint="eastAsia"/>
              </w:rPr>
              <w:t>日和</w:t>
            </w:r>
            <w:r w:rsidRPr="00E610E0">
              <w:rPr>
                <w:rFonts w:hint="eastAsia"/>
              </w:rPr>
              <w:t>10</w:t>
            </w:r>
            <w:r w:rsidRPr="00E610E0">
              <w:rPr>
                <w:rFonts w:hint="eastAsia"/>
              </w:rPr>
              <w:t>月</w:t>
            </w:r>
            <w:r w:rsidRPr="00E610E0">
              <w:rPr>
                <w:rFonts w:hint="eastAsia"/>
              </w:rPr>
              <w:t>1</w:t>
            </w:r>
            <w:r w:rsidRPr="00E610E0">
              <w:rPr>
                <w:rFonts w:hint="eastAsia"/>
              </w:rPr>
              <w:t>日事件的调查过程。需要提供对有关其它建议的资料。</w:t>
            </w:r>
          </w:p>
        </w:tc>
      </w:tr>
      <w:tr w:rsidR="00E610E0" w:rsidRPr="00E610E0" w:rsidTr="00B00023">
        <w:tc>
          <w:tcPr>
            <w:tcW w:w="2376" w:type="dxa"/>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第二次答复</w:t>
            </w:r>
            <w:r w:rsidR="00FA3A7E" w:rsidRPr="001D106C">
              <w:rPr>
                <w:rFonts w:eastAsia="SimHei" w:hint="eastAsia"/>
              </w:rPr>
              <w:t>：</w:t>
            </w:r>
          </w:p>
        </w:tc>
        <w:tc>
          <w:tcPr>
            <w:tcW w:w="4994" w:type="dxa"/>
            <w:shd w:val="clear" w:color="auto" w:fill="auto"/>
            <w:tcMar>
              <w:right w:w="57" w:type="dxa"/>
            </w:tcMar>
          </w:tcPr>
          <w:p w:rsidR="00E610E0" w:rsidRPr="00E610E0" w:rsidRDefault="00E610E0" w:rsidP="001D106C">
            <w:pPr>
              <w:pStyle w:val="SingleTxtGC"/>
              <w:spacing w:before="60"/>
              <w:ind w:left="0" w:right="0"/>
              <w:rPr>
                <w:rFonts w:hint="eastAsia"/>
              </w:rPr>
            </w:pPr>
            <w:r w:rsidRPr="00E610E0">
              <w:rPr>
                <w:rFonts w:hint="eastAsia"/>
              </w:rPr>
              <w:t>对委员会</w:t>
            </w:r>
            <w:r w:rsidRPr="00E610E0">
              <w:rPr>
                <w:rFonts w:hint="eastAsia"/>
              </w:rPr>
              <w:t>2012</w:t>
            </w:r>
            <w:r w:rsidRPr="00E610E0">
              <w:rPr>
                <w:rFonts w:hint="eastAsia"/>
              </w:rPr>
              <w:t>年</w:t>
            </w:r>
            <w:r w:rsidRPr="00E610E0">
              <w:rPr>
                <w:rFonts w:hint="eastAsia"/>
              </w:rPr>
              <w:t>4</w:t>
            </w:r>
            <w:r w:rsidRPr="00E610E0">
              <w:rPr>
                <w:rFonts w:hint="eastAsia"/>
              </w:rPr>
              <w:t>月</w:t>
            </w:r>
            <w:r w:rsidRPr="00E610E0">
              <w:rPr>
                <w:rFonts w:hint="eastAsia"/>
              </w:rPr>
              <w:t>29</w:t>
            </w:r>
            <w:r w:rsidRPr="00E610E0">
              <w:rPr>
                <w:rFonts w:hint="eastAsia"/>
              </w:rPr>
              <w:t>日信函的答复</w:t>
            </w:r>
            <w:r w:rsidR="00FA3A7E">
              <w:rPr>
                <w:rFonts w:hint="eastAsia"/>
              </w:rPr>
              <w:t>，</w:t>
            </w:r>
            <w:r w:rsidRPr="00E610E0">
              <w:rPr>
                <w:rFonts w:hint="eastAsia"/>
              </w:rPr>
              <w:t>2012</w:t>
            </w:r>
            <w:r w:rsidRPr="00E610E0">
              <w:rPr>
                <w:rFonts w:hint="eastAsia"/>
              </w:rPr>
              <w:t>年</w:t>
            </w:r>
            <w:r w:rsidRPr="00E610E0">
              <w:rPr>
                <w:rFonts w:hint="eastAsia"/>
              </w:rPr>
              <w:t>7</w:t>
            </w:r>
            <w:r w:rsidRPr="00E610E0">
              <w:rPr>
                <w:rFonts w:hint="eastAsia"/>
              </w:rPr>
              <w:t>月</w:t>
            </w:r>
            <w:r w:rsidRPr="00E610E0">
              <w:rPr>
                <w:rFonts w:hint="eastAsia"/>
              </w:rPr>
              <w:t>20</w:t>
            </w:r>
            <w:r w:rsidRPr="00E610E0">
              <w:rPr>
                <w:rFonts w:hint="eastAsia"/>
              </w:rPr>
              <w:t>日收到</w:t>
            </w:r>
          </w:p>
        </w:tc>
      </w:tr>
      <w:tr w:rsidR="00E610E0" w:rsidRPr="00E610E0" w:rsidTr="00B00023">
        <w:tc>
          <w:tcPr>
            <w:tcW w:w="2376" w:type="dxa"/>
            <w:shd w:val="clear" w:color="auto" w:fill="auto"/>
          </w:tcPr>
          <w:p w:rsidR="00E610E0" w:rsidRPr="001D106C" w:rsidRDefault="00E610E0" w:rsidP="00DF2ED1">
            <w:pPr>
              <w:pStyle w:val="SingleTxtGC"/>
              <w:spacing w:before="60"/>
              <w:ind w:left="0" w:right="0"/>
              <w:rPr>
                <w:rFonts w:eastAsia="SimHei" w:hint="eastAsia"/>
              </w:rPr>
            </w:pPr>
            <w:r w:rsidRPr="001D106C">
              <w:rPr>
                <w:rFonts w:eastAsia="SimHei" w:hint="eastAsia"/>
              </w:rPr>
              <w:t>非政府组织的报告</w:t>
            </w:r>
            <w:r w:rsidR="00FA3A7E" w:rsidRPr="001D106C">
              <w:rPr>
                <w:rFonts w:eastAsia="SimHei" w:hint="eastAsia"/>
              </w:rPr>
              <w:t>：</w:t>
            </w:r>
          </w:p>
        </w:tc>
        <w:tc>
          <w:tcPr>
            <w:tcW w:w="4994" w:type="dxa"/>
            <w:shd w:val="clear" w:color="auto" w:fill="auto"/>
            <w:tcMar>
              <w:right w:w="57" w:type="dxa"/>
            </w:tcMar>
          </w:tcPr>
          <w:p w:rsidR="00E610E0" w:rsidRPr="00E610E0" w:rsidRDefault="00E610E0" w:rsidP="001D106C">
            <w:pPr>
              <w:pStyle w:val="SingleTxtGC"/>
              <w:spacing w:before="60"/>
              <w:ind w:left="0" w:right="0"/>
              <w:rPr>
                <w:rFonts w:hint="eastAsia"/>
              </w:rPr>
            </w:pPr>
            <w:r w:rsidRPr="001D106C">
              <w:rPr>
                <w:rFonts w:hint="eastAsia"/>
              </w:rPr>
              <w:t>人权联盟和公民权利和政治权利中心</w:t>
            </w:r>
            <w:r w:rsidR="00FA3A7E" w:rsidRPr="001D106C">
              <w:rPr>
                <w:rFonts w:hint="eastAsia"/>
              </w:rPr>
              <w:t>，</w:t>
            </w:r>
            <w:r w:rsidRPr="001D106C">
              <w:rPr>
                <w:rFonts w:hint="eastAsia"/>
              </w:rPr>
              <w:t>2012</w:t>
            </w:r>
            <w:r w:rsidRPr="001D106C">
              <w:rPr>
                <w:rFonts w:hint="eastAsia"/>
              </w:rPr>
              <w:t>年</w:t>
            </w:r>
            <w:r w:rsidRPr="001D106C">
              <w:rPr>
                <w:rFonts w:hint="eastAsia"/>
              </w:rPr>
              <w:t>1</w:t>
            </w:r>
            <w:r w:rsidRPr="001D106C">
              <w:rPr>
                <w:rFonts w:hint="eastAsia"/>
              </w:rPr>
              <w:t>月</w:t>
            </w:r>
            <w:r w:rsidRPr="00E610E0">
              <w:rPr>
                <w:rFonts w:hint="eastAsia"/>
              </w:rPr>
              <w:t>。</w:t>
            </w:r>
          </w:p>
        </w:tc>
      </w:tr>
      <w:tr w:rsidR="00E610E0" w:rsidRPr="00E610E0" w:rsidTr="00E610E0">
        <w:tc>
          <w:tcPr>
            <w:tcW w:w="7370" w:type="dxa"/>
            <w:gridSpan w:val="2"/>
            <w:shd w:val="clear" w:color="auto" w:fill="auto"/>
          </w:tcPr>
          <w:p w:rsidR="00E610E0" w:rsidRPr="00B00023" w:rsidRDefault="00E610E0" w:rsidP="00BA37E4">
            <w:pPr>
              <w:pStyle w:val="SingleTxtGC"/>
              <w:spacing w:before="60"/>
              <w:ind w:left="0" w:right="0"/>
              <w:rPr>
                <w:rFonts w:eastAsia="KaiTi_GB2312" w:hint="eastAsia"/>
                <w:b/>
              </w:rPr>
            </w:pPr>
            <w:r w:rsidRPr="00B00023">
              <w:rPr>
                <w:rFonts w:eastAsia="KaiTi_GB2312" w:hint="eastAsia"/>
                <w:b/>
              </w:rPr>
              <w:t>第</w:t>
            </w:r>
            <w:r w:rsidRPr="00B00023">
              <w:rPr>
                <w:rFonts w:eastAsia="KaiTi_GB2312" w:hint="eastAsia"/>
                <w:b/>
              </w:rPr>
              <w:t>14</w:t>
            </w:r>
            <w:r w:rsidRPr="00B00023">
              <w:rPr>
                <w:rFonts w:eastAsia="KaiTi_GB2312" w:hint="eastAsia"/>
                <w:b/>
              </w:rPr>
              <w:t>段</w:t>
            </w:r>
            <w:r w:rsidR="00FA3A7E" w:rsidRPr="00B00023">
              <w:rPr>
                <w:rFonts w:eastAsia="KaiTi_GB2312" w:hint="eastAsia"/>
                <w:b/>
              </w:rPr>
              <w:t>：</w:t>
            </w:r>
            <w:r w:rsidRPr="00B00023">
              <w:rPr>
                <w:rFonts w:eastAsia="KaiTi_GB2312" w:hint="eastAsia"/>
                <w:b/>
              </w:rPr>
              <w:t>缔约国应采取所有必要步骤保障警官在使用武器时按照《联合国执法人员使用武力和武器的基本原则》行事并且确保严格按照《公约》的条款进行逮捕。对于涉嫌虐待的申诉</w:t>
            </w:r>
            <w:r w:rsidR="00FA3A7E" w:rsidRPr="00B00023">
              <w:rPr>
                <w:rFonts w:eastAsia="KaiTi_GB2312" w:hint="eastAsia"/>
                <w:b/>
              </w:rPr>
              <w:t>，</w:t>
            </w:r>
            <w:r w:rsidRPr="00B00023">
              <w:rPr>
                <w:rFonts w:eastAsia="KaiTi_GB2312" w:hint="eastAsia"/>
                <w:b/>
              </w:rPr>
              <w:t>缔约国应系统地进行调查</w:t>
            </w:r>
            <w:r w:rsidR="00FA3A7E" w:rsidRPr="00B00023">
              <w:rPr>
                <w:rFonts w:eastAsia="KaiTi_GB2312" w:hint="eastAsia"/>
                <w:b/>
              </w:rPr>
              <w:t>，</w:t>
            </w:r>
            <w:r w:rsidRPr="00B00023">
              <w:rPr>
                <w:rFonts w:eastAsia="KaiTi_GB2312" w:hint="eastAsia"/>
                <w:b/>
              </w:rPr>
              <w:t>量刑起诉与惩治负有责任者。缔约国应通报委员会就</w:t>
            </w:r>
            <w:r w:rsidRPr="00B00023">
              <w:rPr>
                <w:rFonts w:eastAsia="KaiTi_GB2312" w:hint="eastAsia"/>
                <w:b/>
              </w:rPr>
              <w:t>2010</w:t>
            </w:r>
            <w:r w:rsidRPr="00B00023">
              <w:rPr>
                <w:rFonts w:eastAsia="KaiTi_GB2312" w:hint="eastAsia"/>
                <w:b/>
              </w:rPr>
              <w:t>年</w:t>
            </w:r>
            <w:r w:rsidRPr="00B00023">
              <w:rPr>
                <w:rFonts w:eastAsia="KaiTi_GB2312" w:hint="eastAsia"/>
                <w:b/>
              </w:rPr>
              <w:t>9</w:t>
            </w:r>
            <w:r w:rsidRPr="00B00023">
              <w:rPr>
                <w:rFonts w:eastAsia="KaiTi_GB2312" w:hint="eastAsia"/>
                <w:b/>
              </w:rPr>
              <w:t>月</w:t>
            </w:r>
            <w:r w:rsidRPr="00B00023">
              <w:rPr>
                <w:rFonts w:eastAsia="KaiTi_GB2312" w:hint="eastAsia"/>
                <w:b/>
              </w:rPr>
              <w:t>29</w:t>
            </w:r>
            <w:r w:rsidRPr="00B00023">
              <w:rPr>
                <w:rFonts w:eastAsia="KaiTi_GB2312" w:hint="eastAsia"/>
                <w:b/>
              </w:rPr>
              <w:t>日至</w:t>
            </w:r>
            <w:r w:rsidRPr="00B00023">
              <w:rPr>
                <w:rFonts w:eastAsia="KaiTi_GB2312" w:hint="eastAsia"/>
                <w:b/>
              </w:rPr>
              <w:t>10</w:t>
            </w:r>
            <w:r w:rsidRPr="00B00023">
              <w:rPr>
                <w:rFonts w:eastAsia="KaiTi_GB2312" w:hint="eastAsia"/>
                <w:b/>
              </w:rPr>
              <w:t>月</w:t>
            </w:r>
            <w:r w:rsidRPr="00B00023">
              <w:rPr>
                <w:rFonts w:eastAsia="KaiTi_GB2312" w:hint="eastAsia"/>
                <w:b/>
              </w:rPr>
              <w:t>1</w:t>
            </w:r>
            <w:r w:rsidRPr="00B00023">
              <w:rPr>
                <w:rFonts w:eastAsia="KaiTi_GB2312" w:hint="eastAsia"/>
                <w:b/>
              </w:rPr>
              <w:t>日举行示威游行之后提出的申诉所采取的行动。</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B00023">
              <w:rPr>
                <w:rFonts w:eastAsia="SimHei" w:hint="eastAsia"/>
              </w:rPr>
              <w:t>后续问题</w:t>
            </w:r>
            <w:r w:rsidR="00FA3A7E">
              <w:rPr>
                <w:rFonts w:hint="eastAsia"/>
              </w:rPr>
              <w:t>：</w:t>
            </w:r>
          </w:p>
        </w:tc>
      </w:tr>
      <w:tr w:rsidR="00E610E0" w:rsidRPr="00E610E0" w:rsidTr="00E610E0">
        <w:tc>
          <w:tcPr>
            <w:tcW w:w="7370" w:type="dxa"/>
            <w:gridSpan w:val="2"/>
            <w:shd w:val="clear" w:color="auto" w:fill="auto"/>
          </w:tcPr>
          <w:p w:rsidR="00E610E0" w:rsidRPr="00E610E0" w:rsidRDefault="00B00023" w:rsidP="00DF2ED1">
            <w:pPr>
              <w:pStyle w:val="SingleTxtGC"/>
              <w:spacing w:before="60"/>
              <w:ind w:left="0" w:right="0"/>
              <w:rPr>
                <w:rFonts w:hint="eastAsia"/>
              </w:rPr>
            </w:pPr>
            <w:r>
              <w:tab/>
            </w:r>
            <w:r w:rsidR="00E610E0" w:rsidRPr="00E610E0">
              <w:rPr>
                <w:rFonts w:hint="eastAsia"/>
              </w:rPr>
              <w:t>没有提到任何新的措施。需要提供对以下逐项所采取的措施的补充资料。</w:t>
            </w:r>
            <w:r w:rsidR="00FA3A7E">
              <w:rPr>
                <w:rFonts w:hint="eastAsia"/>
              </w:rPr>
              <w:t>(</w:t>
            </w:r>
            <w:r w:rsidR="00E610E0" w:rsidRPr="00E610E0">
              <w:rPr>
                <w:rFonts w:hint="eastAsia"/>
              </w:rPr>
              <w:t>一</w:t>
            </w:r>
            <w:r w:rsidR="00FA3A7E">
              <w:rPr>
                <w:rFonts w:hint="eastAsia"/>
              </w:rPr>
              <w:t>)</w:t>
            </w:r>
            <w:r w:rsidR="00E610E0" w:rsidRPr="00E610E0">
              <w:rPr>
                <w:rFonts w:hint="eastAsia"/>
              </w:rPr>
              <w:t xml:space="preserve"> </w:t>
            </w:r>
            <w:r w:rsidR="00E610E0" w:rsidRPr="00E610E0">
              <w:rPr>
                <w:rFonts w:hint="eastAsia"/>
              </w:rPr>
              <w:t>改进警方使用武力的状况</w:t>
            </w:r>
            <w:r w:rsidR="00FA3A7E">
              <w:rPr>
                <w:rFonts w:hint="eastAsia"/>
              </w:rPr>
              <w:t>，</w:t>
            </w:r>
            <w:r w:rsidR="00FA3A7E">
              <w:rPr>
                <w:rFonts w:hint="eastAsia"/>
              </w:rPr>
              <w:t>(</w:t>
            </w:r>
            <w:r w:rsidR="00E610E0" w:rsidRPr="00E610E0">
              <w:rPr>
                <w:rFonts w:hint="eastAsia"/>
              </w:rPr>
              <w:t>二</w:t>
            </w:r>
            <w:r w:rsidR="00FA3A7E">
              <w:rPr>
                <w:rFonts w:hint="eastAsia"/>
              </w:rPr>
              <w:t>)</w:t>
            </w:r>
            <w:r w:rsidR="00E610E0" w:rsidRPr="00E610E0">
              <w:rPr>
                <w:rFonts w:hint="eastAsia"/>
              </w:rPr>
              <w:t xml:space="preserve"> </w:t>
            </w:r>
            <w:r w:rsidR="00E610E0" w:rsidRPr="00E610E0">
              <w:rPr>
                <w:rFonts w:hint="eastAsia"/>
              </w:rPr>
              <w:t>保障有系统地调查指控虐待的申诉和</w:t>
            </w:r>
            <w:r w:rsidR="00FA3A7E">
              <w:rPr>
                <w:rFonts w:hint="eastAsia"/>
              </w:rPr>
              <w:t>(</w:t>
            </w:r>
            <w:r w:rsidR="00E610E0" w:rsidRPr="00E610E0">
              <w:rPr>
                <w:rFonts w:hint="eastAsia"/>
              </w:rPr>
              <w:t>三</w:t>
            </w:r>
            <w:r w:rsidR="00FA3A7E">
              <w:rPr>
                <w:rFonts w:hint="eastAsia"/>
              </w:rPr>
              <w:t>)</w:t>
            </w:r>
            <w:r w:rsidR="00E610E0" w:rsidRPr="00E610E0">
              <w:rPr>
                <w:rFonts w:hint="eastAsia"/>
              </w:rPr>
              <w:t>起诉和惩治肇事者。</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B00023">
              <w:rPr>
                <w:rFonts w:eastAsia="SimHei" w:hint="eastAsia"/>
              </w:rPr>
              <w:t>缔约国答复概述</w:t>
            </w:r>
            <w:r w:rsidR="00FA3A7E">
              <w:rPr>
                <w:rFonts w:hint="eastAsia"/>
              </w:rPr>
              <w:t>：</w:t>
            </w:r>
          </w:p>
        </w:tc>
      </w:tr>
      <w:tr w:rsidR="00E610E0" w:rsidRPr="00E610E0" w:rsidTr="00E610E0">
        <w:tc>
          <w:tcPr>
            <w:tcW w:w="7370" w:type="dxa"/>
            <w:gridSpan w:val="2"/>
            <w:shd w:val="clear" w:color="auto" w:fill="auto"/>
          </w:tcPr>
          <w:p w:rsidR="00E610E0" w:rsidRPr="00E610E0" w:rsidRDefault="00B00023" w:rsidP="00DF2ED1">
            <w:pPr>
              <w:pStyle w:val="SingleTxtGC"/>
              <w:spacing w:before="60"/>
              <w:ind w:left="0" w:right="0"/>
              <w:rPr>
                <w:rFonts w:hint="eastAsia"/>
              </w:rPr>
            </w:pPr>
            <w:r>
              <w:tab/>
            </w:r>
            <w:r w:rsidR="00E610E0" w:rsidRPr="00E610E0">
              <w:rPr>
                <w:rFonts w:hint="eastAsia"/>
              </w:rPr>
              <w:t>“新”的措施包括继续对官员进行如何按照国际原则处理事件的培训。报告附有法庭诉讼程序的统计数据。</w:t>
            </w:r>
          </w:p>
          <w:p w:rsidR="00E610E0" w:rsidRPr="00E610E0" w:rsidRDefault="00B00023" w:rsidP="00BA37E4">
            <w:pPr>
              <w:pStyle w:val="SingleTxtGC"/>
              <w:spacing w:before="60"/>
              <w:ind w:left="0" w:right="0"/>
              <w:rPr>
                <w:rFonts w:hint="eastAsia"/>
              </w:rPr>
            </w:pPr>
            <w:r>
              <w:tab/>
            </w:r>
            <w:r w:rsidR="00E610E0" w:rsidRPr="00E610E0">
              <w:rPr>
                <w:rFonts w:hint="eastAsia"/>
              </w:rPr>
              <w:t>请委员会按照</w:t>
            </w:r>
            <w:r w:rsidR="00E610E0" w:rsidRPr="00E610E0">
              <w:rPr>
                <w:rFonts w:hint="eastAsia"/>
              </w:rPr>
              <w:t>1991</w:t>
            </w:r>
            <w:r w:rsidR="00E610E0" w:rsidRPr="00E610E0">
              <w:rPr>
                <w:rFonts w:hint="eastAsia"/>
              </w:rPr>
              <w:t>年</w:t>
            </w:r>
            <w:r w:rsidR="00E610E0" w:rsidRPr="00E610E0">
              <w:rPr>
                <w:rFonts w:hint="eastAsia"/>
              </w:rPr>
              <w:t>7</w:t>
            </w:r>
            <w:r w:rsidR="00E610E0" w:rsidRPr="00E610E0">
              <w:rPr>
                <w:rFonts w:hint="eastAsia"/>
              </w:rPr>
              <w:t>月</w:t>
            </w:r>
            <w:r w:rsidR="00E610E0" w:rsidRPr="00E610E0">
              <w:rPr>
                <w:rFonts w:hint="eastAsia"/>
              </w:rPr>
              <w:t>18</w:t>
            </w:r>
            <w:r w:rsidR="00E610E0" w:rsidRPr="00E610E0">
              <w:rPr>
                <w:rFonts w:hint="eastAsia"/>
              </w:rPr>
              <w:t>日法监督申诉和起诉情况及其结果。在</w:t>
            </w:r>
            <w:r w:rsidR="00E610E0" w:rsidRPr="00E610E0">
              <w:rPr>
                <w:rFonts w:hint="eastAsia"/>
              </w:rPr>
              <w:t>30</w:t>
            </w:r>
            <w:r w:rsidR="00E610E0" w:rsidRPr="00E610E0">
              <w:rPr>
                <w:rFonts w:hint="eastAsia"/>
              </w:rPr>
              <w:t>个区监督警方调查情况</w:t>
            </w:r>
            <w:r w:rsidR="00FA3A7E">
              <w:rPr>
                <w:rFonts w:hint="eastAsia"/>
              </w:rPr>
              <w:t>，</w:t>
            </w:r>
            <w:r w:rsidR="00E610E0" w:rsidRPr="00E610E0">
              <w:rPr>
                <w:rFonts w:hint="eastAsia"/>
              </w:rPr>
              <w:t>并且监督</w:t>
            </w:r>
            <w:r w:rsidR="00E610E0" w:rsidRPr="00E610E0">
              <w:rPr>
                <w:rFonts w:hint="eastAsia"/>
              </w:rPr>
              <w:t>CP3</w:t>
            </w:r>
            <w:r w:rsidR="00E610E0" w:rsidRPr="00E610E0">
              <w:rPr>
                <w:rFonts w:hint="eastAsia"/>
              </w:rPr>
              <w:t>通知的实施情况。没有全面评估处理对警方成员提出的申诉的系统。</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B00023">
              <w:rPr>
                <w:rFonts w:eastAsia="SimHei" w:hint="eastAsia"/>
              </w:rPr>
              <w:t>非政府组织的资料</w:t>
            </w:r>
            <w:r w:rsidR="00FA3A7E">
              <w:rPr>
                <w:rFonts w:hint="eastAsia"/>
              </w:rPr>
              <w:t>：</w:t>
            </w:r>
          </w:p>
        </w:tc>
      </w:tr>
      <w:tr w:rsidR="00E610E0" w:rsidRPr="00E610E0" w:rsidTr="00E610E0">
        <w:tc>
          <w:tcPr>
            <w:tcW w:w="7370" w:type="dxa"/>
            <w:gridSpan w:val="2"/>
            <w:shd w:val="clear" w:color="auto" w:fill="auto"/>
          </w:tcPr>
          <w:p w:rsidR="00E610E0" w:rsidRPr="00E610E0" w:rsidRDefault="00B00023" w:rsidP="00DF2ED1">
            <w:pPr>
              <w:pStyle w:val="SingleTxtGC"/>
              <w:spacing w:before="60"/>
              <w:ind w:left="0" w:right="0"/>
              <w:rPr>
                <w:rFonts w:hint="eastAsia"/>
              </w:rPr>
            </w:pPr>
            <w:r>
              <w:tab/>
            </w:r>
            <w:r w:rsidR="00E610E0" w:rsidRPr="00A54523">
              <w:rPr>
                <w:rFonts w:hint="eastAsia"/>
                <w:spacing w:val="-2"/>
              </w:rPr>
              <w:t>自</w:t>
            </w:r>
            <w:r w:rsidR="00E610E0" w:rsidRPr="00A54523">
              <w:rPr>
                <w:rFonts w:hint="eastAsia"/>
                <w:spacing w:val="-2"/>
              </w:rPr>
              <w:t>2010</w:t>
            </w:r>
            <w:r w:rsidR="00E610E0" w:rsidRPr="00A54523">
              <w:rPr>
                <w:rFonts w:hint="eastAsia"/>
                <w:spacing w:val="-2"/>
              </w:rPr>
              <w:t>年</w:t>
            </w:r>
            <w:r w:rsidR="00E610E0" w:rsidRPr="00A54523">
              <w:rPr>
                <w:rFonts w:hint="eastAsia"/>
                <w:spacing w:val="-2"/>
              </w:rPr>
              <w:t>10</w:t>
            </w:r>
            <w:r w:rsidR="00E610E0" w:rsidRPr="00A54523">
              <w:rPr>
                <w:rFonts w:hint="eastAsia"/>
                <w:spacing w:val="-2"/>
              </w:rPr>
              <w:t>月以来</w:t>
            </w:r>
            <w:r w:rsidR="00FA3A7E" w:rsidRPr="00A54523">
              <w:rPr>
                <w:rFonts w:hint="eastAsia"/>
                <w:spacing w:val="-2"/>
              </w:rPr>
              <w:t>，</w:t>
            </w:r>
            <w:r w:rsidR="00E610E0" w:rsidRPr="00A54523">
              <w:rPr>
                <w:rFonts w:hint="eastAsia"/>
                <w:spacing w:val="-2"/>
              </w:rPr>
              <w:t>比利时并没有采取任何行动确保警官的行为完全符合《联合国执法人员使用武</w:t>
            </w:r>
            <w:r w:rsidR="00E610E0" w:rsidRPr="00A54523">
              <w:rPr>
                <w:rFonts w:hint="eastAsia"/>
                <w:spacing w:val="-1"/>
              </w:rPr>
              <w:t>力和武器的基本原则</w:t>
            </w:r>
            <w:r w:rsidR="00E610E0" w:rsidRPr="00A54523">
              <w:rPr>
                <w:rFonts w:hint="eastAsia"/>
                <w:spacing w:val="-2"/>
              </w:rPr>
              <w:t>》</w:t>
            </w:r>
            <w:r w:rsidR="00FA3A7E" w:rsidRPr="00A54523">
              <w:rPr>
                <w:rFonts w:hint="eastAsia"/>
                <w:spacing w:val="-2"/>
              </w:rPr>
              <w:t>，</w:t>
            </w:r>
            <w:r w:rsidR="00E610E0" w:rsidRPr="00A54523">
              <w:rPr>
                <w:rFonts w:hint="eastAsia"/>
                <w:spacing w:val="-2"/>
              </w:rPr>
              <w:t>没有</w:t>
            </w:r>
            <w:r w:rsidR="00E610E0" w:rsidRPr="00A54523">
              <w:rPr>
                <w:rFonts w:hint="eastAsia"/>
                <w:spacing w:val="-1"/>
              </w:rPr>
              <w:t>采取行动确保所实</w:t>
            </w:r>
            <w:r w:rsidR="00E610E0" w:rsidRPr="00A54523">
              <w:rPr>
                <w:rFonts w:hint="eastAsia"/>
                <w:spacing w:val="-2"/>
              </w:rPr>
              <w:t>施的逮捕</w:t>
            </w:r>
            <w:r w:rsidR="00E610E0" w:rsidRPr="00A54523">
              <w:rPr>
                <w:rFonts w:hint="eastAsia"/>
                <w:spacing w:val="-1"/>
              </w:rPr>
              <w:t>符合</w:t>
            </w:r>
            <w:r w:rsidR="00E610E0" w:rsidRPr="00A54523">
              <w:rPr>
                <w:rFonts w:hint="eastAsia"/>
                <w:spacing w:val="-2"/>
              </w:rPr>
              <w:t>《公约》的条款。继</w:t>
            </w:r>
            <w:r w:rsidR="00E610E0" w:rsidRPr="00A54523">
              <w:rPr>
                <w:rFonts w:hint="eastAsia"/>
                <w:spacing w:val="-1"/>
              </w:rPr>
              <w:t>续有执法部队采用极其残暴手段的</w:t>
            </w:r>
            <w:r w:rsidR="00E610E0" w:rsidRPr="00A54523">
              <w:rPr>
                <w:rFonts w:hint="eastAsia"/>
                <w:spacing w:val="-2"/>
              </w:rPr>
              <w:t>举报</w:t>
            </w:r>
            <w:r w:rsidR="00FA3A7E" w:rsidRPr="00A54523">
              <w:rPr>
                <w:rFonts w:hint="eastAsia"/>
                <w:spacing w:val="-2"/>
              </w:rPr>
              <w:t>(</w:t>
            </w:r>
            <w:r w:rsidR="00E610E0" w:rsidRPr="00A54523">
              <w:rPr>
                <w:rFonts w:hint="eastAsia"/>
                <w:spacing w:val="-2"/>
              </w:rPr>
              <w:t>见例子</w:t>
            </w:r>
            <w:r w:rsidR="00FA3A7E" w:rsidRPr="00A54523">
              <w:rPr>
                <w:rFonts w:hint="eastAsia"/>
                <w:spacing w:val="-2"/>
              </w:rPr>
              <w:t>)</w:t>
            </w:r>
            <w:r w:rsidR="00E610E0" w:rsidRPr="00E610E0">
              <w:rPr>
                <w:rFonts w:hint="eastAsia"/>
              </w:rPr>
              <w:t>。</w:t>
            </w:r>
          </w:p>
          <w:p w:rsidR="00E610E0" w:rsidRPr="00E610E0" w:rsidRDefault="00B00023" w:rsidP="00DF2ED1">
            <w:pPr>
              <w:pStyle w:val="SingleTxtGC"/>
              <w:spacing w:before="60"/>
              <w:ind w:left="0" w:right="0"/>
              <w:rPr>
                <w:rFonts w:hint="eastAsia"/>
              </w:rPr>
            </w:pPr>
            <w:r>
              <w:tab/>
            </w:r>
            <w:r w:rsidR="00E610E0" w:rsidRPr="00E610E0">
              <w:rPr>
                <w:rFonts w:hint="eastAsia"/>
              </w:rPr>
              <w:t>没有加强对警察部队的监督。只有在发生申诉时才进行</w:t>
            </w:r>
            <w:r w:rsidR="00FA3A7E">
              <w:rPr>
                <w:rFonts w:hint="eastAsia"/>
              </w:rPr>
              <w:t>，</w:t>
            </w:r>
            <w:r w:rsidR="00E610E0" w:rsidRPr="00E610E0">
              <w:rPr>
                <w:rFonts w:hint="eastAsia"/>
              </w:rPr>
              <w:t>往往不坚持执行</w:t>
            </w:r>
            <w:r w:rsidR="00FA3A7E">
              <w:rPr>
                <w:rFonts w:hint="eastAsia"/>
              </w:rPr>
              <w:t>(</w:t>
            </w:r>
            <w:r w:rsidR="00E610E0" w:rsidRPr="00E610E0">
              <w:rPr>
                <w:rFonts w:hint="eastAsia"/>
              </w:rPr>
              <w:t>见例子</w:t>
            </w:r>
            <w:r w:rsidR="00FA3A7E">
              <w:rPr>
                <w:rFonts w:hint="eastAsia"/>
              </w:rPr>
              <w:t>)</w:t>
            </w:r>
            <w:r w:rsidR="00E610E0" w:rsidRPr="00E610E0">
              <w:rPr>
                <w:rFonts w:hint="eastAsia"/>
              </w:rPr>
              <w:t>。</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B00023">
              <w:rPr>
                <w:rFonts w:eastAsia="SimHei" w:hint="eastAsia"/>
              </w:rPr>
              <w:t>委员会的评估</w:t>
            </w:r>
            <w:r w:rsidR="00FA3A7E">
              <w:rPr>
                <w:rFonts w:hint="eastAsia"/>
              </w:rPr>
              <w:t>：</w:t>
            </w:r>
          </w:p>
        </w:tc>
      </w:tr>
      <w:tr w:rsidR="00E610E0" w:rsidRPr="00E610E0" w:rsidTr="00E610E0">
        <w:tc>
          <w:tcPr>
            <w:tcW w:w="7370" w:type="dxa"/>
            <w:gridSpan w:val="2"/>
            <w:shd w:val="clear" w:color="auto" w:fill="auto"/>
          </w:tcPr>
          <w:p w:rsidR="00E610E0" w:rsidRPr="00E610E0" w:rsidRDefault="00FA3A7E" w:rsidP="00DF2ED1">
            <w:pPr>
              <w:pStyle w:val="SingleTxtGC"/>
              <w:spacing w:before="60"/>
              <w:ind w:left="0" w:right="0"/>
              <w:rPr>
                <w:rFonts w:hint="eastAsia"/>
              </w:rPr>
            </w:pPr>
            <w:r w:rsidRPr="00095C2A">
              <w:rPr>
                <w:rFonts w:hint="eastAsia"/>
                <w:b/>
              </w:rPr>
              <w:t>[</w:t>
            </w:r>
            <w:r w:rsidR="00E610E0" w:rsidRPr="00095C2A">
              <w:rPr>
                <w:rFonts w:hint="eastAsia"/>
                <w:b/>
              </w:rPr>
              <w:t>B1</w:t>
            </w:r>
            <w:r w:rsidRPr="00095C2A">
              <w:rPr>
                <w:rFonts w:hint="eastAsia"/>
                <w:b/>
              </w:rPr>
              <w:t>]</w:t>
            </w:r>
            <w:r w:rsidR="00E610E0" w:rsidRPr="00E610E0">
              <w:rPr>
                <w:rFonts w:hint="eastAsia"/>
              </w:rPr>
              <w:t xml:space="preserve"> </w:t>
            </w:r>
            <w:r w:rsidR="00E610E0" w:rsidRPr="00E610E0">
              <w:rPr>
                <w:rFonts w:hint="eastAsia"/>
              </w:rPr>
              <w:t>需要以下资料</w:t>
            </w:r>
            <w:r w:rsidR="00E610E0" w:rsidRPr="00E610E0">
              <w:rPr>
                <w:rFonts w:hint="eastAsia"/>
              </w:rPr>
              <w:t xml:space="preserve"> </w:t>
            </w:r>
            <w:r>
              <w:rPr>
                <w:rFonts w:hint="eastAsia"/>
              </w:rPr>
              <w:t>(</w:t>
            </w:r>
            <w:r w:rsidR="00E610E0" w:rsidRPr="00E610E0">
              <w:rPr>
                <w:rFonts w:hint="eastAsia"/>
              </w:rPr>
              <w:t>一</w:t>
            </w:r>
            <w:r>
              <w:rPr>
                <w:rFonts w:hint="eastAsia"/>
              </w:rPr>
              <w:t>)</w:t>
            </w:r>
            <w:r w:rsidR="00E610E0" w:rsidRPr="00E610E0">
              <w:rPr>
                <w:rFonts w:hint="eastAsia"/>
              </w:rPr>
              <w:t xml:space="preserve"> P</w:t>
            </w:r>
            <w:r w:rsidR="00E610E0" w:rsidRPr="00E610E0">
              <w:rPr>
                <w:rFonts w:hint="eastAsia"/>
              </w:rPr>
              <w:t>委员会对</w:t>
            </w:r>
            <w:r w:rsidR="00E610E0" w:rsidRPr="00E610E0">
              <w:rPr>
                <w:rFonts w:hint="eastAsia"/>
              </w:rPr>
              <w:t>30</w:t>
            </w:r>
            <w:r w:rsidR="00E610E0" w:rsidRPr="00E610E0">
              <w:rPr>
                <w:rFonts w:hint="eastAsia"/>
              </w:rPr>
              <w:t>个警察分区进行调查的结果和</w:t>
            </w:r>
            <w:r w:rsidR="00095C2A">
              <w:rPr>
                <w:rFonts w:hint="eastAsia"/>
              </w:rPr>
              <w:t xml:space="preserve"> </w:t>
            </w:r>
            <w:r>
              <w:rPr>
                <w:rFonts w:hint="eastAsia"/>
              </w:rPr>
              <w:t>(</w:t>
            </w:r>
            <w:r w:rsidR="00E610E0" w:rsidRPr="00E610E0">
              <w:rPr>
                <w:rFonts w:hint="eastAsia"/>
              </w:rPr>
              <w:t>二</w:t>
            </w:r>
            <w:r>
              <w:rPr>
                <w:rFonts w:hint="eastAsia"/>
              </w:rPr>
              <w:t>)</w:t>
            </w:r>
            <w:r w:rsidR="00E610E0" w:rsidRPr="00E610E0">
              <w:rPr>
                <w:rFonts w:hint="eastAsia"/>
              </w:rPr>
              <w:t xml:space="preserve"> </w:t>
            </w:r>
            <w:r w:rsidR="00E610E0" w:rsidRPr="00E610E0">
              <w:rPr>
                <w:rFonts w:hint="eastAsia"/>
              </w:rPr>
              <w:t>为确保处理针对警方成员提出的申诉的系统的透明度和自主性而采取的程序。</w:t>
            </w:r>
          </w:p>
        </w:tc>
      </w:tr>
      <w:tr w:rsidR="00E610E0" w:rsidRPr="00E610E0" w:rsidTr="00E610E0">
        <w:tc>
          <w:tcPr>
            <w:tcW w:w="7370" w:type="dxa"/>
            <w:gridSpan w:val="2"/>
            <w:shd w:val="clear" w:color="auto" w:fill="auto"/>
          </w:tcPr>
          <w:p w:rsidR="00E610E0" w:rsidRPr="00A54523" w:rsidRDefault="00E610E0" w:rsidP="00DF2ED1">
            <w:pPr>
              <w:pStyle w:val="SingleTxtGC"/>
              <w:spacing w:before="60"/>
              <w:ind w:left="0" w:right="0"/>
              <w:rPr>
                <w:rFonts w:eastAsia="KaiTi_GB2312" w:hint="eastAsia"/>
                <w:b/>
              </w:rPr>
            </w:pPr>
            <w:r w:rsidRPr="00A54523">
              <w:rPr>
                <w:rFonts w:eastAsia="KaiTi_GB2312" w:hint="eastAsia"/>
                <w:b/>
              </w:rPr>
              <w:t>第</w:t>
            </w:r>
            <w:r w:rsidRPr="00A54523">
              <w:rPr>
                <w:rFonts w:eastAsia="KaiTi_GB2312" w:hint="eastAsia"/>
                <w:b/>
              </w:rPr>
              <w:t>17</w:t>
            </w:r>
            <w:r w:rsidRPr="00A54523">
              <w:rPr>
                <w:rFonts w:eastAsia="KaiTi_GB2312" w:hint="eastAsia"/>
                <w:b/>
              </w:rPr>
              <w:t>段</w:t>
            </w:r>
            <w:r w:rsidR="00FA3A7E" w:rsidRPr="00A54523">
              <w:rPr>
                <w:rFonts w:eastAsia="KaiTi_GB2312" w:hint="eastAsia"/>
                <w:b/>
              </w:rPr>
              <w:t>：</w:t>
            </w:r>
            <w:r w:rsidRPr="00A54523">
              <w:rPr>
                <w:rFonts w:eastAsia="KaiTi_GB2312" w:hint="eastAsia"/>
                <w:b/>
              </w:rPr>
              <w:t>缔约国应采取所有必要步骤保障被剥夺自由者</w:t>
            </w:r>
            <w:r w:rsidR="00FA3A7E" w:rsidRPr="00A54523">
              <w:rPr>
                <w:rFonts w:eastAsia="KaiTi_GB2312" w:hint="eastAsia"/>
                <w:b/>
              </w:rPr>
              <w:t>，</w:t>
            </w:r>
            <w:r w:rsidRPr="00A54523">
              <w:rPr>
                <w:rFonts w:eastAsia="KaiTi_GB2312" w:hint="eastAsia"/>
                <w:b/>
              </w:rPr>
              <w:t>无论其置于司法还是行政逮捕之下或者被警方羁押</w:t>
            </w:r>
            <w:r w:rsidR="00FA3A7E" w:rsidRPr="00A54523">
              <w:rPr>
                <w:rFonts w:eastAsia="KaiTi_GB2312" w:hint="eastAsia"/>
                <w:b/>
              </w:rPr>
              <w:t>，</w:t>
            </w:r>
            <w:r w:rsidRPr="00A54523">
              <w:rPr>
                <w:rFonts w:eastAsia="KaiTi_GB2312" w:hint="eastAsia"/>
                <w:b/>
              </w:rPr>
              <w:t>能够在其被剥夺自由后的几小时内会晤律师</w:t>
            </w:r>
            <w:r w:rsidR="00FA3A7E" w:rsidRPr="00A54523">
              <w:rPr>
                <w:rFonts w:eastAsia="KaiTi_GB2312" w:hint="eastAsia"/>
                <w:b/>
              </w:rPr>
              <w:t>，</w:t>
            </w:r>
            <w:r w:rsidRPr="00A54523">
              <w:rPr>
                <w:rFonts w:eastAsia="KaiTi_GB2312" w:hint="eastAsia"/>
                <w:b/>
              </w:rPr>
              <w:t>并保障经常看医生的权利。</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A54523">
              <w:rPr>
                <w:rFonts w:eastAsia="SimHei" w:hint="eastAsia"/>
              </w:rPr>
              <w:t>后续问题</w:t>
            </w:r>
            <w:r w:rsidR="00FA3A7E">
              <w:rPr>
                <w:rFonts w:hint="eastAsia"/>
              </w:rPr>
              <w:t>：</w:t>
            </w:r>
          </w:p>
        </w:tc>
      </w:tr>
      <w:tr w:rsidR="00E610E0" w:rsidRPr="00E610E0" w:rsidTr="00E610E0">
        <w:tc>
          <w:tcPr>
            <w:tcW w:w="7370" w:type="dxa"/>
            <w:gridSpan w:val="2"/>
            <w:shd w:val="clear" w:color="auto" w:fill="auto"/>
          </w:tcPr>
          <w:p w:rsidR="00E610E0" w:rsidRPr="00E610E0" w:rsidRDefault="00A54523" w:rsidP="00DF2ED1">
            <w:pPr>
              <w:pStyle w:val="SingleTxtGC"/>
              <w:spacing w:before="60"/>
              <w:ind w:left="0" w:right="0"/>
              <w:rPr>
                <w:rFonts w:hint="eastAsia"/>
              </w:rPr>
            </w:pPr>
            <w:r>
              <w:tab/>
            </w:r>
            <w:r w:rsidR="00E610E0" w:rsidRPr="00E610E0">
              <w:rPr>
                <w:rFonts w:hint="eastAsia"/>
              </w:rPr>
              <w:t>还需要提供补充资料说明为实施在被剥夺自由后几小时内获得律师和医生的法律所采取的措施。</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A54523">
              <w:rPr>
                <w:rFonts w:eastAsia="SimHei" w:hint="eastAsia"/>
              </w:rPr>
              <w:t>缔约国答复概述</w:t>
            </w:r>
            <w:r w:rsidR="00FA3A7E">
              <w:rPr>
                <w:rFonts w:hint="eastAsia"/>
              </w:rPr>
              <w:t>：</w:t>
            </w:r>
          </w:p>
        </w:tc>
      </w:tr>
      <w:tr w:rsidR="00E610E0" w:rsidRPr="00E610E0" w:rsidTr="00E610E0">
        <w:tc>
          <w:tcPr>
            <w:tcW w:w="7370" w:type="dxa"/>
            <w:gridSpan w:val="2"/>
            <w:shd w:val="clear" w:color="auto" w:fill="auto"/>
          </w:tcPr>
          <w:p w:rsidR="00E610E0" w:rsidRPr="00E610E0" w:rsidRDefault="00A54523" w:rsidP="00DF2ED1">
            <w:pPr>
              <w:pStyle w:val="SingleTxtGC"/>
              <w:spacing w:before="60"/>
              <w:ind w:left="0" w:right="0"/>
              <w:rPr>
                <w:rFonts w:hint="eastAsia"/>
              </w:rPr>
            </w:pPr>
            <w:r>
              <w:tab/>
            </w:r>
            <w:r w:rsidR="00E610E0" w:rsidRPr="00E610E0">
              <w:rPr>
                <w:rFonts w:hint="eastAsia"/>
              </w:rPr>
              <w:t>在实施</w:t>
            </w:r>
            <w:r w:rsidR="00E610E0" w:rsidRPr="00E610E0">
              <w:rPr>
                <w:rFonts w:hint="eastAsia"/>
              </w:rPr>
              <w:t>Salduz</w:t>
            </w:r>
            <w:r w:rsidR="00E610E0" w:rsidRPr="00E610E0">
              <w:rPr>
                <w:rFonts w:hint="eastAsia"/>
              </w:rPr>
              <w:t>法</w:t>
            </w:r>
            <w:r w:rsidR="00FA3A7E">
              <w:rPr>
                <w:rFonts w:hint="eastAsia"/>
              </w:rPr>
              <w:t>(</w:t>
            </w:r>
            <w:r w:rsidR="00E610E0" w:rsidRPr="00E610E0">
              <w:rPr>
                <w:rFonts w:hint="eastAsia"/>
              </w:rPr>
              <w:t>2011</w:t>
            </w:r>
            <w:r w:rsidR="00FA3A7E">
              <w:rPr>
                <w:rFonts w:hint="eastAsia"/>
              </w:rPr>
              <w:t>)</w:t>
            </w:r>
            <w:r w:rsidR="00E610E0" w:rsidRPr="00E610E0">
              <w:rPr>
                <w:rFonts w:hint="eastAsia"/>
              </w:rPr>
              <w:t>的同时由联邦公共司法部刑事政策局同时进行长久性评估。自该法生效以来</w:t>
            </w:r>
            <w:r w:rsidR="00FA3A7E">
              <w:rPr>
                <w:rFonts w:hint="eastAsia"/>
              </w:rPr>
              <w:t>，</w:t>
            </w:r>
            <w:r w:rsidR="00E610E0" w:rsidRPr="00E610E0">
              <w:rPr>
                <w:rFonts w:hint="eastAsia"/>
              </w:rPr>
              <w:t>已提交三份报告</w:t>
            </w:r>
            <w:r w:rsidR="00FA3A7E">
              <w:rPr>
                <w:rFonts w:hint="eastAsia"/>
              </w:rPr>
              <w:t>(</w:t>
            </w:r>
            <w:r w:rsidR="00E610E0" w:rsidRPr="00E610E0">
              <w:t>http</w:t>
            </w:r>
            <w:r w:rsidR="00FA3A7E">
              <w:t>://</w:t>
            </w:r>
            <w:r w:rsidR="00E610E0" w:rsidRPr="00E610E0">
              <w:t>www.dsb-s</w:t>
            </w:r>
            <w:r w:rsidR="00E610E0" w:rsidRPr="00E610E0">
              <w:t>p</w:t>
            </w:r>
            <w:r w:rsidR="00E610E0" w:rsidRPr="00E610E0">
              <w:t>c</w:t>
            </w:r>
            <w:r w:rsidR="00E610E0" w:rsidRPr="00E610E0">
              <w:t>.be</w:t>
            </w:r>
            <w:r w:rsidR="00FA3A7E">
              <w:t>/</w:t>
            </w:r>
            <w:r w:rsidR="00E610E0" w:rsidRPr="00E610E0">
              <w:t>web</w:t>
            </w:r>
            <w:r w:rsidR="00FA3A7E">
              <w:t>/</w:t>
            </w:r>
            <w:r w:rsidR="00FA3A7E">
              <w:rPr>
                <w:rFonts w:hint="eastAsia"/>
              </w:rPr>
              <w:t>)</w:t>
            </w:r>
            <w:r w:rsidR="00E610E0" w:rsidRPr="00E610E0">
              <w:rPr>
                <w:rFonts w:hint="eastAsia"/>
              </w:rPr>
              <w:t>。最后一份报告将在</w:t>
            </w:r>
            <w:r w:rsidR="00E610E0" w:rsidRPr="00E610E0">
              <w:rPr>
                <w:rFonts w:hint="eastAsia"/>
              </w:rPr>
              <w:t>2013</w:t>
            </w:r>
            <w:r w:rsidR="00E610E0" w:rsidRPr="00E610E0">
              <w:rPr>
                <w:rFonts w:hint="eastAsia"/>
              </w:rPr>
              <w:t>年</w:t>
            </w:r>
            <w:r w:rsidR="00E610E0" w:rsidRPr="00E610E0">
              <w:rPr>
                <w:rFonts w:hint="eastAsia"/>
              </w:rPr>
              <w:t>1</w:t>
            </w:r>
            <w:r w:rsidR="00E610E0" w:rsidRPr="00E610E0">
              <w:rPr>
                <w:rFonts w:hint="eastAsia"/>
              </w:rPr>
              <w:t>月底提交。目前正在审查免费提供法律援助的系统。报告附有解释该《法》的案文。</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A54523">
              <w:rPr>
                <w:rFonts w:eastAsia="SimHei" w:hint="eastAsia"/>
              </w:rPr>
              <w:t>非政府组织的资料</w:t>
            </w:r>
            <w:r w:rsidR="00FA3A7E">
              <w:rPr>
                <w:rFonts w:hint="eastAsia"/>
              </w:rPr>
              <w:t>：</w:t>
            </w:r>
          </w:p>
        </w:tc>
      </w:tr>
      <w:tr w:rsidR="00E610E0" w:rsidRPr="00E610E0" w:rsidTr="00E610E0">
        <w:tc>
          <w:tcPr>
            <w:tcW w:w="7370" w:type="dxa"/>
            <w:gridSpan w:val="2"/>
            <w:shd w:val="clear" w:color="auto" w:fill="auto"/>
          </w:tcPr>
          <w:p w:rsidR="00E610E0" w:rsidRPr="00E610E0" w:rsidRDefault="00A54523" w:rsidP="00DF2ED1">
            <w:pPr>
              <w:pStyle w:val="SingleTxtGC"/>
              <w:spacing w:before="60"/>
              <w:ind w:left="0" w:right="0"/>
              <w:rPr>
                <w:rFonts w:hint="eastAsia"/>
              </w:rPr>
            </w:pPr>
            <w:r>
              <w:tab/>
            </w:r>
            <w:r w:rsidR="00E610E0" w:rsidRPr="00E610E0">
              <w:rPr>
                <w:rFonts w:hint="eastAsia"/>
              </w:rPr>
              <w:t>2011</w:t>
            </w:r>
            <w:r w:rsidR="00E610E0" w:rsidRPr="00E610E0">
              <w:rPr>
                <w:rFonts w:hint="eastAsia"/>
              </w:rPr>
              <w:t>年</w:t>
            </w:r>
            <w:r w:rsidR="00E610E0" w:rsidRPr="00E610E0">
              <w:rPr>
                <w:rFonts w:hint="eastAsia"/>
              </w:rPr>
              <w:t>7</w:t>
            </w:r>
            <w:r w:rsidR="00E610E0" w:rsidRPr="00E610E0">
              <w:rPr>
                <w:rFonts w:hint="eastAsia"/>
              </w:rPr>
              <w:t>月</w:t>
            </w:r>
            <w:r w:rsidR="00E610E0" w:rsidRPr="00E610E0">
              <w:rPr>
                <w:rFonts w:hint="eastAsia"/>
              </w:rPr>
              <w:t>20</w:t>
            </w:r>
            <w:r w:rsidR="00E610E0" w:rsidRPr="00E610E0">
              <w:rPr>
                <w:rFonts w:hint="eastAsia"/>
              </w:rPr>
              <w:t>日法并不符合欧洲人权法院的案例法。没有保障基本权利</w:t>
            </w:r>
            <w:r w:rsidR="00FA3A7E">
              <w:rPr>
                <w:rFonts w:hint="eastAsia"/>
              </w:rPr>
              <w:t>(</w:t>
            </w:r>
            <w:r w:rsidR="00E610E0" w:rsidRPr="00E610E0">
              <w:rPr>
                <w:rFonts w:hint="eastAsia"/>
              </w:rPr>
              <w:t>在审讯前查阅案件宗卷</w:t>
            </w:r>
            <w:r w:rsidR="00FA3A7E">
              <w:rPr>
                <w:rFonts w:hint="eastAsia"/>
              </w:rPr>
              <w:t>，</w:t>
            </w:r>
            <w:r w:rsidR="00E610E0" w:rsidRPr="00E610E0">
              <w:rPr>
                <w:rFonts w:hint="eastAsia"/>
              </w:rPr>
              <w:t>在开始一审时获得一名律师的援助</w:t>
            </w:r>
            <w:r w:rsidR="00FA3A7E">
              <w:rPr>
                <w:rFonts w:hint="eastAsia"/>
              </w:rPr>
              <w:t>，</w:t>
            </w:r>
            <w:r w:rsidR="00E610E0" w:rsidRPr="00E610E0">
              <w:rPr>
                <w:rFonts w:hint="eastAsia"/>
              </w:rPr>
              <w:t>获得法律援助</w:t>
            </w:r>
            <w:r w:rsidR="00FA3A7E">
              <w:rPr>
                <w:rFonts w:hint="eastAsia"/>
              </w:rPr>
              <w:t>)</w:t>
            </w:r>
            <w:r w:rsidR="00E610E0" w:rsidRPr="00E610E0">
              <w:rPr>
                <w:rFonts w:hint="eastAsia"/>
              </w:rPr>
              <w:t>。还需要对</w:t>
            </w:r>
            <w:r w:rsidR="00E610E0" w:rsidRPr="00E610E0">
              <w:rPr>
                <w:rFonts w:hint="eastAsia"/>
              </w:rPr>
              <w:t>2011</w:t>
            </w:r>
            <w:r w:rsidR="00E610E0" w:rsidRPr="00E610E0">
              <w:rPr>
                <w:rFonts w:hint="eastAsia"/>
              </w:rPr>
              <w:t>年法进行改革。</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A54523">
              <w:rPr>
                <w:rFonts w:eastAsia="SimHei" w:hint="eastAsia"/>
              </w:rPr>
              <w:t>委员会的评估</w:t>
            </w:r>
            <w:r w:rsidR="00FA3A7E">
              <w:rPr>
                <w:rFonts w:hint="eastAsia"/>
              </w:rPr>
              <w:t>：</w:t>
            </w:r>
          </w:p>
        </w:tc>
      </w:tr>
      <w:tr w:rsidR="00E610E0" w:rsidRPr="00E610E0" w:rsidTr="00E610E0">
        <w:tc>
          <w:tcPr>
            <w:tcW w:w="7370" w:type="dxa"/>
            <w:gridSpan w:val="2"/>
            <w:shd w:val="clear" w:color="auto" w:fill="auto"/>
          </w:tcPr>
          <w:p w:rsidR="00E610E0" w:rsidRPr="00E610E0" w:rsidRDefault="00FA3A7E" w:rsidP="00DF2ED1">
            <w:pPr>
              <w:pStyle w:val="SingleTxtGC"/>
              <w:spacing w:before="60"/>
              <w:ind w:left="0" w:right="0"/>
              <w:rPr>
                <w:rFonts w:hint="eastAsia"/>
              </w:rPr>
            </w:pPr>
            <w:r w:rsidRPr="00A54523">
              <w:rPr>
                <w:rFonts w:hint="eastAsia"/>
                <w:b/>
              </w:rPr>
              <w:t>[</w:t>
            </w:r>
            <w:r w:rsidR="00E610E0" w:rsidRPr="00A54523">
              <w:rPr>
                <w:rFonts w:hint="eastAsia"/>
                <w:b/>
              </w:rPr>
              <w:t>B1</w:t>
            </w:r>
            <w:r w:rsidRPr="00A54523">
              <w:rPr>
                <w:rFonts w:hint="eastAsia"/>
                <w:b/>
              </w:rPr>
              <w:t>]</w:t>
            </w:r>
            <w:r w:rsidR="00E610E0" w:rsidRPr="00A54523">
              <w:rPr>
                <w:rFonts w:hint="eastAsia"/>
                <w:b/>
              </w:rPr>
              <w:t xml:space="preserve"> </w:t>
            </w:r>
            <w:r w:rsidR="00E610E0" w:rsidRPr="00E610E0">
              <w:rPr>
                <w:rFonts w:hint="eastAsia"/>
              </w:rPr>
              <w:t>需要有关下列各项的补充资料</w:t>
            </w:r>
            <w:r w:rsidR="00E610E0" w:rsidRPr="00E610E0">
              <w:rPr>
                <w:rFonts w:hint="eastAsia"/>
              </w:rPr>
              <w:t xml:space="preserve"> </w:t>
            </w:r>
            <w:r>
              <w:rPr>
                <w:rFonts w:hint="eastAsia"/>
              </w:rPr>
              <w:t>(</w:t>
            </w:r>
            <w:r w:rsidR="00E610E0" w:rsidRPr="00E610E0">
              <w:rPr>
                <w:rFonts w:hint="eastAsia"/>
              </w:rPr>
              <w:t>一</w:t>
            </w:r>
            <w:r>
              <w:rPr>
                <w:rFonts w:hint="eastAsia"/>
              </w:rPr>
              <w:t>)</w:t>
            </w:r>
            <w:r w:rsidR="00E610E0" w:rsidRPr="00E610E0">
              <w:rPr>
                <w:rFonts w:hint="eastAsia"/>
              </w:rPr>
              <w:t xml:space="preserve"> </w:t>
            </w:r>
            <w:r w:rsidR="00E610E0" w:rsidRPr="00E610E0">
              <w:rPr>
                <w:rFonts w:hint="eastAsia"/>
              </w:rPr>
              <w:t>为实施联邦公共司法部刑事政策局的结论与建议所通过的措施</w:t>
            </w:r>
            <w:r>
              <w:rPr>
                <w:rFonts w:hint="eastAsia"/>
              </w:rPr>
              <w:t>，</w:t>
            </w:r>
            <w:r w:rsidR="00E610E0" w:rsidRPr="00E610E0">
              <w:rPr>
                <w:rFonts w:hint="eastAsia"/>
              </w:rPr>
              <w:t>主要就实施必要的基础设施和人力资源的结论与建议所通过的措施</w:t>
            </w:r>
            <w:r>
              <w:rPr>
                <w:rFonts w:hint="eastAsia"/>
              </w:rPr>
              <w:t>，</w:t>
            </w:r>
            <w:r>
              <w:rPr>
                <w:rFonts w:hint="eastAsia"/>
              </w:rPr>
              <w:t>(</w:t>
            </w:r>
            <w:r w:rsidR="00E610E0" w:rsidRPr="00E610E0">
              <w:rPr>
                <w:rFonts w:hint="eastAsia"/>
              </w:rPr>
              <w:t>二</w:t>
            </w:r>
            <w:r>
              <w:rPr>
                <w:rFonts w:hint="eastAsia"/>
              </w:rPr>
              <w:t>)</w:t>
            </w:r>
            <w:r w:rsidR="00E97A45">
              <w:rPr>
                <w:rFonts w:hint="eastAsia"/>
              </w:rPr>
              <w:t xml:space="preserve"> </w:t>
            </w:r>
            <w:r w:rsidR="00E610E0" w:rsidRPr="00E610E0">
              <w:rPr>
                <w:rFonts w:hint="eastAsia"/>
              </w:rPr>
              <w:t>在</w:t>
            </w:r>
            <w:r w:rsidR="00E610E0" w:rsidRPr="00E610E0">
              <w:rPr>
                <w:rFonts w:hint="eastAsia"/>
              </w:rPr>
              <w:t>2013</w:t>
            </w:r>
            <w:r w:rsidR="00E610E0" w:rsidRPr="00E610E0">
              <w:rPr>
                <w:rFonts w:hint="eastAsia"/>
              </w:rPr>
              <w:t>年</w:t>
            </w:r>
            <w:r w:rsidR="00E610E0" w:rsidRPr="00E610E0">
              <w:rPr>
                <w:rFonts w:hint="eastAsia"/>
              </w:rPr>
              <w:t>1</w:t>
            </w:r>
            <w:r w:rsidR="00E610E0" w:rsidRPr="00E610E0">
              <w:rPr>
                <w:rFonts w:hint="eastAsia"/>
              </w:rPr>
              <w:t>月提交联邦公共司法部最后报告之后所计划的控制机制和</w:t>
            </w:r>
            <w:r>
              <w:rPr>
                <w:rFonts w:hint="eastAsia"/>
              </w:rPr>
              <w:t>(</w:t>
            </w:r>
            <w:r w:rsidR="00E610E0" w:rsidRPr="00E610E0">
              <w:rPr>
                <w:rFonts w:hint="eastAsia"/>
              </w:rPr>
              <w:t>三</w:t>
            </w:r>
            <w:r>
              <w:rPr>
                <w:rFonts w:hint="eastAsia"/>
              </w:rPr>
              <w:t>)</w:t>
            </w:r>
            <w:r w:rsidR="00E610E0" w:rsidRPr="00E610E0">
              <w:rPr>
                <w:rFonts w:hint="eastAsia"/>
              </w:rPr>
              <w:t xml:space="preserve"> </w:t>
            </w:r>
            <w:r w:rsidR="00E610E0" w:rsidRPr="00E610E0">
              <w:rPr>
                <w:rFonts w:hint="eastAsia"/>
              </w:rPr>
              <w:t>为确保实施</w:t>
            </w:r>
            <w:r w:rsidR="00E610E0" w:rsidRPr="00E610E0">
              <w:rPr>
                <w:rFonts w:hint="eastAsia"/>
              </w:rPr>
              <w:t>2011</w:t>
            </w:r>
            <w:r w:rsidR="00E610E0" w:rsidRPr="00E610E0">
              <w:rPr>
                <w:rFonts w:hint="eastAsia"/>
              </w:rPr>
              <w:t>法所采取的措施</w:t>
            </w:r>
            <w:r>
              <w:rPr>
                <w:rFonts w:hint="eastAsia"/>
              </w:rPr>
              <w:t>(</w:t>
            </w:r>
            <w:r w:rsidR="00E610E0" w:rsidRPr="00E610E0">
              <w:rPr>
                <w:rFonts w:hint="eastAsia"/>
              </w:rPr>
              <w:t>“</w:t>
            </w:r>
            <w:r w:rsidR="00E610E0" w:rsidRPr="00E610E0">
              <w:rPr>
                <w:rFonts w:hint="eastAsia"/>
              </w:rPr>
              <w:t>Salduz</w:t>
            </w:r>
            <w:r w:rsidR="00E610E0" w:rsidRPr="00E610E0">
              <w:rPr>
                <w:rFonts w:hint="eastAsia"/>
              </w:rPr>
              <w:t>诉土耳其”</w:t>
            </w:r>
            <w:r>
              <w:rPr>
                <w:rFonts w:hint="eastAsia"/>
              </w:rPr>
              <w:t>)</w:t>
            </w:r>
            <w:r w:rsidR="00E610E0" w:rsidRPr="00E610E0">
              <w:rPr>
                <w:rFonts w:hint="eastAsia"/>
              </w:rPr>
              <w:t>。</w:t>
            </w:r>
          </w:p>
        </w:tc>
      </w:tr>
      <w:tr w:rsidR="00E610E0" w:rsidRPr="00E610E0" w:rsidTr="00E610E0">
        <w:tc>
          <w:tcPr>
            <w:tcW w:w="7370" w:type="dxa"/>
            <w:gridSpan w:val="2"/>
            <w:shd w:val="clear" w:color="auto" w:fill="auto"/>
          </w:tcPr>
          <w:p w:rsidR="00E610E0" w:rsidRPr="00095C2A" w:rsidRDefault="00E610E0" w:rsidP="00DF2ED1">
            <w:pPr>
              <w:pStyle w:val="SingleTxtGC"/>
              <w:spacing w:before="60"/>
              <w:ind w:left="0" w:right="0"/>
              <w:rPr>
                <w:rFonts w:eastAsia="KaiTi_GB2312" w:hint="eastAsia"/>
                <w:b/>
              </w:rPr>
            </w:pPr>
            <w:r w:rsidRPr="00095C2A">
              <w:rPr>
                <w:rFonts w:eastAsia="KaiTi_GB2312" w:hint="eastAsia"/>
                <w:b/>
              </w:rPr>
              <w:t>第</w:t>
            </w:r>
            <w:r w:rsidRPr="00095C2A">
              <w:rPr>
                <w:rFonts w:eastAsia="KaiTi_GB2312" w:hint="eastAsia"/>
                <w:b/>
              </w:rPr>
              <w:t>21</w:t>
            </w:r>
            <w:r w:rsidRPr="00095C2A">
              <w:rPr>
                <w:rFonts w:eastAsia="KaiTi_GB2312" w:hint="eastAsia"/>
                <w:b/>
              </w:rPr>
              <w:t>段</w:t>
            </w:r>
            <w:r w:rsidR="00FA3A7E" w:rsidRPr="00095C2A">
              <w:rPr>
                <w:rFonts w:eastAsia="KaiTi_GB2312" w:hint="eastAsia"/>
                <w:b/>
              </w:rPr>
              <w:t>：</w:t>
            </w:r>
            <w:r w:rsidRPr="00095C2A">
              <w:rPr>
                <w:rFonts w:eastAsia="KaiTi_GB2312" w:hint="eastAsia"/>
                <w:b/>
              </w:rPr>
              <w:t>缔约国应确保有关监督机构更为密切地监督对外国国民的驱逐情况</w:t>
            </w:r>
            <w:r w:rsidR="00FA3A7E" w:rsidRPr="00095C2A">
              <w:rPr>
                <w:rFonts w:eastAsia="KaiTi_GB2312" w:hint="eastAsia"/>
                <w:b/>
              </w:rPr>
              <w:t>，</w:t>
            </w:r>
            <w:r w:rsidRPr="00095C2A">
              <w:rPr>
                <w:rFonts w:eastAsia="KaiTi_GB2312" w:hint="eastAsia"/>
                <w:b/>
              </w:rPr>
              <w:t>并应确保这些机构的独立性和客观性。</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095C2A">
              <w:rPr>
                <w:rFonts w:eastAsia="SimHei" w:hint="eastAsia"/>
              </w:rPr>
              <w:t>后续问题</w:t>
            </w:r>
            <w:r w:rsidR="00FA3A7E">
              <w:rPr>
                <w:rFonts w:hint="eastAsia"/>
              </w:rPr>
              <w:t>：</w:t>
            </w:r>
          </w:p>
        </w:tc>
      </w:tr>
      <w:tr w:rsidR="00E610E0" w:rsidRPr="00E610E0" w:rsidTr="00E610E0">
        <w:tc>
          <w:tcPr>
            <w:tcW w:w="7370" w:type="dxa"/>
            <w:gridSpan w:val="2"/>
            <w:shd w:val="clear" w:color="auto" w:fill="auto"/>
          </w:tcPr>
          <w:p w:rsidR="00E610E0" w:rsidRPr="00E610E0" w:rsidRDefault="00095C2A" w:rsidP="00DF2ED1">
            <w:pPr>
              <w:pStyle w:val="SingleTxtGC"/>
              <w:spacing w:before="60"/>
              <w:ind w:left="0" w:right="0"/>
              <w:rPr>
                <w:rFonts w:hint="eastAsia"/>
              </w:rPr>
            </w:pPr>
            <w:r>
              <w:tab/>
            </w:r>
            <w:r w:rsidR="00E610E0" w:rsidRPr="00E610E0">
              <w:rPr>
                <w:rFonts w:hint="eastAsia"/>
              </w:rPr>
              <w:t>需要提供以下资料</w:t>
            </w:r>
            <w:r w:rsidR="00FA3A7E">
              <w:rPr>
                <w:rFonts w:hint="eastAsia"/>
              </w:rPr>
              <w:t>：</w:t>
            </w:r>
            <w:r w:rsidR="00E610E0" w:rsidRPr="00E610E0">
              <w:rPr>
                <w:rFonts w:hint="eastAsia"/>
              </w:rPr>
              <w:t>在</w:t>
            </w:r>
            <w:r w:rsidR="00E610E0" w:rsidRPr="00E610E0">
              <w:rPr>
                <w:rFonts w:hint="eastAsia"/>
              </w:rPr>
              <w:t>2013</w:t>
            </w:r>
            <w:r w:rsidR="00E610E0" w:rsidRPr="00E610E0">
              <w:rPr>
                <w:rFonts w:hint="eastAsia"/>
              </w:rPr>
              <w:t>年欧洲委员会项目到期之后</w:t>
            </w:r>
            <w:r w:rsidR="00FA3A7E">
              <w:rPr>
                <w:rFonts w:hint="eastAsia"/>
              </w:rPr>
              <w:t>，</w:t>
            </w:r>
            <w:r w:rsidR="00E610E0" w:rsidRPr="00E610E0">
              <w:rPr>
                <w:rFonts w:hint="eastAsia"/>
              </w:rPr>
              <w:t>为维持驱逐控制水准所采取的措施。</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095C2A">
              <w:rPr>
                <w:rFonts w:eastAsia="SimHei" w:hint="eastAsia"/>
              </w:rPr>
              <w:t>缔约国答复概述</w:t>
            </w:r>
            <w:r w:rsidR="00FA3A7E">
              <w:rPr>
                <w:rFonts w:hint="eastAsia"/>
              </w:rPr>
              <w:t>：</w:t>
            </w:r>
          </w:p>
        </w:tc>
      </w:tr>
      <w:tr w:rsidR="00E610E0" w:rsidRPr="00E610E0" w:rsidTr="00E610E0">
        <w:tc>
          <w:tcPr>
            <w:tcW w:w="7370" w:type="dxa"/>
            <w:gridSpan w:val="2"/>
            <w:shd w:val="clear" w:color="auto" w:fill="auto"/>
          </w:tcPr>
          <w:p w:rsidR="00E610E0" w:rsidRPr="00E610E0" w:rsidRDefault="00095C2A" w:rsidP="00DF2ED1">
            <w:pPr>
              <w:pStyle w:val="SingleTxtGC"/>
              <w:spacing w:before="60"/>
              <w:ind w:left="0" w:right="0"/>
              <w:rPr>
                <w:rFonts w:hint="eastAsia"/>
              </w:rPr>
            </w:pPr>
            <w:r>
              <w:tab/>
            </w:r>
            <w:r w:rsidR="00E610E0" w:rsidRPr="00E610E0">
              <w:rPr>
                <w:rFonts w:hint="eastAsia"/>
              </w:rPr>
              <w:t>要求准予将欧洲基金捐赠扩展至</w:t>
            </w:r>
            <w:r w:rsidR="00E610E0" w:rsidRPr="00E610E0">
              <w:rPr>
                <w:rFonts w:hint="eastAsia"/>
              </w:rPr>
              <w:t>2015</w:t>
            </w:r>
            <w:r w:rsidR="00E610E0" w:rsidRPr="00E610E0">
              <w:rPr>
                <w:rFonts w:hint="eastAsia"/>
              </w:rPr>
              <w:t>年</w:t>
            </w:r>
            <w:r w:rsidR="00E610E0" w:rsidRPr="00E610E0">
              <w:rPr>
                <w:rFonts w:hint="eastAsia"/>
              </w:rPr>
              <w:t>6</w:t>
            </w:r>
            <w:r w:rsidR="00E610E0" w:rsidRPr="00E610E0">
              <w:rPr>
                <w:rFonts w:hint="eastAsia"/>
              </w:rPr>
              <w:t>月的申请已经完成。议定书的更新不会引起任何问题。</w:t>
            </w:r>
          </w:p>
          <w:p w:rsidR="00E610E0" w:rsidRPr="00E610E0" w:rsidRDefault="00095C2A" w:rsidP="00DF2ED1">
            <w:pPr>
              <w:pStyle w:val="SingleTxtGC"/>
              <w:spacing w:before="60"/>
              <w:ind w:left="0" w:right="0"/>
              <w:rPr>
                <w:rFonts w:hint="eastAsia"/>
              </w:rPr>
            </w:pPr>
            <w:r>
              <w:tab/>
            </w:r>
            <w:r w:rsidR="00E610E0" w:rsidRPr="00E610E0">
              <w:rPr>
                <w:rFonts w:hint="eastAsia"/>
              </w:rPr>
              <w:t>已确认联邦和地方警察的总检察长是负责监督强迫遣返的机构</w:t>
            </w:r>
            <w:r w:rsidR="00FA3A7E">
              <w:rPr>
                <w:rFonts w:hint="eastAsia"/>
              </w:rPr>
              <w:t>(</w:t>
            </w:r>
            <w:r w:rsidR="00E610E0" w:rsidRPr="00E610E0">
              <w:rPr>
                <w:rFonts w:hint="eastAsia"/>
              </w:rPr>
              <w:t>2012</w:t>
            </w:r>
            <w:r w:rsidR="00E610E0" w:rsidRPr="00E610E0">
              <w:rPr>
                <w:rFonts w:hint="eastAsia"/>
              </w:rPr>
              <w:t>年</w:t>
            </w:r>
            <w:r w:rsidR="00E610E0" w:rsidRPr="00E610E0">
              <w:rPr>
                <w:rFonts w:hint="eastAsia"/>
              </w:rPr>
              <w:t>1</w:t>
            </w:r>
            <w:r w:rsidR="00E610E0" w:rsidRPr="00E610E0">
              <w:rPr>
                <w:rFonts w:hint="eastAsia"/>
              </w:rPr>
              <w:t>月法</w:t>
            </w:r>
            <w:r w:rsidR="00FA3A7E">
              <w:rPr>
                <w:rFonts w:hint="eastAsia"/>
              </w:rPr>
              <w:t>)</w:t>
            </w:r>
            <w:r w:rsidR="00E610E0" w:rsidRPr="00E610E0">
              <w:rPr>
                <w:rFonts w:hint="eastAsia"/>
              </w:rPr>
              <w:t>。其职责将扩展包括强迫遣返程序。</w:t>
            </w:r>
          </w:p>
          <w:p w:rsidR="00E610E0" w:rsidRPr="00E610E0" w:rsidRDefault="00E97A45" w:rsidP="00DF2ED1">
            <w:pPr>
              <w:pStyle w:val="SingleTxtGC"/>
              <w:spacing w:before="60"/>
              <w:ind w:left="0" w:right="0"/>
              <w:rPr>
                <w:rFonts w:hint="eastAsia"/>
              </w:rPr>
            </w:pPr>
            <w:r>
              <w:tab/>
            </w:r>
            <w:r w:rsidR="00E610E0" w:rsidRPr="00E610E0">
              <w:rPr>
                <w:rFonts w:hint="eastAsia"/>
              </w:rPr>
              <w:t>警察总检察长进行的检查数量正在不断增加。提出申诉的数量继续比较稳定</w:t>
            </w:r>
            <w:r w:rsidR="00FA3A7E">
              <w:rPr>
                <w:rFonts w:hint="eastAsia"/>
              </w:rPr>
              <w:t>(</w:t>
            </w:r>
            <w:r w:rsidR="00E610E0" w:rsidRPr="00E610E0">
              <w:rPr>
                <w:rFonts w:hint="eastAsia"/>
              </w:rPr>
              <w:t>AIG</w:t>
            </w:r>
            <w:r w:rsidR="00FA3A7E">
              <w:rPr>
                <w:rFonts w:hint="eastAsia"/>
              </w:rPr>
              <w:t>：</w:t>
            </w:r>
            <w:r w:rsidR="00E610E0" w:rsidRPr="00E610E0">
              <w:rPr>
                <w:rFonts w:hint="eastAsia"/>
              </w:rPr>
              <w:t>从</w:t>
            </w:r>
            <w:r w:rsidR="00E610E0" w:rsidRPr="00E610E0">
              <w:rPr>
                <w:rFonts w:hint="eastAsia"/>
              </w:rPr>
              <w:t>2006</w:t>
            </w:r>
            <w:r w:rsidR="00E610E0" w:rsidRPr="00E610E0">
              <w:rPr>
                <w:rFonts w:hint="eastAsia"/>
              </w:rPr>
              <w:t>年至</w:t>
            </w:r>
            <w:r w:rsidR="00E610E0" w:rsidRPr="00E610E0">
              <w:rPr>
                <w:rFonts w:hint="eastAsia"/>
              </w:rPr>
              <w:t>2012</w:t>
            </w:r>
            <w:r w:rsidR="00E610E0" w:rsidRPr="00E610E0">
              <w:rPr>
                <w:rFonts w:hint="eastAsia"/>
              </w:rPr>
              <w:t>年</w:t>
            </w:r>
            <w:r w:rsidR="00E610E0" w:rsidRPr="00E610E0">
              <w:rPr>
                <w:rFonts w:hint="eastAsia"/>
              </w:rPr>
              <w:t>6</w:t>
            </w:r>
            <w:r w:rsidR="00E610E0" w:rsidRPr="00E610E0">
              <w:rPr>
                <w:rFonts w:hint="eastAsia"/>
              </w:rPr>
              <w:t>起</w:t>
            </w:r>
            <w:r w:rsidR="00FA3A7E">
              <w:rPr>
                <w:rFonts w:hint="eastAsia"/>
              </w:rPr>
              <w:t>：</w:t>
            </w:r>
            <w:r w:rsidR="00E610E0" w:rsidRPr="00E610E0">
              <w:rPr>
                <w:rFonts w:hint="eastAsia"/>
              </w:rPr>
              <w:t>委员会</w:t>
            </w:r>
            <w:r w:rsidR="00E610E0" w:rsidRPr="00E610E0">
              <w:rPr>
                <w:rFonts w:hint="eastAsia"/>
              </w:rPr>
              <w:t>P</w:t>
            </w:r>
            <w:r w:rsidR="00FA3A7E">
              <w:rPr>
                <w:rFonts w:hint="eastAsia"/>
              </w:rPr>
              <w:t>：</w:t>
            </w:r>
            <w:r w:rsidR="00E610E0" w:rsidRPr="00E610E0">
              <w:rPr>
                <w:rFonts w:hint="eastAsia"/>
              </w:rPr>
              <w:t>2010</w:t>
            </w:r>
            <w:r w:rsidR="00E610E0" w:rsidRPr="00E610E0">
              <w:rPr>
                <w:rFonts w:hint="eastAsia"/>
              </w:rPr>
              <w:t>年</w:t>
            </w:r>
            <w:r w:rsidR="00E610E0" w:rsidRPr="00E610E0">
              <w:rPr>
                <w:rFonts w:hint="eastAsia"/>
              </w:rPr>
              <w:t>6</w:t>
            </w:r>
            <w:r w:rsidR="00E610E0" w:rsidRPr="00E610E0">
              <w:rPr>
                <w:rFonts w:hint="eastAsia"/>
              </w:rPr>
              <w:t>起申诉</w:t>
            </w:r>
            <w:r w:rsidR="00FA3A7E">
              <w:rPr>
                <w:rFonts w:hint="eastAsia"/>
              </w:rPr>
              <w:t>，</w:t>
            </w:r>
            <w:r w:rsidR="00E610E0" w:rsidRPr="00E610E0">
              <w:rPr>
                <w:rFonts w:hint="eastAsia"/>
              </w:rPr>
              <w:t>2011</w:t>
            </w:r>
            <w:r w:rsidR="00E610E0" w:rsidRPr="00E610E0">
              <w:rPr>
                <w:rFonts w:hint="eastAsia"/>
              </w:rPr>
              <w:t>年</w:t>
            </w:r>
            <w:r w:rsidR="00E610E0" w:rsidRPr="00E610E0">
              <w:rPr>
                <w:rFonts w:hint="eastAsia"/>
              </w:rPr>
              <w:t>4</w:t>
            </w:r>
            <w:r w:rsidR="00E610E0" w:rsidRPr="00E610E0">
              <w:rPr>
                <w:rFonts w:hint="eastAsia"/>
              </w:rPr>
              <w:t>起申诉</w:t>
            </w:r>
            <w:r w:rsidR="00FA3A7E">
              <w:rPr>
                <w:rFonts w:hint="eastAsia"/>
              </w:rPr>
              <w:t>)</w:t>
            </w:r>
            <w:r w:rsidR="00E610E0" w:rsidRPr="00E610E0">
              <w:rPr>
                <w:rFonts w:hint="eastAsia"/>
              </w:rPr>
              <w:t>。</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E97A45">
              <w:rPr>
                <w:rFonts w:eastAsia="SimHei" w:hint="eastAsia"/>
              </w:rPr>
              <w:t>非政府组织的资料</w:t>
            </w:r>
            <w:r w:rsidR="00FA3A7E">
              <w:rPr>
                <w:rFonts w:hint="eastAsia"/>
              </w:rPr>
              <w:t>：</w:t>
            </w:r>
          </w:p>
        </w:tc>
      </w:tr>
      <w:tr w:rsidR="00E610E0" w:rsidRPr="00E610E0" w:rsidTr="00E610E0">
        <w:tc>
          <w:tcPr>
            <w:tcW w:w="7370" w:type="dxa"/>
            <w:gridSpan w:val="2"/>
            <w:shd w:val="clear" w:color="auto" w:fill="auto"/>
          </w:tcPr>
          <w:p w:rsidR="00E610E0" w:rsidRPr="00E610E0" w:rsidRDefault="00E97A45" w:rsidP="00DF2ED1">
            <w:pPr>
              <w:pStyle w:val="SingleTxtGC"/>
              <w:spacing w:before="60"/>
              <w:ind w:left="0" w:right="0"/>
              <w:rPr>
                <w:rFonts w:hint="eastAsia"/>
              </w:rPr>
            </w:pPr>
            <w:r>
              <w:tab/>
            </w:r>
            <w:r w:rsidR="00E610E0" w:rsidRPr="00E610E0">
              <w:rPr>
                <w:rFonts w:hint="eastAsia"/>
              </w:rPr>
              <w:t>法律规定由完全独立于警察部队的机构进行监督。不应委任目前负责监督的</w:t>
            </w:r>
            <w:r w:rsidR="00E610E0" w:rsidRPr="00E610E0">
              <w:rPr>
                <w:rFonts w:hint="eastAsia"/>
              </w:rPr>
              <w:t>AIG</w:t>
            </w:r>
            <w:r w:rsidR="00E610E0" w:rsidRPr="00E610E0">
              <w:rPr>
                <w:rFonts w:hint="eastAsia"/>
              </w:rPr>
              <w:t>。继续有报告表明在驱逐期间发生极其残暴的行为。</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E97A45">
              <w:rPr>
                <w:rFonts w:eastAsia="SimHei" w:hint="eastAsia"/>
              </w:rPr>
              <w:t>委员会的评估</w:t>
            </w:r>
            <w:r w:rsidR="00FA3A7E">
              <w:rPr>
                <w:rFonts w:hint="eastAsia"/>
              </w:rPr>
              <w:t>：</w:t>
            </w:r>
          </w:p>
        </w:tc>
      </w:tr>
      <w:tr w:rsidR="00E610E0" w:rsidRPr="00E610E0" w:rsidTr="00E610E0">
        <w:tc>
          <w:tcPr>
            <w:tcW w:w="7370" w:type="dxa"/>
            <w:gridSpan w:val="2"/>
            <w:shd w:val="clear" w:color="auto" w:fill="auto"/>
          </w:tcPr>
          <w:p w:rsidR="00E610E0" w:rsidRPr="00E610E0" w:rsidRDefault="00FA3A7E" w:rsidP="00DF2ED1">
            <w:pPr>
              <w:pStyle w:val="SingleTxtGC"/>
              <w:spacing w:before="60"/>
              <w:ind w:left="0" w:right="0"/>
              <w:rPr>
                <w:rFonts w:hint="eastAsia"/>
              </w:rPr>
            </w:pPr>
            <w:r w:rsidRPr="00E97A45">
              <w:rPr>
                <w:rFonts w:hint="eastAsia"/>
                <w:b/>
              </w:rPr>
              <w:t>[</w:t>
            </w:r>
            <w:r w:rsidR="00E610E0" w:rsidRPr="00E97A45">
              <w:rPr>
                <w:rFonts w:hint="eastAsia"/>
                <w:b/>
              </w:rPr>
              <w:t>B2</w:t>
            </w:r>
            <w:r w:rsidRPr="00E97A45">
              <w:rPr>
                <w:rFonts w:hint="eastAsia"/>
                <w:b/>
              </w:rPr>
              <w:t>]</w:t>
            </w:r>
            <w:r w:rsidR="00E610E0" w:rsidRPr="00E610E0">
              <w:rPr>
                <w:rFonts w:hint="eastAsia"/>
              </w:rPr>
              <w:t xml:space="preserve"> </w:t>
            </w:r>
            <w:r w:rsidR="00E610E0" w:rsidRPr="00E610E0">
              <w:rPr>
                <w:rFonts w:hint="eastAsia"/>
              </w:rPr>
              <w:t>还需要提供补充资料表明提交欧洲基金获准捐赠展期至</w:t>
            </w:r>
            <w:r w:rsidR="00E610E0" w:rsidRPr="00E610E0">
              <w:rPr>
                <w:rFonts w:hint="eastAsia"/>
              </w:rPr>
              <w:t>2015</w:t>
            </w:r>
            <w:r w:rsidR="00E610E0" w:rsidRPr="00E610E0">
              <w:rPr>
                <w:rFonts w:hint="eastAsia"/>
              </w:rPr>
              <w:t>年项目的结果。委员会还考虑缔约国有必要建立一个完全独立于警方负责监督强迫驱逐的机构</w:t>
            </w:r>
            <w:r>
              <w:rPr>
                <w:rFonts w:hint="eastAsia"/>
              </w:rPr>
              <w:t>，</w:t>
            </w:r>
            <w:r w:rsidR="00E610E0" w:rsidRPr="00E610E0">
              <w:rPr>
                <w:rFonts w:hint="eastAsia"/>
              </w:rPr>
              <w:t>并要求向委员会转交这方面所采取的措施的资料。</w:t>
            </w:r>
          </w:p>
        </w:tc>
      </w:tr>
      <w:tr w:rsidR="00E610E0" w:rsidRPr="00E610E0" w:rsidTr="00E610E0">
        <w:tc>
          <w:tcPr>
            <w:tcW w:w="7370" w:type="dxa"/>
            <w:gridSpan w:val="2"/>
            <w:shd w:val="clear" w:color="auto" w:fill="auto"/>
          </w:tcPr>
          <w:p w:rsidR="00E610E0" w:rsidRPr="00E610E0" w:rsidRDefault="00E610E0" w:rsidP="00DF2ED1">
            <w:pPr>
              <w:pStyle w:val="SingleTxtGC"/>
              <w:spacing w:before="60"/>
              <w:ind w:left="0" w:right="0"/>
              <w:rPr>
                <w:rFonts w:hint="eastAsia"/>
              </w:rPr>
            </w:pPr>
            <w:r w:rsidRPr="00E97A45">
              <w:rPr>
                <w:rFonts w:eastAsia="SimHei" w:hint="eastAsia"/>
              </w:rPr>
              <w:t>建议的行动</w:t>
            </w:r>
            <w:r w:rsidR="00FA3A7E">
              <w:rPr>
                <w:rFonts w:hint="eastAsia"/>
              </w:rPr>
              <w:t>：</w:t>
            </w:r>
            <w:r w:rsidRPr="00E610E0">
              <w:rPr>
                <w:rFonts w:hint="eastAsia"/>
              </w:rPr>
              <w:t>反映委员会分析的信函和要求在下次定期报告内纳入补充资料。</w:t>
            </w:r>
          </w:p>
        </w:tc>
      </w:tr>
      <w:tr w:rsidR="00E610E0" w:rsidRPr="00E610E0" w:rsidTr="00E610E0">
        <w:tc>
          <w:tcPr>
            <w:tcW w:w="7370" w:type="dxa"/>
            <w:gridSpan w:val="2"/>
            <w:tcBorders>
              <w:bottom w:val="single" w:sz="12" w:space="0" w:color="auto"/>
            </w:tcBorders>
            <w:shd w:val="clear" w:color="auto" w:fill="auto"/>
          </w:tcPr>
          <w:p w:rsidR="00E610E0" w:rsidRPr="00E610E0" w:rsidRDefault="00E610E0" w:rsidP="00DF2ED1">
            <w:pPr>
              <w:pStyle w:val="SingleTxtGC"/>
              <w:spacing w:before="60"/>
              <w:ind w:left="0" w:right="0"/>
              <w:rPr>
                <w:rFonts w:hint="eastAsia"/>
              </w:rPr>
            </w:pPr>
            <w:r w:rsidRPr="00E97A45">
              <w:rPr>
                <w:rFonts w:eastAsia="SimHei" w:hint="eastAsia"/>
              </w:rPr>
              <w:t>下一次定期报告</w:t>
            </w:r>
            <w:r w:rsidR="00FA3A7E">
              <w:rPr>
                <w:rFonts w:hint="eastAsia"/>
              </w:rPr>
              <w:t>：</w:t>
            </w:r>
            <w:r w:rsidRPr="00E610E0">
              <w:rPr>
                <w:rFonts w:hint="eastAsia"/>
              </w:rPr>
              <w:t>2015</w:t>
            </w:r>
            <w:r w:rsidRPr="00E610E0">
              <w:rPr>
                <w:rFonts w:hint="eastAsia"/>
              </w:rPr>
              <w:t>年</w:t>
            </w:r>
            <w:r w:rsidRPr="00E610E0">
              <w:rPr>
                <w:rFonts w:hint="eastAsia"/>
              </w:rPr>
              <w:t>10</w:t>
            </w:r>
            <w:r w:rsidRPr="00E610E0">
              <w:rPr>
                <w:rFonts w:hint="eastAsia"/>
              </w:rPr>
              <w:t>月</w:t>
            </w:r>
            <w:r w:rsidRPr="00E610E0">
              <w:rPr>
                <w:rFonts w:hint="eastAsia"/>
              </w:rPr>
              <w:t>30</w:t>
            </w:r>
            <w:r w:rsidRPr="00E610E0">
              <w:rPr>
                <w:rFonts w:hint="eastAsia"/>
              </w:rPr>
              <w:t>日</w:t>
            </w:r>
          </w:p>
        </w:tc>
      </w:tr>
    </w:tbl>
    <w:p w:rsidR="00E610E0" w:rsidRPr="00BF798D" w:rsidRDefault="00E97A45" w:rsidP="00CF02DA">
      <w:pPr>
        <w:pStyle w:val="SingleTxtGC"/>
        <w:spacing w:after="0" w:line="240" w:lineRule="exact"/>
        <w:rPr>
          <w:rFonts w:hint="eastAsia"/>
          <w:sz w:val="16"/>
          <w:szCs w:val="16"/>
        </w:rPr>
      </w:pPr>
      <w:r>
        <w:br w:type="page"/>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766"/>
        <w:gridCol w:w="4604"/>
      </w:tblGrid>
      <w:tr w:rsidR="00E610E0" w:rsidRPr="00E610E0" w:rsidTr="00850208">
        <w:trPr>
          <w:tblHeader/>
        </w:trPr>
        <w:tc>
          <w:tcPr>
            <w:tcW w:w="7370" w:type="dxa"/>
            <w:gridSpan w:val="2"/>
            <w:tcBorders>
              <w:top w:val="single" w:sz="4" w:space="0" w:color="auto"/>
              <w:bottom w:val="single" w:sz="12" w:space="0" w:color="auto"/>
            </w:tcBorders>
            <w:shd w:val="clear" w:color="auto" w:fill="auto"/>
            <w:vAlign w:val="bottom"/>
          </w:tcPr>
          <w:p w:rsidR="00E610E0" w:rsidRPr="00E97A45" w:rsidRDefault="00E610E0" w:rsidP="00CF02DA">
            <w:pPr>
              <w:pStyle w:val="SingleTxtGC"/>
              <w:spacing w:before="60" w:line="240" w:lineRule="exact"/>
              <w:ind w:left="0" w:right="0"/>
              <w:rPr>
                <w:rFonts w:eastAsia="KaiTi_GB2312" w:hint="eastAsia"/>
                <w:sz w:val="18"/>
                <w:szCs w:val="18"/>
              </w:rPr>
            </w:pPr>
            <w:r w:rsidRPr="00E97A45">
              <w:rPr>
                <w:rFonts w:eastAsia="KaiTi_GB2312" w:hint="eastAsia"/>
                <w:sz w:val="18"/>
                <w:szCs w:val="18"/>
              </w:rPr>
              <w:t>匈牙利</w:t>
            </w:r>
          </w:p>
        </w:tc>
      </w:tr>
      <w:tr w:rsidR="00E610E0" w:rsidRPr="00E610E0" w:rsidTr="00850208">
        <w:tc>
          <w:tcPr>
            <w:tcW w:w="2766" w:type="dxa"/>
            <w:tcBorders>
              <w:top w:val="single" w:sz="12" w:space="0" w:color="auto"/>
            </w:tcBorders>
            <w:shd w:val="clear" w:color="auto" w:fill="auto"/>
          </w:tcPr>
          <w:p w:rsidR="00E610E0" w:rsidRPr="00E97A45" w:rsidRDefault="00E610E0" w:rsidP="00CF02DA">
            <w:pPr>
              <w:pStyle w:val="SingleTxtGC"/>
              <w:spacing w:before="60"/>
              <w:ind w:left="0" w:right="0"/>
              <w:rPr>
                <w:rFonts w:eastAsia="SimHei" w:hint="eastAsia"/>
              </w:rPr>
            </w:pPr>
            <w:r w:rsidRPr="00E97A45">
              <w:rPr>
                <w:rFonts w:eastAsia="SimHei" w:hint="eastAsia"/>
              </w:rPr>
              <w:t>结论性意见</w:t>
            </w:r>
          </w:p>
        </w:tc>
        <w:tc>
          <w:tcPr>
            <w:tcW w:w="4604" w:type="dxa"/>
            <w:tcBorders>
              <w:top w:val="single" w:sz="12" w:space="0" w:color="auto"/>
            </w:tcBorders>
            <w:shd w:val="clear" w:color="auto" w:fill="auto"/>
          </w:tcPr>
          <w:p w:rsidR="00E610E0" w:rsidRPr="00E610E0" w:rsidRDefault="00E610E0" w:rsidP="00CF02DA">
            <w:pPr>
              <w:pStyle w:val="SingleTxtGC"/>
              <w:spacing w:before="60"/>
              <w:ind w:left="0" w:right="0"/>
              <w:rPr>
                <w:rFonts w:hint="eastAsia"/>
              </w:rPr>
            </w:pPr>
            <w:r w:rsidRPr="00E610E0">
              <w:rPr>
                <w:rFonts w:hint="eastAsia"/>
              </w:rPr>
              <w:t>CCPR</w:t>
            </w:r>
            <w:r w:rsidR="00FA3A7E">
              <w:rPr>
                <w:rFonts w:hint="eastAsia"/>
              </w:rPr>
              <w:t>/</w:t>
            </w:r>
            <w:r w:rsidRPr="00E610E0">
              <w:rPr>
                <w:rFonts w:hint="eastAsia"/>
              </w:rPr>
              <w:t>C</w:t>
            </w:r>
            <w:r w:rsidR="00FA3A7E">
              <w:rPr>
                <w:rFonts w:hint="eastAsia"/>
              </w:rPr>
              <w:t>/</w:t>
            </w:r>
            <w:r w:rsidRPr="00E610E0">
              <w:rPr>
                <w:rFonts w:hint="eastAsia"/>
              </w:rPr>
              <w:t>HUN</w:t>
            </w:r>
            <w:r w:rsidR="00FA3A7E">
              <w:rPr>
                <w:rFonts w:hint="eastAsia"/>
              </w:rPr>
              <w:t>/</w:t>
            </w:r>
            <w:r w:rsidRPr="00E610E0">
              <w:rPr>
                <w:rFonts w:hint="eastAsia"/>
              </w:rPr>
              <w:t>CO</w:t>
            </w:r>
            <w:r w:rsidR="00FA3A7E">
              <w:rPr>
                <w:rFonts w:hint="eastAsia"/>
              </w:rPr>
              <w:t>/5,</w:t>
            </w:r>
            <w:r w:rsidRPr="00E610E0">
              <w:rPr>
                <w:rFonts w:hint="eastAsia"/>
              </w:rPr>
              <w:t xml:space="preserve"> 2010</w:t>
            </w:r>
            <w:r w:rsidRPr="00E610E0">
              <w:rPr>
                <w:rFonts w:hint="eastAsia"/>
              </w:rPr>
              <w:t>年</w:t>
            </w:r>
            <w:r w:rsidRPr="00E610E0">
              <w:rPr>
                <w:rFonts w:hint="eastAsia"/>
              </w:rPr>
              <w:t>10</w:t>
            </w:r>
            <w:r w:rsidRPr="00E610E0">
              <w:rPr>
                <w:rFonts w:hint="eastAsia"/>
              </w:rPr>
              <w:t>月</w:t>
            </w:r>
            <w:r w:rsidRPr="00E610E0">
              <w:rPr>
                <w:rFonts w:hint="eastAsia"/>
              </w:rPr>
              <w:t>29</w:t>
            </w:r>
            <w:r w:rsidRPr="00E610E0">
              <w:rPr>
                <w:rFonts w:hint="eastAsia"/>
              </w:rPr>
              <w:t>日</w:t>
            </w:r>
          </w:p>
        </w:tc>
      </w:tr>
      <w:tr w:rsidR="00E610E0" w:rsidRPr="00E610E0" w:rsidTr="00850208">
        <w:tc>
          <w:tcPr>
            <w:tcW w:w="2766" w:type="dxa"/>
            <w:shd w:val="clear" w:color="auto" w:fill="auto"/>
          </w:tcPr>
          <w:p w:rsidR="00E610E0" w:rsidRPr="00E97A45" w:rsidRDefault="00E610E0" w:rsidP="00CF02DA">
            <w:pPr>
              <w:pStyle w:val="SingleTxtGC"/>
              <w:spacing w:before="60"/>
              <w:ind w:left="0" w:right="0"/>
              <w:rPr>
                <w:rFonts w:eastAsia="SimHei" w:hint="eastAsia"/>
              </w:rPr>
            </w:pPr>
            <w:r w:rsidRPr="00E97A45">
              <w:rPr>
                <w:rFonts w:eastAsia="SimHei" w:hint="eastAsia"/>
              </w:rPr>
              <w:t>关于后续行动的段落</w:t>
            </w:r>
          </w:p>
        </w:tc>
        <w:tc>
          <w:tcPr>
            <w:tcW w:w="4604" w:type="dxa"/>
            <w:shd w:val="clear" w:color="auto" w:fill="auto"/>
          </w:tcPr>
          <w:p w:rsidR="00E610E0" w:rsidRPr="00E610E0" w:rsidRDefault="00FA3A7E" w:rsidP="00CF02DA">
            <w:pPr>
              <w:pStyle w:val="SingleTxtGC"/>
              <w:spacing w:before="60"/>
              <w:ind w:left="0" w:right="0"/>
              <w:rPr>
                <w:rFonts w:hint="eastAsia"/>
              </w:rPr>
            </w:pPr>
            <w:r>
              <w:rPr>
                <w:rFonts w:hint="eastAsia"/>
              </w:rPr>
              <w:t>6,</w:t>
            </w:r>
            <w:r w:rsidR="00E610E0" w:rsidRPr="00E610E0">
              <w:rPr>
                <w:rFonts w:hint="eastAsia"/>
              </w:rPr>
              <w:t xml:space="preserve"> 1</w:t>
            </w:r>
            <w:r>
              <w:rPr>
                <w:rFonts w:hint="eastAsia"/>
              </w:rPr>
              <w:t>5,</w:t>
            </w:r>
            <w:r w:rsidR="00E610E0" w:rsidRPr="00E610E0">
              <w:rPr>
                <w:rFonts w:hint="eastAsia"/>
              </w:rPr>
              <w:t xml:space="preserve"> 18</w:t>
            </w:r>
          </w:p>
        </w:tc>
      </w:tr>
      <w:tr w:rsidR="00E610E0" w:rsidRPr="00E610E0" w:rsidTr="00850208">
        <w:tc>
          <w:tcPr>
            <w:tcW w:w="2766" w:type="dxa"/>
            <w:shd w:val="clear" w:color="auto" w:fill="auto"/>
          </w:tcPr>
          <w:p w:rsidR="00E610E0" w:rsidRPr="00E97A45" w:rsidRDefault="00E610E0" w:rsidP="00CF02DA">
            <w:pPr>
              <w:pStyle w:val="SingleTxtGC"/>
              <w:spacing w:before="60"/>
              <w:ind w:left="0" w:right="0"/>
              <w:rPr>
                <w:rFonts w:eastAsia="SimHei" w:hint="eastAsia"/>
              </w:rPr>
            </w:pPr>
            <w:r w:rsidRPr="00E97A45">
              <w:rPr>
                <w:rFonts w:eastAsia="SimHei" w:hint="eastAsia"/>
              </w:rPr>
              <w:t>首次答复</w:t>
            </w:r>
          </w:p>
        </w:tc>
        <w:tc>
          <w:tcPr>
            <w:tcW w:w="4604" w:type="dxa"/>
            <w:shd w:val="clear" w:color="auto" w:fill="auto"/>
          </w:tcPr>
          <w:p w:rsidR="00E610E0" w:rsidRPr="00E610E0" w:rsidRDefault="00E610E0" w:rsidP="00CF02DA">
            <w:pPr>
              <w:pStyle w:val="SingleTxtGC"/>
              <w:spacing w:before="60"/>
              <w:ind w:left="0" w:right="0"/>
              <w:rPr>
                <w:rFonts w:hint="eastAsia"/>
              </w:rPr>
            </w:pPr>
            <w:r w:rsidRPr="00E610E0">
              <w:rPr>
                <w:rFonts w:hint="eastAsia"/>
              </w:rPr>
              <w:t>预期</w:t>
            </w:r>
            <w:r w:rsidR="00FA3A7E">
              <w:rPr>
                <w:rFonts w:hint="eastAsia"/>
              </w:rPr>
              <w:t>：</w:t>
            </w:r>
            <w:r w:rsidRPr="00E610E0">
              <w:rPr>
                <w:rFonts w:hint="eastAsia"/>
              </w:rPr>
              <w:t>2011</w:t>
            </w:r>
            <w:r w:rsidRPr="00E610E0">
              <w:rPr>
                <w:rFonts w:hint="eastAsia"/>
              </w:rPr>
              <w:t>年</w:t>
            </w:r>
            <w:r w:rsidRPr="00E610E0">
              <w:rPr>
                <w:rFonts w:hint="eastAsia"/>
              </w:rPr>
              <w:t>10</w:t>
            </w:r>
            <w:r w:rsidRPr="00E610E0">
              <w:rPr>
                <w:rFonts w:hint="eastAsia"/>
              </w:rPr>
              <w:t>月</w:t>
            </w:r>
            <w:r w:rsidRPr="00E610E0">
              <w:rPr>
                <w:rFonts w:hint="eastAsia"/>
              </w:rPr>
              <w:t>26</w:t>
            </w:r>
            <w:r w:rsidRPr="00E610E0">
              <w:rPr>
                <w:rFonts w:hint="eastAsia"/>
              </w:rPr>
              <w:t>日－收到</w:t>
            </w:r>
            <w:r w:rsidR="00FA3A7E">
              <w:rPr>
                <w:rFonts w:hint="eastAsia"/>
              </w:rPr>
              <w:t>：</w:t>
            </w:r>
            <w:r w:rsidRPr="00E610E0">
              <w:rPr>
                <w:rFonts w:hint="eastAsia"/>
              </w:rPr>
              <w:t>2012</w:t>
            </w:r>
            <w:r w:rsidRPr="00E610E0">
              <w:rPr>
                <w:rFonts w:hint="eastAsia"/>
              </w:rPr>
              <w:t>年</w:t>
            </w:r>
            <w:r w:rsidRPr="00E610E0">
              <w:rPr>
                <w:rFonts w:hint="eastAsia"/>
              </w:rPr>
              <w:t>8</w:t>
            </w:r>
            <w:r w:rsidRPr="00E610E0">
              <w:rPr>
                <w:rFonts w:hint="eastAsia"/>
              </w:rPr>
              <w:t>月</w:t>
            </w:r>
            <w:r w:rsidRPr="00E610E0">
              <w:rPr>
                <w:rFonts w:hint="eastAsia"/>
              </w:rPr>
              <w:t>15</w:t>
            </w:r>
            <w:r w:rsidRPr="00E610E0">
              <w:rPr>
                <w:rFonts w:hint="eastAsia"/>
              </w:rPr>
              <w:t>日</w:t>
            </w:r>
            <w:r w:rsidR="00FA3A7E">
              <w:rPr>
                <w:rFonts w:hint="eastAsia"/>
              </w:rPr>
              <w:t>，</w:t>
            </w:r>
            <w:r w:rsidRPr="00E610E0">
              <w:rPr>
                <w:rFonts w:hint="eastAsia"/>
              </w:rPr>
              <w:t>在</w:t>
            </w:r>
            <w:r w:rsidRPr="00E610E0">
              <w:rPr>
                <w:rFonts w:hint="eastAsia"/>
              </w:rPr>
              <w:t>2012</w:t>
            </w:r>
            <w:r w:rsidRPr="00E610E0">
              <w:rPr>
                <w:rFonts w:hint="eastAsia"/>
              </w:rPr>
              <w:t>年</w:t>
            </w:r>
            <w:r w:rsidRPr="00E610E0">
              <w:rPr>
                <w:rFonts w:hint="eastAsia"/>
              </w:rPr>
              <w:t>4</w:t>
            </w:r>
            <w:r w:rsidRPr="00E610E0">
              <w:rPr>
                <w:rFonts w:hint="eastAsia"/>
              </w:rPr>
              <w:t>月</w:t>
            </w:r>
            <w:r w:rsidRPr="00E610E0">
              <w:rPr>
                <w:rFonts w:hint="eastAsia"/>
              </w:rPr>
              <w:t>30</w:t>
            </w:r>
            <w:r w:rsidRPr="00E610E0">
              <w:rPr>
                <w:rFonts w:hint="eastAsia"/>
              </w:rPr>
              <w:t>日发出提醒之后。</w:t>
            </w:r>
          </w:p>
        </w:tc>
      </w:tr>
      <w:tr w:rsidR="00E610E0" w:rsidRPr="00E610E0" w:rsidTr="00850208">
        <w:tc>
          <w:tcPr>
            <w:tcW w:w="2766" w:type="dxa"/>
            <w:shd w:val="clear" w:color="auto" w:fill="auto"/>
          </w:tcPr>
          <w:p w:rsidR="00E610E0" w:rsidRPr="00E97A45" w:rsidRDefault="00E610E0" w:rsidP="00CF02DA">
            <w:pPr>
              <w:pStyle w:val="SingleTxtGC"/>
              <w:spacing w:before="60"/>
              <w:ind w:left="0" w:right="0"/>
              <w:rPr>
                <w:rFonts w:eastAsia="SimHei" w:hint="eastAsia"/>
              </w:rPr>
            </w:pPr>
            <w:r w:rsidRPr="00E97A45">
              <w:rPr>
                <w:rFonts w:eastAsia="SimHei" w:hint="eastAsia"/>
              </w:rPr>
              <w:t>非政府组织的报告</w:t>
            </w:r>
            <w:r w:rsidR="00FA3A7E" w:rsidRPr="00E97A45">
              <w:rPr>
                <w:rFonts w:eastAsia="SimHei" w:hint="eastAsia"/>
              </w:rPr>
              <w:t>：</w:t>
            </w:r>
          </w:p>
        </w:tc>
        <w:tc>
          <w:tcPr>
            <w:tcW w:w="4604" w:type="dxa"/>
            <w:shd w:val="clear" w:color="auto" w:fill="auto"/>
          </w:tcPr>
          <w:p w:rsidR="00E610E0" w:rsidRPr="00E610E0" w:rsidRDefault="00E610E0" w:rsidP="00CF02DA">
            <w:pPr>
              <w:pStyle w:val="SingleTxtGC"/>
              <w:spacing w:before="60"/>
              <w:ind w:left="0" w:right="0"/>
              <w:rPr>
                <w:rFonts w:hint="eastAsia"/>
              </w:rPr>
            </w:pPr>
            <w:r w:rsidRPr="00E610E0">
              <w:rPr>
                <w:rFonts w:hint="eastAsia"/>
              </w:rPr>
              <w:t>匈牙利自由联盟和公民权利和政治权利中心</w:t>
            </w:r>
            <w:r w:rsidR="00FA3A7E">
              <w:rPr>
                <w:rFonts w:hint="eastAsia"/>
              </w:rPr>
              <w:t>，</w:t>
            </w:r>
            <w:r w:rsidRPr="00E610E0">
              <w:rPr>
                <w:rFonts w:hint="eastAsia"/>
              </w:rPr>
              <w:t>2012</w:t>
            </w:r>
            <w:r w:rsidRPr="00E610E0">
              <w:rPr>
                <w:rFonts w:hint="eastAsia"/>
              </w:rPr>
              <w:t>年</w:t>
            </w:r>
            <w:r w:rsidRPr="00E610E0">
              <w:rPr>
                <w:rFonts w:hint="eastAsia"/>
              </w:rPr>
              <w:t>1</w:t>
            </w:r>
            <w:r w:rsidRPr="00E610E0">
              <w:rPr>
                <w:rFonts w:hint="eastAsia"/>
              </w:rPr>
              <w:t>月。</w:t>
            </w:r>
          </w:p>
        </w:tc>
      </w:tr>
      <w:tr w:rsidR="00E610E0" w:rsidRPr="00BF798D" w:rsidTr="00850208">
        <w:tc>
          <w:tcPr>
            <w:tcW w:w="7370" w:type="dxa"/>
            <w:gridSpan w:val="2"/>
            <w:shd w:val="clear" w:color="auto" w:fill="auto"/>
          </w:tcPr>
          <w:p w:rsidR="00E610E0" w:rsidRPr="00A06564" w:rsidRDefault="00E610E0" w:rsidP="00CF02DA">
            <w:pPr>
              <w:pStyle w:val="SingleTxtGC"/>
              <w:suppressAutoHyphens w:val="0"/>
              <w:spacing w:before="60"/>
              <w:ind w:left="0" w:right="0"/>
              <w:rPr>
                <w:rFonts w:eastAsia="KaiTi_GB2312" w:hint="eastAsia"/>
                <w:b/>
              </w:rPr>
            </w:pPr>
            <w:r w:rsidRPr="00A06564">
              <w:rPr>
                <w:rFonts w:eastAsia="KaiTi_GB2312" w:hint="eastAsia"/>
                <w:b/>
              </w:rPr>
              <w:t>第</w:t>
            </w:r>
            <w:r w:rsidRPr="00A06564">
              <w:rPr>
                <w:rFonts w:eastAsia="KaiTi_GB2312" w:hint="eastAsia"/>
                <w:b/>
              </w:rPr>
              <w:t>6</w:t>
            </w:r>
            <w:r w:rsidRPr="00A06564">
              <w:rPr>
                <w:rFonts w:eastAsia="KaiTi_GB2312" w:hint="eastAsia"/>
                <w:b/>
              </w:rPr>
              <w:t>段</w:t>
            </w:r>
            <w:r w:rsidR="00FA3A7E" w:rsidRPr="00A06564">
              <w:rPr>
                <w:rFonts w:eastAsia="KaiTi_GB2312" w:hint="eastAsia"/>
                <w:b/>
              </w:rPr>
              <w:t>：</w:t>
            </w:r>
            <w:r w:rsidRPr="00A06564">
              <w:rPr>
                <w:rFonts w:eastAsia="KaiTi_GB2312" w:hint="eastAsia"/>
                <w:b/>
              </w:rPr>
              <w:t>缔约国应审查关于保护个人数据和公众获得公共利益数据的第</w:t>
            </w:r>
            <w:r w:rsidRPr="00A06564">
              <w:rPr>
                <w:rFonts w:eastAsia="KaiTi_GB2312" w:hint="eastAsia"/>
                <w:b/>
              </w:rPr>
              <w:t>LXIII</w:t>
            </w:r>
            <w:r w:rsidRPr="00A06564">
              <w:rPr>
                <w:rFonts w:eastAsia="KaiTi_GB2312" w:hint="eastAsia"/>
                <w:b/>
              </w:rPr>
              <w:t>法的条款</w:t>
            </w:r>
            <w:r w:rsidR="00FA3A7E" w:rsidRPr="00A06564">
              <w:rPr>
                <w:rFonts w:eastAsia="KaiTi_GB2312" w:hint="eastAsia"/>
                <w:b/>
              </w:rPr>
              <w:t>，</w:t>
            </w:r>
            <w:r w:rsidRPr="00A06564">
              <w:rPr>
                <w:rFonts w:eastAsia="KaiTi_GB2312" w:hint="eastAsia"/>
                <w:b/>
              </w:rPr>
              <w:t>确保其符合《公约》</w:t>
            </w:r>
            <w:r w:rsidR="00FA3A7E" w:rsidRPr="00A06564">
              <w:rPr>
                <w:rFonts w:eastAsia="KaiTi_GB2312" w:hint="eastAsia"/>
                <w:b/>
              </w:rPr>
              <w:t>，</w:t>
            </w:r>
            <w:r w:rsidRPr="00A06564">
              <w:rPr>
                <w:rFonts w:eastAsia="KaiTi_GB2312" w:hint="eastAsia"/>
                <w:b/>
              </w:rPr>
              <w:t>特别是第</w:t>
            </w:r>
            <w:r w:rsidRPr="00A06564">
              <w:rPr>
                <w:rFonts w:eastAsia="KaiTi_GB2312" w:hint="eastAsia"/>
                <w:b/>
              </w:rPr>
              <w:t>17</w:t>
            </w:r>
            <w:r w:rsidRPr="00A06564">
              <w:rPr>
                <w:rFonts w:eastAsia="KaiTi_GB2312" w:hint="eastAsia"/>
                <w:b/>
              </w:rPr>
              <w:t>条</w:t>
            </w:r>
            <w:r w:rsidR="00FA3A7E" w:rsidRPr="00A06564">
              <w:rPr>
                <w:rFonts w:eastAsia="KaiTi_GB2312" w:hint="eastAsia"/>
                <w:b/>
              </w:rPr>
              <w:t>，</w:t>
            </w:r>
            <w:r w:rsidRPr="00A06564">
              <w:rPr>
                <w:rFonts w:eastAsia="KaiTi_GB2312" w:hint="eastAsia"/>
                <w:b/>
              </w:rPr>
              <w:t>因为委员会在其第</w:t>
            </w:r>
            <w:r w:rsidRPr="00A06564">
              <w:rPr>
                <w:rFonts w:eastAsia="KaiTi_GB2312" w:hint="eastAsia"/>
                <w:b/>
              </w:rPr>
              <w:t>16</w:t>
            </w:r>
            <w:r w:rsidRPr="00A06564">
              <w:rPr>
                <w:rFonts w:eastAsia="KaiTi_GB2312" w:hint="eastAsia"/>
                <w:b/>
              </w:rPr>
              <w:t>号一般性意见内详细地论述了这一点。委员会应确保对个人数据所提供的保护不应该影响合法的数据收集</w:t>
            </w:r>
            <w:r w:rsidR="00FA3A7E" w:rsidRPr="00A06564">
              <w:rPr>
                <w:rFonts w:eastAsia="KaiTi_GB2312" w:hint="eastAsia"/>
                <w:b/>
              </w:rPr>
              <w:t>，</w:t>
            </w:r>
            <w:r w:rsidRPr="00A06564">
              <w:rPr>
                <w:rFonts w:eastAsia="KaiTi_GB2312" w:hint="eastAsia"/>
                <w:b/>
              </w:rPr>
              <w:t>因为合法的数据收集有助于监督和评估对《公约》的实施具有重要意义的各种方案。</w:t>
            </w:r>
          </w:p>
        </w:tc>
      </w:tr>
      <w:tr w:rsidR="00E610E0" w:rsidRPr="00E610E0" w:rsidTr="00850208">
        <w:tc>
          <w:tcPr>
            <w:tcW w:w="7370" w:type="dxa"/>
            <w:gridSpan w:val="2"/>
            <w:shd w:val="clear" w:color="auto" w:fill="auto"/>
          </w:tcPr>
          <w:p w:rsidR="00E610E0" w:rsidRPr="00E610E0" w:rsidRDefault="00E610E0" w:rsidP="00CF02DA">
            <w:pPr>
              <w:pStyle w:val="SingleTxtGC"/>
              <w:spacing w:before="60"/>
              <w:ind w:left="0" w:right="0"/>
              <w:rPr>
                <w:rFonts w:hint="eastAsia"/>
              </w:rPr>
            </w:pPr>
            <w:r w:rsidRPr="00A06564">
              <w:rPr>
                <w:rFonts w:eastAsia="SimHei" w:hint="eastAsia"/>
              </w:rPr>
              <w:t>缔约国答复概述</w:t>
            </w:r>
            <w:r w:rsidR="00FA3A7E">
              <w:rPr>
                <w:rFonts w:hint="eastAsia"/>
              </w:rPr>
              <w:t>：</w:t>
            </w:r>
          </w:p>
        </w:tc>
      </w:tr>
      <w:tr w:rsidR="00E610E0" w:rsidRPr="00E610E0" w:rsidTr="00850208">
        <w:tc>
          <w:tcPr>
            <w:tcW w:w="7370" w:type="dxa"/>
            <w:gridSpan w:val="2"/>
            <w:shd w:val="clear" w:color="auto" w:fill="auto"/>
          </w:tcPr>
          <w:p w:rsidR="00E610E0" w:rsidRPr="00E610E0" w:rsidRDefault="00A06564" w:rsidP="00CF02DA">
            <w:pPr>
              <w:pStyle w:val="SingleTxtGC"/>
              <w:spacing w:before="60"/>
              <w:ind w:left="0" w:right="0"/>
              <w:rPr>
                <w:rFonts w:hint="eastAsia"/>
              </w:rPr>
            </w:pPr>
            <w:r>
              <w:tab/>
            </w:r>
            <w:r w:rsidR="00E610E0" w:rsidRPr="00E610E0">
              <w:rPr>
                <w:rFonts w:hint="eastAsia"/>
              </w:rPr>
              <w:t>废除了关于信息自决和信息自由的</w:t>
            </w:r>
            <w:r w:rsidR="00E610E0" w:rsidRPr="00E610E0">
              <w:rPr>
                <w:rFonts w:hint="eastAsia"/>
              </w:rPr>
              <w:t>2011</w:t>
            </w:r>
            <w:r w:rsidR="00E610E0" w:rsidRPr="00E610E0">
              <w:rPr>
                <w:rFonts w:hint="eastAsia"/>
              </w:rPr>
              <w:t>第</w:t>
            </w:r>
            <w:r w:rsidR="00E610E0" w:rsidRPr="00E610E0">
              <w:rPr>
                <w:rFonts w:hint="eastAsia"/>
              </w:rPr>
              <w:t>CXII</w:t>
            </w:r>
            <w:r w:rsidR="00E610E0" w:rsidRPr="00E610E0">
              <w:rPr>
                <w:rFonts w:hint="eastAsia"/>
              </w:rPr>
              <w:t>号法</w:t>
            </w:r>
            <w:r w:rsidR="00FA3A7E">
              <w:rPr>
                <w:rFonts w:hint="eastAsia"/>
              </w:rPr>
              <w:t>，</w:t>
            </w:r>
            <w:r w:rsidR="00E610E0" w:rsidRPr="00E610E0">
              <w:rPr>
                <w:rFonts w:hint="eastAsia"/>
              </w:rPr>
              <w:t>第</w:t>
            </w:r>
            <w:r w:rsidR="00E610E0" w:rsidRPr="00E610E0">
              <w:rPr>
                <w:rFonts w:hint="eastAsia"/>
              </w:rPr>
              <w:t>LXIII</w:t>
            </w:r>
            <w:r w:rsidR="00E610E0" w:rsidRPr="00E610E0">
              <w:rPr>
                <w:rFonts w:hint="eastAsia"/>
              </w:rPr>
              <w:t>号法于</w:t>
            </w:r>
            <w:r w:rsidR="00E610E0" w:rsidRPr="00E610E0">
              <w:rPr>
                <w:rFonts w:hint="eastAsia"/>
              </w:rPr>
              <w:t>2012</w:t>
            </w:r>
            <w:r w:rsidR="00E610E0" w:rsidRPr="00E610E0">
              <w:rPr>
                <w:rFonts w:hint="eastAsia"/>
              </w:rPr>
              <w:t>年</w:t>
            </w:r>
            <w:r w:rsidR="00E610E0" w:rsidRPr="00E610E0">
              <w:rPr>
                <w:rFonts w:hint="eastAsia"/>
              </w:rPr>
              <w:t>1</w:t>
            </w:r>
            <w:r w:rsidR="00E610E0" w:rsidRPr="00E610E0">
              <w:rPr>
                <w:rFonts w:hint="eastAsia"/>
              </w:rPr>
              <w:t>月</w:t>
            </w:r>
            <w:r w:rsidR="00E610E0" w:rsidRPr="00E610E0">
              <w:rPr>
                <w:rFonts w:hint="eastAsia"/>
              </w:rPr>
              <w:t>1</w:t>
            </w:r>
            <w:r w:rsidR="00E610E0" w:rsidRPr="00E610E0">
              <w:rPr>
                <w:rFonts w:hint="eastAsia"/>
              </w:rPr>
              <w:t>日起生效。从此</w:t>
            </w:r>
            <w:r w:rsidR="00FA3A7E">
              <w:rPr>
                <w:rFonts w:hint="eastAsia"/>
              </w:rPr>
              <w:t>，</w:t>
            </w:r>
            <w:r w:rsidR="00E610E0" w:rsidRPr="00E610E0">
              <w:rPr>
                <w:rFonts w:hint="eastAsia"/>
              </w:rPr>
              <w:t>凡涉及种族或国籍的个人数据构成特殊数据</w:t>
            </w:r>
            <w:r w:rsidR="00FA3A7E">
              <w:rPr>
                <w:rFonts w:hint="eastAsia"/>
              </w:rPr>
              <w:t>，</w:t>
            </w:r>
            <w:r w:rsidR="00E610E0" w:rsidRPr="00E610E0">
              <w:rPr>
                <w:rFonts w:hint="eastAsia"/>
              </w:rPr>
              <w:t>只有有关个人出具书面准许</w:t>
            </w:r>
            <w:r w:rsidR="00FA3A7E">
              <w:rPr>
                <w:rFonts w:hint="eastAsia"/>
              </w:rPr>
              <w:t>，</w:t>
            </w:r>
            <w:r w:rsidR="00E610E0" w:rsidRPr="00E610E0">
              <w:rPr>
                <w:rFonts w:hint="eastAsia"/>
              </w:rPr>
              <w:t>或在本报告所规定的具体情况下才可以处理。当局不得收集有关种族和国籍的个人数据。然而反映干预分配对罗姆人融合影响的数据仍然是必要的。一个项目规定在自我评估的基础上收集族裔数据。</w:t>
            </w:r>
          </w:p>
        </w:tc>
      </w:tr>
      <w:tr w:rsidR="00850208" w:rsidRPr="00E610E0" w:rsidTr="00850208">
        <w:tc>
          <w:tcPr>
            <w:tcW w:w="7370" w:type="dxa"/>
            <w:gridSpan w:val="2"/>
            <w:shd w:val="clear" w:color="auto" w:fill="auto"/>
          </w:tcPr>
          <w:p w:rsidR="00850208" w:rsidRDefault="00850208" w:rsidP="00CF02DA">
            <w:pPr>
              <w:pStyle w:val="SingleTxtGC"/>
              <w:spacing w:before="60"/>
              <w:ind w:left="0" w:right="0"/>
            </w:pPr>
            <w:r w:rsidRPr="00BA37E4">
              <w:rPr>
                <w:rFonts w:eastAsia="SimHei" w:hint="eastAsia"/>
              </w:rPr>
              <w:t>非政府组织的信息</w:t>
            </w:r>
            <w:r>
              <w:rPr>
                <w:rFonts w:hint="eastAsia"/>
              </w:rPr>
              <w:t>：</w:t>
            </w:r>
          </w:p>
        </w:tc>
      </w:tr>
      <w:tr w:rsidR="00850208" w:rsidRPr="00E610E0" w:rsidTr="00850208">
        <w:tc>
          <w:tcPr>
            <w:tcW w:w="7370" w:type="dxa"/>
            <w:gridSpan w:val="2"/>
            <w:shd w:val="clear" w:color="auto" w:fill="auto"/>
          </w:tcPr>
          <w:p w:rsidR="00850208" w:rsidRPr="00BA37E4" w:rsidRDefault="00850208" w:rsidP="00CF02DA">
            <w:pPr>
              <w:pStyle w:val="SingleTxtGC"/>
              <w:spacing w:before="60"/>
              <w:ind w:left="0" w:right="0"/>
              <w:rPr>
                <w:rFonts w:eastAsia="SimHei" w:hint="eastAsia"/>
              </w:rPr>
            </w:pPr>
            <w:r>
              <w:tab/>
            </w:r>
            <w:r w:rsidRPr="00461699">
              <w:rPr>
                <w:rFonts w:hint="eastAsia"/>
              </w:rPr>
              <w:t>在匈牙利人们普遍承认在需要获得有关歧视族裔少数群体的适当信息和隐私权之间存在着紧张状态</w:t>
            </w:r>
            <w:r>
              <w:rPr>
                <w:rFonts w:hint="eastAsia"/>
              </w:rPr>
              <w:t>；</w:t>
            </w:r>
            <w:r w:rsidRPr="00461699">
              <w:rPr>
                <w:rFonts w:hint="eastAsia"/>
              </w:rPr>
              <w:t>然而</w:t>
            </w:r>
            <w:r>
              <w:rPr>
                <w:rFonts w:hint="eastAsia"/>
              </w:rPr>
              <w:t>，</w:t>
            </w:r>
            <w:r w:rsidRPr="00461699">
              <w:rPr>
                <w:rFonts w:hint="eastAsia"/>
              </w:rPr>
              <w:t>这一问题尚未解决。</w:t>
            </w:r>
          </w:p>
        </w:tc>
      </w:tr>
      <w:tr w:rsidR="00850208" w:rsidRPr="00E610E0" w:rsidTr="00850208">
        <w:tc>
          <w:tcPr>
            <w:tcW w:w="7370" w:type="dxa"/>
            <w:gridSpan w:val="2"/>
            <w:shd w:val="clear" w:color="auto" w:fill="auto"/>
          </w:tcPr>
          <w:p w:rsidR="00850208" w:rsidRPr="00BA37E4" w:rsidRDefault="00850208" w:rsidP="00CF02DA">
            <w:pPr>
              <w:pStyle w:val="SingleTxtGC"/>
              <w:spacing w:before="60"/>
              <w:ind w:left="0" w:right="0"/>
              <w:rPr>
                <w:rFonts w:eastAsia="SimHei" w:hint="eastAsia"/>
              </w:rPr>
            </w:pPr>
            <w:r w:rsidRPr="00BA37E4">
              <w:rPr>
                <w:rFonts w:eastAsia="SimHei" w:hint="eastAsia"/>
              </w:rPr>
              <w:t>委员会的评估</w:t>
            </w:r>
            <w:r>
              <w:rPr>
                <w:rFonts w:hint="eastAsia"/>
              </w:rPr>
              <w:t>：</w:t>
            </w:r>
          </w:p>
        </w:tc>
      </w:tr>
      <w:tr w:rsidR="00850208" w:rsidRPr="00E610E0" w:rsidTr="00850208">
        <w:tc>
          <w:tcPr>
            <w:tcW w:w="7370" w:type="dxa"/>
            <w:gridSpan w:val="2"/>
            <w:shd w:val="clear" w:color="auto" w:fill="auto"/>
          </w:tcPr>
          <w:p w:rsidR="00850208" w:rsidRPr="00BA37E4" w:rsidRDefault="00850208" w:rsidP="00CF02DA">
            <w:pPr>
              <w:pStyle w:val="SingleTxtGC"/>
              <w:spacing w:before="60"/>
              <w:ind w:left="0" w:right="0"/>
              <w:rPr>
                <w:rFonts w:eastAsia="SimHei" w:hint="eastAsia"/>
              </w:rPr>
            </w:pPr>
            <w:r>
              <w:rPr>
                <w:rFonts w:hint="eastAsia"/>
                <w:b/>
              </w:rPr>
              <w:t>[B1]</w:t>
            </w:r>
            <w:r w:rsidRPr="00461699">
              <w:rPr>
                <w:rFonts w:hint="eastAsia"/>
              </w:rPr>
              <w:t xml:space="preserve"> </w:t>
            </w:r>
            <w:r w:rsidRPr="00461699">
              <w:rPr>
                <w:rFonts w:hint="eastAsia"/>
              </w:rPr>
              <w:t>需要获得下列资料</w:t>
            </w:r>
            <w:r>
              <w:rPr>
                <w:rFonts w:hint="eastAsia"/>
              </w:rPr>
              <w:t>(</w:t>
            </w:r>
            <w:r w:rsidRPr="00461699">
              <w:rPr>
                <w:rFonts w:hint="eastAsia"/>
              </w:rPr>
              <w:t>一</w:t>
            </w:r>
            <w:r>
              <w:rPr>
                <w:rFonts w:hint="eastAsia"/>
              </w:rPr>
              <w:t>)</w:t>
            </w:r>
            <w:r w:rsidRPr="00461699">
              <w:rPr>
                <w:rFonts w:hint="eastAsia"/>
              </w:rPr>
              <w:t xml:space="preserve"> </w:t>
            </w:r>
            <w:r>
              <w:rPr>
                <w:rFonts w:hint="eastAsia"/>
              </w:rPr>
              <w:t>2011</w:t>
            </w:r>
            <w:r w:rsidRPr="00461699">
              <w:rPr>
                <w:rFonts w:hint="eastAsia"/>
              </w:rPr>
              <w:t>年</w:t>
            </w:r>
            <w:r>
              <w:rPr>
                <w:lang w:val="en-GB"/>
              </w:rPr>
              <w:t>CXII</w:t>
            </w:r>
            <w:r w:rsidRPr="00461699">
              <w:rPr>
                <w:rFonts w:hint="eastAsia"/>
                <w:lang w:val="en-GB"/>
              </w:rPr>
              <w:t>号法的实施情况</w:t>
            </w:r>
            <w:r>
              <w:rPr>
                <w:rFonts w:hint="eastAsia"/>
                <w:lang w:val="en-GB"/>
              </w:rPr>
              <w:t>，</w:t>
            </w:r>
            <w:r w:rsidRPr="00461699">
              <w:rPr>
                <w:rFonts w:hint="eastAsia"/>
                <w:lang w:val="en-GB"/>
              </w:rPr>
              <w:t>和对实施《公约》有影响的各项方案的评估资料和</w:t>
            </w:r>
            <w:r>
              <w:rPr>
                <w:rFonts w:hint="eastAsia"/>
                <w:lang w:val="en-GB"/>
              </w:rPr>
              <w:t>(</w:t>
            </w:r>
            <w:r w:rsidRPr="00461699">
              <w:rPr>
                <w:rFonts w:hint="eastAsia"/>
                <w:lang w:val="en-GB"/>
              </w:rPr>
              <w:t>二</w:t>
            </w:r>
            <w:r>
              <w:rPr>
                <w:rFonts w:hint="eastAsia"/>
                <w:lang w:val="en-GB"/>
              </w:rPr>
              <w:t>)</w:t>
            </w:r>
            <w:r w:rsidRPr="00461699">
              <w:rPr>
                <w:rFonts w:hint="eastAsia"/>
                <w:lang w:val="en-GB"/>
              </w:rPr>
              <w:t xml:space="preserve"> </w:t>
            </w:r>
            <w:r w:rsidRPr="00461699">
              <w:rPr>
                <w:rFonts w:hint="eastAsia"/>
                <w:lang w:val="en-GB"/>
              </w:rPr>
              <w:t>确保收集有关族裔少数群体</w:t>
            </w:r>
            <w:r>
              <w:rPr>
                <w:rFonts w:hint="eastAsia"/>
                <w:lang w:val="en-GB"/>
              </w:rPr>
              <w:t>(</w:t>
            </w:r>
            <w:r w:rsidRPr="00461699">
              <w:rPr>
                <w:rFonts w:hint="eastAsia"/>
                <w:lang w:val="en-GB"/>
              </w:rPr>
              <w:t>罗姆人融入干预重新分布评估</w:t>
            </w:r>
            <w:r>
              <w:rPr>
                <w:rFonts w:hint="eastAsia"/>
                <w:lang w:val="en-GB"/>
              </w:rPr>
              <w:t>)</w:t>
            </w:r>
            <w:r w:rsidRPr="00461699">
              <w:rPr>
                <w:rFonts w:hint="eastAsia"/>
                <w:lang w:val="en-GB"/>
              </w:rPr>
              <w:t>的数据系统符合《公约》原则所采取的措施。</w:t>
            </w:r>
          </w:p>
        </w:tc>
      </w:tr>
      <w:tr w:rsidR="00850208" w:rsidRPr="009075AA" w:rsidTr="009075AA">
        <w:tc>
          <w:tcPr>
            <w:tcW w:w="7370" w:type="dxa"/>
            <w:gridSpan w:val="2"/>
            <w:shd w:val="clear" w:color="auto" w:fill="auto"/>
          </w:tcPr>
          <w:p w:rsidR="00850208" w:rsidRPr="009075AA" w:rsidRDefault="009075AA" w:rsidP="00CF02DA">
            <w:pPr>
              <w:pStyle w:val="SingleTxtGC"/>
              <w:spacing w:before="60"/>
              <w:ind w:left="0" w:right="0"/>
              <w:rPr>
                <w:rFonts w:eastAsia="KaiTi_GB2312" w:hint="eastAsia"/>
                <w:b/>
              </w:rPr>
            </w:pPr>
            <w:r w:rsidRPr="00BA37E4">
              <w:rPr>
                <w:rFonts w:eastAsia="KaiTi_GB2312" w:hint="eastAsia"/>
                <w:b/>
              </w:rPr>
              <w:t>第</w:t>
            </w:r>
            <w:r w:rsidRPr="00BA37E4">
              <w:rPr>
                <w:rFonts w:eastAsia="KaiTi_GB2312" w:hint="eastAsia"/>
                <w:b/>
              </w:rPr>
              <w:t>15</w:t>
            </w:r>
            <w:r w:rsidRPr="00BA37E4">
              <w:rPr>
                <w:rFonts w:eastAsia="KaiTi_GB2312" w:hint="eastAsia"/>
                <w:b/>
              </w:rPr>
              <w:t>段：缔约国应加强努力改善寻求庇护者和难民的居住条件和待遇，确保其得到具有人的尊严的待遇。不得将寻求庇护者和难民置于惩罚状态。缔约国应完全遵循不驱逐原则，确保所有需要国际保护的人在所有阶段获得适当和公正的待遇，迅速地按照正当的法律程序执行有关驱逐、遣返或引渡的决定。</w:t>
            </w:r>
          </w:p>
        </w:tc>
      </w:tr>
      <w:tr w:rsidR="009075AA" w:rsidRPr="009075AA" w:rsidTr="009075AA">
        <w:tc>
          <w:tcPr>
            <w:tcW w:w="7370" w:type="dxa"/>
            <w:gridSpan w:val="2"/>
            <w:shd w:val="clear" w:color="auto" w:fill="auto"/>
          </w:tcPr>
          <w:p w:rsidR="009075AA" w:rsidRPr="00BA37E4" w:rsidRDefault="009075AA" w:rsidP="00CF02DA">
            <w:pPr>
              <w:pStyle w:val="SingleTxtGC"/>
              <w:pageBreakBefore/>
              <w:spacing w:before="60"/>
              <w:ind w:left="0" w:right="0"/>
              <w:rPr>
                <w:rFonts w:eastAsia="KaiTi_GB2312" w:hint="eastAsia"/>
                <w:b/>
              </w:rPr>
            </w:pPr>
            <w:r w:rsidRPr="00BA37E4">
              <w:rPr>
                <w:rFonts w:eastAsia="SimHei" w:hint="eastAsia"/>
              </w:rPr>
              <w:t>缔约国答复概述</w:t>
            </w:r>
            <w:r>
              <w:rPr>
                <w:rFonts w:hint="eastAsia"/>
              </w:rPr>
              <w:t>：</w:t>
            </w:r>
          </w:p>
        </w:tc>
      </w:tr>
      <w:tr w:rsidR="009075AA" w:rsidRPr="009075AA" w:rsidTr="009075AA">
        <w:tc>
          <w:tcPr>
            <w:tcW w:w="7370" w:type="dxa"/>
            <w:gridSpan w:val="2"/>
            <w:shd w:val="clear" w:color="auto" w:fill="auto"/>
          </w:tcPr>
          <w:p w:rsidR="009075AA" w:rsidRPr="00BA37E4" w:rsidRDefault="009075AA" w:rsidP="00CF02DA">
            <w:pPr>
              <w:pStyle w:val="SingleTxtGC"/>
              <w:spacing w:before="60"/>
              <w:ind w:left="0" w:right="0"/>
              <w:rPr>
                <w:rFonts w:eastAsia="KaiTi_GB2312" w:hint="eastAsia"/>
                <w:b/>
              </w:rPr>
            </w:pPr>
            <w:r>
              <w:tab/>
            </w:r>
            <w:r w:rsidRPr="00461699">
              <w:rPr>
                <w:rFonts w:hint="eastAsia"/>
              </w:rPr>
              <w:t>仅根据</w:t>
            </w:r>
            <w:r>
              <w:rPr>
                <w:rFonts w:hint="eastAsia"/>
              </w:rPr>
              <w:t>2007</w:t>
            </w:r>
            <w:r w:rsidRPr="00461699">
              <w:rPr>
                <w:rFonts w:hint="eastAsia"/>
              </w:rPr>
              <w:t>年关于第三国国民接纳与居住权法所规定的理由才可下令拘留外国人</w:t>
            </w:r>
            <w:r>
              <w:rPr>
                <w:rFonts w:hint="eastAsia"/>
              </w:rPr>
              <w:t>(2007)</w:t>
            </w:r>
            <w:r w:rsidRPr="00461699">
              <w:rPr>
                <w:rFonts w:hint="eastAsia"/>
              </w:rPr>
              <w:t>。</w:t>
            </w:r>
          </w:p>
        </w:tc>
      </w:tr>
      <w:tr w:rsidR="009075AA" w:rsidRPr="009075AA" w:rsidTr="009075AA">
        <w:tc>
          <w:tcPr>
            <w:tcW w:w="7370" w:type="dxa"/>
            <w:gridSpan w:val="2"/>
            <w:shd w:val="clear" w:color="auto" w:fill="auto"/>
          </w:tcPr>
          <w:p w:rsidR="009075AA" w:rsidRPr="00461699" w:rsidRDefault="009075AA" w:rsidP="00CF02DA">
            <w:pPr>
              <w:pStyle w:val="SingleTxtGC"/>
              <w:spacing w:before="60"/>
              <w:ind w:left="0" w:right="0"/>
              <w:rPr>
                <w:rFonts w:hint="eastAsia"/>
              </w:rPr>
            </w:pPr>
            <w:r>
              <w:tab/>
            </w:r>
            <w:r w:rsidRPr="00461699">
              <w:rPr>
                <w:rFonts w:hint="eastAsia"/>
              </w:rPr>
              <w:t>如果下达拘留的理由是因具有潜逃风险或阻止执行驱逐或转移</w:t>
            </w:r>
            <w:r>
              <w:rPr>
                <w:rFonts w:hint="eastAsia"/>
              </w:rPr>
              <w:t>，</w:t>
            </w:r>
            <w:r w:rsidRPr="00461699">
              <w:rPr>
                <w:rFonts w:hint="eastAsia"/>
              </w:rPr>
              <w:t>要求有关当局考虑采取替代拘留的方式。</w:t>
            </w:r>
          </w:p>
        </w:tc>
      </w:tr>
      <w:tr w:rsidR="009075AA" w:rsidRPr="009075AA" w:rsidTr="009075AA">
        <w:tc>
          <w:tcPr>
            <w:tcW w:w="7370" w:type="dxa"/>
            <w:gridSpan w:val="2"/>
            <w:shd w:val="clear" w:color="auto" w:fill="auto"/>
          </w:tcPr>
          <w:p w:rsidR="009075AA" w:rsidRDefault="009075AA" w:rsidP="00CF02DA">
            <w:pPr>
              <w:pStyle w:val="SingleTxtGC"/>
              <w:spacing w:before="60"/>
              <w:ind w:left="0" w:right="0"/>
            </w:pPr>
            <w:r>
              <w:tab/>
            </w:r>
            <w:r w:rsidRPr="00461699">
              <w:rPr>
                <w:rFonts w:hint="eastAsia"/>
              </w:rPr>
              <w:t>每项拘留令下达之前必须进行个案评估。无陪伴未成年人不得置于拘留之下</w:t>
            </w:r>
            <w:r>
              <w:rPr>
                <w:rFonts w:hint="eastAsia"/>
              </w:rPr>
              <w:t>，</w:t>
            </w:r>
            <w:r w:rsidRPr="00461699">
              <w:rPr>
                <w:rFonts w:hint="eastAsia"/>
              </w:rPr>
              <w:t>而应安置在特别的机构之内。</w:t>
            </w:r>
          </w:p>
        </w:tc>
      </w:tr>
      <w:tr w:rsidR="009075AA" w:rsidRPr="009075AA" w:rsidTr="009075AA">
        <w:tc>
          <w:tcPr>
            <w:tcW w:w="7370" w:type="dxa"/>
            <w:gridSpan w:val="2"/>
            <w:shd w:val="clear" w:color="auto" w:fill="auto"/>
          </w:tcPr>
          <w:p w:rsidR="009075AA" w:rsidRPr="00461699" w:rsidRDefault="009075AA" w:rsidP="00CF02DA">
            <w:pPr>
              <w:pStyle w:val="SingleTxtGC"/>
              <w:spacing w:before="60"/>
              <w:ind w:left="0" w:right="0"/>
              <w:rPr>
                <w:rFonts w:hint="eastAsia"/>
              </w:rPr>
            </w:pPr>
            <w:r>
              <w:tab/>
            </w:r>
            <w:r w:rsidRPr="00461699">
              <w:rPr>
                <w:rFonts w:hint="eastAsia"/>
              </w:rPr>
              <w:t>每隔两星期由检察官办公室对每项拘留令的实施合法性进行评估。最长的拘留期限为</w:t>
            </w:r>
            <w:r>
              <w:rPr>
                <w:rFonts w:hint="eastAsia"/>
              </w:rPr>
              <w:t>72</w:t>
            </w:r>
            <w:r w:rsidRPr="00461699">
              <w:rPr>
                <w:rFonts w:hint="eastAsia"/>
              </w:rPr>
              <w:t>小时</w:t>
            </w:r>
            <w:r>
              <w:rPr>
                <w:rFonts w:hint="eastAsia"/>
              </w:rPr>
              <w:t>，</w:t>
            </w:r>
            <w:r w:rsidRPr="00461699">
              <w:rPr>
                <w:rFonts w:hint="eastAsia"/>
              </w:rPr>
              <w:t>但有关法庭可以延长拘留期。保障被拘留者获得法律代表的权利。定于</w:t>
            </w:r>
            <w:r>
              <w:rPr>
                <w:rFonts w:hint="eastAsia"/>
              </w:rPr>
              <w:t>2012</w:t>
            </w:r>
            <w:r w:rsidRPr="00461699">
              <w:rPr>
                <w:rFonts w:hint="eastAsia"/>
              </w:rPr>
              <w:t>年秋季审查外国人可被拘留的条件。</w:t>
            </w:r>
          </w:p>
        </w:tc>
      </w:tr>
      <w:tr w:rsidR="009075AA" w:rsidRPr="009075AA" w:rsidTr="009075AA">
        <w:tc>
          <w:tcPr>
            <w:tcW w:w="7370" w:type="dxa"/>
            <w:gridSpan w:val="2"/>
            <w:shd w:val="clear" w:color="auto" w:fill="auto"/>
          </w:tcPr>
          <w:p w:rsidR="009075AA" w:rsidRPr="00461699" w:rsidRDefault="009075AA" w:rsidP="00CF02DA">
            <w:pPr>
              <w:pStyle w:val="SingleTxtGC"/>
              <w:spacing w:before="60"/>
              <w:ind w:left="0" w:right="0"/>
              <w:rPr>
                <w:rFonts w:hint="eastAsia"/>
              </w:rPr>
            </w:pPr>
            <w:r>
              <w:tab/>
            </w:r>
            <w:r>
              <w:rPr>
                <w:rFonts w:hint="eastAsia"/>
              </w:rPr>
              <w:t>2010</w:t>
            </w:r>
            <w:r w:rsidRPr="00461699">
              <w:rPr>
                <w:rFonts w:hint="eastAsia"/>
              </w:rPr>
              <w:t>年关闭了不符合欧洲防止酷刑和不人道或有辱人格待遇或惩罚委员会所规定的标准的监狱设施。目前</w:t>
            </w:r>
            <w:r>
              <w:rPr>
                <w:rFonts w:hint="eastAsia"/>
              </w:rPr>
              <w:t>，</w:t>
            </w:r>
            <w:r w:rsidRPr="00461699">
              <w:rPr>
                <w:rFonts w:hint="eastAsia"/>
              </w:rPr>
              <w:t>在该国内有</w:t>
            </w:r>
            <w:r>
              <w:rPr>
                <w:rFonts w:hint="eastAsia"/>
              </w:rPr>
              <w:t>8</w:t>
            </w:r>
            <w:r w:rsidRPr="00461699">
              <w:rPr>
                <w:rFonts w:hint="eastAsia"/>
              </w:rPr>
              <w:t>所监管设施运行</w:t>
            </w:r>
            <w:r>
              <w:rPr>
                <w:rFonts w:hint="eastAsia"/>
              </w:rPr>
              <w:t>，</w:t>
            </w:r>
            <w:r w:rsidRPr="00461699">
              <w:rPr>
                <w:rFonts w:hint="eastAsia"/>
              </w:rPr>
              <w:t>总体容量为</w:t>
            </w:r>
            <w:r>
              <w:rPr>
                <w:rFonts w:hint="eastAsia"/>
              </w:rPr>
              <w:t>635</w:t>
            </w:r>
            <w:r w:rsidRPr="00461699">
              <w:rPr>
                <w:rFonts w:hint="eastAsia"/>
              </w:rPr>
              <w:t>人。</w:t>
            </w:r>
          </w:p>
        </w:tc>
      </w:tr>
      <w:tr w:rsidR="009075AA" w:rsidRPr="009075AA" w:rsidTr="009075AA">
        <w:tc>
          <w:tcPr>
            <w:tcW w:w="7370" w:type="dxa"/>
            <w:gridSpan w:val="2"/>
            <w:shd w:val="clear" w:color="auto" w:fill="auto"/>
          </w:tcPr>
          <w:p w:rsidR="009075AA" w:rsidRPr="00461699" w:rsidRDefault="009075AA" w:rsidP="00CF02DA">
            <w:pPr>
              <w:pStyle w:val="SingleTxtGC"/>
              <w:spacing w:before="60"/>
              <w:ind w:left="0" w:right="0"/>
              <w:rPr>
                <w:rFonts w:hint="eastAsia"/>
              </w:rPr>
            </w:pPr>
            <w:r>
              <w:tab/>
            </w:r>
            <w:r w:rsidRPr="00461699">
              <w:rPr>
                <w:rFonts w:hint="eastAsia"/>
              </w:rPr>
              <w:t>警方与难民署、国际移民组织和非政府组织协作确保关押在监管机构内的外国人的生活条件适当良好。提供具体特别服务。</w:t>
            </w:r>
            <w:r>
              <w:rPr>
                <w:rFonts w:hint="eastAsia"/>
              </w:rPr>
              <w:t>2012</w:t>
            </w:r>
            <w:r w:rsidRPr="00461699">
              <w:rPr>
                <w:rFonts w:hint="eastAsia"/>
              </w:rPr>
              <w:t>年</w:t>
            </w:r>
            <w:r>
              <w:rPr>
                <w:rFonts w:hint="eastAsia"/>
              </w:rPr>
              <w:t>3</w:t>
            </w:r>
            <w:r w:rsidRPr="00461699">
              <w:rPr>
                <w:rFonts w:hint="eastAsia"/>
              </w:rPr>
              <w:t>月完成的一项行动计划将帮助警方继续努力改善外国人拘留状况。</w:t>
            </w:r>
          </w:p>
        </w:tc>
      </w:tr>
      <w:tr w:rsidR="009075AA" w:rsidRPr="009075AA" w:rsidTr="009075AA">
        <w:tc>
          <w:tcPr>
            <w:tcW w:w="7370" w:type="dxa"/>
            <w:gridSpan w:val="2"/>
            <w:shd w:val="clear" w:color="auto" w:fill="auto"/>
          </w:tcPr>
          <w:p w:rsidR="009075AA" w:rsidRDefault="009075AA" w:rsidP="00CF02DA">
            <w:pPr>
              <w:pStyle w:val="SingleTxtGC"/>
              <w:spacing w:before="60"/>
              <w:ind w:left="0" w:right="0"/>
            </w:pPr>
            <w:r>
              <w:tab/>
            </w:r>
            <w:r w:rsidRPr="00461699">
              <w:rPr>
                <w:rFonts w:hint="eastAsia"/>
              </w:rPr>
              <w:t>置于拘留的外国人可就对其采取的措施向检察官或议会专员提出申诉。</w:t>
            </w:r>
          </w:p>
        </w:tc>
      </w:tr>
      <w:tr w:rsidR="009075AA" w:rsidRPr="009075AA" w:rsidTr="009075AA">
        <w:tc>
          <w:tcPr>
            <w:tcW w:w="7370" w:type="dxa"/>
            <w:gridSpan w:val="2"/>
            <w:shd w:val="clear" w:color="auto" w:fill="auto"/>
          </w:tcPr>
          <w:p w:rsidR="009075AA" w:rsidRPr="00461699" w:rsidRDefault="009075AA" w:rsidP="00CF02DA">
            <w:pPr>
              <w:pStyle w:val="SingleTxtGC"/>
              <w:spacing w:before="60"/>
              <w:ind w:left="0" w:right="0"/>
              <w:rPr>
                <w:rFonts w:hint="eastAsia"/>
              </w:rPr>
            </w:pPr>
            <w:r>
              <w:tab/>
            </w:r>
            <w:r w:rsidRPr="00461699">
              <w:rPr>
                <w:rFonts w:hint="eastAsia"/>
              </w:rPr>
              <w:t>只有在刑事诉讼程序的框架之内才可将难民或寻求庇护者置于拘留之下。寻求庇护者应安置在接待中心。如报告所述</w:t>
            </w:r>
            <w:r>
              <w:rPr>
                <w:rFonts w:hint="eastAsia"/>
              </w:rPr>
              <w:t>，</w:t>
            </w:r>
            <w:r w:rsidRPr="00461699">
              <w:rPr>
                <w:rFonts w:hint="eastAsia"/>
              </w:rPr>
              <w:t>寻求庇护者享有与匈牙利公民同样的权利以及各种特殊福利。</w:t>
            </w:r>
          </w:p>
        </w:tc>
      </w:tr>
      <w:tr w:rsidR="001F32D9" w:rsidRPr="009075AA" w:rsidTr="009075AA">
        <w:tc>
          <w:tcPr>
            <w:tcW w:w="7370" w:type="dxa"/>
            <w:gridSpan w:val="2"/>
            <w:shd w:val="clear" w:color="auto" w:fill="auto"/>
          </w:tcPr>
          <w:p w:rsidR="001F32D9" w:rsidRPr="00461699" w:rsidRDefault="001F32D9" w:rsidP="0009463E">
            <w:pPr>
              <w:pStyle w:val="SingleTxtGC"/>
              <w:spacing w:before="60"/>
              <w:ind w:left="0" w:right="0"/>
              <w:rPr>
                <w:rFonts w:hint="eastAsia"/>
              </w:rPr>
            </w:pPr>
            <w:r>
              <w:tab/>
            </w:r>
            <w:r w:rsidRPr="00461699">
              <w:rPr>
                <w:rFonts w:hint="eastAsia"/>
              </w:rPr>
              <w:t>关于驱逐索马里和阿富汗寻求庇护者的问题</w:t>
            </w:r>
            <w:r>
              <w:rPr>
                <w:rFonts w:hint="eastAsia"/>
              </w:rPr>
              <w:t>，</w:t>
            </w:r>
            <w:r w:rsidRPr="00461699">
              <w:rPr>
                <w:rFonts w:hint="eastAsia"/>
              </w:rPr>
              <w:t>匈牙利有关引渡程序的规章制度</w:t>
            </w:r>
            <w:r>
              <w:rPr>
                <w:rFonts w:hint="eastAsia"/>
              </w:rPr>
              <w:t>(1996</w:t>
            </w:r>
            <w:r w:rsidRPr="00461699">
              <w:rPr>
                <w:rFonts w:hint="eastAsia"/>
              </w:rPr>
              <w:t>年法</w:t>
            </w:r>
            <w:r>
              <w:rPr>
                <w:rFonts w:hint="eastAsia"/>
              </w:rPr>
              <w:t>)</w:t>
            </w:r>
            <w:r w:rsidRPr="00461699">
              <w:rPr>
                <w:rFonts w:hint="eastAsia"/>
              </w:rPr>
              <w:t>符合国际标准。凡有资格获得临时保护、获得居住许可或者已申请难民地位者不得将其引渡到其逃离国家。</w:t>
            </w:r>
          </w:p>
        </w:tc>
      </w:tr>
      <w:tr w:rsidR="001F32D9" w:rsidRPr="009075AA" w:rsidTr="009075AA">
        <w:tc>
          <w:tcPr>
            <w:tcW w:w="7370" w:type="dxa"/>
            <w:gridSpan w:val="2"/>
            <w:shd w:val="clear" w:color="auto" w:fill="auto"/>
          </w:tcPr>
          <w:p w:rsidR="001F32D9" w:rsidRPr="00461699" w:rsidRDefault="001F32D9" w:rsidP="00CF02DA">
            <w:pPr>
              <w:pStyle w:val="SingleTxtGC"/>
              <w:spacing w:before="60"/>
              <w:ind w:left="0" w:right="0"/>
              <w:rPr>
                <w:rFonts w:hint="eastAsia"/>
              </w:rPr>
            </w:pPr>
            <w:r>
              <w:tab/>
            </w:r>
            <w:r>
              <w:rPr>
                <w:rFonts w:hint="eastAsia"/>
              </w:rPr>
              <w:t>2007</w:t>
            </w:r>
            <w:r w:rsidRPr="00461699">
              <w:rPr>
                <w:rFonts w:hint="eastAsia"/>
              </w:rPr>
              <w:t>年在匈牙利警方、难民署和匈牙利赫尔辛基委员会之间签署了一项三方边界监督协议</w:t>
            </w:r>
            <w:r>
              <w:rPr>
                <w:rFonts w:hint="eastAsia"/>
              </w:rPr>
              <w:t>，</w:t>
            </w:r>
            <w:r w:rsidRPr="00461699">
              <w:rPr>
                <w:rFonts w:hint="eastAsia"/>
              </w:rPr>
              <w:t>允许委员会确认警方如何实施不驱逐原则和发布年度报告。在庇护程序进行期间</w:t>
            </w:r>
            <w:r>
              <w:rPr>
                <w:rFonts w:hint="eastAsia"/>
              </w:rPr>
              <w:t>，</w:t>
            </w:r>
            <w:r w:rsidRPr="00461699">
              <w:rPr>
                <w:rFonts w:hint="eastAsia"/>
              </w:rPr>
              <w:t>匈牙利并没有获得任何有关将寻求庇护者驱回乌克兰的案件。</w:t>
            </w:r>
          </w:p>
        </w:tc>
      </w:tr>
      <w:tr w:rsidR="001F32D9" w:rsidRPr="009075AA" w:rsidTr="009075AA">
        <w:tc>
          <w:tcPr>
            <w:tcW w:w="7370" w:type="dxa"/>
            <w:gridSpan w:val="2"/>
            <w:shd w:val="clear" w:color="auto" w:fill="auto"/>
          </w:tcPr>
          <w:p w:rsidR="001F32D9" w:rsidRDefault="001F32D9" w:rsidP="00CF02DA">
            <w:pPr>
              <w:pStyle w:val="SingleTxtGC"/>
              <w:spacing w:before="60"/>
              <w:ind w:left="0" w:right="0"/>
            </w:pPr>
            <w:r w:rsidRPr="00BF798D">
              <w:rPr>
                <w:rFonts w:eastAsia="SimHei" w:hint="eastAsia"/>
              </w:rPr>
              <w:t>非政府组织的信息</w:t>
            </w:r>
            <w:r>
              <w:rPr>
                <w:rFonts w:hint="eastAsia"/>
              </w:rPr>
              <w:t>：</w:t>
            </w:r>
            <w:r w:rsidRPr="00461699">
              <w:rPr>
                <w:rFonts w:hint="eastAsia"/>
              </w:rPr>
              <w:t>没有有关这点的任何信息。</w:t>
            </w:r>
          </w:p>
        </w:tc>
      </w:tr>
      <w:tr w:rsidR="001F32D9" w:rsidRPr="009075AA" w:rsidTr="009075AA">
        <w:tc>
          <w:tcPr>
            <w:tcW w:w="7370" w:type="dxa"/>
            <w:gridSpan w:val="2"/>
            <w:shd w:val="clear" w:color="auto" w:fill="auto"/>
          </w:tcPr>
          <w:p w:rsidR="001F32D9" w:rsidRDefault="001F32D9" w:rsidP="00CF02DA">
            <w:pPr>
              <w:pStyle w:val="SingleTxtGC"/>
              <w:spacing w:before="60"/>
              <w:ind w:left="0" w:right="0"/>
            </w:pPr>
            <w:r w:rsidRPr="00BF798D">
              <w:rPr>
                <w:rFonts w:eastAsia="SimHei" w:hint="eastAsia"/>
              </w:rPr>
              <w:t>委员会的评估</w:t>
            </w:r>
            <w:r>
              <w:rPr>
                <w:rFonts w:hint="eastAsia"/>
              </w:rPr>
              <w:t>：</w:t>
            </w:r>
          </w:p>
        </w:tc>
      </w:tr>
      <w:tr w:rsidR="001F32D9" w:rsidRPr="009075AA" w:rsidTr="009075AA">
        <w:tc>
          <w:tcPr>
            <w:tcW w:w="7370" w:type="dxa"/>
            <w:gridSpan w:val="2"/>
            <w:shd w:val="clear" w:color="auto" w:fill="auto"/>
          </w:tcPr>
          <w:p w:rsidR="001F32D9" w:rsidRPr="00BF798D" w:rsidRDefault="001F32D9" w:rsidP="00CF02DA">
            <w:pPr>
              <w:pStyle w:val="SingleTxtGC"/>
              <w:spacing w:before="60"/>
              <w:ind w:left="0" w:right="0"/>
              <w:rPr>
                <w:rFonts w:eastAsia="SimHei" w:hint="eastAsia"/>
              </w:rPr>
            </w:pPr>
            <w:r>
              <w:rPr>
                <w:rFonts w:hint="eastAsia"/>
                <w:b/>
              </w:rPr>
              <w:t>[B2]</w:t>
            </w:r>
            <w:r w:rsidRPr="00461699">
              <w:rPr>
                <w:rFonts w:hint="eastAsia"/>
              </w:rPr>
              <w:t xml:space="preserve"> </w:t>
            </w:r>
            <w:r w:rsidRPr="00461699">
              <w:rPr>
                <w:rFonts w:hint="eastAsia"/>
              </w:rPr>
              <w:t>仍然需要对以下诸点采取行动</w:t>
            </w:r>
            <w:r>
              <w:rPr>
                <w:rFonts w:hint="eastAsia"/>
              </w:rPr>
              <w:t>：</w:t>
            </w:r>
          </w:p>
        </w:tc>
      </w:tr>
      <w:tr w:rsidR="001F32D9" w:rsidRPr="009075AA" w:rsidTr="009075AA">
        <w:tc>
          <w:tcPr>
            <w:tcW w:w="7370" w:type="dxa"/>
            <w:gridSpan w:val="2"/>
            <w:shd w:val="clear" w:color="auto" w:fill="auto"/>
          </w:tcPr>
          <w:p w:rsidR="001F32D9" w:rsidRPr="00461699" w:rsidRDefault="001F32D9" w:rsidP="00CF02DA">
            <w:pPr>
              <w:pStyle w:val="SingleTxtGC"/>
              <w:tabs>
                <w:tab w:val="clear" w:pos="431"/>
                <w:tab w:val="left" w:pos="556"/>
              </w:tabs>
              <w:spacing w:before="60"/>
              <w:ind w:left="0" w:right="0"/>
              <w:rPr>
                <w:rFonts w:hint="eastAsia"/>
              </w:rPr>
            </w:pPr>
            <w:r>
              <w:rPr>
                <w:rFonts w:hint="eastAsia"/>
              </w:rPr>
              <w:t>(</w:t>
            </w:r>
            <w:r w:rsidRPr="00461699">
              <w:rPr>
                <w:rFonts w:hint="eastAsia"/>
              </w:rPr>
              <w:t>一</w:t>
            </w:r>
            <w:r>
              <w:rPr>
                <w:rFonts w:hint="eastAsia"/>
              </w:rPr>
              <w:t>)</w:t>
            </w:r>
            <w:r>
              <w:tab/>
            </w:r>
            <w:r w:rsidRPr="00461699">
              <w:rPr>
                <w:rFonts w:hint="eastAsia"/>
              </w:rPr>
              <w:t>定于</w:t>
            </w:r>
            <w:r>
              <w:rPr>
                <w:rFonts w:hint="eastAsia"/>
              </w:rPr>
              <w:t>2012</w:t>
            </w:r>
            <w:r w:rsidRPr="00461699">
              <w:rPr>
                <w:rFonts w:hint="eastAsia"/>
              </w:rPr>
              <w:t>年秋季审查外国人拘留条件</w:t>
            </w:r>
            <w:r>
              <w:rPr>
                <w:rFonts w:hint="eastAsia"/>
              </w:rPr>
              <w:t>；</w:t>
            </w:r>
          </w:p>
          <w:p w:rsidR="001F32D9" w:rsidRPr="00461699" w:rsidRDefault="001F32D9" w:rsidP="00CF02DA">
            <w:pPr>
              <w:pStyle w:val="SingleTxtGC"/>
              <w:tabs>
                <w:tab w:val="clear" w:pos="431"/>
                <w:tab w:val="left" w:pos="556"/>
              </w:tabs>
              <w:spacing w:before="60"/>
              <w:ind w:left="0" w:right="0"/>
              <w:rPr>
                <w:rFonts w:hint="eastAsia"/>
              </w:rPr>
            </w:pPr>
            <w:r>
              <w:rPr>
                <w:rFonts w:hint="eastAsia"/>
              </w:rPr>
              <w:t>(</w:t>
            </w:r>
            <w:r w:rsidRPr="00461699">
              <w:rPr>
                <w:rFonts w:hint="eastAsia"/>
              </w:rPr>
              <w:t>二</w:t>
            </w:r>
            <w:r>
              <w:rPr>
                <w:rFonts w:hint="eastAsia"/>
              </w:rPr>
              <w:t>)</w:t>
            </w:r>
            <w:r w:rsidRPr="00461699">
              <w:tab/>
            </w:r>
            <w:r w:rsidRPr="00461699">
              <w:rPr>
                <w:rFonts w:hint="eastAsia"/>
              </w:rPr>
              <w:t>根据</w:t>
            </w:r>
            <w:r>
              <w:rPr>
                <w:rFonts w:hint="eastAsia"/>
              </w:rPr>
              <w:t>2012</w:t>
            </w:r>
            <w:r w:rsidRPr="00461699">
              <w:rPr>
                <w:rFonts w:hint="eastAsia"/>
              </w:rPr>
              <w:t>年</w:t>
            </w:r>
            <w:r>
              <w:rPr>
                <w:rFonts w:hint="eastAsia"/>
              </w:rPr>
              <w:t>3</w:t>
            </w:r>
            <w:r w:rsidRPr="00461699">
              <w:rPr>
                <w:rFonts w:hint="eastAsia"/>
              </w:rPr>
              <w:t>月行动计划帮助警方改进外国人拘留条件的措施</w:t>
            </w:r>
            <w:r>
              <w:rPr>
                <w:rFonts w:hint="eastAsia"/>
              </w:rPr>
              <w:t>；</w:t>
            </w:r>
          </w:p>
          <w:p w:rsidR="001F32D9" w:rsidRPr="00BF798D" w:rsidRDefault="001F32D9" w:rsidP="00CF02DA">
            <w:pPr>
              <w:pStyle w:val="SingleTxtGC"/>
              <w:tabs>
                <w:tab w:val="clear" w:pos="431"/>
                <w:tab w:val="left" w:pos="556"/>
              </w:tabs>
              <w:spacing w:before="60"/>
              <w:ind w:left="0" w:right="0"/>
              <w:rPr>
                <w:rFonts w:eastAsia="SimHei" w:hint="eastAsia"/>
              </w:rPr>
            </w:pPr>
            <w:r>
              <w:rPr>
                <w:rFonts w:hint="eastAsia"/>
              </w:rPr>
              <w:t>(</w:t>
            </w:r>
            <w:r w:rsidRPr="00461699">
              <w:rPr>
                <w:rFonts w:hint="eastAsia"/>
              </w:rPr>
              <w:t>三</w:t>
            </w:r>
            <w:r>
              <w:rPr>
                <w:rFonts w:hint="eastAsia"/>
              </w:rPr>
              <w:t>)</w:t>
            </w:r>
            <w:r w:rsidRPr="00461699">
              <w:tab/>
            </w:r>
            <w:r w:rsidRPr="00461699">
              <w:rPr>
                <w:rFonts w:hint="eastAsia"/>
              </w:rPr>
              <w:t>按照庇护法确认为</w:t>
            </w:r>
            <w:r>
              <w:rPr>
                <w:rFonts w:hint="eastAsia"/>
              </w:rPr>
              <w:t>“</w:t>
            </w:r>
            <w:r w:rsidRPr="00461699">
              <w:rPr>
                <w:rFonts w:hint="eastAsia"/>
              </w:rPr>
              <w:t>安全</w:t>
            </w:r>
            <w:r>
              <w:rPr>
                <w:rFonts w:hint="eastAsia"/>
              </w:rPr>
              <w:t>”</w:t>
            </w:r>
            <w:r w:rsidRPr="00461699">
              <w:rPr>
                <w:rFonts w:hint="eastAsia"/>
              </w:rPr>
              <w:t>的国家。</w:t>
            </w:r>
          </w:p>
        </w:tc>
      </w:tr>
      <w:tr w:rsidR="001F32D9" w:rsidRPr="009075AA" w:rsidTr="009075AA">
        <w:tc>
          <w:tcPr>
            <w:tcW w:w="7370" w:type="dxa"/>
            <w:gridSpan w:val="2"/>
            <w:shd w:val="clear" w:color="auto" w:fill="auto"/>
          </w:tcPr>
          <w:p w:rsidR="001F32D9" w:rsidRDefault="00655461" w:rsidP="00CF02DA">
            <w:pPr>
              <w:pStyle w:val="SingleTxtGC"/>
              <w:spacing w:before="60"/>
              <w:ind w:left="0" w:right="0"/>
            </w:pPr>
            <w:r>
              <w:rPr>
                <w:rFonts w:hint="eastAsia"/>
                <w:b/>
              </w:rPr>
              <w:t>[D1]</w:t>
            </w:r>
            <w:r w:rsidRPr="00461699">
              <w:rPr>
                <w:rFonts w:hint="eastAsia"/>
              </w:rPr>
              <w:t xml:space="preserve"> </w:t>
            </w:r>
            <w:r w:rsidRPr="00461699">
              <w:rPr>
                <w:rFonts w:hint="eastAsia"/>
              </w:rPr>
              <w:t>没有提供关于非法驱逐阿富汗、索马里寻求庇护者案件的资料。</w:t>
            </w:r>
          </w:p>
        </w:tc>
      </w:tr>
      <w:tr w:rsidR="00655461" w:rsidRPr="009075AA" w:rsidTr="009075AA">
        <w:tc>
          <w:tcPr>
            <w:tcW w:w="7370" w:type="dxa"/>
            <w:gridSpan w:val="2"/>
            <w:shd w:val="clear" w:color="auto" w:fill="auto"/>
          </w:tcPr>
          <w:p w:rsidR="00655461" w:rsidRDefault="00655461" w:rsidP="00CF02DA">
            <w:pPr>
              <w:pStyle w:val="SingleTxtGC"/>
              <w:spacing w:before="60"/>
              <w:ind w:left="0" w:right="0"/>
            </w:pPr>
            <w:r w:rsidRPr="00A7163D">
              <w:rPr>
                <w:rFonts w:eastAsia="KaiTi_GB2312" w:hint="eastAsia"/>
                <w:b/>
              </w:rPr>
              <w:t>第</w:t>
            </w:r>
            <w:r w:rsidRPr="00A7163D">
              <w:rPr>
                <w:rFonts w:eastAsia="KaiTi_GB2312" w:hint="eastAsia"/>
                <w:b/>
              </w:rPr>
              <w:t>18</w:t>
            </w:r>
            <w:r w:rsidRPr="00A7163D">
              <w:rPr>
                <w:rFonts w:eastAsia="KaiTi_GB2312" w:hint="eastAsia"/>
                <w:b/>
              </w:rPr>
              <w:t>段：缔约国应通过提高认识的具体措施以便在社会中促进容忍和多样性，确保对法官、行政长官、检察官和所有执法官员进行培训使其能够侦探仇恨和具有种族目的的罪行。缔约国应确保对目前或先前的加尔打马扎尔</w:t>
            </w:r>
            <w:r w:rsidRPr="00A7163D">
              <w:rPr>
                <w:rFonts w:eastAsia="KaiTi_GB2312" w:hint="eastAsia"/>
                <w:b/>
                <w:lang w:val="en-GB"/>
              </w:rPr>
              <w:t>成员或外围人员进行调查，起诉，一旦定罪，量刑制裁。此外，缔约国应消除所有障碍，通过和实施符合《公约》的消除仇恨言论的立法。</w:t>
            </w:r>
          </w:p>
        </w:tc>
      </w:tr>
      <w:tr w:rsidR="00655461" w:rsidRPr="009075AA" w:rsidTr="009075AA">
        <w:tc>
          <w:tcPr>
            <w:tcW w:w="7370" w:type="dxa"/>
            <w:gridSpan w:val="2"/>
            <w:shd w:val="clear" w:color="auto" w:fill="auto"/>
          </w:tcPr>
          <w:p w:rsidR="00655461" w:rsidRPr="00461699" w:rsidRDefault="00655461" w:rsidP="00CF02DA">
            <w:pPr>
              <w:pStyle w:val="SingleTxtGC"/>
              <w:spacing w:before="60"/>
              <w:ind w:left="0" w:right="0"/>
              <w:rPr>
                <w:rFonts w:hint="eastAsia"/>
              </w:rPr>
            </w:pPr>
            <w:r w:rsidRPr="00C00BB8">
              <w:rPr>
                <w:rFonts w:eastAsia="SimHei" w:hint="eastAsia"/>
              </w:rPr>
              <w:t>缔约国答复概述</w:t>
            </w:r>
            <w:r>
              <w:rPr>
                <w:rFonts w:hint="eastAsia"/>
              </w:rPr>
              <w:t>：</w:t>
            </w:r>
          </w:p>
        </w:tc>
      </w:tr>
      <w:tr w:rsidR="00655461" w:rsidRPr="009075AA" w:rsidTr="009075AA">
        <w:tc>
          <w:tcPr>
            <w:tcW w:w="7370" w:type="dxa"/>
            <w:gridSpan w:val="2"/>
            <w:shd w:val="clear" w:color="auto" w:fill="auto"/>
          </w:tcPr>
          <w:p w:rsidR="00655461" w:rsidRPr="00461699" w:rsidRDefault="00C00BB8" w:rsidP="00CF02DA">
            <w:pPr>
              <w:pStyle w:val="SingleTxtGC"/>
              <w:spacing w:before="60"/>
              <w:ind w:left="0" w:right="0"/>
              <w:rPr>
                <w:rFonts w:hint="eastAsia"/>
              </w:rPr>
            </w:pPr>
            <w:r>
              <w:tab/>
            </w:r>
            <w:r w:rsidR="00655461">
              <w:rPr>
                <w:rFonts w:hint="eastAsia"/>
              </w:rPr>
              <w:t>2011</w:t>
            </w:r>
            <w:r w:rsidR="00655461" w:rsidRPr="00461699">
              <w:rPr>
                <w:rFonts w:hint="eastAsia"/>
              </w:rPr>
              <w:t>年</w:t>
            </w:r>
            <w:r w:rsidR="00655461">
              <w:rPr>
                <w:rFonts w:hint="eastAsia"/>
              </w:rPr>
              <w:t>5</w:t>
            </w:r>
            <w:r w:rsidR="00655461" w:rsidRPr="00461699">
              <w:rPr>
                <w:rFonts w:hint="eastAsia"/>
              </w:rPr>
              <w:t>月</w:t>
            </w:r>
            <w:r w:rsidR="00655461">
              <w:rPr>
                <w:rFonts w:hint="eastAsia"/>
              </w:rPr>
              <w:t>，</w:t>
            </w:r>
            <w:r w:rsidR="00655461" w:rsidRPr="00461699">
              <w:rPr>
                <w:rFonts w:hint="eastAsia"/>
              </w:rPr>
              <w:t>修订了关于暴力侵害族裔群体的法律。对制造恐怖气氛的行为进行惩治。议会成员不受豁免保护。</w:t>
            </w:r>
          </w:p>
        </w:tc>
      </w:tr>
      <w:tr w:rsidR="00655461" w:rsidRPr="009075AA" w:rsidTr="009075AA">
        <w:tc>
          <w:tcPr>
            <w:tcW w:w="7370" w:type="dxa"/>
            <w:gridSpan w:val="2"/>
            <w:shd w:val="clear" w:color="auto" w:fill="auto"/>
          </w:tcPr>
          <w:p w:rsidR="00655461" w:rsidRPr="00461699" w:rsidRDefault="00C00BB8" w:rsidP="0009463E">
            <w:pPr>
              <w:pStyle w:val="SingleTxtGC"/>
              <w:spacing w:before="60"/>
              <w:ind w:left="0" w:right="0"/>
              <w:rPr>
                <w:rFonts w:hint="eastAsia"/>
              </w:rPr>
            </w:pPr>
            <w:r>
              <w:tab/>
            </w:r>
            <w:r w:rsidR="00655461" w:rsidRPr="00461699">
              <w:rPr>
                <w:rFonts w:hint="eastAsia"/>
              </w:rPr>
              <w:t>提高认识的措施</w:t>
            </w:r>
            <w:r w:rsidR="00655461">
              <w:rPr>
                <w:rFonts w:hint="eastAsia"/>
              </w:rPr>
              <w:t>：</w:t>
            </w:r>
            <w:r w:rsidR="00655461" w:rsidRPr="00461699">
              <w:rPr>
                <w:rFonts w:hint="eastAsia"/>
              </w:rPr>
              <w:t>宣布</w:t>
            </w:r>
            <w:r w:rsidR="00655461">
              <w:rPr>
                <w:rFonts w:hint="eastAsia"/>
              </w:rPr>
              <w:t>2012</w:t>
            </w:r>
            <w:r w:rsidR="00655461" w:rsidRPr="00461699">
              <w:rPr>
                <w:rFonts w:hint="eastAsia"/>
              </w:rPr>
              <w:t>年为瓦伦贝里</w:t>
            </w:r>
            <w:r w:rsidR="00655461" w:rsidRPr="00461699">
              <w:rPr>
                <w:rFonts w:hint="eastAsia"/>
                <w:lang w:val="en-GB"/>
              </w:rPr>
              <w:t>年。促进消除偏见、种族主义、反吉普赛情绪和拒绝民主的活动被授予年度奖以资鼓励。</w:t>
            </w:r>
          </w:p>
        </w:tc>
      </w:tr>
      <w:tr w:rsidR="00655461" w:rsidRPr="009075AA" w:rsidTr="009075AA">
        <w:tc>
          <w:tcPr>
            <w:tcW w:w="7370" w:type="dxa"/>
            <w:gridSpan w:val="2"/>
            <w:shd w:val="clear" w:color="auto" w:fill="auto"/>
          </w:tcPr>
          <w:p w:rsidR="00655461" w:rsidRPr="00461699" w:rsidRDefault="00C00BB8" w:rsidP="0009463E">
            <w:pPr>
              <w:pStyle w:val="SingleTxtGC"/>
              <w:spacing w:before="60"/>
              <w:ind w:left="0" w:right="0"/>
              <w:rPr>
                <w:rFonts w:hint="eastAsia"/>
              </w:rPr>
            </w:pPr>
            <w:r>
              <w:tab/>
            </w:r>
            <w:r w:rsidR="00655461" w:rsidRPr="00461699">
              <w:rPr>
                <w:rFonts w:hint="eastAsia"/>
              </w:rPr>
              <w:t>关于警方采取种族外貌定论的指控</w:t>
            </w:r>
            <w:r w:rsidR="00655461">
              <w:rPr>
                <w:rFonts w:hint="eastAsia"/>
              </w:rPr>
              <w:t>：</w:t>
            </w:r>
            <w:r w:rsidR="00655461" w:rsidRPr="00461699">
              <w:rPr>
                <w:rFonts w:hint="eastAsia"/>
              </w:rPr>
              <w:t>当局没有收集关于种族或国籍的个人数据。因此</w:t>
            </w:r>
            <w:r w:rsidR="00655461">
              <w:rPr>
                <w:rFonts w:hint="eastAsia"/>
              </w:rPr>
              <w:t>，</w:t>
            </w:r>
            <w:r w:rsidR="00655461" w:rsidRPr="00461699">
              <w:rPr>
                <w:rFonts w:hint="eastAsia"/>
              </w:rPr>
              <w:t>警方没有采取任何种族外貌定论的方式。凡侵犯基本权利的检察可以向以独立警方申诉委员会或警方总监专员</w:t>
            </w:r>
            <w:r>
              <w:rPr>
                <w:rFonts w:hint="eastAsia"/>
                <w:spacing w:val="-50"/>
              </w:rPr>
              <w:t>―</w:t>
            </w:r>
            <w:r>
              <w:rPr>
                <w:rFonts w:hint="eastAsia"/>
              </w:rPr>
              <w:t>―</w:t>
            </w:r>
            <w:r w:rsidR="00655461" w:rsidRPr="00461699">
              <w:rPr>
                <w:rFonts w:hint="eastAsia"/>
              </w:rPr>
              <w:t>解决争端决定的机构</w:t>
            </w:r>
            <w:r>
              <w:rPr>
                <w:rFonts w:hint="eastAsia"/>
                <w:spacing w:val="-50"/>
              </w:rPr>
              <w:t>―</w:t>
            </w:r>
            <w:r>
              <w:rPr>
                <w:rFonts w:hint="eastAsia"/>
              </w:rPr>
              <w:t>―</w:t>
            </w:r>
            <w:r w:rsidR="00655461" w:rsidRPr="00461699">
              <w:rPr>
                <w:rFonts w:hint="eastAsia"/>
              </w:rPr>
              <w:t>提出申诉。警察总监专员采取的决定受到司法审查。根据有效警方制止和搜查战略</w:t>
            </w:r>
            <w:r w:rsidR="00655461">
              <w:rPr>
                <w:rFonts w:hint="eastAsia"/>
              </w:rPr>
              <w:t>，</w:t>
            </w:r>
            <w:r w:rsidR="00655461" w:rsidRPr="00461699">
              <w:rPr>
                <w:rFonts w:hint="eastAsia"/>
              </w:rPr>
              <w:t>警官与平民百姓已经审查了身份检查的条件与效力</w:t>
            </w:r>
            <w:r w:rsidR="00655461">
              <w:rPr>
                <w:rFonts w:hint="eastAsia"/>
              </w:rPr>
              <w:t>，</w:t>
            </w:r>
            <w:r w:rsidR="00655461" w:rsidRPr="00461699">
              <w:rPr>
                <w:rFonts w:hint="eastAsia"/>
              </w:rPr>
              <w:t>以及其是否影响某些社会群体。</w:t>
            </w:r>
          </w:p>
        </w:tc>
      </w:tr>
      <w:tr w:rsidR="00655461" w:rsidRPr="009075AA" w:rsidTr="009075AA">
        <w:tc>
          <w:tcPr>
            <w:tcW w:w="7370" w:type="dxa"/>
            <w:gridSpan w:val="2"/>
            <w:shd w:val="clear" w:color="auto" w:fill="auto"/>
          </w:tcPr>
          <w:p w:rsidR="00655461" w:rsidRPr="00461699" w:rsidRDefault="00C00BB8" w:rsidP="00CF02DA">
            <w:pPr>
              <w:pStyle w:val="SingleTxtGC"/>
              <w:spacing w:before="60"/>
              <w:ind w:left="0" w:right="0"/>
              <w:rPr>
                <w:rFonts w:hint="eastAsia"/>
              </w:rPr>
            </w:pPr>
            <w:r>
              <w:tab/>
            </w:r>
            <w:r w:rsidR="00655461" w:rsidRPr="00461699">
              <w:rPr>
                <w:rFonts w:hint="eastAsia"/>
              </w:rPr>
              <w:t>反罗姆人的种族主义示威游行越来越难以忍受</w:t>
            </w:r>
            <w:r w:rsidR="00655461">
              <w:rPr>
                <w:rFonts w:hint="eastAsia"/>
              </w:rPr>
              <w:t>，</w:t>
            </w:r>
            <w:r w:rsidR="00655461" w:rsidRPr="00461699">
              <w:rPr>
                <w:rFonts w:hint="eastAsia"/>
              </w:rPr>
              <w:t>为结束此类示威游行</w:t>
            </w:r>
            <w:r w:rsidR="00655461">
              <w:rPr>
                <w:rFonts w:hint="eastAsia"/>
              </w:rPr>
              <w:t>，</w:t>
            </w:r>
            <w:r w:rsidR="00655461" w:rsidRPr="00461699">
              <w:rPr>
                <w:rFonts w:hint="eastAsia"/>
              </w:rPr>
              <w:t>警方已采取强硬措施。警方已对</w:t>
            </w:r>
            <w:r w:rsidR="00655461">
              <w:rPr>
                <w:rFonts w:hint="eastAsia"/>
              </w:rPr>
              <w:t>2008</w:t>
            </w:r>
            <w:r w:rsidR="00655461" w:rsidRPr="00461699">
              <w:rPr>
                <w:rFonts w:hint="eastAsia"/>
              </w:rPr>
              <w:t>至</w:t>
            </w:r>
            <w:r w:rsidR="00655461">
              <w:rPr>
                <w:rFonts w:hint="eastAsia"/>
              </w:rPr>
              <w:t>2009</w:t>
            </w:r>
            <w:r w:rsidR="00655461" w:rsidRPr="00461699">
              <w:rPr>
                <w:rFonts w:hint="eastAsia"/>
              </w:rPr>
              <w:t>年期间犯下的具有种族主义动机的杀害罗姆人的案件并已取得圆满成功</w:t>
            </w:r>
            <w:r w:rsidR="00655461">
              <w:rPr>
                <w:rFonts w:hint="eastAsia"/>
              </w:rPr>
              <w:t>，</w:t>
            </w:r>
            <w:r w:rsidR="00655461" w:rsidRPr="00461699">
              <w:rPr>
                <w:rFonts w:hint="eastAsia"/>
              </w:rPr>
              <w:t>肇事者受到起诉。</w:t>
            </w:r>
          </w:p>
        </w:tc>
      </w:tr>
      <w:tr w:rsidR="00655461" w:rsidRPr="009075AA" w:rsidTr="009075AA">
        <w:tc>
          <w:tcPr>
            <w:tcW w:w="7370" w:type="dxa"/>
            <w:gridSpan w:val="2"/>
            <w:shd w:val="clear" w:color="auto" w:fill="auto"/>
          </w:tcPr>
          <w:p w:rsidR="00655461" w:rsidRPr="00461699" w:rsidRDefault="00C00BB8" w:rsidP="00CF02DA">
            <w:pPr>
              <w:pStyle w:val="SingleTxtGC"/>
              <w:spacing w:before="60"/>
              <w:ind w:left="0" w:right="0"/>
              <w:rPr>
                <w:rFonts w:hint="eastAsia"/>
              </w:rPr>
            </w:pPr>
            <w:r>
              <w:tab/>
            </w:r>
            <w:r w:rsidR="00655461" w:rsidRPr="00461699">
              <w:rPr>
                <w:rFonts w:hint="eastAsia"/>
              </w:rPr>
              <w:t>一项最终判决禁止极右的</w:t>
            </w:r>
            <w:r w:rsidR="00655461">
              <w:rPr>
                <w:rFonts w:hint="eastAsia"/>
              </w:rPr>
              <w:t>“</w:t>
            </w:r>
            <w:r w:rsidR="00655461">
              <w:t>Magyar</w:t>
            </w:r>
            <w:r w:rsidR="00655461" w:rsidRPr="00461699">
              <w:t xml:space="preserve"> </w:t>
            </w:r>
            <w:r w:rsidR="00655461">
              <w:t>G</w:t>
            </w:r>
            <w:r w:rsidR="00655461" w:rsidRPr="00461699">
              <w:t>á</w:t>
            </w:r>
            <w:r w:rsidR="00655461">
              <w:t>rda</w:t>
            </w:r>
            <w:r w:rsidR="00655461">
              <w:rPr>
                <w:rFonts w:hint="eastAsia"/>
              </w:rPr>
              <w:t>”</w:t>
            </w:r>
            <w:r w:rsidR="00655461" w:rsidRPr="00461699">
              <w:rPr>
                <w:rFonts w:hint="eastAsia"/>
              </w:rPr>
              <w:t>组织</w:t>
            </w:r>
            <w:r w:rsidR="00655461">
              <w:rPr>
                <w:rFonts w:hint="eastAsia"/>
              </w:rPr>
              <w:t>，</w:t>
            </w:r>
            <w:r w:rsidR="00655461" w:rsidRPr="00461699">
              <w:rPr>
                <w:rFonts w:hint="eastAsia"/>
              </w:rPr>
              <w:t>该项判决还下令该组织解散。还禁止该组织的制服和徽章。向受到袭击的社区派遣了警察。已经设立了一个特设议会委员会调查发生在</w:t>
            </w:r>
            <w:r w:rsidR="00655461">
              <w:t>Gy</w:t>
            </w:r>
            <w:r w:rsidR="00655461" w:rsidRPr="00461699">
              <w:t>ö</w:t>
            </w:r>
            <w:r w:rsidR="00655461">
              <w:t>ngy</w:t>
            </w:r>
            <w:r w:rsidR="00655461" w:rsidRPr="00461699">
              <w:t>ö</w:t>
            </w:r>
            <w:r w:rsidR="00655461">
              <w:t>spata</w:t>
            </w:r>
            <w:r w:rsidR="00655461" w:rsidRPr="00461699">
              <w:rPr>
                <w:rFonts w:hint="eastAsia"/>
              </w:rPr>
              <w:t>村的事件。</w:t>
            </w:r>
            <w:r w:rsidR="00655461">
              <w:rPr>
                <w:rFonts w:hint="eastAsia"/>
              </w:rPr>
              <w:t>2012</w:t>
            </w:r>
            <w:r w:rsidR="00655461" w:rsidRPr="00461699">
              <w:rPr>
                <w:rFonts w:hint="eastAsia"/>
              </w:rPr>
              <w:t>年</w:t>
            </w:r>
            <w:r w:rsidR="00655461">
              <w:rPr>
                <w:rFonts w:hint="eastAsia"/>
              </w:rPr>
              <w:t>5</w:t>
            </w:r>
            <w:r w:rsidR="00655461" w:rsidRPr="00461699">
              <w:rPr>
                <w:rFonts w:hint="eastAsia"/>
              </w:rPr>
              <w:t>月提交的一份报告确认政府采取了必要的措施。</w:t>
            </w:r>
          </w:p>
        </w:tc>
      </w:tr>
      <w:tr w:rsidR="00655461" w:rsidRPr="009075AA" w:rsidTr="009075AA">
        <w:tc>
          <w:tcPr>
            <w:tcW w:w="7370" w:type="dxa"/>
            <w:gridSpan w:val="2"/>
            <w:shd w:val="clear" w:color="auto" w:fill="auto"/>
          </w:tcPr>
          <w:p w:rsidR="00655461" w:rsidRPr="00461699" w:rsidRDefault="00C00BB8" w:rsidP="00CF02DA">
            <w:pPr>
              <w:pStyle w:val="SingleTxtGC"/>
              <w:spacing w:before="60"/>
              <w:ind w:left="0" w:right="0"/>
              <w:rPr>
                <w:rFonts w:hint="eastAsia"/>
              </w:rPr>
            </w:pPr>
            <w:r>
              <w:tab/>
            </w:r>
            <w:r w:rsidR="00655461" w:rsidRPr="00461699">
              <w:rPr>
                <w:rFonts w:hint="eastAsia"/>
              </w:rPr>
              <w:t>对</w:t>
            </w:r>
            <w:r w:rsidR="00655461">
              <w:rPr>
                <w:rFonts w:hint="eastAsia"/>
              </w:rPr>
              <w:t>2011</w:t>
            </w:r>
            <w:r w:rsidR="00655461" w:rsidRPr="00461699">
              <w:rPr>
                <w:rFonts w:hint="eastAsia"/>
              </w:rPr>
              <w:t>年通过的《刑法典》进行了改革</w:t>
            </w:r>
            <w:r w:rsidR="00655461">
              <w:rPr>
                <w:rFonts w:hint="eastAsia"/>
              </w:rPr>
              <w:t>，</w:t>
            </w:r>
            <w:r w:rsidR="00655461" w:rsidRPr="00461699">
              <w:rPr>
                <w:rFonts w:hint="eastAsia"/>
              </w:rPr>
              <w:t>严惩其举止出于一个民族、种族、族裔或宗教团体的个人身份或成员身份或出于对残疾或性认定或性取向等动机的公开反社会的个人。</w:t>
            </w:r>
          </w:p>
        </w:tc>
      </w:tr>
      <w:tr w:rsidR="00655461" w:rsidRPr="009075AA" w:rsidTr="009075AA">
        <w:tc>
          <w:tcPr>
            <w:tcW w:w="7370" w:type="dxa"/>
            <w:gridSpan w:val="2"/>
            <w:shd w:val="clear" w:color="auto" w:fill="auto"/>
          </w:tcPr>
          <w:p w:rsidR="00655461" w:rsidRPr="00461699" w:rsidRDefault="00C00BB8" w:rsidP="00CF02DA">
            <w:pPr>
              <w:pStyle w:val="SingleTxtGC"/>
              <w:spacing w:before="60"/>
              <w:ind w:left="0" w:right="0"/>
              <w:rPr>
                <w:rFonts w:hint="eastAsia"/>
              </w:rPr>
            </w:pPr>
            <w:r>
              <w:tab/>
            </w:r>
            <w:r w:rsidR="00655461" w:rsidRPr="00461699">
              <w:rPr>
                <w:rFonts w:hint="eastAsia"/>
              </w:rPr>
              <w:t>改善罗姆少数群体状况的举措</w:t>
            </w:r>
            <w:r w:rsidR="00655461">
              <w:rPr>
                <w:rFonts w:hint="eastAsia"/>
              </w:rPr>
              <w:t>：</w:t>
            </w:r>
            <w:r w:rsidR="00655461" w:rsidRPr="00461699">
              <w:rPr>
                <w:rFonts w:hint="eastAsia"/>
              </w:rPr>
              <w:t>欧洲安全与合作组织与匈牙利内务部之间的合作</w:t>
            </w:r>
            <w:r w:rsidR="00655461">
              <w:rPr>
                <w:rFonts w:hint="eastAsia"/>
              </w:rPr>
              <w:t>；</w:t>
            </w:r>
            <w:r w:rsidR="00655461" w:rsidRPr="00461699">
              <w:rPr>
                <w:rFonts w:hint="eastAsia"/>
              </w:rPr>
              <w:t>罗姆地方政府与罗姆民间组织之间的合作</w:t>
            </w:r>
            <w:r w:rsidR="00655461">
              <w:rPr>
                <w:rFonts w:hint="eastAsia"/>
              </w:rPr>
              <w:t>；</w:t>
            </w:r>
            <w:r w:rsidR="00655461" w:rsidRPr="00461699">
              <w:rPr>
                <w:rFonts w:hint="eastAsia"/>
              </w:rPr>
              <w:t>提高罗姆人在执行部门的代表性</w:t>
            </w:r>
            <w:r w:rsidR="00655461">
              <w:rPr>
                <w:rFonts w:hint="eastAsia"/>
              </w:rPr>
              <w:t>(</w:t>
            </w:r>
            <w:r w:rsidR="00655461" w:rsidRPr="00461699">
              <w:rPr>
                <w:rFonts w:hint="eastAsia"/>
              </w:rPr>
              <w:t>培训方案和奖学金</w:t>
            </w:r>
            <w:r w:rsidR="00655461">
              <w:rPr>
                <w:rFonts w:hint="eastAsia"/>
              </w:rPr>
              <w:t>)</w:t>
            </w:r>
            <w:r w:rsidR="00655461">
              <w:rPr>
                <w:rFonts w:hint="eastAsia"/>
              </w:rPr>
              <w:t>；</w:t>
            </w:r>
            <w:r w:rsidR="00655461" w:rsidRPr="00461699">
              <w:rPr>
                <w:rFonts w:hint="eastAsia"/>
              </w:rPr>
              <w:t>为长期失业者和处于极端贫困者设立公共服务就业方案</w:t>
            </w:r>
            <w:r w:rsidR="00655461">
              <w:rPr>
                <w:rFonts w:hint="eastAsia"/>
              </w:rPr>
              <w:t>；</w:t>
            </w:r>
            <w:r w:rsidR="00655461" w:rsidRPr="00461699">
              <w:rPr>
                <w:rFonts w:hint="eastAsia"/>
              </w:rPr>
              <w:t>对官员进行种族主义、与少数群体对话以及容忍性方面的培训。</w:t>
            </w:r>
          </w:p>
        </w:tc>
      </w:tr>
      <w:tr w:rsidR="001F32D9" w:rsidRPr="009075AA" w:rsidTr="009075AA">
        <w:tc>
          <w:tcPr>
            <w:tcW w:w="7370" w:type="dxa"/>
            <w:gridSpan w:val="2"/>
            <w:shd w:val="clear" w:color="auto" w:fill="auto"/>
          </w:tcPr>
          <w:p w:rsidR="001F32D9" w:rsidRDefault="00C00BB8" w:rsidP="00CF02DA">
            <w:pPr>
              <w:pStyle w:val="SingleTxtGC"/>
              <w:spacing w:before="60"/>
              <w:ind w:left="0" w:right="0"/>
            </w:pPr>
            <w:r w:rsidRPr="00C00BB8">
              <w:rPr>
                <w:rFonts w:eastAsia="SimHei" w:hint="eastAsia"/>
              </w:rPr>
              <w:t>非政府组织的信息</w:t>
            </w:r>
            <w:r>
              <w:rPr>
                <w:rFonts w:hint="eastAsia"/>
              </w:rPr>
              <w:t>：</w:t>
            </w:r>
          </w:p>
        </w:tc>
      </w:tr>
      <w:tr w:rsidR="00655461" w:rsidRPr="009075AA" w:rsidTr="009075AA">
        <w:tc>
          <w:tcPr>
            <w:tcW w:w="7370" w:type="dxa"/>
            <w:gridSpan w:val="2"/>
            <w:shd w:val="clear" w:color="auto" w:fill="auto"/>
          </w:tcPr>
          <w:p w:rsidR="00655461" w:rsidRDefault="00C00BB8" w:rsidP="00CF02DA">
            <w:pPr>
              <w:pStyle w:val="SingleTxtGC"/>
              <w:spacing w:before="60"/>
              <w:ind w:left="0" w:right="0"/>
            </w:pPr>
            <w:r>
              <w:tab/>
            </w:r>
            <w:r w:rsidRPr="00461699">
              <w:rPr>
                <w:rFonts w:hint="eastAsia"/>
              </w:rPr>
              <w:t>在仇恨罪方面</w:t>
            </w:r>
            <w:r>
              <w:rPr>
                <w:rFonts w:hint="eastAsia"/>
              </w:rPr>
              <w:t>，</w:t>
            </w:r>
            <w:r w:rsidRPr="00461699">
              <w:rPr>
                <w:rFonts w:hint="eastAsia"/>
              </w:rPr>
              <w:t>匈牙利各项法律的实施存在严重缺陷。没有适当划分和有效调查仇恨罪的任何方案。没有任何监督制度对可能构成种族暴力的事件进行监督</w:t>
            </w:r>
            <w:r>
              <w:rPr>
                <w:rFonts w:hint="eastAsia"/>
              </w:rPr>
              <w:t>，</w:t>
            </w:r>
            <w:r w:rsidRPr="00461699">
              <w:rPr>
                <w:rFonts w:hint="eastAsia"/>
              </w:rPr>
              <w:t>没有为执行官员进行该领域内的特殊培训。</w:t>
            </w:r>
          </w:p>
        </w:tc>
      </w:tr>
      <w:tr w:rsidR="00C00BB8" w:rsidRPr="009075AA" w:rsidTr="009075AA">
        <w:tc>
          <w:tcPr>
            <w:tcW w:w="7370" w:type="dxa"/>
            <w:gridSpan w:val="2"/>
            <w:shd w:val="clear" w:color="auto" w:fill="auto"/>
          </w:tcPr>
          <w:p w:rsidR="00C00BB8" w:rsidRPr="00461699" w:rsidRDefault="00C00BB8" w:rsidP="0009463E">
            <w:pPr>
              <w:pStyle w:val="SingleTxtGC"/>
              <w:spacing w:before="60"/>
              <w:ind w:left="0" w:right="0"/>
              <w:rPr>
                <w:rFonts w:hint="eastAsia"/>
              </w:rPr>
            </w:pPr>
            <w:r>
              <w:tab/>
            </w:r>
            <w:r w:rsidRPr="00461699">
              <w:rPr>
                <w:rFonts w:hint="eastAsia"/>
              </w:rPr>
              <w:t>尽管作了种种努力</w:t>
            </w:r>
            <w:r>
              <w:rPr>
                <w:rFonts w:hint="eastAsia"/>
              </w:rPr>
              <w:t>，</w:t>
            </w:r>
            <w:r w:rsidRPr="00461699">
              <w:rPr>
                <w:rFonts w:hint="eastAsia"/>
              </w:rPr>
              <w:t>没有对准军事团伙的领导和成员进行充分的调查与定罪。指控从未反映这些行为的严重性。</w:t>
            </w:r>
          </w:p>
        </w:tc>
      </w:tr>
      <w:tr w:rsidR="00C00BB8" w:rsidRPr="009075AA" w:rsidTr="009075AA">
        <w:tc>
          <w:tcPr>
            <w:tcW w:w="7370" w:type="dxa"/>
            <w:gridSpan w:val="2"/>
            <w:shd w:val="clear" w:color="auto" w:fill="auto"/>
          </w:tcPr>
          <w:p w:rsidR="00C00BB8" w:rsidRPr="00461699" w:rsidRDefault="00C00BB8" w:rsidP="00CF02DA">
            <w:pPr>
              <w:pStyle w:val="SingleTxtGC"/>
              <w:spacing w:before="60"/>
              <w:ind w:left="0" w:right="0"/>
              <w:rPr>
                <w:rFonts w:hint="eastAsia"/>
              </w:rPr>
            </w:pPr>
            <w:r w:rsidRPr="00C00BB8">
              <w:rPr>
                <w:rFonts w:eastAsia="SimHei" w:hint="eastAsia"/>
              </w:rPr>
              <w:t>委员会的评估</w:t>
            </w:r>
            <w:r>
              <w:rPr>
                <w:rFonts w:hint="eastAsia"/>
              </w:rPr>
              <w:t>：</w:t>
            </w:r>
          </w:p>
        </w:tc>
      </w:tr>
      <w:tr w:rsidR="00655461" w:rsidRPr="009075AA" w:rsidTr="009075AA">
        <w:tc>
          <w:tcPr>
            <w:tcW w:w="7370" w:type="dxa"/>
            <w:gridSpan w:val="2"/>
            <w:shd w:val="clear" w:color="auto" w:fill="auto"/>
          </w:tcPr>
          <w:p w:rsidR="00655461" w:rsidRDefault="00C00BB8" w:rsidP="00CF02DA">
            <w:pPr>
              <w:pStyle w:val="SingleTxtGC"/>
              <w:spacing w:before="60"/>
              <w:ind w:left="0" w:right="0"/>
            </w:pPr>
            <w:r>
              <w:rPr>
                <w:rFonts w:hint="eastAsia"/>
                <w:b/>
              </w:rPr>
              <w:t>[B2]</w:t>
            </w:r>
            <w:r w:rsidRPr="00461699">
              <w:rPr>
                <w:rFonts w:hint="eastAsia"/>
              </w:rPr>
              <w:t xml:space="preserve"> </w:t>
            </w:r>
            <w:r w:rsidRPr="00461699">
              <w:rPr>
                <w:rFonts w:hint="eastAsia"/>
              </w:rPr>
              <w:t>需要以下各方面的信息</w:t>
            </w:r>
            <w:r>
              <w:rPr>
                <w:rFonts w:hint="eastAsia"/>
              </w:rPr>
              <w:t>：</w:t>
            </w:r>
          </w:p>
        </w:tc>
      </w:tr>
      <w:tr w:rsidR="00C00BB8" w:rsidRPr="009075AA" w:rsidTr="009075AA">
        <w:tc>
          <w:tcPr>
            <w:tcW w:w="7370" w:type="dxa"/>
            <w:gridSpan w:val="2"/>
            <w:shd w:val="clear" w:color="auto" w:fill="auto"/>
          </w:tcPr>
          <w:p w:rsidR="00C00BB8" w:rsidRPr="00461699" w:rsidRDefault="00C00BB8" w:rsidP="0009463E">
            <w:pPr>
              <w:pStyle w:val="SingleTxtGC"/>
              <w:tabs>
                <w:tab w:val="clear" w:pos="431"/>
                <w:tab w:val="left" w:pos="556"/>
              </w:tabs>
              <w:spacing w:before="60" w:line="280" w:lineRule="exact"/>
              <w:ind w:left="0" w:right="0"/>
            </w:pPr>
            <w:r>
              <w:rPr>
                <w:rFonts w:hint="eastAsia"/>
              </w:rPr>
              <w:t>(</w:t>
            </w:r>
            <w:r w:rsidRPr="00461699">
              <w:rPr>
                <w:rFonts w:hint="eastAsia"/>
              </w:rPr>
              <w:t>一</w:t>
            </w:r>
            <w:r>
              <w:rPr>
                <w:rFonts w:hint="eastAsia"/>
              </w:rPr>
              <w:t>)</w:t>
            </w:r>
            <w:r w:rsidRPr="00461699">
              <w:tab/>
            </w:r>
            <w:r w:rsidRPr="00461699">
              <w:rPr>
                <w:rFonts w:hint="eastAsia"/>
              </w:rPr>
              <w:t>向法官、行政官员和检察官提供的培训</w:t>
            </w:r>
            <w:r>
              <w:rPr>
                <w:rFonts w:hint="eastAsia"/>
              </w:rPr>
              <w:t>；</w:t>
            </w:r>
          </w:p>
        </w:tc>
      </w:tr>
      <w:tr w:rsidR="00C00BB8" w:rsidRPr="009075AA" w:rsidTr="009075AA">
        <w:tc>
          <w:tcPr>
            <w:tcW w:w="7370" w:type="dxa"/>
            <w:gridSpan w:val="2"/>
            <w:shd w:val="clear" w:color="auto" w:fill="auto"/>
          </w:tcPr>
          <w:p w:rsidR="00C00BB8" w:rsidRPr="00461699" w:rsidRDefault="00C00BB8" w:rsidP="0009463E">
            <w:pPr>
              <w:pStyle w:val="SingleTxtGC"/>
              <w:tabs>
                <w:tab w:val="clear" w:pos="431"/>
                <w:tab w:val="left" w:pos="556"/>
              </w:tabs>
              <w:spacing w:before="60" w:line="280" w:lineRule="exact"/>
              <w:ind w:left="0" w:right="0"/>
              <w:rPr>
                <w:rFonts w:hint="eastAsia"/>
              </w:rPr>
            </w:pPr>
            <w:r>
              <w:rPr>
                <w:rFonts w:hint="eastAsia"/>
              </w:rPr>
              <w:t>(</w:t>
            </w:r>
            <w:r w:rsidRPr="00461699">
              <w:rPr>
                <w:rFonts w:hint="eastAsia"/>
              </w:rPr>
              <w:t>二</w:t>
            </w:r>
            <w:r>
              <w:rPr>
                <w:rFonts w:hint="eastAsia"/>
              </w:rPr>
              <w:t>)</w:t>
            </w:r>
            <w:r w:rsidRPr="00461699">
              <w:tab/>
            </w:r>
            <w:r w:rsidRPr="00461699">
              <w:rPr>
                <w:rFonts w:hint="eastAsia"/>
              </w:rPr>
              <w:t>战略方案关于身份检查的方式与效力以及其涉及某些社会群体程度的主要结论</w:t>
            </w:r>
            <w:r>
              <w:rPr>
                <w:rFonts w:hint="eastAsia"/>
              </w:rPr>
              <w:t>；</w:t>
            </w:r>
          </w:p>
        </w:tc>
      </w:tr>
      <w:tr w:rsidR="00C00BB8" w:rsidRPr="009075AA" w:rsidTr="009075AA">
        <w:tc>
          <w:tcPr>
            <w:tcW w:w="7370" w:type="dxa"/>
            <w:gridSpan w:val="2"/>
            <w:shd w:val="clear" w:color="auto" w:fill="auto"/>
          </w:tcPr>
          <w:p w:rsidR="00C00BB8" w:rsidRPr="00461699" w:rsidRDefault="00C00BB8" w:rsidP="0009463E">
            <w:pPr>
              <w:pStyle w:val="SingleTxtGC"/>
              <w:tabs>
                <w:tab w:val="clear" w:pos="431"/>
                <w:tab w:val="left" w:pos="556"/>
              </w:tabs>
              <w:spacing w:before="60" w:line="280" w:lineRule="exact"/>
              <w:ind w:left="0" w:right="0"/>
              <w:rPr>
                <w:rFonts w:hint="eastAsia"/>
              </w:rPr>
            </w:pPr>
            <w:r>
              <w:rPr>
                <w:rFonts w:hint="eastAsia"/>
              </w:rPr>
              <w:t>(</w:t>
            </w:r>
            <w:r w:rsidRPr="00461699">
              <w:rPr>
                <w:rFonts w:hint="eastAsia"/>
              </w:rPr>
              <w:t>三</w:t>
            </w:r>
            <w:r>
              <w:rPr>
                <w:rFonts w:hint="eastAsia"/>
              </w:rPr>
              <w:t>)</w:t>
            </w:r>
            <w:r w:rsidRPr="00461699">
              <w:tab/>
            </w:r>
            <w:r>
              <w:rPr>
                <w:rFonts w:hint="eastAsia"/>
              </w:rPr>
              <w:t>“</w:t>
            </w:r>
            <w:r w:rsidRPr="00461699">
              <w:rPr>
                <w:rFonts w:hint="eastAsia"/>
              </w:rPr>
              <w:t>以特别群体个人或成员动机的公开反社会行为</w:t>
            </w:r>
            <w:r>
              <w:rPr>
                <w:rFonts w:hint="eastAsia"/>
              </w:rPr>
              <w:t>”</w:t>
            </w:r>
            <w:r w:rsidRPr="00461699">
              <w:rPr>
                <w:rFonts w:hint="eastAsia"/>
              </w:rPr>
              <w:t>提出的申诉数量与所采取的裁决。</w:t>
            </w:r>
          </w:p>
        </w:tc>
      </w:tr>
      <w:tr w:rsidR="00C00BB8" w:rsidRPr="009075AA" w:rsidTr="009075AA">
        <w:tc>
          <w:tcPr>
            <w:tcW w:w="7370" w:type="dxa"/>
            <w:gridSpan w:val="2"/>
            <w:shd w:val="clear" w:color="auto" w:fill="auto"/>
          </w:tcPr>
          <w:p w:rsidR="00C00BB8" w:rsidRPr="00461699" w:rsidRDefault="00C00BB8" w:rsidP="00CF02DA">
            <w:pPr>
              <w:pStyle w:val="SingleTxtGC"/>
              <w:spacing w:before="60"/>
              <w:ind w:left="0" w:right="0"/>
              <w:rPr>
                <w:rFonts w:hint="eastAsia"/>
              </w:rPr>
            </w:pPr>
            <w:r>
              <w:rPr>
                <w:rFonts w:hint="eastAsia"/>
                <w:b/>
              </w:rPr>
              <w:t>[D1]</w:t>
            </w:r>
            <w:r w:rsidRPr="00461699">
              <w:rPr>
                <w:rFonts w:hint="eastAsia"/>
              </w:rPr>
              <w:t xml:space="preserve"> </w:t>
            </w:r>
            <w:r w:rsidRPr="00461699">
              <w:rPr>
                <w:rFonts w:hint="eastAsia"/>
              </w:rPr>
              <w:t>没有提供有关对</w:t>
            </w:r>
            <w:r>
              <w:rPr>
                <w:lang w:val="en-GB"/>
              </w:rPr>
              <w:t>Magyar</w:t>
            </w:r>
            <w:r w:rsidRPr="00461699">
              <w:rPr>
                <w:lang w:val="en-GB"/>
              </w:rPr>
              <w:t xml:space="preserve"> </w:t>
            </w:r>
            <w:r>
              <w:rPr>
                <w:lang w:val="en-GB"/>
              </w:rPr>
              <w:t>G</w:t>
            </w:r>
            <w:r w:rsidRPr="00461699">
              <w:rPr>
                <w:lang w:val="en-GB"/>
              </w:rPr>
              <w:t>à</w:t>
            </w:r>
            <w:r>
              <w:rPr>
                <w:lang w:val="en-GB"/>
              </w:rPr>
              <w:t>rda</w:t>
            </w:r>
            <w:r w:rsidRPr="00461699">
              <w:rPr>
                <w:rFonts w:hint="eastAsia"/>
                <w:lang w:val="en-GB"/>
              </w:rPr>
              <w:t>成员调查、起诉和惩治的信息。</w:t>
            </w:r>
          </w:p>
        </w:tc>
      </w:tr>
      <w:tr w:rsidR="00C00BB8" w:rsidRPr="009075AA" w:rsidTr="00C00BB8">
        <w:tc>
          <w:tcPr>
            <w:tcW w:w="7370" w:type="dxa"/>
            <w:gridSpan w:val="2"/>
            <w:shd w:val="clear" w:color="auto" w:fill="auto"/>
          </w:tcPr>
          <w:p w:rsidR="00C00BB8" w:rsidRPr="00461699" w:rsidRDefault="00C00BB8" w:rsidP="00CF02DA">
            <w:pPr>
              <w:pStyle w:val="SingleTxtGC"/>
              <w:spacing w:before="60"/>
              <w:ind w:left="0" w:right="0"/>
              <w:rPr>
                <w:rFonts w:hint="eastAsia"/>
              </w:rPr>
            </w:pPr>
            <w:r w:rsidRPr="00CF02DA">
              <w:rPr>
                <w:rFonts w:eastAsia="SimHei" w:hint="eastAsia"/>
              </w:rPr>
              <w:t>建议的行动</w:t>
            </w:r>
            <w:r>
              <w:rPr>
                <w:rFonts w:hint="eastAsia"/>
              </w:rPr>
              <w:t>：</w:t>
            </w:r>
            <w:r w:rsidRPr="00461699">
              <w:rPr>
                <w:rFonts w:hint="eastAsia"/>
              </w:rPr>
              <w:t>反映委员会分析的信函。</w:t>
            </w:r>
          </w:p>
        </w:tc>
      </w:tr>
      <w:tr w:rsidR="00C00BB8" w:rsidRPr="009075AA" w:rsidTr="00C00BB8">
        <w:tc>
          <w:tcPr>
            <w:tcW w:w="7370" w:type="dxa"/>
            <w:gridSpan w:val="2"/>
            <w:tcBorders>
              <w:bottom w:val="single" w:sz="12" w:space="0" w:color="auto"/>
            </w:tcBorders>
            <w:shd w:val="clear" w:color="auto" w:fill="auto"/>
          </w:tcPr>
          <w:p w:rsidR="00C00BB8" w:rsidRPr="00461699" w:rsidRDefault="00C00BB8" w:rsidP="00CF02DA">
            <w:pPr>
              <w:pStyle w:val="SingleTxtGC"/>
              <w:spacing w:before="60"/>
              <w:ind w:left="0" w:right="0"/>
              <w:rPr>
                <w:rFonts w:hint="eastAsia"/>
              </w:rPr>
            </w:pPr>
            <w:r w:rsidRPr="00CF02DA">
              <w:rPr>
                <w:rFonts w:eastAsia="SimHei" w:hint="eastAsia"/>
              </w:rPr>
              <w:t>下期定期报告</w:t>
            </w:r>
            <w:r>
              <w:rPr>
                <w:rFonts w:hint="eastAsia"/>
              </w:rPr>
              <w:t>：</w:t>
            </w:r>
            <w:r>
              <w:rPr>
                <w:rFonts w:hint="eastAsia"/>
              </w:rPr>
              <w:t>2014</w:t>
            </w:r>
            <w:r w:rsidRPr="00461699">
              <w:rPr>
                <w:rFonts w:hint="eastAsia"/>
              </w:rPr>
              <w:t>年</w:t>
            </w:r>
            <w:r>
              <w:rPr>
                <w:rFonts w:hint="eastAsia"/>
              </w:rPr>
              <w:t>10</w:t>
            </w:r>
            <w:r w:rsidRPr="00461699">
              <w:rPr>
                <w:rFonts w:hint="eastAsia"/>
              </w:rPr>
              <w:t>月</w:t>
            </w:r>
            <w:r>
              <w:rPr>
                <w:rFonts w:hint="eastAsia"/>
              </w:rPr>
              <w:t>29</w:t>
            </w:r>
            <w:r w:rsidRPr="00461699">
              <w:rPr>
                <w:rFonts w:hint="eastAsia"/>
              </w:rPr>
              <w:t>日</w:t>
            </w:r>
          </w:p>
        </w:tc>
      </w:tr>
    </w:tbl>
    <w:p w:rsidR="0090522D" w:rsidRPr="00461699" w:rsidRDefault="0090522D" w:rsidP="0009463E">
      <w:pPr>
        <w:pStyle w:val="SingleTxtGC"/>
        <w:spacing w:after="0" w:line="240" w:lineRule="auto"/>
        <w:ind w:left="0" w:right="0"/>
        <w:rPr>
          <w:rFonts w:hint="eastAsia"/>
        </w:rPr>
      </w:pPr>
    </w:p>
    <w:p w:rsidR="0090522D" w:rsidRPr="00461699" w:rsidRDefault="0090522D" w:rsidP="0009463E">
      <w:pPr>
        <w:pStyle w:val="HChGC"/>
        <w:spacing w:before="240"/>
        <w:rPr>
          <w:rFonts w:hint="eastAsia"/>
        </w:rPr>
      </w:pPr>
      <w:r w:rsidRPr="00461699">
        <w:rPr>
          <w:rFonts w:hint="eastAsia"/>
        </w:rPr>
        <w:tab/>
      </w:r>
      <w:r w:rsidRPr="00461699">
        <w:rPr>
          <w:rFonts w:hint="eastAsia"/>
        </w:rPr>
        <w:tab/>
      </w:r>
      <w:r w:rsidRPr="00461699">
        <w:rPr>
          <w:rFonts w:hint="eastAsia"/>
        </w:rPr>
        <w:t>第一〇一届会议</w:t>
      </w:r>
      <w:r>
        <w:rPr>
          <w:rFonts w:hint="eastAsia"/>
        </w:rPr>
        <w:t>(2011</w:t>
      </w:r>
      <w:r w:rsidRPr="00461699">
        <w:rPr>
          <w:rFonts w:hint="eastAsia"/>
        </w:rPr>
        <w:t>年</w:t>
      </w:r>
      <w:r>
        <w:rPr>
          <w:rFonts w:hint="eastAsia"/>
        </w:rPr>
        <w:t>3</w:t>
      </w:r>
      <w:r w:rsidRPr="00461699">
        <w:rPr>
          <w:rFonts w:hint="eastAsia"/>
        </w:rPr>
        <w:t>月</w:t>
      </w:r>
      <w:r>
        <w:rPr>
          <w:rFonts w:hint="eastAsia"/>
        </w:rPr>
        <w:t>)</w:t>
      </w:r>
    </w:p>
    <w:tbl>
      <w:tblPr>
        <w:tblW w:w="7370" w:type="dxa"/>
        <w:tblInd w:w="1134" w:type="dxa"/>
        <w:tblCellMar>
          <w:left w:w="0" w:type="dxa"/>
        </w:tblCellMar>
        <w:tblLook w:val="01E0"/>
      </w:tblPr>
      <w:tblGrid>
        <w:gridCol w:w="2506"/>
        <w:gridCol w:w="4864"/>
      </w:tblGrid>
      <w:tr w:rsidR="0090522D" w:rsidRPr="00433B36" w:rsidTr="006F4824">
        <w:trPr>
          <w:tblHeader/>
        </w:trPr>
        <w:tc>
          <w:tcPr>
            <w:tcW w:w="7370" w:type="dxa"/>
            <w:gridSpan w:val="2"/>
            <w:tcBorders>
              <w:top w:val="single" w:sz="4" w:space="0" w:color="auto"/>
              <w:bottom w:val="single" w:sz="12" w:space="0" w:color="auto"/>
            </w:tcBorders>
            <w:shd w:val="clear" w:color="auto" w:fill="auto"/>
            <w:vAlign w:val="bottom"/>
          </w:tcPr>
          <w:p w:rsidR="0090522D" w:rsidRPr="00433B36" w:rsidRDefault="0090522D" w:rsidP="00433B36">
            <w:pPr>
              <w:pStyle w:val="SingleTxtGC"/>
              <w:spacing w:before="60" w:line="240" w:lineRule="exact"/>
              <w:ind w:left="0" w:right="0"/>
              <w:rPr>
                <w:rFonts w:eastAsia="KaiTi_GB2312" w:hint="eastAsia"/>
                <w:sz w:val="18"/>
                <w:szCs w:val="18"/>
              </w:rPr>
            </w:pPr>
            <w:r w:rsidRPr="00433B36">
              <w:rPr>
                <w:rFonts w:eastAsia="KaiTi_GB2312" w:hint="eastAsia"/>
                <w:sz w:val="18"/>
                <w:szCs w:val="18"/>
              </w:rPr>
              <w:t>塞尔维亚</w:t>
            </w:r>
          </w:p>
        </w:tc>
      </w:tr>
      <w:tr w:rsidR="0090522D" w:rsidRPr="00461699" w:rsidTr="00931935">
        <w:tc>
          <w:tcPr>
            <w:tcW w:w="2506" w:type="dxa"/>
            <w:tcBorders>
              <w:top w:val="single" w:sz="12" w:space="0" w:color="auto"/>
            </w:tcBorders>
            <w:shd w:val="clear" w:color="auto" w:fill="auto"/>
          </w:tcPr>
          <w:p w:rsidR="0090522D" w:rsidRPr="00931935" w:rsidRDefault="0090522D" w:rsidP="0090522D">
            <w:pPr>
              <w:pStyle w:val="SingleTxtGC"/>
              <w:spacing w:before="60"/>
              <w:ind w:left="0" w:right="0"/>
              <w:rPr>
                <w:rFonts w:eastAsia="SimHei" w:hint="eastAsia"/>
              </w:rPr>
            </w:pPr>
            <w:r w:rsidRPr="00931935">
              <w:rPr>
                <w:rFonts w:eastAsia="SimHei" w:hint="eastAsia"/>
              </w:rPr>
              <w:t>结论性意见</w:t>
            </w:r>
          </w:p>
        </w:tc>
        <w:tc>
          <w:tcPr>
            <w:tcW w:w="4864" w:type="dxa"/>
            <w:tcBorders>
              <w:top w:val="single" w:sz="12" w:space="0" w:color="auto"/>
            </w:tcBorders>
            <w:shd w:val="clear" w:color="auto" w:fill="auto"/>
          </w:tcPr>
          <w:p w:rsidR="0090522D" w:rsidRPr="00461699" w:rsidRDefault="0090522D" w:rsidP="0090522D">
            <w:pPr>
              <w:pStyle w:val="SingleTxtGC"/>
              <w:spacing w:before="60"/>
              <w:ind w:left="0" w:right="0"/>
              <w:rPr>
                <w:rFonts w:hint="eastAsia"/>
              </w:rPr>
            </w:pPr>
            <w:r>
              <w:t>CCPR/C/SRB/CO/2,</w:t>
            </w:r>
            <w:r w:rsidRPr="00461699">
              <w:rPr>
                <w:rFonts w:hint="eastAsia"/>
              </w:rPr>
              <w:t xml:space="preserve"> </w:t>
            </w:r>
            <w:r>
              <w:rPr>
                <w:rFonts w:hint="eastAsia"/>
              </w:rPr>
              <w:t>2011</w:t>
            </w:r>
            <w:r w:rsidRPr="00461699">
              <w:rPr>
                <w:rFonts w:hint="eastAsia"/>
              </w:rPr>
              <w:t>年</w:t>
            </w:r>
            <w:r>
              <w:rPr>
                <w:rFonts w:hint="eastAsia"/>
              </w:rPr>
              <w:t>3</w:t>
            </w:r>
            <w:r w:rsidRPr="00461699">
              <w:rPr>
                <w:rFonts w:hint="eastAsia"/>
              </w:rPr>
              <w:t>月</w:t>
            </w:r>
            <w:r>
              <w:rPr>
                <w:rFonts w:hint="eastAsia"/>
              </w:rPr>
              <w:t>29</w:t>
            </w:r>
            <w:r w:rsidRPr="00461699">
              <w:rPr>
                <w:rFonts w:hint="eastAsia"/>
              </w:rPr>
              <w:t>日通过</w:t>
            </w:r>
          </w:p>
        </w:tc>
      </w:tr>
      <w:tr w:rsidR="0090522D" w:rsidRPr="00461699" w:rsidTr="00931935">
        <w:tc>
          <w:tcPr>
            <w:tcW w:w="2506" w:type="dxa"/>
            <w:shd w:val="clear" w:color="auto" w:fill="auto"/>
          </w:tcPr>
          <w:p w:rsidR="0090522D" w:rsidRPr="00931935" w:rsidRDefault="0090522D" w:rsidP="0090522D">
            <w:pPr>
              <w:pStyle w:val="SingleTxtGC"/>
              <w:spacing w:before="60"/>
              <w:ind w:left="0" w:right="0"/>
              <w:rPr>
                <w:rFonts w:eastAsia="SimHei" w:hint="eastAsia"/>
              </w:rPr>
            </w:pPr>
            <w:r w:rsidRPr="00931935">
              <w:rPr>
                <w:rFonts w:eastAsia="SimHei" w:hint="eastAsia"/>
              </w:rPr>
              <w:t>关于后续行动的段落：</w:t>
            </w:r>
          </w:p>
        </w:tc>
        <w:tc>
          <w:tcPr>
            <w:tcW w:w="4864" w:type="dxa"/>
            <w:shd w:val="clear" w:color="auto" w:fill="auto"/>
          </w:tcPr>
          <w:p w:rsidR="0090522D" w:rsidRPr="00461699" w:rsidRDefault="0090522D" w:rsidP="0090522D">
            <w:pPr>
              <w:pStyle w:val="SingleTxtGC"/>
              <w:spacing w:before="60"/>
              <w:ind w:left="0" w:right="0"/>
              <w:rPr>
                <w:rFonts w:hint="eastAsia"/>
              </w:rPr>
            </w:pPr>
            <w:r>
              <w:t>12,</w:t>
            </w:r>
            <w:r w:rsidRPr="00461699">
              <w:t xml:space="preserve"> </w:t>
            </w:r>
            <w:r>
              <w:t>17,</w:t>
            </w:r>
            <w:r w:rsidRPr="00461699">
              <w:t xml:space="preserve"> </w:t>
            </w:r>
            <w:r>
              <w:t>22</w:t>
            </w:r>
          </w:p>
        </w:tc>
      </w:tr>
      <w:tr w:rsidR="0090522D" w:rsidRPr="00461699" w:rsidTr="00931935">
        <w:tc>
          <w:tcPr>
            <w:tcW w:w="2506" w:type="dxa"/>
            <w:shd w:val="clear" w:color="auto" w:fill="auto"/>
          </w:tcPr>
          <w:p w:rsidR="0090522D" w:rsidRPr="00931935" w:rsidRDefault="0090522D" w:rsidP="00433B36">
            <w:pPr>
              <w:pStyle w:val="SingleTxtGC"/>
              <w:spacing w:before="60"/>
              <w:ind w:left="0" w:right="0"/>
              <w:rPr>
                <w:rFonts w:eastAsia="SimHei" w:hint="eastAsia"/>
              </w:rPr>
            </w:pPr>
            <w:r w:rsidRPr="00931935">
              <w:rPr>
                <w:rFonts w:eastAsia="SimHei" w:hint="eastAsia"/>
              </w:rPr>
              <w:t>缔约国第一次答复：</w:t>
            </w:r>
          </w:p>
        </w:tc>
        <w:tc>
          <w:tcPr>
            <w:tcW w:w="4864" w:type="dxa"/>
            <w:shd w:val="clear" w:color="auto" w:fill="auto"/>
          </w:tcPr>
          <w:p w:rsidR="0090522D" w:rsidRPr="00461699" w:rsidRDefault="0090522D" w:rsidP="0090522D">
            <w:pPr>
              <w:pStyle w:val="SingleTxtGC"/>
              <w:spacing w:before="60"/>
              <w:ind w:left="0" w:right="0"/>
              <w:rPr>
                <w:rFonts w:hint="eastAsia"/>
              </w:rPr>
            </w:pPr>
            <w:r w:rsidRPr="00461699">
              <w:rPr>
                <w:rFonts w:hint="eastAsia"/>
              </w:rPr>
              <w:t>预期</w:t>
            </w:r>
            <w:r>
              <w:rPr>
                <w:rFonts w:hint="eastAsia"/>
              </w:rPr>
              <w:t>：</w:t>
            </w:r>
            <w:r>
              <w:rPr>
                <w:rFonts w:hint="eastAsia"/>
              </w:rPr>
              <w:t>2012</w:t>
            </w:r>
            <w:r w:rsidRPr="00461699">
              <w:rPr>
                <w:rFonts w:hint="eastAsia"/>
              </w:rPr>
              <w:t>年</w:t>
            </w:r>
            <w:r>
              <w:rPr>
                <w:rFonts w:hint="eastAsia"/>
              </w:rPr>
              <w:t>3</w:t>
            </w:r>
            <w:r w:rsidRPr="00461699">
              <w:rPr>
                <w:rFonts w:hint="eastAsia"/>
              </w:rPr>
              <w:t>月</w:t>
            </w:r>
            <w:r>
              <w:rPr>
                <w:rFonts w:hint="eastAsia"/>
              </w:rPr>
              <w:t>29</w:t>
            </w:r>
            <w:r w:rsidRPr="00461699">
              <w:rPr>
                <w:rFonts w:hint="eastAsia"/>
              </w:rPr>
              <w:t>日－收到</w:t>
            </w:r>
            <w:r>
              <w:rPr>
                <w:rFonts w:hint="eastAsia"/>
              </w:rPr>
              <w:t>：</w:t>
            </w:r>
            <w:r>
              <w:rPr>
                <w:rFonts w:hint="eastAsia"/>
              </w:rPr>
              <w:t>2012</w:t>
            </w:r>
            <w:r w:rsidRPr="00461699">
              <w:rPr>
                <w:rFonts w:hint="eastAsia"/>
              </w:rPr>
              <w:t>年</w:t>
            </w:r>
            <w:r>
              <w:rPr>
                <w:rFonts w:hint="eastAsia"/>
              </w:rPr>
              <w:t>7</w:t>
            </w:r>
            <w:r w:rsidRPr="00461699">
              <w:rPr>
                <w:rFonts w:hint="eastAsia"/>
              </w:rPr>
              <w:t>月</w:t>
            </w:r>
            <w:r>
              <w:rPr>
                <w:rFonts w:hint="eastAsia"/>
              </w:rPr>
              <w:t>25</w:t>
            </w:r>
            <w:r w:rsidRPr="00461699">
              <w:rPr>
                <w:rFonts w:hint="eastAsia"/>
              </w:rPr>
              <w:t>日</w:t>
            </w:r>
          </w:p>
        </w:tc>
      </w:tr>
      <w:tr w:rsidR="0090522D" w:rsidRPr="00461699" w:rsidTr="00931935">
        <w:tc>
          <w:tcPr>
            <w:tcW w:w="2506" w:type="dxa"/>
            <w:shd w:val="clear" w:color="auto" w:fill="auto"/>
          </w:tcPr>
          <w:p w:rsidR="0090522D" w:rsidRPr="00931935" w:rsidRDefault="0090522D" w:rsidP="0090522D">
            <w:pPr>
              <w:pStyle w:val="SingleTxtGC"/>
              <w:spacing w:before="60"/>
              <w:ind w:left="0" w:right="0"/>
              <w:rPr>
                <w:rFonts w:eastAsia="SimHei" w:hint="eastAsia"/>
              </w:rPr>
            </w:pPr>
            <w:r w:rsidRPr="00931935">
              <w:rPr>
                <w:rFonts w:eastAsia="SimHei" w:hint="eastAsia"/>
              </w:rPr>
              <w:t>非政府组织的信息：</w:t>
            </w:r>
          </w:p>
        </w:tc>
        <w:tc>
          <w:tcPr>
            <w:tcW w:w="4864" w:type="dxa"/>
            <w:shd w:val="clear" w:color="auto" w:fill="auto"/>
          </w:tcPr>
          <w:p w:rsidR="0090522D" w:rsidRPr="00461699" w:rsidRDefault="0090522D" w:rsidP="0090522D">
            <w:pPr>
              <w:pStyle w:val="SingleTxtGC"/>
              <w:spacing w:before="60"/>
              <w:ind w:left="0" w:right="0"/>
              <w:rPr>
                <w:rFonts w:hint="eastAsia"/>
              </w:rPr>
            </w:pPr>
            <w:r w:rsidRPr="00461699">
              <w:rPr>
                <w:rFonts w:hint="eastAsia"/>
              </w:rPr>
              <w:t>贝尔格莱德人权中心</w:t>
            </w:r>
            <w:r>
              <w:rPr>
                <w:rFonts w:hint="eastAsia"/>
              </w:rPr>
              <w:t>，</w:t>
            </w:r>
            <w:r>
              <w:rPr>
                <w:rFonts w:hint="eastAsia"/>
              </w:rPr>
              <w:t>2012</w:t>
            </w:r>
            <w:r w:rsidRPr="00461699">
              <w:rPr>
                <w:rFonts w:hint="eastAsia"/>
              </w:rPr>
              <w:t>年</w:t>
            </w:r>
            <w:r>
              <w:rPr>
                <w:rFonts w:hint="eastAsia"/>
              </w:rPr>
              <w:t>5</w:t>
            </w:r>
            <w:r w:rsidRPr="00461699">
              <w:rPr>
                <w:rFonts w:hint="eastAsia"/>
              </w:rPr>
              <w:t>月。</w:t>
            </w:r>
          </w:p>
        </w:tc>
      </w:tr>
      <w:tr w:rsidR="0090522D" w:rsidRPr="00461699" w:rsidTr="0090522D">
        <w:tc>
          <w:tcPr>
            <w:tcW w:w="7370" w:type="dxa"/>
            <w:gridSpan w:val="2"/>
            <w:shd w:val="clear" w:color="auto" w:fill="auto"/>
          </w:tcPr>
          <w:p w:rsidR="0090522D" w:rsidRPr="0050424A" w:rsidRDefault="0090522D" w:rsidP="0009463E">
            <w:pPr>
              <w:pStyle w:val="SingleTxtGC"/>
              <w:spacing w:before="60" w:line="300" w:lineRule="exact"/>
              <w:ind w:left="0" w:right="0"/>
              <w:rPr>
                <w:rFonts w:eastAsia="KaiTi_GB2312" w:hint="eastAsia"/>
                <w:b/>
              </w:rPr>
            </w:pPr>
            <w:r w:rsidRPr="0050424A">
              <w:rPr>
                <w:rFonts w:eastAsia="KaiTi_GB2312" w:hint="eastAsia"/>
                <w:b/>
              </w:rPr>
              <w:t>第</w:t>
            </w:r>
            <w:r w:rsidRPr="0050424A">
              <w:rPr>
                <w:rFonts w:eastAsia="KaiTi_GB2312" w:hint="eastAsia"/>
                <w:b/>
              </w:rPr>
              <w:t>12</w:t>
            </w:r>
            <w:r w:rsidRPr="0050424A">
              <w:rPr>
                <w:rFonts w:eastAsia="KaiTi_GB2312" w:hint="eastAsia"/>
                <w:b/>
              </w:rPr>
              <w:t>段：缔约国应采取紧急行动确定在</w:t>
            </w:r>
            <w:r w:rsidRPr="0050424A">
              <w:rPr>
                <w:rFonts w:eastAsia="KaiTi_GB2312"/>
                <w:b/>
                <w:i/>
              </w:rPr>
              <w:t>Batajnica</w:t>
            </w:r>
            <w:r w:rsidRPr="0050424A">
              <w:rPr>
                <w:rFonts w:eastAsia="KaiTi_GB2312" w:hint="eastAsia"/>
                <w:b/>
              </w:rPr>
              <w:t>区导致上百人被埋葬的实际情况，确保按照刑法起诉和充分制裁所有负有责任的个人。缔约国还就确保向受害者亲属提供充分赔偿。</w:t>
            </w:r>
          </w:p>
        </w:tc>
      </w:tr>
      <w:tr w:rsidR="0090522D" w:rsidRPr="00461699" w:rsidTr="0090522D">
        <w:tc>
          <w:tcPr>
            <w:tcW w:w="7370" w:type="dxa"/>
            <w:gridSpan w:val="2"/>
            <w:shd w:val="clear" w:color="auto" w:fill="auto"/>
          </w:tcPr>
          <w:p w:rsidR="0090522D" w:rsidRPr="00461699" w:rsidRDefault="0090522D" w:rsidP="0090522D">
            <w:pPr>
              <w:pStyle w:val="SingleTxtGC"/>
              <w:spacing w:before="60"/>
              <w:ind w:left="0" w:right="0"/>
              <w:rPr>
                <w:rFonts w:hint="eastAsia"/>
              </w:rPr>
            </w:pPr>
            <w:r w:rsidRPr="0050424A">
              <w:rPr>
                <w:rFonts w:eastAsia="SimHei" w:hint="eastAsia"/>
              </w:rPr>
              <w:t>缔约国答复概述</w:t>
            </w:r>
            <w:r>
              <w:rPr>
                <w:rFonts w:hint="eastAsia"/>
              </w:rPr>
              <w:t>：</w:t>
            </w:r>
          </w:p>
        </w:tc>
      </w:tr>
      <w:tr w:rsidR="0090522D" w:rsidRPr="00461699" w:rsidTr="0090522D">
        <w:tc>
          <w:tcPr>
            <w:tcW w:w="7370" w:type="dxa"/>
            <w:gridSpan w:val="2"/>
            <w:shd w:val="clear" w:color="auto" w:fill="auto"/>
          </w:tcPr>
          <w:p w:rsidR="0090522D" w:rsidRPr="00461699" w:rsidRDefault="0050424A" w:rsidP="00106D7D">
            <w:pPr>
              <w:pStyle w:val="SingleTxtGC"/>
              <w:spacing w:before="60" w:line="300" w:lineRule="exact"/>
              <w:ind w:left="0" w:right="0"/>
              <w:rPr>
                <w:rFonts w:hint="eastAsia"/>
              </w:rPr>
            </w:pPr>
            <w:r>
              <w:tab/>
            </w:r>
            <w:r w:rsidR="0090522D" w:rsidRPr="00461699">
              <w:rPr>
                <w:rFonts w:hint="eastAsia"/>
              </w:rPr>
              <w:t>战争罪行检察官办公室作为优先事项调查了</w:t>
            </w:r>
            <w:r w:rsidR="0090522D" w:rsidRPr="00106D7D">
              <w:t>Batajnica</w:t>
            </w:r>
            <w:r w:rsidR="0090522D" w:rsidRPr="00461699">
              <w:rPr>
                <w:rFonts w:hint="eastAsia"/>
              </w:rPr>
              <w:t>事件。采访了</w:t>
            </w:r>
            <w:r w:rsidR="0090522D">
              <w:rPr>
                <w:rFonts w:hint="eastAsia"/>
              </w:rPr>
              <w:t>80</w:t>
            </w:r>
            <w:r w:rsidR="0090522D" w:rsidRPr="00461699">
              <w:rPr>
                <w:rFonts w:hint="eastAsia"/>
              </w:rPr>
              <w:t>多名证人。阿尔巴尼亚证人向检察官和调查法官提供了证据</w:t>
            </w:r>
            <w:r w:rsidR="0090522D">
              <w:rPr>
                <w:rFonts w:hint="eastAsia"/>
              </w:rPr>
              <w:t>，</w:t>
            </w:r>
            <w:r w:rsidR="0090522D" w:rsidRPr="00461699">
              <w:rPr>
                <w:rFonts w:hint="eastAsia"/>
              </w:rPr>
              <w:t>但无人同意在法庭重复其证词。目前正在调查在科索沃犯下的所有战争罪行。</w:t>
            </w:r>
          </w:p>
        </w:tc>
      </w:tr>
      <w:tr w:rsidR="0090522D" w:rsidRPr="00461699" w:rsidTr="0090522D">
        <w:tc>
          <w:tcPr>
            <w:tcW w:w="7370" w:type="dxa"/>
            <w:gridSpan w:val="2"/>
            <w:shd w:val="clear" w:color="auto" w:fill="auto"/>
          </w:tcPr>
          <w:p w:rsidR="0090522D" w:rsidRPr="00461699" w:rsidRDefault="0090522D" w:rsidP="0090522D">
            <w:pPr>
              <w:pStyle w:val="SingleTxtGC"/>
              <w:spacing w:before="60"/>
              <w:ind w:left="0" w:right="0"/>
              <w:rPr>
                <w:rFonts w:hint="eastAsia"/>
              </w:rPr>
            </w:pPr>
            <w:r w:rsidRPr="0050424A">
              <w:rPr>
                <w:rFonts w:eastAsia="SimHei" w:hint="eastAsia"/>
              </w:rPr>
              <w:t>非政府组织的信息</w:t>
            </w:r>
            <w:r>
              <w:rPr>
                <w:rFonts w:hint="eastAsia"/>
              </w:rPr>
              <w:t>：</w:t>
            </w:r>
          </w:p>
        </w:tc>
      </w:tr>
      <w:tr w:rsidR="0090522D" w:rsidRPr="00461699" w:rsidTr="0090522D">
        <w:tc>
          <w:tcPr>
            <w:tcW w:w="7370" w:type="dxa"/>
            <w:gridSpan w:val="2"/>
            <w:shd w:val="clear" w:color="auto" w:fill="auto"/>
          </w:tcPr>
          <w:p w:rsidR="0090522D" w:rsidRPr="00461699" w:rsidRDefault="0050424A" w:rsidP="00106D7D">
            <w:pPr>
              <w:pStyle w:val="SingleTxtGC"/>
              <w:spacing w:before="60" w:line="300" w:lineRule="exact"/>
              <w:ind w:left="0" w:right="0"/>
              <w:rPr>
                <w:rFonts w:hint="eastAsia"/>
              </w:rPr>
            </w:pPr>
            <w:r>
              <w:tab/>
            </w:r>
            <w:r w:rsidR="0090522D" w:rsidRPr="00461699">
              <w:rPr>
                <w:rFonts w:hint="eastAsia"/>
              </w:rPr>
              <w:t>由于仅仅几名证人同意在法庭作证</w:t>
            </w:r>
            <w:r w:rsidR="0090522D">
              <w:rPr>
                <w:rFonts w:hint="eastAsia"/>
              </w:rPr>
              <w:t>，</w:t>
            </w:r>
            <w:r w:rsidR="0090522D" w:rsidRPr="00461699">
              <w:rPr>
                <w:rFonts w:hint="eastAsia"/>
              </w:rPr>
              <w:t>因而检察官办公室在审讯期间受到严重挫折。由于在</w:t>
            </w:r>
            <w:r w:rsidR="0090522D">
              <w:rPr>
                <w:lang w:val="en-GB"/>
              </w:rPr>
              <w:t>Suva</w:t>
            </w:r>
            <w:r w:rsidR="0090522D" w:rsidRPr="00461699">
              <w:rPr>
                <w:lang w:val="en-GB"/>
              </w:rPr>
              <w:t xml:space="preserve"> </w:t>
            </w:r>
            <w:r w:rsidR="0090522D">
              <w:rPr>
                <w:lang w:val="en-GB"/>
              </w:rPr>
              <w:t>Reka</w:t>
            </w:r>
            <w:r w:rsidR="0090522D" w:rsidRPr="00461699">
              <w:rPr>
                <w:rFonts w:hint="eastAsia"/>
                <w:lang w:val="en-GB"/>
              </w:rPr>
              <w:t>犯下的罪行和在</w:t>
            </w:r>
            <w:r w:rsidR="0090522D">
              <w:rPr>
                <w:lang w:val="en-GB"/>
              </w:rPr>
              <w:t>Batajnica</w:t>
            </w:r>
            <w:r w:rsidR="0090522D" w:rsidRPr="00461699">
              <w:rPr>
                <w:rFonts w:hint="eastAsia"/>
                <w:lang w:val="en-GB"/>
              </w:rPr>
              <w:t>发现的大规模坟地与尸体之间有着相互联系的性质而使调查相当复杂。贝尔格莱德高级法院战争罪部门判定警官</w:t>
            </w:r>
            <w:r w:rsidR="0090522D">
              <w:rPr>
                <w:lang w:val="en-GB"/>
              </w:rPr>
              <w:t>Radojko</w:t>
            </w:r>
            <w:r w:rsidR="0090522D" w:rsidRPr="00461699">
              <w:rPr>
                <w:lang w:val="en-GB"/>
              </w:rPr>
              <w:t xml:space="preserve"> </w:t>
            </w:r>
            <w:r w:rsidR="0090522D">
              <w:rPr>
                <w:lang w:val="en-GB"/>
              </w:rPr>
              <w:t>Repanovic</w:t>
            </w:r>
            <w:r w:rsidR="0090522D" w:rsidRPr="00461699">
              <w:rPr>
                <w:rFonts w:hint="eastAsia"/>
                <w:lang w:val="en-GB"/>
              </w:rPr>
              <w:t xml:space="preserve"> </w:t>
            </w:r>
            <w:r w:rsidR="0090522D">
              <w:rPr>
                <w:rFonts w:hint="eastAsia"/>
                <w:lang w:val="en-GB"/>
              </w:rPr>
              <w:t>20</w:t>
            </w:r>
            <w:r w:rsidR="0090522D" w:rsidRPr="00461699">
              <w:rPr>
                <w:rFonts w:hint="eastAsia"/>
                <w:lang w:val="en-GB"/>
              </w:rPr>
              <w:t>年监禁</w:t>
            </w:r>
            <w:r w:rsidR="0090522D">
              <w:rPr>
                <w:rFonts w:hint="eastAsia"/>
                <w:lang w:val="en-GB"/>
              </w:rPr>
              <w:t>，</w:t>
            </w:r>
            <w:r w:rsidR="0090522D" w:rsidRPr="00461699">
              <w:rPr>
                <w:rFonts w:hint="eastAsia"/>
                <w:lang w:val="en-GB"/>
              </w:rPr>
              <w:t>认定他下令杀害平民百姓并将尸体装入一辆卡车。</w:t>
            </w:r>
            <w:r w:rsidR="0090522D">
              <w:rPr>
                <w:rFonts w:hint="eastAsia"/>
                <w:lang w:val="en-GB"/>
              </w:rPr>
              <w:t>2010</w:t>
            </w:r>
            <w:r w:rsidR="0090522D" w:rsidRPr="00461699">
              <w:rPr>
                <w:rFonts w:hint="eastAsia"/>
                <w:lang w:val="en-GB"/>
              </w:rPr>
              <w:t>年</w:t>
            </w:r>
            <w:r w:rsidR="0090522D">
              <w:rPr>
                <w:rFonts w:hint="eastAsia"/>
                <w:lang w:val="en-GB"/>
              </w:rPr>
              <w:t>10</w:t>
            </w:r>
            <w:r w:rsidR="0090522D" w:rsidRPr="00461699">
              <w:rPr>
                <w:rFonts w:hint="eastAsia"/>
                <w:lang w:val="en-GB"/>
              </w:rPr>
              <w:t>月</w:t>
            </w:r>
            <w:r w:rsidR="0090522D">
              <w:rPr>
                <w:rFonts w:hint="eastAsia"/>
                <w:lang w:val="en-GB"/>
              </w:rPr>
              <w:t>12</w:t>
            </w:r>
            <w:r w:rsidR="0090522D" w:rsidRPr="00461699">
              <w:rPr>
                <w:rFonts w:hint="eastAsia"/>
                <w:lang w:val="en-GB"/>
              </w:rPr>
              <w:t>日</w:t>
            </w:r>
            <w:r w:rsidR="0090522D">
              <w:rPr>
                <w:rFonts w:hint="eastAsia"/>
                <w:lang w:val="en-GB"/>
              </w:rPr>
              <w:t>，</w:t>
            </w:r>
            <w:r w:rsidR="0090522D" w:rsidRPr="00461699">
              <w:rPr>
                <w:rFonts w:hint="eastAsia"/>
                <w:lang w:val="en-GB"/>
              </w:rPr>
              <w:t>贝尔格莱德上诉法院裁定其定罪理由不清楚</w:t>
            </w:r>
            <w:r w:rsidR="0090522D">
              <w:rPr>
                <w:rFonts w:hint="eastAsia"/>
                <w:lang w:val="en-GB"/>
              </w:rPr>
              <w:t>，</w:t>
            </w:r>
            <w:r w:rsidR="0090522D" w:rsidRPr="00461699">
              <w:rPr>
                <w:rFonts w:hint="eastAsia"/>
                <w:lang w:val="en-GB"/>
              </w:rPr>
              <w:t>撤消判决。</w:t>
            </w:r>
          </w:p>
        </w:tc>
      </w:tr>
      <w:tr w:rsidR="0090522D" w:rsidRPr="00461699" w:rsidTr="0090522D">
        <w:tc>
          <w:tcPr>
            <w:tcW w:w="7370" w:type="dxa"/>
            <w:gridSpan w:val="2"/>
            <w:shd w:val="clear" w:color="auto" w:fill="auto"/>
          </w:tcPr>
          <w:p w:rsidR="0090522D" w:rsidRPr="00461699" w:rsidRDefault="0090522D" w:rsidP="0090522D">
            <w:pPr>
              <w:pStyle w:val="SingleTxtGC"/>
              <w:spacing w:before="60"/>
              <w:ind w:left="0" w:right="0"/>
              <w:rPr>
                <w:rFonts w:hint="eastAsia"/>
              </w:rPr>
            </w:pPr>
            <w:r w:rsidRPr="006F4824">
              <w:rPr>
                <w:rFonts w:eastAsia="SimHei" w:hint="eastAsia"/>
              </w:rPr>
              <w:t>委员会的评估</w:t>
            </w:r>
            <w:r>
              <w:rPr>
                <w:rFonts w:hint="eastAsia"/>
              </w:rPr>
              <w:t>：</w:t>
            </w:r>
          </w:p>
        </w:tc>
      </w:tr>
      <w:tr w:rsidR="0090522D" w:rsidRPr="00461699" w:rsidTr="0090522D">
        <w:tc>
          <w:tcPr>
            <w:tcW w:w="7370" w:type="dxa"/>
            <w:gridSpan w:val="2"/>
            <w:shd w:val="clear" w:color="auto" w:fill="auto"/>
          </w:tcPr>
          <w:p w:rsidR="0090522D" w:rsidRPr="00461699" w:rsidRDefault="0090522D" w:rsidP="00235797">
            <w:pPr>
              <w:pStyle w:val="SingleTxtGC"/>
              <w:spacing w:before="60"/>
              <w:ind w:left="0" w:right="0"/>
              <w:rPr>
                <w:rFonts w:hint="eastAsia"/>
              </w:rPr>
            </w:pPr>
            <w:r>
              <w:rPr>
                <w:rFonts w:hint="eastAsia"/>
                <w:b/>
              </w:rPr>
              <w:t>[B2]</w:t>
            </w:r>
            <w:r w:rsidRPr="00461699">
              <w:rPr>
                <w:rFonts w:hint="eastAsia"/>
              </w:rPr>
              <w:t xml:space="preserve"> </w:t>
            </w:r>
            <w:r w:rsidRPr="00461699">
              <w:rPr>
                <w:rFonts w:hint="eastAsia"/>
              </w:rPr>
              <w:t>还需要得到采取措施的补充资料</w:t>
            </w:r>
            <w:r w:rsidR="006F4824">
              <w:rPr>
                <w:rFonts w:hint="eastAsia"/>
              </w:rPr>
              <w:t xml:space="preserve"> </w:t>
            </w:r>
            <w:r>
              <w:rPr>
                <w:rFonts w:hint="eastAsia"/>
              </w:rPr>
              <w:t>(</w:t>
            </w:r>
            <w:r w:rsidRPr="00461699">
              <w:rPr>
                <w:rFonts w:hint="eastAsia"/>
              </w:rPr>
              <w:t>一</w:t>
            </w:r>
            <w:r>
              <w:rPr>
                <w:rFonts w:hint="eastAsia"/>
              </w:rPr>
              <w:t>)</w:t>
            </w:r>
            <w:r w:rsidRPr="00461699">
              <w:rPr>
                <w:rFonts w:hint="eastAsia"/>
              </w:rPr>
              <w:t xml:space="preserve"> </w:t>
            </w:r>
            <w:r w:rsidRPr="00461699">
              <w:rPr>
                <w:rFonts w:hint="eastAsia"/>
              </w:rPr>
              <w:t>加速调查和</w:t>
            </w:r>
            <w:r w:rsidR="006F4824">
              <w:rPr>
                <w:rFonts w:hint="eastAsia"/>
              </w:rPr>
              <w:t xml:space="preserve"> </w:t>
            </w:r>
            <w:r>
              <w:rPr>
                <w:rFonts w:hint="eastAsia"/>
              </w:rPr>
              <w:t>(</w:t>
            </w:r>
            <w:r w:rsidRPr="00461699">
              <w:rPr>
                <w:rFonts w:hint="eastAsia"/>
              </w:rPr>
              <w:t>二</w:t>
            </w:r>
            <w:r>
              <w:rPr>
                <w:rFonts w:hint="eastAsia"/>
              </w:rPr>
              <w:t>)</w:t>
            </w:r>
            <w:r w:rsidRPr="00461699">
              <w:rPr>
                <w:rFonts w:hint="eastAsia"/>
              </w:rPr>
              <w:t xml:space="preserve"> </w:t>
            </w:r>
            <w:r w:rsidRPr="00461699">
              <w:rPr>
                <w:rFonts w:hint="eastAsia"/>
              </w:rPr>
              <w:t>鼓励证人在法庭作证</w:t>
            </w:r>
            <w:r>
              <w:rPr>
                <w:rFonts w:hint="eastAsia"/>
              </w:rPr>
              <w:t>；</w:t>
            </w:r>
            <w:r w:rsidRPr="00461699">
              <w:rPr>
                <w:rFonts w:hint="eastAsia"/>
              </w:rPr>
              <w:t>和贝尔格莱德上诉法院裁决撤消对</w:t>
            </w:r>
            <w:r>
              <w:rPr>
                <w:lang w:val="en-GB"/>
              </w:rPr>
              <w:t>Radojko</w:t>
            </w:r>
            <w:r w:rsidRPr="00461699">
              <w:rPr>
                <w:lang w:val="en-GB"/>
              </w:rPr>
              <w:t xml:space="preserve"> </w:t>
            </w:r>
            <w:r>
              <w:rPr>
                <w:lang w:val="en-GB"/>
              </w:rPr>
              <w:t>Repanovic</w:t>
            </w:r>
            <w:r w:rsidRPr="00461699">
              <w:rPr>
                <w:rFonts w:hint="eastAsia"/>
                <w:lang w:val="en-GB"/>
              </w:rPr>
              <w:t>定罪的理由。</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b/>
              </w:rPr>
            </w:pPr>
            <w:r>
              <w:rPr>
                <w:rFonts w:hint="eastAsia"/>
                <w:b/>
              </w:rPr>
              <w:t>[D1]</w:t>
            </w:r>
            <w:r w:rsidRPr="00461699">
              <w:rPr>
                <w:rFonts w:hint="eastAsia"/>
              </w:rPr>
              <w:t xml:space="preserve"> </w:t>
            </w:r>
            <w:r w:rsidRPr="00461699">
              <w:rPr>
                <w:rFonts w:hint="eastAsia"/>
              </w:rPr>
              <w:t>没有提供向受害者亲属给予赔偿的任何信息。</w:t>
            </w:r>
          </w:p>
        </w:tc>
      </w:tr>
      <w:tr w:rsidR="0090522D" w:rsidRPr="006F4824" w:rsidTr="0090522D">
        <w:tc>
          <w:tcPr>
            <w:tcW w:w="7370" w:type="dxa"/>
            <w:gridSpan w:val="2"/>
            <w:shd w:val="clear" w:color="auto" w:fill="auto"/>
          </w:tcPr>
          <w:p w:rsidR="0090522D" w:rsidRPr="006F4824" w:rsidRDefault="0090522D" w:rsidP="0009463E">
            <w:pPr>
              <w:pStyle w:val="SingleTxtGC"/>
              <w:widowControl w:val="0"/>
              <w:spacing w:before="60" w:line="280" w:lineRule="exact"/>
              <w:ind w:left="0" w:right="0"/>
              <w:rPr>
                <w:rFonts w:eastAsia="KaiTi_GB2312" w:hint="eastAsia"/>
                <w:b/>
              </w:rPr>
            </w:pPr>
            <w:r w:rsidRPr="006F4824">
              <w:rPr>
                <w:rFonts w:eastAsia="KaiTi_GB2312" w:hint="eastAsia"/>
                <w:b/>
              </w:rPr>
              <w:t>第</w:t>
            </w:r>
            <w:r w:rsidRPr="006F4824">
              <w:rPr>
                <w:rFonts w:eastAsia="KaiTi_GB2312" w:hint="eastAsia"/>
                <w:b/>
              </w:rPr>
              <w:t>17</w:t>
            </w:r>
            <w:r w:rsidRPr="006F4824">
              <w:rPr>
                <w:rFonts w:eastAsia="KaiTi_GB2312" w:hint="eastAsia"/>
                <w:b/>
              </w:rPr>
              <w:t>段：缔约国应确保严格遵守司法独立，还应该确保未在</w:t>
            </w:r>
            <w:r w:rsidRPr="006F4824">
              <w:rPr>
                <w:rFonts w:eastAsia="KaiTi_GB2312" w:hint="eastAsia"/>
                <w:b/>
              </w:rPr>
              <w:t>2009</w:t>
            </w:r>
            <w:r w:rsidRPr="006F4824">
              <w:rPr>
                <w:rFonts w:eastAsia="KaiTi_GB2312" w:hint="eastAsia"/>
                <w:b/>
              </w:rPr>
              <w:t>年选举中再次当选的法官能够对整个过程进行全面地法律审查。缔约国还应考虑采取全面的法律和其他改革，使其法庭和一般司法能够更有效地运作。</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缔约国答复概述</w:t>
            </w:r>
            <w:r>
              <w:rPr>
                <w:rFonts w:hint="eastAsia"/>
              </w:rPr>
              <w:t>：</w:t>
            </w:r>
          </w:p>
        </w:tc>
      </w:tr>
      <w:tr w:rsidR="0090522D" w:rsidRPr="00461699" w:rsidTr="0090522D">
        <w:tc>
          <w:tcPr>
            <w:tcW w:w="7370" w:type="dxa"/>
            <w:gridSpan w:val="2"/>
            <w:shd w:val="clear" w:color="auto" w:fill="auto"/>
          </w:tcPr>
          <w:p w:rsidR="0090522D" w:rsidRPr="00461699" w:rsidRDefault="006F4824" w:rsidP="00106D7D">
            <w:pPr>
              <w:pStyle w:val="SingleTxtGC"/>
              <w:spacing w:before="60" w:line="310" w:lineRule="exact"/>
              <w:ind w:left="0" w:right="0"/>
              <w:rPr>
                <w:rFonts w:hint="eastAsia"/>
              </w:rPr>
            </w:pPr>
            <w:r>
              <w:tab/>
            </w:r>
            <w:r w:rsidR="0090522D">
              <w:rPr>
                <w:rFonts w:hint="eastAsia"/>
              </w:rPr>
              <w:t>2010</w:t>
            </w:r>
            <w:r w:rsidR="0090522D" w:rsidRPr="00461699">
              <w:rPr>
                <w:rFonts w:hint="eastAsia"/>
              </w:rPr>
              <w:t>年</w:t>
            </w:r>
            <w:r w:rsidR="0090522D">
              <w:rPr>
                <w:rFonts w:hint="eastAsia"/>
              </w:rPr>
              <w:t>12</w:t>
            </w:r>
            <w:r w:rsidR="0090522D" w:rsidRPr="00461699">
              <w:rPr>
                <w:rFonts w:hint="eastAsia"/>
              </w:rPr>
              <w:t>月</w:t>
            </w:r>
            <w:r w:rsidR="0090522D">
              <w:rPr>
                <w:rFonts w:hint="eastAsia"/>
              </w:rPr>
              <w:t>，</w:t>
            </w:r>
            <w:r w:rsidR="0090522D" w:rsidRPr="00461699">
              <w:rPr>
                <w:rFonts w:hint="eastAsia"/>
              </w:rPr>
              <w:t>颁发了新的法官法修正</w:t>
            </w:r>
            <w:r w:rsidR="0090522D">
              <w:rPr>
                <w:rFonts w:hint="eastAsia"/>
              </w:rPr>
              <w:t>，</w:t>
            </w:r>
            <w:r w:rsidR="0090522D" w:rsidRPr="00461699">
              <w:rPr>
                <w:rFonts w:hint="eastAsia"/>
              </w:rPr>
              <w:t>规定了由最高司法理事会成员审查未当选法官委任的决定。</w:t>
            </w:r>
          </w:p>
        </w:tc>
      </w:tr>
      <w:tr w:rsidR="0090522D" w:rsidRPr="00461699" w:rsidTr="0090522D">
        <w:tc>
          <w:tcPr>
            <w:tcW w:w="7370" w:type="dxa"/>
            <w:gridSpan w:val="2"/>
            <w:shd w:val="clear" w:color="auto" w:fill="auto"/>
          </w:tcPr>
          <w:p w:rsidR="0090522D" w:rsidRPr="00461699" w:rsidRDefault="006F4824" w:rsidP="00106D7D">
            <w:pPr>
              <w:pStyle w:val="SingleTxtGC"/>
              <w:spacing w:before="60" w:line="310" w:lineRule="exact"/>
              <w:ind w:left="0" w:right="0"/>
              <w:rPr>
                <w:rFonts w:hint="eastAsia"/>
              </w:rPr>
            </w:pPr>
            <w:r>
              <w:tab/>
            </w:r>
            <w:r w:rsidR="0090522D">
              <w:rPr>
                <w:rFonts w:hint="eastAsia"/>
              </w:rPr>
              <w:t>2011</w:t>
            </w:r>
            <w:r w:rsidR="0090522D" w:rsidRPr="00461699">
              <w:rPr>
                <w:rFonts w:hint="eastAsia"/>
              </w:rPr>
              <w:t>年</w:t>
            </w:r>
            <w:r w:rsidR="0090522D">
              <w:rPr>
                <w:rFonts w:hint="eastAsia"/>
              </w:rPr>
              <w:t>5</w:t>
            </w:r>
            <w:r w:rsidR="0090522D" w:rsidRPr="00461699">
              <w:rPr>
                <w:rFonts w:hint="eastAsia"/>
              </w:rPr>
              <w:t>月</w:t>
            </w:r>
            <w:r w:rsidR="0090522D">
              <w:rPr>
                <w:rFonts w:hint="eastAsia"/>
              </w:rPr>
              <w:t>，</w:t>
            </w:r>
            <w:r w:rsidR="0090522D" w:rsidRPr="00461699">
              <w:rPr>
                <w:rFonts w:hint="eastAsia"/>
              </w:rPr>
              <w:t>最高司法理事会确定了评估法官能力与资历的标准。</w:t>
            </w:r>
            <w:r w:rsidR="0090522D">
              <w:rPr>
                <w:rFonts w:hint="eastAsia"/>
              </w:rPr>
              <w:t>2011</w:t>
            </w:r>
            <w:r w:rsidR="0090522D" w:rsidRPr="00461699">
              <w:rPr>
                <w:rFonts w:hint="eastAsia"/>
              </w:rPr>
              <w:t>年</w:t>
            </w:r>
            <w:r w:rsidR="0090522D">
              <w:rPr>
                <w:rFonts w:hint="eastAsia"/>
              </w:rPr>
              <w:t>6</w:t>
            </w:r>
            <w:r w:rsidR="0090522D" w:rsidRPr="00461699">
              <w:rPr>
                <w:rFonts w:hint="eastAsia"/>
              </w:rPr>
              <w:t>月</w:t>
            </w:r>
            <w:r w:rsidR="0090522D">
              <w:rPr>
                <w:rFonts w:hint="eastAsia"/>
              </w:rPr>
              <w:t>，</w:t>
            </w:r>
            <w:r w:rsidR="0090522D" w:rsidRPr="00461699">
              <w:rPr>
                <w:rFonts w:hint="eastAsia"/>
              </w:rPr>
              <w:t>司法理事会开始审查各项委任。其决定是公开的</w:t>
            </w:r>
            <w:r w:rsidR="0090522D">
              <w:rPr>
                <w:rFonts w:hint="eastAsia"/>
              </w:rPr>
              <w:t>，</w:t>
            </w:r>
            <w:r w:rsidR="0090522D" w:rsidRPr="00461699">
              <w:rPr>
                <w:rFonts w:hint="eastAsia"/>
              </w:rPr>
              <w:t>未当选法官有权利向宪法法院提出上诉。</w:t>
            </w:r>
          </w:p>
        </w:tc>
      </w:tr>
      <w:tr w:rsidR="0090522D" w:rsidRPr="00461699" w:rsidTr="0090522D">
        <w:tc>
          <w:tcPr>
            <w:tcW w:w="7370" w:type="dxa"/>
            <w:gridSpan w:val="2"/>
            <w:shd w:val="clear" w:color="auto" w:fill="auto"/>
          </w:tcPr>
          <w:p w:rsidR="0090522D" w:rsidRPr="00461699" w:rsidRDefault="006F4824" w:rsidP="00106D7D">
            <w:pPr>
              <w:pStyle w:val="SingleTxtGC"/>
              <w:spacing w:before="60" w:line="310" w:lineRule="exact"/>
              <w:ind w:left="0" w:right="0"/>
              <w:rPr>
                <w:rFonts w:hint="eastAsia"/>
              </w:rPr>
            </w:pPr>
            <w:r>
              <w:tab/>
            </w:r>
            <w:r w:rsidR="0090522D" w:rsidRPr="00461699">
              <w:rPr>
                <w:rFonts w:hint="eastAsia"/>
              </w:rPr>
              <w:t>为改进诉诸司法</w:t>
            </w:r>
            <w:r w:rsidR="0090522D">
              <w:rPr>
                <w:rFonts w:hint="eastAsia"/>
              </w:rPr>
              <w:t>，</w:t>
            </w:r>
            <w:r w:rsidR="0090522D" w:rsidRPr="00461699">
              <w:rPr>
                <w:rFonts w:hint="eastAsia"/>
              </w:rPr>
              <w:t>自</w:t>
            </w:r>
            <w:r w:rsidR="0090522D">
              <w:rPr>
                <w:rFonts w:hint="eastAsia"/>
              </w:rPr>
              <w:t>2010</w:t>
            </w:r>
            <w:r w:rsidR="0090522D" w:rsidRPr="00461699">
              <w:rPr>
                <w:rFonts w:hint="eastAsia"/>
              </w:rPr>
              <w:t>年</w:t>
            </w:r>
            <w:r w:rsidR="0090522D">
              <w:rPr>
                <w:rFonts w:hint="eastAsia"/>
              </w:rPr>
              <w:t>1</w:t>
            </w:r>
            <w:r w:rsidR="0090522D" w:rsidRPr="00461699">
              <w:rPr>
                <w:rFonts w:hint="eastAsia"/>
              </w:rPr>
              <w:t>月设立了新的法庭联络网。</w:t>
            </w:r>
            <w:r w:rsidR="0090522D">
              <w:rPr>
                <w:rFonts w:hint="eastAsia"/>
              </w:rPr>
              <w:t>2011</w:t>
            </w:r>
            <w:r w:rsidR="0090522D" w:rsidRPr="00461699">
              <w:rPr>
                <w:rFonts w:hint="eastAsia"/>
              </w:rPr>
              <w:t>年的《公证法》给予公证人公证文件的更大权力</w:t>
            </w:r>
            <w:r w:rsidR="0090522D">
              <w:rPr>
                <w:rFonts w:hint="eastAsia"/>
              </w:rPr>
              <w:t>，</w:t>
            </w:r>
            <w:r w:rsidR="0090522D" w:rsidRPr="00461699">
              <w:rPr>
                <w:rFonts w:hint="eastAsia"/>
              </w:rPr>
              <w:t>减少了法院的工作量。</w:t>
            </w:r>
          </w:p>
        </w:tc>
      </w:tr>
      <w:tr w:rsidR="0090522D" w:rsidRPr="00461699" w:rsidTr="0090522D">
        <w:tc>
          <w:tcPr>
            <w:tcW w:w="7370" w:type="dxa"/>
            <w:gridSpan w:val="2"/>
            <w:shd w:val="clear" w:color="auto" w:fill="auto"/>
          </w:tcPr>
          <w:p w:rsidR="0090522D" w:rsidRPr="00461699" w:rsidRDefault="006F4824" w:rsidP="00106D7D">
            <w:pPr>
              <w:pStyle w:val="SingleTxtGC"/>
              <w:spacing w:before="60" w:line="310" w:lineRule="exact"/>
              <w:ind w:left="0" w:right="0"/>
              <w:rPr>
                <w:rFonts w:hint="eastAsia"/>
              </w:rPr>
            </w:pPr>
            <w:r>
              <w:tab/>
            </w:r>
            <w:r w:rsidR="0090522D" w:rsidRPr="00461699">
              <w:rPr>
                <w:rFonts w:hint="eastAsia"/>
              </w:rPr>
              <w:t>为提高迅速审判</w:t>
            </w:r>
            <w:r w:rsidR="0090522D">
              <w:rPr>
                <w:rFonts w:hint="eastAsia"/>
              </w:rPr>
              <w:t>，</w:t>
            </w:r>
            <w:r w:rsidR="0090522D" w:rsidRPr="00461699">
              <w:rPr>
                <w:rFonts w:hint="eastAsia"/>
              </w:rPr>
              <w:t>法院院长负责确保及时开展法院工作。在司法受阻的情况下</w:t>
            </w:r>
            <w:r w:rsidR="0090522D">
              <w:rPr>
                <w:rFonts w:hint="eastAsia"/>
              </w:rPr>
              <w:t>，</w:t>
            </w:r>
            <w:r w:rsidR="0090522D" w:rsidRPr="00461699">
              <w:rPr>
                <w:rFonts w:hint="eastAsia"/>
              </w:rPr>
              <w:t>个别申诉人可将其案件提交最高上诉法院院长和最高司法理事会。</w:t>
            </w:r>
          </w:p>
        </w:tc>
      </w:tr>
      <w:tr w:rsidR="0090522D" w:rsidRPr="00461699" w:rsidTr="0090522D">
        <w:tc>
          <w:tcPr>
            <w:tcW w:w="7370" w:type="dxa"/>
            <w:gridSpan w:val="2"/>
            <w:shd w:val="clear" w:color="auto" w:fill="auto"/>
          </w:tcPr>
          <w:p w:rsidR="0090522D" w:rsidRPr="00461699" w:rsidRDefault="006F4824" w:rsidP="00106D7D">
            <w:pPr>
              <w:pStyle w:val="SingleTxtGC"/>
              <w:spacing w:before="60" w:line="310" w:lineRule="exact"/>
              <w:ind w:left="0" w:right="0"/>
              <w:rPr>
                <w:rFonts w:hint="eastAsia"/>
              </w:rPr>
            </w:pPr>
            <w:r>
              <w:tab/>
            </w:r>
            <w:r w:rsidR="0090522D" w:rsidRPr="00461699">
              <w:rPr>
                <w:rFonts w:hint="eastAsia"/>
              </w:rPr>
              <w:t>根据</w:t>
            </w:r>
            <w:r w:rsidR="0090522D">
              <w:rPr>
                <w:rFonts w:hint="eastAsia"/>
              </w:rPr>
              <w:t>2012</w:t>
            </w:r>
            <w:r w:rsidR="0090522D" w:rsidRPr="00461699">
              <w:rPr>
                <w:rFonts w:hint="eastAsia"/>
              </w:rPr>
              <w:t>年民事诉讼程序法</w:t>
            </w:r>
            <w:r w:rsidR="0090522D">
              <w:rPr>
                <w:rFonts w:hint="eastAsia"/>
              </w:rPr>
              <w:t>，</w:t>
            </w:r>
            <w:r w:rsidR="0090522D" w:rsidRPr="00461699">
              <w:rPr>
                <w:rFonts w:hint="eastAsia"/>
              </w:rPr>
              <w:t>法官在开始每一项诉讼程序之时</w:t>
            </w:r>
            <w:r w:rsidR="0090522D">
              <w:rPr>
                <w:rFonts w:hint="eastAsia"/>
              </w:rPr>
              <w:t>，</w:t>
            </w:r>
            <w:r w:rsidR="0090522D" w:rsidRPr="00461699">
              <w:rPr>
                <w:rFonts w:hint="eastAsia"/>
              </w:rPr>
              <w:t>必须规定结束审讯的时间框架。只有为收集更多的证据</w:t>
            </w:r>
            <w:r w:rsidR="0090522D">
              <w:rPr>
                <w:rFonts w:hint="eastAsia"/>
              </w:rPr>
              <w:t>，</w:t>
            </w:r>
            <w:r w:rsidR="0090522D" w:rsidRPr="00461699">
              <w:rPr>
                <w:rFonts w:hint="eastAsia"/>
              </w:rPr>
              <w:t>或法官被阻止出庭时才可以延长案件的审讯。为了加速起诉调查有组织的罪行和战争罪行案件</w:t>
            </w:r>
            <w:r w:rsidR="0090522D">
              <w:rPr>
                <w:rFonts w:hint="eastAsia"/>
              </w:rPr>
              <w:t>，</w:t>
            </w:r>
            <w:r w:rsidR="0090522D">
              <w:rPr>
                <w:rFonts w:hint="eastAsia"/>
              </w:rPr>
              <w:t>2012</w:t>
            </w:r>
            <w:r w:rsidR="0090522D" w:rsidRPr="00461699">
              <w:rPr>
                <w:rFonts w:hint="eastAsia"/>
              </w:rPr>
              <w:t>年</w:t>
            </w:r>
            <w:r w:rsidR="0090522D">
              <w:rPr>
                <w:rFonts w:hint="eastAsia"/>
              </w:rPr>
              <w:t>1</w:t>
            </w:r>
            <w:r w:rsidR="0090522D" w:rsidRPr="00461699">
              <w:rPr>
                <w:rFonts w:hint="eastAsia"/>
              </w:rPr>
              <w:t>月颁发了新的《刑事诉讼程序法》的条款。</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非政府组织的信息</w:t>
            </w:r>
            <w:r>
              <w:rPr>
                <w:rFonts w:hint="eastAsia"/>
              </w:rPr>
              <w:t>：</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sidRPr="00461699">
              <w:rPr>
                <w:rFonts w:hint="eastAsia"/>
              </w:rPr>
              <w:t>为改进司法通过了各项法律</w:t>
            </w:r>
            <w:r w:rsidR="0090522D">
              <w:rPr>
                <w:rFonts w:hint="eastAsia"/>
              </w:rPr>
              <w:t>，</w:t>
            </w:r>
            <w:r w:rsidR="0090522D" w:rsidRPr="00461699">
              <w:rPr>
                <w:rFonts w:hint="eastAsia"/>
              </w:rPr>
              <w:t>通过这些法律</w:t>
            </w:r>
            <w:r w:rsidR="0090522D">
              <w:rPr>
                <w:rFonts w:hint="eastAsia"/>
              </w:rPr>
              <w:t>，</w:t>
            </w:r>
            <w:r w:rsidR="0090522D" w:rsidRPr="00461699">
              <w:rPr>
                <w:rFonts w:hint="eastAsia"/>
              </w:rPr>
              <w:t>政府认识到其各种程序的缺陷</w:t>
            </w:r>
            <w:r w:rsidR="0090522D">
              <w:rPr>
                <w:rFonts w:hint="eastAsia"/>
              </w:rPr>
              <w:t>，</w:t>
            </w:r>
            <w:r w:rsidR="0090522D" w:rsidRPr="00461699">
              <w:rPr>
                <w:rFonts w:hint="eastAsia"/>
              </w:rPr>
              <w:t>需要对每次委任进行再次审查。为加速审查</w:t>
            </w:r>
            <w:r w:rsidR="0090522D">
              <w:rPr>
                <w:rFonts w:hint="eastAsia"/>
              </w:rPr>
              <w:t>，</w:t>
            </w:r>
            <w:r w:rsidR="0090522D" w:rsidRPr="00461699">
              <w:rPr>
                <w:rFonts w:hint="eastAsia"/>
              </w:rPr>
              <w:t>还需要各种机制确保高级司法决定和适当的上诉程序的透明度。</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委员会的评估</w:t>
            </w:r>
            <w:r>
              <w:rPr>
                <w:rFonts w:hint="eastAsia"/>
              </w:rPr>
              <w:t>：</w:t>
            </w:r>
          </w:p>
        </w:tc>
      </w:tr>
      <w:tr w:rsidR="0090522D" w:rsidRPr="00461699" w:rsidTr="0090522D">
        <w:tc>
          <w:tcPr>
            <w:tcW w:w="7370" w:type="dxa"/>
            <w:gridSpan w:val="2"/>
            <w:shd w:val="clear" w:color="auto" w:fill="auto"/>
          </w:tcPr>
          <w:p w:rsidR="0090522D" w:rsidRPr="00461699" w:rsidRDefault="0090522D" w:rsidP="00235797">
            <w:pPr>
              <w:pStyle w:val="SingleTxtGC"/>
              <w:spacing w:before="60"/>
              <w:ind w:left="0" w:right="0"/>
              <w:rPr>
                <w:rFonts w:hint="eastAsia"/>
              </w:rPr>
            </w:pPr>
            <w:r>
              <w:rPr>
                <w:rFonts w:hint="eastAsia"/>
                <w:b/>
              </w:rPr>
              <w:t>[B2]</w:t>
            </w:r>
            <w:r w:rsidRPr="00461699">
              <w:rPr>
                <w:rFonts w:hint="eastAsia"/>
              </w:rPr>
              <w:t xml:space="preserve"> </w:t>
            </w:r>
            <w:r w:rsidRPr="00461699">
              <w:rPr>
                <w:rFonts w:hint="eastAsia"/>
              </w:rPr>
              <w:t>还需要采取行动加强司法独立性</w:t>
            </w:r>
            <w:r>
              <w:rPr>
                <w:rFonts w:hint="eastAsia"/>
              </w:rPr>
              <w:t>，</w:t>
            </w:r>
            <w:r w:rsidRPr="00461699">
              <w:rPr>
                <w:rFonts w:hint="eastAsia"/>
              </w:rPr>
              <w:t>包括高级司法法院对法官委任所保留的较大权力。就便利迅速审讯程序的问题</w:t>
            </w:r>
            <w:r>
              <w:rPr>
                <w:rFonts w:hint="eastAsia"/>
              </w:rPr>
              <w:t>，</w:t>
            </w:r>
            <w:r w:rsidRPr="00461699">
              <w:rPr>
                <w:rFonts w:hint="eastAsia"/>
              </w:rPr>
              <w:t>必须有其他信息说明具有各种保障保护案件各方能够诉诸司法。</w:t>
            </w:r>
          </w:p>
        </w:tc>
      </w:tr>
      <w:tr w:rsidR="0090522D" w:rsidRPr="00461699" w:rsidTr="0090522D">
        <w:tc>
          <w:tcPr>
            <w:tcW w:w="7370" w:type="dxa"/>
            <w:gridSpan w:val="2"/>
            <w:shd w:val="clear" w:color="auto" w:fill="auto"/>
          </w:tcPr>
          <w:p w:rsidR="0090522D" w:rsidRPr="006F4824" w:rsidRDefault="0090522D" w:rsidP="00106D7D">
            <w:pPr>
              <w:pStyle w:val="SingleTxtGC"/>
              <w:spacing w:before="60"/>
              <w:ind w:left="0" w:right="0"/>
              <w:rPr>
                <w:rFonts w:eastAsia="KaiTi_GB2312" w:hint="eastAsia"/>
                <w:b/>
              </w:rPr>
            </w:pPr>
            <w:r w:rsidRPr="006F4824">
              <w:rPr>
                <w:rFonts w:eastAsia="KaiTi_GB2312" w:hint="eastAsia"/>
                <w:b/>
              </w:rPr>
              <w:t>第</w:t>
            </w:r>
            <w:r w:rsidRPr="006F4824">
              <w:rPr>
                <w:rFonts w:eastAsia="KaiTi_GB2312" w:hint="eastAsia"/>
                <w:b/>
              </w:rPr>
              <w:t>22</w:t>
            </w:r>
            <w:r w:rsidRPr="006F4824">
              <w:rPr>
                <w:rFonts w:eastAsia="KaiTi_GB2312" w:hint="eastAsia"/>
                <w:b/>
              </w:rPr>
              <w:t>段：缔约国应加强努力根除对罗姆人的陈旧观和普遍存在的虐待，除其他事项外，应开展提高认识的运动促进容忍和尊重多样性。缔约国还应采取措施促进罗姆人在各个层次获得各种各样的机遇和服务，若有必要，采取适当暂行特殊措施。</w:t>
            </w:r>
          </w:p>
        </w:tc>
      </w:tr>
      <w:tr w:rsidR="0090522D" w:rsidRPr="00461699" w:rsidTr="0090522D">
        <w:tc>
          <w:tcPr>
            <w:tcW w:w="7370" w:type="dxa"/>
            <w:gridSpan w:val="2"/>
            <w:shd w:val="clear" w:color="auto" w:fill="auto"/>
          </w:tcPr>
          <w:p w:rsidR="0090522D" w:rsidRPr="00461699" w:rsidRDefault="0090522D" w:rsidP="00106D7D">
            <w:pPr>
              <w:pStyle w:val="SingleTxtGC"/>
              <w:spacing w:before="60"/>
              <w:ind w:left="0" w:right="0"/>
              <w:rPr>
                <w:rFonts w:hint="eastAsia"/>
              </w:rPr>
            </w:pPr>
            <w:r w:rsidRPr="006F4824">
              <w:rPr>
                <w:rFonts w:eastAsia="SimHei" w:hint="eastAsia"/>
              </w:rPr>
              <w:t>缔约国答复概述</w:t>
            </w:r>
            <w:r>
              <w:rPr>
                <w:rFonts w:hint="eastAsia"/>
              </w:rPr>
              <w:t>：</w:t>
            </w:r>
          </w:p>
        </w:tc>
      </w:tr>
      <w:tr w:rsidR="0090522D" w:rsidRPr="00461699" w:rsidTr="0090522D">
        <w:tc>
          <w:tcPr>
            <w:tcW w:w="7370" w:type="dxa"/>
            <w:gridSpan w:val="2"/>
            <w:shd w:val="clear" w:color="auto" w:fill="auto"/>
          </w:tcPr>
          <w:p w:rsidR="0090522D" w:rsidRPr="00461699" w:rsidRDefault="006F4824" w:rsidP="00106D7D">
            <w:pPr>
              <w:pStyle w:val="SingleTxtGC"/>
              <w:spacing w:before="60"/>
              <w:ind w:left="0" w:right="0"/>
              <w:rPr>
                <w:rFonts w:hint="eastAsia"/>
              </w:rPr>
            </w:pPr>
            <w:r>
              <w:tab/>
            </w:r>
            <w:r w:rsidR="0090522D" w:rsidRPr="00461699">
              <w:rPr>
                <w:rFonts w:hint="eastAsia"/>
              </w:rPr>
              <w:t>制定提高认识运动促进容忍和尊重多样性</w:t>
            </w:r>
            <w:r w:rsidR="0090522D">
              <w:rPr>
                <w:rFonts w:hint="eastAsia"/>
              </w:rPr>
              <w:t>(</w:t>
            </w:r>
            <w:r w:rsidR="0090522D" w:rsidRPr="00461699">
              <w:rPr>
                <w:rFonts w:hint="eastAsia"/>
              </w:rPr>
              <w:t>电视节目</w:t>
            </w:r>
            <w:r w:rsidR="0090522D">
              <w:rPr>
                <w:rFonts w:hint="eastAsia"/>
              </w:rPr>
              <w:t>；</w:t>
            </w:r>
            <w:r w:rsidR="0090522D" w:rsidRPr="00461699">
              <w:rPr>
                <w:rFonts w:hint="eastAsia"/>
              </w:rPr>
              <w:t>组织罗姆人日</w:t>
            </w:r>
            <w:r w:rsidR="0090522D">
              <w:rPr>
                <w:rFonts w:hint="eastAsia"/>
              </w:rPr>
              <w:t>)</w:t>
            </w:r>
            <w:r w:rsidR="0090522D" w:rsidRPr="00461699">
              <w:rPr>
                <w:rFonts w:hint="eastAsia"/>
              </w:rPr>
              <w:t>。已经为促进人权</w:t>
            </w:r>
            <w:r w:rsidR="0090522D">
              <w:rPr>
                <w:rFonts w:hint="eastAsia"/>
              </w:rPr>
              <w:t>，</w:t>
            </w:r>
            <w:r w:rsidR="0090522D" w:rsidRPr="00461699">
              <w:rPr>
                <w:rFonts w:hint="eastAsia"/>
              </w:rPr>
              <w:t>包括罗姆人权利的项目核准了</w:t>
            </w:r>
            <w:r w:rsidR="0090522D">
              <w:rPr>
                <w:rFonts w:hint="eastAsia"/>
              </w:rPr>
              <w:t>5</w:t>
            </w:r>
            <w:r w:rsidR="0090522D" w:rsidRPr="00461699">
              <w:rPr>
                <w:rFonts w:hint="eastAsia"/>
              </w:rPr>
              <w:t>百万第纳尔。</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Pr>
                <w:rFonts w:hint="eastAsia"/>
              </w:rPr>
              <w:t>87</w:t>
            </w:r>
            <w:r w:rsidR="0090522D" w:rsidRPr="00461699">
              <w:rPr>
                <w:rFonts w:hint="eastAsia"/>
              </w:rPr>
              <w:t>个现有政党内</w:t>
            </w:r>
            <w:r w:rsidR="0090522D">
              <w:rPr>
                <w:rFonts w:hint="eastAsia"/>
              </w:rPr>
              <w:t>，</w:t>
            </w:r>
            <w:r w:rsidR="0090522D" w:rsidRPr="00461699">
              <w:rPr>
                <w:rFonts w:hint="eastAsia"/>
              </w:rPr>
              <w:t>有</w:t>
            </w:r>
            <w:r w:rsidR="0090522D">
              <w:rPr>
                <w:rFonts w:hint="eastAsia"/>
              </w:rPr>
              <w:t>6</w:t>
            </w:r>
            <w:r w:rsidR="0090522D" w:rsidRPr="00461699">
              <w:rPr>
                <w:rFonts w:hint="eastAsia"/>
              </w:rPr>
              <w:t>个政党拥护罗姆族少数群体的利益</w:t>
            </w:r>
            <w:r w:rsidR="0090522D">
              <w:rPr>
                <w:rFonts w:hint="eastAsia"/>
              </w:rPr>
              <w:t>，</w:t>
            </w:r>
            <w:r w:rsidR="0090522D" w:rsidRPr="00461699">
              <w:rPr>
                <w:rFonts w:hint="eastAsia"/>
              </w:rPr>
              <w:t>从而促进了他们的政治参与。</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sidRPr="00461699">
              <w:rPr>
                <w:rFonts w:hint="eastAsia"/>
              </w:rPr>
              <w:t>为改进罗姆人获得住房</w:t>
            </w:r>
            <w:r w:rsidR="0090522D">
              <w:rPr>
                <w:rFonts w:hint="eastAsia"/>
              </w:rPr>
              <w:t>，</w:t>
            </w:r>
            <w:r w:rsidR="0090522D" w:rsidRPr="00461699">
              <w:rPr>
                <w:rFonts w:hint="eastAsia"/>
              </w:rPr>
              <w:t>环境部计划为</w:t>
            </w:r>
            <w:r w:rsidR="0090522D">
              <w:rPr>
                <w:rFonts w:hint="eastAsia"/>
              </w:rPr>
              <w:t>8</w:t>
            </w:r>
            <w:r w:rsidR="0090522D" w:rsidRPr="00461699">
              <w:rPr>
                <w:rFonts w:hint="eastAsia"/>
              </w:rPr>
              <w:t>个市的</w:t>
            </w:r>
            <w:r w:rsidR="0090522D">
              <w:rPr>
                <w:rFonts w:hint="eastAsia"/>
              </w:rPr>
              <w:t>10</w:t>
            </w:r>
            <w:r w:rsidR="0090522D" w:rsidRPr="00461699">
              <w:rPr>
                <w:rFonts w:hint="eastAsia"/>
              </w:rPr>
              <w:t>个非正式居住点提供资金。建设尚未开始。</w:t>
            </w:r>
            <w:r w:rsidR="0090522D">
              <w:rPr>
                <w:rFonts w:hint="eastAsia"/>
              </w:rPr>
              <w:t>2012</w:t>
            </w:r>
            <w:r w:rsidR="0090522D" w:rsidRPr="00461699">
              <w:rPr>
                <w:rFonts w:hint="eastAsia"/>
              </w:rPr>
              <w:t>年</w:t>
            </w:r>
            <w:r w:rsidR="0090522D">
              <w:rPr>
                <w:rFonts w:hint="eastAsia"/>
              </w:rPr>
              <w:t>，</w:t>
            </w:r>
            <w:r w:rsidR="0090522D" w:rsidRPr="00461699">
              <w:rPr>
                <w:rFonts w:hint="eastAsia"/>
              </w:rPr>
              <w:t>政府通过了《社会住房全国战略》并为该项战略的实施通过了一项行动计划。</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sidRPr="00461699">
              <w:rPr>
                <w:rFonts w:hint="eastAsia"/>
              </w:rPr>
              <w:t>已经通过一项新的长期与短期居住法</w:t>
            </w:r>
            <w:r w:rsidR="0090522D">
              <w:rPr>
                <w:rFonts w:hint="eastAsia"/>
              </w:rPr>
              <w:t>，</w:t>
            </w:r>
            <w:r w:rsidR="0090522D" w:rsidRPr="00461699">
              <w:rPr>
                <w:rFonts w:hint="eastAsia"/>
              </w:rPr>
              <w:t>确保所有公民能够得到注册居住。在非正式居住点居住时</w:t>
            </w:r>
            <w:r w:rsidR="0090522D">
              <w:rPr>
                <w:rFonts w:hint="eastAsia"/>
              </w:rPr>
              <w:t>，</w:t>
            </w:r>
            <w:r w:rsidR="0090522D" w:rsidRPr="00461699">
              <w:rPr>
                <w:rFonts w:hint="eastAsia"/>
              </w:rPr>
              <w:t>人们可以向社会福利中心注册登记其地址以获得社会福利。</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Pr>
                <w:rFonts w:hint="eastAsia"/>
              </w:rPr>
              <w:t>2010</w:t>
            </w:r>
            <w:r w:rsidR="0090522D" w:rsidRPr="00461699">
              <w:rPr>
                <w:rFonts w:hint="eastAsia"/>
              </w:rPr>
              <w:t>年</w:t>
            </w:r>
            <w:r w:rsidR="0090522D">
              <w:rPr>
                <w:rFonts w:hint="eastAsia"/>
              </w:rPr>
              <w:t>7</w:t>
            </w:r>
            <w:r w:rsidR="0090522D" w:rsidRPr="00461699">
              <w:rPr>
                <w:rFonts w:hint="eastAsia"/>
              </w:rPr>
              <w:t>月废除了出生登记行政费用。</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sidRPr="00461699">
              <w:rPr>
                <w:rFonts w:hint="eastAsia"/>
              </w:rPr>
              <w:t>为改进罗姆社区成员获得教育的机遇</w:t>
            </w:r>
            <w:r w:rsidR="0090522D">
              <w:rPr>
                <w:rFonts w:hint="eastAsia"/>
              </w:rPr>
              <w:t>，</w:t>
            </w:r>
            <w:r w:rsidR="0090522D" w:rsidRPr="00461699">
              <w:rPr>
                <w:rFonts w:hint="eastAsia"/>
              </w:rPr>
              <w:t>进行了职业教育和培训。为改善罗姆社区获得教育</w:t>
            </w:r>
            <w:r w:rsidR="0090522D">
              <w:rPr>
                <w:rFonts w:hint="eastAsia"/>
              </w:rPr>
              <w:t>，</w:t>
            </w:r>
            <w:r w:rsidR="0090522D" w:rsidRPr="00461699">
              <w:rPr>
                <w:rFonts w:hint="eastAsia"/>
              </w:rPr>
              <w:t>自</w:t>
            </w:r>
            <w:r w:rsidR="0090522D">
              <w:rPr>
                <w:rFonts w:hint="eastAsia"/>
              </w:rPr>
              <w:t>2003</w:t>
            </w:r>
            <w:r w:rsidR="0090522D" w:rsidRPr="00461699">
              <w:rPr>
                <w:rFonts w:hint="eastAsia"/>
              </w:rPr>
              <w:t>年以来已实施了暂行特殊措施</w:t>
            </w:r>
            <w:r w:rsidR="0090522D">
              <w:rPr>
                <w:rFonts w:hint="eastAsia"/>
              </w:rPr>
              <w:t>(</w:t>
            </w:r>
            <w:r w:rsidR="0090522D" w:rsidRPr="00461699">
              <w:rPr>
                <w:rFonts w:hint="eastAsia"/>
              </w:rPr>
              <w:t>没有提供有关这些措施的信息</w:t>
            </w:r>
            <w:r w:rsidR="0090522D">
              <w:rPr>
                <w:rFonts w:hint="eastAsia"/>
              </w:rPr>
              <w:t>)</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非政府组织的信息</w:t>
            </w:r>
            <w:r>
              <w:rPr>
                <w:rFonts w:hint="eastAsia"/>
              </w:rPr>
              <w:t>：</w:t>
            </w:r>
          </w:p>
        </w:tc>
      </w:tr>
      <w:tr w:rsidR="0090522D" w:rsidRPr="00461699" w:rsidTr="0090522D">
        <w:tc>
          <w:tcPr>
            <w:tcW w:w="7370" w:type="dxa"/>
            <w:gridSpan w:val="2"/>
            <w:shd w:val="clear" w:color="auto" w:fill="auto"/>
          </w:tcPr>
          <w:p w:rsidR="0090522D" w:rsidRPr="00461699" w:rsidRDefault="006F4824" w:rsidP="006F4824">
            <w:pPr>
              <w:pStyle w:val="SingleTxtGC"/>
              <w:spacing w:before="60"/>
              <w:ind w:left="0" w:right="0"/>
              <w:rPr>
                <w:rFonts w:hint="eastAsia"/>
              </w:rPr>
            </w:pPr>
            <w:r>
              <w:tab/>
            </w:r>
            <w:r w:rsidR="0090522D" w:rsidRPr="00461699">
              <w:rPr>
                <w:rFonts w:hint="eastAsia"/>
              </w:rPr>
              <w:t>罗姆人获得教育和保健服务的情况有所改善。然而</w:t>
            </w:r>
            <w:r w:rsidR="0090522D">
              <w:rPr>
                <w:rFonts w:hint="eastAsia"/>
              </w:rPr>
              <w:t>，</w:t>
            </w:r>
            <w:r w:rsidR="0090522D" w:rsidRPr="00461699">
              <w:rPr>
                <w:rFonts w:hint="eastAsia"/>
              </w:rPr>
              <w:t>在就业和住房领域内几乎觉察不到任何进展。</w:t>
            </w:r>
          </w:p>
        </w:tc>
      </w:tr>
      <w:tr w:rsidR="006F4824" w:rsidRPr="00461699" w:rsidTr="0090522D">
        <w:tc>
          <w:tcPr>
            <w:tcW w:w="7370" w:type="dxa"/>
            <w:gridSpan w:val="2"/>
            <w:shd w:val="clear" w:color="auto" w:fill="auto"/>
          </w:tcPr>
          <w:p w:rsidR="006F4824" w:rsidRDefault="006F4824" w:rsidP="00106D7D">
            <w:pPr>
              <w:pStyle w:val="SingleTxtGC"/>
              <w:spacing w:before="60"/>
              <w:ind w:left="0" w:right="0"/>
            </w:pPr>
            <w:r>
              <w:tab/>
            </w:r>
            <w:r w:rsidRPr="00461699">
              <w:rPr>
                <w:rFonts w:hint="eastAsia"/>
              </w:rPr>
              <w:t>为了促进所有人平等教育权</w:t>
            </w:r>
            <w:r>
              <w:rPr>
                <w:rFonts w:hint="eastAsia"/>
              </w:rPr>
              <w:t>，</w:t>
            </w:r>
            <w:r w:rsidRPr="00461699">
              <w:rPr>
                <w:rFonts w:hint="eastAsia"/>
              </w:rPr>
              <w:t>已经改进了将罗姆儿童送交具有发展困难的儿童学校的程序。暂不知道这一改革的结果。</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委员会的评估</w:t>
            </w:r>
            <w:r>
              <w:rPr>
                <w:rFonts w:hint="eastAsia"/>
              </w:rPr>
              <w:t>：</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Pr>
                <w:rFonts w:hint="eastAsia"/>
                <w:b/>
              </w:rPr>
              <w:t>[B2]</w:t>
            </w:r>
            <w:r w:rsidRPr="00461699">
              <w:rPr>
                <w:rFonts w:hint="eastAsia"/>
              </w:rPr>
              <w:t xml:space="preserve"> </w:t>
            </w:r>
            <w:r w:rsidRPr="00461699">
              <w:rPr>
                <w:rFonts w:hint="eastAsia"/>
              </w:rPr>
              <w:t>还需采取的其他行动</w:t>
            </w:r>
            <w:r w:rsidR="006F4824">
              <w:rPr>
                <w:rFonts w:hint="eastAsia"/>
              </w:rPr>
              <w:t xml:space="preserve"> </w:t>
            </w:r>
            <w:r>
              <w:rPr>
                <w:rFonts w:hint="eastAsia"/>
              </w:rPr>
              <w:t>(</w:t>
            </w:r>
            <w:r w:rsidRPr="00461699">
              <w:rPr>
                <w:rFonts w:hint="eastAsia"/>
              </w:rPr>
              <w:t>一</w:t>
            </w:r>
            <w:r>
              <w:rPr>
                <w:rFonts w:hint="eastAsia"/>
              </w:rPr>
              <w:t>)</w:t>
            </w:r>
            <w:r w:rsidRPr="00461699">
              <w:rPr>
                <w:rFonts w:hint="eastAsia"/>
              </w:rPr>
              <w:t xml:space="preserve"> </w:t>
            </w:r>
            <w:r w:rsidRPr="00461699">
              <w:rPr>
                <w:rFonts w:hint="eastAsia"/>
              </w:rPr>
              <w:t>改善罗姆人获得就业和住房</w:t>
            </w:r>
            <w:r>
              <w:rPr>
                <w:rFonts w:hint="eastAsia"/>
              </w:rPr>
              <w:t>，</w:t>
            </w:r>
            <w:r>
              <w:rPr>
                <w:rFonts w:hint="eastAsia"/>
              </w:rPr>
              <w:t>(</w:t>
            </w:r>
            <w:r w:rsidRPr="00461699">
              <w:rPr>
                <w:rFonts w:hint="eastAsia"/>
              </w:rPr>
              <w:t>二</w:t>
            </w:r>
            <w:r>
              <w:rPr>
                <w:rFonts w:hint="eastAsia"/>
              </w:rPr>
              <w:t>)</w:t>
            </w:r>
            <w:r w:rsidRPr="00461699">
              <w:rPr>
                <w:rFonts w:hint="eastAsia"/>
              </w:rPr>
              <w:t xml:space="preserve"> </w:t>
            </w:r>
            <w:r w:rsidRPr="00461699">
              <w:rPr>
                <w:rFonts w:hint="eastAsia"/>
              </w:rPr>
              <w:t>根除对罗姆人口的负面陈旧观念和</w:t>
            </w:r>
            <w:r w:rsidR="006F4824">
              <w:rPr>
                <w:rFonts w:hint="eastAsia"/>
              </w:rPr>
              <w:t xml:space="preserve"> </w:t>
            </w:r>
            <w:r>
              <w:rPr>
                <w:rFonts w:hint="eastAsia"/>
              </w:rPr>
              <w:t>(</w:t>
            </w:r>
            <w:r w:rsidRPr="00461699">
              <w:rPr>
                <w:rFonts w:hint="eastAsia"/>
              </w:rPr>
              <w:t>三</w:t>
            </w:r>
            <w:r>
              <w:rPr>
                <w:rFonts w:hint="eastAsia"/>
              </w:rPr>
              <w:t>)</w:t>
            </w:r>
            <w:r w:rsidRPr="00461699">
              <w:rPr>
                <w:rFonts w:hint="eastAsia"/>
              </w:rPr>
              <w:t xml:space="preserve"> </w:t>
            </w:r>
            <w:r w:rsidRPr="00461699">
              <w:rPr>
                <w:rFonts w:hint="eastAsia"/>
              </w:rPr>
              <w:t>确保罗姆儿童纳入主流教育。</w:t>
            </w:r>
          </w:p>
        </w:tc>
      </w:tr>
      <w:tr w:rsidR="0090522D" w:rsidRPr="00461699" w:rsidTr="0090522D">
        <w:tc>
          <w:tcPr>
            <w:tcW w:w="7370" w:type="dxa"/>
            <w:gridSpan w:val="2"/>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建议的行动</w:t>
            </w:r>
            <w:r>
              <w:rPr>
                <w:rFonts w:hint="eastAsia"/>
              </w:rPr>
              <w:t>：</w:t>
            </w:r>
            <w:r w:rsidRPr="00461699">
              <w:rPr>
                <w:rFonts w:hint="eastAsia"/>
              </w:rPr>
              <w:t>发出反映委员会分析的信函。</w:t>
            </w:r>
          </w:p>
        </w:tc>
      </w:tr>
      <w:tr w:rsidR="0090522D" w:rsidRPr="00461699" w:rsidTr="0090522D">
        <w:tc>
          <w:tcPr>
            <w:tcW w:w="7370" w:type="dxa"/>
            <w:gridSpan w:val="2"/>
            <w:tcBorders>
              <w:bottom w:val="single" w:sz="12" w:space="0" w:color="auto"/>
            </w:tcBorders>
            <w:shd w:val="clear" w:color="auto" w:fill="auto"/>
          </w:tcPr>
          <w:p w:rsidR="0090522D" w:rsidRPr="00461699" w:rsidRDefault="0090522D" w:rsidP="006F4824">
            <w:pPr>
              <w:pStyle w:val="SingleTxtGC"/>
              <w:spacing w:before="60"/>
              <w:ind w:left="0" w:right="0"/>
              <w:rPr>
                <w:rFonts w:hint="eastAsia"/>
              </w:rPr>
            </w:pPr>
            <w:r w:rsidRPr="006F4824">
              <w:rPr>
                <w:rFonts w:eastAsia="SimHei" w:hint="eastAsia"/>
              </w:rPr>
              <w:t>下次定期报告</w:t>
            </w:r>
            <w:r>
              <w:rPr>
                <w:rFonts w:hint="eastAsia"/>
              </w:rPr>
              <w:t>：</w:t>
            </w:r>
            <w:r>
              <w:rPr>
                <w:rFonts w:hint="eastAsia"/>
              </w:rPr>
              <w:t>2015</w:t>
            </w:r>
            <w:r w:rsidRPr="00461699">
              <w:rPr>
                <w:rFonts w:hint="eastAsia"/>
              </w:rPr>
              <w:t>年</w:t>
            </w:r>
            <w:r>
              <w:rPr>
                <w:rFonts w:hint="eastAsia"/>
              </w:rPr>
              <w:t>4</w:t>
            </w:r>
            <w:r w:rsidRPr="00461699">
              <w:rPr>
                <w:rFonts w:hint="eastAsia"/>
              </w:rPr>
              <w:t>月</w:t>
            </w:r>
            <w:r>
              <w:rPr>
                <w:rFonts w:hint="eastAsia"/>
              </w:rPr>
              <w:t>1</w:t>
            </w:r>
            <w:r w:rsidRPr="00461699">
              <w:rPr>
                <w:rFonts w:hint="eastAsia"/>
              </w:rPr>
              <w:t>日</w:t>
            </w:r>
          </w:p>
        </w:tc>
      </w:tr>
    </w:tbl>
    <w:p w:rsidR="0004170B" w:rsidRDefault="0004170B" w:rsidP="00106D7D">
      <w:pPr>
        <w:pStyle w:val="SingleTxtGC"/>
        <w:spacing w:before="12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896"/>
        <w:gridCol w:w="4474"/>
      </w:tblGrid>
      <w:tr w:rsidR="002D3798" w:rsidRPr="002D3798" w:rsidTr="002D3798">
        <w:trPr>
          <w:tblHeader/>
        </w:trPr>
        <w:tc>
          <w:tcPr>
            <w:tcW w:w="7370" w:type="dxa"/>
            <w:gridSpan w:val="2"/>
            <w:tcBorders>
              <w:top w:val="single" w:sz="4" w:space="0" w:color="auto"/>
              <w:bottom w:val="single" w:sz="12" w:space="0" w:color="auto"/>
            </w:tcBorders>
            <w:shd w:val="clear" w:color="auto" w:fill="auto"/>
            <w:vAlign w:val="bottom"/>
          </w:tcPr>
          <w:p w:rsidR="002D3798" w:rsidRPr="002D3798" w:rsidRDefault="002D3798" w:rsidP="002D3798">
            <w:pPr>
              <w:pStyle w:val="a0"/>
              <w:spacing w:before="60" w:after="120" w:line="240" w:lineRule="exact"/>
              <w:ind w:right="0"/>
              <w:rPr>
                <w:rFonts w:hint="eastAsia"/>
                <w:szCs w:val="18"/>
              </w:rPr>
            </w:pPr>
            <w:r w:rsidRPr="002D3798">
              <w:rPr>
                <w:rFonts w:hint="eastAsia"/>
                <w:szCs w:val="18"/>
              </w:rPr>
              <w:t>多哥</w:t>
            </w:r>
          </w:p>
        </w:tc>
      </w:tr>
      <w:tr w:rsidR="002D3798" w:rsidRPr="002D3798" w:rsidTr="003F7642">
        <w:tc>
          <w:tcPr>
            <w:tcW w:w="2896" w:type="dxa"/>
            <w:tcBorders>
              <w:top w:val="single" w:sz="12" w:space="0" w:color="auto"/>
            </w:tcBorders>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结论性意见</w:t>
            </w:r>
          </w:p>
        </w:tc>
        <w:tc>
          <w:tcPr>
            <w:tcW w:w="4474" w:type="dxa"/>
            <w:tcBorders>
              <w:top w:val="single" w:sz="12" w:space="0" w:color="auto"/>
            </w:tcBorders>
            <w:shd w:val="clear" w:color="auto" w:fill="auto"/>
          </w:tcPr>
          <w:p w:rsidR="002D3798" w:rsidRPr="002D3798" w:rsidRDefault="002D3798" w:rsidP="002D3798">
            <w:pPr>
              <w:pStyle w:val="a4"/>
              <w:spacing w:before="60" w:line="320" w:lineRule="exact"/>
              <w:ind w:right="0"/>
              <w:rPr>
                <w:rFonts w:hint="eastAsia"/>
                <w:sz w:val="21"/>
                <w:szCs w:val="21"/>
              </w:rPr>
            </w:pPr>
            <w:r w:rsidRPr="002D3798">
              <w:rPr>
                <w:sz w:val="21"/>
                <w:szCs w:val="21"/>
              </w:rPr>
              <w:t>CCPR/C/TGO/CO/4, 2011</w:t>
            </w:r>
            <w:r w:rsidRPr="002D3798">
              <w:rPr>
                <w:rFonts w:hint="eastAsia"/>
                <w:sz w:val="21"/>
                <w:szCs w:val="21"/>
              </w:rPr>
              <w:t>年</w:t>
            </w:r>
            <w:r w:rsidRPr="002D3798">
              <w:rPr>
                <w:rFonts w:hint="eastAsia"/>
                <w:sz w:val="21"/>
                <w:szCs w:val="21"/>
              </w:rPr>
              <w:t>3</w:t>
            </w:r>
            <w:r w:rsidRPr="002D3798">
              <w:rPr>
                <w:rFonts w:hint="eastAsia"/>
                <w:sz w:val="21"/>
                <w:szCs w:val="21"/>
              </w:rPr>
              <w:t>月</w:t>
            </w:r>
            <w:r w:rsidRPr="002D3798">
              <w:rPr>
                <w:rFonts w:hint="eastAsia"/>
                <w:sz w:val="21"/>
                <w:szCs w:val="21"/>
              </w:rPr>
              <w:t>28</w:t>
            </w:r>
            <w:r w:rsidRPr="002D3798">
              <w:rPr>
                <w:rFonts w:hint="eastAsia"/>
                <w:sz w:val="21"/>
                <w:szCs w:val="21"/>
              </w:rPr>
              <w:t>日通过</w:t>
            </w:r>
          </w:p>
        </w:tc>
      </w:tr>
      <w:tr w:rsidR="002D3798" w:rsidRPr="002D3798" w:rsidTr="003F7642">
        <w:tc>
          <w:tcPr>
            <w:tcW w:w="2896" w:type="dxa"/>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关于后续行动的段落：</w:t>
            </w:r>
          </w:p>
        </w:tc>
        <w:tc>
          <w:tcPr>
            <w:tcW w:w="4474" w:type="dxa"/>
            <w:shd w:val="clear" w:color="auto" w:fill="auto"/>
          </w:tcPr>
          <w:p w:rsidR="002D3798" w:rsidRPr="002D3798" w:rsidRDefault="002D3798" w:rsidP="002D3798">
            <w:pPr>
              <w:pStyle w:val="a4"/>
              <w:spacing w:before="60" w:line="320" w:lineRule="exact"/>
              <w:ind w:right="0"/>
              <w:rPr>
                <w:rFonts w:hint="eastAsia"/>
                <w:sz w:val="21"/>
                <w:szCs w:val="21"/>
              </w:rPr>
            </w:pPr>
            <w:r w:rsidRPr="002D3798">
              <w:rPr>
                <w:rFonts w:hint="eastAsia"/>
                <w:sz w:val="21"/>
                <w:szCs w:val="21"/>
              </w:rPr>
              <w:t>10, 15, 16</w:t>
            </w:r>
          </w:p>
        </w:tc>
      </w:tr>
      <w:tr w:rsidR="002D3798" w:rsidRPr="002D3798" w:rsidTr="003F7642">
        <w:tc>
          <w:tcPr>
            <w:tcW w:w="2896" w:type="dxa"/>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缔约国第一次答复：</w:t>
            </w:r>
          </w:p>
        </w:tc>
        <w:tc>
          <w:tcPr>
            <w:tcW w:w="4474" w:type="dxa"/>
            <w:shd w:val="clear" w:color="auto" w:fill="auto"/>
          </w:tcPr>
          <w:p w:rsidR="002D3798" w:rsidRPr="002D3798" w:rsidRDefault="002D3798" w:rsidP="002D3798">
            <w:pPr>
              <w:pStyle w:val="a4"/>
              <w:spacing w:before="60" w:line="320" w:lineRule="exact"/>
              <w:ind w:right="0"/>
              <w:rPr>
                <w:rFonts w:hint="eastAsia"/>
                <w:sz w:val="21"/>
                <w:szCs w:val="21"/>
              </w:rPr>
            </w:pPr>
            <w:r w:rsidRPr="002D3798">
              <w:rPr>
                <w:rFonts w:hint="eastAsia"/>
                <w:sz w:val="21"/>
                <w:szCs w:val="21"/>
              </w:rPr>
              <w:t>预期：</w:t>
            </w:r>
            <w:r w:rsidRPr="002D3798">
              <w:rPr>
                <w:rFonts w:hint="eastAsia"/>
                <w:sz w:val="21"/>
                <w:szCs w:val="21"/>
              </w:rPr>
              <w:t>2012</w:t>
            </w:r>
            <w:r w:rsidRPr="002D3798">
              <w:rPr>
                <w:rFonts w:hint="eastAsia"/>
                <w:sz w:val="21"/>
                <w:szCs w:val="21"/>
              </w:rPr>
              <w:t>年</w:t>
            </w:r>
            <w:r w:rsidRPr="002D3798">
              <w:rPr>
                <w:rFonts w:hint="eastAsia"/>
                <w:sz w:val="21"/>
                <w:szCs w:val="21"/>
              </w:rPr>
              <w:t>3</w:t>
            </w:r>
            <w:r w:rsidRPr="002D3798">
              <w:rPr>
                <w:rFonts w:hint="eastAsia"/>
                <w:sz w:val="21"/>
                <w:szCs w:val="21"/>
              </w:rPr>
              <w:t>月</w:t>
            </w:r>
            <w:r w:rsidRPr="002D3798">
              <w:rPr>
                <w:rFonts w:hint="eastAsia"/>
                <w:sz w:val="21"/>
                <w:szCs w:val="21"/>
              </w:rPr>
              <w:t>28</w:t>
            </w:r>
            <w:r w:rsidRPr="002D3798">
              <w:rPr>
                <w:rFonts w:hint="eastAsia"/>
                <w:sz w:val="21"/>
                <w:szCs w:val="21"/>
              </w:rPr>
              <w:t>日－收到：</w:t>
            </w:r>
            <w:r w:rsidRPr="002D3798">
              <w:rPr>
                <w:rFonts w:hint="eastAsia"/>
                <w:sz w:val="21"/>
                <w:szCs w:val="21"/>
              </w:rPr>
              <w:t>2012</w:t>
            </w:r>
            <w:r w:rsidRPr="002D3798">
              <w:rPr>
                <w:rFonts w:hint="eastAsia"/>
                <w:sz w:val="21"/>
                <w:szCs w:val="21"/>
              </w:rPr>
              <w:t>年</w:t>
            </w:r>
            <w:r w:rsidRPr="002D3798">
              <w:rPr>
                <w:rFonts w:hint="eastAsia"/>
                <w:sz w:val="21"/>
                <w:szCs w:val="21"/>
              </w:rPr>
              <w:t>4</w:t>
            </w:r>
            <w:r w:rsidRPr="002D3798">
              <w:rPr>
                <w:rFonts w:hint="eastAsia"/>
                <w:sz w:val="21"/>
                <w:szCs w:val="21"/>
              </w:rPr>
              <w:t>月</w:t>
            </w:r>
            <w:r w:rsidRPr="002D3798">
              <w:rPr>
                <w:rFonts w:hint="eastAsia"/>
                <w:sz w:val="21"/>
                <w:szCs w:val="21"/>
              </w:rPr>
              <w:t>17</w:t>
            </w:r>
            <w:r w:rsidRPr="002D3798">
              <w:rPr>
                <w:rFonts w:hint="eastAsia"/>
                <w:sz w:val="21"/>
                <w:szCs w:val="21"/>
              </w:rPr>
              <w:t>日。</w:t>
            </w:r>
          </w:p>
        </w:tc>
      </w:tr>
      <w:tr w:rsidR="002D3798" w:rsidRPr="002D3798" w:rsidTr="003F7642">
        <w:tc>
          <w:tcPr>
            <w:tcW w:w="2896" w:type="dxa"/>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委员会采取的行动：</w:t>
            </w:r>
          </w:p>
        </w:tc>
        <w:tc>
          <w:tcPr>
            <w:tcW w:w="4474" w:type="dxa"/>
            <w:shd w:val="clear" w:color="auto" w:fill="auto"/>
          </w:tcPr>
          <w:p w:rsidR="002D3798" w:rsidRPr="002D3798" w:rsidRDefault="002D3798" w:rsidP="002D3798">
            <w:pPr>
              <w:pStyle w:val="a4"/>
              <w:spacing w:before="60" w:line="320" w:lineRule="exact"/>
              <w:ind w:right="0"/>
              <w:rPr>
                <w:rFonts w:hint="eastAsia"/>
                <w:sz w:val="21"/>
                <w:szCs w:val="21"/>
              </w:rPr>
            </w:pPr>
            <w:r w:rsidRPr="002D3798">
              <w:rPr>
                <w:rFonts w:hint="eastAsia"/>
                <w:sz w:val="21"/>
                <w:szCs w:val="21"/>
              </w:rPr>
              <w:t>2012</w:t>
            </w:r>
            <w:r w:rsidRPr="002D3798">
              <w:rPr>
                <w:rFonts w:hint="eastAsia"/>
                <w:sz w:val="21"/>
                <w:szCs w:val="21"/>
              </w:rPr>
              <w:t>年</w:t>
            </w:r>
            <w:r w:rsidRPr="002D3798">
              <w:rPr>
                <w:rFonts w:hint="eastAsia"/>
                <w:sz w:val="21"/>
                <w:szCs w:val="21"/>
              </w:rPr>
              <w:t>7</w:t>
            </w:r>
            <w:r w:rsidRPr="002D3798">
              <w:rPr>
                <w:rFonts w:hint="eastAsia"/>
                <w:sz w:val="21"/>
                <w:szCs w:val="21"/>
              </w:rPr>
              <w:t>月</w:t>
            </w:r>
            <w:r w:rsidRPr="002D3798">
              <w:rPr>
                <w:rFonts w:hint="eastAsia"/>
                <w:sz w:val="21"/>
                <w:szCs w:val="21"/>
              </w:rPr>
              <w:t>30</w:t>
            </w:r>
            <w:r w:rsidRPr="002D3798">
              <w:rPr>
                <w:rFonts w:hint="eastAsia"/>
                <w:sz w:val="21"/>
                <w:szCs w:val="21"/>
              </w:rPr>
              <w:t>日发出后续行动信函。</w:t>
            </w:r>
          </w:p>
        </w:tc>
      </w:tr>
      <w:tr w:rsidR="002D3798" w:rsidRPr="002D3798" w:rsidTr="003F7642">
        <w:tc>
          <w:tcPr>
            <w:tcW w:w="2896" w:type="dxa"/>
            <w:shd w:val="clear" w:color="auto" w:fill="auto"/>
          </w:tcPr>
          <w:p w:rsidR="002D3798" w:rsidRPr="002D3798" w:rsidRDefault="002D3798" w:rsidP="002D3798">
            <w:pPr>
              <w:pStyle w:val="a4"/>
              <w:spacing w:before="60" w:line="320" w:lineRule="exact"/>
              <w:ind w:right="0"/>
              <w:rPr>
                <w:rFonts w:eastAsia="SimHei" w:hint="eastAsia"/>
                <w:sz w:val="21"/>
                <w:szCs w:val="21"/>
              </w:rPr>
            </w:pPr>
          </w:p>
        </w:tc>
        <w:tc>
          <w:tcPr>
            <w:tcW w:w="4474" w:type="dxa"/>
            <w:shd w:val="clear" w:color="auto" w:fill="auto"/>
          </w:tcPr>
          <w:p w:rsidR="002D3798" w:rsidRPr="002D3798" w:rsidRDefault="002D3798" w:rsidP="0004170B">
            <w:pPr>
              <w:pStyle w:val="a4"/>
              <w:spacing w:before="60" w:line="320" w:lineRule="exact"/>
              <w:ind w:right="0"/>
              <w:rPr>
                <w:rFonts w:hint="eastAsia"/>
                <w:sz w:val="21"/>
                <w:szCs w:val="21"/>
              </w:rPr>
            </w:pPr>
            <w:r w:rsidRPr="002D3798">
              <w:rPr>
                <w:rFonts w:hint="eastAsia"/>
                <w:sz w:val="21"/>
                <w:szCs w:val="21"/>
              </w:rPr>
              <w:t>2012</w:t>
            </w:r>
            <w:r w:rsidRPr="002D3798">
              <w:rPr>
                <w:rFonts w:hint="eastAsia"/>
                <w:sz w:val="21"/>
                <w:szCs w:val="21"/>
              </w:rPr>
              <w:t>年</w:t>
            </w:r>
            <w:r w:rsidRPr="002D3798">
              <w:rPr>
                <w:rFonts w:hint="eastAsia"/>
                <w:sz w:val="21"/>
                <w:szCs w:val="21"/>
              </w:rPr>
              <w:t>10</w:t>
            </w:r>
            <w:r w:rsidRPr="002D3798">
              <w:rPr>
                <w:rFonts w:hint="eastAsia"/>
                <w:sz w:val="21"/>
                <w:szCs w:val="21"/>
              </w:rPr>
              <w:t>月</w:t>
            </w:r>
            <w:r w:rsidRPr="002D3798">
              <w:rPr>
                <w:rFonts w:hint="eastAsia"/>
                <w:sz w:val="21"/>
                <w:szCs w:val="21"/>
              </w:rPr>
              <w:t>18</w:t>
            </w:r>
            <w:r w:rsidRPr="002D3798">
              <w:rPr>
                <w:rFonts w:hint="eastAsia"/>
                <w:sz w:val="21"/>
                <w:szCs w:val="21"/>
              </w:rPr>
              <w:t>日特别报告员和常驻代表团大使会晤。</w:t>
            </w:r>
          </w:p>
        </w:tc>
      </w:tr>
      <w:tr w:rsidR="002D3798" w:rsidRPr="002D3798" w:rsidTr="003F7642">
        <w:tc>
          <w:tcPr>
            <w:tcW w:w="2896" w:type="dxa"/>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第二次答复：</w:t>
            </w:r>
          </w:p>
        </w:tc>
        <w:tc>
          <w:tcPr>
            <w:tcW w:w="4474" w:type="dxa"/>
            <w:shd w:val="clear" w:color="auto" w:fill="auto"/>
          </w:tcPr>
          <w:p w:rsidR="002D3798" w:rsidRPr="002D3798" w:rsidRDefault="002D3798" w:rsidP="002D3798">
            <w:pPr>
              <w:pStyle w:val="a4"/>
              <w:spacing w:before="60" w:line="320" w:lineRule="exact"/>
              <w:ind w:right="0"/>
              <w:rPr>
                <w:rFonts w:hint="eastAsia"/>
                <w:sz w:val="21"/>
                <w:szCs w:val="21"/>
              </w:rPr>
            </w:pPr>
            <w:r w:rsidRPr="002D3798">
              <w:rPr>
                <w:rFonts w:hint="eastAsia"/>
                <w:sz w:val="21"/>
                <w:szCs w:val="21"/>
              </w:rPr>
              <w:t>2012</w:t>
            </w:r>
            <w:r w:rsidRPr="002D3798">
              <w:rPr>
                <w:rFonts w:hint="eastAsia"/>
                <w:sz w:val="21"/>
                <w:szCs w:val="21"/>
              </w:rPr>
              <w:t>年</w:t>
            </w:r>
            <w:r w:rsidRPr="002D3798">
              <w:rPr>
                <w:rFonts w:hint="eastAsia"/>
                <w:sz w:val="21"/>
                <w:szCs w:val="21"/>
              </w:rPr>
              <w:t>10</w:t>
            </w:r>
            <w:r w:rsidRPr="002D3798">
              <w:rPr>
                <w:rFonts w:hint="eastAsia"/>
                <w:sz w:val="21"/>
                <w:szCs w:val="21"/>
              </w:rPr>
              <w:t>月。</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eastAsia="KaiTi_GB2312" w:hint="eastAsia"/>
                <w:b/>
                <w:sz w:val="21"/>
                <w:szCs w:val="21"/>
              </w:rPr>
            </w:pPr>
            <w:r w:rsidRPr="002D3798">
              <w:rPr>
                <w:rFonts w:eastAsia="KaiTi_GB2312" w:hint="eastAsia"/>
                <w:b/>
                <w:sz w:val="21"/>
                <w:szCs w:val="21"/>
              </w:rPr>
              <w:t>第</w:t>
            </w:r>
            <w:r w:rsidRPr="002D3798">
              <w:rPr>
                <w:rFonts w:eastAsia="KaiTi_GB2312" w:hint="eastAsia"/>
                <w:b/>
                <w:sz w:val="21"/>
                <w:szCs w:val="21"/>
              </w:rPr>
              <w:t>10</w:t>
            </w:r>
            <w:r w:rsidRPr="002D3798">
              <w:rPr>
                <w:rFonts w:eastAsia="KaiTi_GB2312" w:hint="eastAsia"/>
                <w:b/>
                <w:sz w:val="21"/>
                <w:szCs w:val="21"/>
              </w:rPr>
              <w:t>段：为消除多哥持续存在的有罪不罚现象，缔约国应继续努力尽早完成真相、正义与和解委员会的工作。还应进行独立公正的调查使</w:t>
            </w:r>
            <w:r w:rsidRPr="002D3798">
              <w:rPr>
                <w:rFonts w:eastAsia="KaiTi_GB2312" w:hint="eastAsia"/>
                <w:b/>
                <w:sz w:val="21"/>
                <w:szCs w:val="21"/>
              </w:rPr>
              <w:t>2005</w:t>
            </w:r>
            <w:r w:rsidRPr="002D3798">
              <w:rPr>
                <w:rFonts w:eastAsia="KaiTi_GB2312" w:hint="eastAsia"/>
                <w:b/>
                <w:sz w:val="21"/>
                <w:szCs w:val="21"/>
              </w:rPr>
              <w:t>年犯下的侵犯人权的行为真相大白，起诉负有责任者。在这方面，委员会强调过渡司法系统的建立并不能够实施对严重侵犯人权行为的刑事检控。</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后续问题：</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hint="eastAsia"/>
                <w:sz w:val="21"/>
                <w:szCs w:val="21"/>
              </w:rPr>
            </w:pPr>
            <w:r>
              <w:rPr>
                <w:sz w:val="21"/>
                <w:szCs w:val="21"/>
              </w:rPr>
              <w:tab/>
            </w:r>
            <w:r w:rsidRPr="002D3798">
              <w:rPr>
                <w:rFonts w:hint="eastAsia"/>
                <w:sz w:val="21"/>
                <w:szCs w:val="21"/>
              </w:rPr>
              <w:t>获得有关为确保实施真相、正义与和解委员会建议所采取的措施。</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hint="eastAsia"/>
                <w:sz w:val="21"/>
                <w:szCs w:val="21"/>
              </w:rPr>
            </w:pPr>
            <w:r>
              <w:rPr>
                <w:sz w:val="21"/>
                <w:szCs w:val="21"/>
              </w:rPr>
              <w:tab/>
            </w:r>
            <w:r w:rsidRPr="002D3798">
              <w:rPr>
                <w:rFonts w:hint="eastAsia"/>
                <w:sz w:val="21"/>
                <w:szCs w:val="21"/>
              </w:rPr>
              <w:t>没有提供任何有关调查</w:t>
            </w:r>
            <w:r w:rsidRPr="002D3798">
              <w:rPr>
                <w:rFonts w:hint="eastAsia"/>
                <w:sz w:val="21"/>
                <w:szCs w:val="21"/>
              </w:rPr>
              <w:t>2005</w:t>
            </w:r>
            <w:r w:rsidRPr="002D3798">
              <w:rPr>
                <w:rFonts w:hint="eastAsia"/>
                <w:sz w:val="21"/>
                <w:szCs w:val="21"/>
              </w:rPr>
              <w:t>年所犯侵犯人权行为案件的资料。委员会因而重申其建议。</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hint="eastAsia"/>
                <w:sz w:val="21"/>
                <w:szCs w:val="21"/>
              </w:rPr>
            </w:pPr>
            <w:r w:rsidRPr="002D3798">
              <w:rPr>
                <w:rFonts w:eastAsia="SimHei" w:hint="eastAsia"/>
                <w:sz w:val="21"/>
                <w:szCs w:val="21"/>
              </w:rPr>
              <w:t>缔约国答复概述：</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eastAsia="SimHei" w:hint="eastAsia"/>
                <w:sz w:val="21"/>
                <w:szCs w:val="21"/>
              </w:rPr>
            </w:pPr>
            <w:r>
              <w:rPr>
                <w:sz w:val="21"/>
                <w:szCs w:val="21"/>
              </w:rPr>
              <w:tab/>
            </w:r>
            <w:r w:rsidRPr="002D3798">
              <w:rPr>
                <w:rFonts w:hint="eastAsia"/>
                <w:sz w:val="21"/>
                <w:szCs w:val="21"/>
              </w:rPr>
              <w:t>正在继续实施真相、正义与和解委员会的建议：将提供有关活动的资料。</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hint="eastAsia"/>
                <w:sz w:val="21"/>
                <w:szCs w:val="21"/>
              </w:rPr>
            </w:pPr>
            <w:r>
              <w:rPr>
                <w:sz w:val="21"/>
                <w:szCs w:val="21"/>
              </w:rPr>
              <w:tab/>
            </w:r>
            <w:r w:rsidRPr="002D3798">
              <w:rPr>
                <w:rFonts w:hint="eastAsia"/>
                <w:sz w:val="21"/>
                <w:szCs w:val="21"/>
              </w:rPr>
              <w:t>继联合国实况调查团和独立的特别调查委员会对</w:t>
            </w:r>
            <w:r w:rsidRPr="002D3798">
              <w:rPr>
                <w:rFonts w:hint="eastAsia"/>
                <w:sz w:val="21"/>
                <w:szCs w:val="21"/>
              </w:rPr>
              <w:t>2005</w:t>
            </w:r>
            <w:r w:rsidRPr="002D3798">
              <w:rPr>
                <w:rFonts w:hint="eastAsia"/>
                <w:sz w:val="21"/>
                <w:szCs w:val="21"/>
              </w:rPr>
              <w:t>年</w:t>
            </w:r>
            <w:r w:rsidRPr="002D3798">
              <w:rPr>
                <w:rFonts w:hint="eastAsia"/>
                <w:sz w:val="21"/>
                <w:szCs w:val="21"/>
              </w:rPr>
              <w:t>4</w:t>
            </w:r>
            <w:r w:rsidRPr="002D3798">
              <w:rPr>
                <w:rFonts w:hint="eastAsia"/>
                <w:sz w:val="21"/>
                <w:szCs w:val="21"/>
              </w:rPr>
              <w:t>月发生的暴力和破坏行为进行调查之后，刚果当局设立了真相、正义与和解委员会调查这些行为以及在</w:t>
            </w:r>
            <w:r w:rsidRPr="002D3798">
              <w:rPr>
                <w:rFonts w:hint="eastAsia"/>
                <w:sz w:val="21"/>
                <w:szCs w:val="21"/>
              </w:rPr>
              <w:t>1958</w:t>
            </w:r>
            <w:r w:rsidRPr="002D3798">
              <w:rPr>
                <w:rFonts w:hint="eastAsia"/>
                <w:sz w:val="21"/>
                <w:szCs w:val="21"/>
              </w:rPr>
              <w:t>年和</w:t>
            </w:r>
            <w:r w:rsidRPr="002D3798">
              <w:rPr>
                <w:rFonts w:hint="eastAsia"/>
                <w:sz w:val="21"/>
                <w:szCs w:val="21"/>
              </w:rPr>
              <w:t>2005</w:t>
            </w:r>
            <w:r w:rsidRPr="002D3798">
              <w:rPr>
                <w:rFonts w:hint="eastAsia"/>
                <w:sz w:val="21"/>
                <w:szCs w:val="21"/>
              </w:rPr>
              <w:t>年之间发生的那些行为。</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委员会的评估：</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hint="eastAsia"/>
                <w:sz w:val="21"/>
                <w:szCs w:val="21"/>
              </w:rPr>
            </w:pPr>
            <w:r w:rsidRPr="002D3798">
              <w:rPr>
                <w:rFonts w:hint="eastAsia"/>
                <w:b/>
                <w:sz w:val="21"/>
                <w:szCs w:val="21"/>
              </w:rPr>
              <w:t>[B2]</w:t>
            </w:r>
            <w:r w:rsidRPr="002D3798">
              <w:rPr>
                <w:rFonts w:hint="eastAsia"/>
                <w:sz w:val="21"/>
                <w:szCs w:val="21"/>
              </w:rPr>
              <w:t xml:space="preserve"> </w:t>
            </w:r>
            <w:r w:rsidRPr="002D3798">
              <w:rPr>
                <w:rFonts w:hint="eastAsia"/>
                <w:sz w:val="21"/>
                <w:szCs w:val="21"/>
              </w:rPr>
              <w:t>要求获得有关对</w:t>
            </w:r>
            <w:r w:rsidRPr="002D3798">
              <w:rPr>
                <w:rFonts w:hint="eastAsia"/>
                <w:sz w:val="21"/>
                <w:szCs w:val="21"/>
              </w:rPr>
              <w:t>2005</w:t>
            </w:r>
            <w:r w:rsidRPr="002D3798">
              <w:rPr>
                <w:rFonts w:hint="eastAsia"/>
                <w:sz w:val="21"/>
                <w:szCs w:val="21"/>
              </w:rPr>
              <w:t>年所犯侵犯人权行为所采取裁决的资料以及这些决定实施情况的资料。</w:t>
            </w:r>
          </w:p>
        </w:tc>
      </w:tr>
      <w:tr w:rsidR="002D3798" w:rsidRPr="002D3798" w:rsidTr="002D3798">
        <w:tc>
          <w:tcPr>
            <w:tcW w:w="7370" w:type="dxa"/>
            <w:gridSpan w:val="2"/>
            <w:shd w:val="clear" w:color="auto" w:fill="auto"/>
          </w:tcPr>
          <w:p w:rsidR="002D3798" w:rsidRPr="002D3798" w:rsidRDefault="002D3798" w:rsidP="00106D7D">
            <w:pPr>
              <w:pStyle w:val="a4"/>
              <w:spacing w:before="60" w:line="280" w:lineRule="exact"/>
              <w:ind w:right="0"/>
              <w:rPr>
                <w:rFonts w:eastAsia="KaiTi_GB2312" w:hint="eastAsia"/>
                <w:b/>
                <w:sz w:val="21"/>
                <w:szCs w:val="21"/>
              </w:rPr>
            </w:pPr>
            <w:r w:rsidRPr="002D3798">
              <w:rPr>
                <w:rFonts w:eastAsia="KaiTi_GB2312" w:hint="eastAsia"/>
                <w:b/>
                <w:sz w:val="21"/>
                <w:szCs w:val="21"/>
              </w:rPr>
              <w:t>第</w:t>
            </w:r>
            <w:r w:rsidRPr="002D3798">
              <w:rPr>
                <w:rFonts w:eastAsia="KaiTi_GB2312" w:hint="eastAsia"/>
                <w:b/>
                <w:sz w:val="21"/>
                <w:szCs w:val="21"/>
              </w:rPr>
              <w:t>15</w:t>
            </w:r>
            <w:r w:rsidRPr="002D3798">
              <w:rPr>
                <w:rFonts w:eastAsia="KaiTi_GB2312" w:hint="eastAsia"/>
                <w:b/>
                <w:sz w:val="21"/>
                <w:szCs w:val="21"/>
              </w:rPr>
              <w:t>段：缔约国应通过按照国际标准界定酷刑的刑法，并通过将酷刑以罪论处量刑惩治的法律。缔约国应确保所有酷刑或残忍、不人道或有辱人格的待遇量刑起诉和惩治。</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后续行动问题：</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hint="eastAsia"/>
                <w:sz w:val="21"/>
                <w:szCs w:val="21"/>
              </w:rPr>
            </w:pPr>
            <w:r>
              <w:rPr>
                <w:sz w:val="21"/>
                <w:szCs w:val="21"/>
              </w:rPr>
              <w:tab/>
            </w:r>
            <w:r w:rsidRPr="002D3798">
              <w:rPr>
                <w:rFonts w:hint="eastAsia"/>
                <w:sz w:val="21"/>
                <w:szCs w:val="21"/>
              </w:rPr>
              <w:t>需要以下各方面的最新资料：</w:t>
            </w:r>
            <w:r w:rsidRPr="002D3798">
              <w:rPr>
                <w:rFonts w:hint="eastAsia"/>
                <w:sz w:val="21"/>
                <w:szCs w:val="21"/>
              </w:rPr>
              <w:t>(</w:t>
            </w:r>
            <w:r w:rsidRPr="002D3798">
              <w:rPr>
                <w:rFonts w:hint="eastAsia"/>
                <w:sz w:val="21"/>
                <w:szCs w:val="21"/>
              </w:rPr>
              <w:t>一</w:t>
            </w:r>
            <w:r w:rsidRPr="002D3798">
              <w:rPr>
                <w:rFonts w:hint="eastAsia"/>
                <w:sz w:val="21"/>
                <w:szCs w:val="21"/>
              </w:rPr>
              <w:t>)</w:t>
            </w:r>
            <w:r w:rsidRPr="002D3798">
              <w:rPr>
                <w:rFonts w:hint="eastAsia"/>
                <w:sz w:val="21"/>
                <w:szCs w:val="21"/>
              </w:rPr>
              <w:t>通过修订《刑法典》与《刑事诉讼程序法》法案的进展情况，</w:t>
            </w:r>
            <w:r w:rsidRPr="002D3798">
              <w:rPr>
                <w:rFonts w:hint="eastAsia"/>
                <w:sz w:val="21"/>
                <w:szCs w:val="21"/>
              </w:rPr>
              <w:t>(</w:t>
            </w:r>
            <w:r w:rsidRPr="002D3798">
              <w:rPr>
                <w:rFonts w:hint="eastAsia"/>
                <w:sz w:val="21"/>
                <w:szCs w:val="21"/>
              </w:rPr>
              <w:t>二</w:t>
            </w:r>
            <w:r w:rsidRPr="002D3798">
              <w:rPr>
                <w:rFonts w:hint="eastAsia"/>
                <w:sz w:val="21"/>
                <w:szCs w:val="21"/>
              </w:rPr>
              <w:t>)</w:t>
            </w:r>
            <w:r w:rsidRPr="002D3798">
              <w:rPr>
                <w:rFonts w:hint="eastAsia"/>
                <w:sz w:val="21"/>
                <w:szCs w:val="21"/>
              </w:rPr>
              <w:t>有关酷刑条款的内容和</w:t>
            </w:r>
            <w:r w:rsidRPr="002D3798">
              <w:rPr>
                <w:rFonts w:hint="eastAsia"/>
                <w:sz w:val="21"/>
                <w:szCs w:val="21"/>
              </w:rPr>
              <w:t>(</w:t>
            </w:r>
            <w:r w:rsidRPr="002D3798">
              <w:rPr>
                <w:rFonts w:hint="eastAsia"/>
                <w:sz w:val="21"/>
                <w:szCs w:val="21"/>
              </w:rPr>
              <w:t>三</w:t>
            </w:r>
            <w:r w:rsidRPr="002D3798">
              <w:rPr>
                <w:rFonts w:hint="eastAsia"/>
                <w:sz w:val="21"/>
                <w:szCs w:val="21"/>
              </w:rPr>
              <w:t>)</w:t>
            </w:r>
            <w:r w:rsidRPr="002D3798">
              <w:rPr>
                <w:rFonts w:hint="eastAsia"/>
                <w:sz w:val="21"/>
                <w:szCs w:val="21"/>
              </w:rPr>
              <w:t>为保障起诉和适当惩治酷刑或不人道或有辱人格待遇所采取的措施。</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缔约国答复概述：</w:t>
            </w:r>
          </w:p>
        </w:tc>
      </w:tr>
      <w:tr w:rsidR="002D3798" w:rsidRPr="002D3798" w:rsidTr="002D3798">
        <w:tc>
          <w:tcPr>
            <w:tcW w:w="7370" w:type="dxa"/>
            <w:gridSpan w:val="2"/>
            <w:shd w:val="clear" w:color="auto" w:fill="auto"/>
          </w:tcPr>
          <w:p w:rsidR="002D3798" w:rsidRPr="002D3798" w:rsidRDefault="0004170B" w:rsidP="00715F3B">
            <w:pPr>
              <w:pStyle w:val="a4"/>
              <w:spacing w:before="60" w:line="280" w:lineRule="exact"/>
              <w:ind w:right="0"/>
              <w:rPr>
                <w:rFonts w:hint="eastAsia"/>
                <w:sz w:val="21"/>
                <w:szCs w:val="21"/>
              </w:rPr>
            </w:pPr>
            <w:r>
              <w:rPr>
                <w:sz w:val="21"/>
                <w:szCs w:val="21"/>
              </w:rPr>
              <w:tab/>
            </w:r>
            <w:r w:rsidR="002D3798" w:rsidRPr="002D3798">
              <w:rPr>
                <w:rFonts w:hint="eastAsia"/>
                <w:sz w:val="21"/>
                <w:szCs w:val="21"/>
              </w:rPr>
              <w:t>已于</w:t>
            </w:r>
            <w:r w:rsidR="002D3798" w:rsidRPr="002D3798">
              <w:rPr>
                <w:rFonts w:hint="eastAsia"/>
                <w:sz w:val="21"/>
                <w:szCs w:val="21"/>
              </w:rPr>
              <w:t>2012</w:t>
            </w:r>
            <w:r w:rsidR="002D3798" w:rsidRPr="002D3798">
              <w:rPr>
                <w:rFonts w:hint="eastAsia"/>
                <w:sz w:val="21"/>
                <w:szCs w:val="21"/>
              </w:rPr>
              <w:t>年</w:t>
            </w:r>
            <w:r w:rsidR="002D3798" w:rsidRPr="002D3798">
              <w:rPr>
                <w:rFonts w:hint="eastAsia"/>
                <w:sz w:val="21"/>
                <w:szCs w:val="21"/>
              </w:rPr>
              <w:t>4</w:t>
            </w:r>
            <w:r w:rsidR="002D3798" w:rsidRPr="002D3798">
              <w:rPr>
                <w:rFonts w:hint="eastAsia"/>
                <w:sz w:val="21"/>
                <w:szCs w:val="21"/>
              </w:rPr>
              <w:t>月向内阁办公室提交了《刑法典》和《刑事诉讼程序法》法案供其审查与通过。酷刑的定义和惩治符合《禁止酷刑公约》的条款。</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委员会的评估：</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hint="eastAsia"/>
                <w:sz w:val="21"/>
                <w:szCs w:val="21"/>
              </w:rPr>
            </w:pPr>
            <w:r w:rsidRPr="002D3798">
              <w:rPr>
                <w:rFonts w:hint="eastAsia"/>
                <w:b/>
                <w:sz w:val="21"/>
                <w:szCs w:val="21"/>
              </w:rPr>
              <w:t>[B2]</w:t>
            </w:r>
            <w:r w:rsidRPr="002D3798">
              <w:rPr>
                <w:rFonts w:hint="eastAsia"/>
                <w:sz w:val="21"/>
                <w:szCs w:val="21"/>
              </w:rPr>
              <w:t xml:space="preserve"> </w:t>
            </w:r>
            <w:r w:rsidRPr="002D3798">
              <w:rPr>
                <w:rFonts w:hint="eastAsia"/>
                <w:sz w:val="21"/>
                <w:szCs w:val="21"/>
              </w:rPr>
              <w:t>还需要以下各方面的补充资料</w:t>
            </w:r>
            <w:r w:rsidRPr="002D3798">
              <w:rPr>
                <w:rFonts w:hint="eastAsia"/>
                <w:sz w:val="21"/>
                <w:szCs w:val="21"/>
              </w:rPr>
              <w:t>(</w:t>
            </w:r>
            <w:r w:rsidRPr="002D3798">
              <w:rPr>
                <w:rFonts w:hint="eastAsia"/>
                <w:sz w:val="21"/>
                <w:szCs w:val="21"/>
              </w:rPr>
              <w:t>一</w:t>
            </w:r>
            <w:r w:rsidRPr="002D3798">
              <w:rPr>
                <w:rFonts w:hint="eastAsia"/>
                <w:sz w:val="21"/>
                <w:szCs w:val="21"/>
              </w:rPr>
              <w:t>)</w:t>
            </w:r>
            <w:r w:rsidR="0004170B">
              <w:rPr>
                <w:rFonts w:hint="eastAsia"/>
                <w:sz w:val="21"/>
                <w:szCs w:val="21"/>
              </w:rPr>
              <w:t xml:space="preserve"> </w:t>
            </w:r>
            <w:r w:rsidRPr="002D3798">
              <w:rPr>
                <w:rFonts w:hint="eastAsia"/>
                <w:sz w:val="21"/>
                <w:szCs w:val="21"/>
              </w:rPr>
              <w:t>《刑法典》有关酷刑条款的内容和</w:t>
            </w:r>
            <w:r w:rsidR="0004170B">
              <w:rPr>
                <w:rFonts w:hint="eastAsia"/>
                <w:sz w:val="21"/>
                <w:szCs w:val="21"/>
              </w:rPr>
              <w:t xml:space="preserve"> </w:t>
            </w:r>
            <w:r w:rsidRPr="002D3798">
              <w:rPr>
                <w:rFonts w:hint="eastAsia"/>
                <w:sz w:val="21"/>
                <w:szCs w:val="21"/>
              </w:rPr>
              <w:t>(</w:t>
            </w:r>
            <w:r w:rsidRPr="002D3798">
              <w:rPr>
                <w:rFonts w:hint="eastAsia"/>
                <w:sz w:val="21"/>
                <w:szCs w:val="21"/>
              </w:rPr>
              <w:t>二</w:t>
            </w:r>
            <w:r w:rsidRPr="002D3798">
              <w:rPr>
                <w:rFonts w:hint="eastAsia"/>
                <w:sz w:val="21"/>
                <w:szCs w:val="21"/>
              </w:rPr>
              <w:t>)</w:t>
            </w:r>
            <w:r w:rsidR="0004170B">
              <w:rPr>
                <w:rFonts w:hint="eastAsia"/>
                <w:sz w:val="21"/>
                <w:szCs w:val="21"/>
              </w:rPr>
              <w:t xml:space="preserve"> </w:t>
            </w:r>
            <w:r w:rsidRPr="002D3798">
              <w:rPr>
                <w:rFonts w:hint="eastAsia"/>
                <w:sz w:val="21"/>
                <w:szCs w:val="21"/>
              </w:rPr>
              <w:t>政府通过法案的进展情况。</w:t>
            </w:r>
          </w:p>
        </w:tc>
      </w:tr>
      <w:tr w:rsidR="002D3798" w:rsidRPr="002D3798" w:rsidTr="002D3798">
        <w:tc>
          <w:tcPr>
            <w:tcW w:w="7370" w:type="dxa"/>
            <w:gridSpan w:val="2"/>
            <w:shd w:val="clear" w:color="auto" w:fill="auto"/>
          </w:tcPr>
          <w:p w:rsidR="002D3798" w:rsidRPr="002D3798" w:rsidRDefault="002D3798" w:rsidP="00106D7D">
            <w:pPr>
              <w:pStyle w:val="a4"/>
              <w:spacing w:before="60" w:line="280" w:lineRule="exact"/>
              <w:ind w:right="0"/>
              <w:rPr>
                <w:rFonts w:hint="eastAsia"/>
                <w:b/>
                <w:sz w:val="21"/>
                <w:szCs w:val="21"/>
              </w:rPr>
            </w:pPr>
            <w:r w:rsidRPr="002D3798">
              <w:rPr>
                <w:rFonts w:eastAsia="KaiTi_GB2312" w:hint="eastAsia"/>
                <w:b/>
                <w:sz w:val="21"/>
                <w:szCs w:val="21"/>
              </w:rPr>
              <w:t>第</w:t>
            </w:r>
            <w:r w:rsidRPr="002D3798">
              <w:rPr>
                <w:rFonts w:eastAsia="KaiTi_GB2312" w:hint="eastAsia"/>
                <w:b/>
                <w:sz w:val="21"/>
                <w:szCs w:val="21"/>
              </w:rPr>
              <w:t>16</w:t>
            </w:r>
            <w:r w:rsidRPr="002D3798">
              <w:rPr>
                <w:rFonts w:eastAsia="KaiTi_GB2312" w:hint="eastAsia"/>
                <w:b/>
                <w:sz w:val="21"/>
                <w:szCs w:val="21"/>
              </w:rPr>
              <w:t>段：缔约国应采取步骤调查在拘留期间遭受酷刑和虐待以及所有死亡的所有指控。为了将肇事者绳之以法和向受害者提供有效赔偿，应加速进行此类调查</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后续问题：</w:t>
            </w:r>
          </w:p>
        </w:tc>
      </w:tr>
      <w:tr w:rsidR="002D3798" w:rsidRPr="002D3798" w:rsidTr="002D3798">
        <w:tc>
          <w:tcPr>
            <w:tcW w:w="7370" w:type="dxa"/>
            <w:gridSpan w:val="2"/>
            <w:shd w:val="clear" w:color="auto" w:fill="auto"/>
          </w:tcPr>
          <w:p w:rsidR="002D3798" w:rsidRPr="002D3798" w:rsidRDefault="0004170B" w:rsidP="00715F3B">
            <w:pPr>
              <w:pStyle w:val="a4"/>
              <w:spacing w:before="60" w:line="280" w:lineRule="exact"/>
              <w:ind w:right="0"/>
              <w:rPr>
                <w:rFonts w:hint="eastAsia"/>
                <w:sz w:val="21"/>
                <w:szCs w:val="21"/>
              </w:rPr>
            </w:pPr>
            <w:r>
              <w:rPr>
                <w:sz w:val="21"/>
                <w:szCs w:val="21"/>
              </w:rPr>
              <w:tab/>
            </w:r>
            <w:r w:rsidR="002D3798" w:rsidRPr="002D3798">
              <w:rPr>
                <w:rFonts w:hint="eastAsia"/>
                <w:sz w:val="21"/>
                <w:szCs w:val="21"/>
              </w:rPr>
              <w:t>还须采取行动实施联合国人权事务委员会的建议，关于伪造本报告指控的资料</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缔约国答复概述：</w:t>
            </w:r>
          </w:p>
        </w:tc>
      </w:tr>
      <w:tr w:rsidR="002D3798" w:rsidRPr="002D3798" w:rsidTr="002D3798">
        <w:tc>
          <w:tcPr>
            <w:tcW w:w="7370" w:type="dxa"/>
            <w:gridSpan w:val="2"/>
            <w:shd w:val="clear" w:color="auto" w:fill="auto"/>
          </w:tcPr>
          <w:p w:rsidR="002D3798" w:rsidRPr="002D3798" w:rsidRDefault="0004170B" w:rsidP="00715F3B">
            <w:pPr>
              <w:pStyle w:val="a4"/>
              <w:spacing w:before="60" w:line="280" w:lineRule="exact"/>
              <w:ind w:right="0"/>
              <w:rPr>
                <w:rFonts w:hint="eastAsia"/>
                <w:sz w:val="21"/>
                <w:szCs w:val="21"/>
              </w:rPr>
            </w:pPr>
            <w:r>
              <w:rPr>
                <w:sz w:val="21"/>
                <w:szCs w:val="21"/>
              </w:rPr>
              <w:tab/>
            </w:r>
            <w:r w:rsidR="002D3798" w:rsidRPr="002D3798">
              <w:rPr>
                <w:rFonts w:hint="eastAsia"/>
                <w:sz w:val="21"/>
                <w:szCs w:val="21"/>
              </w:rPr>
              <w:t>政府已经实施了绝大部分国家人权委员会提出的建议</w:t>
            </w:r>
            <w:r w:rsidR="002D3798" w:rsidRPr="002D3798">
              <w:rPr>
                <w:rFonts w:hint="eastAsia"/>
                <w:sz w:val="21"/>
                <w:szCs w:val="21"/>
              </w:rPr>
              <w:t>(</w:t>
            </w:r>
            <w:r w:rsidR="002D3798" w:rsidRPr="002D3798">
              <w:rPr>
                <w:rFonts w:hint="eastAsia"/>
                <w:sz w:val="21"/>
                <w:szCs w:val="21"/>
              </w:rPr>
              <w:t>提供样例</w:t>
            </w:r>
            <w:r w:rsidR="002D3798" w:rsidRPr="002D3798">
              <w:rPr>
                <w:rFonts w:hint="eastAsia"/>
                <w:sz w:val="21"/>
                <w:szCs w:val="21"/>
              </w:rPr>
              <w:t>)</w:t>
            </w:r>
            <w:r w:rsidR="002D3798" w:rsidRPr="002D3798">
              <w:rPr>
                <w:rFonts w:hint="eastAsia"/>
                <w:sz w:val="21"/>
                <w:szCs w:val="21"/>
              </w:rPr>
              <w:t>。</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eastAsia="SimHei" w:hint="eastAsia"/>
                <w:sz w:val="21"/>
                <w:szCs w:val="21"/>
              </w:rPr>
            </w:pPr>
            <w:r w:rsidRPr="002D3798">
              <w:rPr>
                <w:rFonts w:eastAsia="SimHei" w:hint="eastAsia"/>
                <w:sz w:val="21"/>
                <w:szCs w:val="21"/>
              </w:rPr>
              <w:t>委员会的评估：</w:t>
            </w:r>
          </w:p>
        </w:tc>
      </w:tr>
      <w:tr w:rsidR="002D3798" w:rsidRPr="002D3798" w:rsidTr="002D3798">
        <w:tc>
          <w:tcPr>
            <w:tcW w:w="7370" w:type="dxa"/>
            <w:gridSpan w:val="2"/>
            <w:shd w:val="clear" w:color="auto" w:fill="auto"/>
          </w:tcPr>
          <w:p w:rsidR="002D3798" w:rsidRPr="002D3798" w:rsidRDefault="002D3798" w:rsidP="00715F3B">
            <w:pPr>
              <w:pStyle w:val="a4"/>
              <w:spacing w:before="60" w:line="280" w:lineRule="exact"/>
              <w:ind w:right="0"/>
              <w:rPr>
                <w:rFonts w:hint="eastAsia"/>
                <w:sz w:val="21"/>
                <w:szCs w:val="21"/>
              </w:rPr>
            </w:pPr>
            <w:r w:rsidRPr="002D3798">
              <w:rPr>
                <w:rFonts w:hint="eastAsia"/>
                <w:b/>
                <w:sz w:val="21"/>
                <w:szCs w:val="21"/>
              </w:rPr>
              <w:t>[B1]</w:t>
            </w:r>
            <w:r w:rsidRPr="002D3798">
              <w:rPr>
                <w:rFonts w:hint="eastAsia"/>
                <w:sz w:val="21"/>
                <w:szCs w:val="21"/>
              </w:rPr>
              <w:t xml:space="preserve"> </w:t>
            </w:r>
            <w:r w:rsidRPr="002D3798">
              <w:rPr>
                <w:rFonts w:hint="eastAsia"/>
                <w:sz w:val="21"/>
                <w:szCs w:val="21"/>
              </w:rPr>
              <w:t>还需要提供为继续实施国家人权委员会的建议所通过的各项措施的资料。</w:t>
            </w:r>
          </w:p>
        </w:tc>
      </w:tr>
      <w:tr w:rsidR="002D3798" w:rsidRPr="002D3798" w:rsidTr="002D3798">
        <w:tc>
          <w:tcPr>
            <w:tcW w:w="7370" w:type="dxa"/>
            <w:gridSpan w:val="2"/>
            <w:shd w:val="clear" w:color="auto" w:fill="auto"/>
          </w:tcPr>
          <w:p w:rsidR="002D3798" w:rsidRPr="002D3798" w:rsidRDefault="002D3798" w:rsidP="002D3798">
            <w:pPr>
              <w:pStyle w:val="a4"/>
              <w:spacing w:before="60" w:line="320" w:lineRule="exact"/>
              <w:ind w:right="0"/>
              <w:rPr>
                <w:rFonts w:eastAsia="SimHei" w:hint="eastAsia"/>
                <w:sz w:val="21"/>
                <w:szCs w:val="21"/>
              </w:rPr>
            </w:pPr>
            <w:r w:rsidRPr="002D3798">
              <w:rPr>
                <w:rFonts w:eastAsia="SimHei" w:hint="eastAsia"/>
                <w:sz w:val="21"/>
                <w:szCs w:val="21"/>
              </w:rPr>
              <w:t>建议的行动：</w:t>
            </w:r>
            <w:r w:rsidRPr="002D3798">
              <w:rPr>
                <w:rFonts w:hint="eastAsia"/>
                <w:sz w:val="21"/>
                <w:szCs w:val="21"/>
              </w:rPr>
              <w:t>反映委员会分析的信函。</w:t>
            </w:r>
          </w:p>
        </w:tc>
      </w:tr>
      <w:tr w:rsidR="002D3798" w:rsidRPr="002D3798" w:rsidTr="002D3798">
        <w:tc>
          <w:tcPr>
            <w:tcW w:w="7370" w:type="dxa"/>
            <w:gridSpan w:val="2"/>
            <w:tcBorders>
              <w:bottom w:val="single" w:sz="12" w:space="0" w:color="auto"/>
            </w:tcBorders>
            <w:shd w:val="clear" w:color="auto" w:fill="auto"/>
          </w:tcPr>
          <w:p w:rsidR="002D3798" w:rsidRPr="002D3798" w:rsidRDefault="002D3798" w:rsidP="00715F3B">
            <w:pPr>
              <w:pStyle w:val="a4"/>
              <w:spacing w:before="60" w:line="280" w:lineRule="exact"/>
              <w:ind w:right="0"/>
              <w:rPr>
                <w:rFonts w:hint="eastAsia"/>
                <w:sz w:val="21"/>
                <w:szCs w:val="21"/>
              </w:rPr>
            </w:pPr>
            <w:r w:rsidRPr="002D3798">
              <w:rPr>
                <w:rFonts w:eastAsia="SimHei" w:hint="eastAsia"/>
                <w:sz w:val="21"/>
                <w:szCs w:val="21"/>
              </w:rPr>
              <w:t>下期定期报告</w:t>
            </w:r>
            <w:r w:rsidRPr="002D3798">
              <w:rPr>
                <w:rFonts w:hint="eastAsia"/>
                <w:sz w:val="21"/>
                <w:szCs w:val="21"/>
              </w:rPr>
              <w:t>：</w:t>
            </w:r>
            <w:r w:rsidRPr="002D3798">
              <w:rPr>
                <w:rFonts w:hint="eastAsia"/>
                <w:sz w:val="21"/>
                <w:szCs w:val="21"/>
              </w:rPr>
              <w:t>2015</w:t>
            </w:r>
            <w:r w:rsidRPr="002D3798">
              <w:rPr>
                <w:rFonts w:hint="eastAsia"/>
                <w:sz w:val="21"/>
                <w:szCs w:val="21"/>
              </w:rPr>
              <w:t>年</w:t>
            </w:r>
            <w:r w:rsidRPr="002D3798">
              <w:rPr>
                <w:rFonts w:hint="eastAsia"/>
                <w:sz w:val="21"/>
                <w:szCs w:val="21"/>
              </w:rPr>
              <w:t>4</w:t>
            </w:r>
            <w:r w:rsidRPr="002D3798">
              <w:rPr>
                <w:rFonts w:hint="eastAsia"/>
                <w:sz w:val="21"/>
                <w:szCs w:val="21"/>
              </w:rPr>
              <w:t>月</w:t>
            </w:r>
            <w:r w:rsidRPr="002D3798">
              <w:rPr>
                <w:rFonts w:hint="eastAsia"/>
                <w:sz w:val="21"/>
                <w:szCs w:val="21"/>
              </w:rPr>
              <w:t>1</w:t>
            </w:r>
            <w:r w:rsidRPr="002D3798">
              <w:rPr>
                <w:rFonts w:hint="eastAsia"/>
                <w:sz w:val="21"/>
                <w:szCs w:val="21"/>
              </w:rPr>
              <w:t>日</w:t>
            </w:r>
          </w:p>
        </w:tc>
      </w:tr>
    </w:tbl>
    <w:p w:rsidR="002D3798" w:rsidRDefault="00554483" w:rsidP="00FC3012">
      <w:pPr>
        <w:pStyle w:val="HChGC"/>
        <w:spacing w:before="240"/>
        <w:rPr>
          <w:rFonts w:hint="eastAsia"/>
        </w:rPr>
      </w:pPr>
      <w:r>
        <w:br w:type="page"/>
      </w:r>
      <w:r w:rsidR="002D3798">
        <w:rPr>
          <w:rFonts w:hint="eastAsia"/>
        </w:rPr>
        <w:tab/>
      </w:r>
      <w:r w:rsidR="002D3798">
        <w:rPr>
          <w:rFonts w:hint="eastAsia"/>
        </w:rPr>
        <w:tab/>
      </w:r>
      <w:r w:rsidR="002D3798">
        <w:rPr>
          <w:rFonts w:hint="eastAsia"/>
        </w:rPr>
        <w:t>第一</w:t>
      </w:r>
      <w:r w:rsidR="002D3798">
        <w:rPr>
          <w:rFonts w:ascii="SimSun" w:hAnsi="SimSun" w:hint="eastAsia"/>
        </w:rPr>
        <w:t>〇二</w:t>
      </w:r>
      <w:r w:rsidR="002D3798">
        <w:rPr>
          <w:rFonts w:hint="eastAsia"/>
        </w:rPr>
        <w:t>届会议</w:t>
      </w:r>
      <w:r w:rsidR="002D3798">
        <w:rPr>
          <w:rFonts w:hint="eastAsia"/>
        </w:rPr>
        <w:t>(2011</w:t>
      </w:r>
      <w:r w:rsidR="002D3798">
        <w:rPr>
          <w:rFonts w:hint="eastAsia"/>
        </w:rPr>
        <w:t>年</w:t>
      </w:r>
      <w:r w:rsidR="002D3798">
        <w:rPr>
          <w:rFonts w:hint="eastAsia"/>
        </w:rPr>
        <w:t>7</w:t>
      </w:r>
      <w:r w:rsidR="002D3798">
        <w:rPr>
          <w:rFonts w:hint="eastAsia"/>
        </w:rPr>
        <w:t>月</w:t>
      </w:r>
      <w:r w:rsidR="002D3798">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3026"/>
        <w:gridCol w:w="4344"/>
      </w:tblGrid>
      <w:tr w:rsidR="002D3798" w:rsidRPr="00554483" w:rsidTr="007A451A">
        <w:trPr>
          <w:tblHeader/>
        </w:trPr>
        <w:tc>
          <w:tcPr>
            <w:tcW w:w="7370" w:type="dxa"/>
            <w:gridSpan w:val="2"/>
            <w:tcBorders>
              <w:top w:val="single" w:sz="4" w:space="0" w:color="auto"/>
              <w:bottom w:val="single" w:sz="12" w:space="0" w:color="auto"/>
            </w:tcBorders>
            <w:shd w:val="clear" w:color="auto" w:fill="auto"/>
            <w:vAlign w:val="bottom"/>
          </w:tcPr>
          <w:p w:rsidR="002D3798" w:rsidRPr="00554483" w:rsidRDefault="002D3798" w:rsidP="001A7C87">
            <w:pPr>
              <w:pStyle w:val="a0"/>
              <w:spacing w:before="60" w:after="120" w:line="240" w:lineRule="exact"/>
              <w:ind w:right="0"/>
              <w:rPr>
                <w:rFonts w:hint="eastAsia"/>
                <w:szCs w:val="18"/>
              </w:rPr>
            </w:pPr>
            <w:r w:rsidRPr="00554483">
              <w:rPr>
                <w:rFonts w:hint="eastAsia"/>
                <w:szCs w:val="18"/>
              </w:rPr>
              <w:t>哈萨克斯坦</w:t>
            </w:r>
          </w:p>
        </w:tc>
      </w:tr>
      <w:tr w:rsidR="002D3798" w:rsidRPr="00554483" w:rsidTr="00554483">
        <w:tc>
          <w:tcPr>
            <w:tcW w:w="3026" w:type="dxa"/>
            <w:tcBorders>
              <w:top w:val="single" w:sz="12" w:space="0" w:color="auto"/>
            </w:tcBorders>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结论性意见</w:t>
            </w:r>
          </w:p>
        </w:tc>
        <w:tc>
          <w:tcPr>
            <w:tcW w:w="4344" w:type="dxa"/>
            <w:tcBorders>
              <w:top w:val="single" w:sz="12" w:space="0" w:color="auto"/>
            </w:tcBorders>
            <w:shd w:val="clear" w:color="auto" w:fill="auto"/>
          </w:tcPr>
          <w:p w:rsidR="002D3798" w:rsidRPr="00554483" w:rsidRDefault="002D3798" w:rsidP="00FC3012">
            <w:pPr>
              <w:pStyle w:val="a4"/>
              <w:spacing w:before="60" w:line="300" w:lineRule="exact"/>
              <w:ind w:right="0"/>
              <w:rPr>
                <w:rFonts w:hint="eastAsia"/>
                <w:sz w:val="21"/>
                <w:szCs w:val="21"/>
              </w:rPr>
            </w:pPr>
            <w:r w:rsidRPr="00554483">
              <w:rPr>
                <w:rFonts w:hint="eastAsia"/>
                <w:sz w:val="21"/>
                <w:szCs w:val="21"/>
              </w:rPr>
              <w:t>CCPR/C/</w:t>
            </w:r>
            <w:r w:rsidRPr="00554483">
              <w:rPr>
                <w:sz w:val="21"/>
                <w:szCs w:val="21"/>
              </w:rPr>
              <w:t xml:space="preserve"> KAZ/CO/1,</w:t>
            </w:r>
            <w:r w:rsidRPr="00554483">
              <w:rPr>
                <w:rFonts w:hint="eastAsia"/>
                <w:sz w:val="21"/>
                <w:szCs w:val="21"/>
              </w:rPr>
              <w:t xml:space="preserve"> 2011</w:t>
            </w:r>
            <w:r w:rsidRPr="00554483">
              <w:rPr>
                <w:rFonts w:hint="eastAsia"/>
                <w:sz w:val="21"/>
                <w:szCs w:val="21"/>
              </w:rPr>
              <w:t>年</w:t>
            </w:r>
            <w:r w:rsidRPr="00554483">
              <w:rPr>
                <w:rFonts w:hint="eastAsia"/>
                <w:sz w:val="21"/>
                <w:szCs w:val="21"/>
              </w:rPr>
              <w:t>7</w:t>
            </w:r>
            <w:r w:rsidRPr="00554483">
              <w:rPr>
                <w:rFonts w:hint="eastAsia"/>
                <w:sz w:val="21"/>
                <w:szCs w:val="21"/>
              </w:rPr>
              <w:t>月</w:t>
            </w:r>
            <w:r w:rsidRPr="00554483">
              <w:rPr>
                <w:rFonts w:hint="eastAsia"/>
                <w:sz w:val="21"/>
                <w:szCs w:val="21"/>
              </w:rPr>
              <w:t>26</w:t>
            </w:r>
            <w:r w:rsidRPr="00554483">
              <w:rPr>
                <w:rFonts w:hint="eastAsia"/>
                <w:sz w:val="21"/>
                <w:szCs w:val="21"/>
              </w:rPr>
              <w:t>日通过</w:t>
            </w:r>
          </w:p>
        </w:tc>
      </w:tr>
      <w:tr w:rsidR="002D3798" w:rsidRPr="00554483" w:rsidTr="00554483">
        <w:tc>
          <w:tcPr>
            <w:tcW w:w="3026" w:type="dxa"/>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关于后续行动的段落：</w:t>
            </w:r>
          </w:p>
        </w:tc>
        <w:tc>
          <w:tcPr>
            <w:tcW w:w="4344" w:type="dxa"/>
            <w:shd w:val="clear" w:color="auto" w:fill="auto"/>
          </w:tcPr>
          <w:p w:rsidR="002D3798" w:rsidRPr="00554483" w:rsidRDefault="002D3798" w:rsidP="00FC3012">
            <w:pPr>
              <w:pStyle w:val="a4"/>
              <w:spacing w:before="60" w:line="300" w:lineRule="exact"/>
              <w:ind w:right="0"/>
              <w:rPr>
                <w:rFonts w:hint="eastAsia"/>
                <w:sz w:val="21"/>
                <w:szCs w:val="21"/>
              </w:rPr>
            </w:pPr>
            <w:r w:rsidRPr="00554483">
              <w:rPr>
                <w:sz w:val="21"/>
                <w:szCs w:val="21"/>
              </w:rPr>
              <w:t>7, 21, 25, 26</w:t>
            </w:r>
          </w:p>
        </w:tc>
      </w:tr>
      <w:tr w:rsidR="002D3798" w:rsidRPr="00554483" w:rsidTr="00554483">
        <w:tc>
          <w:tcPr>
            <w:tcW w:w="3026" w:type="dxa"/>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第一次答复：</w:t>
            </w:r>
          </w:p>
        </w:tc>
        <w:tc>
          <w:tcPr>
            <w:tcW w:w="4344" w:type="dxa"/>
            <w:shd w:val="clear" w:color="auto" w:fill="auto"/>
          </w:tcPr>
          <w:p w:rsidR="002D3798" w:rsidRPr="00554483" w:rsidRDefault="002D3798" w:rsidP="00FC3012">
            <w:pPr>
              <w:pStyle w:val="a4"/>
              <w:spacing w:before="60" w:line="300" w:lineRule="exact"/>
              <w:ind w:right="0"/>
              <w:rPr>
                <w:rFonts w:hint="eastAsia"/>
                <w:sz w:val="21"/>
                <w:szCs w:val="21"/>
              </w:rPr>
            </w:pPr>
            <w:r w:rsidRPr="00554483">
              <w:rPr>
                <w:rFonts w:hint="eastAsia"/>
                <w:sz w:val="21"/>
                <w:szCs w:val="21"/>
              </w:rPr>
              <w:t>预期：</w:t>
            </w:r>
            <w:r w:rsidRPr="00554483">
              <w:rPr>
                <w:rFonts w:hint="eastAsia"/>
                <w:sz w:val="21"/>
                <w:szCs w:val="21"/>
              </w:rPr>
              <w:t>2012</w:t>
            </w:r>
            <w:r w:rsidRPr="00554483">
              <w:rPr>
                <w:rFonts w:hint="eastAsia"/>
                <w:sz w:val="21"/>
                <w:szCs w:val="21"/>
              </w:rPr>
              <w:t>年</w:t>
            </w:r>
            <w:r w:rsidRPr="00554483">
              <w:rPr>
                <w:rFonts w:hint="eastAsia"/>
                <w:sz w:val="21"/>
                <w:szCs w:val="21"/>
              </w:rPr>
              <w:t>7</w:t>
            </w:r>
            <w:r w:rsidRPr="00554483">
              <w:rPr>
                <w:rFonts w:hint="eastAsia"/>
                <w:sz w:val="21"/>
                <w:szCs w:val="21"/>
              </w:rPr>
              <w:t>月</w:t>
            </w:r>
            <w:r w:rsidRPr="00554483">
              <w:rPr>
                <w:rFonts w:hint="eastAsia"/>
                <w:sz w:val="21"/>
                <w:szCs w:val="21"/>
              </w:rPr>
              <w:t>26</w:t>
            </w:r>
            <w:r w:rsidRPr="00554483">
              <w:rPr>
                <w:rFonts w:hint="eastAsia"/>
                <w:sz w:val="21"/>
                <w:szCs w:val="21"/>
              </w:rPr>
              <w:t>日－收到：</w:t>
            </w:r>
            <w:r w:rsidRPr="00554483">
              <w:rPr>
                <w:rFonts w:hint="eastAsia"/>
                <w:sz w:val="21"/>
                <w:szCs w:val="21"/>
              </w:rPr>
              <w:t>2012</w:t>
            </w:r>
            <w:r w:rsidRPr="00554483">
              <w:rPr>
                <w:rFonts w:hint="eastAsia"/>
                <w:sz w:val="21"/>
                <w:szCs w:val="21"/>
              </w:rPr>
              <w:t>年</w:t>
            </w:r>
            <w:r w:rsidRPr="00554483">
              <w:rPr>
                <w:rFonts w:hint="eastAsia"/>
                <w:sz w:val="21"/>
                <w:szCs w:val="21"/>
              </w:rPr>
              <w:t>7</w:t>
            </w:r>
            <w:r w:rsidRPr="00554483">
              <w:rPr>
                <w:rFonts w:hint="eastAsia"/>
                <w:sz w:val="21"/>
                <w:szCs w:val="21"/>
              </w:rPr>
              <w:t>月</w:t>
            </w:r>
            <w:r w:rsidRPr="00554483">
              <w:rPr>
                <w:rFonts w:hint="eastAsia"/>
                <w:sz w:val="21"/>
                <w:szCs w:val="21"/>
              </w:rPr>
              <w:t>27</w:t>
            </w:r>
            <w:r w:rsidRPr="00554483">
              <w:rPr>
                <w:rFonts w:hint="eastAsia"/>
                <w:sz w:val="21"/>
                <w:szCs w:val="21"/>
              </w:rPr>
              <w:t>日</w:t>
            </w:r>
          </w:p>
        </w:tc>
      </w:tr>
      <w:tr w:rsidR="002D3798" w:rsidRPr="00554483" w:rsidTr="00554483">
        <w:tc>
          <w:tcPr>
            <w:tcW w:w="3026" w:type="dxa"/>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委员会采取的行动：</w:t>
            </w:r>
          </w:p>
        </w:tc>
        <w:tc>
          <w:tcPr>
            <w:tcW w:w="4344" w:type="dxa"/>
            <w:shd w:val="clear" w:color="auto" w:fill="auto"/>
          </w:tcPr>
          <w:p w:rsidR="002D3798" w:rsidRPr="00554483" w:rsidRDefault="002D3798" w:rsidP="00FC3012">
            <w:pPr>
              <w:pStyle w:val="a4"/>
              <w:spacing w:before="60" w:line="300" w:lineRule="exact"/>
              <w:ind w:right="0"/>
              <w:rPr>
                <w:rFonts w:hint="eastAsia"/>
                <w:sz w:val="21"/>
                <w:szCs w:val="21"/>
              </w:rPr>
            </w:pPr>
            <w:r w:rsidRPr="00554483">
              <w:rPr>
                <w:rFonts w:hint="eastAsia"/>
                <w:sz w:val="21"/>
                <w:szCs w:val="21"/>
              </w:rPr>
              <w:t>2013</w:t>
            </w:r>
            <w:r w:rsidRPr="00554483">
              <w:rPr>
                <w:rFonts w:hint="eastAsia"/>
                <w:sz w:val="21"/>
                <w:szCs w:val="21"/>
              </w:rPr>
              <w:t>年</w:t>
            </w:r>
            <w:r w:rsidRPr="00554483">
              <w:rPr>
                <w:rFonts w:hint="eastAsia"/>
                <w:sz w:val="21"/>
                <w:szCs w:val="21"/>
              </w:rPr>
              <w:t>3</w:t>
            </w:r>
            <w:r w:rsidRPr="00554483">
              <w:rPr>
                <w:rFonts w:hint="eastAsia"/>
                <w:sz w:val="21"/>
                <w:szCs w:val="21"/>
              </w:rPr>
              <w:t>月</w:t>
            </w:r>
            <w:r w:rsidRPr="00554483">
              <w:rPr>
                <w:rFonts w:hint="eastAsia"/>
                <w:sz w:val="21"/>
                <w:szCs w:val="21"/>
              </w:rPr>
              <w:t>25</w:t>
            </w:r>
            <w:r w:rsidRPr="00554483">
              <w:rPr>
                <w:rFonts w:hint="eastAsia"/>
                <w:sz w:val="21"/>
                <w:szCs w:val="21"/>
              </w:rPr>
              <w:t>日：特别报告员与常驻代表之间的会晤。</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非政府组织报告：</w:t>
            </w:r>
          </w:p>
        </w:tc>
      </w:tr>
      <w:tr w:rsidR="002D3798" w:rsidRPr="00554483" w:rsidTr="00554483">
        <w:tc>
          <w:tcPr>
            <w:tcW w:w="7370" w:type="dxa"/>
            <w:gridSpan w:val="2"/>
            <w:shd w:val="clear" w:color="auto" w:fill="auto"/>
          </w:tcPr>
          <w:p w:rsidR="002D3798" w:rsidRPr="00554483" w:rsidRDefault="00554483" w:rsidP="00FC3012">
            <w:pPr>
              <w:pStyle w:val="a4"/>
              <w:spacing w:before="60" w:line="300" w:lineRule="exact"/>
              <w:ind w:right="0"/>
              <w:rPr>
                <w:rFonts w:eastAsia="SimHei" w:hint="eastAsia"/>
                <w:sz w:val="21"/>
                <w:szCs w:val="21"/>
              </w:rPr>
            </w:pPr>
            <w:r>
              <w:rPr>
                <w:sz w:val="21"/>
                <w:szCs w:val="21"/>
              </w:rPr>
              <w:tab/>
            </w:r>
            <w:r w:rsidR="002D3798" w:rsidRPr="00554483">
              <w:rPr>
                <w:rFonts w:hint="eastAsia"/>
                <w:sz w:val="21"/>
                <w:szCs w:val="21"/>
              </w:rPr>
              <w:t>2012</w:t>
            </w:r>
            <w:r w:rsidR="002D3798" w:rsidRPr="00554483">
              <w:rPr>
                <w:rFonts w:hint="eastAsia"/>
                <w:sz w:val="21"/>
                <w:szCs w:val="21"/>
              </w:rPr>
              <w:t>年</w:t>
            </w:r>
            <w:r w:rsidR="002D3798" w:rsidRPr="00554483">
              <w:rPr>
                <w:rFonts w:hint="eastAsia"/>
                <w:sz w:val="21"/>
                <w:szCs w:val="21"/>
              </w:rPr>
              <w:t>11</w:t>
            </w:r>
            <w:r w:rsidR="002D3798" w:rsidRPr="00554483">
              <w:rPr>
                <w:rFonts w:hint="eastAsia"/>
                <w:sz w:val="21"/>
                <w:szCs w:val="21"/>
              </w:rPr>
              <w:t>月</w:t>
            </w:r>
            <w:r w:rsidR="002D3798" w:rsidRPr="00554483">
              <w:rPr>
                <w:rFonts w:hint="eastAsia"/>
                <w:sz w:val="21"/>
                <w:szCs w:val="21"/>
              </w:rPr>
              <w:t>20</w:t>
            </w:r>
            <w:r w:rsidR="002D3798" w:rsidRPr="00554483">
              <w:rPr>
                <w:rFonts w:hint="eastAsia"/>
                <w:sz w:val="21"/>
                <w:szCs w:val="21"/>
              </w:rPr>
              <w:t>日</w:t>
            </w:r>
            <w:r w:rsidR="002D3798" w:rsidRPr="00554483">
              <w:rPr>
                <w:rFonts w:eastAsia="SimHei" w:hint="eastAsia"/>
                <w:sz w:val="21"/>
                <w:szCs w:val="21"/>
              </w:rPr>
              <w:t>：</w:t>
            </w:r>
            <w:r w:rsidR="002D3798" w:rsidRPr="00554483">
              <w:rPr>
                <w:rFonts w:hint="eastAsia"/>
                <w:sz w:val="21"/>
                <w:szCs w:val="21"/>
              </w:rPr>
              <w:t>哈萨克斯坦人权与法治国际委员会；保护言论自由“</w:t>
            </w:r>
            <w:r w:rsidR="002D3798" w:rsidRPr="00554483">
              <w:rPr>
                <w:sz w:val="21"/>
                <w:szCs w:val="21"/>
              </w:rPr>
              <w:t>Adil Soz</w:t>
            </w:r>
            <w:r w:rsidR="002D3798" w:rsidRPr="00554483">
              <w:rPr>
                <w:rFonts w:hint="eastAsia"/>
                <w:sz w:val="21"/>
                <w:szCs w:val="21"/>
              </w:rPr>
              <w:t>”国际基金会；阿拉木图赫尔辛基委员会；哈萨克斯坦儿童基金会；公众捍卫委员会；女权联盟公共协会；公民权利和政治权利中心。</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KaiTi_GB2312" w:hint="eastAsia"/>
                <w:b/>
                <w:sz w:val="21"/>
                <w:szCs w:val="21"/>
              </w:rPr>
            </w:pPr>
            <w:r w:rsidRPr="00554483">
              <w:rPr>
                <w:rFonts w:eastAsia="KaiTi_GB2312" w:hint="eastAsia"/>
                <w:b/>
                <w:sz w:val="21"/>
                <w:szCs w:val="21"/>
              </w:rPr>
              <w:t>第</w:t>
            </w:r>
            <w:r w:rsidRPr="00554483">
              <w:rPr>
                <w:rFonts w:eastAsia="KaiTi_GB2312" w:hint="eastAsia"/>
                <w:b/>
                <w:sz w:val="21"/>
                <w:szCs w:val="21"/>
              </w:rPr>
              <w:t>7</w:t>
            </w:r>
            <w:r w:rsidRPr="00554483">
              <w:rPr>
                <w:rFonts w:eastAsia="KaiTi_GB2312" w:hint="eastAsia"/>
                <w:b/>
                <w:sz w:val="21"/>
                <w:szCs w:val="21"/>
              </w:rPr>
              <w:t>段：缔约国应加紧努力确保人权专员享有充分独立性。在这方面，缔约国还应根据《巴黎原则》</w:t>
            </w:r>
            <w:r w:rsidRPr="00554483">
              <w:rPr>
                <w:rFonts w:eastAsia="KaiTi_GB2312" w:hint="eastAsia"/>
                <w:b/>
                <w:sz w:val="21"/>
                <w:szCs w:val="21"/>
              </w:rPr>
              <w:t>(</w:t>
            </w:r>
            <w:r w:rsidRPr="00554483">
              <w:rPr>
                <w:rFonts w:eastAsia="KaiTi_GB2312" w:hint="eastAsia"/>
                <w:b/>
                <w:sz w:val="21"/>
                <w:szCs w:val="21"/>
              </w:rPr>
              <w:t>大会第</w:t>
            </w:r>
            <w:r w:rsidRPr="00554483">
              <w:rPr>
                <w:rFonts w:eastAsia="KaiTi_GB2312" w:hint="eastAsia"/>
                <w:b/>
                <w:sz w:val="21"/>
                <w:szCs w:val="21"/>
              </w:rPr>
              <w:t>48/134</w:t>
            </w:r>
            <w:r w:rsidRPr="00554483">
              <w:rPr>
                <w:rFonts w:eastAsia="KaiTi_GB2312" w:hint="eastAsia"/>
                <w:b/>
                <w:sz w:val="21"/>
                <w:szCs w:val="21"/>
              </w:rPr>
              <w:t>号决议，附件</w:t>
            </w:r>
            <w:r w:rsidRPr="00554483">
              <w:rPr>
                <w:rFonts w:eastAsia="KaiTi_GB2312" w:hint="eastAsia"/>
                <w:b/>
                <w:sz w:val="21"/>
                <w:szCs w:val="21"/>
              </w:rPr>
              <w:t>)</w:t>
            </w:r>
            <w:r w:rsidRPr="00554483">
              <w:rPr>
                <w:rFonts w:eastAsia="KaiTi_GB2312" w:hint="eastAsia"/>
                <w:b/>
                <w:sz w:val="21"/>
                <w:szCs w:val="21"/>
              </w:rPr>
              <w:t>向人权专员提供充分的财力和人力资源。委员会进一步建议人权专员向增进和保护人权国家机构国际协调委员会资格认证小组委员会申请资料认证。最后，在按照《禁止酷刑公约任择议定书》规定德国家防范机制时，缔约国应确保其不妥协，而是按照《巴黎原则》增进执行作为国家人权机构的核心作用。</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缔约国答复概述：</w:t>
            </w:r>
          </w:p>
        </w:tc>
      </w:tr>
      <w:tr w:rsidR="002D3798" w:rsidRPr="00554483" w:rsidTr="00554483">
        <w:tc>
          <w:tcPr>
            <w:tcW w:w="7370" w:type="dxa"/>
            <w:gridSpan w:val="2"/>
            <w:shd w:val="clear" w:color="auto" w:fill="auto"/>
          </w:tcPr>
          <w:p w:rsidR="002D3798" w:rsidRPr="00554483" w:rsidRDefault="00554483"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2012</w:t>
            </w:r>
            <w:r w:rsidR="002D3798" w:rsidRPr="00554483">
              <w:rPr>
                <w:rFonts w:hint="eastAsia"/>
                <w:sz w:val="21"/>
                <w:szCs w:val="21"/>
              </w:rPr>
              <w:t>年</w:t>
            </w:r>
            <w:r w:rsidR="002D3798" w:rsidRPr="00554483">
              <w:rPr>
                <w:rFonts w:hint="eastAsia"/>
                <w:sz w:val="21"/>
                <w:szCs w:val="21"/>
              </w:rPr>
              <w:t>3</w:t>
            </w:r>
            <w:r w:rsidR="002D3798" w:rsidRPr="00554483">
              <w:rPr>
                <w:rFonts w:hint="eastAsia"/>
                <w:sz w:val="21"/>
                <w:szCs w:val="21"/>
              </w:rPr>
              <w:t>月提交议会的法案加强了人权专员的权力及其作为国家防范酷刑机制的作用。申请该机构的资格认证是</w:t>
            </w:r>
            <w:r w:rsidR="002D3798" w:rsidRPr="00554483">
              <w:rPr>
                <w:rFonts w:hint="eastAsia"/>
                <w:sz w:val="21"/>
                <w:szCs w:val="21"/>
              </w:rPr>
              <w:t>2013</w:t>
            </w:r>
            <w:r w:rsidR="002D3798" w:rsidRPr="00554483">
              <w:rPr>
                <w:rFonts w:hint="eastAsia"/>
                <w:sz w:val="21"/>
                <w:szCs w:val="21"/>
              </w:rPr>
              <w:t>年将要实施的措施之一。</w:t>
            </w:r>
          </w:p>
        </w:tc>
      </w:tr>
      <w:tr w:rsidR="002D3798" w:rsidRPr="00554483" w:rsidTr="00554483">
        <w:tc>
          <w:tcPr>
            <w:tcW w:w="7370" w:type="dxa"/>
            <w:gridSpan w:val="2"/>
            <w:shd w:val="clear" w:color="auto" w:fill="auto"/>
          </w:tcPr>
          <w:p w:rsidR="002D3798" w:rsidRPr="00554483" w:rsidRDefault="00554483"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在</w:t>
            </w:r>
            <w:r w:rsidR="002D3798" w:rsidRPr="00554483">
              <w:rPr>
                <w:rFonts w:hint="eastAsia"/>
                <w:sz w:val="21"/>
                <w:szCs w:val="21"/>
              </w:rPr>
              <w:t>2013</w:t>
            </w:r>
            <w:r w:rsidR="002D3798" w:rsidRPr="00554483">
              <w:rPr>
                <w:rFonts w:hint="eastAsia"/>
                <w:sz w:val="21"/>
                <w:szCs w:val="21"/>
              </w:rPr>
              <w:t>年</w:t>
            </w:r>
            <w:r w:rsidR="002D3798" w:rsidRPr="00554483">
              <w:rPr>
                <w:rFonts w:hint="eastAsia"/>
                <w:sz w:val="21"/>
                <w:szCs w:val="21"/>
              </w:rPr>
              <w:t>3</w:t>
            </w:r>
            <w:r w:rsidR="002D3798" w:rsidRPr="00554483">
              <w:rPr>
                <w:rFonts w:hint="eastAsia"/>
                <w:sz w:val="21"/>
                <w:szCs w:val="21"/>
              </w:rPr>
              <w:t>月</w:t>
            </w:r>
            <w:r w:rsidR="002D3798" w:rsidRPr="00554483">
              <w:rPr>
                <w:rFonts w:hint="eastAsia"/>
                <w:sz w:val="21"/>
                <w:szCs w:val="21"/>
              </w:rPr>
              <w:t>25</w:t>
            </w:r>
            <w:r w:rsidR="002D3798" w:rsidRPr="00554483">
              <w:rPr>
                <w:rFonts w:hint="eastAsia"/>
                <w:sz w:val="21"/>
                <w:szCs w:val="21"/>
              </w:rPr>
              <w:t>日举行的会议提供了以下信息：该机构被授予</w:t>
            </w:r>
            <w:r w:rsidR="002D3798" w:rsidRPr="00554483">
              <w:rPr>
                <w:rFonts w:hint="eastAsia"/>
                <w:sz w:val="21"/>
                <w:szCs w:val="21"/>
              </w:rPr>
              <w:t>B</w:t>
            </w:r>
            <w:r w:rsidR="002D3798" w:rsidRPr="00554483">
              <w:rPr>
                <w:rFonts w:hint="eastAsia"/>
                <w:sz w:val="21"/>
                <w:szCs w:val="21"/>
              </w:rPr>
              <w:t>类证书。该机构参加人权理事会机制将能帮助其获得</w:t>
            </w:r>
            <w:r w:rsidR="002D3798" w:rsidRPr="00554483">
              <w:rPr>
                <w:rFonts w:hint="eastAsia"/>
                <w:sz w:val="21"/>
                <w:szCs w:val="21"/>
              </w:rPr>
              <w:t>A</w:t>
            </w:r>
            <w:r w:rsidR="002D3798" w:rsidRPr="00554483">
              <w:rPr>
                <w:rFonts w:hint="eastAsia"/>
                <w:sz w:val="21"/>
                <w:szCs w:val="21"/>
              </w:rPr>
              <w:t>类证书，但这一结果并非完全取决于人权专员的意愿。加强作为国家防范机制的专员权力必须伴有必要机构能力建设。</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非政府组织的信息：</w:t>
            </w:r>
          </w:p>
        </w:tc>
      </w:tr>
      <w:tr w:rsidR="002D3798" w:rsidRPr="00554483" w:rsidTr="00554483">
        <w:tc>
          <w:tcPr>
            <w:tcW w:w="7370" w:type="dxa"/>
            <w:gridSpan w:val="2"/>
            <w:shd w:val="clear" w:color="auto" w:fill="auto"/>
          </w:tcPr>
          <w:p w:rsidR="002D3798" w:rsidRPr="00554483" w:rsidRDefault="00554483" w:rsidP="00FC3012">
            <w:pPr>
              <w:pStyle w:val="a4"/>
              <w:tabs>
                <w:tab w:val="clear" w:pos="431"/>
                <w:tab w:val="clear" w:pos="1134"/>
                <w:tab w:val="left" w:pos="296"/>
                <w:tab w:val="left" w:pos="686"/>
              </w:tabs>
              <w:spacing w:before="60" w:line="300" w:lineRule="exact"/>
              <w:ind w:right="0"/>
              <w:rPr>
                <w:rFonts w:hint="eastAsia"/>
                <w:sz w:val="21"/>
                <w:szCs w:val="21"/>
              </w:rPr>
            </w:pPr>
            <w:r>
              <w:rPr>
                <w:sz w:val="21"/>
                <w:szCs w:val="21"/>
              </w:rPr>
              <w:tab/>
            </w:r>
            <w:r w:rsidR="002D3798" w:rsidRPr="00554483">
              <w:rPr>
                <w:rFonts w:hint="eastAsia"/>
                <w:sz w:val="21"/>
                <w:szCs w:val="21"/>
              </w:rPr>
              <w:t>最近有关国家防范机制的法案案文规定加强人权专员，特别其人力与财力资源。与《禁止酷刑公约任择议定书》的要求相反，没有对监察机制作任何规定。没有任何为专员办公室申请资格认证的资料。</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委员会的评估：</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hint="eastAsia"/>
                <w:sz w:val="21"/>
                <w:szCs w:val="21"/>
              </w:rPr>
            </w:pPr>
            <w:r w:rsidRPr="00554483">
              <w:rPr>
                <w:rFonts w:hint="eastAsia"/>
                <w:b/>
                <w:sz w:val="21"/>
                <w:szCs w:val="21"/>
              </w:rPr>
              <w:t>[B2]</w:t>
            </w:r>
            <w:r w:rsidRPr="00554483">
              <w:rPr>
                <w:rFonts w:hint="eastAsia"/>
                <w:sz w:val="21"/>
                <w:szCs w:val="21"/>
              </w:rPr>
              <w:t xml:space="preserve"> </w:t>
            </w:r>
            <w:r w:rsidRPr="00554483">
              <w:rPr>
                <w:rFonts w:hint="eastAsia"/>
                <w:sz w:val="21"/>
                <w:szCs w:val="21"/>
              </w:rPr>
              <w:t>还需要采取措施通过建立国家防范机制的法案，还需提供必要的物力和人力资源以便人权专员能够履行相关职责。</w:t>
            </w:r>
          </w:p>
        </w:tc>
      </w:tr>
      <w:tr w:rsidR="002D3798" w:rsidRPr="001A7C87" w:rsidTr="00554483">
        <w:tc>
          <w:tcPr>
            <w:tcW w:w="7370" w:type="dxa"/>
            <w:gridSpan w:val="2"/>
            <w:shd w:val="clear" w:color="auto" w:fill="auto"/>
          </w:tcPr>
          <w:p w:rsidR="002D3798" w:rsidRPr="00554483" w:rsidRDefault="002D3798" w:rsidP="00FC3012">
            <w:pPr>
              <w:pStyle w:val="a4"/>
              <w:spacing w:before="60" w:line="300" w:lineRule="exact"/>
              <w:ind w:right="0"/>
              <w:rPr>
                <w:rFonts w:eastAsia="KaiTi_GB2312" w:hint="eastAsia"/>
                <w:b/>
                <w:sz w:val="21"/>
                <w:szCs w:val="21"/>
              </w:rPr>
            </w:pPr>
            <w:r w:rsidRPr="00554483">
              <w:rPr>
                <w:rFonts w:eastAsia="KaiTi_GB2312" w:hint="eastAsia"/>
                <w:b/>
                <w:sz w:val="21"/>
                <w:szCs w:val="21"/>
              </w:rPr>
              <w:t>第</w:t>
            </w:r>
            <w:r w:rsidRPr="00554483">
              <w:rPr>
                <w:rFonts w:eastAsia="KaiTi_GB2312" w:hint="eastAsia"/>
                <w:b/>
                <w:sz w:val="21"/>
                <w:szCs w:val="21"/>
              </w:rPr>
              <w:t>21</w:t>
            </w:r>
            <w:r w:rsidRPr="00554483">
              <w:rPr>
                <w:rFonts w:eastAsia="KaiTi_GB2312" w:hint="eastAsia"/>
                <w:b/>
                <w:sz w:val="21"/>
                <w:szCs w:val="21"/>
              </w:rPr>
              <w:t>段：缔约国应采取步骤在法律和实际上捍卫司法独立性以及其作为唯一的司法机构的作用，保障法官的能力、独立性和任期。缔约国特别应采取措施，杜绝干预司法的所有形式，确保迅速、彻底、独立和公开地调查所有关于干预的指控，包括通过腐败进行干预，起诉和惩治肇事者，包括同谋的法官。缔约国应审查总检察长办公室的权力确保总检察长办公室不干预司法独立性。</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缔约国答复概述：</w:t>
            </w:r>
          </w:p>
        </w:tc>
      </w:tr>
      <w:tr w:rsidR="002D3798" w:rsidRPr="00554483" w:rsidTr="00554483">
        <w:tc>
          <w:tcPr>
            <w:tcW w:w="7370" w:type="dxa"/>
            <w:gridSpan w:val="2"/>
            <w:shd w:val="clear" w:color="auto" w:fill="auto"/>
          </w:tcPr>
          <w:p w:rsidR="002D3798" w:rsidRPr="00554483" w:rsidRDefault="001A7C87"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委员会关于这点的意见是不正确的。为保障司法系统的独立性一直不断地实施各种措施：</w:t>
            </w:r>
          </w:p>
        </w:tc>
      </w:tr>
      <w:tr w:rsidR="00927E91" w:rsidRPr="00554483" w:rsidTr="00554483">
        <w:tc>
          <w:tcPr>
            <w:tcW w:w="7370" w:type="dxa"/>
            <w:gridSpan w:val="2"/>
            <w:shd w:val="clear" w:color="auto" w:fill="auto"/>
          </w:tcPr>
          <w:p w:rsidR="00927E91" w:rsidRDefault="00927E91" w:rsidP="00FC3012">
            <w:pPr>
              <w:pStyle w:val="a4"/>
              <w:tabs>
                <w:tab w:val="clear" w:pos="431"/>
                <w:tab w:val="left" w:pos="630"/>
              </w:tabs>
              <w:spacing w:before="60" w:line="320" w:lineRule="exact"/>
              <w:ind w:right="0"/>
              <w:rPr>
                <w:sz w:val="21"/>
                <w:szCs w:val="21"/>
              </w:rPr>
            </w:pPr>
            <w:r w:rsidRPr="00554483">
              <w:rPr>
                <w:rFonts w:hint="eastAsia"/>
                <w:sz w:val="21"/>
                <w:szCs w:val="21"/>
              </w:rPr>
              <w:t>(</w:t>
            </w:r>
            <w:r w:rsidRPr="00554483">
              <w:rPr>
                <w:rFonts w:hint="eastAsia"/>
                <w:sz w:val="21"/>
                <w:szCs w:val="21"/>
              </w:rPr>
              <w:t>一</w:t>
            </w:r>
            <w:r w:rsidRPr="00554483">
              <w:rPr>
                <w:rFonts w:hint="eastAsia"/>
                <w:sz w:val="21"/>
                <w:szCs w:val="21"/>
              </w:rPr>
              <w:t>)</w:t>
            </w:r>
            <w:r w:rsidRPr="00554483">
              <w:rPr>
                <w:sz w:val="21"/>
                <w:szCs w:val="21"/>
              </w:rPr>
              <w:tab/>
            </w:r>
            <w:r w:rsidRPr="00554483">
              <w:rPr>
                <w:rFonts w:hint="eastAsia"/>
                <w:sz w:val="21"/>
                <w:szCs w:val="21"/>
              </w:rPr>
              <w:t>将运行司法系统各种活动的职责转交给为此目的设立的相当于最高法院的专门机构。有关配备人员的问题目前由司法系统的高级理事会负责，从而保障法官的独立性。</w:t>
            </w:r>
          </w:p>
        </w:tc>
      </w:tr>
      <w:tr w:rsidR="00927E91" w:rsidRPr="00554483" w:rsidTr="00554483">
        <w:tc>
          <w:tcPr>
            <w:tcW w:w="7370" w:type="dxa"/>
            <w:gridSpan w:val="2"/>
            <w:shd w:val="clear" w:color="auto" w:fill="auto"/>
          </w:tcPr>
          <w:p w:rsidR="00927E91" w:rsidRPr="00554483" w:rsidRDefault="00927E91" w:rsidP="00FC3012">
            <w:pPr>
              <w:pStyle w:val="a4"/>
              <w:tabs>
                <w:tab w:val="clear" w:pos="431"/>
                <w:tab w:val="left" w:pos="630"/>
              </w:tabs>
              <w:spacing w:before="60" w:line="320" w:lineRule="exact"/>
              <w:ind w:right="0"/>
              <w:rPr>
                <w:rFonts w:hint="eastAsia"/>
                <w:sz w:val="21"/>
                <w:szCs w:val="21"/>
              </w:rPr>
            </w:pPr>
            <w:r w:rsidRPr="00554483">
              <w:rPr>
                <w:rFonts w:hint="eastAsia"/>
                <w:sz w:val="21"/>
                <w:szCs w:val="21"/>
              </w:rPr>
              <w:t>(</w:t>
            </w:r>
            <w:r w:rsidRPr="00554483">
              <w:rPr>
                <w:rFonts w:hint="eastAsia"/>
                <w:sz w:val="21"/>
                <w:szCs w:val="21"/>
              </w:rPr>
              <w:t>二</w:t>
            </w:r>
            <w:r w:rsidRPr="00554483">
              <w:rPr>
                <w:rFonts w:hint="eastAsia"/>
                <w:sz w:val="21"/>
                <w:szCs w:val="21"/>
              </w:rPr>
              <w:t>)</w:t>
            </w:r>
            <w:r w:rsidRPr="00554483">
              <w:rPr>
                <w:sz w:val="21"/>
                <w:szCs w:val="21"/>
              </w:rPr>
              <w:tab/>
            </w:r>
            <w:r w:rsidRPr="00554483">
              <w:rPr>
                <w:rFonts w:hint="eastAsia"/>
                <w:sz w:val="21"/>
                <w:szCs w:val="21"/>
              </w:rPr>
              <w:t>遴选法官的程序按照资格考试和按照不歧视原则进行。由议会最后作出委任高级法庭法官的决定。</w:t>
            </w:r>
          </w:p>
        </w:tc>
      </w:tr>
      <w:tr w:rsidR="00927E91" w:rsidRPr="00554483" w:rsidTr="00554483">
        <w:tc>
          <w:tcPr>
            <w:tcW w:w="7370" w:type="dxa"/>
            <w:gridSpan w:val="2"/>
            <w:shd w:val="clear" w:color="auto" w:fill="auto"/>
          </w:tcPr>
          <w:p w:rsidR="00927E91" w:rsidRPr="00554483" w:rsidRDefault="00927E91" w:rsidP="00FC3012">
            <w:pPr>
              <w:pStyle w:val="a4"/>
              <w:tabs>
                <w:tab w:val="clear" w:pos="431"/>
                <w:tab w:val="left" w:pos="630"/>
              </w:tabs>
              <w:spacing w:before="60" w:line="320" w:lineRule="exact"/>
              <w:ind w:right="0"/>
              <w:rPr>
                <w:rFonts w:hint="eastAsia"/>
                <w:sz w:val="21"/>
                <w:szCs w:val="21"/>
              </w:rPr>
            </w:pPr>
            <w:r w:rsidRPr="00554483">
              <w:rPr>
                <w:rFonts w:hint="eastAsia"/>
                <w:sz w:val="21"/>
                <w:szCs w:val="21"/>
              </w:rPr>
              <w:t>(</w:t>
            </w:r>
            <w:r w:rsidRPr="00554483">
              <w:rPr>
                <w:rFonts w:hint="eastAsia"/>
                <w:sz w:val="21"/>
                <w:szCs w:val="21"/>
              </w:rPr>
              <w:t>三</w:t>
            </w:r>
            <w:r w:rsidRPr="00554483">
              <w:rPr>
                <w:rFonts w:hint="eastAsia"/>
                <w:sz w:val="21"/>
                <w:szCs w:val="21"/>
              </w:rPr>
              <w:t>)</w:t>
            </w:r>
            <w:r w:rsidRPr="00554483">
              <w:rPr>
                <w:sz w:val="21"/>
                <w:szCs w:val="21"/>
              </w:rPr>
              <w:tab/>
            </w:r>
            <w:r w:rsidRPr="00554483">
              <w:rPr>
                <w:rFonts w:hint="eastAsia"/>
                <w:sz w:val="21"/>
                <w:szCs w:val="21"/>
              </w:rPr>
              <w:t>报告论述了高级法院在司法系统内调查和防范腐败案件的活动。</w:t>
            </w:r>
          </w:p>
        </w:tc>
      </w:tr>
      <w:tr w:rsidR="002D3798" w:rsidRPr="00554483" w:rsidTr="00554483">
        <w:tc>
          <w:tcPr>
            <w:tcW w:w="7370" w:type="dxa"/>
            <w:gridSpan w:val="2"/>
            <w:shd w:val="clear" w:color="auto" w:fill="auto"/>
          </w:tcPr>
          <w:p w:rsidR="002D3798" w:rsidRPr="00554483" w:rsidRDefault="002D3798" w:rsidP="00FC3012">
            <w:pPr>
              <w:pStyle w:val="a4"/>
              <w:tabs>
                <w:tab w:val="clear" w:pos="431"/>
                <w:tab w:val="left" w:pos="630"/>
              </w:tabs>
              <w:spacing w:before="60" w:line="320" w:lineRule="exact"/>
              <w:ind w:right="0"/>
              <w:rPr>
                <w:rFonts w:hint="eastAsia"/>
                <w:sz w:val="21"/>
                <w:szCs w:val="21"/>
              </w:rPr>
            </w:pPr>
            <w:r w:rsidRPr="00554483">
              <w:rPr>
                <w:rFonts w:hint="eastAsia"/>
                <w:sz w:val="21"/>
                <w:szCs w:val="21"/>
              </w:rPr>
              <w:t>(</w:t>
            </w:r>
            <w:r w:rsidRPr="00554483">
              <w:rPr>
                <w:rFonts w:hint="eastAsia"/>
                <w:sz w:val="21"/>
                <w:szCs w:val="21"/>
              </w:rPr>
              <w:t>四</w:t>
            </w:r>
            <w:r w:rsidRPr="00554483">
              <w:rPr>
                <w:rFonts w:hint="eastAsia"/>
                <w:sz w:val="21"/>
                <w:szCs w:val="21"/>
              </w:rPr>
              <w:t>)</w:t>
            </w:r>
            <w:r w:rsidRPr="00554483">
              <w:rPr>
                <w:sz w:val="21"/>
                <w:szCs w:val="21"/>
              </w:rPr>
              <w:tab/>
            </w:r>
            <w:r w:rsidRPr="00554483">
              <w:rPr>
                <w:rFonts w:hint="eastAsia"/>
                <w:sz w:val="21"/>
                <w:szCs w:val="21"/>
              </w:rPr>
              <w:t>总检察长仅</w:t>
            </w:r>
            <w:r w:rsidRPr="00554483">
              <w:rPr>
                <w:rFonts w:hint="eastAsia"/>
                <w:sz w:val="21"/>
                <w:szCs w:val="21"/>
              </w:rPr>
              <w:t>0.005%</w:t>
            </w:r>
            <w:r w:rsidRPr="00554483">
              <w:rPr>
                <w:rFonts w:hint="eastAsia"/>
                <w:sz w:val="21"/>
                <w:szCs w:val="21"/>
              </w:rPr>
              <w:t>的案件行使其中止法庭裁决的权力，这些案件涉及诸如非法驱逐或者无理要求支付。</w:t>
            </w:r>
          </w:p>
        </w:tc>
      </w:tr>
      <w:tr w:rsidR="002D3798" w:rsidRPr="00554483" w:rsidTr="00554483">
        <w:tc>
          <w:tcPr>
            <w:tcW w:w="7370" w:type="dxa"/>
            <w:gridSpan w:val="2"/>
            <w:shd w:val="clear" w:color="auto" w:fill="auto"/>
          </w:tcPr>
          <w:p w:rsidR="002D3798" w:rsidRPr="00554483" w:rsidRDefault="001A7C87" w:rsidP="00FC3012">
            <w:pPr>
              <w:pStyle w:val="a4"/>
              <w:tabs>
                <w:tab w:val="clear" w:pos="1134"/>
                <w:tab w:val="left" w:pos="686"/>
              </w:tabs>
              <w:spacing w:before="60" w:line="320" w:lineRule="exact"/>
              <w:ind w:right="0"/>
              <w:rPr>
                <w:rFonts w:hint="eastAsia"/>
                <w:sz w:val="21"/>
                <w:szCs w:val="21"/>
              </w:rPr>
            </w:pPr>
            <w:r>
              <w:rPr>
                <w:sz w:val="21"/>
                <w:szCs w:val="21"/>
              </w:rPr>
              <w:tab/>
            </w:r>
            <w:r w:rsidR="002D3798" w:rsidRPr="00554483">
              <w:rPr>
                <w:rFonts w:hint="eastAsia"/>
                <w:sz w:val="21"/>
                <w:szCs w:val="21"/>
              </w:rPr>
              <w:t>2013</w:t>
            </w:r>
            <w:r w:rsidR="002D3798" w:rsidRPr="00554483">
              <w:rPr>
                <w:rFonts w:hint="eastAsia"/>
                <w:sz w:val="21"/>
                <w:szCs w:val="21"/>
              </w:rPr>
              <w:t>年</w:t>
            </w:r>
            <w:r w:rsidR="002D3798" w:rsidRPr="00554483">
              <w:rPr>
                <w:rFonts w:hint="eastAsia"/>
                <w:sz w:val="21"/>
                <w:szCs w:val="21"/>
              </w:rPr>
              <w:t>3</w:t>
            </w:r>
            <w:r w:rsidR="002D3798" w:rsidRPr="00554483">
              <w:rPr>
                <w:rFonts w:hint="eastAsia"/>
                <w:sz w:val="21"/>
                <w:szCs w:val="21"/>
              </w:rPr>
              <w:t>月</w:t>
            </w:r>
            <w:r w:rsidR="002D3798" w:rsidRPr="00554483">
              <w:rPr>
                <w:rFonts w:hint="eastAsia"/>
                <w:sz w:val="21"/>
                <w:szCs w:val="21"/>
              </w:rPr>
              <w:t>25</w:t>
            </w:r>
            <w:r w:rsidR="002D3798" w:rsidRPr="00554483">
              <w:rPr>
                <w:rFonts w:hint="eastAsia"/>
                <w:sz w:val="21"/>
                <w:szCs w:val="21"/>
              </w:rPr>
              <w:t>日提供的补充资料：有关司法高级理事会的法律和宪法法律于</w:t>
            </w:r>
            <w:r w:rsidR="002D3798" w:rsidRPr="00554483">
              <w:rPr>
                <w:rFonts w:hint="eastAsia"/>
                <w:sz w:val="21"/>
                <w:szCs w:val="21"/>
              </w:rPr>
              <w:t>2012</w:t>
            </w:r>
            <w:r w:rsidR="002D3798" w:rsidRPr="00554483">
              <w:rPr>
                <w:rFonts w:hint="eastAsia"/>
                <w:sz w:val="21"/>
                <w:szCs w:val="21"/>
              </w:rPr>
              <w:t>年</w:t>
            </w:r>
            <w:r w:rsidR="002D3798" w:rsidRPr="00554483">
              <w:rPr>
                <w:rFonts w:hint="eastAsia"/>
                <w:sz w:val="21"/>
                <w:szCs w:val="21"/>
              </w:rPr>
              <w:t>2</w:t>
            </w:r>
            <w:r w:rsidR="002D3798" w:rsidRPr="00554483">
              <w:rPr>
                <w:rFonts w:hint="eastAsia"/>
                <w:sz w:val="21"/>
                <w:szCs w:val="21"/>
              </w:rPr>
              <w:t>月通过。这些法律加强了理事会的权力，对法官的培训活动和地方法庭的权力，并加强了司法独立性与豁免。</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非政府组织的信息：</w:t>
            </w:r>
          </w:p>
        </w:tc>
      </w:tr>
      <w:tr w:rsidR="002D3798" w:rsidRPr="00554483" w:rsidTr="00554483">
        <w:tc>
          <w:tcPr>
            <w:tcW w:w="7370" w:type="dxa"/>
            <w:gridSpan w:val="2"/>
            <w:shd w:val="clear" w:color="auto" w:fill="auto"/>
          </w:tcPr>
          <w:p w:rsidR="002D3798" w:rsidRPr="00554483" w:rsidRDefault="001A7C87"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自</w:t>
            </w:r>
            <w:r w:rsidR="002D3798" w:rsidRPr="00554483">
              <w:rPr>
                <w:rFonts w:hint="eastAsia"/>
                <w:sz w:val="21"/>
                <w:szCs w:val="21"/>
              </w:rPr>
              <w:t>2011</w:t>
            </w:r>
            <w:r w:rsidR="002D3798" w:rsidRPr="00554483">
              <w:rPr>
                <w:rFonts w:hint="eastAsia"/>
                <w:sz w:val="21"/>
                <w:szCs w:val="21"/>
              </w:rPr>
              <w:t>年《司法系统和法官地位宪法法》以来没有取得任何进展。</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委员会的评估：</w:t>
            </w:r>
          </w:p>
        </w:tc>
      </w:tr>
      <w:tr w:rsidR="002D3798" w:rsidRPr="00554483" w:rsidTr="00554483">
        <w:tc>
          <w:tcPr>
            <w:tcW w:w="7370" w:type="dxa"/>
            <w:gridSpan w:val="2"/>
            <w:shd w:val="clear" w:color="auto" w:fill="auto"/>
          </w:tcPr>
          <w:p w:rsidR="002D3798" w:rsidRPr="00554483" w:rsidRDefault="002D3798" w:rsidP="00FC3012">
            <w:pPr>
              <w:pStyle w:val="a4"/>
              <w:spacing w:before="60" w:line="320" w:lineRule="exact"/>
              <w:ind w:right="0"/>
              <w:rPr>
                <w:rFonts w:hint="eastAsia"/>
                <w:sz w:val="21"/>
                <w:szCs w:val="21"/>
              </w:rPr>
            </w:pPr>
            <w:r w:rsidRPr="00554483">
              <w:rPr>
                <w:rFonts w:hint="eastAsia"/>
                <w:b/>
                <w:sz w:val="21"/>
                <w:szCs w:val="21"/>
              </w:rPr>
              <w:t>[B2]</w:t>
            </w:r>
            <w:r w:rsidRPr="00554483">
              <w:rPr>
                <w:rFonts w:hint="eastAsia"/>
                <w:sz w:val="21"/>
                <w:szCs w:val="21"/>
              </w:rPr>
              <w:t xml:space="preserve"> </w:t>
            </w:r>
            <w:r w:rsidRPr="00554483">
              <w:rPr>
                <w:rFonts w:hint="eastAsia"/>
                <w:sz w:val="21"/>
                <w:szCs w:val="21"/>
              </w:rPr>
              <w:t>还需要采取其他措施加强作为唯一司法执行官的司法的独立性及其作用，确保法官的能力与独立性并且确保其享有任期安全。委员会重申其建议并对其所收到关于过去两年内</w:t>
            </w:r>
            <w:r w:rsidRPr="00554483">
              <w:rPr>
                <w:rFonts w:hint="eastAsia"/>
                <w:sz w:val="21"/>
                <w:szCs w:val="21"/>
              </w:rPr>
              <w:t>400</w:t>
            </w:r>
            <w:r w:rsidRPr="00554483">
              <w:rPr>
                <w:rFonts w:hint="eastAsia"/>
                <w:sz w:val="21"/>
                <w:szCs w:val="21"/>
              </w:rPr>
              <w:t>名法官被解雇的信息表示关注。</w:t>
            </w:r>
          </w:p>
        </w:tc>
      </w:tr>
      <w:tr w:rsidR="002D3798" w:rsidRPr="001A7C87" w:rsidTr="00554483">
        <w:tc>
          <w:tcPr>
            <w:tcW w:w="7370" w:type="dxa"/>
            <w:gridSpan w:val="2"/>
            <w:shd w:val="clear" w:color="auto" w:fill="auto"/>
          </w:tcPr>
          <w:p w:rsidR="002D3798" w:rsidRPr="00554483" w:rsidRDefault="002D3798" w:rsidP="00FC3012">
            <w:pPr>
              <w:pStyle w:val="a4"/>
              <w:spacing w:before="60" w:line="300" w:lineRule="exact"/>
              <w:ind w:right="0"/>
              <w:rPr>
                <w:rFonts w:eastAsia="KaiTi_GB2312" w:hint="eastAsia"/>
                <w:b/>
                <w:sz w:val="21"/>
                <w:szCs w:val="21"/>
              </w:rPr>
            </w:pPr>
            <w:r w:rsidRPr="00554483">
              <w:rPr>
                <w:rFonts w:eastAsia="KaiTi_GB2312" w:hint="eastAsia"/>
                <w:b/>
                <w:sz w:val="21"/>
                <w:szCs w:val="21"/>
              </w:rPr>
              <w:t>第</w:t>
            </w:r>
            <w:r w:rsidRPr="00554483">
              <w:rPr>
                <w:rFonts w:eastAsia="KaiTi_GB2312" w:hint="eastAsia"/>
                <w:b/>
                <w:sz w:val="21"/>
                <w:szCs w:val="21"/>
              </w:rPr>
              <w:t>25</w:t>
            </w:r>
            <w:r w:rsidRPr="00554483">
              <w:rPr>
                <w:rFonts w:eastAsia="KaiTi_GB2312" w:hint="eastAsia"/>
                <w:b/>
                <w:sz w:val="21"/>
                <w:szCs w:val="21"/>
              </w:rPr>
              <w:t>段：缔约国应根据《公约》确保新闻记者、人权捍卫者和个人能够自由地行使言论自由权。在这方面，缔约国应审查其关于毁名和侮辱的法律确保该项法律完全符合《公约》的条款。此外，缔约国应停止实施其完全用来骚扰或恐吓个人、新闻记者和人权捍卫者的毁名法。在这方面，任何关于行使言论自由的限制应符合《公约》第十九条第</w:t>
            </w:r>
            <w:r w:rsidRPr="00554483">
              <w:rPr>
                <w:rFonts w:eastAsia="KaiTi_GB2312" w:hint="eastAsia"/>
                <w:b/>
                <w:sz w:val="21"/>
                <w:szCs w:val="21"/>
              </w:rPr>
              <w:t>3</w:t>
            </w:r>
            <w:r w:rsidRPr="00554483">
              <w:rPr>
                <w:rFonts w:eastAsia="KaiTi_GB2312" w:hint="eastAsia"/>
                <w:b/>
                <w:sz w:val="21"/>
                <w:szCs w:val="21"/>
              </w:rPr>
              <w:t>款的严格要求。</w:t>
            </w:r>
          </w:p>
        </w:tc>
      </w:tr>
      <w:tr w:rsidR="002D3798" w:rsidRPr="00554483" w:rsidTr="00554483">
        <w:tc>
          <w:tcPr>
            <w:tcW w:w="7370" w:type="dxa"/>
            <w:gridSpan w:val="2"/>
            <w:shd w:val="clear" w:color="auto" w:fill="auto"/>
          </w:tcPr>
          <w:p w:rsidR="002D3798" w:rsidRPr="00554483" w:rsidRDefault="002D3798" w:rsidP="00FC3012">
            <w:pPr>
              <w:pStyle w:val="a4"/>
              <w:pageBreakBefore/>
              <w:spacing w:before="60" w:line="300" w:lineRule="exact"/>
              <w:ind w:right="0"/>
              <w:rPr>
                <w:rFonts w:eastAsia="SimHei" w:hint="eastAsia"/>
                <w:sz w:val="21"/>
                <w:szCs w:val="21"/>
              </w:rPr>
            </w:pPr>
            <w:r w:rsidRPr="00554483">
              <w:rPr>
                <w:rFonts w:eastAsia="SimHei" w:hint="eastAsia"/>
                <w:sz w:val="21"/>
                <w:szCs w:val="21"/>
              </w:rPr>
              <w:t>缔约国答复概述：</w:t>
            </w:r>
          </w:p>
        </w:tc>
      </w:tr>
      <w:tr w:rsidR="002D3798" w:rsidRPr="00554483" w:rsidTr="00554483">
        <w:tc>
          <w:tcPr>
            <w:tcW w:w="7370" w:type="dxa"/>
            <w:gridSpan w:val="2"/>
            <w:shd w:val="clear" w:color="auto" w:fill="auto"/>
          </w:tcPr>
          <w:p w:rsidR="002D3798" w:rsidRPr="00554483" w:rsidRDefault="001A7C87"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2011</w:t>
            </w:r>
            <w:r w:rsidR="002D3798" w:rsidRPr="00554483">
              <w:rPr>
                <w:rFonts w:hint="eastAsia"/>
                <w:sz w:val="21"/>
                <w:szCs w:val="21"/>
              </w:rPr>
              <w:t>年</w:t>
            </w:r>
            <w:r w:rsidR="002D3798" w:rsidRPr="00554483">
              <w:rPr>
                <w:rFonts w:hint="eastAsia"/>
                <w:sz w:val="21"/>
                <w:szCs w:val="21"/>
              </w:rPr>
              <w:t>1</w:t>
            </w:r>
            <w:r w:rsidR="002D3798" w:rsidRPr="00554483">
              <w:rPr>
                <w:rFonts w:hint="eastAsia"/>
                <w:sz w:val="21"/>
                <w:szCs w:val="21"/>
              </w:rPr>
              <w:t>月</w:t>
            </w:r>
            <w:r w:rsidR="002D3798" w:rsidRPr="00554483">
              <w:rPr>
                <w:rFonts w:hint="eastAsia"/>
                <w:sz w:val="21"/>
                <w:szCs w:val="21"/>
              </w:rPr>
              <w:t>21</w:t>
            </w:r>
            <w:r w:rsidR="002D3798" w:rsidRPr="00554483">
              <w:rPr>
                <w:rFonts w:hint="eastAsia"/>
                <w:sz w:val="21"/>
                <w:szCs w:val="21"/>
              </w:rPr>
              <w:t>日的法律为保护所有人的名誉和尊严免遭任何非法行为，在针对个人的罪行章节内划分了毁誉和侮辱。已经废除了公开毁誉判以</w:t>
            </w:r>
            <w:r w:rsidR="002D3798" w:rsidRPr="00554483">
              <w:rPr>
                <w:rFonts w:hint="eastAsia"/>
                <w:sz w:val="21"/>
                <w:szCs w:val="21"/>
              </w:rPr>
              <w:t>6</w:t>
            </w:r>
            <w:r w:rsidR="002D3798" w:rsidRPr="00554483">
              <w:rPr>
                <w:rFonts w:hint="eastAsia"/>
                <w:sz w:val="21"/>
                <w:szCs w:val="21"/>
              </w:rPr>
              <w:t>个月监禁的惩治。并提到了为加强言论自由通过的其他改革。</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非政府组织的信息：</w:t>
            </w:r>
          </w:p>
        </w:tc>
      </w:tr>
      <w:tr w:rsidR="002D3798" w:rsidRPr="00554483" w:rsidTr="00554483">
        <w:tc>
          <w:tcPr>
            <w:tcW w:w="7370" w:type="dxa"/>
            <w:gridSpan w:val="2"/>
            <w:shd w:val="clear" w:color="auto" w:fill="auto"/>
          </w:tcPr>
          <w:p w:rsidR="002D3798" w:rsidRPr="00554483" w:rsidRDefault="001A7C87" w:rsidP="00FC3012">
            <w:pPr>
              <w:pStyle w:val="a4"/>
              <w:spacing w:before="60" w:line="300" w:lineRule="exact"/>
              <w:ind w:right="0"/>
              <w:rPr>
                <w:rFonts w:hint="eastAsia"/>
                <w:sz w:val="21"/>
                <w:szCs w:val="21"/>
              </w:rPr>
            </w:pPr>
            <w:r>
              <w:rPr>
                <w:sz w:val="21"/>
                <w:szCs w:val="21"/>
              </w:rPr>
              <w:tab/>
            </w:r>
            <w:r w:rsidR="002D3798" w:rsidRPr="00554483">
              <w:rPr>
                <w:rFonts w:hint="eastAsia"/>
                <w:sz w:val="21"/>
                <w:szCs w:val="21"/>
              </w:rPr>
              <w:t>目前的趋势是起诉新闻记者、人权捍卫者和政治活动家在公开活动中煽动仇恨。提供了例子</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委员会的评估：</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hint="eastAsia"/>
                <w:sz w:val="21"/>
                <w:szCs w:val="21"/>
              </w:rPr>
            </w:pPr>
            <w:r w:rsidRPr="00554483">
              <w:rPr>
                <w:rFonts w:hint="eastAsia"/>
                <w:b/>
                <w:sz w:val="21"/>
                <w:szCs w:val="21"/>
              </w:rPr>
              <w:t>[C1]</w:t>
            </w:r>
            <w:r w:rsidRPr="00554483">
              <w:rPr>
                <w:rFonts w:hint="eastAsia"/>
                <w:sz w:val="21"/>
                <w:szCs w:val="21"/>
              </w:rPr>
              <w:t xml:space="preserve"> </w:t>
            </w:r>
            <w:r w:rsidRPr="00554483">
              <w:rPr>
                <w:rFonts w:hint="eastAsia"/>
                <w:sz w:val="21"/>
                <w:szCs w:val="21"/>
              </w:rPr>
              <w:t>没有通过修正。委员会重申其建议。</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hint="eastAsia"/>
                <w:b/>
                <w:sz w:val="21"/>
                <w:szCs w:val="21"/>
              </w:rPr>
            </w:pPr>
            <w:r w:rsidRPr="00554483">
              <w:rPr>
                <w:rFonts w:eastAsia="KaiTi_GB2312" w:hint="eastAsia"/>
                <w:b/>
                <w:sz w:val="21"/>
                <w:szCs w:val="21"/>
              </w:rPr>
              <w:t>第</w:t>
            </w:r>
            <w:r w:rsidRPr="00554483">
              <w:rPr>
                <w:rFonts w:eastAsia="KaiTi_GB2312" w:hint="eastAsia"/>
                <w:b/>
                <w:sz w:val="21"/>
                <w:szCs w:val="21"/>
              </w:rPr>
              <w:t>26</w:t>
            </w:r>
            <w:r w:rsidRPr="00554483">
              <w:rPr>
                <w:rFonts w:eastAsia="KaiTi_GB2312" w:hint="eastAsia"/>
                <w:b/>
                <w:sz w:val="21"/>
                <w:szCs w:val="21"/>
              </w:rPr>
              <w:t>段：缔约国应重新审查其立法、政策和做法，确保在其管辖之下的所有个人充分享有《公约》第二十一条之下的权利。缔约国应确保行使这项权利受到限制符合《公约》第二十一条严格规定的限制。</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缔约国答复概述：</w:t>
            </w:r>
          </w:p>
        </w:tc>
      </w:tr>
      <w:tr w:rsidR="002D3798" w:rsidRPr="00554483" w:rsidTr="00554483">
        <w:tc>
          <w:tcPr>
            <w:tcW w:w="7370" w:type="dxa"/>
            <w:gridSpan w:val="2"/>
            <w:shd w:val="clear" w:color="auto" w:fill="auto"/>
          </w:tcPr>
          <w:p w:rsidR="002D3798" w:rsidRPr="00554483" w:rsidRDefault="001A7C87" w:rsidP="00FC3012">
            <w:pPr>
              <w:pStyle w:val="a4"/>
              <w:spacing w:before="60" w:line="320" w:lineRule="exact"/>
              <w:ind w:right="0"/>
              <w:rPr>
                <w:rFonts w:hint="eastAsia"/>
                <w:sz w:val="21"/>
                <w:szCs w:val="21"/>
              </w:rPr>
            </w:pPr>
            <w:r>
              <w:rPr>
                <w:sz w:val="21"/>
                <w:szCs w:val="21"/>
              </w:rPr>
              <w:tab/>
            </w:r>
            <w:r w:rsidR="002D3798" w:rsidRPr="00554483">
              <w:rPr>
                <w:rFonts w:hint="eastAsia"/>
                <w:sz w:val="21"/>
                <w:szCs w:val="21"/>
              </w:rPr>
              <w:t>《行政违法行为法》第</w:t>
            </w:r>
            <w:r w:rsidR="002D3798" w:rsidRPr="00554483">
              <w:rPr>
                <w:rFonts w:hint="eastAsia"/>
                <w:sz w:val="21"/>
                <w:szCs w:val="21"/>
              </w:rPr>
              <w:t>373</w:t>
            </w:r>
            <w:r w:rsidR="002D3798" w:rsidRPr="00554483">
              <w:rPr>
                <w:rFonts w:hint="eastAsia"/>
                <w:sz w:val="21"/>
                <w:szCs w:val="21"/>
              </w:rPr>
              <w:t>条涉及组织公共活动的行政责任。此类行为仅占</w:t>
            </w:r>
            <w:r w:rsidR="002D3798" w:rsidRPr="00554483">
              <w:rPr>
                <w:rFonts w:hint="eastAsia"/>
                <w:sz w:val="21"/>
                <w:szCs w:val="21"/>
              </w:rPr>
              <w:t>2011</w:t>
            </w:r>
            <w:r w:rsidR="002D3798" w:rsidRPr="00554483">
              <w:rPr>
                <w:rFonts w:hint="eastAsia"/>
                <w:sz w:val="21"/>
                <w:szCs w:val="21"/>
              </w:rPr>
              <w:t>年</w:t>
            </w:r>
            <w:r w:rsidR="002D3798" w:rsidRPr="00554483">
              <w:rPr>
                <w:rFonts w:hint="eastAsia"/>
                <w:sz w:val="21"/>
                <w:szCs w:val="21"/>
              </w:rPr>
              <w:t>1</w:t>
            </w:r>
            <w:r w:rsidR="002D3798" w:rsidRPr="00554483">
              <w:rPr>
                <w:rFonts w:hint="eastAsia"/>
                <w:sz w:val="21"/>
                <w:szCs w:val="21"/>
              </w:rPr>
              <w:t>月和</w:t>
            </w:r>
            <w:r w:rsidR="002D3798" w:rsidRPr="00554483">
              <w:rPr>
                <w:rFonts w:hint="eastAsia"/>
                <w:sz w:val="21"/>
                <w:szCs w:val="21"/>
              </w:rPr>
              <w:t>6</w:t>
            </w:r>
            <w:r w:rsidR="002D3798" w:rsidRPr="00554483">
              <w:rPr>
                <w:rFonts w:hint="eastAsia"/>
                <w:sz w:val="21"/>
                <w:szCs w:val="21"/>
              </w:rPr>
              <w:t>月期间起诉的行政犯罪行为的</w:t>
            </w:r>
            <w:r w:rsidR="002D3798" w:rsidRPr="00554483">
              <w:rPr>
                <w:rFonts w:hint="eastAsia"/>
                <w:sz w:val="21"/>
                <w:szCs w:val="21"/>
              </w:rPr>
              <w:t>0.1%</w:t>
            </w:r>
            <w:r w:rsidR="002D3798" w:rsidRPr="00554483">
              <w:rPr>
                <w:rFonts w:hint="eastAsia"/>
                <w:sz w:val="21"/>
                <w:szCs w:val="21"/>
              </w:rPr>
              <w:t>。为国家安全利益、公共秩序、他人的保健和权利以及自由实施了有关举行会议、示威游行、罢工和其他公共事件权利的限制。在</w:t>
            </w:r>
            <w:r w:rsidR="002D3798" w:rsidRPr="00554483">
              <w:rPr>
                <w:rFonts w:hint="eastAsia"/>
                <w:sz w:val="21"/>
                <w:szCs w:val="21"/>
              </w:rPr>
              <w:t>2011</w:t>
            </w:r>
            <w:r w:rsidR="002D3798" w:rsidRPr="00554483">
              <w:rPr>
                <w:rFonts w:hint="eastAsia"/>
                <w:sz w:val="21"/>
                <w:szCs w:val="21"/>
              </w:rPr>
              <w:t>年，举行了</w:t>
            </w:r>
            <w:r w:rsidR="002D3798" w:rsidRPr="00554483">
              <w:rPr>
                <w:rFonts w:hint="eastAsia"/>
                <w:sz w:val="21"/>
                <w:szCs w:val="21"/>
              </w:rPr>
              <w:t>232</w:t>
            </w:r>
            <w:r w:rsidR="002D3798" w:rsidRPr="00554483">
              <w:rPr>
                <w:rFonts w:hint="eastAsia"/>
                <w:sz w:val="21"/>
                <w:szCs w:val="21"/>
              </w:rPr>
              <w:t>多次抗议活动，</w:t>
            </w:r>
            <w:r w:rsidR="002D3798" w:rsidRPr="00554483">
              <w:rPr>
                <w:rFonts w:hint="eastAsia"/>
                <w:sz w:val="21"/>
                <w:szCs w:val="21"/>
              </w:rPr>
              <w:t>50%</w:t>
            </w:r>
            <w:r w:rsidR="002D3798" w:rsidRPr="00554483">
              <w:rPr>
                <w:rFonts w:hint="eastAsia"/>
                <w:sz w:val="21"/>
                <w:szCs w:val="21"/>
              </w:rPr>
              <w:t>未得到核准。对</w:t>
            </w:r>
            <w:r w:rsidR="002D3798" w:rsidRPr="00554483">
              <w:rPr>
                <w:rFonts w:hint="eastAsia"/>
                <w:sz w:val="21"/>
                <w:szCs w:val="21"/>
              </w:rPr>
              <w:t>227</w:t>
            </w:r>
            <w:r w:rsidR="002D3798" w:rsidRPr="00554483">
              <w:rPr>
                <w:rFonts w:hint="eastAsia"/>
                <w:sz w:val="21"/>
                <w:szCs w:val="21"/>
              </w:rPr>
              <w:t>名积极参与抗议活动者采取了行政行动。</w:t>
            </w:r>
          </w:p>
        </w:tc>
      </w:tr>
      <w:tr w:rsidR="002D3798" w:rsidRPr="00554483" w:rsidTr="00554483">
        <w:tc>
          <w:tcPr>
            <w:tcW w:w="7370" w:type="dxa"/>
            <w:gridSpan w:val="2"/>
            <w:shd w:val="clear" w:color="auto" w:fill="auto"/>
          </w:tcPr>
          <w:p w:rsidR="002D3798" w:rsidRPr="00554483" w:rsidRDefault="001A7C87" w:rsidP="00FC3012">
            <w:pPr>
              <w:pStyle w:val="a4"/>
              <w:spacing w:before="60" w:line="320" w:lineRule="exact"/>
              <w:ind w:right="0"/>
              <w:rPr>
                <w:rFonts w:hint="eastAsia"/>
                <w:sz w:val="21"/>
                <w:szCs w:val="21"/>
              </w:rPr>
            </w:pPr>
            <w:r>
              <w:rPr>
                <w:sz w:val="21"/>
                <w:szCs w:val="21"/>
              </w:rPr>
              <w:tab/>
            </w:r>
            <w:r w:rsidR="002D3798" w:rsidRPr="00554483">
              <w:rPr>
                <w:rFonts w:hint="eastAsia"/>
                <w:sz w:val="21"/>
                <w:szCs w:val="21"/>
              </w:rPr>
              <w:t>2013</w:t>
            </w:r>
            <w:r w:rsidR="002D3798" w:rsidRPr="00554483">
              <w:rPr>
                <w:rFonts w:hint="eastAsia"/>
                <w:sz w:val="21"/>
                <w:szCs w:val="21"/>
              </w:rPr>
              <w:t>年</w:t>
            </w:r>
            <w:r w:rsidR="002D3798" w:rsidRPr="00554483">
              <w:rPr>
                <w:rFonts w:hint="eastAsia"/>
                <w:sz w:val="21"/>
                <w:szCs w:val="21"/>
              </w:rPr>
              <w:t>3</w:t>
            </w:r>
            <w:r w:rsidR="002D3798" w:rsidRPr="00554483">
              <w:rPr>
                <w:rFonts w:hint="eastAsia"/>
                <w:sz w:val="21"/>
                <w:szCs w:val="21"/>
              </w:rPr>
              <w:t>月</w:t>
            </w:r>
            <w:r w:rsidR="002D3798" w:rsidRPr="00554483">
              <w:rPr>
                <w:rFonts w:hint="eastAsia"/>
                <w:sz w:val="21"/>
                <w:szCs w:val="21"/>
              </w:rPr>
              <w:t>25</w:t>
            </w:r>
            <w:r w:rsidR="002D3798" w:rsidRPr="00554483">
              <w:rPr>
                <w:rFonts w:hint="eastAsia"/>
                <w:sz w:val="21"/>
                <w:szCs w:val="21"/>
              </w:rPr>
              <w:t>日没有提供进一步的资料。</w:t>
            </w:r>
          </w:p>
        </w:tc>
      </w:tr>
      <w:tr w:rsidR="002D3798" w:rsidRPr="00554483" w:rsidTr="00554483">
        <w:tc>
          <w:tcPr>
            <w:tcW w:w="7370" w:type="dxa"/>
            <w:gridSpan w:val="2"/>
            <w:shd w:val="clear" w:color="auto" w:fill="auto"/>
          </w:tcPr>
          <w:p w:rsidR="002D3798" w:rsidRPr="00554483" w:rsidRDefault="002D3798" w:rsidP="00FC3012">
            <w:pPr>
              <w:pStyle w:val="a4"/>
              <w:tabs>
                <w:tab w:val="clear" w:pos="1134"/>
                <w:tab w:val="left" w:pos="686"/>
              </w:tabs>
              <w:spacing w:before="60" w:line="320" w:lineRule="exact"/>
              <w:ind w:right="0"/>
              <w:rPr>
                <w:rFonts w:eastAsia="SimHei" w:hint="eastAsia"/>
                <w:sz w:val="21"/>
                <w:szCs w:val="21"/>
              </w:rPr>
            </w:pPr>
            <w:r w:rsidRPr="00554483">
              <w:rPr>
                <w:rFonts w:eastAsia="SimHei" w:hint="eastAsia"/>
                <w:sz w:val="21"/>
                <w:szCs w:val="21"/>
              </w:rPr>
              <w:t>非政府组织的信息：</w:t>
            </w:r>
          </w:p>
        </w:tc>
      </w:tr>
      <w:tr w:rsidR="002D3798" w:rsidRPr="00554483" w:rsidTr="00554483">
        <w:tc>
          <w:tcPr>
            <w:tcW w:w="7370" w:type="dxa"/>
            <w:gridSpan w:val="2"/>
            <w:shd w:val="clear" w:color="auto" w:fill="auto"/>
          </w:tcPr>
          <w:p w:rsidR="002D3798" w:rsidRPr="00554483" w:rsidRDefault="001A7C87" w:rsidP="00FC3012">
            <w:pPr>
              <w:pStyle w:val="a4"/>
              <w:tabs>
                <w:tab w:val="clear" w:pos="1134"/>
                <w:tab w:val="left" w:pos="686"/>
              </w:tabs>
              <w:spacing w:before="60" w:line="320" w:lineRule="exact"/>
              <w:ind w:right="0"/>
              <w:rPr>
                <w:rFonts w:hint="eastAsia"/>
                <w:sz w:val="21"/>
                <w:szCs w:val="21"/>
              </w:rPr>
            </w:pPr>
            <w:r>
              <w:rPr>
                <w:sz w:val="21"/>
                <w:szCs w:val="21"/>
              </w:rPr>
              <w:tab/>
            </w:r>
            <w:r w:rsidR="002D3798" w:rsidRPr="00554483">
              <w:rPr>
                <w:rFonts w:hint="eastAsia"/>
                <w:sz w:val="21"/>
                <w:szCs w:val="21"/>
              </w:rPr>
              <w:t>尚未通过</w:t>
            </w:r>
            <w:r w:rsidR="002D3798" w:rsidRPr="00554483">
              <w:rPr>
                <w:rFonts w:hint="eastAsia"/>
                <w:sz w:val="21"/>
                <w:szCs w:val="21"/>
              </w:rPr>
              <w:t>1995</w:t>
            </w:r>
            <w:r w:rsidR="002D3798" w:rsidRPr="00554483">
              <w:rPr>
                <w:rFonts w:hint="eastAsia"/>
                <w:sz w:val="21"/>
                <w:szCs w:val="21"/>
              </w:rPr>
              <w:t>年关于集会自由法的改革。往往拒绝给予准许。参与未核准的集会或示威游行的人往往遭到警察的逮捕。他们将支付罚款或者被监禁两个星期。警察还对意欲参加示威者行使“防范性”逮捕。仅公共协会可向当局申请组织公共集会。地方当局具体指定在远离市中心地方举行和平示威的建议仍被认为具有法律约束性。</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eastAsia="SimHei" w:hint="eastAsia"/>
                <w:sz w:val="21"/>
                <w:szCs w:val="21"/>
              </w:rPr>
            </w:pPr>
            <w:r w:rsidRPr="00554483">
              <w:rPr>
                <w:rFonts w:eastAsia="SimHei" w:hint="eastAsia"/>
                <w:sz w:val="21"/>
                <w:szCs w:val="21"/>
              </w:rPr>
              <w:t>委员会的评估：</w:t>
            </w:r>
          </w:p>
        </w:tc>
      </w:tr>
      <w:tr w:rsidR="00927E91" w:rsidRPr="00554483" w:rsidTr="00554483">
        <w:tc>
          <w:tcPr>
            <w:tcW w:w="7370" w:type="dxa"/>
            <w:gridSpan w:val="2"/>
            <w:shd w:val="clear" w:color="auto" w:fill="auto"/>
          </w:tcPr>
          <w:p w:rsidR="00927E91" w:rsidRPr="00554483" w:rsidRDefault="00927E91" w:rsidP="00FC3012">
            <w:pPr>
              <w:pStyle w:val="a4"/>
              <w:spacing w:before="60" w:line="300" w:lineRule="exact"/>
              <w:ind w:right="0"/>
              <w:rPr>
                <w:rFonts w:eastAsia="SimHei" w:hint="eastAsia"/>
                <w:sz w:val="21"/>
                <w:szCs w:val="21"/>
              </w:rPr>
            </w:pPr>
            <w:r w:rsidRPr="00554483">
              <w:rPr>
                <w:rFonts w:hint="eastAsia"/>
                <w:b/>
                <w:sz w:val="21"/>
                <w:szCs w:val="21"/>
              </w:rPr>
              <w:t>[C1]</w:t>
            </w:r>
            <w:r w:rsidRPr="00554483">
              <w:rPr>
                <w:rFonts w:hint="eastAsia"/>
                <w:sz w:val="21"/>
                <w:szCs w:val="21"/>
              </w:rPr>
              <w:t xml:space="preserve"> </w:t>
            </w:r>
            <w:r w:rsidRPr="00554483">
              <w:rPr>
                <w:rFonts w:hint="eastAsia"/>
                <w:sz w:val="21"/>
                <w:szCs w:val="21"/>
              </w:rPr>
              <w:t>没有通过任何措施。委员会重申其建议。</w:t>
            </w:r>
          </w:p>
        </w:tc>
      </w:tr>
      <w:tr w:rsidR="002D3798" w:rsidRPr="00554483" w:rsidTr="00554483">
        <w:tc>
          <w:tcPr>
            <w:tcW w:w="7370" w:type="dxa"/>
            <w:gridSpan w:val="2"/>
            <w:shd w:val="clear" w:color="auto" w:fill="auto"/>
          </w:tcPr>
          <w:p w:rsidR="002D3798" w:rsidRPr="00554483" w:rsidRDefault="002D3798" w:rsidP="00FC3012">
            <w:pPr>
              <w:pStyle w:val="a4"/>
              <w:spacing w:before="60" w:line="300" w:lineRule="exact"/>
              <w:ind w:right="0"/>
              <w:rPr>
                <w:rFonts w:hint="eastAsia"/>
                <w:sz w:val="21"/>
                <w:szCs w:val="21"/>
              </w:rPr>
            </w:pPr>
            <w:r w:rsidRPr="001A7C87">
              <w:rPr>
                <w:rFonts w:eastAsia="SimHei" w:hint="eastAsia"/>
                <w:spacing w:val="-5"/>
                <w:sz w:val="21"/>
                <w:szCs w:val="21"/>
              </w:rPr>
              <w:t>建议的行动</w:t>
            </w:r>
            <w:r w:rsidRPr="001A7C87">
              <w:rPr>
                <w:rFonts w:hint="eastAsia"/>
                <w:spacing w:val="-5"/>
                <w:sz w:val="21"/>
                <w:szCs w:val="21"/>
              </w:rPr>
              <w:t>：反映委员会分析的信函。在下次定期报告内纳入所要求的补充资料</w:t>
            </w:r>
            <w:r w:rsidRPr="00554483">
              <w:rPr>
                <w:rFonts w:hint="eastAsia"/>
                <w:sz w:val="21"/>
                <w:szCs w:val="21"/>
              </w:rPr>
              <w:t>。</w:t>
            </w:r>
          </w:p>
        </w:tc>
      </w:tr>
      <w:tr w:rsidR="002D3798" w:rsidRPr="00554483" w:rsidTr="00554483">
        <w:tc>
          <w:tcPr>
            <w:tcW w:w="7370" w:type="dxa"/>
            <w:gridSpan w:val="2"/>
            <w:tcBorders>
              <w:bottom w:val="single" w:sz="12" w:space="0" w:color="auto"/>
            </w:tcBorders>
            <w:shd w:val="clear" w:color="auto" w:fill="auto"/>
          </w:tcPr>
          <w:p w:rsidR="002D3798" w:rsidRPr="00554483" w:rsidRDefault="002D3798" w:rsidP="00FC3012">
            <w:pPr>
              <w:pStyle w:val="a4"/>
              <w:tabs>
                <w:tab w:val="clear" w:pos="1134"/>
                <w:tab w:val="left" w:pos="686"/>
              </w:tabs>
              <w:spacing w:before="60" w:line="300" w:lineRule="exact"/>
              <w:ind w:right="0"/>
              <w:rPr>
                <w:rFonts w:hint="eastAsia"/>
                <w:sz w:val="21"/>
                <w:szCs w:val="21"/>
              </w:rPr>
            </w:pPr>
            <w:r w:rsidRPr="001A7C87">
              <w:rPr>
                <w:rFonts w:eastAsia="SimHei" w:hint="eastAsia"/>
                <w:sz w:val="21"/>
                <w:szCs w:val="21"/>
              </w:rPr>
              <w:t>下次定期报告</w:t>
            </w:r>
            <w:r w:rsidRPr="00554483">
              <w:rPr>
                <w:rFonts w:hint="eastAsia"/>
                <w:sz w:val="21"/>
                <w:szCs w:val="21"/>
              </w:rPr>
              <w:t>：</w:t>
            </w:r>
            <w:r w:rsidRPr="00554483">
              <w:rPr>
                <w:rFonts w:hint="eastAsia"/>
                <w:sz w:val="21"/>
                <w:szCs w:val="21"/>
              </w:rPr>
              <w:t>2014</w:t>
            </w:r>
            <w:r w:rsidRPr="00554483">
              <w:rPr>
                <w:rFonts w:hint="eastAsia"/>
                <w:sz w:val="21"/>
                <w:szCs w:val="21"/>
              </w:rPr>
              <w:t>年</w:t>
            </w:r>
            <w:r w:rsidRPr="00554483">
              <w:rPr>
                <w:rFonts w:hint="eastAsia"/>
                <w:sz w:val="21"/>
                <w:szCs w:val="21"/>
              </w:rPr>
              <w:t>4</w:t>
            </w:r>
            <w:r w:rsidRPr="00554483">
              <w:rPr>
                <w:rFonts w:hint="eastAsia"/>
                <w:sz w:val="21"/>
                <w:szCs w:val="21"/>
              </w:rPr>
              <w:t>月</w:t>
            </w:r>
            <w:r w:rsidRPr="00554483">
              <w:rPr>
                <w:rFonts w:hint="eastAsia"/>
                <w:sz w:val="21"/>
                <w:szCs w:val="21"/>
              </w:rPr>
              <w:t>1</w:t>
            </w:r>
            <w:r w:rsidRPr="00554483">
              <w:rPr>
                <w:rFonts w:hint="eastAsia"/>
                <w:sz w:val="21"/>
                <w:szCs w:val="21"/>
              </w:rPr>
              <w:t>日</w:t>
            </w:r>
          </w:p>
        </w:tc>
      </w:tr>
    </w:tbl>
    <w:p w:rsidR="002D3798" w:rsidRDefault="00F7234F" w:rsidP="00FC3012">
      <w:pPr>
        <w:pStyle w:val="HChGC"/>
        <w:spacing w:line="300" w:lineRule="exact"/>
        <w:rPr>
          <w:rFonts w:hint="eastAsia"/>
        </w:rPr>
      </w:pPr>
      <w:r>
        <w:br w:type="page"/>
      </w:r>
      <w:r>
        <w:rPr>
          <w:rFonts w:hint="eastAsia"/>
        </w:rPr>
        <w:tab/>
      </w:r>
      <w:r>
        <w:rPr>
          <w:rFonts w:hint="eastAsia"/>
        </w:rPr>
        <w:tab/>
      </w:r>
      <w:r w:rsidR="002D3798">
        <w:rPr>
          <w:rFonts w:hint="eastAsia"/>
        </w:rPr>
        <w:t>第一</w:t>
      </w:r>
      <w:r w:rsidR="002D3798">
        <w:rPr>
          <w:rFonts w:ascii="SimSun" w:hAnsi="SimSun" w:hint="eastAsia"/>
        </w:rPr>
        <w:t>〇三</w:t>
      </w:r>
      <w:r w:rsidR="002D3798">
        <w:rPr>
          <w:rFonts w:hint="eastAsia"/>
        </w:rPr>
        <w:t>届会议</w:t>
      </w:r>
      <w:r w:rsidR="002D3798">
        <w:rPr>
          <w:rFonts w:hint="eastAsia"/>
        </w:rPr>
        <w:t>(2011</w:t>
      </w:r>
      <w:r w:rsidR="002D3798">
        <w:rPr>
          <w:rFonts w:hint="eastAsia"/>
        </w:rPr>
        <w:t>年</w:t>
      </w:r>
      <w:r w:rsidR="002D3798">
        <w:rPr>
          <w:rFonts w:hint="eastAsia"/>
        </w:rPr>
        <w:t>10</w:t>
      </w:r>
      <w:r w:rsidR="002D3798">
        <w:rPr>
          <w:rFonts w:hint="eastAsia"/>
        </w:rPr>
        <w:t>月至</w:t>
      </w:r>
      <w:r w:rsidR="002D3798">
        <w:rPr>
          <w:rFonts w:hint="eastAsia"/>
        </w:rPr>
        <w:t>11</w:t>
      </w:r>
      <w:r w:rsidR="002D3798">
        <w:rPr>
          <w:rFonts w:hint="eastAsia"/>
        </w:rPr>
        <w:t>月</w:t>
      </w:r>
      <w:r w:rsidR="002D3798">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896"/>
        <w:gridCol w:w="4474"/>
      </w:tblGrid>
      <w:tr w:rsidR="002D3798" w:rsidRPr="002F34C3" w:rsidTr="002F34C3">
        <w:trPr>
          <w:tblHeader/>
        </w:trPr>
        <w:tc>
          <w:tcPr>
            <w:tcW w:w="7370" w:type="dxa"/>
            <w:gridSpan w:val="2"/>
            <w:tcBorders>
              <w:top w:val="single" w:sz="4" w:space="0" w:color="auto"/>
              <w:bottom w:val="single" w:sz="12" w:space="0" w:color="auto"/>
            </w:tcBorders>
            <w:shd w:val="clear" w:color="auto" w:fill="auto"/>
            <w:vAlign w:val="bottom"/>
          </w:tcPr>
          <w:p w:rsidR="002D3798" w:rsidRPr="002F34C3" w:rsidRDefault="002D3798" w:rsidP="002F34C3">
            <w:pPr>
              <w:pStyle w:val="a0"/>
              <w:spacing w:before="60" w:after="120" w:line="240" w:lineRule="exact"/>
              <w:ind w:right="0"/>
              <w:rPr>
                <w:rFonts w:hint="eastAsia"/>
                <w:szCs w:val="18"/>
              </w:rPr>
            </w:pPr>
            <w:r w:rsidRPr="002F34C3">
              <w:rPr>
                <w:rFonts w:hint="eastAsia"/>
                <w:szCs w:val="18"/>
              </w:rPr>
              <w:t>挪威</w:t>
            </w:r>
          </w:p>
        </w:tc>
      </w:tr>
      <w:tr w:rsidR="002D3798" w:rsidRPr="007A451A" w:rsidTr="002F34C3">
        <w:tc>
          <w:tcPr>
            <w:tcW w:w="2896" w:type="dxa"/>
            <w:tcBorders>
              <w:top w:val="single" w:sz="12" w:space="0" w:color="auto"/>
            </w:tcBorders>
            <w:shd w:val="clear" w:color="auto" w:fill="auto"/>
          </w:tcPr>
          <w:p w:rsidR="002D3798" w:rsidRPr="007A451A" w:rsidRDefault="002D3798" w:rsidP="007A451A">
            <w:pPr>
              <w:pStyle w:val="a4"/>
              <w:spacing w:before="60" w:line="320" w:lineRule="exact"/>
              <w:ind w:right="0"/>
              <w:rPr>
                <w:rFonts w:eastAsia="SimHei" w:hint="eastAsia"/>
                <w:sz w:val="21"/>
                <w:szCs w:val="21"/>
              </w:rPr>
            </w:pPr>
            <w:r w:rsidRPr="007A451A">
              <w:rPr>
                <w:rFonts w:eastAsia="SimHei" w:hint="eastAsia"/>
                <w:sz w:val="21"/>
                <w:szCs w:val="21"/>
              </w:rPr>
              <w:t>结论性意见</w:t>
            </w:r>
          </w:p>
        </w:tc>
        <w:tc>
          <w:tcPr>
            <w:tcW w:w="4474" w:type="dxa"/>
            <w:tcBorders>
              <w:top w:val="single" w:sz="12" w:space="0" w:color="auto"/>
            </w:tcBorders>
            <w:shd w:val="clear" w:color="auto" w:fill="auto"/>
          </w:tcPr>
          <w:p w:rsidR="002D3798" w:rsidRPr="007A451A" w:rsidRDefault="002D3798" w:rsidP="007A451A">
            <w:pPr>
              <w:pStyle w:val="a4"/>
              <w:spacing w:before="60" w:line="320" w:lineRule="exact"/>
              <w:ind w:right="0"/>
              <w:rPr>
                <w:rFonts w:hint="eastAsia"/>
                <w:sz w:val="21"/>
                <w:szCs w:val="21"/>
              </w:rPr>
            </w:pPr>
            <w:r w:rsidRPr="007A451A">
              <w:rPr>
                <w:sz w:val="21"/>
                <w:szCs w:val="21"/>
              </w:rPr>
              <w:t>CCPR/C/NOR/CO/6,</w:t>
            </w:r>
            <w:r w:rsidRPr="007A451A">
              <w:rPr>
                <w:rFonts w:hint="eastAsia"/>
                <w:sz w:val="21"/>
                <w:szCs w:val="21"/>
              </w:rPr>
              <w:t xml:space="preserve"> 2011</w:t>
            </w:r>
            <w:r w:rsidRPr="007A451A">
              <w:rPr>
                <w:rFonts w:hint="eastAsia"/>
                <w:sz w:val="21"/>
                <w:szCs w:val="21"/>
              </w:rPr>
              <w:t>年</w:t>
            </w:r>
            <w:r w:rsidRPr="007A451A">
              <w:rPr>
                <w:rFonts w:hint="eastAsia"/>
                <w:sz w:val="21"/>
                <w:szCs w:val="21"/>
              </w:rPr>
              <w:t>10</w:t>
            </w:r>
            <w:r w:rsidRPr="007A451A">
              <w:rPr>
                <w:rFonts w:hint="eastAsia"/>
                <w:sz w:val="21"/>
                <w:szCs w:val="21"/>
              </w:rPr>
              <w:t>月</w:t>
            </w:r>
            <w:r w:rsidRPr="007A451A">
              <w:rPr>
                <w:rFonts w:hint="eastAsia"/>
                <w:sz w:val="21"/>
                <w:szCs w:val="21"/>
              </w:rPr>
              <w:t>18</w:t>
            </w:r>
            <w:r w:rsidRPr="007A451A">
              <w:rPr>
                <w:rFonts w:hint="eastAsia"/>
                <w:sz w:val="21"/>
                <w:szCs w:val="21"/>
              </w:rPr>
              <w:t>日通过</w:t>
            </w:r>
          </w:p>
        </w:tc>
      </w:tr>
      <w:tr w:rsidR="002D3798" w:rsidRPr="007A451A" w:rsidTr="002F34C3">
        <w:tc>
          <w:tcPr>
            <w:tcW w:w="2896" w:type="dxa"/>
            <w:shd w:val="clear" w:color="auto" w:fill="auto"/>
          </w:tcPr>
          <w:p w:rsidR="002D3798" w:rsidRPr="007A451A" w:rsidRDefault="002D3798" w:rsidP="007A451A">
            <w:pPr>
              <w:pStyle w:val="a4"/>
              <w:spacing w:before="60" w:line="320" w:lineRule="exact"/>
              <w:ind w:right="0"/>
              <w:rPr>
                <w:rFonts w:eastAsia="SimHei" w:hint="eastAsia"/>
                <w:sz w:val="21"/>
                <w:szCs w:val="21"/>
              </w:rPr>
            </w:pPr>
            <w:r w:rsidRPr="007A451A">
              <w:rPr>
                <w:rFonts w:eastAsia="SimHei" w:hint="eastAsia"/>
                <w:sz w:val="21"/>
                <w:szCs w:val="21"/>
              </w:rPr>
              <w:t>关于后续行动的段落：</w:t>
            </w:r>
          </w:p>
        </w:tc>
        <w:tc>
          <w:tcPr>
            <w:tcW w:w="4474" w:type="dxa"/>
            <w:shd w:val="clear" w:color="auto" w:fill="auto"/>
          </w:tcPr>
          <w:p w:rsidR="002D3798" w:rsidRPr="007A451A" w:rsidRDefault="002D3798" w:rsidP="007A451A">
            <w:pPr>
              <w:pStyle w:val="a4"/>
              <w:spacing w:before="60" w:line="320" w:lineRule="exact"/>
              <w:ind w:right="0"/>
              <w:rPr>
                <w:rFonts w:hint="eastAsia"/>
                <w:sz w:val="21"/>
                <w:szCs w:val="21"/>
              </w:rPr>
            </w:pPr>
            <w:r w:rsidRPr="007A451A">
              <w:rPr>
                <w:sz w:val="21"/>
                <w:szCs w:val="21"/>
              </w:rPr>
              <w:t>5, 10, 12</w:t>
            </w:r>
          </w:p>
        </w:tc>
      </w:tr>
      <w:tr w:rsidR="002D3798" w:rsidRPr="007A451A" w:rsidTr="002F34C3">
        <w:tc>
          <w:tcPr>
            <w:tcW w:w="2896" w:type="dxa"/>
            <w:shd w:val="clear" w:color="auto" w:fill="auto"/>
          </w:tcPr>
          <w:p w:rsidR="002D3798" w:rsidRPr="007A451A" w:rsidRDefault="002D3798" w:rsidP="007A451A">
            <w:pPr>
              <w:pStyle w:val="a4"/>
              <w:spacing w:before="60" w:line="320" w:lineRule="exact"/>
              <w:ind w:right="0"/>
              <w:rPr>
                <w:rFonts w:eastAsia="SimHei" w:hint="eastAsia"/>
                <w:sz w:val="21"/>
                <w:szCs w:val="21"/>
              </w:rPr>
            </w:pPr>
            <w:r w:rsidRPr="007A451A">
              <w:rPr>
                <w:rFonts w:eastAsia="SimHei" w:hint="eastAsia"/>
                <w:sz w:val="21"/>
                <w:szCs w:val="21"/>
              </w:rPr>
              <w:t>第一次答复：</w:t>
            </w:r>
          </w:p>
        </w:tc>
        <w:tc>
          <w:tcPr>
            <w:tcW w:w="4474" w:type="dxa"/>
            <w:shd w:val="clear" w:color="auto" w:fill="auto"/>
          </w:tcPr>
          <w:p w:rsidR="002D3798" w:rsidRPr="007A451A" w:rsidRDefault="002D3798" w:rsidP="007A451A">
            <w:pPr>
              <w:pStyle w:val="a4"/>
              <w:spacing w:before="60" w:line="320" w:lineRule="exact"/>
              <w:ind w:right="0"/>
              <w:rPr>
                <w:rFonts w:hint="eastAsia"/>
                <w:sz w:val="21"/>
                <w:szCs w:val="21"/>
              </w:rPr>
            </w:pPr>
            <w:r w:rsidRPr="007A451A">
              <w:rPr>
                <w:rFonts w:hint="eastAsia"/>
                <w:sz w:val="21"/>
                <w:szCs w:val="21"/>
              </w:rPr>
              <w:t>到期：</w:t>
            </w:r>
            <w:r w:rsidRPr="007A451A">
              <w:rPr>
                <w:rFonts w:hint="eastAsia"/>
                <w:sz w:val="21"/>
                <w:szCs w:val="21"/>
              </w:rPr>
              <w:t>2012</w:t>
            </w:r>
            <w:r w:rsidRPr="007A451A">
              <w:rPr>
                <w:rFonts w:hint="eastAsia"/>
                <w:sz w:val="21"/>
                <w:szCs w:val="21"/>
              </w:rPr>
              <w:t>年</w:t>
            </w:r>
            <w:r w:rsidRPr="007A451A">
              <w:rPr>
                <w:rFonts w:hint="eastAsia"/>
                <w:sz w:val="21"/>
                <w:szCs w:val="21"/>
              </w:rPr>
              <w:t>7</w:t>
            </w:r>
            <w:r w:rsidRPr="007A451A">
              <w:rPr>
                <w:rFonts w:hint="eastAsia"/>
                <w:sz w:val="21"/>
                <w:szCs w:val="21"/>
              </w:rPr>
              <w:t>月</w:t>
            </w:r>
            <w:r w:rsidRPr="007A451A">
              <w:rPr>
                <w:rFonts w:hint="eastAsia"/>
                <w:sz w:val="21"/>
                <w:szCs w:val="21"/>
              </w:rPr>
              <w:t>26</w:t>
            </w:r>
            <w:r w:rsidRPr="007A451A">
              <w:rPr>
                <w:rFonts w:hint="eastAsia"/>
                <w:sz w:val="21"/>
                <w:szCs w:val="21"/>
              </w:rPr>
              <w:t>日－收到：</w:t>
            </w:r>
            <w:r w:rsidRPr="007A451A">
              <w:rPr>
                <w:rFonts w:hint="eastAsia"/>
                <w:sz w:val="21"/>
                <w:szCs w:val="21"/>
              </w:rPr>
              <w:t>2012</w:t>
            </w:r>
            <w:r w:rsidRPr="007A451A">
              <w:rPr>
                <w:rFonts w:hint="eastAsia"/>
                <w:sz w:val="21"/>
                <w:szCs w:val="21"/>
              </w:rPr>
              <w:t>年</w:t>
            </w:r>
            <w:r w:rsidRPr="007A451A">
              <w:rPr>
                <w:rFonts w:hint="eastAsia"/>
                <w:sz w:val="21"/>
                <w:szCs w:val="21"/>
              </w:rPr>
              <w:t>7</w:t>
            </w:r>
            <w:r w:rsidRPr="007A451A">
              <w:rPr>
                <w:rFonts w:hint="eastAsia"/>
                <w:sz w:val="21"/>
                <w:szCs w:val="21"/>
              </w:rPr>
              <w:t>月</w:t>
            </w:r>
            <w:r w:rsidRPr="007A451A">
              <w:rPr>
                <w:rFonts w:hint="eastAsia"/>
                <w:sz w:val="21"/>
                <w:szCs w:val="21"/>
              </w:rPr>
              <w:t>27</w:t>
            </w:r>
            <w:r w:rsidRPr="007A451A">
              <w:rPr>
                <w:rFonts w:hint="eastAsia"/>
                <w:sz w:val="21"/>
                <w:szCs w:val="21"/>
              </w:rPr>
              <w:t>日</w:t>
            </w:r>
          </w:p>
        </w:tc>
      </w:tr>
      <w:tr w:rsidR="00014880" w:rsidRPr="007A451A" w:rsidTr="002F34C3">
        <w:tc>
          <w:tcPr>
            <w:tcW w:w="2896" w:type="dxa"/>
            <w:shd w:val="clear" w:color="auto" w:fill="auto"/>
          </w:tcPr>
          <w:p w:rsidR="00014880" w:rsidRPr="007A451A" w:rsidRDefault="00014880" w:rsidP="007A451A">
            <w:pPr>
              <w:pStyle w:val="a4"/>
              <w:spacing w:before="60" w:line="320" w:lineRule="exact"/>
              <w:ind w:right="0"/>
              <w:rPr>
                <w:rFonts w:eastAsia="SimHei" w:hint="eastAsia"/>
                <w:sz w:val="21"/>
                <w:szCs w:val="21"/>
              </w:rPr>
            </w:pPr>
            <w:r w:rsidRPr="007A451A">
              <w:rPr>
                <w:rFonts w:eastAsia="SimHei" w:hint="eastAsia"/>
                <w:sz w:val="21"/>
                <w:szCs w:val="21"/>
              </w:rPr>
              <w:t>非政府组织资料：</w:t>
            </w:r>
          </w:p>
        </w:tc>
        <w:tc>
          <w:tcPr>
            <w:tcW w:w="4474" w:type="dxa"/>
            <w:shd w:val="clear" w:color="auto" w:fill="auto"/>
          </w:tcPr>
          <w:p w:rsidR="00014880" w:rsidRPr="007A451A" w:rsidRDefault="00014880" w:rsidP="007A451A">
            <w:pPr>
              <w:pStyle w:val="a4"/>
              <w:spacing w:before="60" w:line="320" w:lineRule="exact"/>
              <w:ind w:right="0"/>
              <w:rPr>
                <w:rFonts w:hint="eastAsia"/>
                <w:sz w:val="21"/>
                <w:szCs w:val="21"/>
              </w:rPr>
            </w:pPr>
            <w:r w:rsidRPr="00014880">
              <w:rPr>
                <w:rFonts w:hint="eastAsia"/>
                <w:sz w:val="21"/>
                <w:szCs w:val="21"/>
              </w:rPr>
              <w:t>挪威人权非政府论坛，</w:t>
            </w:r>
            <w:r w:rsidRPr="00014880">
              <w:rPr>
                <w:rFonts w:hint="eastAsia"/>
                <w:sz w:val="21"/>
                <w:szCs w:val="21"/>
              </w:rPr>
              <w:t>2012</w:t>
            </w:r>
            <w:r w:rsidRPr="00014880">
              <w:rPr>
                <w:rFonts w:hint="eastAsia"/>
                <w:sz w:val="21"/>
                <w:szCs w:val="21"/>
              </w:rPr>
              <w:t>年</w:t>
            </w:r>
            <w:r w:rsidRPr="00014880">
              <w:rPr>
                <w:rFonts w:hint="eastAsia"/>
                <w:sz w:val="21"/>
                <w:szCs w:val="21"/>
              </w:rPr>
              <w:t>12</w:t>
            </w:r>
            <w:r w:rsidRPr="00014880">
              <w:rPr>
                <w:rFonts w:hint="eastAsia"/>
                <w:sz w:val="21"/>
                <w:szCs w:val="21"/>
              </w:rPr>
              <w:t>月</w:t>
            </w:r>
            <w:r w:rsidRPr="00014880">
              <w:rPr>
                <w:rFonts w:hint="eastAsia"/>
                <w:sz w:val="21"/>
                <w:szCs w:val="21"/>
              </w:rPr>
              <w:t>20</w:t>
            </w:r>
            <w:r w:rsidRPr="00014880">
              <w:rPr>
                <w:rFonts w:hint="eastAsia"/>
                <w:sz w:val="21"/>
                <w:szCs w:val="21"/>
              </w:rPr>
              <w:t>日</w:t>
            </w:r>
          </w:p>
        </w:tc>
      </w:tr>
      <w:tr w:rsidR="002D3798" w:rsidRPr="007A451A" w:rsidTr="007A451A">
        <w:tc>
          <w:tcPr>
            <w:tcW w:w="7370" w:type="dxa"/>
            <w:gridSpan w:val="2"/>
            <w:shd w:val="clear" w:color="auto" w:fill="auto"/>
          </w:tcPr>
          <w:p w:rsidR="002D3798" w:rsidRPr="007A451A" w:rsidRDefault="002D3798" w:rsidP="007A451A">
            <w:pPr>
              <w:pStyle w:val="a4"/>
              <w:spacing w:before="60" w:line="320" w:lineRule="exact"/>
              <w:ind w:right="0"/>
              <w:rPr>
                <w:rFonts w:eastAsia="KaiTi_GB2312" w:hint="eastAsia"/>
                <w:b/>
                <w:sz w:val="21"/>
                <w:szCs w:val="21"/>
              </w:rPr>
            </w:pPr>
            <w:r w:rsidRPr="007A451A">
              <w:rPr>
                <w:rFonts w:eastAsia="KaiTi_GB2312" w:hint="eastAsia"/>
                <w:b/>
                <w:sz w:val="21"/>
                <w:szCs w:val="21"/>
              </w:rPr>
              <w:t>第</w:t>
            </w:r>
            <w:r w:rsidRPr="007A451A">
              <w:rPr>
                <w:rFonts w:eastAsia="KaiTi_GB2312" w:hint="eastAsia"/>
                <w:b/>
                <w:sz w:val="21"/>
                <w:szCs w:val="21"/>
              </w:rPr>
              <w:t>5</w:t>
            </w:r>
            <w:r w:rsidRPr="007A451A">
              <w:rPr>
                <w:rFonts w:eastAsia="KaiTi_GB2312" w:hint="eastAsia"/>
                <w:b/>
                <w:sz w:val="21"/>
                <w:szCs w:val="21"/>
              </w:rPr>
              <w:t>段：缔约国应确保目前国家人权机构的重建将有效地改革这一机构，授予其更为广泛的人权事务职责。在这方面，缔约国应确保新的机构完全符合《巴黎原则》。</w:t>
            </w:r>
          </w:p>
        </w:tc>
      </w:tr>
      <w:tr w:rsidR="002D3798" w:rsidRPr="007A451A" w:rsidTr="007A451A">
        <w:tc>
          <w:tcPr>
            <w:tcW w:w="7370" w:type="dxa"/>
            <w:gridSpan w:val="2"/>
            <w:shd w:val="clear" w:color="auto" w:fill="auto"/>
          </w:tcPr>
          <w:p w:rsidR="002D3798" w:rsidRPr="007A451A" w:rsidRDefault="002D3798" w:rsidP="002F34C3">
            <w:pPr>
              <w:pStyle w:val="a4"/>
              <w:spacing w:before="60" w:line="320" w:lineRule="exact"/>
              <w:ind w:right="0"/>
              <w:rPr>
                <w:rFonts w:eastAsia="SimHei" w:hint="eastAsia"/>
                <w:sz w:val="21"/>
                <w:szCs w:val="21"/>
              </w:rPr>
            </w:pPr>
            <w:r w:rsidRPr="007A451A">
              <w:rPr>
                <w:rFonts w:eastAsia="SimHei" w:hint="eastAsia"/>
                <w:sz w:val="21"/>
                <w:szCs w:val="21"/>
              </w:rPr>
              <w:t>缔约国答复概述：</w:t>
            </w:r>
          </w:p>
        </w:tc>
      </w:tr>
      <w:tr w:rsidR="002D3798" w:rsidRPr="007A451A" w:rsidTr="007A451A">
        <w:tc>
          <w:tcPr>
            <w:tcW w:w="7370" w:type="dxa"/>
            <w:gridSpan w:val="2"/>
            <w:shd w:val="clear" w:color="auto" w:fill="auto"/>
          </w:tcPr>
          <w:p w:rsidR="002D3798" w:rsidRPr="007A451A" w:rsidRDefault="002F34C3" w:rsidP="007A451A">
            <w:pPr>
              <w:pStyle w:val="a4"/>
              <w:spacing w:before="60" w:line="320" w:lineRule="exact"/>
              <w:ind w:right="0"/>
              <w:rPr>
                <w:rFonts w:hint="eastAsia"/>
                <w:sz w:val="21"/>
                <w:szCs w:val="21"/>
              </w:rPr>
            </w:pPr>
            <w:r>
              <w:rPr>
                <w:sz w:val="21"/>
                <w:szCs w:val="21"/>
              </w:rPr>
              <w:tab/>
            </w:r>
            <w:r w:rsidR="002D3798" w:rsidRPr="007A451A">
              <w:rPr>
                <w:rFonts w:hint="eastAsia"/>
                <w:sz w:val="21"/>
                <w:szCs w:val="21"/>
              </w:rPr>
              <w:t>2011</w:t>
            </w:r>
            <w:r w:rsidR="002D3798" w:rsidRPr="007A451A">
              <w:rPr>
                <w:rFonts w:hint="eastAsia"/>
                <w:sz w:val="21"/>
                <w:szCs w:val="21"/>
              </w:rPr>
              <w:t>年，增进和保护人权国家机构国际协调委员会将该中心下降至</w:t>
            </w:r>
            <w:r w:rsidR="002D3798" w:rsidRPr="007A451A">
              <w:rPr>
                <w:rFonts w:hint="eastAsia"/>
                <w:sz w:val="21"/>
                <w:szCs w:val="21"/>
              </w:rPr>
              <w:t>B</w:t>
            </w:r>
            <w:r w:rsidR="002D3798" w:rsidRPr="007A451A">
              <w:rPr>
                <w:rFonts w:hint="eastAsia"/>
                <w:sz w:val="21"/>
                <w:szCs w:val="21"/>
              </w:rPr>
              <w:t>级，并给予缔约国一年时间提供有关改革该机构，使其符合《巴黎原则》的文件。奥斯陆大学停止了其与该中心的关系。外交事务部目前正在向该中心提供支助确保其彻底运行。已经设立了一个部委之间的工作组评估所需要的改革。一个可能性是创建一个新的国家机构。</w:t>
            </w:r>
            <w:r w:rsidR="002D3798" w:rsidRPr="007A451A">
              <w:rPr>
                <w:rFonts w:hint="eastAsia"/>
                <w:sz w:val="21"/>
                <w:szCs w:val="21"/>
              </w:rPr>
              <w:t>2011</w:t>
            </w:r>
            <w:r w:rsidR="002D3798" w:rsidRPr="007A451A">
              <w:rPr>
                <w:rFonts w:hint="eastAsia"/>
                <w:sz w:val="21"/>
                <w:szCs w:val="21"/>
              </w:rPr>
              <w:t>年</w:t>
            </w:r>
            <w:r w:rsidR="002D3798" w:rsidRPr="007A451A">
              <w:rPr>
                <w:rFonts w:hint="eastAsia"/>
                <w:sz w:val="21"/>
                <w:szCs w:val="21"/>
              </w:rPr>
              <w:t>3</w:t>
            </w:r>
            <w:r w:rsidR="002D3798" w:rsidRPr="007A451A">
              <w:rPr>
                <w:rFonts w:hint="eastAsia"/>
                <w:sz w:val="21"/>
                <w:szCs w:val="21"/>
              </w:rPr>
              <w:t>月，外交事务部对该中心进行了外部审查。结论是需要进行若干关键性的改革。</w:t>
            </w:r>
          </w:p>
        </w:tc>
      </w:tr>
      <w:tr w:rsidR="002D3798" w:rsidRPr="007A451A" w:rsidTr="007A451A">
        <w:tc>
          <w:tcPr>
            <w:tcW w:w="7370" w:type="dxa"/>
            <w:gridSpan w:val="2"/>
            <w:shd w:val="clear" w:color="auto" w:fill="auto"/>
          </w:tcPr>
          <w:p w:rsidR="002D3798" w:rsidRPr="007A451A" w:rsidRDefault="002D3798" w:rsidP="007A451A">
            <w:pPr>
              <w:pStyle w:val="a4"/>
              <w:spacing w:before="60" w:line="320" w:lineRule="exact"/>
              <w:ind w:right="0"/>
              <w:rPr>
                <w:rFonts w:eastAsia="SimHei" w:hint="eastAsia"/>
                <w:sz w:val="21"/>
                <w:szCs w:val="21"/>
              </w:rPr>
            </w:pPr>
            <w:r w:rsidRPr="007A451A">
              <w:rPr>
                <w:rFonts w:eastAsia="SimHei" w:hint="eastAsia"/>
                <w:sz w:val="21"/>
                <w:szCs w:val="21"/>
              </w:rPr>
              <w:t>非政府组织的信息：</w:t>
            </w:r>
          </w:p>
        </w:tc>
      </w:tr>
      <w:tr w:rsidR="002D3798" w:rsidRPr="007A451A" w:rsidTr="007A451A">
        <w:tc>
          <w:tcPr>
            <w:tcW w:w="7370" w:type="dxa"/>
            <w:gridSpan w:val="2"/>
            <w:shd w:val="clear" w:color="auto" w:fill="auto"/>
          </w:tcPr>
          <w:p w:rsidR="002D3798" w:rsidRPr="007A451A" w:rsidRDefault="002F34C3" w:rsidP="00FC3012">
            <w:pPr>
              <w:pStyle w:val="a4"/>
              <w:tabs>
                <w:tab w:val="clear" w:pos="431"/>
                <w:tab w:val="clear" w:pos="1134"/>
                <w:tab w:val="left" w:pos="296"/>
                <w:tab w:val="left" w:pos="686"/>
              </w:tabs>
              <w:spacing w:before="60" w:line="320" w:lineRule="exact"/>
              <w:ind w:right="0"/>
              <w:rPr>
                <w:rFonts w:hint="eastAsia"/>
                <w:sz w:val="21"/>
                <w:szCs w:val="21"/>
              </w:rPr>
            </w:pPr>
            <w:r>
              <w:rPr>
                <w:sz w:val="21"/>
                <w:szCs w:val="21"/>
              </w:rPr>
              <w:tab/>
            </w:r>
            <w:r w:rsidR="002D3798" w:rsidRPr="007A451A">
              <w:rPr>
                <w:rFonts w:hint="eastAsia"/>
                <w:sz w:val="21"/>
                <w:szCs w:val="21"/>
              </w:rPr>
              <w:t>部委间工作组建议委任议会检察官作为国家人权机构。非政府组织反对这一提议。议会检察官和监狱监督委员会并非是适当的机构，不能确保中立和有效监督监狱和被拘留者。应该通过确保非政府组织参与的过程建立一个新的自主独立的机构</w:t>
            </w:r>
          </w:p>
        </w:tc>
      </w:tr>
      <w:tr w:rsidR="002D3798" w:rsidRPr="007A451A" w:rsidTr="007A451A">
        <w:tc>
          <w:tcPr>
            <w:tcW w:w="7370" w:type="dxa"/>
            <w:gridSpan w:val="2"/>
            <w:shd w:val="clear" w:color="auto" w:fill="auto"/>
          </w:tcPr>
          <w:p w:rsidR="002D3798" w:rsidRPr="007A451A" w:rsidRDefault="002D3798" w:rsidP="007A451A">
            <w:pPr>
              <w:pStyle w:val="a4"/>
              <w:spacing w:before="60" w:line="320" w:lineRule="exact"/>
              <w:ind w:right="0"/>
              <w:rPr>
                <w:rFonts w:eastAsia="SimHei" w:hint="eastAsia"/>
                <w:sz w:val="21"/>
                <w:szCs w:val="21"/>
              </w:rPr>
            </w:pPr>
            <w:r w:rsidRPr="007A451A">
              <w:rPr>
                <w:rFonts w:eastAsia="SimHei" w:hint="eastAsia"/>
                <w:sz w:val="21"/>
                <w:szCs w:val="21"/>
              </w:rPr>
              <w:t>委员会的评估：</w:t>
            </w:r>
          </w:p>
        </w:tc>
      </w:tr>
      <w:tr w:rsidR="002D3798" w:rsidRPr="007A451A" w:rsidTr="007A451A">
        <w:tc>
          <w:tcPr>
            <w:tcW w:w="7370" w:type="dxa"/>
            <w:gridSpan w:val="2"/>
            <w:shd w:val="clear" w:color="auto" w:fill="auto"/>
          </w:tcPr>
          <w:p w:rsidR="002D3798" w:rsidRPr="007A451A" w:rsidRDefault="002D3798" w:rsidP="007A451A">
            <w:pPr>
              <w:pStyle w:val="a4"/>
              <w:spacing w:before="60" w:line="320" w:lineRule="exact"/>
              <w:ind w:right="0"/>
              <w:rPr>
                <w:rFonts w:hint="eastAsia"/>
                <w:sz w:val="21"/>
                <w:szCs w:val="21"/>
              </w:rPr>
            </w:pPr>
            <w:r w:rsidRPr="007A451A">
              <w:rPr>
                <w:rFonts w:hint="eastAsia"/>
                <w:b/>
                <w:sz w:val="21"/>
                <w:szCs w:val="21"/>
              </w:rPr>
              <w:t>[B2]</w:t>
            </w:r>
            <w:r w:rsidRPr="007A451A">
              <w:rPr>
                <w:rFonts w:hint="eastAsia"/>
                <w:sz w:val="21"/>
                <w:szCs w:val="21"/>
              </w:rPr>
              <w:t xml:space="preserve"> </w:t>
            </w:r>
            <w:r w:rsidRPr="007A451A">
              <w:rPr>
                <w:rFonts w:hint="eastAsia"/>
                <w:sz w:val="21"/>
                <w:szCs w:val="21"/>
              </w:rPr>
              <w:t>还需要提供额外资料</w:t>
            </w:r>
            <w:r w:rsidR="002F34C3">
              <w:rPr>
                <w:rFonts w:hint="eastAsia"/>
                <w:sz w:val="21"/>
                <w:szCs w:val="21"/>
              </w:rPr>
              <w:t xml:space="preserve"> </w:t>
            </w:r>
            <w:r w:rsidRPr="007A451A">
              <w:rPr>
                <w:rFonts w:hint="eastAsia"/>
                <w:sz w:val="21"/>
                <w:szCs w:val="21"/>
              </w:rPr>
              <w:t>(</w:t>
            </w:r>
            <w:r w:rsidRPr="007A451A">
              <w:rPr>
                <w:rFonts w:hint="eastAsia"/>
                <w:sz w:val="21"/>
                <w:szCs w:val="21"/>
              </w:rPr>
              <w:t>一</w:t>
            </w:r>
            <w:r w:rsidRPr="007A451A">
              <w:rPr>
                <w:rFonts w:hint="eastAsia"/>
                <w:sz w:val="21"/>
                <w:szCs w:val="21"/>
              </w:rPr>
              <w:t>)</w:t>
            </w:r>
            <w:r w:rsidR="002F34C3">
              <w:rPr>
                <w:rFonts w:hint="eastAsia"/>
                <w:sz w:val="21"/>
                <w:szCs w:val="21"/>
              </w:rPr>
              <w:t xml:space="preserve"> </w:t>
            </w:r>
            <w:r w:rsidRPr="007A451A">
              <w:rPr>
                <w:rFonts w:hint="eastAsia"/>
                <w:sz w:val="21"/>
                <w:szCs w:val="21"/>
              </w:rPr>
              <w:t>部委间工作组关于建立新的国家人权机构采取的决定和</w:t>
            </w:r>
            <w:r w:rsidR="002F34C3">
              <w:rPr>
                <w:rFonts w:hint="eastAsia"/>
                <w:sz w:val="21"/>
                <w:szCs w:val="21"/>
              </w:rPr>
              <w:t xml:space="preserve"> </w:t>
            </w:r>
            <w:r w:rsidRPr="007A451A">
              <w:rPr>
                <w:rFonts w:hint="eastAsia"/>
                <w:sz w:val="21"/>
                <w:szCs w:val="21"/>
              </w:rPr>
              <w:t>(</w:t>
            </w:r>
            <w:r w:rsidRPr="007A451A">
              <w:rPr>
                <w:rFonts w:hint="eastAsia"/>
                <w:sz w:val="21"/>
                <w:szCs w:val="21"/>
              </w:rPr>
              <w:t>二</w:t>
            </w:r>
            <w:r w:rsidRPr="007A451A">
              <w:rPr>
                <w:rFonts w:hint="eastAsia"/>
                <w:sz w:val="21"/>
                <w:szCs w:val="21"/>
              </w:rPr>
              <w:t>)</w:t>
            </w:r>
            <w:r w:rsidR="002F34C3">
              <w:rPr>
                <w:rFonts w:hint="eastAsia"/>
                <w:sz w:val="21"/>
                <w:szCs w:val="21"/>
              </w:rPr>
              <w:t xml:space="preserve"> </w:t>
            </w:r>
            <w:r w:rsidRPr="007A451A">
              <w:rPr>
                <w:rFonts w:hint="eastAsia"/>
                <w:sz w:val="21"/>
                <w:szCs w:val="21"/>
              </w:rPr>
              <w:t>新机构的明确职责、目标、活动和监督机制。</w:t>
            </w:r>
          </w:p>
        </w:tc>
      </w:tr>
      <w:tr w:rsidR="002D3798" w:rsidRPr="007A451A" w:rsidTr="007A451A">
        <w:tc>
          <w:tcPr>
            <w:tcW w:w="7370" w:type="dxa"/>
            <w:gridSpan w:val="2"/>
            <w:shd w:val="clear" w:color="auto" w:fill="auto"/>
          </w:tcPr>
          <w:p w:rsidR="002D3798" w:rsidRPr="007A451A" w:rsidRDefault="002D3798" w:rsidP="007A451A">
            <w:pPr>
              <w:pStyle w:val="a4"/>
              <w:spacing w:before="60" w:line="320" w:lineRule="exact"/>
              <w:ind w:right="0"/>
              <w:rPr>
                <w:rFonts w:eastAsia="KaiTi_GB2312" w:hint="eastAsia"/>
                <w:b/>
                <w:sz w:val="21"/>
                <w:szCs w:val="21"/>
              </w:rPr>
            </w:pPr>
            <w:r w:rsidRPr="007A451A">
              <w:rPr>
                <w:rFonts w:eastAsia="KaiTi_GB2312" w:hint="eastAsia"/>
                <w:b/>
                <w:sz w:val="21"/>
                <w:szCs w:val="21"/>
              </w:rPr>
              <w:t>第</w:t>
            </w:r>
            <w:r w:rsidRPr="007A451A">
              <w:rPr>
                <w:rFonts w:eastAsia="KaiTi_GB2312" w:hint="eastAsia"/>
                <w:b/>
                <w:sz w:val="21"/>
                <w:szCs w:val="21"/>
              </w:rPr>
              <w:t>10</w:t>
            </w:r>
            <w:r w:rsidRPr="007A451A">
              <w:rPr>
                <w:rFonts w:eastAsia="KaiTi_GB2312" w:hint="eastAsia"/>
                <w:b/>
                <w:sz w:val="21"/>
                <w:szCs w:val="21"/>
              </w:rPr>
              <w:t>段：缔约国应采取具体步骤，结束对心理患者不正当地使用胁迫和抑制手段。在这方面，缔约国应确保只有在经过彻底和专业的医疗评估，确定应向患者实施胁迫与抑制手段的程度才可以作出采用胁迫与抑制手段的决定。此外，缔约国为防范虐待应加强其对精神照料机构的监督与汇报制度。</w:t>
            </w:r>
          </w:p>
        </w:tc>
      </w:tr>
      <w:tr w:rsidR="002D3798" w:rsidRPr="007A451A" w:rsidTr="007A451A">
        <w:tc>
          <w:tcPr>
            <w:tcW w:w="7370" w:type="dxa"/>
            <w:gridSpan w:val="2"/>
            <w:shd w:val="clear" w:color="auto" w:fill="auto"/>
          </w:tcPr>
          <w:p w:rsidR="002D3798" w:rsidRPr="007A451A" w:rsidRDefault="002D3798" w:rsidP="002F34C3">
            <w:pPr>
              <w:pStyle w:val="a4"/>
              <w:pageBreakBefore/>
              <w:spacing w:before="60" w:line="320" w:lineRule="exact"/>
              <w:ind w:right="0"/>
              <w:rPr>
                <w:rFonts w:eastAsia="SimHei" w:hint="eastAsia"/>
                <w:sz w:val="21"/>
                <w:szCs w:val="21"/>
              </w:rPr>
            </w:pPr>
            <w:r w:rsidRPr="007A451A">
              <w:rPr>
                <w:rFonts w:eastAsia="SimHei" w:hint="eastAsia"/>
                <w:sz w:val="21"/>
                <w:szCs w:val="21"/>
              </w:rPr>
              <w:t>缔约国答复概述：</w:t>
            </w:r>
          </w:p>
        </w:tc>
      </w:tr>
      <w:tr w:rsidR="002D3798" w:rsidRPr="007A451A" w:rsidTr="002F34C3">
        <w:tc>
          <w:tcPr>
            <w:tcW w:w="7370" w:type="dxa"/>
            <w:gridSpan w:val="2"/>
            <w:shd w:val="clear" w:color="auto" w:fill="auto"/>
          </w:tcPr>
          <w:p w:rsidR="002D3798" w:rsidRPr="007A451A" w:rsidRDefault="002F34C3" w:rsidP="007A451A">
            <w:pPr>
              <w:pStyle w:val="a4"/>
              <w:tabs>
                <w:tab w:val="clear" w:pos="1134"/>
                <w:tab w:val="left" w:pos="686"/>
              </w:tabs>
              <w:spacing w:before="60" w:line="320" w:lineRule="exact"/>
              <w:ind w:right="0"/>
              <w:rPr>
                <w:rFonts w:hint="eastAsia"/>
                <w:sz w:val="21"/>
                <w:szCs w:val="21"/>
              </w:rPr>
            </w:pPr>
            <w:r>
              <w:rPr>
                <w:sz w:val="21"/>
                <w:szCs w:val="21"/>
              </w:rPr>
              <w:tab/>
            </w:r>
            <w:r w:rsidR="002D3798" w:rsidRPr="007A451A">
              <w:rPr>
                <w:rFonts w:hint="eastAsia"/>
                <w:sz w:val="21"/>
                <w:szCs w:val="21"/>
              </w:rPr>
              <w:t>已采取措施促进</w:t>
            </w:r>
            <w:r w:rsidR="002D3798" w:rsidRPr="007A451A">
              <w:rPr>
                <w:rFonts w:hint="eastAsia"/>
                <w:sz w:val="21"/>
                <w:szCs w:val="21"/>
              </w:rPr>
              <w:t>1999</w:t>
            </w:r>
            <w:r w:rsidR="002D3798" w:rsidRPr="007A451A">
              <w:rPr>
                <w:rFonts w:hint="eastAsia"/>
                <w:sz w:val="21"/>
                <w:szCs w:val="21"/>
              </w:rPr>
              <w:t>至</w:t>
            </w:r>
            <w:r w:rsidR="002D3798" w:rsidRPr="007A451A">
              <w:rPr>
                <w:rFonts w:hint="eastAsia"/>
                <w:sz w:val="21"/>
                <w:szCs w:val="21"/>
              </w:rPr>
              <w:t>2008</w:t>
            </w:r>
            <w:r w:rsidR="002D3798" w:rsidRPr="007A451A">
              <w:rPr>
                <w:rFonts w:hint="eastAsia"/>
                <w:sz w:val="21"/>
                <w:szCs w:val="21"/>
              </w:rPr>
              <w:t>年精神保健计划所规定的精神保健服务的自愿性。并没有大大地减少采用胁迫手段的程度。将于</w:t>
            </w:r>
            <w:r w:rsidR="002D3798" w:rsidRPr="007A451A">
              <w:rPr>
                <w:rFonts w:hint="eastAsia"/>
                <w:sz w:val="21"/>
                <w:szCs w:val="21"/>
              </w:rPr>
              <w:t>2012</w:t>
            </w:r>
            <w:r w:rsidR="002D3798" w:rsidRPr="007A451A">
              <w:rPr>
                <w:rFonts w:hint="eastAsia"/>
                <w:sz w:val="21"/>
                <w:szCs w:val="21"/>
              </w:rPr>
              <w:t>年年底向议会提交一份报告说明如何减少精神保健照料的胁迫手段。更多的医院正在采取使用者管理住院方案，将胁迫住院降低了</w:t>
            </w:r>
            <w:r w:rsidR="002D3798" w:rsidRPr="007A451A">
              <w:rPr>
                <w:rFonts w:hint="eastAsia"/>
                <w:sz w:val="21"/>
                <w:szCs w:val="21"/>
              </w:rPr>
              <w:t>50%</w:t>
            </w:r>
            <w:r w:rsidR="002D3798" w:rsidRPr="007A451A">
              <w:rPr>
                <w:rFonts w:hint="eastAsia"/>
                <w:sz w:val="21"/>
                <w:szCs w:val="21"/>
              </w:rPr>
              <w:t>之多。在国家和区域各级已经采取了新的战略</w:t>
            </w:r>
            <w:r w:rsidR="002D3798" w:rsidRPr="007A451A">
              <w:rPr>
                <w:rFonts w:hint="eastAsia"/>
                <w:sz w:val="21"/>
                <w:szCs w:val="21"/>
              </w:rPr>
              <w:t>(</w:t>
            </w:r>
            <w:r w:rsidR="002D3798" w:rsidRPr="007A451A">
              <w:rPr>
                <w:rFonts w:hint="eastAsia"/>
                <w:sz w:val="21"/>
                <w:szCs w:val="21"/>
              </w:rPr>
              <w:t>本报告内资料</w:t>
            </w:r>
            <w:r w:rsidR="002D3798" w:rsidRPr="007A451A">
              <w:rPr>
                <w:rFonts w:hint="eastAsia"/>
                <w:sz w:val="21"/>
                <w:szCs w:val="21"/>
              </w:rPr>
              <w:t>)</w:t>
            </w:r>
            <w:r w:rsidR="002D3798" w:rsidRPr="007A451A">
              <w:rPr>
                <w:rFonts w:hint="eastAsia"/>
                <w:sz w:val="21"/>
                <w:szCs w:val="21"/>
              </w:rPr>
              <w:t>。</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非政府组织的信息：</w:t>
            </w:r>
          </w:p>
        </w:tc>
      </w:tr>
      <w:tr w:rsidR="002D3798" w:rsidRPr="002F34C3" w:rsidTr="002D3798">
        <w:tc>
          <w:tcPr>
            <w:tcW w:w="7370" w:type="dxa"/>
            <w:gridSpan w:val="2"/>
            <w:shd w:val="clear" w:color="auto" w:fill="auto"/>
          </w:tcPr>
          <w:p w:rsidR="002D3798" w:rsidRPr="002F34C3" w:rsidRDefault="002F34C3" w:rsidP="002F34C3">
            <w:pPr>
              <w:pStyle w:val="a4"/>
              <w:tabs>
                <w:tab w:val="clear" w:pos="431"/>
                <w:tab w:val="clear" w:pos="1134"/>
                <w:tab w:val="left" w:pos="296"/>
                <w:tab w:val="left" w:pos="686"/>
              </w:tabs>
              <w:spacing w:before="60" w:line="320" w:lineRule="exact"/>
              <w:ind w:right="0"/>
              <w:rPr>
                <w:rFonts w:hint="eastAsia"/>
                <w:sz w:val="21"/>
                <w:szCs w:val="21"/>
              </w:rPr>
            </w:pPr>
            <w:r>
              <w:rPr>
                <w:sz w:val="21"/>
                <w:szCs w:val="21"/>
              </w:rPr>
              <w:tab/>
            </w:r>
            <w:r w:rsidR="002D3798" w:rsidRPr="002F34C3">
              <w:rPr>
                <w:rFonts w:hint="eastAsia"/>
                <w:sz w:val="21"/>
                <w:szCs w:val="21"/>
              </w:rPr>
              <w:t>2012</w:t>
            </w:r>
            <w:r w:rsidR="002D3798" w:rsidRPr="002F34C3">
              <w:rPr>
                <w:rFonts w:hint="eastAsia"/>
                <w:sz w:val="21"/>
                <w:szCs w:val="21"/>
              </w:rPr>
              <w:t>年，卫生部为了实施减少使用胁迫措施的项目，向非政府组织和精神病保健服务调拨了</w:t>
            </w:r>
            <w:r w:rsidR="002D3798" w:rsidRPr="002F34C3">
              <w:rPr>
                <w:rFonts w:hint="eastAsia"/>
                <w:sz w:val="21"/>
                <w:szCs w:val="21"/>
              </w:rPr>
              <w:t>700</w:t>
            </w:r>
            <w:r w:rsidR="002D3798" w:rsidRPr="002F34C3">
              <w:rPr>
                <w:rFonts w:hint="eastAsia"/>
                <w:sz w:val="21"/>
                <w:szCs w:val="21"/>
              </w:rPr>
              <w:t>万挪威克朗</w:t>
            </w:r>
            <w:r w:rsidR="002D3798" w:rsidRPr="002F34C3">
              <w:rPr>
                <w:rFonts w:hint="eastAsia"/>
                <w:sz w:val="21"/>
                <w:szCs w:val="21"/>
              </w:rPr>
              <w:t>(1,255,000</w:t>
            </w:r>
            <w:r w:rsidR="002D3798" w:rsidRPr="002F34C3">
              <w:rPr>
                <w:rFonts w:hint="eastAsia"/>
                <w:sz w:val="21"/>
                <w:szCs w:val="21"/>
              </w:rPr>
              <w:t>美元</w:t>
            </w:r>
            <w:r w:rsidR="002D3798" w:rsidRPr="002F34C3">
              <w:rPr>
                <w:rFonts w:hint="eastAsia"/>
                <w:sz w:val="21"/>
                <w:szCs w:val="21"/>
              </w:rPr>
              <w:t>)</w:t>
            </w:r>
            <w:r w:rsidR="002D3798" w:rsidRPr="002F34C3">
              <w:rPr>
                <w:rFonts w:hint="eastAsia"/>
                <w:sz w:val="21"/>
                <w:szCs w:val="21"/>
              </w:rPr>
              <w:t>。缺少有关在精神保健机构使用抑制、隔离和电击治疗的数据。</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委员会的评估：</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hint="eastAsia"/>
                <w:sz w:val="21"/>
                <w:szCs w:val="21"/>
              </w:rPr>
            </w:pPr>
            <w:r w:rsidRPr="002F34C3">
              <w:rPr>
                <w:rFonts w:hint="eastAsia"/>
                <w:b/>
                <w:sz w:val="21"/>
                <w:szCs w:val="21"/>
              </w:rPr>
              <w:t>[B2]</w:t>
            </w:r>
            <w:r w:rsidRPr="002F34C3">
              <w:rPr>
                <w:rFonts w:hint="eastAsia"/>
                <w:sz w:val="21"/>
                <w:szCs w:val="21"/>
              </w:rPr>
              <w:t xml:space="preserve"> </w:t>
            </w:r>
            <w:r w:rsidRPr="002F34C3">
              <w:rPr>
                <w:rFonts w:hint="eastAsia"/>
                <w:sz w:val="21"/>
                <w:szCs w:val="21"/>
              </w:rPr>
              <w:t>需要采取其他行动</w:t>
            </w:r>
            <w:r w:rsidR="00705236">
              <w:rPr>
                <w:rFonts w:hint="eastAsia"/>
                <w:sz w:val="21"/>
                <w:szCs w:val="21"/>
              </w:rPr>
              <w:t xml:space="preserve"> </w:t>
            </w:r>
            <w:r w:rsidRPr="002F34C3">
              <w:rPr>
                <w:rFonts w:hint="eastAsia"/>
                <w:sz w:val="21"/>
                <w:szCs w:val="21"/>
              </w:rPr>
              <w:t>(</w:t>
            </w:r>
            <w:r w:rsidRPr="002F34C3">
              <w:rPr>
                <w:rFonts w:hint="eastAsia"/>
                <w:sz w:val="21"/>
                <w:szCs w:val="21"/>
              </w:rPr>
              <w:t>一</w:t>
            </w:r>
            <w:r w:rsidRPr="002F34C3">
              <w:rPr>
                <w:rFonts w:hint="eastAsia"/>
                <w:sz w:val="21"/>
                <w:szCs w:val="21"/>
              </w:rPr>
              <w:t xml:space="preserve">) </w:t>
            </w:r>
            <w:r w:rsidRPr="002F34C3">
              <w:rPr>
                <w:rFonts w:hint="eastAsia"/>
                <w:sz w:val="21"/>
                <w:szCs w:val="21"/>
              </w:rPr>
              <w:t>对精神病患者减少使用武力和</w:t>
            </w:r>
            <w:r w:rsidR="00705236">
              <w:rPr>
                <w:rFonts w:hint="eastAsia"/>
                <w:sz w:val="21"/>
                <w:szCs w:val="21"/>
              </w:rPr>
              <w:t xml:space="preserve"> </w:t>
            </w:r>
            <w:r w:rsidRPr="002F34C3">
              <w:rPr>
                <w:rFonts w:hint="eastAsia"/>
                <w:sz w:val="21"/>
                <w:szCs w:val="21"/>
              </w:rPr>
              <w:t>(</w:t>
            </w:r>
            <w:r w:rsidRPr="002F34C3">
              <w:rPr>
                <w:rFonts w:hint="eastAsia"/>
                <w:sz w:val="21"/>
                <w:szCs w:val="21"/>
              </w:rPr>
              <w:t>二</w:t>
            </w:r>
            <w:r w:rsidRPr="002F34C3">
              <w:rPr>
                <w:rFonts w:hint="eastAsia"/>
                <w:sz w:val="21"/>
                <w:szCs w:val="21"/>
              </w:rPr>
              <w:t xml:space="preserve">) </w:t>
            </w:r>
            <w:r w:rsidRPr="002F34C3">
              <w:rPr>
                <w:rFonts w:hint="eastAsia"/>
                <w:sz w:val="21"/>
                <w:szCs w:val="21"/>
              </w:rPr>
              <w:t>在精神保健照料机构加强监督和报告系统。需要有关在精神保健系统内使用胁迫，包括电击治疗的数据。</w:t>
            </w:r>
          </w:p>
        </w:tc>
      </w:tr>
      <w:tr w:rsidR="002D3798" w:rsidRPr="002F34C3" w:rsidTr="002D3798">
        <w:tc>
          <w:tcPr>
            <w:tcW w:w="7370" w:type="dxa"/>
            <w:gridSpan w:val="2"/>
            <w:shd w:val="clear" w:color="auto" w:fill="auto"/>
          </w:tcPr>
          <w:p w:rsidR="002D3798" w:rsidRPr="002F34C3" w:rsidRDefault="002D3798" w:rsidP="002F34C3">
            <w:pPr>
              <w:pStyle w:val="a4"/>
              <w:tabs>
                <w:tab w:val="clear" w:pos="1134"/>
                <w:tab w:val="left" w:pos="686"/>
              </w:tabs>
              <w:spacing w:before="60" w:line="320" w:lineRule="exact"/>
              <w:ind w:right="0"/>
              <w:rPr>
                <w:rFonts w:hint="eastAsia"/>
                <w:sz w:val="21"/>
                <w:szCs w:val="21"/>
              </w:rPr>
            </w:pPr>
            <w:r w:rsidRPr="002F34C3">
              <w:rPr>
                <w:rFonts w:eastAsia="KaiTi_GB2312" w:hint="eastAsia"/>
                <w:b/>
                <w:sz w:val="21"/>
                <w:szCs w:val="21"/>
              </w:rPr>
              <w:t>第</w:t>
            </w:r>
            <w:r w:rsidRPr="002F34C3">
              <w:rPr>
                <w:rFonts w:eastAsia="KaiTi_GB2312" w:hint="eastAsia"/>
                <w:b/>
                <w:sz w:val="21"/>
                <w:szCs w:val="21"/>
              </w:rPr>
              <w:t>12</w:t>
            </w:r>
            <w:r w:rsidRPr="002F34C3">
              <w:rPr>
                <w:rFonts w:eastAsia="KaiTi_GB2312" w:hint="eastAsia"/>
                <w:b/>
                <w:sz w:val="21"/>
                <w:szCs w:val="21"/>
              </w:rPr>
              <w:t>段：缔约国应严格限制青少年的审前拘留，尽可能采取其他措施替代审前拘留。</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缔约国答复概述：</w:t>
            </w:r>
          </w:p>
        </w:tc>
      </w:tr>
      <w:tr w:rsidR="002D3798" w:rsidRPr="002F34C3" w:rsidTr="002D3798">
        <w:tc>
          <w:tcPr>
            <w:tcW w:w="7370" w:type="dxa"/>
            <w:gridSpan w:val="2"/>
            <w:shd w:val="clear" w:color="auto" w:fill="auto"/>
          </w:tcPr>
          <w:p w:rsidR="002D3798" w:rsidRPr="002F34C3" w:rsidRDefault="002F34C3" w:rsidP="002F34C3">
            <w:pPr>
              <w:pStyle w:val="a4"/>
              <w:tabs>
                <w:tab w:val="clear" w:pos="1134"/>
                <w:tab w:val="left" w:pos="686"/>
              </w:tabs>
              <w:spacing w:before="60" w:line="320" w:lineRule="exact"/>
              <w:ind w:right="0"/>
              <w:rPr>
                <w:rFonts w:hint="eastAsia"/>
                <w:sz w:val="21"/>
                <w:szCs w:val="21"/>
              </w:rPr>
            </w:pPr>
            <w:r>
              <w:rPr>
                <w:sz w:val="21"/>
                <w:szCs w:val="21"/>
              </w:rPr>
              <w:tab/>
            </w:r>
            <w:r w:rsidR="002D3798" w:rsidRPr="002F34C3">
              <w:rPr>
                <w:rFonts w:hint="eastAsia"/>
                <w:sz w:val="21"/>
                <w:szCs w:val="21"/>
              </w:rPr>
              <w:t>根据</w:t>
            </w:r>
            <w:r w:rsidR="002D3798" w:rsidRPr="002F34C3">
              <w:rPr>
                <w:rFonts w:hint="eastAsia"/>
                <w:sz w:val="21"/>
                <w:szCs w:val="21"/>
              </w:rPr>
              <w:t>2012</w:t>
            </w:r>
            <w:r w:rsidR="002D3798" w:rsidRPr="002F34C3">
              <w:rPr>
                <w:rFonts w:hint="eastAsia"/>
                <w:sz w:val="21"/>
                <w:szCs w:val="21"/>
              </w:rPr>
              <w:t>年</w:t>
            </w:r>
            <w:r w:rsidR="002D3798" w:rsidRPr="002F34C3">
              <w:rPr>
                <w:rFonts w:hint="eastAsia"/>
                <w:sz w:val="21"/>
                <w:szCs w:val="21"/>
              </w:rPr>
              <w:t>1</w:t>
            </w:r>
            <w:r w:rsidR="002D3798" w:rsidRPr="002F34C3">
              <w:rPr>
                <w:rFonts w:hint="eastAsia"/>
                <w:sz w:val="21"/>
                <w:szCs w:val="21"/>
              </w:rPr>
              <w:t>月法，仅在“无条件必要性”的案件内允许对儿童审前拘留。应在儿童被捕后一天内将其交予法官。</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非政府组织的信息：</w:t>
            </w:r>
          </w:p>
        </w:tc>
      </w:tr>
      <w:tr w:rsidR="002D3798" w:rsidRPr="002F34C3" w:rsidTr="002D3798">
        <w:tc>
          <w:tcPr>
            <w:tcW w:w="7370" w:type="dxa"/>
            <w:gridSpan w:val="2"/>
            <w:shd w:val="clear" w:color="auto" w:fill="auto"/>
          </w:tcPr>
          <w:p w:rsidR="002D3798" w:rsidRPr="002F34C3" w:rsidRDefault="002F34C3" w:rsidP="002F34C3">
            <w:pPr>
              <w:pStyle w:val="a4"/>
              <w:tabs>
                <w:tab w:val="clear" w:pos="431"/>
                <w:tab w:val="clear" w:pos="1134"/>
                <w:tab w:val="left" w:pos="296"/>
                <w:tab w:val="left" w:pos="686"/>
              </w:tabs>
              <w:spacing w:before="60" w:line="320" w:lineRule="exact"/>
              <w:ind w:right="0"/>
              <w:rPr>
                <w:rFonts w:hint="eastAsia"/>
                <w:sz w:val="21"/>
                <w:szCs w:val="21"/>
              </w:rPr>
            </w:pPr>
            <w:r>
              <w:rPr>
                <w:sz w:val="21"/>
                <w:szCs w:val="21"/>
              </w:rPr>
              <w:tab/>
            </w:r>
            <w:r w:rsidR="002D3798" w:rsidRPr="002F34C3">
              <w:rPr>
                <w:rFonts w:hint="eastAsia"/>
                <w:sz w:val="21"/>
                <w:szCs w:val="21"/>
              </w:rPr>
              <w:t>司法部不支持绝对禁止采用青少年防范性拘留的提议。应实施新的法律，界定其适用性的具体严格标准。仍然关注儿童几乎总是与成年人一起服刑。只有一个有四个牢房的青少年拘留中心。</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委员会的评估：</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hint="eastAsia"/>
                <w:sz w:val="21"/>
                <w:szCs w:val="21"/>
              </w:rPr>
            </w:pPr>
            <w:r w:rsidRPr="002F34C3">
              <w:rPr>
                <w:rFonts w:hint="eastAsia"/>
                <w:b/>
                <w:sz w:val="21"/>
                <w:szCs w:val="21"/>
              </w:rPr>
              <w:t>[B2]</w:t>
            </w:r>
            <w:r w:rsidRPr="002F34C3">
              <w:rPr>
                <w:rFonts w:hint="eastAsia"/>
                <w:sz w:val="21"/>
                <w:szCs w:val="21"/>
              </w:rPr>
              <w:t xml:space="preserve"> </w:t>
            </w:r>
            <w:r w:rsidRPr="002F34C3">
              <w:rPr>
                <w:rFonts w:hint="eastAsia"/>
                <w:sz w:val="21"/>
                <w:szCs w:val="21"/>
              </w:rPr>
              <w:t>需要补充资料</w:t>
            </w:r>
            <w:r w:rsidRPr="002F34C3">
              <w:rPr>
                <w:rFonts w:hint="eastAsia"/>
                <w:sz w:val="21"/>
                <w:szCs w:val="21"/>
              </w:rPr>
              <w:t>(</w:t>
            </w:r>
            <w:r w:rsidRPr="002F34C3">
              <w:rPr>
                <w:rFonts w:hint="eastAsia"/>
                <w:sz w:val="21"/>
                <w:szCs w:val="21"/>
              </w:rPr>
              <w:t>一</w:t>
            </w:r>
            <w:r w:rsidRPr="002F34C3">
              <w:rPr>
                <w:rFonts w:hint="eastAsia"/>
                <w:sz w:val="21"/>
                <w:szCs w:val="21"/>
              </w:rPr>
              <w:t xml:space="preserve">) </w:t>
            </w:r>
            <w:r w:rsidRPr="002F34C3">
              <w:rPr>
                <w:rFonts w:hint="eastAsia"/>
                <w:sz w:val="21"/>
                <w:szCs w:val="21"/>
              </w:rPr>
              <w:t>儿童审前拘留“非条件性必要”的准确标准和</w:t>
            </w:r>
            <w:r w:rsidRPr="002F34C3">
              <w:rPr>
                <w:rFonts w:hint="eastAsia"/>
                <w:sz w:val="21"/>
                <w:szCs w:val="21"/>
              </w:rPr>
              <w:t>(</w:t>
            </w:r>
            <w:r w:rsidRPr="002F34C3">
              <w:rPr>
                <w:rFonts w:hint="eastAsia"/>
                <w:sz w:val="21"/>
                <w:szCs w:val="21"/>
              </w:rPr>
              <w:t>二</w:t>
            </w:r>
            <w:r w:rsidRPr="002F34C3">
              <w:rPr>
                <w:rFonts w:hint="eastAsia"/>
                <w:sz w:val="21"/>
                <w:szCs w:val="21"/>
              </w:rPr>
              <w:t xml:space="preserve">) </w:t>
            </w:r>
            <w:r w:rsidRPr="002F34C3">
              <w:rPr>
                <w:rFonts w:hint="eastAsia"/>
                <w:sz w:val="21"/>
                <w:szCs w:val="21"/>
              </w:rPr>
              <w:t>确保有计划地将儿童与成人分开羁押所采取的措施。</w:t>
            </w:r>
          </w:p>
        </w:tc>
      </w:tr>
      <w:tr w:rsidR="002D3798" w:rsidRPr="002F34C3" w:rsidTr="002D3798">
        <w:tc>
          <w:tcPr>
            <w:tcW w:w="7370" w:type="dxa"/>
            <w:gridSpan w:val="2"/>
            <w:shd w:val="clear" w:color="auto" w:fill="auto"/>
          </w:tcPr>
          <w:p w:rsidR="002D3798" w:rsidRPr="002F34C3" w:rsidRDefault="002D3798" w:rsidP="002F34C3">
            <w:pPr>
              <w:pStyle w:val="a4"/>
              <w:spacing w:before="60" w:line="320" w:lineRule="exact"/>
              <w:ind w:right="0"/>
              <w:rPr>
                <w:rFonts w:eastAsia="SimHei" w:hint="eastAsia"/>
                <w:sz w:val="21"/>
                <w:szCs w:val="21"/>
              </w:rPr>
            </w:pPr>
            <w:r w:rsidRPr="002F34C3">
              <w:rPr>
                <w:rFonts w:eastAsia="SimHei" w:hint="eastAsia"/>
                <w:sz w:val="21"/>
                <w:szCs w:val="21"/>
              </w:rPr>
              <w:t>建议的行动：</w:t>
            </w:r>
            <w:r w:rsidRPr="002F34C3">
              <w:rPr>
                <w:rFonts w:hint="eastAsia"/>
                <w:sz w:val="21"/>
                <w:szCs w:val="21"/>
              </w:rPr>
              <w:t>发出反映委员会分析的信函。</w:t>
            </w:r>
          </w:p>
        </w:tc>
      </w:tr>
      <w:tr w:rsidR="002D3798" w:rsidRPr="002F34C3" w:rsidTr="002D3798">
        <w:tc>
          <w:tcPr>
            <w:tcW w:w="7370" w:type="dxa"/>
            <w:gridSpan w:val="2"/>
            <w:tcBorders>
              <w:bottom w:val="single" w:sz="12" w:space="0" w:color="auto"/>
            </w:tcBorders>
            <w:shd w:val="clear" w:color="auto" w:fill="auto"/>
          </w:tcPr>
          <w:p w:rsidR="002D3798" w:rsidRPr="002F34C3" w:rsidRDefault="002D3798" w:rsidP="002F34C3">
            <w:pPr>
              <w:pStyle w:val="a4"/>
              <w:tabs>
                <w:tab w:val="clear" w:pos="1134"/>
                <w:tab w:val="left" w:pos="686"/>
              </w:tabs>
              <w:spacing w:before="60" w:line="320" w:lineRule="exact"/>
              <w:ind w:right="0"/>
              <w:rPr>
                <w:rFonts w:hint="eastAsia"/>
                <w:sz w:val="21"/>
                <w:szCs w:val="21"/>
              </w:rPr>
            </w:pPr>
            <w:r w:rsidRPr="002F34C3">
              <w:rPr>
                <w:rFonts w:eastAsia="SimHei" w:hint="eastAsia"/>
                <w:sz w:val="21"/>
                <w:szCs w:val="21"/>
              </w:rPr>
              <w:t>下期定期报告</w:t>
            </w:r>
            <w:r w:rsidRPr="002F34C3">
              <w:rPr>
                <w:rFonts w:hint="eastAsia"/>
                <w:sz w:val="21"/>
                <w:szCs w:val="21"/>
              </w:rPr>
              <w:t>：</w:t>
            </w:r>
            <w:r w:rsidRPr="002F34C3">
              <w:rPr>
                <w:rFonts w:hint="eastAsia"/>
                <w:sz w:val="21"/>
                <w:szCs w:val="21"/>
              </w:rPr>
              <w:t>2016</w:t>
            </w:r>
            <w:r w:rsidRPr="002F34C3">
              <w:rPr>
                <w:rFonts w:hint="eastAsia"/>
                <w:sz w:val="21"/>
                <w:szCs w:val="21"/>
              </w:rPr>
              <w:t>年</w:t>
            </w:r>
            <w:r w:rsidRPr="002F34C3">
              <w:rPr>
                <w:rFonts w:hint="eastAsia"/>
                <w:sz w:val="21"/>
                <w:szCs w:val="21"/>
              </w:rPr>
              <w:t>11</w:t>
            </w:r>
            <w:r w:rsidRPr="002F34C3">
              <w:rPr>
                <w:rFonts w:hint="eastAsia"/>
                <w:sz w:val="21"/>
                <w:szCs w:val="21"/>
              </w:rPr>
              <w:t>月</w:t>
            </w:r>
            <w:r w:rsidRPr="002F34C3">
              <w:rPr>
                <w:rFonts w:hint="eastAsia"/>
                <w:sz w:val="21"/>
                <w:szCs w:val="21"/>
              </w:rPr>
              <w:t>2</w:t>
            </w:r>
            <w:r w:rsidRPr="002F34C3">
              <w:rPr>
                <w:rFonts w:hint="eastAsia"/>
                <w:sz w:val="21"/>
                <w:szCs w:val="21"/>
              </w:rPr>
              <w:t>日</w:t>
            </w:r>
          </w:p>
        </w:tc>
      </w:tr>
    </w:tbl>
    <w:p w:rsidR="00E0322D" w:rsidRPr="00E0322D" w:rsidRDefault="00E0322D" w:rsidP="00E0322D">
      <w:pPr>
        <w:pStyle w:val="SingleTxtGC"/>
        <w:spacing w:after="0" w:line="240" w:lineRule="auto"/>
        <w:rPr>
          <w:rFonts w:hint="eastAsia"/>
          <w:sz w:val="18"/>
          <w:szCs w:val="18"/>
        </w:rPr>
      </w:pPr>
      <w:r>
        <w:br w:type="page"/>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tblPr>
      <w:tblGrid>
        <w:gridCol w:w="2766"/>
        <w:gridCol w:w="4604"/>
      </w:tblGrid>
      <w:tr w:rsidR="002D3798" w:rsidRPr="00E0322D" w:rsidTr="002D3798">
        <w:trPr>
          <w:tblHeader/>
        </w:trPr>
        <w:tc>
          <w:tcPr>
            <w:tcW w:w="7370" w:type="dxa"/>
            <w:gridSpan w:val="2"/>
            <w:tcBorders>
              <w:top w:val="single" w:sz="4" w:space="0" w:color="auto"/>
              <w:bottom w:val="single" w:sz="12" w:space="0" w:color="auto"/>
            </w:tcBorders>
            <w:shd w:val="clear" w:color="auto" w:fill="auto"/>
            <w:vAlign w:val="bottom"/>
          </w:tcPr>
          <w:p w:rsidR="002D3798" w:rsidRPr="00E0322D" w:rsidRDefault="002D3798" w:rsidP="00E0322D">
            <w:pPr>
              <w:pStyle w:val="a0"/>
              <w:spacing w:before="60" w:after="120" w:line="240" w:lineRule="exact"/>
              <w:ind w:right="0"/>
              <w:rPr>
                <w:rFonts w:hint="eastAsia"/>
                <w:szCs w:val="18"/>
              </w:rPr>
            </w:pPr>
            <w:r w:rsidRPr="00E0322D">
              <w:rPr>
                <w:rFonts w:hint="eastAsia"/>
                <w:szCs w:val="18"/>
              </w:rPr>
              <w:t>牙买加</w:t>
            </w:r>
          </w:p>
        </w:tc>
      </w:tr>
      <w:tr w:rsidR="002D3798" w:rsidRPr="00C46AAE" w:rsidTr="00C46AAE">
        <w:tc>
          <w:tcPr>
            <w:tcW w:w="2766" w:type="dxa"/>
            <w:tcBorders>
              <w:top w:val="single" w:sz="12" w:space="0" w:color="auto"/>
            </w:tcBorders>
            <w:shd w:val="clear" w:color="auto" w:fill="auto"/>
          </w:tcPr>
          <w:p w:rsidR="002D3798" w:rsidRPr="00C46AAE" w:rsidRDefault="002D3798" w:rsidP="00E0322D">
            <w:pPr>
              <w:pStyle w:val="a4"/>
              <w:spacing w:before="60" w:line="300" w:lineRule="exact"/>
              <w:ind w:right="0"/>
              <w:rPr>
                <w:rFonts w:eastAsia="SimHei" w:hint="eastAsia"/>
                <w:sz w:val="21"/>
                <w:szCs w:val="21"/>
              </w:rPr>
            </w:pPr>
            <w:r w:rsidRPr="00C46AAE">
              <w:rPr>
                <w:rFonts w:eastAsia="SimHei" w:hint="eastAsia"/>
                <w:sz w:val="21"/>
                <w:szCs w:val="21"/>
              </w:rPr>
              <w:t>结论性意见</w:t>
            </w:r>
          </w:p>
        </w:tc>
        <w:tc>
          <w:tcPr>
            <w:tcW w:w="4604" w:type="dxa"/>
            <w:tcBorders>
              <w:top w:val="single" w:sz="12" w:space="0" w:color="auto"/>
            </w:tcBorders>
            <w:shd w:val="clear" w:color="auto" w:fill="auto"/>
          </w:tcPr>
          <w:p w:rsidR="002D3798" w:rsidRPr="00C46AAE" w:rsidRDefault="002D3798" w:rsidP="00E0322D">
            <w:pPr>
              <w:pStyle w:val="a4"/>
              <w:spacing w:before="60" w:line="300" w:lineRule="exact"/>
              <w:ind w:right="0"/>
              <w:rPr>
                <w:rFonts w:hint="eastAsia"/>
                <w:sz w:val="21"/>
                <w:szCs w:val="21"/>
              </w:rPr>
            </w:pPr>
            <w:r w:rsidRPr="00C46AAE">
              <w:rPr>
                <w:sz w:val="21"/>
                <w:szCs w:val="21"/>
              </w:rPr>
              <w:t xml:space="preserve">CCPR/C/JAM/CO/3, </w:t>
            </w:r>
            <w:r w:rsidRPr="00C46AAE">
              <w:rPr>
                <w:rFonts w:hint="eastAsia"/>
                <w:sz w:val="21"/>
                <w:szCs w:val="21"/>
              </w:rPr>
              <w:t>2011</w:t>
            </w:r>
            <w:r w:rsidRPr="00C46AAE">
              <w:rPr>
                <w:rFonts w:hint="eastAsia"/>
                <w:sz w:val="21"/>
                <w:szCs w:val="21"/>
              </w:rPr>
              <w:t>年</w:t>
            </w:r>
            <w:r w:rsidRPr="00C46AAE">
              <w:rPr>
                <w:rFonts w:hint="eastAsia"/>
                <w:sz w:val="21"/>
                <w:szCs w:val="21"/>
              </w:rPr>
              <w:t>11</w:t>
            </w:r>
            <w:r w:rsidRPr="00C46AAE">
              <w:rPr>
                <w:rFonts w:hint="eastAsia"/>
                <w:sz w:val="21"/>
                <w:szCs w:val="21"/>
              </w:rPr>
              <w:t>月</w:t>
            </w:r>
            <w:r w:rsidRPr="00C46AAE">
              <w:rPr>
                <w:rFonts w:hint="eastAsia"/>
                <w:sz w:val="21"/>
                <w:szCs w:val="21"/>
              </w:rPr>
              <w:t>17</w:t>
            </w:r>
            <w:r w:rsidRPr="00C46AAE">
              <w:rPr>
                <w:rFonts w:hint="eastAsia"/>
                <w:sz w:val="21"/>
                <w:szCs w:val="21"/>
              </w:rPr>
              <w:t>日通过</w:t>
            </w:r>
          </w:p>
        </w:tc>
      </w:tr>
      <w:tr w:rsidR="002D3798" w:rsidRPr="00C46AAE" w:rsidTr="00C46AAE">
        <w:tc>
          <w:tcPr>
            <w:tcW w:w="2766" w:type="dxa"/>
            <w:shd w:val="clear" w:color="auto" w:fill="auto"/>
          </w:tcPr>
          <w:p w:rsidR="002D3798" w:rsidRPr="00C46AAE" w:rsidRDefault="002D3798" w:rsidP="00E0322D">
            <w:pPr>
              <w:pStyle w:val="a4"/>
              <w:spacing w:before="60" w:line="300" w:lineRule="exact"/>
              <w:ind w:right="0"/>
              <w:rPr>
                <w:rFonts w:eastAsia="SimHei"/>
                <w:sz w:val="21"/>
                <w:szCs w:val="21"/>
              </w:rPr>
            </w:pPr>
            <w:r w:rsidRPr="00C46AAE">
              <w:rPr>
                <w:rFonts w:eastAsia="SimHei" w:hint="eastAsia"/>
                <w:sz w:val="21"/>
                <w:szCs w:val="21"/>
              </w:rPr>
              <w:t>关于后续行动的段落：</w:t>
            </w:r>
          </w:p>
        </w:tc>
        <w:tc>
          <w:tcPr>
            <w:tcW w:w="4604" w:type="dxa"/>
            <w:shd w:val="clear" w:color="auto" w:fill="auto"/>
          </w:tcPr>
          <w:p w:rsidR="002D3798" w:rsidRPr="00C46AAE" w:rsidRDefault="002D3798" w:rsidP="00E0322D">
            <w:pPr>
              <w:pStyle w:val="a4"/>
              <w:spacing w:before="60" w:line="300" w:lineRule="exact"/>
              <w:ind w:right="0"/>
              <w:rPr>
                <w:rFonts w:hint="eastAsia"/>
                <w:sz w:val="21"/>
                <w:szCs w:val="21"/>
              </w:rPr>
            </w:pPr>
            <w:r w:rsidRPr="00C46AAE">
              <w:rPr>
                <w:sz w:val="21"/>
                <w:szCs w:val="21"/>
                <w:lang w:val="en-GB"/>
              </w:rPr>
              <w:t>8, 16, 23</w:t>
            </w:r>
          </w:p>
        </w:tc>
      </w:tr>
      <w:tr w:rsidR="002D3798" w:rsidRPr="00C46AAE" w:rsidTr="00C46AAE">
        <w:tc>
          <w:tcPr>
            <w:tcW w:w="2766" w:type="dxa"/>
            <w:shd w:val="clear" w:color="auto" w:fill="auto"/>
          </w:tcPr>
          <w:p w:rsidR="002D3798" w:rsidRPr="00C46AAE" w:rsidRDefault="002D3798" w:rsidP="00E0322D">
            <w:pPr>
              <w:pStyle w:val="a4"/>
              <w:spacing w:before="60" w:line="300" w:lineRule="exact"/>
              <w:ind w:right="0"/>
              <w:rPr>
                <w:rFonts w:eastAsia="SimHei" w:hint="eastAsia"/>
                <w:sz w:val="21"/>
                <w:szCs w:val="21"/>
              </w:rPr>
            </w:pPr>
            <w:r w:rsidRPr="00C46AAE">
              <w:rPr>
                <w:rFonts w:eastAsia="SimHei" w:hint="eastAsia"/>
                <w:sz w:val="21"/>
                <w:szCs w:val="21"/>
              </w:rPr>
              <w:t>缔约国首次答复：</w:t>
            </w:r>
          </w:p>
        </w:tc>
        <w:tc>
          <w:tcPr>
            <w:tcW w:w="4604" w:type="dxa"/>
            <w:shd w:val="clear" w:color="auto" w:fill="auto"/>
          </w:tcPr>
          <w:p w:rsidR="002D3798" w:rsidRPr="00C46AAE" w:rsidRDefault="002D3798" w:rsidP="00E0322D">
            <w:pPr>
              <w:pStyle w:val="a4"/>
              <w:spacing w:before="60" w:line="300" w:lineRule="exact"/>
              <w:ind w:right="0"/>
              <w:rPr>
                <w:rFonts w:hint="eastAsia"/>
                <w:sz w:val="21"/>
                <w:szCs w:val="21"/>
              </w:rPr>
            </w:pPr>
            <w:r w:rsidRPr="00C46AAE">
              <w:rPr>
                <w:rFonts w:hint="eastAsia"/>
                <w:sz w:val="21"/>
                <w:szCs w:val="21"/>
              </w:rPr>
              <w:t>预期：</w:t>
            </w:r>
            <w:r w:rsidRPr="00C46AAE">
              <w:rPr>
                <w:rFonts w:hint="eastAsia"/>
                <w:sz w:val="21"/>
                <w:szCs w:val="21"/>
              </w:rPr>
              <w:t>2011</w:t>
            </w:r>
            <w:r w:rsidRPr="00C46AAE">
              <w:rPr>
                <w:rFonts w:hint="eastAsia"/>
                <w:sz w:val="21"/>
                <w:szCs w:val="21"/>
              </w:rPr>
              <w:t>年</w:t>
            </w:r>
            <w:r w:rsidRPr="00C46AAE">
              <w:rPr>
                <w:rFonts w:hint="eastAsia"/>
                <w:sz w:val="21"/>
                <w:szCs w:val="21"/>
              </w:rPr>
              <w:t>11</w:t>
            </w:r>
            <w:r w:rsidRPr="00C46AAE">
              <w:rPr>
                <w:rFonts w:hint="eastAsia"/>
                <w:sz w:val="21"/>
                <w:szCs w:val="21"/>
              </w:rPr>
              <w:t>月</w:t>
            </w:r>
            <w:r w:rsidRPr="00C46AAE">
              <w:rPr>
                <w:rFonts w:hint="eastAsia"/>
                <w:sz w:val="21"/>
                <w:szCs w:val="21"/>
              </w:rPr>
              <w:t>17</w:t>
            </w:r>
            <w:r w:rsidRPr="00C46AAE">
              <w:rPr>
                <w:rFonts w:hint="eastAsia"/>
                <w:sz w:val="21"/>
                <w:szCs w:val="21"/>
              </w:rPr>
              <w:t>日－收到：</w:t>
            </w:r>
            <w:r w:rsidRPr="00C46AAE">
              <w:rPr>
                <w:rFonts w:hint="eastAsia"/>
                <w:sz w:val="21"/>
                <w:szCs w:val="21"/>
              </w:rPr>
              <w:t>2012</w:t>
            </w:r>
            <w:r w:rsidRPr="00C46AAE">
              <w:rPr>
                <w:rFonts w:hint="eastAsia"/>
                <w:sz w:val="21"/>
                <w:szCs w:val="21"/>
              </w:rPr>
              <w:t>年</w:t>
            </w:r>
            <w:r w:rsidRPr="00C46AAE">
              <w:rPr>
                <w:rFonts w:hint="eastAsia"/>
                <w:sz w:val="21"/>
                <w:szCs w:val="21"/>
              </w:rPr>
              <w:t>11</w:t>
            </w:r>
            <w:r w:rsidRPr="00C46AAE">
              <w:rPr>
                <w:rFonts w:hint="eastAsia"/>
                <w:sz w:val="21"/>
                <w:szCs w:val="21"/>
              </w:rPr>
              <w:t>月</w:t>
            </w:r>
            <w:r w:rsidRPr="00C46AAE">
              <w:rPr>
                <w:rFonts w:hint="eastAsia"/>
                <w:sz w:val="21"/>
                <w:szCs w:val="21"/>
              </w:rPr>
              <w:t>19</w:t>
            </w:r>
            <w:r w:rsidRPr="00C46AAE">
              <w:rPr>
                <w:rFonts w:hint="eastAsia"/>
                <w:sz w:val="21"/>
                <w:szCs w:val="21"/>
              </w:rPr>
              <w:t>日</w:t>
            </w:r>
          </w:p>
        </w:tc>
      </w:tr>
      <w:tr w:rsidR="002D3798" w:rsidRPr="00C46AAE" w:rsidTr="002D3798">
        <w:tc>
          <w:tcPr>
            <w:tcW w:w="7370" w:type="dxa"/>
            <w:gridSpan w:val="2"/>
            <w:shd w:val="clear" w:color="auto" w:fill="auto"/>
          </w:tcPr>
          <w:p w:rsidR="002D3798" w:rsidRPr="00C46AAE" w:rsidRDefault="002D3798" w:rsidP="00E0322D">
            <w:pPr>
              <w:pStyle w:val="a4"/>
              <w:spacing w:before="60" w:line="300" w:lineRule="exact"/>
              <w:ind w:right="0"/>
              <w:rPr>
                <w:rFonts w:eastAsia="SimHei" w:hint="eastAsia"/>
                <w:sz w:val="21"/>
                <w:szCs w:val="21"/>
              </w:rPr>
            </w:pPr>
            <w:r w:rsidRPr="00C46AAE">
              <w:rPr>
                <w:rFonts w:eastAsia="SimHei" w:hint="eastAsia"/>
                <w:sz w:val="21"/>
                <w:szCs w:val="21"/>
              </w:rPr>
              <w:t>非政府组织的信息：</w:t>
            </w:r>
          </w:p>
        </w:tc>
      </w:tr>
      <w:tr w:rsidR="002D3798" w:rsidRPr="00C46AAE" w:rsidTr="002D3798">
        <w:tc>
          <w:tcPr>
            <w:tcW w:w="7370" w:type="dxa"/>
            <w:gridSpan w:val="2"/>
            <w:shd w:val="clear" w:color="auto" w:fill="auto"/>
          </w:tcPr>
          <w:p w:rsidR="002D3798" w:rsidRPr="00C46AAE" w:rsidRDefault="00C46AAE"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2012</w:t>
            </w:r>
            <w:r w:rsidR="002D3798" w:rsidRPr="00C46AAE">
              <w:rPr>
                <w:rFonts w:hint="eastAsia"/>
                <w:sz w:val="21"/>
                <w:szCs w:val="21"/>
              </w:rPr>
              <w:t>年</w:t>
            </w:r>
            <w:r w:rsidR="002D3798" w:rsidRPr="00C46AAE">
              <w:rPr>
                <w:rFonts w:hint="eastAsia"/>
                <w:sz w:val="21"/>
                <w:szCs w:val="21"/>
              </w:rPr>
              <w:t>12</w:t>
            </w:r>
            <w:r w:rsidR="002D3798" w:rsidRPr="00C46AAE">
              <w:rPr>
                <w:rFonts w:hint="eastAsia"/>
                <w:sz w:val="21"/>
                <w:szCs w:val="21"/>
              </w:rPr>
              <w:t>月</w:t>
            </w:r>
            <w:r w:rsidR="002D3798" w:rsidRPr="00C46AAE">
              <w:rPr>
                <w:rFonts w:hint="eastAsia"/>
                <w:sz w:val="21"/>
                <w:szCs w:val="21"/>
              </w:rPr>
              <w:t>7</w:t>
            </w:r>
            <w:r w:rsidR="002D3798" w:rsidRPr="00C46AAE">
              <w:rPr>
                <w:rFonts w:hint="eastAsia"/>
                <w:sz w:val="21"/>
                <w:szCs w:val="21"/>
              </w:rPr>
              <w:t>日：牙买加女同性恋者、所有性别和男同性恋者论坛</w:t>
            </w:r>
            <w:r w:rsidR="002D3798" w:rsidRPr="00C46AAE">
              <w:rPr>
                <w:rFonts w:hint="eastAsia"/>
                <w:sz w:val="21"/>
                <w:szCs w:val="21"/>
              </w:rPr>
              <w:t>(</w:t>
            </w:r>
            <w:r w:rsidR="002D3798" w:rsidRPr="00C46AAE">
              <w:rPr>
                <w:rFonts w:hint="eastAsia"/>
                <w:sz w:val="21"/>
                <w:szCs w:val="21"/>
              </w:rPr>
              <w:t>第</w:t>
            </w:r>
            <w:r w:rsidR="002D3798" w:rsidRPr="00C46AAE">
              <w:rPr>
                <w:rFonts w:hint="eastAsia"/>
                <w:sz w:val="21"/>
                <w:szCs w:val="21"/>
              </w:rPr>
              <w:t>8</w:t>
            </w:r>
            <w:r w:rsidR="002D3798" w:rsidRPr="00C46AAE">
              <w:rPr>
                <w:rFonts w:hint="eastAsia"/>
                <w:sz w:val="21"/>
                <w:szCs w:val="21"/>
              </w:rPr>
              <w:t>段</w:t>
            </w:r>
            <w:r w:rsidR="002D3798" w:rsidRPr="00C46AAE">
              <w:rPr>
                <w:rFonts w:hint="eastAsia"/>
                <w:sz w:val="21"/>
                <w:szCs w:val="21"/>
              </w:rPr>
              <w:t>)</w:t>
            </w:r>
            <w:r w:rsidR="002D3798" w:rsidRPr="00C46AAE">
              <w:rPr>
                <w:rFonts w:hint="eastAsia"/>
                <w:sz w:val="21"/>
                <w:szCs w:val="21"/>
              </w:rPr>
              <w:t>；</w:t>
            </w:r>
            <w:r w:rsidR="002D3798" w:rsidRPr="00C46AAE">
              <w:rPr>
                <w:rFonts w:hint="eastAsia"/>
                <w:sz w:val="21"/>
                <w:szCs w:val="21"/>
              </w:rPr>
              <w:t>2013</w:t>
            </w:r>
            <w:r w:rsidR="002D3798" w:rsidRPr="00C46AAE">
              <w:rPr>
                <w:rFonts w:hint="eastAsia"/>
                <w:sz w:val="21"/>
                <w:szCs w:val="21"/>
              </w:rPr>
              <w:t>年</w:t>
            </w:r>
            <w:r w:rsidR="002D3798" w:rsidRPr="00C46AAE">
              <w:rPr>
                <w:rFonts w:hint="eastAsia"/>
                <w:sz w:val="21"/>
                <w:szCs w:val="21"/>
              </w:rPr>
              <w:t>2</w:t>
            </w:r>
            <w:r w:rsidR="002D3798" w:rsidRPr="00C46AAE">
              <w:rPr>
                <w:rFonts w:hint="eastAsia"/>
                <w:sz w:val="21"/>
                <w:szCs w:val="21"/>
              </w:rPr>
              <w:t>月</w:t>
            </w:r>
            <w:r w:rsidR="002D3798" w:rsidRPr="00C46AAE">
              <w:rPr>
                <w:rFonts w:hint="eastAsia"/>
                <w:sz w:val="21"/>
                <w:szCs w:val="21"/>
              </w:rPr>
              <w:t>4</w:t>
            </w:r>
            <w:r w:rsidR="002D3798" w:rsidRPr="00C46AAE">
              <w:rPr>
                <w:rFonts w:hint="eastAsia"/>
                <w:sz w:val="21"/>
                <w:szCs w:val="21"/>
              </w:rPr>
              <w:t>日：牙买加争取正义者和牙买加同性恋者、所有性别和男同性恋者论坛。</w:t>
            </w:r>
          </w:p>
        </w:tc>
      </w:tr>
      <w:tr w:rsidR="002D3798" w:rsidRPr="00C46AAE" w:rsidTr="002D3798">
        <w:tc>
          <w:tcPr>
            <w:tcW w:w="7370" w:type="dxa"/>
            <w:gridSpan w:val="2"/>
            <w:shd w:val="clear" w:color="auto" w:fill="auto"/>
          </w:tcPr>
          <w:p w:rsidR="002D3798" w:rsidRPr="00C46AAE" w:rsidRDefault="002D3798" w:rsidP="00E0322D">
            <w:pPr>
              <w:pStyle w:val="a4"/>
              <w:spacing w:before="60" w:line="290" w:lineRule="exact"/>
              <w:ind w:right="0"/>
              <w:rPr>
                <w:rFonts w:hint="eastAsia"/>
                <w:sz w:val="21"/>
                <w:szCs w:val="21"/>
              </w:rPr>
            </w:pPr>
            <w:r w:rsidRPr="00C46AAE">
              <w:rPr>
                <w:rFonts w:eastAsia="KaiTi_GB2312" w:hint="eastAsia"/>
                <w:b/>
                <w:sz w:val="21"/>
                <w:szCs w:val="21"/>
              </w:rPr>
              <w:t>第</w:t>
            </w:r>
            <w:r w:rsidRPr="00C46AAE">
              <w:rPr>
                <w:rFonts w:eastAsia="KaiTi_GB2312" w:hint="eastAsia"/>
                <w:b/>
                <w:sz w:val="21"/>
                <w:szCs w:val="21"/>
              </w:rPr>
              <w:t>8</w:t>
            </w:r>
            <w:r w:rsidRPr="00C46AAE">
              <w:rPr>
                <w:rFonts w:eastAsia="KaiTi_GB2312" w:hint="eastAsia"/>
                <w:b/>
                <w:sz w:val="21"/>
                <w:szCs w:val="21"/>
              </w:rPr>
              <w:t>段：缔约国应修订其法律以期</w:t>
            </w:r>
            <w:r w:rsidRPr="00C46AAE">
              <w:rPr>
                <w:rFonts w:eastAsia="KaiTi_GB2312" w:hint="eastAsia"/>
                <w:b/>
                <w:sz w:val="21"/>
                <w:szCs w:val="21"/>
              </w:rPr>
              <w:t xml:space="preserve"> </w:t>
            </w:r>
            <w:r w:rsidRPr="00C46AAE">
              <w:rPr>
                <w:rFonts w:eastAsia="KaiTi_GB2312" w:hint="eastAsia"/>
                <w:b/>
                <w:sz w:val="21"/>
                <w:szCs w:val="21"/>
              </w:rPr>
              <w:t>禁止基于性、性取向和性认同的歧视。缔约国还应非刑事化同性成年人之间同意的性关系，使其法律符合《公约》，杜绝对同性恋的偏见和歧视，在这方面，缔约国明确表明其不容忍对任何人因其性取向进行骚扰、歧视或施暴，应确保调查、起诉和适当制裁煽动暴力侵犯同性恋的个人。</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缔约国答复概述：</w:t>
            </w:r>
          </w:p>
        </w:tc>
      </w:tr>
      <w:tr w:rsidR="002D3798" w:rsidRPr="00C46AAE" w:rsidTr="002D3798">
        <w:tc>
          <w:tcPr>
            <w:tcW w:w="7370" w:type="dxa"/>
            <w:gridSpan w:val="2"/>
            <w:shd w:val="clear" w:color="auto" w:fill="auto"/>
          </w:tcPr>
          <w:p w:rsidR="002D3798" w:rsidRPr="00C46AAE" w:rsidRDefault="00C46AAE"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所有公民在法律面前具有平等权并有权利免遭歧视。</w:t>
            </w:r>
            <w:r w:rsidR="002D3798" w:rsidRPr="00C46AAE">
              <w:rPr>
                <w:rFonts w:hint="eastAsia"/>
                <w:sz w:val="21"/>
                <w:szCs w:val="21"/>
              </w:rPr>
              <w:t>2011</w:t>
            </w:r>
            <w:r w:rsidR="002D3798" w:rsidRPr="00C46AAE">
              <w:rPr>
                <w:rFonts w:hint="eastAsia"/>
                <w:sz w:val="21"/>
                <w:szCs w:val="21"/>
              </w:rPr>
              <w:t>年</w:t>
            </w:r>
            <w:r w:rsidR="002D3798" w:rsidRPr="00C46AAE">
              <w:rPr>
                <w:rFonts w:hint="eastAsia"/>
                <w:sz w:val="21"/>
                <w:szCs w:val="21"/>
              </w:rPr>
              <w:t>8</w:t>
            </w:r>
            <w:r w:rsidR="002D3798" w:rsidRPr="00C46AAE">
              <w:rPr>
                <w:rFonts w:hint="eastAsia"/>
                <w:sz w:val="21"/>
                <w:szCs w:val="21"/>
              </w:rPr>
              <w:t>月牙买加警察部队通过了一项《多样性政策》。指导警察成员专业地处理属于少数群体的人，包括女同性恋、男同性恋、双性恋和变性人。还通过在学校和社区内开展反恐吓活动，促进非暴力的文化。</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非政府组织的信息：</w:t>
            </w:r>
          </w:p>
        </w:tc>
      </w:tr>
      <w:tr w:rsidR="002D3798" w:rsidRPr="00C46AAE" w:rsidTr="002D3798">
        <w:tc>
          <w:tcPr>
            <w:tcW w:w="7370" w:type="dxa"/>
            <w:gridSpan w:val="2"/>
            <w:shd w:val="clear" w:color="auto" w:fill="auto"/>
          </w:tcPr>
          <w:p w:rsidR="002D3798" w:rsidRPr="00C46AAE" w:rsidRDefault="00C46AAE"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仍然普遍存在强烈反同性恋态度。政府最近宣布审查窃听法并不是优先事项，没有努力促进容忍和非暴力。</w:t>
            </w:r>
          </w:p>
        </w:tc>
      </w:tr>
      <w:tr w:rsidR="002D3798" w:rsidRPr="00C46AAE" w:rsidTr="002D3798">
        <w:tc>
          <w:tcPr>
            <w:tcW w:w="7370" w:type="dxa"/>
            <w:gridSpan w:val="2"/>
            <w:shd w:val="clear" w:color="auto" w:fill="auto"/>
          </w:tcPr>
          <w:p w:rsidR="002D3798" w:rsidRPr="00C46AAE" w:rsidRDefault="00C46AAE"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从</w:t>
            </w:r>
            <w:r w:rsidR="002D3798" w:rsidRPr="00C46AAE">
              <w:rPr>
                <w:rFonts w:hint="eastAsia"/>
                <w:sz w:val="21"/>
                <w:szCs w:val="21"/>
              </w:rPr>
              <w:t>2012</w:t>
            </w:r>
            <w:r w:rsidR="002D3798" w:rsidRPr="00C46AAE">
              <w:rPr>
                <w:rFonts w:hint="eastAsia"/>
                <w:sz w:val="21"/>
                <w:szCs w:val="21"/>
              </w:rPr>
              <w:t>年</w:t>
            </w:r>
            <w:r w:rsidR="002D3798" w:rsidRPr="00C46AAE">
              <w:rPr>
                <w:rFonts w:hint="eastAsia"/>
                <w:sz w:val="21"/>
                <w:szCs w:val="21"/>
              </w:rPr>
              <w:t>1</w:t>
            </w:r>
            <w:r w:rsidR="002D3798" w:rsidRPr="00C46AAE">
              <w:rPr>
                <w:rFonts w:hint="eastAsia"/>
                <w:sz w:val="21"/>
                <w:szCs w:val="21"/>
              </w:rPr>
              <w:t>月至</w:t>
            </w:r>
            <w:r w:rsidR="002D3798" w:rsidRPr="00C46AAE">
              <w:rPr>
                <w:rFonts w:hint="eastAsia"/>
                <w:sz w:val="21"/>
                <w:szCs w:val="21"/>
              </w:rPr>
              <w:t>11</w:t>
            </w:r>
            <w:r w:rsidR="002D3798" w:rsidRPr="00C46AAE">
              <w:rPr>
                <w:rFonts w:hint="eastAsia"/>
                <w:sz w:val="21"/>
                <w:szCs w:val="21"/>
              </w:rPr>
              <w:t>月，</w:t>
            </w:r>
            <w:r w:rsidR="002D3798" w:rsidRPr="00C46AAE">
              <w:rPr>
                <w:sz w:val="21"/>
                <w:szCs w:val="21"/>
                <w:lang w:val="en-GB"/>
              </w:rPr>
              <w:t>J-Flag</w:t>
            </w:r>
            <w:r w:rsidR="002D3798" w:rsidRPr="00C46AAE">
              <w:rPr>
                <w:rFonts w:hint="eastAsia"/>
                <w:sz w:val="21"/>
                <w:szCs w:val="21"/>
                <w:lang w:val="en-GB"/>
              </w:rPr>
              <w:t>收到了</w:t>
            </w:r>
            <w:r w:rsidR="002D3798" w:rsidRPr="00C46AAE">
              <w:rPr>
                <w:rFonts w:hint="eastAsia"/>
                <w:sz w:val="21"/>
                <w:szCs w:val="21"/>
                <w:lang w:val="en-GB"/>
              </w:rPr>
              <w:t>39</w:t>
            </w:r>
            <w:r w:rsidR="002D3798" w:rsidRPr="00C46AAE">
              <w:rPr>
                <w:rFonts w:hint="eastAsia"/>
                <w:sz w:val="21"/>
                <w:szCs w:val="21"/>
                <w:lang w:val="en-GB"/>
              </w:rPr>
              <w:t>份涉及受害人性取向或性认同的歧视、骚扰和暴力的举报。重大的障碍阻止女同性恋者、男同性恋者、双性恋者和变性者寻求补救。</w:t>
            </w:r>
          </w:p>
        </w:tc>
      </w:tr>
      <w:tr w:rsidR="002D3798" w:rsidRPr="00C46AAE" w:rsidTr="002D3798">
        <w:tc>
          <w:tcPr>
            <w:tcW w:w="7370" w:type="dxa"/>
            <w:gridSpan w:val="2"/>
            <w:shd w:val="clear" w:color="auto" w:fill="auto"/>
          </w:tcPr>
          <w:p w:rsidR="002D3798" w:rsidRPr="00C46AAE" w:rsidRDefault="00C46AAE" w:rsidP="00C46AAE">
            <w:pPr>
              <w:pStyle w:val="a4"/>
              <w:spacing w:before="60" w:line="320" w:lineRule="exact"/>
              <w:ind w:right="0"/>
              <w:rPr>
                <w:rFonts w:hint="eastAsia"/>
                <w:sz w:val="21"/>
                <w:szCs w:val="21"/>
              </w:rPr>
            </w:pPr>
            <w:r>
              <w:rPr>
                <w:sz w:val="21"/>
                <w:szCs w:val="21"/>
              </w:rPr>
              <w:tab/>
            </w:r>
            <w:r w:rsidR="002D3798" w:rsidRPr="00C46AAE">
              <w:rPr>
                <w:rFonts w:hint="eastAsia"/>
                <w:spacing w:val="-2"/>
                <w:sz w:val="21"/>
                <w:szCs w:val="21"/>
              </w:rPr>
              <w:t>已经组织了各种培训，可向经培训的警官网络举报仇视同性恋的罪行。警方为所有公开抗议反同性恋与歧视的示威提供治安。一些警方人员仍然有些困难</w:t>
            </w:r>
            <w:r w:rsidR="002D3798" w:rsidRPr="00C46AAE">
              <w:rPr>
                <w:rFonts w:hint="eastAsia"/>
                <w:sz w:val="21"/>
                <w:szCs w:val="21"/>
              </w:rPr>
              <w:t>。</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委员会的评估：</w:t>
            </w:r>
          </w:p>
        </w:tc>
      </w:tr>
      <w:tr w:rsidR="002D3798" w:rsidRPr="00C46AAE" w:rsidTr="002D3798">
        <w:tc>
          <w:tcPr>
            <w:tcW w:w="7370" w:type="dxa"/>
            <w:gridSpan w:val="2"/>
            <w:shd w:val="clear" w:color="auto" w:fill="auto"/>
          </w:tcPr>
          <w:p w:rsidR="002D3798" w:rsidRPr="00C46AAE" w:rsidRDefault="002D3798" w:rsidP="00FC3012">
            <w:pPr>
              <w:pStyle w:val="a4"/>
              <w:spacing w:before="60" w:line="320" w:lineRule="exact"/>
              <w:ind w:right="0"/>
              <w:rPr>
                <w:rFonts w:hint="eastAsia"/>
                <w:sz w:val="21"/>
                <w:szCs w:val="21"/>
              </w:rPr>
            </w:pPr>
            <w:r w:rsidRPr="00C46AAE">
              <w:rPr>
                <w:rFonts w:hint="eastAsia"/>
                <w:b/>
                <w:sz w:val="21"/>
                <w:szCs w:val="21"/>
              </w:rPr>
              <w:t>[C1]</w:t>
            </w:r>
            <w:r w:rsidRPr="00C46AAE">
              <w:rPr>
                <w:rFonts w:hint="eastAsia"/>
                <w:sz w:val="21"/>
                <w:szCs w:val="21"/>
              </w:rPr>
              <w:t xml:space="preserve"> </w:t>
            </w:r>
            <w:r w:rsidRPr="00C46AAE">
              <w:rPr>
                <w:rFonts w:hint="eastAsia"/>
                <w:sz w:val="21"/>
                <w:szCs w:val="21"/>
              </w:rPr>
              <w:t>没有实施任何建议：缔约国的法律没有修正以禁止基于性、性取向与性认同的歧视；没有非刑事化同性成年人之间同意的性关系；没有提供缔约国支持反恐吓举措的方式的资料，没有提供资料说明缔约国为确保调查、起诉和适当惩办煽动对同性恋施暴的个人所采取的措施。</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eastAsia="KaiTi_GB2312" w:hint="eastAsia"/>
                <w:b/>
                <w:sz w:val="21"/>
                <w:szCs w:val="21"/>
              </w:rPr>
              <w:t>第</w:t>
            </w:r>
            <w:r w:rsidRPr="00C46AAE">
              <w:rPr>
                <w:rFonts w:eastAsia="KaiTi_GB2312" w:hint="eastAsia"/>
                <w:b/>
                <w:sz w:val="21"/>
                <w:szCs w:val="21"/>
              </w:rPr>
              <w:t>16</w:t>
            </w:r>
            <w:r w:rsidRPr="00C46AAE">
              <w:rPr>
                <w:rFonts w:eastAsia="KaiTi_GB2312" w:hint="eastAsia"/>
                <w:b/>
                <w:sz w:val="21"/>
                <w:szCs w:val="21"/>
              </w:rPr>
              <w:t>段：缔约国应严密监督法外处决指控，确保迅速有效调查所有此类指控，以期杜绝此类罪行，将肇事者绳之以法，从而消除有罪不罚现象，并为受害者提供有效补救。在这方面，缔约国应确保独立调查委员会具有充分的资源，能够独立有效地调查所指控执法人员犯下的法外杀害与骚扰案件。</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缔约国答复概述：</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为确保迅速有效调查法外处决，于</w:t>
            </w:r>
            <w:r w:rsidR="002D3798" w:rsidRPr="00C46AAE">
              <w:rPr>
                <w:rFonts w:hint="eastAsia"/>
                <w:sz w:val="21"/>
                <w:szCs w:val="21"/>
              </w:rPr>
              <w:t>2010</w:t>
            </w:r>
            <w:r w:rsidR="002D3798" w:rsidRPr="00C46AAE">
              <w:rPr>
                <w:rFonts w:hint="eastAsia"/>
                <w:sz w:val="21"/>
                <w:szCs w:val="21"/>
              </w:rPr>
              <w:t>年设立了独立调查委员会。该委员会的预算和人力资源已大大增加</w:t>
            </w:r>
            <w:r w:rsidR="002D3798" w:rsidRPr="00C46AAE">
              <w:rPr>
                <w:rFonts w:hint="eastAsia"/>
                <w:sz w:val="21"/>
                <w:szCs w:val="21"/>
              </w:rPr>
              <w:t>(</w:t>
            </w:r>
            <w:r w:rsidR="002D3798" w:rsidRPr="00C46AAE">
              <w:rPr>
                <w:rFonts w:hint="eastAsia"/>
                <w:sz w:val="21"/>
                <w:szCs w:val="21"/>
              </w:rPr>
              <w:t>提供数据</w:t>
            </w:r>
            <w:r w:rsidR="002D3798" w:rsidRPr="00C46AAE">
              <w:rPr>
                <w:rFonts w:hint="eastAsia"/>
                <w:sz w:val="21"/>
                <w:szCs w:val="21"/>
              </w:rPr>
              <w:t>)</w:t>
            </w:r>
            <w:r w:rsidR="002D3798" w:rsidRPr="00C46AAE">
              <w:rPr>
                <w:rFonts w:hint="eastAsia"/>
                <w:sz w:val="21"/>
                <w:szCs w:val="21"/>
              </w:rPr>
              <w:t>。财政限制因素仍然是个重要的障碍。从</w:t>
            </w:r>
            <w:r w:rsidR="002D3798" w:rsidRPr="00C46AAE">
              <w:rPr>
                <w:rFonts w:hint="eastAsia"/>
                <w:sz w:val="21"/>
                <w:szCs w:val="21"/>
              </w:rPr>
              <w:t>2012</w:t>
            </w:r>
            <w:r w:rsidR="002D3798" w:rsidRPr="00C46AAE">
              <w:rPr>
                <w:rFonts w:hint="eastAsia"/>
                <w:sz w:val="21"/>
                <w:szCs w:val="21"/>
              </w:rPr>
              <w:t>年</w:t>
            </w:r>
            <w:r w:rsidR="002D3798" w:rsidRPr="00C46AAE">
              <w:rPr>
                <w:rFonts w:hint="eastAsia"/>
                <w:sz w:val="21"/>
                <w:szCs w:val="21"/>
              </w:rPr>
              <w:t>6</w:t>
            </w:r>
            <w:r w:rsidR="002D3798" w:rsidRPr="00C46AAE">
              <w:rPr>
                <w:rFonts w:hint="eastAsia"/>
                <w:sz w:val="21"/>
                <w:szCs w:val="21"/>
              </w:rPr>
              <w:t>月起</w:t>
            </w:r>
            <w:r w:rsidR="002D3798" w:rsidRPr="00C46AAE">
              <w:rPr>
                <w:rFonts w:hint="eastAsia"/>
                <w:sz w:val="21"/>
                <w:szCs w:val="21"/>
              </w:rPr>
              <w:t>3</w:t>
            </w:r>
            <w:r w:rsidR="002D3798" w:rsidRPr="00C46AAE">
              <w:rPr>
                <w:rFonts w:hint="eastAsia"/>
                <w:sz w:val="21"/>
                <w:szCs w:val="21"/>
              </w:rPr>
              <w:t>年内，将有联合王国国际发展部提供培训资金和技术材料。</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该国政府继续采取措施确保引渡和起诉涉嫌参与法外处决和已经逃离该国的警官。已查明一名前警官在</w:t>
            </w:r>
            <w:r w:rsidR="002D3798" w:rsidRPr="00C46AAE">
              <w:rPr>
                <w:rFonts w:hint="eastAsia"/>
                <w:sz w:val="21"/>
                <w:szCs w:val="21"/>
              </w:rPr>
              <w:t>2008</w:t>
            </w:r>
            <w:r w:rsidR="002D3798" w:rsidRPr="00C46AAE">
              <w:rPr>
                <w:rFonts w:hint="eastAsia"/>
                <w:sz w:val="21"/>
                <w:szCs w:val="21"/>
              </w:rPr>
              <w:t>年</w:t>
            </w:r>
            <w:r w:rsidR="002D3798" w:rsidRPr="00C46AAE">
              <w:rPr>
                <w:rFonts w:hint="eastAsia"/>
                <w:sz w:val="21"/>
                <w:szCs w:val="21"/>
              </w:rPr>
              <w:t>10</w:t>
            </w:r>
            <w:r w:rsidR="002D3798" w:rsidRPr="00C46AAE">
              <w:rPr>
                <w:rFonts w:hint="eastAsia"/>
                <w:sz w:val="21"/>
                <w:szCs w:val="21"/>
              </w:rPr>
              <w:t>月杀害了一名</w:t>
            </w:r>
            <w:r w:rsidR="002D3798" w:rsidRPr="00C46AAE">
              <w:rPr>
                <w:rFonts w:hint="eastAsia"/>
                <w:sz w:val="21"/>
                <w:szCs w:val="21"/>
              </w:rPr>
              <w:t>14</w:t>
            </w:r>
            <w:r w:rsidR="002D3798" w:rsidRPr="00C46AAE">
              <w:rPr>
                <w:rFonts w:hint="eastAsia"/>
                <w:sz w:val="21"/>
                <w:szCs w:val="21"/>
              </w:rPr>
              <w:t>岁的女孩。《使用武力政策》仍然指导牙买加警方与公众的交涉。</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eastAsia="SimHei" w:hint="eastAsia"/>
                <w:sz w:val="21"/>
                <w:szCs w:val="21"/>
              </w:rPr>
              <w:t>非政府组织的信息：</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执法人员继续杀害平民百姓，仍然普遍存在有罪不罚现象。</w:t>
            </w:r>
            <w:r w:rsidR="002D3798" w:rsidRPr="00C46AAE">
              <w:rPr>
                <w:rFonts w:hint="eastAsia"/>
                <w:sz w:val="21"/>
                <w:szCs w:val="21"/>
              </w:rPr>
              <w:t>2012</w:t>
            </w:r>
            <w:r w:rsidR="002D3798" w:rsidRPr="00C46AAE">
              <w:rPr>
                <w:rFonts w:hint="eastAsia"/>
                <w:sz w:val="21"/>
                <w:szCs w:val="21"/>
              </w:rPr>
              <w:t>年，发生了大约</w:t>
            </w:r>
            <w:r w:rsidR="002D3798" w:rsidRPr="00C46AAE">
              <w:rPr>
                <w:rFonts w:hint="eastAsia"/>
                <w:sz w:val="21"/>
                <w:szCs w:val="21"/>
              </w:rPr>
              <w:t>199</w:t>
            </w:r>
            <w:r w:rsidR="002D3798" w:rsidRPr="00C46AAE">
              <w:rPr>
                <w:rFonts w:hint="eastAsia"/>
                <w:sz w:val="21"/>
                <w:szCs w:val="21"/>
              </w:rPr>
              <w:t>起法外杀害。</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委员会的评估：</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hint="eastAsia"/>
                <w:b/>
                <w:sz w:val="21"/>
                <w:szCs w:val="21"/>
              </w:rPr>
              <w:t>[B2]</w:t>
            </w:r>
            <w:r w:rsidRPr="00C46AAE">
              <w:rPr>
                <w:rFonts w:hint="eastAsia"/>
                <w:sz w:val="21"/>
                <w:szCs w:val="21"/>
              </w:rPr>
              <w:t xml:space="preserve"> </w:t>
            </w:r>
            <w:r w:rsidRPr="00C46AAE">
              <w:rPr>
                <w:rFonts w:hint="eastAsia"/>
                <w:sz w:val="21"/>
                <w:szCs w:val="21"/>
              </w:rPr>
              <w:t>还需要采取其他措施鼓励法外杀害受害人提出申诉，促进这些案件的调查与制裁。</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b/>
                <w:sz w:val="21"/>
                <w:szCs w:val="21"/>
              </w:rPr>
            </w:pPr>
            <w:r w:rsidRPr="00C46AAE">
              <w:rPr>
                <w:rFonts w:hint="eastAsia"/>
                <w:b/>
                <w:sz w:val="21"/>
                <w:szCs w:val="21"/>
              </w:rPr>
              <w:t>[D1]</w:t>
            </w:r>
            <w:r w:rsidRPr="00C46AAE">
              <w:rPr>
                <w:rFonts w:hint="eastAsia"/>
                <w:sz w:val="21"/>
                <w:szCs w:val="21"/>
              </w:rPr>
              <w:t xml:space="preserve"> </w:t>
            </w:r>
            <w:r w:rsidRPr="00C46AAE">
              <w:rPr>
                <w:rFonts w:hint="eastAsia"/>
                <w:sz w:val="21"/>
                <w:szCs w:val="21"/>
              </w:rPr>
              <w:t>缔约国没有提供任何向法外杀害受害人提供补救的资料。</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b/>
                <w:sz w:val="21"/>
                <w:szCs w:val="21"/>
              </w:rPr>
            </w:pPr>
            <w:r w:rsidRPr="00C46AAE">
              <w:rPr>
                <w:rFonts w:eastAsia="KaiTi_GB2312" w:hint="eastAsia"/>
                <w:b/>
                <w:sz w:val="21"/>
                <w:szCs w:val="21"/>
              </w:rPr>
              <w:t>第</w:t>
            </w:r>
            <w:r w:rsidRPr="00C46AAE">
              <w:rPr>
                <w:rFonts w:eastAsia="KaiTi_GB2312" w:hint="eastAsia"/>
                <w:b/>
                <w:sz w:val="21"/>
                <w:szCs w:val="21"/>
              </w:rPr>
              <w:t>23</w:t>
            </w:r>
            <w:r w:rsidRPr="00C46AAE">
              <w:rPr>
                <w:rFonts w:eastAsia="KaiTi_GB2312" w:hint="eastAsia"/>
                <w:b/>
                <w:sz w:val="21"/>
                <w:szCs w:val="21"/>
              </w:rPr>
              <w:t>段：缔约国应根据《公约》第十条作为紧急事项对拘留中心拥挤不堪的现象采取有效措施，确保尊重囚犯尊严的拘留条件。缔约国应建立一项制度，将涉嫌者与定罪者分开，将未成年人与其他囚犯分开。缔约国应特别采取步骤，确保《囚犯待遇最低限度标准规则》得到尊重。此外，缔约国应考虑更加广泛地实施替代性的非羁押徒刑，以便减缓监狱过分拥挤的问题。</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缔约国答复概述：</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不遗余力地防范过分拥挤现象：转移囚犯和开设一个低风险的男宿舍。分析建立新监狱的备选方案，但因目前严重的经济和财政条件而受到限制。</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制度早已包括将涉嫌者与定罪者分开的原则。已经更新了一些设施确保女孩与妇女不居住在同一个地方。男孩被安置在</w:t>
            </w:r>
            <w:r w:rsidR="002D3798" w:rsidRPr="00C46AAE">
              <w:rPr>
                <w:sz w:val="21"/>
                <w:szCs w:val="21"/>
              </w:rPr>
              <w:t>Metcalf</w:t>
            </w:r>
            <w:r w:rsidR="002D3798" w:rsidRPr="00C46AAE">
              <w:rPr>
                <w:rFonts w:hint="eastAsia"/>
                <w:sz w:val="21"/>
                <w:szCs w:val="21"/>
              </w:rPr>
              <w:t>街押候中心。</w:t>
            </w:r>
          </w:p>
        </w:tc>
      </w:tr>
      <w:tr w:rsidR="00E0322D" w:rsidRPr="00C46AAE" w:rsidTr="002D3798">
        <w:tc>
          <w:tcPr>
            <w:tcW w:w="7370" w:type="dxa"/>
            <w:gridSpan w:val="2"/>
            <w:shd w:val="clear" w:color="auto" w:fill="auto"/>
          </w:tcPr>
          <w:p w:rsidR="00E0322D" w:rsidRPr="00C46AAE" w:rsidRDefault="00E0322D" w:rsidP="00E0322D">
            <w:pPr>
              <w:pStyle w:val="a4"/>
              <w:pageBreakBefore/>
              <w:spacing w:before="60" w:line="320" w:lineRule="exact"/>
              <w:ind w:right="0"/>
              <w:rPr>
                <w:rFonts w:hint="eastAsia"/>
                <w:sz w:val="21"/>
                <w:szCs w:val="21"/>
              </w:rPr>
            </w:pPr>
            <w:r>
              <w:rPr>
                <w:sz w:val="21"/>
                <w:szCs w:val="21"/>
              </w:rPr>
              <w:tab/>
            </w:r>
            <w:r w:rsidRPr="00C46AAE">
              <w:rPr>
                <w:rFonts w:hint="eastAsia"/>
                <w:sz w:val="21"/>
                <w:szCs w:val="21"/>
              </w:rPr>
              <w:t>如果儿童法庭不开庭，则尽更大努力在地区行政法庭秘密审理儿童事项。尽管缺少资源，仍将努力实施《全国儿童司法行动计划》</w:t>
            </w:r>
            <w:r w:rsidRPr="00C46AAE">
              <w:rPr>
                <w:rFonts w:hint="eastAsia"/>
                <w:sz w:val="21"/>
                <w:szCs w:val="21"/>
              </w:rPr>
              <w:t>(2010</w:t>
            </w:r>
            <w:r w:rsidRPr="00C46AAE">
              <w:rPr>
                <w:rFonts w:hint="eastAsia"/>
                <w:sz w:val="21"/>
                <w:szCs w:val="21"/>
              </w:rPr>
              <w:t>至</w:t>
            </w:r>
            <w:r w:rsidRPr="00C46AAE">
              <w:rPr>
                <w:rFonts w:hint="eastAsia"/>
                <w:sz w:val="21"/>
                <w:szCs w:val="21"/>
              </w:rPr>
              <w:t>2014</w:t>
            </w:r>
            <w:r w:rsidRPr="00C46AAE">
              <w:rPr>
                <w:rFonts w:hint="eastAsia"/>
                <w:sz w:val="21"/>
                <w:szCs w:val="21"/>
              </w:rPr>
              <w:t>年</w:t>
            </w:r>
            <w:r w:rsidRPr="00C46AAE">
              <w:rPr>
                <w:rFonts w:hint="eastAsia"/>
                <w:sz w:val="21"/>
                <w:szCs w:val="21"/>
              </w:rPr>
              <w:t>)</w:t>
            </w:r>
            <w:r w:rsidRPr="00C46AAE">
              <w:rPr>
                <w:rFonts w:hint="eastAsia"/>
                <w:sz w:val="21"/>
                <w:szCs w:val="21"/>
              </w:rPr>
              <w:t>。</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政府将继续使司法部门敏感地意识到采用监禁替代办法与非羁押服刑。</w:t>
            </w:r>
            <w:r w:rsidR="002D3798" w:rsidRPr="00C46AAE">
              <w:rPr>
                <w:rFonts w:hint="eastAsia"/>
                <w:sz w:val="21"/>
                <w:szCs w:val="21"/>
              </w:rPr>
              <w:t>2011</w:t>
            </w:r>
            <w:r w:rsidR="002D3798" w:rsidRPr="00C46AAE">
              <w:rPr>
                <w:rFonts w:hint="eastAsia"/>
                <w:sz w:val="21"/>
                <w:szCs w:val="21"/>
              </w:rPr>
              <w:t>年审查了假释制度。</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eastAsia="SimHei" w:hint="eastAsia"/>
                <w:sz w:val="21"/>
                <w:szCs w:val="21"/>
              </w:rPr>
              <w:t>非政府组织的信息：</w:t>
            </w:r>
          </w:p>
        </w:tc>
      </w:tr>
      <w:tr w:rsidR="002D3798" w:rsidRPr="00C46AAE" w:rsidTr="002D3798">
        <w:tc>
          <w:tcPr>
            <w:tcW w:w="7370" w:type="dxa"/>
            <w:gridSpan w:val="2"/>
            <w:shd w:val="clear" w:color="auto" w:fill="auto"/>
          </w:tcPr>
          <w:p w:rsidR="002D3798" w:rsidRPr="00C46AAE" w:rsidRDefault="00E0322D" w:rsidP="00C46AAE">
            <w:pPr>
              <w:pStyle w:val="a4"/>
              <w:spacing w:before="60" w:line="320" w:lineRule="exact"/>
              <w:ind w:right="0"/>
              <w:rPr>
                <w:rFonts w:hint="eastAsia"/>
                <w:sz w:val="21"/>
                <w:szCs w:val="21"/>
              </w:rPr>
            </w:pPr>
            <w:r>
              <w:rPr>
                <w:sz w:val="21"/>
                <w:szCs w:val="21"/>
              </w:rPr>
              <w:tab/>
            </w:r>
            <w:r w:rsidR="002D3798" w:rsidRPr="00C46AAE">
              <w:rPr>
                <w:rFonts w:hint="eastAsia"/>
                <w:sz w:val="21"/>
                <w:szCs w:val="21"/>
              </w:rPr>
              <w:t>教改设施条件及其糟糕。没有采取任何行动特别为儿童寻找监禁替代方式。未成年人被关押在警察拘留所和成年人的监狱之内。</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eastAsia="SimHei" w:hint="eastAsia"/>
                <w:sz w:val="21"/>
                <w:szCs w:val="21"/>
              </w:rPr>
            </w:pPr>
            <w:r w:rsidRPr="00C46AAE">
              <w:rPr>
                <w:rFonts w:eastAsia="SimHei" w:hint="eastAsia"/>
                <w:sz w:val="21"/>
                <w:szCs w:val="21"/>
              </w:rPr>
              <w:t>委员会的评估：</w:t>
            </w:r>
          </w:p>
        </w:tc>
      </w:tr>
      <w:tr w:rsidR="002D3798" w:rsidRPr="00C46AAE" w:rsidTr="002D3798">
        <w:tc>
          <w:tcPr>
            <w:tcW w:w="7370" w:type="dxa"/>
            <w:gridSpan w:val="2"/>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hint="eastAsia"/>
                <w:b/>
                <w:sz w:val="21"/>
                <w:szCs w:val="21"/>
              </w:rPr>
              <w:t>[B2]</w:t>
            </w:r>
            <w:r w:rsidRPr="00C46AAE">
              <w:rPr>
                <w:rFonts w:hint="eastAsia"/>
                <w:sz w:val="21"/>
                <w:szCs w:val="21"/>
              </w:rPr>
              <w:t xml:space="preserve"> </w:t>
            </w:r>
            <w:r w:rsidRPr="00C46AAE">
              <w:rPr>
                <w:rFonts w:hint="eastAsia"/>
                <w:sz w:val="21"/>
                <w:szCs w:val="21"/>
              </w:rPr>
              <w:t>还需要有关下列各方面的补充资料：</w:t>
            </w:r>
          </w:p>
        </w:tc>
      </w:tr>
      <w:tr w:rsidR="002D3798" w:rsidRPr="00C46AAE" w:rsidTr="002D3798">
        <w:tc>
          <w:tcPr>
            <w:tcW w:w="7370" w:type="dxa"/>
            <w:gridSpan w:val="2"/>
            <w:shd w:val="clear" w:color="auto" w:fill="auto"/>
          </w:tcPr>
          <w:p w:rsidR="002D3798" w:rsidRPr="00C46AAE" w:rsidRDefault="002D3798" w:rsidP="00E0322D">
            <w:pPr>
              <w:pStyle w:val="a4"/>
              <w:tabs>
                <w:tab w:val="clear" w:pos="431"/>
                <w:tab w:val="left" w:pos="630"/>
              </w:tabs>
              <w:spacing w:before="60" w:line="320" w:lineRule="exact"/>
              <w:ind w:right="0"/>
              <w:rPr>
                <w:sz w:val="21"/>
                <w:szCs w:val="21"/>
              </w:rPr>
            </w:pPr>
            <w:r w:rsidRPr="00C46AAE">
              <w:rPr>
                <w:rFonts w:hint="eastAsia"/>
                <w:sz w:val="21"/>
                <w:szCs w:val="21"/>
              </w:rPr>
              <w:t>(</w:t>
            </w:r>
            <w:r w:rsidRPr="00C46AAE">
              <w:rPr>
                <w:rFonts w:hint="eastAsia"/>
                <w:sz w:val="21"/>
                <w:szCs w:val="21"/>
              </w:rPr>
              <w:t>一</w:t>
            </w:r>
            <w:r w:rsidRPr="00C46AAE">
              <w:rPr>
                <w:rFonts w:hint="eastAsia"/>
                <w:sz w:val="21"/>
                <w:szCs w:val="21"/>
              </w:rPr>
              <w:t>)</w:t>
            </w:r>
            <w:r w:rsidRPr="00C46AAE">
              <w:rPr>
                <w:sz w:val="21"/>
                <w:szCs w:val="21"/>
              </w:rPr>
              <w:tab/>
            </w:r>
            <w:r w:rsidRPr="00C46AAE">
              <w:rPr>
                <w:rFonts w:hint="eastAsia"/>
                <w:sz w:val="21"/>
                <w:szCs w:val="21"/>
              </w:rPr>
              <w:t>仍然与妇女关押在一起的被拘留女孩的比例；和</w:t>
            </w:r>
          </w:p>
        </w:tc>
      </w:tr>
      <w:tr w:rsidR="002D3798" w:rsidRPr="00C46AAE" w:rsidTr="002D3798">
        <w:tc>
          <w:tcPr>
            <w:tcW w:w="7370" w:type="dxa"/>
            <w:gridSpan w:val="2"/>
            <w:shd w:val="clear" w:color="auto" w:fill="auto"/>
          </w:tcPr>
          <w:p w:rsidR="002D3798" w:rsidRPr="00C46AAE" w:rsidRDefault="002D3798" w:rsidP="00E0322D">
            <w:pPr>
              <w:pStyle w:val="a4"/>
              <w:tabs>
                <w:tab w:val="clear" w:pos="431"/>
                <w:tab w:val="left" w:pos="630"/>
              </w:tabs>
              <w:spacing w:before="60" w:line="320" w:lineRule="exact"/>
              <w:ind w:right="0"/>
              <w:rPr>
                <w:rFonts w:hint="eastAsia"/>
                <w:sz w:val="21"/>
                <w:szCs w:val="21"/>
              </w:rPr>
            </w:pPr>
            <w:r w:rsidRPr="00C46AAE">
              <w:rPr>
                <w:rFonts w:hint="eastAsia"/>
                <w:sz w:val="21"/>
                <w:szCs w:val="21"/>
              </w:rPr>
              <w:t>(</w:t>
            </w:r>
            <w:r w:rsidRPr="00C46AAE">
              <w:rPr>
                <w:rFonts w:hint="eastAsia"/>
                <w:sz w:val="21"/>
                <w:szCs w:val="21"/>
              </w:rPr>
              <w:t>二</w:t>
            </w:r>
            <w:r w:rsidRPr="00C46AAE">
              <w:rPr>
                <w:rFonts w:hint="eastAsia"/>
                <w:sz w:val="21"/>
                <w:szCs w:val="21"/>
              </w:rPr>
              <w:t>)</w:t>
            </w:r>
            <w:r w:rsidRPr="00C46AAE">
              <w:rPr>
                <w:sz w:val="21"/>
                <w:szCs w:val="21"/>
              </w:rPr>
              <w:tab/>
            </w:r>
            <w:r w:rsidRPr="00C46AAE">
              <w:rPr>
                <w:rFonts w:hint="eastAsia"/>
                <w:sz w:val="21"/>
                <w:szCs w:val="21"/>
              </w:rPr>
              <w:t>为实施《儿童司法全国行动计划》</w:t>
            </w:r>
            <w:r w:rsidRPr="00C46AAE">
              <w:rPr>
                <w:rFonts w:hint="eastAsia"/>
                <w:sz w:val="21"/>
                <w:szCs w:val="21"/>
              </w:rPr>
              <w:t>(2010</w:t>
            </w:r>
            <w:r w:rsidRPr="00C46AAE">
              <w:rPr>
                <w:rFonts w:hint="eastAsia"/>
                <w:sz w:val="21"/>
                <w:szCs w:val="21"/>
              </w:rPr>
              <w:t>至</w:t>
            </w:r>
            <w:r w:rsidRPr="00C46AAE">
              <w:rPr>
                <w:rFonts w:hint="eastAsia"/>
                <w:sz w:val="21"/>
                <w:szCs w:val="21"/>
              </w:rPr>
              <w:t>2014</w:t>
            </w:r>
            <w:r w:rsidRPr="00C46AAE">
              <w:rPr>
                <w:rFonts w:hint="eastAsia"/>
                <w:sz w:val="21"/>
                <w:szCs w:val="21"/>
              </w:rPr>
              <w:t>年</w:t>
            </w:r>
            <w:r w:rsidRPr="00C46AAE">
              <w:rPr>
                <w:rFonts w:hint="eastAsia"/>
                <w:sz w:val="21"/>
                <w:szCs w:val="21"/>
              </w:rPr>
              <w:t>)</w:t>
            </w:r>
            <w:r w:rsidRPr="00C46AAE">
              <w:rPr>
                <w:rFonts w:hint="eastAsia"/>
                <w:sz w:val="21"/>
                <w:szCs w:val="21"/>
              </w:rPr>
              <w:t>采取的措施；</w:t>
            </w:r>
          </w:p>
        </w:tc>
      </w:tr>
      <w:tr w:rsidR="002D3798" w:rsidRPr="00C46AAE" w:rsidTr="002D3798">
        <w:tc>
          <w:tcPr>
            <w:tcW w:w="7370" w:type="dxa"/>
            <w:gridSpan w:val="2"/>
            <w:shd w:val="clear" w:color="auto" w:fill="auto"/>
          </w:tcPr>
          <w:p w:rsidR="002D3798" w:rsidRPr="00C46AAE" w:rsidRDefault="002D3798" w:rsidP="00E0322D">
            <w:pPr>
              <w:pStyle w:val="a4"/>
              <w:tabs>
                <w:tab w:val="clear" w:pos="431"/>
                <w:tab w:val="left" w:pos="630"/>
              </w:tabs>
              <w:spacing w:before="60" w:line="320" w:lineRule="exact"/>
              <w:ind w:right="0"/>
              <w:rPr>
                <w:rFonts w:hint="eastAsia"/>
                <w:sz w:val="21"/>
                <w:szCs w:val="21"/>
              </w:rPr>
            </w:pPr>
            <w:r w:rsidRPr="00C46AAE">
              <w:rPr>
                <w:rFonts w:hint="eastAsia"/>
                <w:sz w:val="21"/>
                <w:szCs w:val="21"/>
              </w:rPr>
              <w:t>(</w:t>
            </w:r>
            <w:r w:rsidRPr="00C46AAE">
              <w:rPr>
                <w:rFonts w:hint="eastAsia"/>
                <w:sz w:val="21"/>
                <w:szCs w:val="21"/>
              </w:rPr>
              <w:t>三</w:t>
            </w:r>
            <w:r w:rsidRPr="00C46AAE">
              <w:rPr>
                <w:rFonts w:hint="eastAsia"/>
                <w:sz w:val="21"/>
                <w:szCs w:val="21"/>
              </w:rPr>
              <w:t>)</w:t>
            </w:r>
            <w:r w:rsidRPr="00C46AAE">
              <w:rPr>
                <w:sz w:val="21"/>
                <w:szCs w:val="21"/>
              </w:rPr>
              <w:tab/>
            </w:r>
            <w:r w:rsidRPr="00C46AAE">
              <w:rPr>
                <w:rFonts w:hint="eastAsia"/>
                <w:sz w:val="21"/>
                <w:szCs w:val="21"/>
              </w:rPr>
              <w:t>已实施非监禁服刑的案件比例，和</w:t>
            </w:r>
          </w:p>
        </w:tc>
      </w:tr>
      <w:tr w:rsidR="002D3798" w:rsidRPr="00C46AAE" w:rsidTr="002D3798">
        <w:tc>
          <w:tcPr>
            <w:tcW w:w="7370" w:type="dxa"/>
            <w:gridSpan w:val="2"/>
            <w:shd w:val="clear" w:color="auto" w:fill="auto"/>
          </w:tcPr>
          <w:p w:rsidR="002D3798" w:rsidRPr="00C46AAE" w:rsidRDefault="002D3798" w:rsidP="00E0322D">
            <w:pPr>
              <w:pStyle w:val="a4"/>
              <w:tabs>
                <w:tab w:val="clear" w:pos="431"/>
                <w:tab w:val="left" w:pos="630"/>
              </w:tabs>
              <w:spacing w:before="60" w:line="320" w:lineRule="exact"/>
              <w:ind w:right="0"/>
              <w:rPr>
                <w:rFonts w:hint="eastAsia"/>
                <w:sz w:val="21"/>
                <w:szCs w:val="21"/>
              </w:rPr>
            </w:pPr>
            <w:r w:rsidRPr="00C46AAE">
              <w:rPr>
                <w:rFonts w:hint="eastAsia"/>
                <w:sz w:val="21"/>
                <w:szCs w:val="21"/>
              </w:rPr>
              <w:t>(</w:t>
            </w:r>
            <w:r w:rsidRPr="00C46AAE">
              <w:rPr>
                <w:rFonts w:hint="eastAsia"/>
                <w:sz w:val="21"/>
                <w:szCs w:val="21"/>
              </w:rPr>
              <w:t>四</w:t>
            </w:r>
            <w:r w:rsidRPr="00C46AAE">
              <w:rPr>
                <w:rFonts w:hint="eastAsia"/>
                <w:sz w:val="21"/>
                <w:szCs w:val="21"/>
              </w:rPr>
              <w:t>)</w:t>
            </w:r>
            <w:r w:rsidRPr="00C46AAE">
              <w:rPr>
                <w:sz w:val="21"/>
                <w:szCs w:val="21"/>
              </w:rPr>
              <w:tab/>
            </w:r>
            <w:r w:rsidRPr="00C46AAE">
              <w:rPr>
                <w:rFonts w:hint="eastAsia"/>
                <w:sz w:val="21"/>
                <w:szCs w:val="21"/>
              </w:rPr>
              <w:t>2011</w:t>
            </w:r>
            <w:r w:rsidRPr="00C46AAE">
              <w:rPr>
                <w:rFonts w:hint="eastAsia"/>
                <w:sz w:val="21"/>
                <w:szCs w:val="21"/>
              </w:rPr>
              <w:t>年审查假释制度的结果。</w:t>
            </w:r>
          </w:p>
        </w:tc>
      </w:tr>
      <w:tr w:rsidR="002D3798" w:rsidRPr="00C46AAE" w:rsidTr="002D3798">
        <w:tc>
          <w:tcPr>
            <w:tcW w:w="7370" w:type="dxa"/>
            <w:gridSpan w:val="2"/>
            <w:shd w:val="clear" w:color="auto" w:fill="auto"/>
          </w:tcPr>
          <w:p w:rsidR="002D3798" w:rsidRPr="00C46AAE" w:rsidRDefault="002D3798" w:rsidP="00F22A60">
            <w:pPr>
              <w:pStyle w:val="a4"/>
              <w:spacing w:before="60" w:line="320" w:lineRule="exact"/>
              <w:ind w:right="0"/>
              <w:rPr>
                <w:rFonts w:eastAsia="SimHei" w:hint="eastAsia"/>
                <w:sz w:val="21"/>
                <w:szCs w:val="21"/>
              </w:rPr>
            </w:pPr>
            <w:r w:rsidRPr="00C46AAE">
              <w:rPr>
                <w:rFonts w:eastAsia="SimHei" w:hint="eastAsia"/>
                <w:sz w:val="21"/>
                <w:szCs w:val="21"/>
              </w:rPr>
              <w:t>建议的行动：</w:t>
            </w:r>
            <w:r w:rsidRPr="00C46AAE">
              <w:rPr>
                <w:rFonts w:hint="eastAsia"/>
                <w:sz w:val="21"/>
                <w:szCs w:val="21"/>
              </w:rPr>
              <w:t>应发出反映委员会分析的信函。</w:t>
            </w:r>
          </w:p>
        </w:tc>
      </w:tr>
      <w:tr w:rsidR="002D3798" w:rsidRPr="00C46AAE" w:rsidTr="002D3798">
        <w:tc>
          <w:tcPr>
            <w:tcW w:w="7370" w:type="dxa"/>
            <w:gridSpan w:val="2"/>
            <w:tcBorders>
              <w:bottom w:val="single" w:sz="12" w:space="0" w:color="auto"/>
            </w:tcBorders>
            <w:shd w:val="clear" w:color="auto" w:fill="auto"/>
          </w:tcPr>
          <w:p w:rsidR="002D3798" w:rsidRPr="00C46AAE" w:rsidRDefault="002D3798" w:rsidP="00C46AAE">
            <w:pPr>
              <w:pStyle w:val="a4"/>
              <w:spacing w:before="60" w:line="320" w:lineRule="exact"/>
              <w:ind w:right="0"/>
              <w:rPr>
                <w:rFonts w:hint="eastAsia"/>
                <w:sz w:val="21"/>
                <w:szCs w:val="21"/>
              </w:rPr>
            </w:pPr>
            <w:r w:rsidRPr="00C46AAE">
              <w:rPr>
                <w:rFonts w:eastAsia="SimHei" w:hint="eastAsia"/>
                <w:sz w:val="21"/>
                <w:szCs w:val="21"/>
              </w:rPr>
              <w:t>下期定期报告</w:t>
            </w:r>
            <w:r w:rsidRPr="00C46AAE">
              <w:rPr>
                <w:rFonts w:hint="eastAsia"/>
                <w:sz w:val="21"/>
                <w:szCs w:val="21"/>
              </w:rPr>
              <w:t>：</w:t>
            </w:r>
            <w:r w:rsidRPr="00C46AAE">
              <w:rPr>
                <w:rFonts w:hint="eastAsia"/>
                <w:sz w:val="21"/>
                <w:szCs w:val="21"/>
              </w:rPr>
              <w:t>2014</w:t>
            </w:r>
            <w:r w:rsidRPr="00C46AAE">
              <w:rPr>
                <w:rFonts w:hint="eastAsia"/>
                <w:sz w:val="21"/>
                <w:szCs w:val="21"/>
              </w:rPr>
              <w:t>年</w:t>
            </w:r>
            <w:r w:rsidRPr="00C46AAE">
              <w:rPr>
                <w:rFonts w:hint="eastAsia"/>
                <w:sz w:val="21"/>
                <w:szCs w:val="21"/>
              </w:rPr>
              <w:t>11</w:t>
            </w:r>
            <w:r w:rsidRPr="00C46AAE">
              <w:rPr>
                <w:rFonts w:hint="eastAsia"/>
                <w:sz w:val="21"/>
                <w:szCs w:val="21"/>
              </w:rPr>
              <w:t>月</w:t>
            </w:r>
            <w:r w:rsidRPr="00C46AAE">
              <w:rPr>
                <w:rFonts w:hint="eastAsia"/>
                <w:sz w:val="21"/>
                <w:szCs w:val="21"/>
              </w:rPr>
              <w:t>2</w:t>
            </w:r>
            <w:r w:rsidRPr="00C46AAE">
              <w:rPr>
                <w:rFonts w:hint="eastAsia"/>
                <w:sz w:val="21"/>
                <w:szCs w:val="21"/>
              </w:rPr>
              <w:t>日。</w:t>
            </w:r>
          </w:p>
        </w:tc>
      </w:tr>
    </w:tbl>
    <w:p w:rsidR="002D3798" w:rsidRDefault="002D3798" w:rsidP="002D3798">
      <w:pPr>
        <w:pStyle w:val="SingleTxtGC"/>
        <w:rPr>
          <w:rFonts w:hint="eastAsia"/>
        </w:rPr>
      </w:pPr>
    </w:p>
    <w:p w:rsidR="00F22A60" w:rsidRPr="002D6A9C" w:rsidRDefault="00F22A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D3798" w:rsidRPr="002D3798" w:rsidRDefault="002D3798" w:rsidP="006F4824">
      <w:pPr>
        <w:pStyle w:val="SingleTxtGC"/>
        <w:rPr>
          <w:rFonts w:hint="eastAsia"/>
        </w:rPr>
      </w:pPr>
    </w:p>
    <w:sectPr w:rsidR="002D3798" w:rsidRPr="002D379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868" w:rsidRPr="008C40EB" w:rsidRDefault="00DA1868"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A1868" w:rsidRDefault="00DA186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1A6" w:rsidRPr="001F6883" w:rsidRDefault="00A741A6"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rStyle w:val="PageNumber"/>
        <w:rFonts w:eastAsia="SimSun" w:hint="eastAsia"/>
        <w:lang w:eastAsia="zh-CN"/>
      </w:rPr>
      <w:tab/>
    </w:r>
    <w:r w:rsidRPr="001F6883">
      <w:rPr>
        <w:rFonts w:eastAsia="SimSun"/>
      </w:rPr>
      <w:t>GE.13-43143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1A6" w:rsidRDefault="00A741A6">
    <w:pPr>
      <w:pStyle w:val="Footer"/>
      <w:tabs>
        <w:tab w:val="right" w:pos="9639"/>
      </w:tabs>
    </w:pPr>
    <w:r w:rsidRPr="001F6883">
      <w:rPr>
        <w:rFonts w:eastAsia="SimSun"/>
      </w:rPr>
      <w:t>GE.13-43143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653E3">
      <w:rPr>
        <w:rStyle w:val="PageNumber"/>
        <w:noProof/>
      </w:rPr>
      <w:t>27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1A6" w:rsidRPr="00892535" w:rsidRDefault="00A741A6" w:rsidP="0089253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43143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020813</w:t>
    </w:r>
    <w:r>
      <w:rPr>
        <w:rFonts w:eastAsia="SimSun"/>
        <w:sz w:val="20"/>
        <w:lang w:eastAsia="zh-CN"/>
      </w:rPr>
      <w:tab/>
    </w:r>
    <w:r>
      <w:rPr>
        <w:rFonts w:eastAsia="SimSun" w:hint="eastAsia"/>
        <w:sz w:val="20"/>
        <w:lang w:eastAsia="zh-CN"/>
      </w:rPr>
      <w:t>070813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868" w:rsidRPr="005749F7" w:rsidRDefault="00DA1868"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A1868" w:rsidRPr="005749F7" w:rsidRDefault="00DA1868"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1A6" w:rsidRPr="001F6883" w:rsidRDefault="00A741A6">
    <w:pPr>
      <w:pStyle w:val="Header"/>
    </w:pPr>
    <w:r w:rsidRPr="001F6883">
      <w:t>CCPR/C/107/2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1A6" w:rsidRPr="001F6883" w:rsidRDefault="00A741A6">
    <w:pPr>
      <w:pStyle w:val="Header"/>
      <w:jc w:val="right"/>
    </w:pPr>
    <w:r w:rsidRPr="001F6883">
      <w:t>CCPR/C/107/2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C6CA7A"/>
    <w:lvl w:ilvl="0">
      <w:start w:val="1"/>
      <w:numFmt w:val="decimal"/>
      <w:lvlText w:val="%1."/>
      <w:lvlJc w:val="left"/>
      <w:pPr>
        <w:tabs>
          <w:tab w:val="num" w:pos="2040"/>
        </w:tabs>
        <w:ind w:left="2040" w:hanging="360"/>
      </w:pPr>
    </w:lvl>
  </w:abstractNum>
  <w:abstractNum w:abstractNumId="1">
    <w:nsid w:val="FFFFFF7D"/>
    <w:multiLevelType w:val="singleLevel"/>
    <w:tmpl w:val="FDF2BDA6"/>
    <w:lvl w:ilvl="0">
      <w:start w:val="1"/>
      <w:numFmt w:val="decimal"/>
      <w:lvlText w:val="%1."/>
      <w:lvlJc w:val="left"/>
      <w:pPr>
        <w:tabs>
          <w:tab w:val="num" w:pos="1620"/>
        </w:tabs>
        <w:ind w:left="1620" w:hanging="360"/>
      </w:pPr>
    </w:lvl>
  </w:abstractNum>
  <w:abstractNum w:abstractNumId="2">
    <w:nsid w:val="FFFFFF7E"/>
    <w:multiLevelType w:val="singleLevel"/>
    <w:tmpl w:val="F93E7226"/>
    <w:lvl w:ilvl="0">
      <w:start w:val="1"/>
      <w:numFmt w:val="decimal"/>
      <w:lvlText w:val="%1."/>
      <w:lvlJc w:val="left"/>
      <w:pPr>
        <w:tabs>
          <w:tab w:val="num" w:pos="1200"/>
        </w:tabs>
        <w:ind w:left="1200" w:hanging="360"/>
      </w:pPr>
    </w:lvl>
  </w:abstractNum>
  <w:abstractNum w:abstractNumId="3">
    <w:nsid w:val="FFFFFF7F"/>
    <w:multiLevelType w:val="singleLevel"/>
    <w:tmpl w:val="CC1871AE"/>
    <w:lvl w:ilvl="0">
      <w:start w:val="1"/>
      <w:numFmt w:val="decimal"/>
      <w:lvlText w:val="%1."/>
      <w:lvlJc w:val="left"/>
      <w:pPr>
        <w:tabs>
          <w:tab w:val="num" w:pos="780"/>
        </w:tabs>
        <w:ind w:left="780" w:hanging="360"/>
      </w:pPr>
    </w:lvl>
  </w:abstractNum>
  <w:abstractNum w:abstractNumId="4">
    <w:nsid w:val="FFFFFF80"/>
    <w:multiLevelType w:val="singleLevel"/>
    <w:tmpl w:val="7F80DA9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0A5E127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AAEFF1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C942687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2DE8676E"/>
    <w:lvl w:ilvl="0">
      <w:start w:val="1"/>
      <w:numFmt w:val="decimal"/>
      <w:lvlText w:val="%1."/>
      <w:lvlJc w:val="left"/>
      <w:pPr>
        <w:tabs>
          <w:tab w:val="num" w:pos="360"/>
        </w:tabs>
        <w:ind w:left="360" w:hanging="360"/>
      </w:pPr>
    </w:lvl>
  </w:abstractNum>
  <w:abstractNum w:abstractNumId="9">
    <w:nsid w:val="FFFFFF89"/>
    <w:multiLevelType w:val="singleLevel"/>
    <w:tmpl w:val="298E7B7A"/>
    <w:lvl w:ilvl="0">
      <w:start w:val="1"/>
      <w:numFmt w:val="bullet"/>
      <w:lvlText w:val=""/>
      <w:lvlJc w:val="left"/>
      <w:pPr>
        <w:tabs>
          <w:tab w:val="num" w:pos="360"/>
        </w:tabs>
        <w:ind w:left="360" w:hanging="360"/>
      </w:pPr>
      <w:rPr>
        <w:rFonts w:ascii="Wingdings" w:hAnsi="Wingdings" w:hint="default"/>
      </w:rPr>
    </w:lvl>
  </w:abstractNum>
  <w:abstractNum w:abstractNumId="10">
    <w:nsid w:val="007C488A"/>
    <w:multiLevelType w:val="hybridMultilevel"/>
    <w:tmpl w:val="34DA04F0"/>
    <w:lvl w:ilvl="0" w:tplc="1202150E">
      <w:start w:val="1"/>
      <w:numFmt w:val="chineseCountingThousand"/>
      <w:lvlRestart w:val="0"/>
      <w:lvlText w:val="(%1)"/>
      <w:lvlJc w:val="left"/>
      <w:pPr>
        <w:tabs>
          <w:tab w:val="num" w:pos="2426"/>
        </w:tabs>
        <w:ind w:left="2211" w:hanging="646"/>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9912674"/>
    <w:multiLevelType w:val="hybridMultilevel"/>
    <w:tmpl w:val="D83040D6"/>
    <w:lvl w:ilvl="0" w:tplc="2FAC4968">
      <w:start w:val="1"/>
      <w:numFmt w:val="lowerLetter"/>
      <w:lvlRestart w:val="0"/>
      <w:lvlText w:val="(%1)"/>
      <w:lvlJc w:val="left"/>
      <w:pPr>
        <w:tabs>
          <w:tab w:val="num" w:pos="2448"/>
        </w:tabs>
        <w:ind w:left="1156"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03628F4"/>
    <w:multiLevelType w:val="hybridMultilevel"/>
    <w:tmpl w:val="9A182B58"/>
    <w:lvl w:ilvl="0" w:tplc="17E4E5A0">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1533F7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78E11CB9"/>
    <w:multiLevelType w:val="hybridMultilevel"/>
    <w:tmpl w:val="435A4060"/>
    <w:lvl w:ilvl="0" w:tplc="F51A814E">
      <w:start w:val="1"/>
      <w:numFmt w:val="chineseCountingThousand"/>
      <w:lvlRestart w:val="0"/>
      <w:lvlText w:val="(%1)"/>
      <w:lvlJc w:val="right"/>
      <w:pPr>
        <w:tabs>
          <w:tab w:val="num" w:pos="1996"/>
        </w:tabs>
        <w:ind w:left="1996" w:hanging="216"/>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267CB1"/>
    <w:multiLevelType w:val="hybridMultilevel"/>
    <w:tmpl w:val="CD96693E"/>
    <w:lvl w:ilvl="0" w:tplc="AB9ACA5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19"/>
  </w:num>
  <w:num w:numId="3">
    <w:abstractNumId w:val="13"/>
  </w:num>
  <w:num w:numId="4">
    <w:abstractNumId w:val="20"/>
  </w:num>
  <w:num w:numId="5">
    <w:abstractNumId w:val="24"/>
  </w:num>
  <w:num w:numId="6">
    <w:abstractNumId w:val="22"/>
  </w:num>
  <w:num w:numId="7">
    <w:abstractNumId w:val="15"/>
  </w:num>
  <w:num w:numId="8">
    <w:abstractNumId w:val="11"/>
  </w:num>
  <w:num w:numId="9">
    <w:abstractNumId w:val="17"/>
  </w:num>
  <w:num w:numId="10">
    <w:abstractNumId w:val="18"/>
  </w:num>
  <w:num w:numId="11">
    <w:abstractNumId w:val="16"/>
  </w:num>
  <w:num w:numId="12">
    <w:abstractNumId w:val="14"/>
  </w:num>
  <w:num w:numId="13">
    <w:abstractNumId w:val="25"/>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21"/>
  </w:num>
  <w:num w:numId="25">
    <w:abstractNumId w:val="23"/>
  </w:num>
  <w:num w:numId="26">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0570"/>
    <w:rsid w:val="00014880"/>
    <w:rsid w:val="00020C87"/>
    <w:rsid w:val="00022C6D"/>
    <w:rsid w:val="00030AD2"/>
    <w:rsid w:val="000371E0"/>
    <w:rsid w:val="0004170B"/>
    <w:rsid w:val="00043854"/>
    <w:rsid w:val="000475C3"/>
    <w:rsid w:val="00047E10"/>
    <w:rsid w:val="000511D6"/>
    <w:rsid w:val="00055382"/>
    <w:rsid w:val="00062B78"/>
    <w:rsid w:val="000653E3"/>
    <w:rsid w:val="0007052C"/>
    <w:rsid w:val="00070F3A"/>
    <w:rsid w:val="00085DDB"/>
    <w:rsid w:val="0009463E"/>
    <w:rsid w:val="00095C2A"/>
    <w:rsid w:val="00097ECB"/>
    <w:rsid w:val="000A5A34"/>
    <w:rsid w:val="000B5C2E"/>
    <w:rsid w:val="000C0984"/>
    <w:rsid w:val="000C3594"/>
    <w:rsid w:val="000C6A2D"/>
    <w:rsid w:val="000E4FF4"/>
    <w:rsid w:val="000F04AE"/>
    <w:rsid w:val="00102FBD"/>
    <w:rsid w:val="00106D7D"/>
    <w:rsid w:val="00112244"/>
    <w:rsid w:val="0012413E"/>
    <w:rsid w:val="001259F1"/>
    <w:rsid w:val="00131CE4"/>
    <w:rsid w:val="0013735C"/>
    <w:rsid w:val="00137E70"/>
    <w:rsid w:val="00152893"/>
    <w:rsid w:val="0016285A"/>
    <w:rsid w:val="00172BD1"/>
    <w:rsid w:val="00180570"/>
    <w:rsid w:val="001A7C87"/>
    <w:rsid w:val="001D0F8B"/>
    <w:rsid w:val="001D106C"/>
    <w:rsid w:val="001D1874"/>
    <w:rsid w:val="001E0E36"/>
    <w:rsid w:val="001F2D62"/>
    <w:rsid w:val="001F32D9"/>
    <w:rsid w:val="001F6883"/>
    <w:rsid w:val="00213A8C"/>
    <w:rsid w:val="002336D2"/>
    <w:rsid w:val="00235797"/>
    <w:rsid w:val="00250041"/>
    <w:rsid w:val="00251218"/>
    <w:rsid w:val="0026330B"/>
    <w:rsid w:val="002773F0"/>
    <w:rsid w:val="00283897"/>
    <w:rsid w:val="0028570A"/>
    <w:rsid w:val="00292776"/>
    <w:rsid w:val="00295F1A"/>
    <w:rsid w:val="0029644C"/>
    <w:rsid w:val="002A77DF"/>
    <w:rsid w:val="002C1157"/>
    <w:rsid w:val="002C65A0"/>
    <w:rsid w:val="002D3798"/>
    <w:rsid w:val="002D7642"/>
    <w:rsid w:val="002E1CDE"/>
    <w:rsid w:val="002E4322"/>
    <w:rsid w:val="002E6B70"/>
    <w:rsid w:val="002E7512"/>
    <w:rsid w:val="002F34C3"/>
    <w:rsid w:val="00302259"/>
    <w:rsid w:val="003024F1"/>
    <w:rsid w:val="00327B3E"/>
    <w:rsid w:val="0033248F"/>
    <w:rsid w:val="00334EDE"/>
    <w:rsid w:val="0035477D"/>
    <w:rsid w:val="00360908"/>
    <w:rsid w:val="0038336D"/>
    <w:rsid w:val="00384758"/>
    <w:rsid w:val="003A1548"/>
    <w:rsid w:val="003A2528"/>
    <w:rsid w:val="003D5B4A"/>
    <w:rsid w:val="003E130D"/>
    <w:rsid w:val="003E2756"/>
    <w:rsid w:val="003F1942"/>
    <w:rsid w:val="003F7642"/>
    <w:rsid w:val="00411F1E"/>
    <w:rsid w:val="00423B03"/>
    <w:rsid w:val="004303A9"/>
    <w:rsid w:val="00433B36"/>
    <w:rsid w:val="00487142"/>
    <w:rsid w:val="00496D5F"/>
    <w:rsid w:val="004B208D"/>
    <w:rsid w:val="004B3CB5"/>
    <w:rsid w:val="0050424A"/>
    <w:rsid w:val="005060D3"/>
    <w:rsid w:val="00510329"/>
    <w:rsid w:val="00511D61"/>
    <w:rsid w:val="00522079"/>
    <w:rsid w:val="00547E6A"/>
    <w:rsid w:val="0055002A"/>
    <w:rsid w:val="00554483"/>
    <w:rsid w:val="00566A63"/>
    <w:rsid w:val="005749F7"/>
    <w:rsid w:val="00575905"/>
    <w:rsid w:val="00576A62"/>
    <w:rsid w:val="0058774F"/>
    <w:rsid w:val="00587F08"/>
    <w:rsid w:val="0059275D"/>
    <w:rsid w:val="005A783C"/>
    <w:rsid w:val="005C09AA"/>
    <w:rsid w:val="005C3406"/>
    <w:rsid w:val="005C365E"/>
    <w:rsid w:val="005D1EBD"/>
    <w:rsid w:val="005D73FB"/>
    <w:rsid w:val="005D7576"/>
    <w:rsid w:val="005E1FDD"/>
    <w:rsid w:val="005E6968"/>
    <w:rsid w:val="0063428E"/>
    <w:rsid w:val="0063511E"/>
    <w:rsid w:val="00655461"/>
    <w:rsid w:val="006577D3"/>
    <w:rsid w:val="00666AB7"/>
    <w:rsid w:val="00676167"/>
    <w:rsid w:val="00676F29"/>
    <w:rsid w:val="0068582B"/>
    <w:rsid w:val="006925E5"/>
    <w:rsid w:val="006931F2"/>
    <w:rsid w:val="006D1BB2"/>
    <w:rsid w:val="006F4824"/>
    <w:rsid w:val="00700C0F"/>
    <w:rsid w:val="00704F21"/>
    <w:rsid w:val="00705236"/>
    <w:rsid w:val="007109CC"/>
    <w:rsid w:val="00715F3B"/>
    <w:rsid w:val="00717EA2"/>
    <w:rsid w:val="0073003D"/>
    <w:rsid w:val="00741758"/>
    <w:rsid w:val="007471AC"/>
    <w:rsid w:val="0075219B"/>
    <w:rsid w:val="0075441A"/>
    <w:rsid w:val="007555E8"/>
    <w:rsid w:val="00756446"/>
    <w:rsid w:val="00794610"/>
    <w:rsid w:val="00796148"/>
    <w:rsid w:val="007A39CF"/>
    <w:rsid w:val="007A451A"/>
    <w:rsid w:val="007A6210"/>
    <w:rsid w:val="007A6622"/>
    <w:rsid w:val="007B0F40"/>
    <w:rsid w:val="007E15C7"/>
    <w:rsid w:val="007F752C"/>
    <w:rsid w:val="0080101E"/>
    <w:rsid w:val="0081385C"/>
    <w:rsid w:val="00832D83"/>
    <w:rsid w:val="00833FBA"/>
    <w:rsid w:val="00834F13"/>
    <w:rsid w:val="00840C17"/>
    <w:rsid w:val="008467C0"/>
    <w:rsid w:val="00850208"/>
    <w:rsid w:val="008655AE"/>
    <w:rsid w:val="0088314E"/>
    <w:rsid w:val="00883F5B"/>
    <w:rsid w:val="00892535"/>
    <w:rsid w:val="008A4C1F"/>
    <w:rsid w:val="008C2D90"/>
    <w:rsid w:val="008C40EB"/>
    <w:rsid w:val="008C4E85"/>
    <w:rsid w:val="008E7C19"/>
    <w:rsid w:val="008F0D1A"/>
    <w:rsid w:val="008F23EE"/>
    <w:rsid w:val="008F2A60"/>
    <w:rsid w:val="008F6D12"/>
    <w:rsid w:val="0090522D"/>
    <w:rsid w:val="009075AA"/>
    <w:rsid w:val="00911A84"/>
    <w:rsid w:val="0091645A"/>
    <w:rsid w:val="00927E91"/>
    <w:rsid w:val="00931935"/>
    <w:rsid w:val="00932962"/>
    <w:rsid w:val="009461F4"/>
    <w:rsid w:val="00956AE6"/>
    <w:rsid w:val="0096650C"/>
    <w:rsid w:val="00976169"/>
    <w:rsid w:val="00985AAE"/>
    <w:rsid w:val="009902E4"/>
    <w:rsid w:val="009A1634"/>
    <w:rsid w:val="009B7C5E"/>
    <w:rsid w:val="009C62AD"/>
    <w:rsid w:val="009D106F"/>
    <w:rsid w:val="009E146E"/>
    <w:rsid w:val="009E2827"/>
    <w:rsid w:val="00A06564"/>
    <w:rsid w:val="00A11BC5"/>
    <w:rsid w:val="00A2010A"/>
    <w:rsid w:val="00A3230D"/>
    <w:rsid w:val="00A328C0"/>
    <w:rsid w:val="00A43331"/>
    <w:rsid w:val="00A54523"/>
    <w:rsid w:val="00A7163D"/>
    <w:rsid w:val="00A741A6"/>
    <w:rsid w:val="00A93A29"/>
    <w:rsid w:val="00AC6234"/>
    <w:rsid w:val="00AD2F14"/>
    <w:rsid w:val="00AE65DA"/>
    <w:rsid w:val="00AF3863"/>
    <w:rsid w:val="00B00023"/>
    <w:rsid w:val="00B03657"/>
    <w:rsid w:val="00B063C6"/>
    <w:rsid w:val="00B115C8"/>
    <w:rsid w:val="00B22519"/>
    <w:rsid w:val="00B34C43"/>
    <w:rsid w:val="00B51E7A"/>
    <w:rsid w:val="00B676D5"/>
    <w:rsid w:val="00B77980"/>
    <w:rsid w:val="00B92706"/>
    <w:rsid w:val="00B95914"/>
    <w:rsid w:val="00BA27E0"/>
    <w:rsid w:val="00BA37E4"/>
    <w:rsid w:val="00BB67F9"/>
    <w:rsid w:val="00BE01D0"/>
    <w:rsid w:val="00BF798D"/>
    <w:rsid w:val="00C00BB8"/>
    <w:rsid w:val="00C12D48"/>
    <w:rsid w:val="00C157B9"/>
    <w:rsid w:val="00C219B1"/>
    <w:rsid w:val="00C41588"/>
    <w:rsid w:val="00C46AAE"/>
    <w:rsid w:val="00C53E8D"/>
    <w:rsid w:val="00C54A12"/>
    <w:rsid w:val="00C63276"/>
    <w:rsid w:val="00C73540"/>
    <w:rsid w:val="00C7462D"/>
    <w:rsid w:val="00C80503"/>
    <w:rsid w:val="00C84DDE"/>
    <w:rsid w:val="00CB022A"/>
    <w:rsid w:val="00CB704D"/>
    <w:rsid w:val="00CC6B5C"/>
    <w:rsid w:val="00CE0E43"/>
    <w:rsid w:val="00CF02DA"/>
    <w:rsid w:val="00CF59E4"/>
    <w:rsid w:val="00CF5A57"/>
    <w:rsid w:val="00CF7146"/>
    <w:rsid w:val="00D42589"/>
    <w:rsid w:val="00D4597B"/>
    <w:rsid w:val="00D62149"/>
    <w:rsid w:val="00D65E69"/>
    <w:rsid w:val="00D769E5"/>
    <w:rsid w:val="00D902FB"/>
    <w:rsid w:val="00D935F8"/>
    <w:rsid w:val="00DA1868"/>
    <w:rsid w:val="00DA74D3"/>
    <w:rsid w:val="00DB258F"/>
    <w:rsid w:val="00DB49F4"/>
    <w:rsid w:val="00DD132F"/>
    <w:rsid w:val="00DD1610"/>
    <w:rsid w:val="00DE2F1E"/>
    <w:rsid w:val="00DE3F33"/>
    <w:rsid w:val="00DF2ED1"/>
    <w:rsid w:val="00E0322D"/>
    <w:rsid w:val="00E12397"/>
    <w:rsid w:val="00E155E7"/>
    <w:rsid w:val="00E36458"/>
    <w:rsid w:val="00E610E0"/>
    <w:rsid w:val="00E77525"/>
    <w:rsid w:val="00E97A45"/>
    <w:rsid w:val="00EA3661"/>
    <w:rsid w:val="00EA4739"/>
    <w:rsid w:val="00EA62B1"/>
    <w:rsid w:val="00EB6660"/>
    <w:rsid w:val="00EC01AA"/>
    <w:rsid w:val="00EC18B9"/>
    <w:rsid w:val="00ED743A"/>
    <w:rsid w:val="00EF093E"/>
    <w:rsid w:val="00F1299B"/>
    <w:rsid w:val="00F1312C"/>
    <w:rsid w:val="00F15D03"/>
    <w:rsid w:val="00F17E29"/>
    <w:rsid w:val="00F22A60"/>
    <w:rsid w:val="00F25F14"/>
    <w:rsid w:val="00F377B3"/>
    <w:rsid w:val="00F418CC"/>
    <w:rsid w:val="00F46654"/>
    <w:rsid w:val="00F7234F"/>
    <w:rsid w:val="00F81CE4"/>
    <w:rsid w:val="00F9137E"/>
    <w:rsid w:val="00FA3A7E"/>
    <w:rsid w:val="00FA3CA8"/>
    <w:rsid w:val="00FB210F"/>
    <w:rsid w:val="00FC2F07"/>
    <w:rsid w:val="00FC3012"/>
    <w:rsid w:val="00FC3094"/>
    <w:rsid w:val="00FC5F42"/>
    <w:rsid w:val="00FC6C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90522D"/>
    <w:rPr>
      <w:rFonts w:eastAsia="SimSun"/>
      <w:snapToGrid w:val="0"/>
      <w:sz w:val="21"/>
      <w:lang w:val="en-US" w:eastAsia="zh-CN" w:bidi="ar-SA"/>
    </w:rPr>
  </w:style>
  <w:style w:type="paragraph" w:customStyle="1" w:styleId="a6">
    <w:name w:val="八"/>
    <w:rsid w:val="002D3798"/>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1</TotalTime>
  <Pages>1</Pages>
  <Words>9694</Words>
  <Characters>10470</Characters>
  <Application>Microsoft Office Outlook</Application>
  <DocSecurity>4</DocSecurity>
  <Lines>475</Lines>
  <Paragraphs>504</Paragraphs>
  <ScaleCrop>false</ScaleCrop>
  <Company>CSD</Company>
  <LinksUpToDate>false</LinksUpToDate>
  <CharactersWithSpaces>19660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6</cp:revision>
  <cp:lastPrinted>2013-08-07T09:46:00Z</cp:lastPrinted>
  <dcterms:created xsi:type="dcterms:W3CDTF">2013-08-07T09:46:00Z</dcterms:created>
  <dcterms:modified xsi:type="dcterms:W3CDTF">2013-08-07T09:47:00Z</dcterms:modified>
</cp:coreProperties>
</file>