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680E51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F49CFC0" w14:textId="77777777" w:rsidR="002D5AAC" w:rsidRDefault="002D5AAC" w:rsidP="00004E9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DB3D225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6917D4E" w14:textId="6B345390" w:rsidR="002D5AAC" w:rsidRDefault="00004E9A" w:rsidP="00004E9A">
            <w:pPr>
              <w:jc w:val="right"/>
            </w:pPr>
            <w:r w:rsidRPr="00004E9A">
              <w:rPr>
                <w:sz w:val="40"/>
              </w:rPr>
              <w:t>CCPR</w:t>
            </w:r>
            <w:r>
              <w:t>/C/JPN/CO/7</w:t>
            </w:r>
          </w:p>
        </w:tc>
      </w:tr>
      <w:tr w:rsidR="002D5AAC" w:rsidRPr="0074332A" w14:paraId="7773C81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E16F56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3233AC1" wp14:editId="6991C54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78F0C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443980" w14:textId="77777777" w:rsidR="002D5AAC" w:rsidRPr="00ED0C78" w:rsidRDefault="00004E9A" w:rsidP="00BC3629">
            <w:pPr>
              <w:spacing w:before="240"/>
              <w:rPr>
                <w:lang w:val="en-US"/>
              </w:rPr>
            </w:pPr>
            <w:r w:rsidRPr="00ED0C78">
              <w:rPr>
                <w:lang w:val="en-US"/>
              </w:rPr>
              <w:t>Distr.: General</w:t>
            </w:r>
          </w:p>
          <w:p w14:paraId="1891D99B" w14:textId="77777777" w:rsidR="00004E9A" w:rsidRPr="00ED0C78" w:rsidRDefault="00004E9A" w:rsidP="00004E9A">
            <w:pPr>
              <w:spacing w:line="240" w:lineRule="exact"/>
              <w:rPr>
                <w:lang w:val="en-US"/>
              </w:rPr>
            </w:pPr>
            <w:r w:rsidRPr="00ED0C78">
              <w:rPr>
                <w:lang w:val="en-US"/>
              </w:rPr>
              <w:t>30 November 2022</w:t>
            </w:r>
          </w:p>
          <w:p w14:paraId="1365C80B" w14:textId="77777777" w:rsidR="00004E9A" w:rsidRPr="00ED0C78" w:rsidRDefault="00004E9A" w:rsidP="00004E9A">
            <w:pPr>
              <w:spacing w:line="240" w:lineRule="exact"/>
              <w:rPr>
                <w:lang w:val="en-US"/>
              </w:rPr>
            </w:pPr>
            <w:r w:rsidRPr="00ED0C78">
              <w:rPr>
                <w:lang w:val="en-US"/>
              </w:rPr>
              <w:t>Russian</w:t>
            </w:r>
          </w:p>
          <w:p w14:paraId="62B93D5B" w14:textId="2BBDC6DC" w:rsidR="00004E9A" w:rsidRPr="00ED0C78" w:rsidRDefault="00004E9A" w:rsidP="00004E9A">
            <w:pPr>
              <w:spacing w:line="240" w:lineRule="exact"/>
              <w:rPr>
                <w:lang w:val="en-US"/>
              </w:rPr>
            </w:pPr>
            <w:r w:rsidRPr="00ED0C78">
              <w:rPr>
                <w:lang w:val="en-US"/>
              </w:rPr>
              <w:t>Original: English</w:t>
            </w:r>
          </w:p>
        </w:tc>
      </w:tr>
    </w:tbl>
    <w:p w14:paraId="309F40FB" w14:textId="77777777" w:rsidR="00004E9A" w:rsidRPr="00004E9A" w:rsidRDefault="00004E9A" w:rsidP="00004E9A">
      <w:pPr>
        <w:spacing w:before="120"/>
        <w:rPr>
          <w:b/>
          <w:bCs/>
          <w:color w:val="000000" w:themeColor="text1"/>
          <w:sz w:val="24"/>
          <w:szCs w:val="24"/>
        </w:rPr>
      </w:pPr>
      <w:r w:rsidRPr="00004E9A">
        <w:rPr>
          <w:b/>
          <w:bCs/>
          <w:sz w:val="24"/>
          <w:szCs w:val="24"/>
        </w:rPr>
        <w:t>Комитет по правам человека</w:t>
      </w:r>
    </w:p>
    <w:p w14:paraId="688CA76F" w14:textId="77777777" w:rsidR="00004E9A" w:rsidRPr="00333E22" w:rsidRDefault="00004E9A" w:rsidP="00732ACE">
      <w:pPr>
        <w:pStyle w:val="HChG"/>
      </w:pPr>
      <w:r w:rsidRPr="00333E22">
        <w:tab/>
      </w:r>
      <w:r w:rsidRPr="00333E22">
        <w:tab/>
        <w:t>Заключительные замечания по седьмому периодическому докладу Японии</w:t>
      </w:r>
      <w:r w:rsidRPr="00732ACE">
        <w:rPr>
          <w:b w:val="0"/>
          <w:bCs/>
          <w:sz w:val="20"/>
        </w:rPr>
        <w:footnoteReference w:customMarkFollows="1" w:id="1"/>
        <w:t>*</w:t>
      </w:r>
    </w:p>
    <w:p w14:paraId="77004DC0" w14:textId="1203B1CC" w:rsidR="00004E9A" w:rsidRPr="00333E22" w:rsidRDefault="00004E9A" w:rsidP="00004E9A">
      <w:pPr>
        <w:pStyle w:val="SingleTxtG"/>
      </w:pPr>
      <w:bookmarkStart w:id="0" w:name="_Hlk102133385"/>
      <w:r w:rsidRPr="00333E22">
        <w:t>1.</w:t>
      </w:r>
      <w:r w:rsidRPr="00333E22">
        <w:tab/>
        <w:t xml:space="preserve">Комитет рассмотрел </w:t>
      </w:r>
      <w:r>
        <w:t>седьмой</w:t>
      </w:r>
      <w:r w:rsidRPr="00333E22">
        <w:t xml:space="preserve"> периодический доклад Японии</w:t>
      </w:r>
      <w:r w:rsidRPr="00333E22">
        <w:rPr>
          <w:rStyle w:val="aa"/>
        </w:rPr>
        <w:footnoteReference w:id="2"/>
      </w:r>
      <w:r w:rsidRPr="00333E22">
        <w:t xml:space="preserve"> на своих 3925-м и 3926-м заседаниях</w:t>
      </w:r>
      <w:r w:rsidRPr="00333E22">
        <w:rPr>
          <w:rStyle w:val="aa"/>
        </w:rPr>
        <w:footnoteReference w:id="3"/>
      </w:r>
      <w:r w:rsidRPr="00333E22">
        <w:t xml:space="preserve">, состоявшихся 13 и 14 октября 2022 года. На своем </w:t>
      </w:r>
      <w:r w:rsidR="00E86A80">
        <w:br/>
      </w:r>
      <w:r w:rsidRPr="00333E22">
        <w:t>3944</w:t>
      </w:r>
      <w:r>
        <w:t>-м</w:t>
      </w:r>
      <w:r w:rsidRPr="00333E22">
        <w:t xml:space="preserve"> заседании, состоявшемся 28 октября 2022 года, он принял настоящие заключительные замечания.</w:t>
      </w:r>
    </w:p>
    <w:p w14:paraId="61B3A553" w14:textId="207D66D4" w:rsidR="00004E9A" w:rsidRPr="00333E22" w:rsidRDefault="00E86A80" w:rsidP="00E86A80">
      <w:pPr>
        <w:pStyle w:val="H1G"/>
      </w:pPr>
      <w:r>
        <w:tab/>
      </w:r>
      <w:r w:rsidR="00004E9A" w:rsidRPr="00333E22">
        <w:t>A.</w:t>
      </w:r>
      <w:r w:rsidR="00004E9A">
        <w:tab/>
      </w:r>
      <w:r w:rsidR="00004E9A" w:rsidRPr="00333E22">
        <w:t>Введение</w:t>
      </w:r>
    </w:p>
    <w:bookmarkEnd w:id="0"/>
    <w:p w14:paraId="43DA549E" w14:textId="1711133D" w:rsidR="00004E9A" w:rsidRPr="00333E22" w:rsidRDefault="00004E9A" w:rsidP="00004E9A">
      <w:pPr>
        <w:pStyle w:val="SingleTxtG"/>
      </w:pPr>
      <w:r w:rsidRPr="00333E22">
        <w:t>2.</w:t>
      </w:r>
      <w:r w:rsidRPr="00333E22">
        <w:tab/>
        <w:t xml:space="preserve">Комитет выражает признательность государству-участнику за согласие следовать упрощенной процедуре представления докладов и за представление своего </w:t>
      </w:r>
      <w:r>
        <w:t>седьмого</w:t>
      </w:r>
      <w:r w:rsidRPr="00333E22">
        <w:t xml:space="preserve">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333E22">
        <w:rPr>
          <w:rStyle w:val="aa"/>
        </w:rPr>
        <w:footnoteReference w:id="4"/>
      </w:r>
      <w:r w:rsidRPr="00333E22">
        <w:t>. Он</w:t>
      </w:r>
      <w:r w:rsidR="00A06BC1">
        <w:t> </w:t>
      </w:r>
      <w:r w:rsidRPr="00333E22">
        <w:t>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благодарит государство-участник за устные ответы делегации, а также за представленную ему в письменном виде дополнительную информацию.</w:t>
      </w:r>
    </w:p>
    <w:p w14:paraId="29ED07B8" w14:textId="40667DAC" w:rsidR="00004E9A" w:rsidRPr="00E86A80" w:rsidRDefault="00E86A80" w:rsidP="00E86A80">
      <w:pPr>
        <w:pStyle w:val="H1G"/>
      </w:pPr>
      <w:r>
        <w:tab/>
      </w:r>
      <w:r w:rsidR="00004E9A" w:rsidRPr="00E86A80">
        <w:t>B.</w:t>
      </w:r>
      <w:r w:rsidR="00004E9A" w:rsidRPr="00E86A80">
        <w:tab/>
        <w:t>Позитивные аспекты</w:t>
      </w:r>
    </w:p>
    <w:p w14:paraId="054DDAEA" w14:textId="77777777" w:rsidR="00004E9A" w:rsidRPr="00333E22" w:rsidRDefault="00004E9A" w:rsidP="00004E9A">
      <w:pPr>
        <w:pStyle w:val="SingleTxtG"/>
      </w:pPr>
      <w:r w:rsidRPr="00333E22">
        <w:t>3.</w:t>
      </w:r>
      <w:r w:rsidRPr="00333E22">
        <w:tab/>
        <w:t>Комитет приветствует следующие</w:t>
      </w:r>
      <w:r>
        <w:t xml:space="preserve"> </w:t>
      </w:r>
      <w:r w:rsidRPr="00333E22">
        <w:t xml:space="preserve">принятые государством-участником законодательные и институциональные меры, </w:t>
      </w:r>
      <w:r>
        <w:t>а также меры политики</w:t>
      </w:r>
      <w:r w:rsidRPr="00333E22">
        <w:t xml:space="preserve">: </w:t>
      </w:r>
    </w:p>
    <w:p w14:paraId="16D3F7E9" w14:textId="77777777" w:rsidR="00004E9A" w:rsidRPr="00333E22" w:rsidRDefault="00004E9A" w:rsidP="00E86A80">
      <w:pPr>
        <w:pStyle w:val="SingleTxtG"/>
        <w:ind w:firstLine="567"/>
      </w:pPr>
      <w:bookmarkStart w:id="1" w:name="_Hlk108030081"/>
      <w:bookmarkStart w:id="2" w:name="_Hlk108030125"/>
      <w:r w:rsidRPr="00333E22">
        <w:t>a)</w:t>
      </w:r>
      <w:r w:rsidRPr="00333E22">
        <w:tab/>
      </w:r>
      <w:r>
        <w:t>у</w:t>
      </w:r>
      <w:r w:rsidRPr="00333E22">
        <w:t xml:space="preserve">тверждение </w:t>
      </w:r>
      <w:r>
        <w:t>п</w:t>
      </w:r>
      <w:r w:rsidRPr="00333E22">
        <w:t xml:space="preserve">ятого </w:t>
      </w:r>
      <w:r>
        <w:t>Б</w:t>
      </w:r>
      <w:r w:rsidRPr="00333E22">
        <w:t xml:space="preserve">азового плана по </w:t>
      </w:r>
      <w:r>
        <w:t xml:space="preserve">обеспечению </w:t>
      </w:r>
      <w:r w:rsidRPr="00333E22">
        <w:t>гендерно</w:t>
      </w:r>
      <w:r>
        <w:t>го</w:t>
      </w:r>
      <w:r w:rsidRPr="00333E22">
        <w:t xml:space="preserve"> равенств</w:t>
      </w:r>
      <w:r>
        <w:t>а</w:t>
      </w:r>
      <w:r w:rsidRPr="00333E22">
        <w:t xml:space="preserve"> (2020</w:t>
      </w:r>
      <w:r>
        <w:t xml:space="preserve"> год</w:t>
      </w:r>
      <w:r w:rsidRPr="00333E22">
        <w:t>);</w:t>
      </w:r>
      <w:bookmarkStart w:id="3" w:name="_Hlk116993984"/>
    </w:p>
    <w:p w14:paraId="5CDA6243" w14:textId="77777777" w:rsidR="00004E9A" w:rsidRPr="00333E22" w:rsidRDefault="00004E9A" w:rsidP="00E86A80">
      <w:pPr>
        <w:pStyle w:val="SingleTxtG"/>
        <w:ind w:firstLine="567"/>
      </w:pPr>
      <w:r w:rsidRPr="00333E22">
        <w:t>b)</w:t>
      </w:r>
      <w:r w:rsidRPr="00333E22">
        <w:tab/>
      </w:r>
      <w:r>
        <w:t>п</w:t>
      </w:r>
      <w:r w:rsidRPr="00333E22">
        <w:t xml:space="preserve">ринятие </w:t>
      </w:r>
      <w:r>
        <w:t>З</w:t>
      </w:r>
      <w:r w:rsidRPr="00333E22">
        <w:t xml:space="preserve">акона </w:t>
      </w:r>
      <w:r>
        <w:t>о</w:t>
      </w:r>
      <w:r w:rsidRPr="00333E22">
        <w:t xml:space="preserve"> выплате единовременной компенсации лицам, перенесшим евгенические операции (2019</w:t>
      </w:r>
      <w:r>
        <w:t xml:space="preserve"> год</w:t>
      </w:r>
      <w:r w:rsidRPr="00333E22">
        <w:t>)</w:t>
      </w:r>
      <w:r>
        <w:t>,</w:t>
      </w:r>
      <w:r w:rsidRPr="00333E22">
        <w:t xml:space="preserve"> на основе прежнего </w:t>
      </w:r>
      <w:r>
        <w:t>З</w:t>
      </w:r>
      <w:r w:rsidRPr="00333E22">
        <w:t xml:space="preserve">акона </w:t>
      </w:r>
      <w:r>
        <w:t>о</w:t>
      </w:r>
      <w:r w:rsidRPr="00333E22">
        <w:t xml:space="preserve"> защите </w:t>
      </w:r>
      <w:r>
        <w:t xml:space="preserve">от </w:t>
      </w:r>
      <w:r w:rsidRPr="00333E22">
        <w:t>евгеники;</w:t>
      </w:r>
      <w:bookmarkEnd w:id="3"/>
    </w:p>
    <w:p w14:paraId="40F87C28" w14:textId="77777777" w:rsidR="00004E9A" w:rsidRPr="00333E22" w:rsidRDefault="00004E9A" w:rsidP="00E86A80">
      <w:pPr>
        <w:pStyle w:val="SingleTxtG"/>
        <w:ind w:firstLine="567"/>
      </w:pPr>
      <w:r w:rsidRPr="00333E22">
        <w:t>c)</w:t>
      </w:r>
      <w:r w:rsidRPr="00333E22">
        <w:tab/>
      </w:r>
      <w:r>
        <w:t>подготовку</w:t>
      </w:r>
      <w:r w:rsidRPr="00333E22">
        <w:t xml:space="preserve"> </w:t>
      </w:r>
      <w:r>
        <w:t>активной</w:t>
      </w:r>
      <w:r w:rsidRPr="00333E22">
        <w:t xml:space="preserve"> политики</w:t>
      </w:r>
      <w:r w:rsidRPr="007D267F">
        <w:t>, направленн</w:t>
      </w:r>
      <w:r>
        <w:t>ой</w:t>
      </w:r>
      <w:r w:rsidRPr="007D267F">
        <w:t xml:space="preserve"> на ускоренное расширение прав и возможностей женщин</w:t>
      </w:r>
      <w:r w:rsidRPr="00333E22">
        <w:t xml:space="preserve"> (2018</w:t>
      </w:r>
      <w:r>
        <w:t xml:space="preserve"> год</w:t>
      </w:r>
      <w:r w:rsidRPr="00333E22">
        <w:t>);</w:t>
      </w:r>
    </w:p>
    <w:p w14:paraId="17BFDFE1" w14:textId="77777777" w:rsidR="00004E9A" w:rsidRPr="00333E22" w:rsidRDefault="00004E9A" w:rsidP="00E86A80">
      <w:pPr>
        <w:pStyle w:val="SingleTxtG"/>
        <w:ind w:firstLine="567"/>
      </w:pPr>
      <w:r w:rsidRPr="00333E22">
        <w:t>d)</w:t>
      </w:r>
      <w:r w:rsidRPr="00333E22">
        <w:tab/>
      </w:r>
      <w:r>
        <w:t>п</w:t>
      </w:r>
      <w:r w:rsidRPr="00333E22">
        <w:t>ринятие Закона о поощрении гендерного равенства в сфере полити</w:t>
      </w:r>
      <w:r>
        <w:t>ки</w:t>
      </w:r>
      <w:r w:rsidRPr="00333E22">
        <w:t xml:space="preserve"> (2018</w:t>
      </w:r>
      <w:r>
        <w:t xml:space="preserve"> год</w:t>
      </w:r>
      <w:r w:rsidRPr="00333E22">
        <w:t>);</w:t>
      </w:r>
      <w:bookmarkStart w:id="4" w:name="_Hlk117153054"/>
      <w:bookmarkEnd w:id="4"/>
    </w:p>
    <w:p w14:paraId="36FC69F2" w14:textId="77777777" w:rsidR="00004E9A" w:rsidRPr="00333E22" w:rsidRDefault="00004E9A" w:rsidP="00E86A80">
      <w:pPr>
        <w:pStyle w:val="SingleTxtG"/>
        <w:ind w:firstLine="567"/>
      </w:pPr>
      <w:r w:rsidRPr="00333E22">
        <w:t>e)</w:t>
      </w:r>
      <w:r w:rsidRPr="00333E22">
        <w:tab/>
      </w:r>
      <w:r>
        <w:t>в</w:t>
      </w:r>
      <w:r w:rsidRPr="00333E22">
        <w:t>несение в 2018 году поправки в статью 731 Гражданского кодекса, уравнивающей минимальный возраст вступления в брак для мужчин и женщин;</w:t>
      </w:r>
      <w:bookmarkStart w:id="5" w:name="_Hlk116989396"/>
      <w:bookmarkEnd w:id="5"/>
    </w:p>
    <w:p w14:paraId="0C792D07" w14:textId="1941EE65" w:rsidR="00004E9A" w:rsidRPr="00333E22" w:rsidRDefault="00004E9A" w:rsidP="00E86A80">
      <w:pPr>
        <w:pStyle w:val="SingleTxtG"/>
        <w:ind w:firstLine="567"/>
      </w:pPr>
      <w:r w:rsidRPr="00333E22">
        <w:lastRenderedPageBreak/>
        <w:t>f)</w:t>
      </w:r>
      <w:r w:rsidRPr="00333E22">
        <w:tab/>
      </w:r>
      <w:r>
        <w:t>п</w:t>
      </w:r>
      <w:r w:rsidRPr="00333E22">
        <w:t xml:space="preserve">ринятие </w:t>
      </w:r>
      <w:r>
        <w:t>З</w:t>
      </w:r>
      <w:r w:rsidRPr="00333E22">
        <w:t>акона № 72 от 2017 года</w:t>
      </w:r>
      <w:r>
        <w:t xml:space="preserve"> о внесении отдельных</w:t>
      </w:r>
      <w:r w:rsidRPr="00333E22">
        <w:t xml:space="preserve"> измен</w:t>
      </w:r>
      <w:r>
        <w:t>ений</w:t>
      </w:r>
      <w:r w:rsidRPr="00333E22">
        <w:t xml:space="preserve"> </w:t>
      </w:r>
      <w:proofErr w:type="gramStart"/>
      <w:r w:rsidR="00311BBD">
        <w:t>в</w:t>
      </w:r>
      <w:r w:rsidR="00311BBD" w:rsidRPr="00333E22">
        <w:t xml:space="preserve"> </w:t>
      </w:r>
      <w:r w:rsidR="00311BBD">
        <w:t xml:space="preserve"> </w:t>
      </w:r>
      <w:r w:rsidRPr="00333E22">
        <w:t>Уголовный</w:t>
      </w:r>
      <w:proofErr w:type="gramEnd"/>
      <w:r w:rsidRPr="00333E22">
        <w:t xml:space="preserve"> кодекс в части сексуальных преступлений;</w:t>
      </w:r>
    </w:p>
    <w:p w14:paraId="1FC11D4B" w14:textId="77777777" w:rsidR="00004E9A" w:rsidRPr="00333E22" w:rsidRDefault="00004E9A" w:rsidP="00E86A80">
      <w:pPr>
        <w:pStyle w:val="SingleTxtG"/>
        <w:ind w:firstLine="567"/>
      </w:pPr>
      <w:r w:rsidRPr="00333E22">
        <w:t>g)</w:t>
      </w:r>
      <w:r w:rsidRPr="00333E22">
        <w:tab/>
      </w:r>
      <w:r>
        <w:t>внесение и</w:t>
      </w:r>
      <w:r w:rsidRPr="00333E22">
        <w:t>зменени</w:t>
      </w:r>
      <w:r>
        <w:t>й</w:t>
      </w:r>
      <w:r w:rsidRPr="00333E22">
        <w:t xml:space="preserve"> в 2016 году </w:t>
      </w:r>
      <w:r>
        <w:t xml:space="preserve">в </w:t>
      </w:r>
      <w:r w:rsidRPr="00333E22">
        <w:t>Уголовно-процессуальн</w:t>
      </w:r>
      <w:r>
        <w:t>ый</w:t>
      </w:r>
      <w:r w:rsidRPr="00333E22">
        <w:t xml:space="preserve"> кодекс, предусматривающ</w:t>
      </w:r>
      <w:r>
        <w:t>их</w:t>
      </w:r>
      <w:r w:rsidRPr="00333E22">
        <w:t xml:space="preserve"> новые требования к практике допросов, включая обязательную видеозапись допросов </w:t>
      </w:r>
      <w:r>
        <w:t>применительно к</w:t>
      </w:r>
      <w:r w:rsidRPr="00333E22">
        <w:t xml:space="preserve"> определенны</w:t>
      </w:r>
      <w:r>
        <w:t>м</w:t>
      </w:r>
      <w:r w:rsidRPr="00333E22">
        <w:t xml:space="preserve"> вид</w:t>
      </w:r>
      <w:r>
        <w:t>ам</w:t>
      </w:r>
      <w:r w:rsidRPr="00333E22">
        <w:t xml:space="preserve"> правонарушений; </w:t>
      </w:r>
      <w:bookmarkStart w:id="6" w:name="_Hlk117152727"/>
      <w:bookmarkEnd w:id="6"/>
    </w:p>
    <w:p w14:paraId="4E8D7F1E" w14:textId="77777777" w:rsidR="00004E9A" w:rsidRPr="00333E22" w:rsidRDefault="00004E9A" w:rsidP="00E86A80">
      <w:pPr>
        <w:pStyle w:val="SingleTxtG"/>
        <w:ind w:firstLine="567"/>
      </w:pPr>
      <w:r w:rsidRPr="00333E22">
        <w:t>h)</w:t>
      </w:r>
      <w:r w:rsidRPr="00333E22">
        <w:tab/>
      </w:r>
      <w:r>
        <w:t>п</w:t>
      </w:r>
      <w:r w:rsidRPr="00333E22">
        <w:t>ринятие Закона о надлежащей подготовке стажеров техническ</w:t>
      </w:r>
      <w:r>
        <w:t>их специальностей</w:t>
      </w:r>
      <w:r w:rsidRPr="00333E22">
        <w:t xml:space="preserve"> и защите стажеров техническ</w:t>
      </w:r>
      <w:r>
        <w:t>их специальностей</w:t>
      </w:r>
      <w:r w:rsidRPr="00333E22">
        <w:t xml:space="preserve"> (2016</w:t>
      </w:r>
      <w:r>
        <w:t xml:space="preserve"> год</w:t>
      </w:r>
      <w:r w:rsidRPr="00333E22">
        <w:t>);</w:t>
      </w:r>
    </w:p>
    <w:p w14:paraId="25527692" w14:textId="77777777" w:rsidR="00004E9A" w:rsidRPr="00333E22" w:rsidRDefault="00004E9A" w:rsidP="00E86A80">
      <w:pPr>
        <w:pStyle w:val="SingleTxtG"/>
        <w:ind w:firstLine="567"/>
      </w:pPr>
      <w:r w:rsidRPr="00333E22">
        <w:t>i)</w:t>
      </w:r>
      <w:r w:rsidRPr="00333E22">
        <w:tab/>
      </w:r>
      <w:r>
        <w:t>п</w:t>
      </w:r>
      <w:r w:rsidRPr="00333E22">
        <w:t xml:space="preserve">ринятие </w:t>
      </w:r>
      <w:r>
        <w:t>З</w:t>
      </w:r>
      <w:r w:rsidRPr="00333E22">
        <w:t xml:space="preserve">акона </w:t>
      </w:r>
      <w:r>
        <w:t>об</w:t>
      </w:r>
      <w:r w:rsidRPr="00333E22">
        <w:t xml:space="preserve"> особых положениях </w:t>
      </w:r>
      <w:r>
        <w:t>для</w:t>
      </w:r>
      <w:r w:rsidRPr="00333E22">
        <w:t xml:space="preserve"> </w:t>
      </w:r>
      <w:r>
        <w:t>вспомогательных видов работ</w:t>
      </w:r>
      <w:r w:rsidRPr="00333E22">
        <w:t xml:space="preserve"> и продолжительности рабочего времени медицинских работников исправительных учреждений (2015</w:t>
      </w:r>
      <w:r>
        <w:t xml:space="preserve"> год</w:t>
      </w:r>
      <w:r w:rsidRPr="00333E22">
        <w:t>).</w:t>
      </w:r>
    </w:p>
    <w:bookmarkEnd w:id="1"/>
    <w:bookmarkEnd w:id="2"/>
    <w:p w14:paraId="679B7C41" w14:textId="32C926D1" w:rsidR="00004E9A" w:rsidRPr="00E86A80" w:rsidRDefault="00E86A80" w:rsidP="00E86A80">
      <w:pPr>
        <w:pStyle w:val="H1G"/>
      </w:pPr>
      <w:r>
        <w:tab/>
      </w:r>
      <w:r w:rsidR="00004E9A" w:rsidRPr="00E86A80">
        <w:t>C.</w:t>
      </w:r>
      <w:r w:rsidR="00004E9A" w:rsidRPr="00E86A80">
        <w:tab/>
        <w:t>Основные вопросы, вызывающие обеспокоенность, и</w:t>
      </w:r>
      <w:r>
        <w:t> </w:t>
      </w:r>
      <w:r w:rsidR="00004E9A" w:rsidRPr="00E86A80">
        <w:t>рекомендации</w:t>
      </w:r>
    </w:p>
    <w:p w14:paraId="52FAB2D0" w14:textId="77777777" w:rsidR="00004E9A" w:rsidRPr="00E86A80" w:rsidRDefault="00004E9A" w:rsidP="00E86A80">
      <w:pPr>
        <w:pStyle w:val="H23G"/>
      </w:pPr>
      <w:r w:rsidRPr="00E86A80">
        <w:tab/>
      </w:r>
      <w:r w:rsidRPr="00E86A80">
        <w:tab/>
        <w:t>Конституционные и правовые рамки осуществления Пакта</w:t>
      </w:r>
    </w:p>
    <w:p w14:paraId="76AAB04C" w14:textId="77777777" w:rsidR="00004E9A" w:rsidRPr="00333E22" w:rsidRDefault="00004E9A" w:rsidP="00004E9A">
      <w:pPr>
        <w:pStyle w:val="SingleTxtG"/>
      </w:pPr>
      <w:r w:rsidRPr="00333E22">
        <w:t>4.</w:t>
      </w:r>
      <w:r w:rsidRPr="00333E22">
        <w:tab/>
        <w:t xml:space="preserve">Комитет </w:t>
      </w:r>
      <w:r>
        <w:t>принимает к сведению</w:t>
      </w:r>
      <w:r w:rsidRPr="00333E22">
        <w:t xml:space="preserve"> представленную государством-участником информацию о судебных делах, которы</w:t>
      </w:r>
      <w:r>
        <w:t>е</w:t>
      </w:r>
      <w:r w:rsidRPr="00333E22">
        <w:t xml:space="preserve"> </w:t>
      </w:r>
      <w:r>
        <w:t>имеют отношение к</w:t>
      </w:r>
      <w:r w:rsidRPr="00333E22">
        <w:t xml:space="preserve"> положения</w:t>
      </w:r>
      <w:r>
        <w:t>м</w:t>
      </w:r>
      <w:r w:rsidRPr="00333E22">
        <w:t xml:space="preserve"> Пакта, и о непрерывно</w:t>
      </w:r>
      <w:r>
        <w:t>й</w:t>
      </w:r>
      <w:r w:rsidRPr="00333E22">
        <w:t xml:space="preserve"> </w:t>
      </w:r>
      <w:r>
        <w:t>подготовке</w:t>
      </w:r>
      <w:r w:rsidRPr="00333E22">
        <w:t xml:space="preserve"> судей и адвокатов по </w:t>
      </w:r>
      <w:r>
        <w:t xml:space="preserve">вопросам </w:t>
      </w:r>
      <w:r w:rsidRPr="00333E22">
        <w:t>международно</w:t>
      </w:r>
      <w:r>
        <w:t>го</w:t>
      </w:r>
      <w:r w:rsidRPr="00333E22">
        <w:t xml:space="preserve"> прав</w:t>
      </w:r>
      <w:r>
        <w:t>а</w:t>
      </w:r>
      <w:r w:rsidRPr="00333E22">
        <w:t xml:space="preserve"> прав человека, включая Пакт и его толкование </w:t>
      </w:r>
      <w:r>
        <w:t xml:space="preserve">в </w:t>
      </w:r>
      <w:r w:rsidRPr="00333E22">
        <w:t>замечания</w:t>
      </w:r>
      <w:r>
        <w:t xml:space="preserve">х </w:t>
      </w:r>
      <w:r w:rsidRPr="00333E22">
        <w:t>общ</w:t>
      </w:r>
      <w:r>
        <w:t>его порядка</w:t>
      </w:r>
      <w:r w:rsidRPr="00333E22">
        <w:t xml:space="preserve"> Комитета. Однако он по-прежнему обеспокоен отсутствием конкретной информации об усилиях по непрерывно</w:t>
      </w:r>
      <w:r>
        <w:t>й</w:t>
      </w:r>
      <w:r w:rsidRPr="00333E22">
        <w:t xml:space="preserve"> </w:t>
      </w:r>
      <w:r>
        <w:t>подготовке</w:t>
      </w:r>
      <w:r w:rsidRPr="00333E22">
        <w:t xml:space="preserve"> сотрудников правоохранительных органов, сил безопасности, </w:t>
      </w:r>
      <w:r>
        <w:t>субъектов</w:t>
      </w:r>
      <w:r w:rsidRPr="00333E22">
        <w:t xml:space="preserve"> гражданского общества и широкой общественности </w:t>
      </w:r>
      <w:r>
        <w:t>п</w:t>
      </w:r>
      <w:r w:rsidRPr="00333E22">
        <w:t xml:space="preserve">о </w:t>
      </w:r>
      <w:r>
        <w:t xml:space="preserve">вопросам, относящимся к </w:t>
      </w:r>
      <w:r w:rsidRPr="00333E22">
        <w:t>Пакт</w:t>
      </w:r>
      <w:r>
        <w:t>у</w:t>
      </w:r>
      <w:r w:rsidRPr="00333E22">
        <w:t xml:space="preserve"> и его применимости во внутреннем праве</w:t>
      </w:r>
      <w:r>
        <w:t xml:space="preserve">, </w:t>
      </w:r>
      <w:r w:rsidRPr="00333E22">
        <w:t>и повышению осведомленности</w:t>
      </w:r>
      <w:r>
        <w:t xml:space="preserve"> о них</w:t>
      </w:r>
      <w:r w:rsidRPr="00333E22">
        <w:t xml:space="preserve">. Кроме того, Комитет признает неоднократно </w:t>
      </w:r>
      <w:r>
        <w:t xml:space="preserve">принимавшееся </w:t>
      </w:r>
      <w:r w:rsidRPr="00333E22">
        <w:t>государств</w:t>
      </w:r>
      <w:r>
        <w:t>ом</w:t>
      </w:r>
      <w:r w:rsidRPr="00333E22">
        <w:t>-участник</w:t>
      </w:r>
      <w:r>
        <w:t xml:space="preserve">ом </w:t>
      </w:r>
      <w:r w:rsidRPr="00333E22">
        <w:t>обязательство серьезно рассмотреть вопрос о ратификации первого Факультативного протокола к Пакту (ст</w:t>
      </w:r>
      <w:r>
        <w:t>.</w:t>
      </w:r>
      <w:r w:rsidRPr="00333E22">
        <w:t xml:space="preserve"> 2). </w:t>
      </w:r>
    </w:p>
    <w:p w14:paraId="0D3A528B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5.</w:t>
      </w:r>
      <w:r w:rsidRPr="00333E22">
        <w:tab/>
      </w:r>
      <w:r w:rsidRPr="00333E22">
        <w:rPr>
          <w:b/>
          <w:bCs/>
        </w:rPr>
        <w:t>Комитет напоминает о своих предыдущих рекомендациях</w:t>
      </w:r>
      <w:r w:rsidRPr="00333E22">
        <w:rPr>
          <w:rStyle w:val="aa"/>
        </w:rPr>
        <w:footnoteReference w:id="5"/>
      </w:r>
      <w:r w:rsidRPr="00333E22">
        <w:rPr>
          <w:b/>
          <w:bCs/>
        </w:rPr>
        <w:t xml:space="preserve"> и призывает государство-участник продолжать свои усилия по </w:t>
      </w:r>
      <w:r>
        <w:rPr>
          <w:b/>
          <w:bCs/>
        </w:rPr>
        <w:t>проведению</w:t>
      </w:r>
      <w:r w:rsidRPr="00333E22">
        <w:rPr>
          <w:b/>
          <w:bCs/>
        </w:rPr>
        <w:t xml:space="preserve"> непрерывной подготовки судей, прокуроров, адвокатов, сотрудников правоохранительных органов, сил безопасности, </w:t>
      </w:r>
      <w:r>
        <w:rPr>
          <w:b/>
          <w:bCs/>
        </w:rPr>
        <w:t>субъектов</w:t>
      </w:r>
      <w:r w:rsidRPr="00333E22">
        <w:rPr>
          <w:b/>
          <w:bCs/>
        </w:rPr>
        <w:t xml:space="preserve"> гражданского общества и широкой общественности</w:t>
      </w:r>
      <w:r>
        <w:rPr>
          <w:b/>
          <w:bCs/>
        </w:rPr>
        <w:t xml:space="preserve"> по вопросам, относящимся к</w:t>
      </w:r>
      <w:r w:rsidRPr="00333E22">
        <w:rPr>
          <w:b/>
          <w:bCs/>
        </w:rPr>
        <w:t xml:space="preserve"> Пакт</w:t>
      </w:r>
      <w:r>
        <w:rPr>
          <w:b/>
          <w:bCs/>
        </w:rPr>
        <w:t>у</w:t>
      </w:r>
      <w:r w:rsidRPr="00333E22">
        <w:rPr>
          <w:b/>
          <w:bCs/>
        </w:rPr>
        <w:t xml:space="preserve"> и его применимости во внутреннем праве</w:t>
      </w:r>
      <w:r>
        <w:rPr>
          <w:b/>
          <w:bCs/>
        </w:rPr>
        <w:t>,</w:t>
      </w:r>
      <w:r w:rsidRPr="0079343B">
        <w:rPr>
          <w:b/>
          <w:bCs/>
        </w:rPr>
        <w:t xml:space="preserve"> </w:t>
      </w:r>
      <w:r w:rsidRPr="00333E22">
        <w:rPr>
          <w:b/>
          <w:bCs/>
        </w:rPr>
        <w:t>и повышению осведомленности</w:t>
      </w:r>
      <w:r>
        <w:rPr>
          <w:b/>
          <w:bCs/>
        </w:rPr>
        <w:t xml:space="preserve"> о них</w:t>
      </w:r>
      <w:r w:rsidRPr="00333E22">
        <w:rPr>
          <w:b/>
          <w:bCs/>
        </w:rPr>
        <w:t>.</w:t>
      </w:r>
      <w:r w:rsidRPr="00333E22">
        <w:t xml:space="preserve"> </w:t>
      </w:r>
      <w:r w:rsidRPr="00333E22">
        <w:rPr>
          <w:b/>
          <w:bCs/>
        </w:rPr>
        <w:t xml:space="preserve">Государству-участнику следует </w:t>
      </w:r>
      <w:r>
        <w:rPr>
          <w:b/>
          <w:bCs/>
        </w:rPr>
        <w:t xml:space="preserve">также </w:t>
      </w:r>
      <w:r w:rsidRPr="00333E22">
        <w:rPr>
          <w:b/>
          <w:bCs/>
        </w:rPr>
        <w:t>придать Пакту полную юридическую силу в рамках его внутренне</w:t>
      </w:r>
      <w:r>
        <w:rPr>
          <w:b/>
          <w:bCs/>
        </w:rPr>
        <w:t>го правопорядка</w:t>
      </w:r>
      <w:r w:rsidRPr="00333E22">
        <w:rPr>
          <w:b/>
          <w:bCs/>
        </w:rPr>
        <w:t xml:space="preserve"> и обеспечить, чтобы его </w:t>
      </w:r>
      <w:r>
        <w:rPr>
          <w:b/>
          <w:bCs/>
        </w:rPr>
        <w:t xml:space="preserve">внутренние законы </w:t>
      </w:r>
      <w:r w:rsidRPr="00333E22">
        <w:rPr>
          <w:b/>
          <w:bCs/>
        </w:rPr>
        <w:t>толковал</w:t>
      </w:r>
      <w:r>
        <w:rPr>
          <w:b/>
          <w:bCs/>
        </w:rPr>
        <w:t>и</w:t>
      </w:r>
      <w:r w:rsidRPr="00333E22">
        <w:rPr>
          <w:b/>
          <w:bCs/>
        </w:rPr>
        <w:t>сь и применял</w:t>
      </w:r>
      <w:r>
        <w:rPr>
          <w:b/>
          <w:bCs/>
        </w:rPr>
        <w:t>и</w:t>
      </w:r>
      <w:r w:rsidRPr="00333E22">
        <w:rPr>
          <w:b/>
          <w:bCs/>
        </w:rPr>
        <w:t>сь совместимым с его обязательствами по Пакту образом.</w:t>
      </w:r>
      <w:r w:rsidRPr="00333E22">
        <w:t xml:space="preserve"> </w:t>
      </w:r>
      <w:r w:rsidRPr="00333E22">
        <w:rPr>
          <w:b/>
          <w:bCs/>
        </w:rPr>
        <w:t>Кроме того, государству-участнику следует обеспечить наличие эффективных средств правовой защиты в случае нарушения прав, защищаемых Пактом.</w:t>
      </w:r>
      <w:r w:rsidRPr="00333E22">
        <w:t xml:space="preserve"> </w:t>
      </w:r>
      <w:r w:rsidRPr="00333E22">
        <w:rPr>
          <w:b/>
          <w:bCs/>
        </w:rPr>
        <w:t>Государству-участнику следует ратифицировать первый Факультативный протокол к Пакту, который касается рассмотрения индивидуальных сообщений.</w:t>
      </w:r>
      <w:r w:rsidRPr="00333E22">
        <w:t xml:space="preserve"> </w:t>
      </w:r>
    </w:p>
    <w:p w14:paraId="117D4696" w14:textId="77777777" w:rsidR="00004E9A" w:rsidRPr="00E86A80" w:rsidRDefault="00004E9A" w:rsidP="00E86A80">
      <w:pPr>
        <w:pStyle w:val="H23G"/>
      </w:pPr>
      <w:r w:rsidRPr="00E86A80">
        <w:tab/>
      </w:r>
      <w:r w:rsidRPr="00E86A80">
        <w:tab/>
        <w:t>Национальное правозащитное учреждение</w:t>
      </w:r>
    </w:p>
    <w:p w14:paraId="0E09A2CA" w14:textId="77777777" w:rsidR="00004E9A" w:rsidRPr="00333E22" w:rsidRDefault="00004E9A" w:rsidP="00004E9A">
      <w:pPr>
        <w:pStyle w:val="SingleTxtG"/>
      </w:pPr>
      <w:r w:rsidRPr="00333E22">
        <w:t>6.</w:t>
      </w:r>
      <w:r w:rsidRPr="00333E22">
        <w:tab/>
        <w:t xml:space="preserve">Принимая к сведению представленную государством-участником информацию о продолжающемся обсуждении вопроса о создании независимого национального правозащитного учреждения, Комитет выражает сожаление по поводу расплывчатого и общего характера представленной информации и отсутствия </w:t>
      </w:r>
      <w:r>
        <w:t>очевидного</w:t>
      </w:r>
      <w:r w:rsidRPr="00333E22">
        <w:t xml:space="preserve"> прогресса в создании такого учреждения в соответствии с </w:t>
      </w:r>
      <w:r>
        <w:t>П</w:t>
      </w:r>
      <w:r w:rsidRPr="00333E22">
        <w:t>ринципами, касающимися статуса национальных учреждений</w:t>
      </w:r>
      <w:r>
        <w:t>, занимающихся</w:t>
      </w:r>
      <w:r w:rsidRPr="00333E22">
        <w:t xml:space="preserve"> поощрени</w:t>
      </w:r>
      <w:r>
        <w:t>ем</w:t>
      </w:r>
      <w:r w:rsidRPr="00333E22">
        <w:t xml:space="preserve"> и защит</w:t>
      </w:r>
      <w:r>
        <w:t>ой</w:t>
      </w:r>
      <w:r w:rsidRPr="00333E22">
        <w:t xml:space="preserve"> прав человека (Парижские принципы) (ст</w:t>
      </w:r>
      <w:r>
        <w:t>.</w:t>
      </w:r>
      <w:r w:rsidRPr="00333E22">
        <w:t xml:space="preserve"> 2). </w:t>
      </w:r>
    </w:p>
    <w:p w14:paraId="22B6DF00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7.</w:t>
      </w:r>
      <w:r w:rsidRPr="00333E22">
        <w:tab/>
      </w:r>
      <w:r w:rsidRPr="00333E22">
        <w:rPr>
          <w:b/>
          <w:bCs/>
        </w:rPr>
        <w:t>Комитет повторяет свои предыдущие рекомендации</w:t>
      </w:r>
      <w:r w:rsidRPr="00333E22">
        <w:rPr>
          <w:rStyle w:val="aa"/>
        </w:rPr>
        <w:footnoteReference w:id="6"/>
      </w:r>
      <w:r w:rsidRPr="00333E22">
        <w:rPr>
          <w:b/>
          <w:bCs/>
        </w:rPr>
        <w:t xml:space="preserve"> и призывает государство-участник в приоритетном порядке создать независимое национальное правозащитное учреждение в соответствии с Парижскими </w:t>
      </w:r>
      <w:r w:rsidRPr="00333E22">
        <w:rPr>
          <w:b/>
          <w:bCs/>
        </w:rPr>
        <w:lastRenderedPageBreak/>
        <w:t>принципами и выделить этому учреждению достаточные финансовые и людские ресурсы.</w:t>
      </w:r>
    </w:p>
    <w:p w14:paraId="5C95BEA4" w14:textId="77777777" w:rsidR="00004E9A" w:rsidRPr="00E86A80" w:rsidRDefault="00004E9A" w:rsidP="00E86A80">
      <w:pPr>
        <w:pStyle w:val="H23G"/>
      </w:pPr>
      <w:r w:rsidRPr="00E86A80">
        <w:tab/>
      </w:r>
      <w:r w:rsidRPr="00E86A80">
        <w:tab/>
        <w:t>Антидискриминационная правовая база</w:t>
      </w:r>
    </w:p>
    <w:p w14:paraId="77BF89E4" w14:textId="252B7836" w:rsidR="00004E9A" w:rsidRPr="00333E22" w:rsidRDefault="00004E9A" w:rsidP="00004E9A">
      <w:pPr>
        <w:pStyle w:val="SingleTxtG"/>
      </w:pPr>
      <w:r w:rsidRPr="00333E22">
        <w:t>8.</w:t>
      </w:r>
      <w:r w:rsidRPr="00333E22">
        <w:tab/>
        <w:t xml:space="preserve">Отмечая, что </w:t>
      </w:r>
      <w:r>
        <w:t xml:space="preserve">в </w:t>
      </w:r>
      <w:r w:rsidRPr="00333E22">
        <w:t>стать</w:t>
      </w:r>
      <w:r>
        <w:t>е</w:t>
      </w:r>
      <w:r w:rsidRPr="00333E22">
        <w:t xml:space="preserve"> 14 Конституции содержит</w:t>
      </w:r>
      <w:r>
        <w:t>ся</w:t>
      </w:r>
      <w:r w:rsidRPr="00333E22">
        <w:t xml:space="preserve"> общ</w:t>
      </w:r>
      <w:r>
        <w:t>ее</w:t>
      </w:r>
      <w:r w:rsidRPr="00333E22">
        <w:t xml:space="preserve"> </w:t>
      </w:r>
      <w:r>
        <w:t xml:space="preserve">положение о </w:t>
      </w:r>
      <w:r w:rsidRPr="00333E22">
        <w:t>недискриминаци</w:t>
      </w:r>
      <w:r>
        <w:t>и</w:t>
      </w:r>
      <w:r w:rsidRPr="00333E22">
        <w:t xml:space="preserve">, </w:t>
      </w:r>
      <w:r>
        <w:t xml:space="preserve">которым </w:t>
      </w:r>
      <w:r w:rsidRPr="00333E22">
        <w:t>устан</w:t>
      </w:r>
      <w:r>
        <w:t>овлено</w:t>
      </w:r>
      <w:r w:rsidRPr="00333E22">
        <w:t xml:space="preserve"> равенство перед законом для всех лиц, Комитет по-прежнему обеспокоен отсутствием всеобъемлющего антидискриминационного законодательства в соответствии с положениями Пакта. Он</w:t>
      </w:r>
      <w:r w:rsidR="008A70E1">
        <w:t> </w:t>
      </w:r>
      <w:r w:rsidRPr="00333E22">
        <w:t>сожалеет по поводу отсутстви</w:t>
      </w:r>
      <w:r>
        <w:t>я у государства-участника</w:t>
      </w:r>
      <w:r w:rsidRPr="00333E22">
        <w:t xml:space="preserve"> планов принять всеобъемлющее антидискриминационное законодательство (ст</w:t>
      </w:r>
      <w:r>
        <w:t>.</w:t>
      </w:r>
      <w:r w:rsidRPr="00333E22">
        <w:t xml:space="preserve"> 2</w:t>
      </w:r>
      <w:r>
        <w:t>, 20</w:t>
      </w:r>
      <w:r w:rsidRPr="00333E22">
        <w:t xml:space="preserve"> и 26).</w:t>
      </w:r>
    </w:p>
    <w:p w14:paraId="0A19FAC0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9.</w:t>
      </w:r>
      <w:r w:rsidRPr="00333E22">
        <w:tab/>
      </w:r>
      <w:r w:rsidRPr="00333E22">
        <w:rPr>
          <w:b/>
          <w:bCs/>
        </w:rPr>
        <w:t xml:space="preserve">Государству-участнику следует принять все необходимые меры, в том числе посредством принятия всеобъемлющего </w:t>
      </w:r>
      <w:r>
        <w:rPr>
          <w:b/>
          <w:bCs/>
        </w:rPr>
        <w:t xml:space="preserve">антидискриминационного </w:t>
      </w:r>
      <w:r w:rsidRPr="00333E22">
        <w:rPr>
          <w:b/>
          <w:bCs/>
        </w:rPr>
        <w:t>закон</w:t>
      </w:r>
      <w:r>
        <w:rPr>
          <w:b/>
          <w:bCs/>
        </w:rPr>
        <w:t>одательства</w:t>
      </w:r>
      <w:r w:rsidRPr="00333E22">
        <w:rPr>
          <w:b/>
          <w:bCs/>
        </w:rPr>
        <w:t xml:space="preserve">, с тем чтобы его </w:t>
      </w:r>
      <w:r>
        <w:rPr>
          <w:b/>
          <w:bCs/>
        </w:rPr>
        <w:t>правовая база</w:t>
      </w:r>
      <w:r w:rsidRPr="00333E22">
        <w:rPr>
          <w:b/>
          <w:bCs/>
        </w:rPr>
        <w:t xml:space="preserve"> обеспечи</w:t>
      </w:r>
      <w:r>
        <w:rPr>
          <w:b/>
          <w:bCs/>
        </w:rPr>
        <w:t>вала</w:t>
      </w:r>
      <w:r w:rsidRPr="00333E22">
        <w:rPr>
          <w:b/>
          <w:bCs/>
        </w:rPr>
        <w:t xml:space="preserve"> надлежащую и </w:t>
      </w:r>
      <w:r>
        <w:rPr>
          <w:b/>
          <w:bCs/>
        </w:rPr>
        <w:t>эффективную</w:t>
      </w:r>
      <w:r w:rsidRPr="00333E22">
        <w:rPr>
          <w:b/>
          <w:bCs/>
        </w:rPr>
        <w:t xml:space="preserve"> материальн</w:t>
      </w:r>
      <w:r>
        <w:rPr>
          <w:b/>
          <w:bCs/>
        </w:rPr>
        <w:t>о-правовую</w:t>
      </w:r>
      <w:r w:rsidRPr="00333E22">
        <w:rPr>
          <w:b/>
          <w:bCs/>
        </w:rPr>
        <w:t xml:space="preserve"> и процессуальн</w:t>
      </w:r>
      <w:r>
        <w:rPr>
          <w:b/>
          <w:bCs/>
        </w:rPr>
        <w:t>о-правовую</w:t>
      </w:r>
      <w:r w:rsidRPr="00333E22">
        <w:rPr>
          <w:b/>
          <w:bCs/>
        </w:rPr>
        <w:t xml:space="preserve"> защиту от всех форм прямой, косвенной и множественной дискриминации, в том числе в частной сфере, по всем запрещенным признакам в соответствии с Пактом, в том числе по признак</w:t>
      </w:r>
      <w:r>
        <w:rPr>
          <w:b/>
          <w:bCs/>
        </w:rPr>
        <w:t>ам</w:t>
      </w:r>
      <w:r w:rsidRPr="00333E22">
        <w:rPr>
          <w:b/>
          <w:bCs/>
        </w:rPr>
        <w:t xml:space="preserve"> цвета кожи, </w:t>
      </w:r>
      <w:r>
        <w:rPr>
          <w:b/>
          <w:bCs/>
        </w:rPr>
        <w:t>мнения</w:t>
      </w:r>
      <w:r w:rsidRPr="00333E22">
        <w:rPr>
          <w:b/>
          <w:bCs/>
        </w:rPr>
        <w:t>, сексуальной ориентации, гендерной идентичности</w:t>
      </w:r>
      <w:r>
        <w:rPr>
          <w:b/>
          <w:bCs/>
        </w:rPr>
        <w:t>, рождения</w:t>
      </w:r>
      <w:r w:rsidRPr="00333E22">
        <w:rPr>
          <w:b/>
          <w:bCs/>
        </w:rPr>
        <w:t xml:space="preserve"> и иного статуса, а также доступ жертв дискриминации к эффективным и надлежащим средствам правовой защиты.</w:t>
      </w:r>
    </w:p>
    <w:p w14:paraId="21B5423D" w14:textId="77777777" w:rsidR="00004E9A" w:rsidRPr="00E86A80" w:rsidRDefault="00004E9A" w:rsidP="00E86A80">
      <w:pPr>
        <w:pStyle w:val="H23G"/>
      </w:pPr>
      <w:r w:rsidRPr="00E86A80">
        <w:tab/>
      </w:r>
      <w:r w:rsidRPr="00E86A80">
        <w:tab/>
        <w:t>Дискриминация по признакам сексуальной ориентации и гендерной идентичности</w:t>
      </w:r>
    </w:p>
    <w:p w14:paraId="41BAD143" w14:textId="77777777" w:rsidR="00004E9A" w:rsidRPr="00333E22" w:rsidRDefault="00004E9A" w:rsidP="00004E9A">
      <w:pPr>
        <w:pStyle w:val="SingleTxtG"/>
      </w:pPr>
      <w:r w:rsidRPr="00333E22">
        <w:t>10.</w:t>
      </w:r>
      <w:r w:rsidRPr="00333E22">
        <w:tab/>
        <w:t xml:space="preserve">Комитет </w:t>
      </w:r>
      <w:r>
        <w:t>принимает к сведению</w:t>
      </w:r>
      <w:r w:rsidRPr="00333E22">
        <w:t xml:space="preserve"> меры, принятые государством-участником для борьбы с дискриминацией по признаку сексуальной ориентации и гендерной идентичности</w:t>
      </w:r>
      <w:r>
        <w:t>, а также</w:t>
      </w:r>
      <w:r w:rsidRPr="00333E22">
        <w:t xml:space="preserve"> для повышения осведомленности о равном обращении. Тем не менее</w:t>
      </w:r>
      <w:r>
        <w:t xml:space="preserve"> </w:t>
      </w:r>
      <w:r w:rsidRPr="00333E22">
        <w:t xml:space="preserve">он обеспокоен отсутствием законодательства, </w:t>
      </w:r>
      <w:r>
        <w:t xml:space="preserve">которое бы устанавливало </w:t>
      </w:r>
      <w:r w:rsidRPr="00333E22">
        <w:t>прямо</w:t>
      </w:r>
      <w:r>
        <w:t>й</w:t>
      </w:r>
      <w:r w:rsidRPr="00333E22">
        <w:t xml:space="preserve"> запре</w:t>
      </w:r>
      <w:r>
        <w:t>т на</w:t>
      </w:r>
      <w:r w:rsidRPr="00333E22">
        <w:t xml:space="preserve"> дискриминацию по признаку сексуальной ориентации и гендерной идентичности. Кроме того, он обеспокоен сообщениями о том, что лесбиянки, г</w:t>
      </w:r>
      <w:r>
        <w:t>омосексуалисты</w:t>
      </w:r>
      <w:r w:rsidRPr="00333E22">
        <w:t>, бисексуалы и трансгендеры сталкиваются с дискриминационным обращением, особенно в контексте государственного жилья, изменения пола в семейном реестре, доступа к законному браку и обращения в исправительных учреждениях (ст</w:t>
      </w:r>
      <w:r>
        <w:t>.</w:t>
      </w:r>
      <w:r w:rsidRPr="00333E22">
        <w:t xml:space="preserve"> 2 и 26).</w:t>
      </w:r>
    </w:p>
    <w:p w14:paraId="36FACC89" w14:textId="497AFB30" w:rsidR="00004E9A" w:rsidRPr="00333E22" w:rsidRDefault="00004E9A" w:rsidP="00004E9A">
      <w:pPr>
        <w:pStyle w:val="SingleTxtG"/>
        <w:rPr>
          <w:b/>
          <w:bCs/>
        </w:rPr>
      </w:pPr>
      <w:r w:rsidRPr="00333E22">
        <w:t>11.</w:t>
      </w:r>
      <w:r w:rsidRPr="00333E22">
        <w:tab/>
      </w:r>
      <w:r>
        <w:rPr>
          <w:b/>
          <w:bCs/>
        </w:rPr>
        <w:t>В соответствии с</w:t>
      </w:r>
      <w:r w:rsidRPr="00333E22">
        <w:rPr>
          <w:b/>
          <w:bCs/>
        </w:rPr>
        <w:t xml:space="preserve"> предыдущи</w:t>
      </w:r>
      <w:r>
        <w:rPr>
          <w:b/>
          <w:bCs/>
        </w:rPr>
        <w:t>ми</w:t>
      </w:r>
      <w:r w:rsidRPr="00333E22">
        <w:rPr>
          <w:b/>
          <w:bCs/>
        </w:rPr>
        <w:t xml:space="preserve"> рекомендаци</w:t>
      </w:r>
      <w:r>
        <w:rPr>
          <w:b/>
          <w:bCs/>
        </w:rPr>
        <w:t>ями</w:t>
      </w:r>
      <w:r w:rsidRPr="00333E22">
        <w:rPr>
          <w:b/>
          <w:bCs/>
        </w:rPr>
        <w:t xml:space="preserve"> Комитета</w:t>
      </w:r>
      <w:r w:rsidRPr="00333E22">
        <w:rPr>
          <w:rStyle w:val="aa"/>
        </w:rPr>
        <w:footnoteReference w:id="7"/>
      </w:r>
      <w:r w:rsidRPr="00333E22">
        <w:rPr>
          <w:b/>
          <w:bCs/>
        </w:rPr>
        <w:t xml:space="preserve"> государству-участнику следует:</w:t>
      </w:r>
    </w:p>
    <w:p w14:paraId="4E856B67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9E70EC">
        <w:rPr>
          <w:b/>
          <w:bCs/>
        </w:rPr>
        <w:t>a)</w:t>
      </w:r>
      <w:r w:rsidRPr="009E70EC">
        <w:rPr>
          <w:b/>
          <w:bCs/>
        </w:rPr>
        <w:tab/>
      </w:r>
      <w:r>
        <w:rPr>
          <w:b/>
          <w:bCs/>
        </w:rPr>
        <w:t>а</w:t>
      </w:r>
      <w:r w:rsidRPr="00333E22">
        <w:rPr>
          <w:b/>
          <w:bCs/>
        </w:rPr>
        <w:t>ктивизировать свою информационно-просветительскую деятельность по борьбе со стереотипами и предрассудками в отношении лесбиянок, г</w:t>
      </w:r>
      <w:r>
        <w:rPr>
          <w:b/>
          <w:bCs/>
        </w:rPr>
        <w:t>омосексуалистов</w:t>
      </w:r>
      <w:r w:rsidRPr="00333E22">
        <w:rPr>
          <w:b/>
          <w:bCs/>
        </w:rPr>
        <w:t>, бисексуалов и трансгендеров;</w:t>
      </w:r>
    </w:p>
    <w:p w14:paraId="6F761AC4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>беспечить, чтобы однополые пары могли пользоваться всеми правами, закрепленными в Пакте, включая доступ к государственному жилью и однополы</w:t>
      </w:r>
      <w:r>
        <w:rPr>
          <w:b/>
          <w:bCs/>
        </w:rPr>
        <w:t>м</w:t>
      </w:r>
      <w:r w:rsidRPr="00333E22">
        <w:rPr>
          <w:b/>
          <w:bCs/>
        </w:rPr>
        <w:t xml:space="preserve"> брак</w:t>
      </w:r>
      <w:r>
        <w:rPr>
          <w:b/>
          <w:bCs/>
        </w:rPr>
        <w:t>ам</w:t>
      </w:r>
      <w:r w:rsidRPr="00333E22">
        <w:rPr>
          <w:b/>
          <w:bCs/>
        </w:rPr>
        <w:t>, на всей территории государства-участника;</w:t>
      </w:r>
    </w:p>
    <w:p w14:paraId="20EDD4EE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р</w:t>
      </w:r>
      <w:r w:rsidRPr="00333E22">
        <w:rPr>
          <w:b/>
          <w:bCs/>
        </w:rPr>
        <w:t xml:space="preserve">ассмотреть возможность отмены необоснованных требований для юридического признания изменения пола, </w:t>
      </w:r>
      <w:r>
        <w:rPr>
          <w:b/>
          <w:bCs/>
        </w:rPr>
        <w:t>в том числе в отношении</w:t>
      </w:r>
      <w:r w:rsidRPr="00333E22">
        <w:rPr>
          <w:b/>
          <w:bCs/>
        </w:rPr>
        <w:t xml:space="preserve"> лишени</w:t>
      </w:r>
      <w:r>
        <w:rPr>
          <w:b/>
          <w:bCs/>
        </w:rPr>
        <w:t>я</w:t>
      </w:r>
      <w:r w:rsidRPr="00333E22">
        <w:rPr>
          <w:b/>
          <w:bCs/>
        </w:rPr>
        <w:t xml:space="preserve"> репродуктивных органов или репродуктивной способности, а также статус</w:t>
      </w:r>
      <w:r>
        <w:rPr>
          <w:b/>
          <w:bCs/>
        </w:rPr>
        <w:t>а</w:t>
      </w:r>
      <w:r w:rsidRPr="00333E22">
        <w:rPr>
          <w:b/>
          <w:bCs/>
        </w:rPr>
        <w:t xml:space="preserve"> </w:t>
      </w:r>
      <w:r>
        <w:rPr>
          <w:b/>
          <w:bCs/>
        </w:rPr>
        <w:t>лица, не находящегося в браке</w:t>
      </w:r>
      <w:r w:rsidRPr="00333E22">
        <w:rPr>
          <w:b/>
          <w:bCs/>
        </w:rPr>
        <w:t>;</w:t>
      </w:r>
      <w:r w:rsidRPr="00E86A80">
        <w:rPr>
          <w:b/>
          <w:bCs/>
        </w:rPr>
        <w:t xml:space="preserve"> </w:t>
      </w:r>
    </w:p>
    <w:p w14:paraId="5F0E6E86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>
        <w:rPr>
          <w:b/>
          <w:bCs/>
        </w:rPr>
        <w:t>пр</w:t>
      </w:r>
      <w:r w:rsidRPr="00333E22">
        <w:rPr>
          <w:b/>
          <w:bCs/>
        </w:rPr>
        <w:t>едпринять необходимые шаги для обеспечения справедливого обращения с лесбиянками, г</w:t>
      </w:r>
      <w:r>
        <w:rPr>
          <w:b/>
          <w:bCs/>
        </w:rPr>
        <w:t>омосексуалистами</w:t>
      </w:r>
      <w:r w:rsidRPr="00333E22">
        <w:rPr>
          <w:b/>
          <w:bCs/>
        </w:rPr>
        <w:t>, бисексуалами и трансгендерами в исправительных учреждениях, в том числе путем пересмотра руководящих принципов 2015 года по обращению с заключенными</w:t>
      </w:r>
      <w:r>
        <w:rPr>
          <w:b/>
          <w:bCs/>
        </w:rPr>
        <w:t xml:space="preserve"> из числа </w:t>
      </w:r>
      <w:r w:rsidRPr="00333E22">
        <w:rPr>
          <w:b/>
          <w:bCs/>
        </w:rPr>
        <w:t>трансгендер</w:t>
      </w:r>
      <w:r>
        <w:rPr>
          <w:b/>
          <w:bCs/>
        </w:rPr>
        <w:t>ов</w:t>
      </w:r>
      <w:r w:rsidRPr="00333E22">
        <w:rPr>
          <w:b/>
          <w:bCs/>
        </w:rPr>
        <w:t xml:space="preserve"> и их реализации для обеспечения того, чтобы одиночное заключение не использовалось в качестве стандартного вида обращения с </w:t>
      </w:r>
      <w:r w:rsidRPr="00623E10">
        <w:rPr>
          <w:b/>
          <w:bCs/>
        </w:rPr>
        <w:t>заключенными из числа трансгендеров</w:t>
      </w:r>
      <w:r w:rsidRPr="00333E22">
        <w:rPr>
          <w:b/>
          <w:bCs/>
        </w:rPr>
        <w:t>.</w:t>
      </w:r>
      <w:r w:rsidRPr="00E86A80">
        <w:rPr>
          <w:b/>
          <w:bCs/>
        </w:rPr>
        <w:t xml:space="preserve"> </w:t>
      </w:r>
    </w:p>
    <w:p w14:paraId="47B2F022" w14:textId="77777777" w:rsidR="00004E9A" w:rsidRPr="00333E22" w:rsidRDefault="00004E9A" w:rsidP="00004E9A">
      <w:pPr>
        <w:pStyle w:val="H23G"/>
        <w:spacing w:line="240" w:lineRule="atLeast"/>
      </w:pPr>
      <w:r w:rsidRPr="00333E22">
        <w:lastRenderedPageBreak/>
        <w:tab/>
      </w:r>
      <w:r w:rsidRPr="00333E22">
        <w:tab/>
      </w:r>
      <w:r w:rsidRPr="00333E22">
        <w:rPr>
          <w:bCs/>
        </w:rPr>
        <w:t>Ненавистнические высказывания и преступления на почве ненависти</w:t>
      </w:r>
    </w:p>
    <w:p w14:paraId="36B31FF2" w14:textId="6B3913C9" w:rsidR="00004E9A" w:rsidRPr="00333E22" w:rsidRDefault="00004E9A" w:rsidP="00004E9A">
      <w:pPr>
        <w:pStyle w:val="SingleTxtG"/>
      </w:pPr>
      <w:r w:rsidRPr="00844FFC">
        <w:t>12.</w:t>
      </w:r>
      <w:r w:rsidRPr="00844FFC">
        <w:tab/>
      </w:r>
      <w:r>
        <w:rPr>
          <w:lang w:val="ru"/>
        </w:rPr>
        <w:t>П</w:t>
      </w:r>
      <w:r w:rsidRPr="00333E22">
        <w:rPr>
          <w:lang w:val="ru"/>
        </w:rPr>
        <w:t xml:space="preserve">риветствуя меры, принятые государством-участником для борьбы с дискриминацией и </w:t>
      </w:r>
      <w:r>
        <w:rPr>
          <w:lang w:val="ru"/>
        </w:rPr>
        <w:t>н</w:t>
      </w:r>
      <w:r w:rsidRPr="00844FFC">
        <w:rPr>
          <w:lang w:val="ru"/>
        </w:rPr>
        <w:t>енавистнически</w:t>
      </w:r>
      <w:r>
        <w:rPr>
          <w:lang w:val="ru"/>
        </w:rPr>
        <w:t>ми</w:t>
      </w:r>
      <w:r w:rsidRPr="00844FFC">
        <w:rPr>
          <w:lang w:val="ru"/>
        </w:rPr>
        <w:t xml:space="preserve"> высказывания</w:t>
      </w:r>
      <w:r>
        <w:rPr>
          <w:lang w:val="ru"/>
        </w:rPr>
        <w:t>ми</w:t>
      </w:r>
      <w:r w:rsidRPr="00333E22">
        <w:rPr>
          <w:lang w:val="ru"/>
        </w:rPr>
        <w:t>, включая принятие в 2016</w:t>
      </w:r>
      <w:r w:rsidR="00562C30">
        <w:rPr>
          <w:lang w:val="ru"/>
        </w:rPr>
        <w:t> </w:t>
      </w:r>
      <w:r w:rsidRPr="00333E22">
        <w:rPr>
          <w:lang w:val="ru"/>
        </w:rPr>
        <w:t xml:space="preserve">году Закона о поощрении усилий по </w:t>
      </w:r>
      <w:r>
        <w:rPr>
          <w:lang w:val="ru"/>
        </w:rPr>
        <w:t>искоренению</w:t>
      </w:r>
      <w:r w:rsidRPr="00333E22">
        <w:rPr>
          <w:lang w:val="ru"/>
        </w:rPr>
        <w:t xml:space="preserve"> несправедливых дискриминационных высказываний и поведения в отношении </w:t>
      </w:r>
      <w:r>
        <w:rPr>
          <w:lang w:val="ru"/>
        </w:rPr>
        <w:t>выходцев из других стран</w:t>
      </w:r>
      <w:r w:rsidRPr="00333E22">
        <w:rPr>
          <w:lang w:val="ru"/>
        </w:rPr>
        <w:t xml:space="preserve"> (Закон </w:t>
      </w:r>
      <w:r>
        <w:rPr>
          <w:lang w:val="ru"/>
        </w:rPr>
        <w:t>об искоренении</w:t>
      </w:r>
      <w:r w:rsidRPr="00333E22">
        <w:rPr>
          <w:lang w:val="ru"/>
        </w:rPr>
        <w:t xml:space="preserve"> </w:t>
      </w:r>
      <w:r>
        <w:rPr>
          <w:lang w:val="ru"/>
        </w:rPr>
        <w:t>ненавистнических высказываний</w:t>
      </w:r>
      <w:r w:rsidRPr="00333E22">
        <w:rPr>
          <w:lang w:val="ru"/>
        </w:rPr>
        <w:t xml:space="preserve">) и Закона о содействии ликвидации дискриминации в </w:t>
      </w:r>
      <w:r>
        <w:rPr>
          <w:lang w:val="ru"/>
        </w:rPr>
        <w:t xml:space="preserve">отношении </w:t>
      </w:r>
      <w:r w:rsidRPr="009C3E4B">
        <w:rPr>
          <w:color w:val="333333"/>
          <w:shd w:val="clear" w:color="auto" w:fill="FFFFFF"/>
        </w:rPr>
        <w:t>буракуминов</w:t>
      </w:r>
      <w:r w:rsidRPr="009C3E4B">
        <w:rPr>
          <w:lang w:val="ru"/>
        </w:rPr>
        <w:t>,</w:t>
      </w:r>
      <w:r w:rsidRPr="00D94858">
        <w:t xml:space="preserve"> </w:t>
      </w:r>
      <w:r>
        <w:rPr>
          <w:lang w:val="ru"/>
        </w:rPr>
        <w:t>а также</w:t>
      </w:r>
      <w:r w:rsidRPr="00333E22">
        <w:rPr>
          <w:lang w:val="ru"/>
        </w:rPr>
        <w:t xml:space="preserve"> усилия, предпринимаемые </w:t>
      </w:r>
      <w:r>
        <w:rPr>
          <w:lang w:val="ru"/>
        </w:rPr>
        <w:t>по</w:t>
      </w:r>
      <w:r w:rsidRPr="00333E22">
        <w:rPr>
          <w:lang w:val="ru"/>
        </w:rPr>
        <w:t xml:space="preserve"> искоренени</w:t>
      </w:r>
      <w:r>
        <w:rPr>
          <w:lang w:val="ru"/>
        </w:rPr>
        <w:t>ю</w:t>
      </w:r>
      <w:r w:rsidRPr="00333E22">
        <w:rPr>
          <w:lang w:val="ru"/>
        </w:rPr>
        <w:t xml:space="preserve"> ненавистнических высказываний посредством </w:t>
      </w:r>
      <w:r>
        <w:rPr>
          <w:lang w:val="ru"/>
        </w:rPr>
        <w:t>образовательных</w:t>
      </w:r>
      <w:r w:rsidRPr="00333E22">
        <w:rPr>
          <w:lang w:val="ru"/>
        </w:rPr>
        <w:t xml:space="preserve"> и информационно-просветительских кампаний</w:t>
      </w:r>
      <w:r>
        <w:rPr>
          <w:lang w:val="ru"/>
        </w:rPr>
        <w:t xml:space="preserve">, </w:t>
      </w:r>
      <w:r w:rsidRPr="00333E22">
        <w:rPr>
          <w:lang w:val="ru"/>
        </w:rPr>
        <w:t xml:space="preserve">Комитет обеспокоен: а) продолжающимся </w:t>
      </w:r>
      <w:r>
        <w:rPr>
          <w:lang w:val="ru"/>
        </w:rPr>
        <w:t>повсеместным</w:t>
      </w:r>
      <w:r w:rsidRPr="00333E22">
        <w:rPr>
          <w:lang w:val="ru"/>
        </w:rPr>
        <w:t xml:space="preserve"> распространением расистских </w:t>
      </w:r>
      <w:r>
        <w:rPr>
          <w:lang w:val="ru"/>
        </w:rPr>
        <w:t>высказываний</w:t>
      </w:r>
      <w:r w:rsidRPr="00333E22">
        <w:rPr>
          <w:lang w:val="ru"/>
        </w:rPr>
        <w:t xml:space="preserve"> </w:t>
      </w:r>
      <w:r w:rsidRPr="00D94858">
        <w:rPr>
          <w:lang w:val="ru"/>
        </w:rPr>
        <w:t>как онлайн, так и офлайн</w:t>
      </w:r>
      <w:r>
        <w:rPr>
          <w:lang w:val="ru"/>
        </w:rPr>
        <w:t xml:space="preserve"> </w:t>
      </w:r>
      <w:r w:rsidRPr="00333E22">
        <w:rPr>
          <w:lang w:val="ru"/>
        </w:rPr>
        <w:t xml:space="preserve">в отношении меньшинств и иностранных граждан, </w:t>
      </w:r>
      <w:r>
        <w:rPr>
          <w:lang w:val="ru"/>
        </w:rPr>
        <w:t>которые непосредственно</w:t>
      </w:r>
      <w:r w:rsidRPr="00333E22">
        <w:rPr>
          <w:lang w:val="ru"/>
        </w:rPr>
        <w:t xml:space="preserve"> направлен</w:t>
      </w:r>
      <w:r>
        <w:rPr>
          <w:lang w:val="ru"/>
        </w:rPr>
        <w:t>ы</w:t>
      </w:r>
      <w:r w:rsidRPr="00333E22">
        <w:rPr>
          <w:lang w:val="ru"/>
        </w:rPr>
        <w:t xml:space="preserve"> против китайцев, бураку</w:t>
      </w:r>
      <w:r>
        <w:rPr>
          <w:lang w:val="ru"/>
        </w:rPr>
        <w:t>минов</w:t>
      </w:r>
      <w:r w:rsidRPr="00333E22">
        <w:rPr>
          <w:lang w:val="ru"/>
        </w:rPr>
        <w:t xml:space="preserve">, </w:t>
      </w:r>
      <w:proofErr w:type="spellStart"/>
      <w:r w:rsidRPr="00333E22">
        <w:rPr>
          <w:lang w:val="ru"/>
        </w:rPr>
        <w:t>рюкю</w:t>
      </w:r>
      <w:r>
        <w:rPr>
          <w:lang w:val="ru"/>
        </w:rPr>
        <w:t>сцев</w:t>
      </w:r>
      <w:proofErr w:type="spellEnd"/>
      <w:r w:rsidRPr="00333E22">
        <w:rPr>
          <w:lang w:val="ru"/>
        </w:rPr>
        <w:t xml:space="preserve"> и других групп меньшинств и коренных народов, и в частности корейцев и японских граждан корейского происхождения, в том числе организациями, политически</w:t>
      </w:r>
      <w:r>
        <w:rPr>
          <w:lang w:val="ru"/>
        </w:rPr>
        <w:t>ми</w:t>
      </w:r>
      <w:r w:rsidRPr="00333E22">
        <w:rPr>
          <w:lang w:val="ru"/>
        </w:rPr>
        <w:t xml:space="preserve"> групп</w:t>
      </w:r>
      <w:r>
        <w:rPr>
          <w:lang w:val="ru"/>
        </w:rPr>
        <w:t>ами</w:t>
      </w:r>
      <w:r w:rsidRPr="00333E22">
        <w:rPr>
          <w:lang w:val="ru"/>
        </w:rPr>
        <w:t xml:space="preserve"> и платформ</w:t>
      </w:r>
      <w:r>
        <w:rPr>
          <w:lang w:val="ru"/>
        </w:rPr>
        <w:t>ами</w:t>
      </w:r>
      <w:r w:rsidRPr="00333E22">
        <w:rPr>
          <w:lang w:val="ru"/>
        </w:rPr>
        <w:t xml:space="preserve"> средств массовой информации, подстрекающи</w:t>
      </w:r>
      <w:r>
        <w:rPr>
          <w:lang w:val="ru"/>
        </w:rPr>
        <w:t>ми</w:t>
      </w:r>
      <w:r w:rsidRPr="00333E22">
        <w:rPr>
          <w:lang w:val="ru"/>
        </w:rPr>
        <w:t xml:space="preserve"> к дискриминации посредством демонстраций, уличных протестов и политических выступлений, некоторые из которых были проведены во имя избирательных кампаний;</w:t>
      </w:r>
      <w:r w:rsidRPr="00844FFC">
        <w:t xml:space="preserve"> </w:t>
      </w:r>
      <w:r w:rsidRPr="00333E22">
        <w:rPr>
          <w:lang w:val="en-US"/>
        </w:rPr>
        <w:t>b</w:t>
      </w:r>
      <w:r w:rsidRPr="00844FFC">
        <w:t xml:space="preserve">) </w:t>
      </w:r>
      <w:r>
        <w:t xml:space="preserve">тем, что </w:t>
      </w:r>
      <w:r w:rsidRPr="00333E22">
        <w:t>государство</w:t>
      </w:r>
      <w:r w:rsidRPr="00844FFC">
        <w:t>-</w:t>
      </w:r>
      <w:r w:rsidRPr="00333E22">
        <w:t>участник</w:t>
      </w:r>
      <w:r w:rsidRPr="00844FFC">
        <w:t xml:space="preserve"> </w:t>
      </w:r>
      <w:r w:rsidRPr="00333E22">
        <w:t>не</w:t>
      </w:r>
      <w:r w:rsidRPr="00844FFC">
        <w:t xml:space="preserve"> </w:t>
      </w:r>
      <w:r w:rsidRPr="00333E22">
        <w:t>предприняло</w:t>
      </w:r>
      <w:r w:rsidRPr="00844FFC">
        <w:t xml:space="preserve"> </w:t>
      </w:r>
      <w:r w:rsidRPr="00333E22">
        <w:t>шагов</w:t>
      </w:r>
      <w:r w:rsidRPr="00844FFC">
        <w:t xml:space="preserve"> </w:t>
      </w:r>
      <w:r>
        <w:t xml:space="preserve">по </w:t>
      </w:r>
      <w:r w:rsidRPr="005F644D">
        <w:t>установлению в прямой форме уголовной ответственности</w:t>
      </w:r>
      <w:r w:rsidRPr="00B30FFE">
        <w:rPr>
          <w:b/>
          <w:bCs/>
        </w:rPr>
        <w:t xml:space="preserve"> </w:t>
      </w:r>
      <w:r w:rsidRPr="000E747E">
        <w:t xml:space="preserve">за </w:t>
      </w:r>
      <w:r>
        <w:t>ненавистнические высказывания</w:t>
      </w:r>
      <w:r w:rsidRPr="00844FFC">
        <w:t xml:space="preserve">, </w:t>
      </w:r>
      <w:r w:rsidRPr="00333E22">
        <w:t>преступлени</w:t>
      </w:r>
      <w:r>
        <w:t>я</w:t>
      </w:r>
      <w:r w:rsidRPr="00844FFC">
        <w:t xml:space="preserve"> </w:t>
      </w:r>
      <w:r w:rsidRPr="00333E22">
        <w:t>на</w:t>
      </w:r>
      <w:r w:rsidRPr="00844FFC">
        <w:t xml:space="preserve"> </w:t>
      </w:r>
      <w:r w:rsidRPr="00333E22">
        <w:t>почве</w:t>
      </w:r>
      <w:r w:rsidRPr="00844FFC">
        <w:t xml:space="preserve"> </w:t>
      </w:r>
      <w:r w:rsidRPr="00333E22">
        <w:t>ненависти</w:t>
      </w:r>
      <w:r w:rsidRPr="00844FFC">
        <w:t xml:space="preserve"> </w:t>
      </w:r>
      <w:r w:rsidRPr="00333E22">
        <w:t>и</w:t>
      </w:r>
      <w:r w:rsidRPr="00844FFC">
        <w:t xml:space="preserve"> </w:t>
      </w:r>
      <w:r w:rsidRPr="00333E22">
        <w:t>подстрекательств</w:t>
      </w:r>
      <w:r>
        <w:t>о</w:t>
      </w:r>
      <w:r w:rsidRPr="00844FFC">
        <w:t xml:space="preserve"> </w:t>
      </w:r>
      <w:r w:rsidRPr="00333E22">
        <w:t>к</w:t>
      </w:r>
      <w:r w:rsidRPr="00844FFC">
        <w:t xml:space="preserve"> </w:t>
      </w:r>
      <w:r w:rsidRPr="00333E22">
        <w:t>дискриминации</w:t>
      </w:r>
      <w:r w:rsidRPr="00844FFC">
        <w:t xml:space="preserve"> </w:t>
      </w:r>
      <w:r w:rsidRPr="00333E22">
        <w:t>и</w:t>
      </w:r>
      <w:r w:rsidRPr="00844FFC">
        <w:t xml:space="preserve"> </w:t>
      </w:r>
      <w:r>
        <w:t xml:space="preserve">тем, что </w:t>
      </w:r>
      <w:r w:rsidRPr="00333E22">
        <w:t>мотивы</w:t>
      </w:r>
      <w:r w:rsidRPr="00844FFC">
        <w:t xml:space="preserve"> </w:t>
      </w:r>
      <w:r w:rsidRPr="00333E22">
        <w:t>расовой</w:t>
      </w:r>
      <w:r w:rsidRPr="00844FFC">
        <w:t xml:space="preserve"> </w:t>
      </w:r>
      <w:r w:rsidRPr="00333E22">
        <w:t>дискриминации</w:t>
      </w:r>
      <w:r w:rsidRPr="00844FFC">
        <w:t xml:space="preserve"> </w:t>
      </w:r>
      <w:r w:rsidRPr="00333E22">
        <w:t>определяются</w:t>
      </w:r>
      <w:r w:rsidRPr="00844FFC">
        <w:t xml:space="preserve"> </w:t>
      </w:r>
      <w:r w:rsidRPr="00333E22">
        <w:t>только</w:t>
      </w:r>
      <w:r w:rsidRPr="00844FFC">
        <w:t xml:space="preserve"> </w:t>
      </w:r>
      <w:r w:rsidRPr="00333E22">
        <w:t>как</w:t>
      </w:r>
      <w:r w:rsidRPr="00844FFC">
        <w:t xml:space="preserve"> </w:t>
      </w:r>
      <w:r w:rsidRPr="00333E22">
        <w:t>основания</w:t>
      </w:r>
      <w:r w:rsidRPr="00844FFC">
        <w:t xml:space="preserve">, </w:t>
      </w:r>
      <w:r w:rsidRPr="00333E22">
        <w:t>потенциально</w:t>
      </w:r>
      <w:r w:rsidRPr="00844FFC">
        <w:t xml:space="preserve"> </w:t>
      </w:r>
      <w:r w:rsidRPr="00333E22">
        <w:t>отягчающие</w:t>
      </w:r>
      <w:r w:rsidRPr="00844FFC">
        <w:t xml:space="preserve"> </w:t>
      </w:r>
      <w:r w:rsidRPr="00333E22">
        <w:t>наказание</w:t>
      </w:r>
      <w:r w:rsidRPr="00844FFC">
        <w:t xml:space="preserve">, </w:t>
      </w:r>
      <w:r w:rsidRPr="00333E22">
        <w:t>котор</w:t>
      </w:r>
      <w:r>
        <w:t>ы</w:t>
      </w:r>
      <w:r w:rsidRPr="00333E22">
        <w:t>е</w:t>
      </w:r>
      <w:r w:rsidRPr="00844FFC">
        <w:t xml:space="preserve"> </w:t>
      </w:r>
      <w:r w:rsidRPr="00333E22">
        <w:t>должно</w:t>
      </w:r>
      <w:r w:rsidRPr="00844FFC">
        <w:t xml:space="preserve"> </w:t>
      </w:r>
      <w:r w:rsidRPr="00333E22">
        <w:t>быть</w:t>
      </w:r>
      <w:r w:rsidRPr="00844FFC">
        <w:t xml:space="preserve"> </w:t>
      </w:r>
      <w:r>
        <w:t>установлены</w:t>
      </w:r>
      <w:r w:rsidRPr="00844FFC">
        <w:t xml:space="preserve"> </w:t>
      </w:r>
      <w:r w:rsidRPr="00333E22">
        <w:t>судьей</w:t>
      </w:r>
      <w:r w:rsidRPr="00844FFC">
        <w:t xml:space="preserve">; </w:t>
      </w:r>
      <w:r w:rsidRPr="00333E22">
        <w:t>и</w:t>
      </w:r>
      <w:r w:rsidRPr="00844FFC">
        <w:t xml:space="preserve"> </w:t>
      </w:r>
      <w:r>
        <w:t>с</w:t>
      </w:r>
      <w:r w:rsidRPr="00844FFC">
        <w:t xml:space="preserve">) </w:t>
      </w:r>
      <w:r>
        <w:t xml:space="preserve">тем, </w:t>
      </w:r>
      <w:r w:rsidRPr="00333E22">
        <w:t>что</w:t>
      </w:r>
      <w:r w:rsidRPr="00844FFC">
        <w:t xml:space="preserve"> </w:t>
      </w:r>
      <w:r w:rsidRPr="00333E22">
        <w:t>действующее</w:t>
      </w:r>
      <w:r w:rsidRPr="00844FFC">
        <w:t xml:space="preserve"> </w:t>
      </w:r>
      <w:r w:rsidRPr="00333E22">
        <w:t>законодательство</w:t>
      </w:r>
      <w:r w:rsidRPr="00844FFC">
        <w:t xml:space="preserve"> </w:t>
      </w:r>
      <w:r w:rsidRPr="00333E22">
        <w:t>не</w:t>
      </w:r>
      <w:r w:rsidRPr="00844FFC">
        <w:t xml:space="preserve"> </w:t>
      </w:r>
      <w:r w:rsidRPr="00333E22">
        <w:t>обеспечивает</w:t>
      </w:r>
      <w:r w:rsidRPr="00844FFC">
        <w:t xml:space="preserve"> </w:t>
      </w:r>
      <w:r>
        <w:t>надлежащих</w:t>
      </w:r>
      <w:r w:rsidRPr="00844FFC">
        <w:t xml:space="preserve"> </w:t>
      </w:r>
      <w:r w:rsidRPr="00333E22">
        <w:t>средств</w:t>
      </w:r>
      <w:r w:rsidRPr="00844FFC">
        <w:t xml:space="preserve"> </w:t>
      </w:r>
      <w:r w:rsidRPr="00333E22">
        <w:t>правовой</w:t>
      </w:r>
      <w:r w:rsidRPr="00844FFC">
        <w:t xml:space="preserve"> </w:t>
      </w:r>
      <w:r w:rsidRPr="00333E22">
        <w:t>защиты</w:t>
      </w:r>
      <w:r w:rsidRPr="00844FFC">
        <w:t xml:space="preserve"> </w:t>
      </w:r>
      <w:r w:rsidRPr="00333E22">
        <w:t>для</w:t>
      </w:r>
      <w:r w:rsidRPr="00844FFC">
        <w:t xml:space="preserve"> </w:t>
      </w:r>
      <w:r w:rsidRPr="00333E22">
        <w:t>жертв</w:t>
      </w:r>
      <w:r w:rsidRPr="00844FFC">
        <w:t xml:space="preserve"> </w:t>
      </w:r>
      <w:r w:rsidRPr="00333E22">
        <w:t>(ст</w:t>
      </w:r>
      <w:r>
        <w:t>.</w:t>
      </w:r>
      <w:r w:rsidRPr="00333E22">
        <w:t xml:space="preserve"> 2, 19, 20 и 27).</w:t>
      </w:r>
    </w:p>
    <w:p w14:paraId="10DD475B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13.</w:t>
      </w:r>
      <w:r w:rsidRPr="00333E22">
        <w:tab/>
      </w:r>
      <w:r w:rsidRPr="00333E22">
        <w:rPr>
          <w:b/>
          <w:bCs/>
        </w:rPr>
        <w:t>Напоминая о своих предыдущих рекомендациях</w:t>
      </w:r>
      <w:r w:rsidRPr="00333E22">
        <w:rPr>
          <w:rStyle w:val="aa"/>
        </w:rPr>
        <w:footnoteReference w:id="8"/>
      </w:r>
      <w:r w:rsidRPr="00333E22">
        <w:rPr>
          <w:b/>
          <w:bCs/>
        </w:rPr>
        <w:t>, Комитет настоятельно призывает государство-участник:</w:t>
      </w:r>
    </w:p>
    <w:p w14:paraId="140729A1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р</w:t>
      </w:r>
      <w:r w:rsidRPr="00333E22">
        <w:rPr>
          <w:b/>
          <w:bCs/>
        </w:rPr>
        <w:t xml:space="preserve">ассмотреть вопрос о расширении сферы действия Закона об </w:t>
      </w:r>
      <w:r>
        <w:rPr>
          <w:b/>
          <w:bCs/>
        </w:rPr>
        <w:t>искоренении</w:t>
      </w:r>
      <w:r w:rsidRPr="00333E22">
        <w:rPr>
          <w:b/>
          <w:bCs/>
        </w:rPr>
        <w:t xml:space="preserve"> ненавистнических высказываний, </w:t>
      </w:r>
      <w:r>
        <w:rPr>
          <w:b/>
          <w:bCs/>
        </w:rPr>
        <w:t xml:space="preserve">с тем </w:t>
      </w:r>
      <w:r w:rsidRPr="00333E22">
        <w:rPr>
          <w:b/>
          <w:bCs/>
        </w:rPr>
        <w:t xml:space="preserve">чтобы охватить </w:t>
      </w:r>
      <w:r>
        <w:rPr>
          <w:b/>
          <w:bCs/>
        </w:rPr>
        <w:t xml:space="preserve">им </w:t>
      </w:r>
      <w:r w:rsidRPr="00333E22">
        <w:rPr>
          <w:b/>
          <w:bCs/>
        </w:rPr>
        <w:t>дискриминационные высказывания и поведение в отношении всех лиц, независимо от их происхождения;</w:t>
      </w:r>
    </w:p>
    <w:p w14:paraId="71D4C879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в</w:t>
      </w:r>
      <w:r w:rsidRPr="00333E22">
        <w:rPr>
          <w:b/>
          <w:bCs/>
        </w:rPr>
        <w:t xml:space="preserve"> соответствии со статьями 19 и 20 Пакта и замечанием общего порядка № 34 (2011)</w:t>
      </w:r>
      <w:r>
        <w:rPr>
          <w:b/>
          <w:bCs/>
        </w:rPr>
        <w:t xml:space="preserve"> </w:t>
      </w:r>
      <w:r w:rsidRPr="00333E22">
        <w:rPr>
          <w:b/>
          <w:bCs/>
        </w:rPr>
        <w:t xml:space="preserve">Комитета, рассмотреть возможность внесения </w:t>
      </w:r>
      <w:r>
        <w:rPr>
          <w:b/>
          <w:bCs/>
        </w:rPr>
        <w:t>изменений</w:t>
      </w:r>
      <w:r w:rsidRPr="00333E22">
        <w:rPr>
          <w:b/>
          <w:bCs/>
        </w:rPr>
        <w:t xml:space="preserve"> в Уголовный кодекс</w:t>
      </w:r>
      <w:r>
        <w:rPr>
          <w:b/>
          <w:bCs/>
        </w:rPr>
        <w:t xml:space="preserve"> и включить в него </w:t>
      </w:r>
      <w:r w:rsidRPr="00B30FFE">
        <w:rPr>
          <w:b/>
          <w:bCs/>
        </w:rPr>
        <w:t>отдельное определение преступления на почве ненависти и запрет на него</w:t>
      </w:r>
      <w:r>
        <w:rPr>
          <w:b/>
          <w:bCs/>
        </w:rPr>
        <w:t>, а также</w:t>
      </w:r>
      <w:r w:rsidRPr="00B30FFE">
        <w:rPr>
          <w:b/>
          <w:bCs/>
        </w:rPr>
        <w:t xml:space="preserve"> установить </w:t>
      </w:r>
      <w:r>
        <w:rPr>
          <w:b/>
          <w:bCs/>
        </w:rPr>
        <w:t xml:space="preserve">в </w:t>
      </w:r>
      <w:r w:rsidRPr="00B30FFE">
        <w:rPr>
          <w:b/>
          <w:bCs/>
        </w:rPr>
        <w:t>прям</w:t>
      </w:r>
      <w:r>
        <w:rPr>
          <w:b/>
          <w:bCs/>
        </w:rPr>
        <w:t>ой форме</w:t>
      </w:r>
      <w:r w:rsidRPr="00B30FFE">
        <w:rPr>
          <w:b/>
          <w:bCs/>
        </w:rPr>
        <w:t xml:space="preserve"> уголовную ответственность за</w:t>
      </w:r>
      <w:r w:rsidRPr="00E86A80">
        <w:rPr>
          <w:b/>
          <w:bCs/>
        </w:rPr>
        <w:t xml:space="preserve"> </w:t>
      </w:r>
      <w:r w:rsidRPr="00333E22">
        <w:rPr>
          <w:b/>
          <w:bCs/>
        </w:rPr>
        <w:t>ненавист</w:t>
      </w:r>
      <w:r>
        <w:rPr>
          <w:b/>
          <w:bCs/>
        </w:rPr>
        <w:t>нические высказывания как</w:t>
      </w:r>
      <w:r w:rsidRPr="00333E22">
        <w:rPr>
          <w:b/>
          <w:bCs/>
        </w:rPr>
        <w:t xml:space="preserve"> онлайн</w:t>
      </w:r>
      <w:r>
        <w:rPr>
          <w:b/>
          <w:bCs/>
        </w:rPr>
        <w:t>, так</w:t>
      </w:r>
      <w:r w:rsidRPr="00333E22">
        <w:rPr>
          <w:b/>
          <w:bCs/>
        </w:rPr>
        <w:t xml:space="preserve"> и офлайн по всем запрещенным Пактом признакам, включая </w:t>
      </w:r>
      <w:r>
        <w:rPr>
          <w:b/>
          <w:bCs/>
        </w:rPr>
        <w:t xml:space="preserve">признаки </w:t>
      </w:r>
      <w:r w:rsidRPr="00333E22">
        <w:rPr>
          <w:b/>
          <w:bCs/>
        </w:rPr>
        <w:t>сексуальн</w:t>
      </w:r>
      <w:r>
        <w:rPr>
          <w:b/>
          <w:bCs/>
        </w:rPr>
        <w:t>ой</w:t>
      </w:r>
      <w:r w:rsidRPr="00333E22">
        <w:rPr>
          <w:b/>
          <w:bCs/>
        </w:rPr>
        <w:t xml:space="preserve"> ориентаци</w:t>
      </w:r>
      <w:r>
        <w:rPr>
          <w:b/>
          <w:bCs/>
        </w:rPr>
        <w:t>и</w:t>
      </w:r>
      <w:r w:rsidRPr="00333E22">
        <w:rPr>
          <w:b/>
          <w:bCs/>
        </w:rPr>
        <w:t xml:space="preserve"> и гендерн</w:t>
      </w:r>
      <w:r>
        <w:rPr>
          <w:b/>
          <w:bCs/>
        </w:rPr>
        <w:t>ой</w:t>
      </w:r>
      <w:r w:rsidRPr="00333E22">
        <w:rPr>
          <w:b/>
          <w:bCs/>
        </w:rPr>
        <w:t xml:space="preserve"> идентичност</w:t>
      </w:r>
      <w:r>
        <w:rPr>
          <w:b/>
          <w:bCs/>
        </w:rPr>
        <w:t>и</w:t>
      </w:r>
      <w:r w:rsidRPr="00333E22">
        <w:rPr>
          <w:b/>
          <w:bCs/>
        </w:rPr>
        <w:t>;</w:t>
      </w:r>
      <w:r>
        <w:rPr>
          <w:b/>
          <w:bCs/>
        </w:rPr>
        <w:t xml:space="preserve"> и</w:t>
      </w:r>
      <w:r w:rsidRPr="00E86A80">
        <w:rPr>
          <w:b/>
          <w:bCs/>
        </w:rPr>
        <w:t xml:space="preserve"> </w:t>
      </w:r>
      <w:r w:rsidRPr="00333E22">
        <w:rPr>
          <w:b/>
          <w:bCs/>
        </w:rPr>
        <w:t>поощрять информирование о преступлениях на почве ненависти и ненавистнических высказываниях</w:t>
      </w:r>
      <w:r>
        <w:rPr>
          <w:b/>
          <w:bCs/>
        </w:rPr>
        <w:t>, а также</w:t>
      </w:r>
      <w:r w:rsidRPr="00333E22">
        <w:rPr>
          <w:b/>
          <w:bCs/>
        </w:rPr>
        <w:t xml:space="preserve"> обеспечить выявление и регистрацию </w:t>
      </w:r>
      <w:r>
        <w:rPr>
          <w:b/>
          <w:bCs/>
        </w:rPr>
        <w:t xml:space="preserve">таких </w:t>
      </w:r>
      <w:r w:rsidRPr="00333E22">
        <w:rPr>
          <w:b/>
          <w:bCs/>
        </w:rPr>
        <w:t>преступлений, в том числе посредством учреждения всеобъемлющей системы сбора дезагрегированных данных;</w:t>
      </w:r>
    </w:p>
    <w:p w14:paraId="0B1BB2A3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 w:rsidRPr="00333E22">
        <w:rPr>
          <w:b/>
          <w:bCs/>
        </w:rPr>
        <w:t>бор</w:t>
      </w:r>
      <w:r>
        <w:rPr>
          <w:b/>
          <w:bCs/>
        </w:rPr>
        <w:t>оться</w:t>
      </w:r>
      <w:r w:rsidRPr="00333E22">
        <w:rPr>
          <w:b/>
          <w:bCs/>
        </w:rPr>
        <w:t xml:space="preserve"> с нетерпимостью, стереотипами, предрассудками и дискриминацией в отношении уязвимых групп и групп меньшинств, включая </w:t>
      </w:r>
      <w:r>
        <w:rPr>
          <w:b/>
          <w:bCs/>
        </w:rPr>
        <w:t>этнические и религиозные меньшинства, а также</w:t>
      </w:r>
      <w:r w:rsidRPr="00333E22">
        <w:rPr>
          <w:b/>
          <w:bCs/>
        </w:rPr>
        <w:t xml:space="preserve"> лесбиянок, гомосексуалистов, бисексуалов и транссексуалов, </w:t>
      </w:r>
      <w:r>
        <w:rPr>
          <w:b/>
          <w:bCs/>
        </w:rPr>
        <w:t>среди прочего,</w:t>
      </w:r>
      <w:r w:rsidRPr="00333E22">
        <w:rPr>
          <w:b/>
          <w:bCs/>
        </w:rPr>
        <w:t xml:space="preserve"> путем активизации подготовки сотрудников правоохранительных органов, а также органов прокуратуры и </w:t>
      </w:r>
      <w:r>
        <w:rPr>
          <w:b/>
          <w:bCs/>
        </w:rPr>
        <w:t xml:space="preserve">судебной системы и </w:t>
      </w:r>
      <w:r w:rsidRPr="00333E22">
        <w:rPr>
          <w:b/>
          <w:bCs/>
        </w:rPr>
        <w:t>проведения среди широкой общественности информационно-просветительских кампаний по поощрению восприимчивости к многообразию</w:t>
      </w:r>
      <w:r>
        <w:rPr>
          <w:b/>
          <w:bCs/>
        </w:rPr>
        <w:t xml:space="preserve"> </w:t>
      </w:r>
      <w:r w:rsidRPr="00333E22">
        <w:rPr>
          <w:b/>
          <w:bCs/>
        </w:rPr>
        <w:t xml:space="preserve">и </w:t>
      </w:r>
      <w:r>
        <w:rPr>
          <w:b/>
          <w:bCs/>
        </w:rPr>
        <w:t xml:space="preserve">его </w:t>
      </w:r>
      <w:r w:rsidRPr="00333E22">
        <w:rPr>
          <w:b/>
          <w:bCs/>
        </w:rPr>
        <w:t>уважени</w:t>
      </w:r>
      <w:r>
        <w:rPr>
          <w:b/>
          <w:bCs/>
        </w:rPr>
        <w:t>ю</w:t>
      </w:r>
      <w:r w:rsidRPr="00333E22">
        <w:rPr>
          <w:b/>
          <w:bCs/>
        </w:rPr>
        <w:t>;</w:t>
      </w:r>
    </w:p>
    <w:p w14:paraId="40A0C140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 w:rsidRPr="00333E22">
        <w:rPr>
          <w:b/>
          <w:bCs/>
        </w:rPr>
        <w:t xml:space="preserve">укреплять </w:t>
      </w:r>
      <w:r>
        <w:rPr>
          <w:b/>
          <w:bCs/>
        </w:rPr>
        <w:t>потенциал</w:t>
      </w:r>
      <w:r w:rsidRPr="00333E22">
        <w:rPr>
          <w:b/>
          <w:bCs/>
        </w:rPr>
        <w:t xml:space="preserve"> сотрудников правоохранительных органов </w:t>
      </w:r>
      <w:r>
        <w:rPr>
          <w:b/>
          <w:bCs/>
        </w:rPr>
        <w:t xml:space="preserve">по </w:t>
      </w:r>
      <w:r w:rsidRPr="00333E22">
        <w:rPr>
          <w:b/>
          <w:bCs/>
        </w:rPr>
        <w:t>пров</w:t>
      </w:r>
      <w:r>
        <w:rPr>
          <w:b/>
          <w:bCs/>
        </w:rPr>
        <w:t>едению</w:t>
      </w:r>
      <w:r w:rsidRPr="00333E22">
        <w:rPr>
          <w:b/>
          <w:bCs/>
        </w:rPr>
        <w:t xml:space="preserve"> расследования преступлений на почве ненависти и ненавистнических высказываний</w:t>
      </w:r>
      <w:r>
        <w:rPr>
          <w:b/>
          <w:bCs/>
        </w:rPr>
        <w:t xml:space="preserve"> </w:t>
      </w:r>
      <w:r w:rsidRPr="00333E22">
        <w:rPr>
          <w:b/>
          <w:bCs/>
        </w:rPr>
        <w:t xml:space="preserve">и обеспечивать, чтобы все такие </w:t>
      </w:r>
      <w:r>
        <w:rPr>
          <w:b/>
          <w:bCs/>
        </w:rPr>
        <w:t>случаи</w:t>
      </w:r>
      <w:r w:rsidRPr="00333E22">
        <w:rPr>
          <w:b/>
          <w:bCs/>
        </w:rPr>
        <w:t xml:space="preserve"> систематически расследовались, </w:t>
      </w:r>
      <w:r>
        <w:rPr>
          <w:b/>
          <w:bCs/>
        </w:rPr>
        <w:t>предполагаемые виновные</w:t>
      </w:r>
      <w:r w:rsidRPr="00333E22">
        <w:rPr>
          <w:b/>
          <w:bCs/>
        </w:rPr>
        <w:t xml:space="preserve"> привлекались к </w:t>
      </w:r>
      <w:r>
        <w:rPr>
          <w:b/>
          <w:bCs/>
        </w:rPr>
        <w:lastRenderedPageBreak/>
        <w:t xml:space="preserve">судебной </w:t>
      </w:r>
      <w:r w:rsidRPr="00333E22">
        <w:rPr>
          <w:b/>
          <w:bCs/>
        </w:rPr>
        <w:t xml:space="preserve">ответственности и к ним применялись санкции, соразмерные </w:t>
      </w:r>
      <w:r>
        <w:rPr>
          <w:b/>
          <w:bCs/>
        </w:rPr>
        <w:t xml:space="preserve">тяжести </w:t>
      </w:r>
      <w:r w:rsidRPr="00333E22">
        <w:rPr>
          <w:b/>
          <w:bCs/>
        </w:rPr>
        <w:t>преступлени</w:t>
      </w:r>
      <w:r>
        <w:rPr>
          <w:b/>
          <w:bCs/>
        </w:rPr>
        <w:t>я</w:t>
      </w:r>
      <w:r w:rsidRPr="00333E22">
        <w:rPr>
          <w:b/>
          <w:bCs/>
        </w:rPr>
        <w:t>, а потерпевшие имели доступ к полно</w:t>
      </w:r>
      <w:r>
        <w:rPr>
          <w:b/>
          <w:bCs/>
        </w:rPr>
        <w:t>му возмещению вреда</w:t>
      </w:r>
      <w:r w:rsidRPr="00333E22">
        <w:rPr>
          <w:b/>
          <w:bCs/>
        </w:rPr>
        <w:t>.</w:t>
      </w:r>
    </w:p>
    <w:p w14:paraId="72228A44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>Гендерное рав</w:t>
      </w:r>
      <w:r>
        <w:rPr>
          <w:bCs/>
        </w:rPr>
        <w:t>енство</w:t>
      </w:r>
    </w:p>
    <w:p w14:paraId="321F40A0" w14:textId="56A40329" w:rsidR="00004E9A" w:rsidRPr="00333E22" w:rsidRDefault="00004E9A" w:rsidP="00004E9A">
      <w:pPr>
        <w:pStyle w:val="SingleTxtG"/>
      </w:pPr>
      <w:r w:rsidRPr="00333E22">
        <w:t>14.</w:t>
      </w:r>
      <w:r w:rsidRPr="00333E22">
        <w:tab/>
        <w:t xml:space="preserve">Комитет приветствует меры, принятые в области гендерного равенства, включая </w:t>
      </w:r>
      <w:r>
        <w:t>внесение изменений</w:t>
      </w:r>
      <w:r w:rsidRPr="00333E22">
        <w:t xml:space="preserve"> </w:t>
      </w:r>
      <w:r>
        <w:t>в</w:t>
      </w:r>
      <w:r w:rsidRPr="00333E22">
        <w:t xml:space="preserve"> стать</w:t>
      </w:r>
      <w:r>
        <w:t>и</w:t>
      </w:r>
      <w:r w:rsidRPr="00333E22">
        <w:t xml:space="preserve"> 731 и 733 Гражданского кодекса, уравнивающи</w:t>
      </w:r>
      <w:r>
        <w:t>х</w:t>
      </w:r>
      <w:r w:rsidRPr="00333E22">
        <w:t xml:space="preserve"> минимальный возраст вступления в брак для мужчин и женщин и сокращающи</w:t>
      </w:r>
      <w:r>
        <w:t>х</w:t>
      </w:r>
      <w:r w:rsidRPr="00333E22">
        <w:t xml:space="preserve"> период, в течение которого женщинам запрещено повторно выходить замуж после развода</w:t>
      </w:r>
      <w:r>
        <w:t xml:space="preserve"> </w:t>
      </w:r>
      <w:r w:rsidRPr="00333E22">
        <w:t xml:space="preserve">с шести месяцев до 100 дней соответственно. Кроме того, Комитет приветствует представленную государством-участником информацию о том, что в феврале 2022 года был </w:t>
      </w:r>
      <w:r>
        <w:t>предложен</w:t>
      </w:r>
      <w:r w:rsidRPr="00333E22">
        <w:t xml:space="preserve"> </w:t>
      </w:r>
      <w:r>
        <w:t>общий план</w:t>
      </w:r>
      <w:r w:rsidRPr="00333E22">
        <w:t xml:space="preserve"> законопроекта об отмене периода ожидания для женщин для повторного вступления в брак после развода. Однако Комитет по-прежнему обеспокоен тем, что положения Гражданского кодекса</w:t>
      </w:r>
      <w:r>
        <w:t>, возможно,</w:t>
      </w:r>
      <w:r w:rsidRPr="00333E22">
        <w:t xml:space="preserve"> </w:t>
      </w:r>
      <w:r>
        <w:t>по-прежнему</w:t>
      </w:r>
      <w:r w:rsidRPr="00333E22">
        <w:t xml:space="preserve"> поощря</w:t>
      </w:r>
      <w:r>
        <w:t>ют</w:t>
      </w:r>
      <w:r w:rsidRPr="00333E22">
        <w:t xml:space="preserve"> неравенство между мужчинами и женщинами, включая статью 750, согласно которой супружеские пары обязаны иметь одинаковую фамилию, что на практике часто вынуждает женщин </w:t>
      </w:r>
      <w:r>
        <w:t>брать</w:t>
      </w:r>
      <w:r w:rsidRPr="00333E22">
        <w:t xml:space="preserve"> фамилию мужа. Отмечая принятие в 2018 году Закона о поощрении гендерного равенства в </w:t>
      </w:r>
      <w:r>
        <w:t>области</w:t>
      </w:r>
      <w:r w:rsidRPr="00333E22">
        <w:t xml:space="preserve"> полити</w:t>
      </w:r>
      <w:r>
        <w:t>ки</w:t>
      </w:r>
      <w:r w:rsidRPr="00333E22">
        <w:t xml:space="preserve"> и утверждение в 2020 году </w:t>
      </w:r>
      <w:r>
        <w:t>п</w:t>
      </w:r>
      <w:r w:rsidRPr="00333E22">
        <w:t xml:space="preserve">ятого </w:t>
      </w:r>
      <w:r>
        <w:t>Б</w:t>
      </w:r>
      <w:r w:rsidRPr="00333E22">
        <w:t>азового плана по обеспечению гендерного равенства, Комитет по-прежнему обеспокоен недо</w:t>
      </w:r>
      <w:r>
        <w:t xml:space="preserve">статочной </w:t>
      </w:r>
      <w:r w:rsidRPr="00333E22">
        <w:t>представлен</w:t>
      </w:r>
      <w:r>
        <w:t>ностью женщин</w:t>
      </w:r>
      <w:r w:rsidRPr="00333E22">
        <w:t xml:space="preserve"> на руководящих должностях на всех уровнях исполнительной и судебной власти</w:t>
      </w:r>
      <w:r>
        <w:t xml:space="preserve">, а также </w:t>
      </w:r>
      <w:r w:rsidRPr="00333E22">
        <w:t xml:space="preserve">в </w:t>
      </w:r>
      <w:r>
        <w:t>руководящих</w:t>
      </w:r>
      <w:r w:rsidRPr="00333E22">
        <w:t xml:space="preserve"> органах в частном секторе, и сожалеет об отсутствии информации об участии женщин из числа меньшинств, включая женщин </w:t>
      </w:r>
      <w:r>
        <w:t xml:space="preserve">из числа </w:t>
      </w:r>
      <w:r w:rsidRPr="00333E22">
        <w:t>бураку</w:t>
      </w:r>
      <w:r>
        <w:t>минов</w:t>
      </w:r>
      <w:r w:rsidRPr="00333E22">
        <w:t xml:space="preserve">, </w:t>
      </w:r>
      <w:proofErr w:type="spellStart"/>
      <w:r w:rsidRPr="00333E22">
        <w:t>айнов</w:t>
      </w:r>
      <w:proofErr w:type="spellEnd"/>
      <w:r w:rsidRPr="00333E22">
        <w:t xml:space="preserve"> и </w:t>
      </w:r>
      <w:r>
        <w:t>женщин-</w:t>
      </w:r>
      <w:proofErr w:type="spellStart"/>
      <w:r>
        <w:t>д</w:t>
      </w:r>
      <w:r w:rsidRPr="00333E22">
        <w:t>зайни</w:t>
      </w:r>
      <w:r>
        <w:t>т</w:t>
      </w:r>
      <w:r w:rsidRPr="00333E22">
        <w:t>и</w:t>
      </w:r>
      <w:proofErr w:type="spellEnd"/>
      <w:r>
        <w:t>,</w:t>
      </w:r>
      <w:r w:rsidRPr="00333E22">
        <w:t xml:space="preserve"> </w:t>
      </w:r>
      <w:r>
        <w:t>имеющих корейское происхождение</w:t>
      </w:r>
      <w:r w:rsidRPr="00333E22">
        <w:t xml:space="preserve"> (статьи 2, 3, 23 и 26).</w:t>
      </w:r>
    </w:p>
    <w:p w14:paraId="73FEFF95" w14:textId="625F7364" w:rsidR="00004E9A" w:rsidRPr="00333E22" w:rsidRDefault="00004E9A" w:rsidP="00004E9A">
      <w:pPr>
        <w:pStyle w:val="SingleTxtG"/>
        <w:rPr>
          <w:b/>
          <w:bCs/>
        </w:rPr>
      </w:pPr>
      <w:r w:rsidRPr="00333E22">
        <w:t>15.</w:t>
      </w:r>
      <w:r w:rsidRPr="00333E22">
        <w:tab/>
      </w:r>
      <w:r>
        <w:rPr>
          <w:b/>
          <w:bCs/>
        </w:rPr>
        <w:t>В соответствии с</w:t>
      </w:r>
      <w:r w:rsidRPr="00333E22">
        <w:rPr>
          <w:b/>
          <w:bCs/>
        </w:rPr>
        <w:t xml:space="preserve"> предыдущи</w:t>
      </w:r>
      <w:r>
        <w:rPr>
          <w:b/>
          <w:bCs/>
        </w:rPr>
        <w:t>ми</w:t>
      </w:r>
      <w:r w:rsidRPr="00333E22">
        <w:rPr>
          <w:b/>
          <w:bCs/>
        </w:rPr>
        <w:t xml:space="preserve"> рекомендаци</w:t>
      </w:r>
      <w:r>
        <w:rPr>
          <w:b/>
          <w:bCs/>
        </w:rPr>
        <w:t>ями</w:t>
      </w:r>
      <w:r w:rsidRPr="00333E22">
        <w:rPr>
          <w:b/>
          <w:bCs/>
        </w:rPr>
        <w:t xml:space="preserve"> Комитета</w:t>
      </w:r>
      <w:r w:rsidRPr="00333E22">
        <w:rPr>
          <w:rStyle w:val="aa"/>
        </w:rPr>
        <w:footnoteReference w:id="9"/>
      </w:r>
      <w:r w:rsidR="001F5886">
        <w:rPr>
          <w:b/>
          <w:bCs/>
        </w:rPr>
        <w:t xml:space="preserve"> </w:t>
      </w:r>
      <w:r w:rsidRPr="00333E22">
        <w:rPr>
          <w:b/>
          <w:bCs/>
        </w:rPr>
        <w:t>государству-участнику следует:</w:t>
      </w:r>
    </w:p>
    <w:p w14:paraId="189FDF95" w14:textId="488FD46E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а</w:t>
      </w:r>
      <w:r w:rsidRPr="00333E22">
        <w:rPr>
          <w:b/>
          <w:bCs/>
        </w:rPr>
        <w:t xml:space="preserve">ктивизировать </w:t>
      </w:r>
      <w:r>
        <w:rPr>
          <w:b/>
          <w:bCs/>
        </w:rPr>
        <w:t xml:space="preserve">свои </w:t>
      </w:r>
      <w:r w:rsidRPr="00333E22">
        <w:rPr>
          <w:b/>
          <w:bCs/>
        </w:rPr>
        <w:t xml:space="preserve">усилия по обеспечению </w:t>
      </w:r>
      <w:r>
        <w:rPr>
          <w:b/>
          <w:bCs/>
        </w:rPr>
        <w:t>действительного</w:t>
      </w:r>
      <w:r w:rsidRPr="00333E22">
        <w:rPr>
          <w:b/>
          <w:bCs/>
        </w:rPr>
        <w:t xml:space="preserve"> равенства между мужчинами и женщинами во всех сферах обществ</w:t>
      </w:r>
      <w:r>
        <w:rPr>
          <w:b/>
          <w:bCs/>
        </w:rPr>
        <w:t xml:space="preserve">енной </w:t>
      </w:r>
      <w:r w:rsidRPr="00333E22">
        <w:rPr>
          <w:b/>
          <w:bCs/>
        </w:rPr>
        <w:t>жизни;</w:t>
      </w:r>
      <w:r w:rsidRPr="00E86A80">
        <w:rPr>
          <w:b/>
          <w:bCs/>
        </w:rPr>
        <w:t xml:space="preserve"> </w:t>
      </w:r>
      <w:r w:rsidRPr="00333E22">
        <w:rPr>
          <w:b/>
          <w:bCs/>
        </w:rPr>
        <w:t xml:space="preserve">в частности, предпринять ощутимые шаги для </w:t>
      </w:r>
      <w:r>
        <w:rPr>
          <w:b/>
          <w:bCs/>
        </w:rPr>
        <w:t>расширения</w:t>
      </w:r>
      <w:r w:rsidRPr="00333E22">
        <w:rPr>
          <w:b/>
          <w:bCs/>
        </w:rPr>
        <w:t xml:space="preserve"> представленности женщин, включая женщин из числа меньшинств и коренных народов, на руководящих должностях на всех уровнях исполнительной и судебной власти</w:t>
      </w:r>
      <w:r>
        <w:rPr>
          <w:b/>
          <w:bCs/>
        </w:rPr>
        <w:t>, а</w:t>
      </w:r>
      <w:r w:rsidR="00460183">
        <w:rPr>
          <w:b/>
          <w:bCs/>
        </w:rPr>
        <w:t> </w:t>
      </w:r>
      <w:r>
        <w:rPr>
          <w:b/>
          <w:bCs/>
        </w:rPr>
        <w:t>также</w:t>
      </w:r>
      <w:r w:rsidRPr="00333E22">
        <w:rPr>
          <w:b/>
          <w:bCs/>
        </w:rPr>
        <w:t xml:space="preserve"> в частном секторе;</w:t>
      </w:r>
    </w:p>
    <w:p w14:paraId="485112B2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укреп</w:t>
      </w:r>
      <w:r w:rsidRPr="00333E22">
        <w:rPr>
          <w:b/>
          <w:bCs/>
        </w:rPr>
        <w:t xml:space="preserve">ить стратегии </w:t>
      </w:r>
      <w:r>
        <w:rPr>
          <w:b/>
          <w:bCs/>
        </w:rPr>
        <w:t xml:space="preserve">по </w:t>
      </w:r>
      <w:r w:rsidRPr="00333E22">
        <w:rPr>
          <w:b/>
          <w:bCs/>
        </w:rPr>
        <w:t>повышени</w:t>
      </w:r>
      <w:r>
        <w:rPr>
          <w:b/>
          <w:bCs/>
        </w:rPr>
        <w:t>ю</w:t>
      </w:r>
      <w:r w:rsidRPr="00333E22">
        <w:rPr>
          <w:b/>
          <w:bCs/>
        </w:rPr>
        <w:t xml:space="preserve"> осведомленности общественности с целью борьбы с гендерными стереотипами в семье и обществе, в том числе путем реализации </w:t>
      </w:r>
      <w:r>
        <w:rPr>
          <w:b/>
          <w:bCs/>
        </w:rPr>
        <w:t>п</w:t>
      </w:r>
      <w:r w:rsidRPr="00333E22">
        <w:rPr>
          <w:b/>
          <w:bCs/>
        </w:rPr>
        <w:t xml:space="preserve">ятого </w:t>
      </w:r>
      <w:r>
        <w:rPr>
          <w:b/>
          <w:bCs/>
        </w:rPr>
        <w:t>Б</w:t>
      </w:r>
      <w:r w:rsidRPr="00333E22">
        <w:rPr>
          <w:b/>
          <w:bCs/>
        </w:rPr>
        <w:t xml:space="preserve">азового плана по </w:t>
      </w:r>
      <w:r>
        <w:rPr>
          <w:b/>
          <w:bCs/>
        </w:rPr>
        <w:t xml:space="preserve">обеспечению </w:t>
      </w:r>
      <w:r w:rsidRPr="00333E22">
        <w:rPr>
          <w:b/>
          <w:bCs/>
        </w:rPr>
        <w:t>гендерно</w:t>
      </w:r>
      <w:r>
        <w:rPr>
          <w:b/>
          <w:bCs/>
        </w:rPr>
        <w:t>го</w:t>
      </w:r>
      <w:r w:rsidRPr="00333E22">
        <w:rPr>
          <w:b/>
          <w:bCs/>
        </w:rPr>
        <w:t xml:space="preserve"> равенств</w:t>
      </w:r>
      <w:r>
        <w:rPr>
          <w:b/>
          <w:bCs/>
        </w:rPr>
        <w:t>а</w:t>
      </w:r>
      <w:r w:rsidRPr="00333E22">
        <w:rPr>
          <w:b/>
          <w:bCs/>
        </w:rPr>
        <w:t>, а также путем проведения информационных и пропагандистских кампаний для обеспечения правильного толкования закона во избежание гендерного неравенства на практике;</w:t>
      </w:r>
    </w:p>
    <w:p w14:paraId="69472003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 xml:space="preserve">и впредь прилагать </w:t>
      </w:r>
      <w:r w:rsidRPr="00333E22">
        <w:rPr>
          <w:b/>
          <w:bCs/>
        </w:rPr>
        <w:t>усилия по борьбе со стереотипами в отношении роли женщин и мужчин в обществе и обеспечить, чтобы такие стереотипы не использовались для оправдания нарушений права женщин на равенство перед законом, в том числе путем внесения изменений в статьи 733 и 750 Гражданского кодекса.</w:t>
      </w:r>
    </w:p>
    <w:p w14:paraId="68A3FBC3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>Меры по борьбе с терроризмом</w:t>
      </w:r>
    </w:p>
    <w:p w14:paraId="75FE5E86" w14:textId="11E960A7" w:rsidR="00004E9A" w:rsidRPr="00333E22" w:rsidRDefault="00004E9A" w:rsidP="00004E9A">
      <w:pPr>
        <w:pStyle w:val="SingleTxtG"/>
      </w:pPr>
      <w:r w:rsidRPr="00333E22">
        <w:t>16.</w:t>
      </w:r>
      <w:r w:rsidRPr="00333E22">
        <w:tab/>
        <w:t xml:space="preserve">Комитет обеспокоен тем, что Закон о наказании за организованную преступность и </w:t>
      </w:r>
      <w:r>
        <w:t>распоряжение</w:t>
      </w:r>
      <w:r w:rsidRPr="00333E22">
        <w:t xml:space="preserve"> доходами</w:t>
      </w:r>
      <w:r>
        <w:t>, полученными преступным путем, имеет</w:t>
      </w:r>
      <w:r w:rsidRPr="00333E22">
        <w:t xml:space="preserve"> широк</w:t>
      </w:r>
      <w:r>
        <w:t>ую</w:t>
      </w:r>
      <w:r w:rsidRPr="00333E22">
        <w:t xml:space="preserve"> </w:t>
      </w:r>
      <w:r>
        <w:t>сферу охвата</w:t>
      </w:r>
      <w:r w:rsidRPr="00333E22">
        <w:t xml:space="preserve">, </w:t>
      </w:r>
      <w:r>
        <w:t xml:space="preserve">поскольку в соответствии с ним установлена уголовная ответственность за </w:t>
      </w:r>
      <w:r w:rsidRPr="00333E22">
        <w:t xml:space="preserve">277 деяний, включая преступления, очевидно не связанные с терроризмом и организованной преступностью. Комитет также обеспокоен тем, что </w:t>
      </w:r>
      <w:r>
        <w:t xml:space="preserve">согласно этому </w:t>
      </w:r>
      <w:r w:rsidRPr="00333E22">
        <w:t>Закон</w:t>
      </w:r>
      <w:r>
        <w:t>у</w:t>
      </w:r>
      <w:r w:rsidRPr="00333E22">
        <w:t xml:space="preserve"> мо</w:t>
      </w:r>
      <w:r>
        <w:t>жно</w:t>
      </w:r>
      <w:r w:rsidRPr="00333E22">
        <w:t xml:space="preserve"> неоправданно ограничи</w:t>
      </w:r>
      <w:r>
        <w:t>ва</w:t>
      </w:r>
      <w:r w:rsidRPr="00333E22">
        <w:t>ть такие основные права, закрепленные в Пакте, как свобода выражения мнения, право на мирные собрания и свобода ассоциации, и</w:t>
      </w:r>
      <w:r>
        <w:t xml:space="preserve">, следовательно, </w:t>
      </w:r>
      <w:r w:rsidRPr="00333E22">
        <w:t>наруш</w:t>
      </w:r>
      <w:r>
        <w:t>ать</w:t>
      </w:r>
      <w:r w:rsidRPr="00333E22">
        <w:t xml:space="preserve"> права на свободу и безопасность</w:t>
      </w:r>
      <w:r>
        <w:t>, а</w:t>
      </w:r>
      <w:r w:rsidR="00845765">
        <w:t> </w:t>
      </w:r>
      <w:r>
        <w:t>также</w:t>
      </w:r>
      <w:r w:rsidRPr="00333E22">
        <w:t xml:space="preserve"> прав</w:t>
      </w:r>
      <w:r>
        <w:t>о</w:t>
      </w:r>
      <w:r w:rsidRPr="00333E22">
        <w:t xml:space="preserve"> на справедливое судебное разбирательство (ст</w:t>
      </w:r>
      <w:r>
        <w:t>.</w:t>
      </w:r>
      <w:r w:rsidRPr="00333E22">
        <w:t xml:space="preserve"> 4, 9, 14, 17, 19, 21 и 22).</w:t>
      </w:r>
      <w:bookmarkStart w:id="7" w:name="_Hlk119662814"/>
      <w:bookmarkEnd w:id="7"/>
    </w:p>
    <w:p w14:paraId="3A7D3018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lastRenderedPageBreak/>
        <w:t>17.</w:t>
      </w:r>
      <w:r w:rsidRPr="00333E22">
        <w:tab/>
      </w:r>
      <w:r w:rsidRPr="00333E22">
        <w:rPr>
          <w:b/>
          <w:bCs/>
        </w:rPr>
        <w:t xml:space="preserve">Государству-участнику следует рассмотреть возможность внесения </w:t>
      </w:r>
      <w:r>
        <w:rPr>
          <w:b/>
          <w:bCs/>
        </w:rPr>
        <w:t>изменений</w:t>
      </w:r>
      <w:r w:rsidRPr="00333E22">
        <w:rPr>
          <w:b/>
          <w:bCs/>
        </w:rPr>
        <w:t xml:space="preserve"> в </w:t>
      </w:r>
      <w:r w:rsidRPr="00607433">
        <w:rPr>
          <w:b/>
          <w:bCs/>
        </w:rPr>
        <w:t>Закон о наказании за организованную преступность и распоряжение доходами, полученными преступным путем</w:t>
      </w:r>
      <w:r>
        <w:rPr>
          <w:b/>
          <w:bCs/>
        </w:rPr>
        <w:t>,</w:t>
      </w:r>
      <w:r w:rsidRPr="00333E22">
        <w:rPr>
          <w:b/>
          <w:bCs/>
        </w:rPr>
        <w:t xml:space="preserve"> с целью декриминализации деяний, не связанных с терроризмом и организованной преступностью.</w:t>
      </w:r>
      <w:r w:rsidRPr="00333E22">
        <w:t xml:space="preserve"> </w:t>
      </w:r>
      <w:r w:rsidRPr="00333E22">
        <w:rPr>
          <w:b/>
          <w:bCs/>
        </w:rPr>
        <w:t>Он</w:t>
      </w:r>
      <w:r>
        <w:rPr>
          <w:b/>
          <w:bCs/>
        </w:rPr>
        <w:t>о</w:t>
      </w:r>
      <w:r w:rsidRPr="00333E22">
        <w:rPr>
          <w:b/>
          <w:bCs/>
        </w:rPr>
        <w:t xml:space="preserve"> также долж</w:t>
      </w:r>
      <w:r>
        <w:rPr>
          <w:b/>
          <w:bCs/>
        </w:rPr>
        <w:t>но</w:t>
      </w:r>
      <w:r w:rsidRPr="00333E22">
        <w:rPr>
          <w:b/>
          <w:bCs/>
        </w:rPr>
        <w:t xml:space="preserve"> принять соответствующие гарантии и превентивные меры для обеспечения того, чтобы применение </w:t>
      </w:r>
      <w:r>
        <w:rPr>
          <w:b/>
          <w:bCs/>
        </w:rPr>
        <w:t xml:space="preserve">этого </w:t>
      </w:r>
      <w:r w:rsidRPr="00333E22">
        <w:rPr>
          <w:b/>
          <w:bCs/>
        </w:rPr>
        <w:t>Закона не приводило к необоснованному ограничению каких-либо прав, предусмотренных Пактом.</w:t>
      </w:r>
      <w:r w:rsidRPr="00333E22">
        <w:t xml:space="preserve"> </w:t>
      </w:r>
    </w:p>
    <w:p w14:paraId="6FAAD478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 xml:space="preserve">Насилие в отношении женщин, включая </w:t>
      </w:r>
      <w:r>
        <w:rPr>
          <w:bCs/>
        </w:rPr>
        <w:t xml:space="preserve">семейно-бытовое </w:t>
      </w:r>
      <w:r w:rsidRPr="00333E22">
        <w:rPr>
          <w:bCs/>
        </w:rPr>
        <w:t xml:space="preserve">насилие </w:t>
      </w:r>
    </w:p>
    <w:p w14:paraId="07A5F1F0" w14:textId="5C349795" w:rsidR="00004E9A" w:rsidRPr="00333E22" w:rsidRDefault="00004E9A" w:rsidP="00004E9A">
      <w:pPr>
        <w:pStyle w:val="SingleTxtG"/>
      </w:pPr>
      <w:r w:rsidRPr="00333E22">
        <w:t>18.</w:t>
      </w:r>
      <w:r w:rsidRPr="00333E22">
        <w:tab/>
        <w:t xml:space="preserve">Комитет приветствует внесение в июне 2017 года </w:t>
      </w:r>
      <w:r>
        <w:t>изменений</w:t>
      </w:r>
      <w:r w:rsidRPr="00333E22">
        <w:t xml:space="preserve"> в Уголовный кодекс</w:t>
      </w:r>
      <w:r>
        <w:t xml:space="preserve"> в части</w:t>
      </w:r>
      <w:r w:rsidRPr="00333E22">
        <w:t xml:space="preserve"> сексуальн</w:t>
      </w:r>
      <w:r>
        <w:t>ых</w:t>
      </w:r>
      <w:r w:rsidRPr="00333E22">
        <w:t xml:space="preserve"> преступлений, </w:t>
      </w:r>
      <w:r>
        <w:t>касающихся его применения к</w:t>
      </w:r>
      <w:r w:rsidRPr="00333E22">
        <w:t xml:space="preserve"> преступлени</w:t>
      </w:r>
      <w:r>
        <w:t>ю, связанному с принуждением к вступлению в половую связь</w:t>
      </w:r>
      <w:r w:rsidRPr="00333E22">
        <w:t xml:space="preserve"> независимо от пола преступника и жертвы, включения других форм полово</w:t>
      </w:r>
      <w:r>
        <w:t>й</w:t>
      </w:r>
      <w:r w:rsidRPr="00333E22">
        <w:t xml:space="preserve"> </w:t>
      </w:r>
      <w:r>
        <w:t>связи</w:t>
      </w:r>
      <w:r w:rsidRPr="00333E22">
        <w:t>, а</w:t>
      </w:r>
      <w:r w:rsidR="00D45DDD">
        <w:t> </w:t>
      </w:r>
      <w:r w:rsidRPr="00333E22">
        <w:t xml:space="preserve">также возможности преследования </w:t>
      </w:r>
      <w:r>
        <w:t xml:space="preserve">за </w:t>
      </w:r>
      <w:r w:rsidRPr="00333E22">
        <w:t>преступлени</w:t>
      </w:r>
      <w:r>
        <w:t>я</w:t>
      </w:r>
      <w:r w:rsidRPr="00333E22">
        <w:t xml:space="preserve"> на сексуальной почве, даже если жертва не подала заявление о преступлении. Он также </w:t>
      </w:r>
      <w:r>
        <w:t>принимает к сведению</w:t>
      </w:r>
      <w:r w:rsidRPr="00333E22">
        <w:t xml:space="preserve"> полученную информацию о мерах защиты жертв </w:t>
      </w:r>
      <w:r w:rsidRPr="00842F8E">
        <w:rPr>
          <w:color w:val="333333"/>
          <w:shd w:val="clear" w:color="auto" w:fill="FFFFFF"/>
        </w:rPr>
        <w:t>семейно-бытового</w:t>
      </w:r>
      <w:r w:rsidRPr="00333E22">
        <w:t xml:space="preserve"> и сексуального насилия и о том, что, хотя в Уголовном кодексе это прямо не указано, изнасилование в браке также карается законом. Вместе с тем Комитет обеспокоен сообщениями о недостаточной осведомленности сотрудников правоохранительных органов и отсутствии у них надлежащей подготовки</w:t>
      </w:r>
      <w:r>
        <w:t>, позволяющей</w:t>
      </w:r>
      <w:r w:rsidRPr="00333E22">
        <w:t xml:space="preserve"> уч</w:t>
      </w:r>
      <w:r>
        <w:t>и</w:t>
      </w:r>
      <w:r w:rsidRPr="00333E22">
        <w:t>т</w:t>
      </w:r>
      <w:r>
        <w:t>ывать</w:t>
      </w:r>
      <w:r w:rsidRPr="00333E22">
        <w:t xml:space="preserve"> гендерны</w:t>
      </w:r>
      <w:r>
        <w:t>е</w:t>
      </w:r>
      <w:r w:rsidRPr="00333E22">
        <w:t xml:space="preserve"> аспект</w:t>
      </w:r>
      <w:r>
        <w:t>ы</w:t>
      </w:r>
      <w:r w:rsidRPr="00333E22">
        <w:t xml:space="preserve">, что приводит к жестокому обращению и повторной виктимизации женщин, особенно </w:t>
      </w:r>
      <w:r>
        <w:t xml:space="preserve">из числа </w:t>
      </w:r>
      <w:r w:rsidRPr="00333E22">
        <w:t xml:space="preserve">мигрантов, ставших жертвами сексуального и </w:t>
      </w:r>
      <w:r>
        <w:t xml:space="preserve">семейно-бытового </w:t>
      </w:r>
      <w:r w:rsidRPr="00333E22">
        <w:t xml:space="preserve">насилия, а также сообщениями о </w:t>
      </w:r>
      <w:r>
        <w:t xml:space="preserve">том, что </w:t>
      </w:r>
      <w:r w:rsidRPr="00333E22">
        <w:t>власт</w:t>
      </w:r>
      <w:r>
        <w:t>и</w:t>
      </w:r>
      <w:r w:rsidRPr="00333E22">
        <w:t xml:space="preserve"> </w:t>
      </w:r>
      <w:r>
        <w:t xml:space="preserve">прилагают лишь </w:t>
      </w:r>
      <w:r w:rsidRPr="00333E22">
        <w:t>миним</w:t>
      </w:r>
      <w:r>
        <w:t>ум</w:t>
      </w:r>
      <w:r w:rsidRPr="00333E22">
        <w:t xml:space="preserve"> усили</w:t>
      </w:r>
      <w:r>
        <w:t>й</w:t>
      </w:r>
      <w:r w:rsidRPr="00333E22">
        <w:t xml:space="preserve"> </w:t>
      </w:r>
      <w:r>
        <w:t>для</w:t>
      </w:r>
      <w:r w:rsidRPr="00333E22">
        <w:t xml:space="preserve"> расследовани</w:t>
      </w:r>
      <w:r>
        <w:t>я</w:t>
      </w:r>
      <w:r w:rsidRPr="00333E22">
        <w:t xml:space="preserve"> случаев насилия в отношении женщин и исчезновения женщин. Кроме того, он обеспокоен сообщениями об ограниченности помощи и поддержки, предоставляемых жертвам. Комитет сожалеет </w:t>
      </w:r>
      <w:r>
        <w:t>по поводу</w:t>
      </w:r>
      <w:r w:rsidRPr="00333E22">
        <w:t xml:space="preserve"> отсутстви</w:t>
      </w:r>
      <w:r>
        <w:t>я</w:t>
      </w:r>
      <w:r w:rsidRPr="00333E22">
        <w:t xml:space="preserve"> дезагрегированных данных о насилии в отношении женщин, а также о том, что государство-участник не добилось прогресса в повышении возраста сексуального согласия </w:t>
      </w:r>
      <w:r>
        <w:t>с</w:t>
      </w:r>
      <w:r w:rsidRPr="00333E22">
        <w:t xml:space="preserve"> 13 лет (статьи 2, 3, 6, 7 и 26).</w:t>
      </w:r>
    </w:p>
    <w:p w14:paraId="043F3EDC" w14:textId="31F47972" w:rsidR="00004E9A" w:rsidRPr="00333E22" w:rsidRDefault="00004E9A" w:rsidP="00004E9A">
      <w:pPr>
        <w:pStyle w:val="SingleTxtG"/>
        <w:rPr>
          <w:b/>
          <w:bCs/>
        </w:rPr>
      </w:pPr>
      <w:r w:rsidRPr="00333E22">
        <w:t>19.</w:t>
      </w:r>
      <w:r w:rsidRPr="00333E22">
        <w:tab/>
      </w:r>
      <w:r w:rsidRPr="00333E22">
        <w:rPr>
          <w:b/>
          <w:bCs/>
        </w:rPr>
        <w:t>В соответствии с предыдущими рекомендациями Комитета</w:t>
      </w:r>
      <w:r w:rsidRPr="00333E22">
        <w:rPr>
          <w:rStyle w:val="aa"/>
        </w:rPr>
        <w:footnoteReference w:id="10"/>
      </w:r>
      <w:r w:rsidRPr="00333E22">
        <w:rPr>
          <w:b/>
          <w:bCs/>
        </w:rPr>
        <w:t xml:space="preserve"> государству-участнику следует активизировать свои усилия по предотвращению, пресечению и искоренению всех форм насилия в отношении женщин и девочек.</w:t>
      </w:r>
      <w:r w:rsidRPr="00333E22">
        <w:t xml:space="preserve"> </w:t>
      </w:r>
      <w:r w:rsidRPr="00333E22">
        <w:rPr>
          <w:b/>
          <w:bCs/>
        </w:rPr>
        <w:t>В частности</w:t>
      </w:r>
      <w:r>
        <w:rPr>
          <w:b/>
          <w:bCs/>
        </w:rPr>
        <w:t>,</w:t>
      </w:r>
      <w:r w:rsidRPr="00333E22">
        <w:rPr>
          <w:b/>
          <w:bCs/>
        </w:rPr>
        <w:t xml:space="preserve"> он</w:t>
      </w:r>
      <w:r>
        <w:rPr>
          <w:b/>
          <w:bCs/>
        </w:rPr>
        <w:t>о</w:t>
      </w:r>
      <w:r w:rsidRPr="00333E22">
        <w:rPr>
          <w:b/>
          <w:bCs/>
        </w:rPr>
        <w:t xml:space="preserve"> долж</w:t>
      </w:r>
      <w:r>
        <w:rPr>
          <w:b/>
          <w:bCs/>
        </w:rPr>
        <w:t>но</w:t>
      </w:r>
      <w:r w:rsidRPr="00333E22">
        <w:rPr>
          <w:b/>
          <w:bCs/>
        </w:rPr>
        <w:t xml:space="preserve"> принять необходимые меры</w:t>
      </w:r>
      <w:r>
        <w:rPr>
          <w:b/>
          <w:bCs/>
        </w:rPr>
        <w:t>, с тем чтобы</w:t>
      </w:r>
      <w:r w:rsidRPr="00333E22">
        <w:rPr>
          <w:b/>
          <w:bCs/>
        </w:rPr>
        <w:t>:</w:t>
      </w:r>
    </w:p>
    <w:p w14:paraId="095B3A05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и впредь</w:t>
      </w:r>
      <w:r w:rsidRPr="00333E22">
        <w:rPr>
          <w:b/>
          <w:bCs/>
        </w:rPr>
        <w:t xml:space="preserve"> укреплять программы подготовки, обучения и повышения осведомленности по вопросам борьбы с </w:t>
      </w:r>
      <w:r>
        <w:rPr>
          <w:b/>
          <w:bCs/>
        </w:rPr>
        <w:t>семейно-</w:t>
      </w:r>
      <w:r w:rsidRPr="00333E22">
        <w:rPr>
          <w:b/>
          <w:bCs/>
        </w:rPr>
        <w:t xml:space="preserve">бытовым насилием для сотрудников правоохранительных органов, судебной системы, включая </w:t>
      </w:r>
      <w:r>
        <w:rPr>
          <w:b/>
          <w:bCs/>
        </w:rPr>
        <w:t>органы</w:t>
      </w:r>
      <w:r w:rsidRPr="00333E22">
        <w:rPr>
          <w:b/>
          <w:bCs/>
        </w:rPr>
        <w:t xml:space="preserve"> прокур</w:t>
      </w:r>
      <w:r>
        <w:rPr>
          <w:b/>
          <w:bCs/>
        </w:rPr>
        <w:t>ату</w:t>
      </w:r>
      <w:r w:rsidRPr="00333E22">
        <w:rPr>
          <w:b/>
          <w:bCs/>
        </w:rPr>
        <w:t>р</w:t>
      </w:r>
      <w:r>
        <w:rPr>
          <w:b/>
          <w:bCs/>
        </w:rPr>
        <w:t>ы</w:t>
      </w:r>
      <w:r w:rsidRPr="00333E22">
        <w:rPr>
          <w:b/>
          <w:bCs/>
        </w:rPr>
        <w:t xml:space="preserve">, Агентства иммиграционных </w:t>
      </w:r>
      <w:r>
        <w:rPr>
          <w:b/>
          <w:bCs/>
        </w:rPr>
        <w:t>услуг</w:t>
      </w:r>
      <w:r w:rsidRPr="00333E22">
        <w:rPr>
          <w:b/>
          <w:bCs/>
        </w:rPr>
        <w:t>, других соответствующих государственных ведомств и широкой общественности;</w:t>
      </w:r>
    </w:p>
    <w:p w14:paraId="0BCD78DC" w14:textId="55ADE1E9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облегчать</w:t>
      </w:r>
      <w:r w:rsidRPr="00333E22">
        <w:rPr>
          <w:b/>
          <w:bCs/>
        </w:rPr>
        <w:t xml:space="preserve"> и поощрять подачу жалоб жертвами и обеспечить, чтобы все акты насилия в отношении женщин и девочек, включая случаи исчезновения, расследовались быстро, тщательно и беспристрастно, чтобы в ходе расследования принимались меры для избежания повторной виктимизации жертв, чтобы виновные привлекались к ответственности и наказывались, а</w:t>
      </w:r>
      <w:r w:rsidR="007035DB">
        <w:rPr>
          <w:b/>
          <w:bCs/>
        </w:rPr>
        <w:t> </w:t>
      </w:r>
      <w:r w:rsidRPr="00333E22">
        <w:rPr>
          <w:b/>
          <w:bCs/>
        </w:rPr>
        <w:t>жертвы получали полн</w:t>
      </w:r>
      <w:r>
        <w:rPr>
          <w:b/>
          <w:bCs/>
        </w:rPr>
        <w:t>ое</w:t>
      </w:r>
      <w:r w:rsidRPr="00333E22">
        <w:rPr>
          <w:b/>
          <w:bCs/>
        </w:rPr>
        <w:t xml:space="preserve"> </w:t>
      </w:r>
      <w:r>
        <w:rPr>
          <w:b/>
          <w:bCs/>
        </w:rPr>
        <w:t>возмещение вреда</w:t>
      </w:r>
      <w:r w:rsidRPr="00333E22">
        <w:rPr>
          <w:b/>
          <w:bCs/>
        </w:rPr>
        <w:t>;</w:t>
      </w:r>
    </w:p>
    <w:p w14:paraId="64A23562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 xml:space="preserve">беспечить, чтобы всем жертвам, независимо от </w:t>
      </w:r>
      <w:r>
        <w:rPr>
          <w:b/>
          <w:bCs/>
        </w:rPr>
        <w:t xml:space="preserve">их </w:t>
      </w:r>
      <w:r w:rsidRPr="00333E22">
        <w:rPr>
          <w:b/>
          <w:bCs/>
        </w:rPr>
        <w:t xml:space="preserve">иммиграционного статуса, предоставлялась быстрая и </w:t>
      </w:r>
      <w:r>
        <w:rPr>
          <w:b/>
          <w:bCs/>
        </w:rPr>
        <w:t>надлежащая</w:t>
      </w:r>
      <w:r w:rsidRPr="00333E22">
        <w:rPr>
          <w:b/>
          <w:bCs/>
        </w:rPr>
        <w:t xml:space="preserve"> помощь, услуги поддержки и защиты;</w:t>
      </w:r>
    </w:p>
    <w:p w14:paraId="3DE6E9E9" w14:textId="30F45A6E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 w:rsidRPr="00333E22">
        <w:rPr>
          <w:b/>
          <w:bCs/>
        </w:rPr>
        <w:t>создать надежную систему сбора статистических данных о насилии в отношении женщин в разбивке по расе или этническому происхождению</w:t>
      </w:r>
      <w:r>
        <w:rPr>
          <w:b/>
          <w:bCs/>
        </w:rPr>
        <w:t xml:space="preserve"> в целях</w:t>
      </w:r>
      <w:r w:rsidRPr="00333E22">
        <w:rPr>
          <w:b/>
          <w:bCs/>
        </w:rPr>
        <w:t xml:space="preserve"> эффективн</w:t>
      </w:r>
      <w:r>
        <w:rPr>
          <w:b/>
          <w:bCs/>
        </w:rPr>
        <w:t>ого</w:t>
      </w:r>
      <w:r w:rsidRPr="00333E22">
        <w:rPr>
          <w:b/>
          <w:bCs/>
        </w:rPr>
        <w:t xml:space="preserve"> </w:t>
      </w:r>
      <w:r>
        <w:rPr>
          <w:b/>
          <w:bCs/>
        </w:rPr>
        <w:t>и</w:t>
      </w:r>
      <w:r w:rsidRPr="00333E22">
        <w:rPr>
          <w:b/>
          <w:bCs/>
        </w:rPr>
        <w:t xml:space="preserve"> целенаправленно</w:t>
      </w:r>
      <w:r>
        <w:rPr>
          <w:b/>
          <w:bCs/>
        </w:rPr>
        <w:t>го</w:t>
      </w:r>
      <w:r w:rsidRPr="00333E22">
        <w:rPr>
          <w:b/>
          <w:bCs/>
        </w:rPr>
        <w:t xml:space="preserve"> прин</w:t>
      </w:r>
      <w:r>
        <w:rPr>
          <w:b/>
          <w:bCs/>
        </w:rPr>
        <w:t>ятия</w:t>
      </w:r>
      <w:r w:rsidRPr="00333E22">
        <w:rPr>
          <w:b/>
          <w:bCs/>
        </w:rPr>
        <w:t xml:space="preserve"> мер по обеспечению их защиты</w:t>
      </w:r>
      <w:r w:rsidR="00B25925">
        <w:rPr>
          <w:b/>
          <w:bCs/>
        </w:rPr>
        <w:t>;</w:t>
      </w:r>
    </w:p>
    <w:p w14:paraId="5EA86C67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e)</w:t>
      </w:r>
      <w:r w:rsidRPr="00E86A80">
        <w:rPr>
          <w:b/>
          <w:bCs/>
        </w:rPr>
        <w:tab/>
      </w:r>
      <w:r>
        <w:rPr>
          <w:b/>
          <w:bCs/>
        </w:rPr>
        <w:t>п</w:t>
      </w:r>
      <w:r w:rsidRPr="00333E22">
        <w:rPr>
          <w:b/>
          <w:bCs/>
        </w:rPr>
        <w:t xml:space="preserve">овысить без дальнейших </w:t>
      </w:r>
      <w:r>
        <w:rPr>
          <w:b/>
          <w:bCs/>
        </w:rPr>
        <w:t>задержек</w:t>
      </w:r>
      <w:r w:rsidRPr="00333E22">
        <w:rPr>
          <w:b/>
          <w:bCs/>
        </w:rPr>
        <w:t xml:space="preserve"> возраст сексуального согласия.</w:t>
      </w:r>
    </w:p>
    <w:p w14:paraId="7E53A6AC" w14:textId="40B845D7" w:rsidR="00004E9A" w:rsidRPr="00333E22" w:rsidRDefault="00004E9A" w:rsidP="00004E9A">
      <w:pPr>
        <w:pStyle w:val="H23G"/>
        <w:spacing w:line="240" w:lineRule="atLeast"/>
      </w:pPr>
      <w:r w:rsidRPr="00333E22">
        <w:lastRenderedPageBreak/>
        <w:tab/>
      </w:r>
      <w:r w:rsidRPr="00333E22">
        <w:tab/>
      </w:r>
      <w:r>
        <w:rPr>
          <w:bCs/>
        </w:rPr>
        <w:t xml:space="preserve">Право на жизнь и </w:t>
      </w:r>
      <w:r w:rsidRPr="00333E22">
        <w:rPr>
          <w:bCs/>
        </w:rPr>
        <w:t xml:space="preserve">запрещение пыток </w:t>
      </w:r>
      <w:r w:rsidRPr="007177A5">
        <w:rPr>
          <w:bCs/>
        </w:rPr>
        <w:t>и друг</w:t>
      </w:r>
      <w:r>
        <w:rPr>
          <w:bCs/>
        </w:rPr>
        <w:t>ого</w:t>
      </w:r>
      <w:r w:rsidRPr="007177A5">
        <w:rPr>
          <w:bCs/>
        </w:rPr>
        <w:t xml:space="preserve"> жесток</w:t>
      </w:r>
      <w:r>
        <w:rPr>
          <w:bCs/>
        </w:rPr>
        <w:t>ого</w:t>
      </w:r>
      <w:r w:rsidRPr="007177A5">
        <w:rPr>
          <w:bCs/>
        </w:rPr>
        <w:t>, бесчеловечн</w:t>
      </w:r>
      <w:r>
        <w:rPr>
          <w:bCs/>
        </w:rPr>
        <w:t>ого</w:t>
      </w:r>
      <w:r w:rsidRPr="007177A5">
        <w:rPr>
          <w:bCs/>
        </w:rPr>
        <w:t xml:space="preserve"> или</w:t>
      </w:r>
      <w:r w:rsidR="00087E49">
        <w:rPr>
          <w:bCs/>
        </w:rPr>
        <w:t> </w:t>
      </w:r>
      <w:r w:rsidRPr="007177A5">
        <w:rPr>
          <w:bCs/>
        </w:rPr>
        <w:t>унижающ</w:t>
      </w:r>
      <w:r>
        <w:rPr>
          <w:bCs/>
        </w:rPr>
        <w:t>его</w:t>
      </w:r>
      <w:r w:rsidRPr="007177A5">
        <w:rPr>
          <w:bCs/>
        </w:rPr>
        <w:t xml:space="preserve"> достоинство обращения и наказания</w:t>
      </w:r>
    </w:p>
    <w:p w14:paraId="6A2E0CF8" w14:textId="6B3C4DCC" w:rsidR="00004E9A" w:rsidRPr="00333E22" w:rsidRDefault="00004E9A" w:rsidP="00004E9A">
      <w:pPr>
        <w:pStyle w:val="SingleTxtG"/>
      </w:pPr>
      <w:r w:rsidRPr="00333E22">
        <w:t>20.</w:t>
      </w:r>
      <w:r w:rsidRPr="00333E22">
        <w:tab/>
        <w:t>Комитет сожалеет, что государство-участник не предприняло шагов по отмене смертной казни или ограничению числа преступлений, караемых смертной казнью, и</w:t>
      </w:r>
      <w:r w:rsidR="00C01356">
        <w:t> </w:t>
      </w:r>
      <w:r w:rsidRPr="00333E22">
        <w:t xml:space="preserve">что оно не намерено этого делать. Комитет по-прежнему обеспокоен тем, что некоторые из 19 преступлений, за которые предусмотрена смертная казнь, не соответствуют требованию Пакта </w:t>
      </w:r>
      <w:r>
        <w:t xml:space="preserve">в </w:t>
      </w:r>
      <w:r w:rsidRPr="00333E22">
        <w:t>о</w:t>
      </w:r>
      <w:r>
        <w:t xml:space="preserve">тношении вынесения </w:t>
      </w:r>
      <w:r w:rsidRPr="00333E22">
        <w:t>смертн</w:t>
      </w:r>
      <w:r>
        <w:t>ых</w:t>
      </w:r>
      <w:r w:rsidRPr="00333E22">
        <w:t xml:space="preserve"> </w:t>
      </w:r>
      <w:r>
        <w:t>приговоров только</w:t>
      </w:r>
      <w:r w:rsidRPr="00333E22">
        <w:t xml:space="preserve"> </w:t>
      </w:r>
      <w:r w:rsidRPr="00E756E0">
        <w:t>«</w:t>
      </w:r>
      <w:r>
        <w:t>за самые</w:t>
      </w:r>
      <w:r w:rsidRPr="00333E22">
        <w:t xml:space="preserve"> тяжки</w:t>
      </w:r>
      <w:r>
        <w:t>е</w:t>
      </w:r>
      <w:r w:rsidRPr="00333E22">
        <w:t xml:space="preserve"> преступления</w:t>
      </w:r>
      <w:r w:rsidRPr="006B46D9">
        <w:t>»</w:t>
      </w:r>
      <w:r w:rsidRPr="00333E22">
        <w:t>, а также тем, что приговоренные к смертной казни по-прежнему содержатся в длительном одиночном заключении, в том числе в течение 40 лет</w:t>
      </w:r>
      <w:r>
        <w:t>,</w:t>
      </w:r>
      <w:r w:rsidRPr="00333E22">
        <w:t xml:space="preserve"> до </w:t>
      </w:r>
      <w:r>
        <w:t xml:space="preserve">приведения </w:t>
      </w:r>
      <w:r w:rsidRPr="00333E22">
        <w:t>казни</w:t>
      </w:r>
      <w:r>
        <w:t xml:space="preserve"> в исполнение</w:t>
      </w:r>
      <w:r w:rsidRPr="00333E22">
        <w:t xml:space="preserve">, и подвергаются </w:t>
      </w:r>
      <w:r>
        <w:t>интрузивному</w:t>
      </w:r>
      <w:r w:rsidRPr="00333E22">
        <w:t xml:space="preserve"> круглосуточному видеонаблюдению. Он также с озабоченностью </w:t>
      </w:r>
      <w:r>
        <w:t>принимает к сведению</w:t>
      </w:r>
      <w:r w:rsidRPr="00333E22">
        <w:t xml:space="preserve"> утверждения государства-участника о том, что заключенным и их семьям отказывают в предварительном уведомлении о дне казни </w:t>
      </w:r>
      <w:r>
        <w:t>с целью</w:t>
      </w:r>
      <w:r w:rsidRPr="00333E22">
        <w:t xml:space="preserve"> защиты их психологической безопасности и </w:t>
      </w:r>
      <w:r>
        <w:t>«</w:t>
      </w:r>
      <w:r w:rsidRPr="00333E22">
        <w:t>душевного спокойствия</w:t>
      </w:r>
      <w:r>
        <w:t>»</w:t>
      </w:r>
      <w:r w:rsidRPr="00333E22">
        <w:t xml:space="preserve"> и что такой подход </w:t>
      </w:r>
      <w:r>
        <w:t>является «</w:t>
      </w:r>
      <w:r w:rsidRPr="00333E22">
        <w:t>неизбеж</w:t>
      </w:r>
      <w:r>
        <w:t>ным»</w:t>
      </w:r>
      <w:r w:rsidRPr="00333E22">
        <w:t>. Кроме того, принимая к сведению представленную информацию о тщательном рассмотрении ходатайств о повторном рассмотрении</w:t>
      </w:r>
      <w:r>
        <w:t xml:space="preserve"> дела</w:t>
      </w:r>
      <w:r w:rsidRPr="00333E22">
        <w:t xml:space="preserve">, Комитет глубоко обеспокоен сообщениями о приведении в исполнение смертных приговоров, когда ходатайства о повторном рассмотрении </w:t>
      </w:r>
      <w:r>
        <w:t xml:space="preserve">дела </w:t>
      </w:r>
      <w:r w:rsidRPr="00333E22">
        <w:t xml:space="preserve">еще не рассмотрены. Он также обеспокоен отсутствием обязательной системы пересмотра дел о </w:t>
      </w:r>
      <w:r>
        <w:t xml:space="preserve">преступлениях, караемых </w:t>
      </w:r>
      <w:r w:rsidRPr="00333E22">
        <w:t>смертной казн</w:t>
      </w:r>
      <w:r>
        <w:t>ью,</w:t>
      </w:r>
      <w:r w:rsidRPr="00333E22">
        <w:t xml:space="preserve"> и независимого механизма мониторинга психического здоровья заключенных, ожидающих смертной казни (статьи 2, 6, 7, 9 и</w:t>
      </w:r>
      <w:r w:rsidR="001E33E8">
        <w:t> </w:t>
      </w:r>
      <w:r w:rsidRPr="00333E22">
        <w:t xml:space="preserve">14). </w:t>
      </w:r>
    </w:p>
    <w:p w14:paraId="03B462EF" w14:textId="2ECBC6CE" w:rsidR="00004E9A" w:rsidRPr="00333E22" w:rsidRDefault="00004E9A" w:rsidP="00004E9A">
      <w:pPr>
        <w:pStyle w:val="SingleTxtG"/>
        <w:rPr>
          <w:b/>
          <w:bCs/>
        </w:rPr>
      </w:pPr>
      <w:r w:rsidRPr="00333E22">
        <w:t>21.</w:t>
      </w:r>
      <w:r w:rsidRPr="00333E22">
        <w:tab/>
      </w:r>
      <w:r>
        <w:rPr>
          <w:b/>
          <w:bCs/>
        </w:rPr>
        <w:t>Принимая во внимание</w:t>
      </w:r>
      <w:r w:rsidRPr="00333E22">
        <w:rPr>
          <w:b/>
          <w:bCs/>
        </w:rPr>
        <w:t xml:space="preserve"> замечани</w:t>
      </w:r>
      <w:r>
        <w:rPr>
          <w:b/>
          <w:bCs/>
        </w:rPr>
        <w:t>е</w:t>
      </w:r>
      <w:r w:rsidRPr="00333E22">
        <w:rPr>
          <w:b/>
          <w:bCs/>
        </w:rPr>
        <w:t xml:space="preserve"> общего порядка № 36 (2018) Комитета и </w:t>
      </w:r>
      <w:r>
        <w:rPr>
          <w:b/>
          <w:bCs/>
        </w:rPr>
        <w:t>в соответствии с его</w:t>
      </w:r>
      <w:r w:rsidRPr="00333E22">
        <w:rPr>
          <w:b/>
          <w:bCs/>
        </w:rPr>
        <w:t xml:space="preserve"> предыдущ</w:t>
      </w:r>
      <w:r>
        <w:rPr>
          <w:b/>
          <w:bCs/>
        </w:rPr>
        <w:t>ими</w:t>
      </w:r>
      <w:r w:rsidRPr="00333E22">
        <w:rPr>
          <w:b/>
          <w:bCs/>
        </w:rPr>
        <w:t xml:space="preserve"> рекомендаци</w:t>
      </w:r>
      <w:r>
        <w:rPr>
          <w:b/>
          <w:bCs/>
        </w:rPr>
        <w:t>ями</w:t>
      </w:r>
      <w:r w:rsidRPr="00333E22">
        <w:rPr>
          <w:rStyle w:val="aa"/>
        </w:rPr>
        <w:footnoteReference w:id="11"/>
      </w:r>
      <w:r>
        <w:rPr>
          <w:b/>
          <w:bCs/>
        </w:rPr>
        <w:t>,</w:t>
      </w:r>
      <w:r w:rsidRPr="00333E22">
        <w:rPr>
          <w:b/>
          <w:bCs/>
        </w:rPr>
        <w:t xml:space="preserve"> государству-участнику следует:</w:t>
      </w:r>
      <w:r w:rsidRPr="00333E22">
        <w:t xml:space="preserve"> </w:t>
      </w:r>
    </w:p>
    <w:p w14:paraId="3A442053" w14:textId="5D6BB036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р</w:t>
      </w:r>
      <w:r w:rsidRPr="00333E22">
        <w:rPr>
          <w:b/>
          <w:bCs/>
        </w:rPr>
        <w:t>ассмотреть возможность отмены смертной казни и, при необходимости, информировать общественность о желательности ее отмены, в</w:t>
      </w:r>
      <w:r w:rsidR="005F2204">
        <w:rPr>
          <w:b/>
          <w:bCs/>
        </w:rPr>
        <w:t> </w:t>
      </w:r>
      <w:r w:rsidRPr="00333E22">
        <w:rPr>
          <w:b/>
          <w:bCs/>
        </w:rPr>
        <w:t>том числе посредством соответствующих мер по повышению осведомленности для мобилизации общественного мнения;</w:t>
      </w:r>
      <w:r w:rsidRPr="00E86A80">
        <w:rPr>
          <w:b/>
          <w:bCs/>
        </w:rPr>
        <w:t xml:space="preserve"> </w:t>
      </w:r>
      <w:r w:rsidRPr="00333E22">
        <w:rPr>
          <w:b/>
          <w:bCs/>
        </w:rPr>
        <w:t>и</w:t>
      </w:r>
      <w:r>
        <w:rPr>
          <w:b/>
          <w:bCs/>
        </w:rPr>
        <w:t xml:space="preserve"> вместе с тем</w:t>
      </w:r>
      <w:r w:rsidRPr="00333E22">
        <w:rPr>
          <w:b/>
          <w:bCs/>
        </w:rPr>
        <w:t xml:space="preserve"> рассмотреть возможность введения моратория на применение смертной казни и</w:t>
      </w:r>
      <w:r>
        <w:rPr>
          <w:b/>
          <w:bCs/>
        </w:rPr>
        <w:t xml:space="preserve"> </w:t>
      </w:r>
      <w:r w:rsidRPr="00333E22">
        <w:rPr>
          <w:b/>
          <w:bCs/>
        </w:rPr>
        <w:t xml:space="preserve">в приоритетном порядке сократить </w:t>
      </w:r>
      <w:r>
        <w:rPr>
          <w:b/>
          <w:bCs/>
        </w:rPr>
        <w:t>количество</w:t>
      </w:r>
      <w:r w:rsidRPr="00333E22">
        <w:rPr>
          <w:b/>
          <w:bCs/>
        </w:rPr>
        <w:t xml:space="preserve"> преступлений, караемых смертной казнью, </w:t>
      </w:r>
      <w:r>
        <w:rPr>
          <w:b/>
          <w:bCs/>
        </w:rPr>
        <w:t>а также</w:t>
      </w:r>
      <w:r w:rsidRPr="00333E22">
        <w:rPr>
          <w:b/>
          <w:bCs/>
        </w:rPr>
        <w:t xml:space="preserve"> обеспечить, чтобы в соответствии с Пактом вынесение смертного приговора строго ограничивалось самыми тяжкими преступлениями;</w:t>
      </w:r>
      <w:r w:rsidRPr="00E86A80">
        <w:rPr>
          <w:b/>
          <w:bCs/>
        </w:rPr>
        <w:t xml:space="preserve"> </w:t>
      </w:r>
    </w:p>
    <w:p w14:paraId="6298DE27" w14:textId="2D77B4A9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 xml:space="preserve">беспечить, чтобы режим </w:t>
      </w:r>
      <w:r>
        <w:rPr>
          <w:b/>
          <w:bCs/>
        </w:rPr>
        <w:t xml:space="preserve">заключения приговоренных к </w:t>
      </w:r>
      <w:r w:rsidRPr="00333E22">
        <w:rPr>
          <w:b/>
          <w:bCs/>
        </w:rPr>
        <w:t>смертной казни не был равносилен жестокому, бесчеловечному или унижающему достоинство обращению или наказанию</w:t>
      </w:r>
      <w:r>
        <w:rPr>
          <w:b/>
          <w:bCs/>
        </w:rPr>
        <w:t xml:space="preserve"> </w:t>
      </w:r>
      <w:r w:rsidRPr="00333E22">
        <w:rPr>
          <w:b/>
          <w:bCs/>
        </w:rPr>
        <w:t>путем заблаговременного уведомления</w:t>
      </w:r>
      <w:r>
        <w:rPr>
          <w:b/>
          <w:bCs/>
        </w:rPr>
        <w:t xml:space="preserve"> в разумные сроки</w:t>
      </w:r>
      <w:r w:rsidRPr="00333E22">
        <w:rPr>
          <w:b/>
          <w:bCs/>
        </w:rPr>
        <w:t xml:space="preserve"> о запланированной дате и времени казни </w:t>
      </w:r>
      <w:r w:rsidRPr="005F67F3">
        <w:rPr>
          <w:b/>
          <w:bCs/>
        </w:rPr>
        <w:t>приговоренны</w:t>
      </w:r>
      <w:r>
        <w:rPr>
          <w:b/>
          <w:bCs/>
        </w:rPr>
        <w:t>х</w:t>
      </w:r>
      <w:r w:rsidRPr="005F67F3">
        <w:rPr>
          <w:b/>
          <w:bCs/>
        </w:rPr>
        <w:t xml:space="preserve"> к смертной казни </w:t>
      </w:r>
      <w:r w:rsidRPr="00333E22">
        <w:rPr>
          <w:b/>
          <w:bCs/>
        </w:rPr>
        <w:t xml:space="preserve">и их семей с целью уменьшения психологических страданий, вызванных отсутствием возможности подготовиться к этому событию путем воздержания от длительного одиночного заключения </w:t>
      </w:r>
      <w:r>
        <w:rPr>
          <w:b/>
          <w:bCs/>
        </w:rPr>
        <w:t xml:space="preserve">лиц, </w:t>
      </w:r>
      <w:r w:rsidRPr="005F67F3">
        <w:rPr>
          <w:b/>
          <w:bCs/>
        </w:rPr>
        <w:t>приговоренны</w:t>
      </w:r>
      <w:r>
        <w:rPr>
          <w:b/>
          <w:bCs/>
        </w:rPr>
        <w:t>х</w:t>
      </w:r>
      <w:r w:rsidRPr="005F67F3">
        <w:rPr>
          <w:b/>
          <w:bCs/>
        </w:rPr>
        <w:t xml:space="preserve"> к смертной казни</w:t>
      </w:r>
      <w:r>
        <w:rPr>
          <w:b/>
          <w:bCs/>
        </w:rPr>
        <w:t>,</w:t>
      </w:r>
      <w:r w:rsidRPr="005F67F3">
        <w:rPr>
          <w:b/>
          <w:bCs/>
        </w:rPr>
        <w:t xml:space="preserve"> </w:t>
      </w:r>
      <w:r w:rsidRPr="00333E22">
        <w:rPr>
          <w:b/>
          <w:bCs/>
        </w:rPr>
        <w:t xml:space="preserve">и использования круглосуточного видеонаблюдения за </w:t>
      </w:r>
      <w:r w:rsidRPr="00436389">
        <w:rPr>
          <w:b/>
          <w:bCs/>
        </w:rPr>
        <w:t>приговоренны</w:t>
      </w:r>
      <w:r>
        <w:rPr>
          <w:b/>
          <w:bCs/>
        </w:rPr>
        <w:t>ми</w:t>
      </w:r>
      <w:r w:rsidRPr="00436389">
        <w:rPr>
          <w:b/>
          <w:bCs/>
        </w:rPr>
        <w:t xml:space="preserve"> к смертной казни</w:t>
      </w:r>
      <w:r w:rsidRPr="00333E22">
        <w:rPr>
          <w:b/>
          <w:bCs/>
        </w:rPr>
        <w:t xml:space="preserve"> только в случае крайней необходимости и в течение как можно более короткого периода времени;</w:t>
      </w:r>
      <w:r w:rsidRPr="00E86A80">
        <w:rPr>
          <w:b/>
          <w:bCs/>
        </w:rPr>
        <w:t xml:space="preserve"> </w:t>
      </w:r>
    </w:p>
    <w:p w14:paraId="1D8F5B62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с</w:t>
      </w:r>
      <w:r w:rsidRPr="00333E22">
        <w:rPr>
          <w:b/>
          <w:bCs/>
        </w:rPr>
        <w:t xml:space="preserve">оздать обязательную и эффективную систему пересмотра дел о </w:t>
      </w:r>
      <w:r>
        <w:rPr>
          <w:b/>
          <w:bCs/>
        </w:rPr>
        <w:t xml:space="preserve">преступлениях, караемых </w:t>
      </w:r>
      <w:r w:rsidRPr="00333E22">
        <w:rPr>
          <w:b/>
          <w:bCs/>
        </w:rPr>
        <w:t>смертной казн</w:t>
      </w:r>
      <w:r>
        <w:rPr>
          <w:b/>
          <w:bCs/>
        </w:rPr>
        <w:t>ью</w:t>
      </w:r>
      <w:r w:rsidRPr="00333E22">
        <w:rPr>
          <w:b/>
          <w:bCs/>
        </w:rPr>
        <w:t xml:space="preserve">, при которой ходатайства о повторном рассмотрении </w:t>
      </w:r>
      <w:r>
        <w:rPr>
          <w:b/>
          <w:bCs/>
        </w:rPr>
        <w:t xml:space="preserve">дел </w:t>
      </w:r>
      <w:r w:rsidRPr="00333E22">
        <w:rPr>
          <w:b/>
          <w:bCs/>
        </w:rPr>
        <w:t>или помиловании име</w:t>
      </w:r>
      <w:r>
        <w:rPr>
          <w:b/>
          <w:bCs/>
        </w:rPr>
        <w:t>ли бы</w:t>
      </w:r>
      <w:r w:rsidRPr="00333E22">
        <w:rPr>
          <w:b/>
          <w:bCs/>
        </w:rPr>
        <w:t xml:space="preserve"> приостанавливающее действие, обеспечи</w:t>
      </w:r>
      <w:r>
        <w:rPr>
          <w:b/>
          <w:bCs/>
        </w:rPr>
        <w:t>ть</w:t>
      </w:r>
      <w:r w:rsidRPr="00333E22">
        <w:rPr>
          <w:b/>
          <w:bCs/>
        </w:rPr>
        <w:t xml:space="preserve"> проверку психического здоровья приговоренных к смертной казни независимым механизмом и гарантирова</w:t>
      </w:r>
      <w:r>
        <w:rPr>
          <w:b/>
          <w:bCs/>
        </w:rPr>
        <w:t>ть</w:t>
      </w:r>
      <w:r w:rsidRPr="00333E22">
        <w:rPr>
          <w:b/>
          <w:bCs/>
        </w:rPr>
        <w:t xml:space="preserve"> строгую конфиденциальность всех встреч между приговоренными к смертной казни и их адвокатами по поводу </w:t>
      </w:r>
      <w:r>
        <w:rPr>
          <w:b/>
          <w:bCs/>
        </w:rPr>
        <w:t xml:space="preserve">подачи </w:t>
      </w:r>
      <w:r w:rsidRPr="00333E22">
        <w:rPr>
          <w:b/>
          <w:bCs/>
        </w:rPr>
        <w:t>ходатайств о повторном рассмотрении дел;</w:t>
      </w:r>
    </w:p>
    <w:p w14:paraId="1FB17095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 w:rsidRPr="00333E22">
        <w:rPr>
          <w:b/>
          <w:bCs/>
        </w:rPr>
        <w:t>рассмотреть возможность присоединения ко второму Факультативному протоколу к Пакту, направленному на отмену смертной казни.</w:t>
      </w:r>
    </w:p>
    <w:p w14:paraId="7538BD85" w14:textId="77777777" w:rsidR="00004E9A" w:rsidRPr="00333E22" w:rsidRDefault="00004E9A" w:rsidP="00004E9A">
      <w:pPr>
        <w:pStyle w:val="SingleTxtG"/>
      </w:pPr>
      <w:r w:rsidRPr="00333E22">
        <w:lastRenderedPageBreak/>
        <w:t>22.</w:t>
      </w:r>
      <w:r w:rsidRPr="00333E22">
        <w:tab/>
        <w:t xml:space="preserve">Приветствуя заявление государства-участника о том, что поддержка будет оказана всем лицам, перемещенным внутри страны в результате ядерной катастрофы </w:t>
      </w:r>
      <w:r>
        <w:t>в</w:t>
      </w:r>
      <w:r w:rsidRPr="00333E22">
        <w:t xml:space="preserve"> Фукусиме, независимо от каких-либо различий между </w:t>
      </w:r>
      <w:r>
        <w:t xml:space="preserve">лицами, </w:t>
      </w:r>
      <w:r w:rsidRPr="00333E22">
        <w:t>эвакуированными</w:t>
      </w:r>
      <w:r>
        <w:t xml:space="preserve"> в «</w:t>
      </w:r>
      <w:r w:rsidRPr="00333E22">
        <w:t>добровольн</w:t>
      </w:r>
      <w:r>
        <w:t>ом»</w:t>
      </w:r>
      <w:r w:rsidRPr="00333E22">
        <w:t xml:space="preserve"> и </w:t>
      </w:r>
      <w:r>
        <w:t>«обязательном» порядке</w:t>
      </w:r>
      <w:r w:rsidRPr="00333E22">
        <w:t xml:space="preserve">, Комитет по-прежнему обеспокоен тем, что высокий порог уровня облучения, установленный государством-участником </w:t>
      </w:r>
      <w:r>
        <w:t xml:space="preserve">в </w:t>
      </w:r>
      <w:r w:rsidRPr="00333E22">
        <w:t xml:space="preserve">Фукусиме, и решение об отмене эвакуации </w:t>
      </w:r>
      <w:r>
        <w:t xml:space="preserve">из </w:t>
      </w:r>
      <w:r w:rsidRPr="00333E22">
        <w:t xml:space="preserve">некоторых </w:t>
      </w:r>
      <w:r>
        <w:t>районов</w:t>
      </w:r>
      <w:r w:rsidRPr="00333E22">
        <w:t xml:space="preserve"> не оставляют людям иного выбора, кроме как вернуться в сильно загрязненные районы. Он также обеспокоен прекращением бесплатной жилищной поддержки для эвакуированных, проживающих вне зоны эвакуации, и отсутствием информации о мерах, принятых для обеспечения того, чтобы на практике все внутренне перемещенные лица имели доступ к необходимой поддержке, независимо от того, решат ли они вернуться на свою землю. Кроме того, Комитет обеспокоен сообщениями о том, что после катастрофы у большого </w:t>
      </w:r>
      <w:r>
        <w:t>количества</w:t>
      </w:r>
      <w:r w:rsidRPr="00333E22">
        <w:t xml:space="preserve"> детей в Фукусиме был диагностирован рак щитовидной железы или предполагается, что они больны им (статьи 6, 12 и 19).</w:t>
      </w:r>
    </w:p>
    <w:p w14:paraId="1CCB9CC4" w14:textId="1F6AD711" w:rsidR="00004E9A" w:rsidRPr="00333E22" w:rsidRDefault="00004E9A" w:rsidP="00004E9A">
      <w:pPr>
        <w:pStyle w:val="SingleTxtG"/>
        <w:rPr>
          <w:b/>
          <w:bCs/>
        </w:rPr>
      </w:pPr>
      <w:r w:rsidRPr="00333E22">
        <w:t>23.</w:t>
      </w:r>
      <w:r w:rsidRPr="00333E22">
        <w:tab/>
      </w:r>
      <w:r>
        <w:rPr>
          <w:b/>
          <w:bCs/>
        </w:rPr>
        <w:t>В соответствии с</w:t>
      </w:r>
      <w:r w:rsidRPr="00333E22">
        <w:rPr>
          <w:b/>
          <w:bCs/>
        </w:rPr>
        <w:t xml:space="preserve"> предыдущи</w:t>
      </w:r>
      <w:r>
        <w:rPr>
          <w:b/>
          <w:bCs/>
        </w:rPr>
        <w:t>ми</w:t>
      </w:r>
      <w:r w:rsidRPr="00333E22">
        <w:rPr>
          <w:b/>
          <w:bCs/>
        </w:rPr>
        <w:t xml:space="preserve"> рекомендаци</w:t>
      </w:r>
      <w:r>
        <w:rPr>
          <w:b/>
          <w:bCs/>
        </w:rPr>
        <w:t>ями</w:t>
      </w:r>
      <w:r w:rsidRPr="00333E22">
        <w:rPr>
          <w:b/>
          <w:bCs/>
        </w:rPr>
        <w:t xml:space="preserve"> Комитета</w:t>
      </w:r>
      <w:r w:rsidRPr="00333E22">
        <w:rPr>
          <w:rStyle w:val="aa"/>
        </w:rPr>
        <w:footnoteReference w:id="12"/>
      </w:r>
      <w:r w:rsidRPr="00333E22">
        <w:rPr>
          <w:b/>
          <w:bCs/>
        </w:rPr>
        <w:t xml:space="preserve"> государству-участнику следует:</w:t>
      </w:r>
    </w:p>
    <w:p w14:paraId="4A49D203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з</w:t>
      </w:r>
      <w:r w:rsidRPr="00333E22">
        <w:rPr>
          <w:b/>
          <w:bCs/>
        </w:rPr>
        <w:t xml:space="preserve">ащитить жизнь всех людей, </w:t>
      </w:r>
      <w:r>
        <w:rPr>
          <w:b/>
          <w:bCs/>
        </w:rPr>
        <w:t>затронутых</w:t>
      </w:r>
      <w:r w:rsidRPr="00333E22">
        <w:rPr>
          <w:b/>
          <w:bCs/>
        </w:rPr>
        <w:t xml:space="preserve"> ядерной катастроф</w:t>
      </w:r>
      <w:r>
        <w:rPr>
          <w:b/>
          <w:bCs/>
        </w:rPr>
        <w:t>ой</w:t>
      </w:r>
      <w:r w:rsidRPr="00333E22">
        <w:rPr>
          <w:b/>
          <w:bCs/>
        </w:rPr>
        <w:t xml:space="preserve"> </w:t>
      </w:r>
      <w:r>
        <w:rPr>
          <w:b/>
          <w:bCs/>
        </w:rPr>
        <w:t>в</w:t>
      </w:r>
      <w:r w:rsidRPr="00333E22">
        <w:rPr>
          <w:b/>
          <w:bCs/>
        </w:rPr>
        <w:t xml:space="preserve"> Фукусиме, и отмен</w:t>
      </w:r>
      <w:r>
        <w:rPr>
          <w:b/>
          <w:bCs/>
        </w:rPr>
        <w:t>я</w:t>
      </w:r>
      <w:r w:rsidRPr="00333E22">
        <w:rPr>
          <w:b/>
          <w:bCs/>
        </w:rPr>
        <w:t xml:space="preserve">ть </w:t>
      </w:r>
      <w:r>
        <w:rPr>
          <w:b/>
          <w:bCs/>
        </w:rPr>
        <w:t>отнесение</w:t>
      </w:r>
      <w:r w:rsidRPr="00333E22">
        <w:rPr>
          <w:b/>
          <w:bCs/>
        </w:rPr>
        <w:t xml:space="preserve"> загрязненных мест</w:t>
      </w:r>
      <w:r>
        <w:rPr>
          <w:b/>
          <w:bCs/>
        </w:rPr>
        <w:t xml:space="preserve"> к</w:t>
      </w:r>
      <w:r w:rsidRPr="00333E22">
        <w:rPr>
          <w:b/>
          <w:bCs/>
        </w:rPr>
        <w:t xml:space="preserve"> </w:t>
      </w:r>
      <w:r>
        <w:rPr>
          <w:b/>
          <w:bCs/>
        </w:rPr>
        <w:t>районам</w:t>
      </w:r>
      <w:r w:rsidRPr="00333E22">
        <w:rPr>
          <w:b/>
          <w:bCs/>
        </w:rPr>
        <w:t xml:space="preserve"> эвакуации только в тех случаях, когда уровень радиации </w:t>
      </w:r>
      <w:r>
        <w:rPr>
          <w:b/>
          <w:bCs/>
        </w:rPr>
        <w:t xml:space="preserve">в них </w:t>
      </w:r>
      <w:r w:rsidRPr="00333E22">
        <w:rPr>
          <w:b/>
          <w:bCs/>
        </w:rPr>
        <w:t xml:space="preserve">не </w:t>
      </w:r>
      <w:r>
        <w:rPr>
          <w:b/>
          <w:bCs/>
        </w:rPr>
        <w:t>создает опасности для населения</w:t>
      </w:r>
      <w:r w:rsidRPr="00333E22">
        <w:rPr>
          <w:b/>
          <w:bCs/>
        </w:rPr>
        <w:t>;</w:t>
      </w:r>
    </w:p>
    <w:p w14:paraId="0D0A8985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п</w:t>
      </w:r>
      <w:r w:rsidRPr="00333E22">
        <w:rPr>
          <w:b/>
          <w:bCs/>
        </w:rPr>
        <w:t>родолж</w:t>
      </w:r>
      <w:r>
        <w:rPr>
          <w:b/>
          <w:bCs/>
        </w:rPr>
        <w:t>и</w:t>
      </w:r>
      <w:r w:rsidRPr="00333E22">
        <w:rPr>
          <w:b/>
          <w:bCs/>
        </w:rPr>
        <w:t>ть контрол</w:t>
      </w:r>
      <w:r>
        <w:rPr>
          <w:b/>
          <w:bCs/>
        </w:rPr>
        <w:t>ь за</w:t>
      </w:r>
      <w:r w:rsidRPr="00333E22">
        <w:rPr>
          <w:b/>
          <w:bCs/>
        </w:rPr>
        <w:t xml:space="preserve"> уров</w:t>
      </w:r>
      <w:r>
        <w:rPr>
          <w:b/>
          <w:bCs/>
        </w:rPr>
        <w:t>нем</w:t>
      </w:r>
      <w:r w:rsidRPr="00333E22">
        <w:rPr>
          <w:b/>
          <w:bCs/>
        </w:rPr>
        <w:t xml:space="preserve"> радиации и своевременно сообщать эту информацию </w:t>
      </w:r>
      <w:r>
        <w:rPr>
          <w:b/>
          <w:bCs/>
        </w:rPr>
        <w:t>затрагиваемому</w:t>
      </w:r>
      <w:r w:rsidRPr="00333E22">
        <w:rPr>
          <w:b/>
          <w:bCs/>
        </w:rPr>
        <w:t xml:space="preserve"> </w:t>
      </w:r>
      <w:r>
        <w:rPr>
          <w:b/>
          <w:bCs/>
        </w:rPr>
        <w:t>населению</w:t>
      </w:r>
      <w:r w:rsidRPr="00333E22">
        <w:rPr>
          <w:b/>
          <w:bCs/>
        </w:rPr>
        <w:t>;</w:t>
      </w:r>
    </w:p>
    <w:p w14:paraId="684A7148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>беспечить, чтобы все внутренне перемещенные лица, независимо от различия между лицами</w:t>
      </w:r>
      <w:r>
        <w:rPr>
          <w:b/>
          <w:bCs/>
        </w:rPr>
        <w:t xml:space="preserve">, </w:t>
      </w:r>
      <w:r w:rsidRPr="00333E22">
        <w:rPr>
          <w:b/>
          <w:bCs/>
        </w:rPr>
        <w:t>эвакуированными</w:t>
      </w:r>
      <w:r>
        <w:rPr>
          <w:b/>
          <w:bCs/>
        </w:rPr>
        <w:t xml:space="preserve"> в «</w:t>
      </w:r>
      <w:r w:rsidRPr="00333E22">
        <w:rPr>
          <w:b/>
          <w:bCs/>
        </w:rPr>
        <w:t>добровольн</w:t>
      </w:r>
      <w:r>
        <w:rPr>
          <w:b/>
          <w:bCs/>
        </w:rPr>
        <w:t>ом»</w:t>
      </w:r>
      <w:r w:rsidRPr="00333E22">
        <w:rPr>
          <w:b/>
          <w:bCs/>
        </w:rPr>
        <w:t xml:space="preserve"> и </w:t>
      </w:r>
      <w:r>
        <w:rPr>
          <w:b/>
          <w:bCs/>
        </w:rPr>
        <w:t>«обязательном»</w:t>
      </w:r>
      <w:r w:rsidRPr="00333E22">
        <w:rPr>
          <w:b/>
          <w:bCs/>
        </w:rPr>
        <w:t xml:space="preserve"> </w:t>
      </w:r>
      <w:r>
        <w:rPr>
          <w:b/>
          <w:bCs/>
        </w:rPr>
        <w:t xml:space="preserve">порядке, </w:t>
      </w:r>
      <w:r w:rsidRPr="00333E22">
        <w:rPr>
          <w:b/>
          <w:bCs/>
        </w:rPr>
        <w:t xml:space="preserve">и от того, решили ли они вернуться на свою землю, </w:t>
      </w:r>
      <w:r>
        <w:rPr>
          <w:b/>
          <w:bCs/>
        </w:rPr>
        <w:t>имели</w:t>
      </w:r>
      <w:r w:rsidRPr="00333E22">
        <w:rPr>
          <w:b/>
          <w:bCs/>
        </w:rPr>
        <w:t xml:space="preserve"> доступ ко всей необходимой финансовой, жилищной, медицинской и другой поддержке, в том числе путем возобновления бесплатной жилищной поддержки для эвакуированных лиц, проживающих вне зоны эвакуации;</w:t>
      </w:r>
      <w:r w:rsidRPr="00E86A80">
        <w:rPr>
          <w:b/>
          <w:bCs/>
        </w:rPr>
        <w:t xml:space="preserve"> </w:t>
      </w:r>
    </w:p>
    <w:p w14:paraId="0AE8B951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>
        <w:rPr>
          <w:b/>
          <w:bCs/>
        </w:rPr>
        <w:t>п</w:t>
      </w:r>
      <w:r w:rsidRPr="00333E22">
        <w:rPr>
          <w:b/>
          <w:bCs/>
        </w:rPr>
        <w:t xml:space="preserve">родолжить оценку </w:t>
      </w:r>
      <w:r>
        <w:rPr>
          <w:b/>
          <w:bCs/>
        </w:rPr>
        <w:t>последствий</w:t>
      </w:r>
      <w:r w:rsidRPr="00333E22">
        <w:rPr>
          <w:b/>
          <w:bCs/>
        </w:rPr>
        <w:t xml:space="preserve"> ядерной катастрофы на здоровье лиц, подвергшихся воздействию радиации, </w:t>
      </w:r>
      <w:r>
        <w:rPr>
          <w:b/>
          <w:bCs/>
        </w:rPr>
        <w:t>в том числе</w:t>
      </w:r>
      <w:r w:rsidRPr="00333E22">
        <w:rPr>
          <w:b/>
          <w:bCs/>
        </w:rPr>
        <w:t xml:space="preserve"> </w:t>
      </w:r>
      <w:r>
        <w:rPr>
          <w:b/>
          <w:bCs/>
        </w:rPr>
        <w:t xml:space="preserve">ее </w:t>
      </w:r>
      <w:r w:rsidRPr="00333E22">
        <w:rPr>
          <w:b/>
          <w:bCs/>
        </w:rPr>
        <w:t>возможн</w:t>
      </w:r>
      <w:r>
        <w:rPr>
          <w:b/>
          <w:bCs/>
        </w:rPr>
        <w:t>ой</w:t>
      </w:r>
      <w:r w:rsidRPr="00333E22">
        <w:rPr>
          <w:b/>
          <w:bCs/>
        </w:rPr>
        <w:t xml:space="preserve"> взаимосвяз</w:t>
      </w:r>
      <w:r>
        <w:rPr>
          <w:b/>
          <w:bCs/>
        </w:rPr>
        <w:t>и</w:t>
      </w:r>
      <w:r w:rsidRPr="00333E22">
        <w:rPr>
          <w:b/>
          <w:bCs/>
        </w:rPr>
        <w:t xml:space="preserve"> с высокой распространенностью рака среди детей, и рассмотреть возможность проведения бесплатных, периодических и комплексных медицинских осмотров для всех лиц, подвергшихся воздействию радиации, включая детей.</w:t>
      </w:r>
    </w:p>
    <w:p w14:paraId="1D1A09F5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CF1316">
        <w:rPr>
          <w:bCs/>
        </w:rPr>
        <w:t>Свобода и личная неприкосновенность и обращение с лицами, лишенными свободы</w:t>
      </w:r>
    </w:p>
    <w:p w14:paraId="0AFCB1F5" w14:textId="77777777" w:rsidR="00004E9A" w:rsidRPr="00333E22" w:rsidRDefault="00004E9A" w:rsidP="00004E9A">
      <w:pPr>
        <w:pStyle w:val="SingleTxtG"/>
      </w:pPr>
      <w:r w:rsidRPr="00333E22">
        <w:t>24.</w:t>
      </w:r>
      <w:r w:rsidRPr="00333E22">
        <w:tab/>
        <w:t xml:space="preserve">Комитет </w:t>
      </w:r>
      <w:r>
        <w:t>принимает к сведению</w:t>
      </w:r>
      <w:r w:rsidRPr="00333E22">
        <w:t xml:space="preserve"> представленную государством-участником информацию о строгих процедурах </w:t>
      </w:r>
      <w:r>
        <w:t>принятия решений о</w:t>
      </w:r>
      <w:r w:rsidRPr="00333E22">
        <w:t xml:space="preserve"> недобровольной госпитализации, а также о рассмотрении </w:t>
      </w:r>
      <w:r>
        <w:t xml:space="preserve">дел </w:t>
      </w:r>
      <w:r w:rsidRPr="00333E22">
        <w:t xml:space="preserve">всех госпитализированных лиц с интеллектуальными и психосоциальными </w:t>
      </w:r>
      <w:r>
        <w:t>расстройствами</w:t>
      </w:r>
      <w:r w:rsidRPr="00333E22">
        <w:t xml:space="preserve"> независимым Советом по психиатрической экспертизе, который может издавать распоряжения относительно лечения или выписки </w:t>
      </w:r>
      <w:r>
        <w:t xml:space="preserve">таких </w:t>
      </w:r>
      <w:r w:rsidRPr="00333E22">
        <w:t>лиц. Тем не менее</w:t>
      </w:r>
      <w:r>
        <w:t xml:space="preserve"> </w:t>
      </w:r>
      <w:r w:rsidRPr="00333E22">
        <w:t xml:space="preserve">Комитет обеспокоен сообщениями о росте </w:t>
      </w:r>
      <w:r>
        <w:t>количества</w:t>
      </w:r>
      <w:r w:rsidRPr="00333E22">
        <w:t xml:space="preserve"> госпитализаций в психиатрические учреждения. Признавая усилия государства-участника по решению проблемы жестокого обращения с</w:t>
      </w:r>
      <w:r>
        <w:t xml:space="preserve"> лицами с </w:t>
      </w:r>
      <w:r w:rsidRPr="00333E22">
        <w:t>инвалид</w:t>
      </w:r>
      <w:r>
        <w:t>ностью</w:t>
      </w:r>
      <w:r w:rsidRPr="00333E22">
        <w:t>, он обеспокоен тем, что Закон</w:t>
      </w:r>
      <w:r>
        <w:t>ом</w:t>
      </w:r>
      <w:r w:rsidRPr="00333E22">
        <w:t xml:space="preserve"> о предотвращении жестокого обращения с </w:t>
      </w:r>
      <w:r>
        <w:t xml:space="preserve">лицами с </w:t>
      </w:r>
      <w:r w:rsidRPr="00333E22">
        <w:t>инвалид</w:t>
      </w:r>
      <w:r>
        <w:t>ностью</w:t>
      </w:r>
      <w:r w:rsidRPr="00333E22">
        <w:t xml:space="preserve"> и поддержке лиц, осуществляющих уход</w:t>
      </w:r>
      <w:r>
        <w:t xml:space="preserve"> за ними</w:t>
      </w:r>
      <w:r w:rsidRPr="00333E22">
        <w:t>, не охва</w:t>
      </w:r>
      <w:r>
        <w:t>чены</w:t>
      </w:r>
      <w:r w:rsidRPr="00333E22">
        <w:t xml:space="preserve"> случаи жестокого обращения, происходящие в медицинских учреждениях (ст</w:t>
      </w:r>
      <w:r>
        <w:t>.</w:t>
      </w:r>
      <w:r w:rsidRPr="00333E22">
        <w:t xml:space="preserve"> 7, 9 и 10).</w:t>
      </w:r>
    </w:p>
    <w:p w14:paraId="1B43AF17" w14:textId="69D38FBB" w:rsidR="00004E9A" w:rsidRPr="00333E22" w:rsidRDefault="00004E9A" w:rsidP="00004E9A">
      <w:pPr>
        <w:pStyle w:val="SingleTxtG"/>
        <w:rPr>
          <w:b/>
          <w:bCs/>
        </w:rPr>
      </w:pPr>
      <w:r w:rsidRPr="00333E22">
        <w:t>25.</w:t>
      </w:r>
      <w:r w:rsidRPr="00333E22">
        <w:tab/>
      </w:r>
      <w:r>
        <w:rPr>
          <w:b/>
          <w:bCs/>
        </w:rPr>
        <w:t>В соответствии с</w:t>
      </w:r>
      <w:r w:rsidRPr="00333E22">
        <w:rPr>
          <w:b/>
          <w:bCs/>
        </w:rPr>
        <w:t xml:space="preserve"> предыдущи</w:t>
      </w:r>
      <w:r>
        <w:rPr>
          <w:b/>
          <w:bCs/>
        </w:rPr>
        <w:t>ми</w:t>
      </w:r>
      <w:r w:rsidRPr="00333E22">
        <w:rPr>
          <w:b/>
          <w:bCs/>
        </w:rPr>
        <w:t xml:space="preserve"> рекомендаци</w:t>
      </w:r>
      <w:r>
        <w:rPr>
          <w:b/>
          <w:bCs/>
        </w:rPr>
        <w:t>ями</w:t>
      </w:r>
      <w:r w:rsidRPr="00333E22">
        <w:rPr>
          <w:b/>
          <w:bCs/>
        </w:rPr>
        <w:t xml:space="preserve"> Комитета</w:t>
      </w:r>
      <w:r w:rsidRPr="00333E22">
        <w:rPr>
          <w:rStyle w:val="aa"/>
        </w:rPr>
        <w:footnoteReference w:id="13"/>
      </w:r>
      <w:r>
        <w:rPr>
          <w:b/>
          <w:bCs/>
        </w:rPr>
        <w:t xml:space="preserve"> </w:t>
      </w:r>
      <w:r w:rsidRPr="00333E22">
        <w:rPr>
          <w:b/>
          <w:bCs/>
        </w:rPr>
        <w:t>государству-участнику следует:</w:t>
      </w:r>
    </w:p>
    <w:p w14:paraId="0EA0C9D8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lastRenderedPageBreak/>
        <w:t>a)</w:t>
      </w:r>
      <w:r w:rsidRPr="00E86A80">
        <w:rPr>
          <w:b/>
          <w:bCs/>
        </w:rPr>
        <w:tab/>
      </w:r>
      <w:r>
        <w:rPr>
          <w:b/>
          <w:bCs/>
        </w:rPr>
        <w:t>и впредь прилагать</w:t>
      </w:r>
      <w:r w:rsidRPr="00333E22">
        <w:rPr>
          <w:b/>
          <w:bCs/>
        </w:rPr>
        <w:t xml:space="preserve"> усилия по предоставлению </w:t>
      </w:r>
      <w:r w:rsidRPr="00B36C1F">
        <w:rPr>
          <w:b/>
          <w:bCs/>
        </w:rPr>
        <w:t>общинны</w:t>
      </w:r>
      <w:r>
        <w:rPr>
          <w:b/>
          <w:bCs/>
        </w:rPr>
        <w:t>х</w:t>
      </w:r>
      <w:r w:rsidRPr="00B36C1F">
        <w:rPr>
          <w:b/>
          <w:bCs/>
        </w:rPr>
        <w:t xml:space="preserve"> или альтернативных услуг лицам, страдающим</w:t>
      </w:r>
      <w:r w:rsidRPr="00333E22">
        <w:rPr>
          <w:b/>
          <w:bCs/>
        </w:rPr>
        <w:t xml:space="preserve"> интеллектуальными и психосоциальными </w:t>
      </w:r>
      <w:r>
        <w:rPr>
          <w:b/>
          <w:bCs/>
        </w:rPr>
        <w:t>расстройствами</w:t>
      </w:r>
      <w:r w:rsidRPr="00333E22">
        <w:rPr>
          <w:b/>
          <w:bCs/>
        </w:rPr>
        <w:t>;</w:t>
      </w:r>
    </w:p>
    <w:p w14:paraId="496C17B2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 xml:space="preserve">беспечить, чтобы принудительная госпитализация </w:t>
      </w:r>
      <w:r w:rsidRPr="004E1B03">
        <w:rPr>
          <w:b/>
          <w:bCs/>
        </w:rPr>
        <w:t>использовалась</w:t>
      </w:r>
      <w:r w:rsidRPr="00333E22">
        <w:rPr>
          <w:b/>
          <w:bCs/>
        </w:rPr>
        <w:t xml:space="preserve"> только в качестве крайней меры, на минимально необходимый </w:t>
      </w:r>
      <w:r w:rsidRPr="00E86A80">
        <w:rPr>
          <w:b/>
          <w:bCs/>
        </w:rPr>
        <w:t>период времени</w:t>
      </w:r>
      <w:r w:rsidRPr="00333E22">
        <w:rPr>
          <w:b/>
          <w:bCs/>
        </w:rPr>
        <w:t xml:space="preserve"> и только </w:t>
      </w:r>
      <w:r w:rsidRPr="00B31C51">
        <w:rPr>
          <w:b/>
          <w:bCs/>
        </w:rPr>
        <w:t xml:space="preserve">когда </w:t>
      </w:r>
      <w:r>
        <w:rPr>
          <w:b/>
          <w:bCs/>
        </w:rPr>
        <w:t>она</w:t>
      </w:r>
      <w:r w:rsidRPr="00B31C51">
        <w:rPr>
          <w:b/>
          <w:bCs/>
        </w:rPr>
        <w:t xml:space="preserve"> вызван</w:t>
      </w:r>
      <w:r>
        <w:rPr>
          <w:b/>
          <w:bCs/>
        </w:rPr>
        <w:t>а</w:t>
      </w:r>
      <w:r w:rsidRPr="00B31C51">
        <w:rPr>
          <w:b/>
          <w:bCs/>
        </w:rPr>
        <w:t xml:space="preserve"> необходимостью</w:t>
      </w:r>
      <w:r>
        <w:rPr>
          <w:b/>
          <w:bCs/>
        </w:rPr>
        <w:t xml:space="preserve"> </w:t>
      </w:r>
      <w:r w:rsidRPr="00333E22">
        <w:rPr>
          <w:b/>
          <w:bCs/>
        </w:rPr>
        <w:t xml:space="preserve">и </w:t>
      </w:r>
      <w:r w:rsidRPr="00913D03">
        <w:rPr>
          <w:b/>
          <w:bCs/>
        </w:rPr>
        <w:t>отвечает цели защиты соответствующего лица от причинения им вреда себе и недопущения причинения вреда другим лицам</w:t>
      </w:r>
      <w:r w:rsidRPr="00333E22">
        <w:rPr>
          <w:b/>
          <w:bCs/>
        </w:rPr>
        <w:t>;</w:t>
      </w:r>
    </w:p>
    <w:p w14:paraId="52D5D24B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 xml:space="preserve">беспечить гарантии, включая юридическую и любую другую необходимую помощь, для защиты права всех людей с </w:t>
      </w:r>
      <w:r>
        <w:rPr>
          <w:b/>
          <w:bCs/>
        </w:rPr>
        <w:t>инвалидностью</w:t>
      </w:r>
      <w:r w:rsidRPr="00333E22">
        <w:rPr>
          <w:b/>
          <w:bCs/>
        </w:rPr>
        <w:t xml:space="preserve"> на уважение их свободного и информированного согласия;</w:t>
      </w:r>
    </w:p>
    <w:p w14:paraId="6FF15DC9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>
        <w:rPr>
          <w:b/>
          <w:bCs/>
        </w:rPr>
        <w:t>а</w:t>
      </w:r>
      <w:r w:rsidRPr="00333E22">
        <w:rPr>
          <w:b/>
          <w:bCs/>
        </w:rPr>
        <w:t xml:space="preserve">ктивизировать усилия по мониторингу, предотвращению и искоренению всех форм жестокого обращения с </w:t>
      </w:r>
      <w:r>
        <w:rPr>
          <w:b/>
          <w:bCs/>
        </w:rPr>
        <w:t xml:space="preserve">лицами с </w:t>
      </w:r>
      <w:r w:rsidRPr="00333E22">
        <w:rPr>
          <w:b/>
          <w:bCs/>
        </w:rPr>
        <w:t>инвалид</w:t>
      </w:r>
      <w:r>
        <w:rPr>
          <w:b/>
          <w:bCs/>
        </w:rPr>
        <w:t>ностью</w:t>
      </w:r>
      <w:r w:rsidRPr="00333E22">
        <w:rPr>
          <w:b/>
          <w:bCs/>
        </w:rPr>
        <w:t xml:space="preserve"> в психиатрических учреждениях, как государственных, так и частных, в том числе путем рассмотрения возможности расширения сферы действия Закона о предотвращении жестокого обращения </w:t>
      </w:r>
      <w:r w:rsidRPr="005005B1">
        <w:rPr>
          <w:b/>
          <w:bCs/>
        </w:rPr>
        <w:t xml:space="preserve">с лицами с инвалидностью </w:t>
      </w:r>
      <w:r w:rsidRPr="00333E22">
        <w:rPr>
          <w:b/>
          <w:bCs/>
        </w:rPr>
        <w:t>и поддержке лиц, осуществляющих уход</w:t>
      </w:r>
      <w:r>
        <w:rPr>
          <w:b/>
          <w:bCs/>
        </w:rPr>
        <w:t xml:space="preserve"> за ними</w:t>
      </w:r>
      <w:r w:rsidRPr="00333E22">
        <w:rPr>
          <w:b/>
          <w:bCs/>
        </w:rPr>
        <w:t>, на медицинские учреждения;</w:t>
      </w:r>
    </w:p>
    <w:p w14:paraId="19A7E05B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e)</w:t>
      </w:r>
      <w:r w:rsidRPr="00E86A80">
        <w:rPr>
          <w:b/>
          <w:bCs/>
        </w:rPr>
        <w:tab/>
      </w:r>
      <w:r>
        <w:rPr>
          <w:b/>
          <w:bCs/>
        </w:rPr>
        <w:t>г</w:t>
      </w:r>
      <w:r w:rsidRPr="00333E22">
        <w:rPr>
          <w:b/>
          <w:bCs/>
        </w:rPr>
        <w:t>арантировать эффективное расследование и наказание за злоупотребления всех соответствующих поставщик</w:t>
      </w:r>
      <w:r>
        <w:rPr>
          <w:b/>
          <w:bCs/>
        </w:rPr>
        <w:t>ов</w:t>
      </w:r>
      <w:r w:rsidRPr="00333E22">
        <w:rPr>
          <w:b/>
          <w:bCs/>
        </w:rPr>
        <w:t xml:space="preserve"> медицинских услуг и учреждени</w:t>
      </w:r>
      <w:r>
        <w:rPr>
          <w:b/>
          <w:bCs/>
        </w:rPr>
        <w:t>й</w:t>
      </w:r>
      <w:r w:rsidRPr="00333E22">
        <w:rPr>
          <w:b/>
          <w:bCs/>
        </w:rPr>
        <w:t>, а также обеспечить полное возмещение ущерба жертвам и их семьям.</w:t>
      </w:r>
    </w:p>
    <w:p w14:paraId="5856D21B" w14:textId="77777777" w:rsidR="00004E9A" w:rsidRPr="00333E22" w:rsidRDefault="00004E9A" w:rsidP="00004E9A">
      <w:pPr>
        <w:pStyle w:val="SingleTxtG"/>
      </w:pPr>
      <w:r w:rsidRPr="00333E22">
        <w:t>26.</w:t>
      </w:r>
      <w:r w:rsidRPr="00333E22">
        <w:tab/>
        <w:t>Принимая к сведению представленную государством-участником информацию о системе содержания под стражей, Комитет по-прежнему обеспокоен отсутствием права на залог и соблюдением права на назначенного государством адвоката с самого начала лишения свободы, а также тем, что государство-участник заявило о</w:t>
      </w:r>
      <w:r>
        <w:t>б</w:t>
      </w:r>
      <w:r w:rsidRPr="00333E22">
        <w:t xml:space="preserve"> </w:t>
      </w:r>
      <w:r>
        <w:t xml:space="preserve">отсутствии необходимости в </w:t>
      </w:r>
      <w:r w:rsidRPr="00333E22">
        <w:t>систем</w:t>
      </w:r>
      <w:r>
        <w:t>е</w:t>
      </w:r>
      <w:r w:rsidRPr="00333E22">
        <w:t xml:space="preserve"> залога до предъявления обвинения. Он также обеспокоен сообщениями о том, что лица содержатся под стражей до суда в течение сроков, превышающих</w:t>
      </w:r>
      <w:r>
        <w:t xml:space="preserve"> сроки,</w:t>
      </w:r>
      <w:r w:rsidRPr="00333E22">
        <w:t xml:space="preserve"> установленные внутренним законодательством, при высоком уровне удовлетворения ходатайств о продлении и повторном продлении срока содержания под стражей, а также о том, что на практике по-прежнему отсутствуют строгие правила проведения допросов и ограничен</w:t>
      </w:r>
      <w:r>
        <w:t>а</w:t>
      </w:r>
      <w:r w:rsidRPr="00333E22">
        <w:t xml:space="preserve"> </w:t>
      </w:r>
      <w:r>
        <w:t>продолжительность</w:t>
      </w:r>
      <w:r w:rsidRPr="00333E22">
        <w:t xml:space="preserve"> обязательной видеозаписи допросов. Кроме того, Комитет по-прежнему обеспокоен условиями содержания под стражей, особенно применением длительного одиночного заключения и отсутствием доступа к </w:t>
      </w:r>
      <w:r>
        <w:t>надлежащим</w:t>
      </w:r>
      <w:r w:rsidRPr="00333E22">
        <w:t xml:space="preserve"> медицинским услугам для заключенных, отказом в процессуальных гарантиях, </w:t>
      </w:r>
      <w:r>
        <w:t xml:space="preserve">например </w:t>
      </w:r>
      <w:r w:rsidRPr="002E52C2">
        <w:t>в отношении доступа к адвокату</w:t>
      </w:r>
      <w:r>
        <w:t xml:space="preserve"> и </w:t>
      </w:r>
      <w:r w:rsidRPr="002E52C2">
        <w:t>контакт</w:t>
      </w:r>
      <w:r>
        <w:t>ов</w:t>
      </w:r>
      <w:r w:rsidRPr="002E52C2">
        <w:t xml:space="preserve"> с семьей</w:t>
      </w:r>
      <w:r w:rsidRPr="00333E22">
        <w:t>, а также отказом в праве голоса (ст</w:t>
      </w:r>
      <w:r>
        <w:t>.</w:t>
      </w:r>
      <w:r w:rsidRPr="00333E22">
        <w:t xml:space="preserve"> 7, 9, 10, 14 и 25).</w:t>
      </w:r>
    </w:p>
    <w:p w14:paraId="15C747DA" w14:textId="743DE1AE" w:rsidR="00004E9A" w:rsidRPr="00333E22" w:rsidRDefault="00004E9A" w:rsidP="00004E9A">
      <w:pPr>
        <w:pStyle w:val="SingleTxtG"/>
        <w:rPr>
          <w:b/>
          <w:bCs/>
        </w:rPr>
      </w:pPr>
      <w:r w:rsidRPr="00333E22">
        <w:t>27.</w:t>
      </w:r>
      <w:r w:rsidRPr="00333E22">
        <w:tab/>
      </w:r>
      <w:r w:rsidRPr="00333E22">
        <w:rPr>
          <w:b/>
          <w:bCs/>
        </w:rPr>
        <w:t>В соответствии с предыдущими рекомендациями Комитета</w:t>
      </w:r>
      <w:r w:rsidRPr="00333E22">
        <w:rPr>
          <w:rStyle w:val="aa"/>
        </w:rPr>
        <w:footnoteReference w:id="14"/>
      </w:r>
      <w:r w:rsidRPr="00333E22">
        <w:rPr>
          <w:b/>
          <w:bCs/>
        </w:rPr>
        <w:t xml:space="preserve"> государству-участнику следует принять необходимые меры для того, чтобы на практике любое арестованное или задержанное лицо с самого начала лишения свободы пользовалось всеми основными правовыми гарантиями, закрепленными в статьях 9 и 14 Пакта, и чтобы содержание под стражей полностью соответствовало Минимальным стандартным правилам Организации Объединенных Наций </w:t>
      </w:r>
      <w:r>
        <w:rPr>
          <w:b/>
          <w:bCs/>
        </w:rPr>
        <w:t xml:space="preserve">в отношении </w:t>
      </w:r>
      <w:r w:rsidRPr="00333E22">
        <w:rPr>
          <w:b/>
          <w:bCs/>
        </w:rPr>
        <w:t>обращения с заключенными (Правила Нельсона Манделы), в том числе в отношении доступа к адвокату, права на контакт с семьей и предоставления медицинской помощи в случае необходимости.</w:t>
      </w:r>
      <w:r w:rsidRPr="00333E22">
        <w:t xml:space="preserve"> </w:t>
      </w:r>
      <w:r>
        <w:rPr>
          <w:b/>
          <w:bCs/>
        </w:rPr>
        <w:t>Ему также следует</w:t>
      </w:r>
      <w:r w:rsidRPr="00333E22">
        <w:rPr>
          <w:b/>
          <w:bCs/>
        </w:rPr>
        <w:t>:</w:t>
      </w:r>
    </w:p>
    <w:p w14:paraId="191C3B35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>беспечи</w:t>
      </w:r>
      <w:r>
        <w:rPr>
          <w:b/>
          <w:bCs/>
        </w:rPr>
        <w:t>ва</w:t>
      </w:r>
      <w:r w:rsidRPr="00333E22">
        <w:rPr>
          <w:b/>
          <w:bCs/>
        </w:rPr>
        <w:t xml:space="preserve">ть полную видеозапись допросов, в том числе до официального ареста, и должным образом рассмотреть вопрос о применении аудиовизуальной записи </w:t>
      </w:r>
      <w:r>
        <w:rPr>
          <w:b/>
          <w:bCs/>
        </w:rPr>
        <w:t xml:space="preserve">на </w:t>
      </w:r>
      <w:r w:rsidRPr="00333E22">
        <w:rPr>
          <w:b/>
          <w:bCs/>
        </w:rPr>
        <w:t>допрос</w:t>
      </w:r>
      <w:r>
        <w:rPr>
          <w:b/>
          <w:bCs/>
        </w:rPr>
        <w:t>ах</w:t>
      </w:r>
      <w:r w:rsidRPr="00333E22">
        <w:rPr>
          <w:b/>
          <w:bCs/>
        </w:rPr>
        <w:t xml:space="preserve"> </w:t>
      </w:r>
      <w:r>
        <w:rPr>
          <w:b/>
          <w:bCs/>
        </w:rPr>
        <w:t>п</w:t>
      </w:r>
      <w:r w:rsidRPr="00333E22">
        <w:rPr>
          <w:b/>
          <w:bCs/>
        </w:rPr>
        <w:t>о все</w:t>
      </w:r>
      <w:r>
        <w:rPr>
          <w:b/>
          <w:bCs/>
        </w:rPr>
        <w:t>м</w:t>
      </w:r>
      <w:r w:rsidRPr="00333E22">
        <w:rPr>
          <w:b/>
          <w:bCs/>
        </w:rPr>
        <w:t xml:space="preserve"> уголовны</w:t>
      </w:r>
      <w:r>
        <w:rPr>
          <w:b/>
          <w:bCs/>
        </w:rPr>
        <w:t>м</w:t>
      </w:r>
      <w:r w:rsidRPr="00333E22">
        <w:rPr>
          <w:b/>
          <w:bCs/>
        </w:rPr>
        <w:t xml:space="preserve"> дела</w:t>
      </w:r>
      <w:r>
        <w:rPr>
          <w:b/>
          <w:bCs/>
        </w:rPr>
        <w:t>м</w:t>
      </w:r>
      <w:r w:rsidRPr="00333E22">
        <w:rPr>
          <w:b/>
          <w:bCs/>
        </w:rPr>
        <w:t>;</w:t>
      </w:r>
      <w:r w:rsidRPr="00E86A80">
        <w:rPr>
          <w:b/>
          <w:bCs/>
        </w:rPr>
        <w:t xml:space="preserve"> </w:t>
      </w:r>
    </w:p>
    <w:p w14:paraId="6B181EE4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>беспечить соблюдение установленных сроков предварительного заключения для предотвращения чрезмерных сроков содержания под стражей;</w:t>
      </w:r>
    </w:p>
    <w:p w14:paraId="17660B57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lastRenderedPageBreak/>
        <w:t>c)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 xml:space="preserve">беспечить, чтобы альтернативы содержанию под стражей, не связанные с лишением свободы, </w:t>
      </w:r>
      <w:r>
        <w:rPr>
          <w:b/>
          <w:bCs/>
        </w:rPr>
        <w:t>например</w:t>
      </w:r>
      <w:r w:rsidRPr="00333E22">
        <w:rPr>
          <w:b/>
          <w:bCs/>
        </w:rPr>
        <w:t xml:space="preserve"> освобождение под залог, рассматривались должным образом во время содержания под стражей до предъявления обвинения;</w:t>
      </w:r>
    </w:p>
    <w:p w14:paraId="40CDBB7B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>
        <w:rPr>
          <w:b/>
          <w:bCs/>
        </w:rPr>
        <w:t>п</w:t>
      </w:r>
      <w:r w:rsidRPr="00333E22">
        <w:rPr>
          <w:b/>
          <w:bCs/>
        </w:rPr>
        <w:t>ересмотреть общую продолжительность допустимого одиночного заключения для лиц, находящихся в предварительном заключении, даже если оно используется в качестве крайней меры, и регулярно оценивать последствия одиночного заключения с целью его дальнейшего сокращения и</w:t>
      </w:r>
      <w:r>
        <w:rPr>
          <w:b/>
          <w:bCs/>
        </w:rPr>
        <w:t xml:space="preserve">, </w:t>
      </w:r>
      <w:r w:rsidRPr="00333E22">
        <w:rPr>
          <w:b/>
          <w:bCs/>
        </w:rPr>
        <w:t>в случае необходимости</w:t>
      </w:r>
      <w:r>
        <w:rPr>
          <w:b/>
          <w:bCs/>
        </w:rPr>
        <w:t>,</w:t>
      </w:r>
      <w:r w:rsidRPr="00333E22">
        <w:rPr>
          <w:b/>
          <w:bCs/>
        </w:rPr>
        <w:t xml:space="preserve"> разработки альтернативных мер;</w:t>
      </w:r>
    </w:p>
    <w:p w14:paraId="2F9E4456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e)</w:t>
      </w:r>
      <w:r w:rsidRPr="00E86A80">
        <w:rPr>
          <w:b/>
          <w:bCs/>
        </w:rPr>
        <w:tab/>
      </w:r>
      <w:r>
        <w:rPr>
          <w:b/>
          <w:bCs/>
        </w:rPr>
        <w:t>с</w:t>
      </w:r>
      <w:r w:rsidRPr="00333E22">
        <w:rPr>
          <w:b/>
          <w:bCs/>
        </w:rPr>
        <w:t>оздать механизм рассмотрения жалоб</w:t>
      </w:r>
      <w:r>
        <w:rPr>
          <w:b/>
          <w:bCs/>
        </w:rPr>
        <w:t xml:space="preserve"> </w:t>
      </w:r>
      <w:r w:rsidRPr="00333E22">
        <w:rPr>
          <w:b/>
          <w:bCs/>
        </w:rPr>
        <w:t>независимый от комиссий по общественной безопасности префектур, наделенный полномочиями оперативно, беспристрастно и эффективно расследовать заявления о пытках и жестоком обращении во время допросов;</w:t>
      </w:r>
    </w:p>
    <w:p w14:paraId="65B06B3C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f)</w:t>
      </w:r>
      <w:r w:rsidRPr="00E86A80">
        <w:rPr>
          <w:b/>
          <w:bCs/>
        </w:rPr>
        <w:tab/>
      </w:r>
      <w:r>
        <w:rPr>
          <w:b/>
          <w:bCs/>
        </w:rPr>
        <w:t>в</w:t>
      </w:r>
      <w:r w:rsidRPr="00333E22">
        <w:rPr>
          <w:b/>
          <w:bCs/>
        </w:rPr>
        <w:t xml:space="preserve"> свете замечания общего порядка Комитета № 25 (1996) рассмотреть возможность пересмотра законодательства, отказывающего осужденным заключенным в праве голоса.</w:t>
      </w:r>
    </w:p>
    <w:p w14:paraId="3C0ECE64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>Ликвидация рабства, принудительного труда и торговли людьми</w:t>
      </w:r>
    </w:p>
    <w:p w14:paraId="1F1093E5" w14:textId="77777777" w:rsidR="00004E9A" w:rsidRPr="00333E22" w:rsidRDefault="00004E9A" w:rsidP="00004E9A">
      <w:pPr>
        <w:pStyle w:val="SingleTxtG"/>
      </w:pPr>
      <w:r w:rsidRPr="00333E22">
        <w:t>28.</w:t>
      </w:r>
      <w:r w:rsidRPr="00333E22">
        <w:tab/>
        <w:t xml:space="preserve">Комитет принимает к сведению информацию, представленную государством-участником относительно его усилий по борьбе с нарушениями прав человека в отношении </w:t>
      </w:r>
      <w:r>
        <w:t>«</w:t>
      </w:r>
      <w:r w:rsidRPr="00333E22">
        <w:t>женщин для утех</w:t>
      </w:r>
      <w:r>
        <w:t>»</w:t>
      </w:r>
      <w:r w:rsidRPr="00333E22">
        <w:t xml:space="preserve">. Однако он сожалеет, что государство-участник не добилось никакого прогресса в </w:t>
      </w:r>
      <w:r>
        <w:t>выполнении</w:t>
      </w:r>
      <w:r w:rsidRPr="00333E22">
        <w:t xml:space="preserve"> предыдущих рекомендаций Комитета и продолжает отрицать свое обязательство по Пакту устранить продолжающиеся нарушения прав человека жертв. Он также сожалеет об отсутствии уголовного расследования и преследования виновных, а также об отсутствии эффективных средств правовой защиты и полного возмещения ущерба всем жертвам нарушений прав человека в прошлом (статьи 2, 7 и 8).</w:t>
      </w:r>
      <w:bookmarkStart w:id="8" w:name="_Hlk117161436"/>
      <w:bookmarkStart w:id="9" w:name="_Hlk117161493"/>
      <w:bookmarkEnd w:id="8"/>
      <w:bookmarkEnd w:id="9"/>
    </w:p>
    <w:p w14:paraId="5A066931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29.</w:t>
      </w:r>
      <w:r w:rsidRPr="00333E22">
        <w:tab/>
      </w:r>
      <w:r w:rsidRPr="00333E22">
        <w:rPr>
          <w:b/>
          <w:bCs/>
        </w:rPr>
        <w:t>Комитет повторяет свои предыдущие рекомендации</w:t>
      </w:r>
      <w:r w:rsidRPr="00333E22">
        <w:rPr>
          <w:rStyle w:val="aa"/>
        </w:rPr>
        <w:footnoteReference w:id="15"/>
      </w:r>
      <w:r w:rsidRPr="00333E22">
        <w:rPr>
          <w:b/>
          <w:bCs/>
        </w:rPr>
        <w:t xml:space="preserve"> и настоятельно призывает государство-участник принять незамедлительные и эффективные законодательные и административные меры</w:t>
      </w:r>
      <w:r>
        <w:rPr>
          <w:b/>
          <w:bCs/>
        </w:rPr>
        <w:t xml:space="preserve">, чтобы </w:t>
      </w:r>
      <w:r w:rsidRPr="00333E22">
        <w:rPr>
          <w:b/>
          <w:bCs/>
        </w:rPr>
        <w:t>обеспеч</w:t>
      </w:r>
      <w:r>
        <w:rPr>
          <w:b/>
          <w:bCs/>
        </w:rPr>
        <w:t>ить</w:t>
      </w:r>
      <w:r w:rsidRPr="00333E22">
        <w:rPr>
          <w:b/>
          <w:bCs/>
        </w:rPr>
        <w:t>:</w:t>
      </w:r>
    </w:p>
    <w:p w14:paraId="42FE7510" w14:textId="1DCA68D0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 w:rsidRPr="00595FDB">
        <w:rPr>
          <w:b/>
          <w:bCs/>
        </w:rPr>
        <w:t>эффективное, независимое и беспристрастное расследование всех</w:t>
      </w:r>
      <w:r>
        <w:rPr>
          <w:b/>
          <w:bCs/>
        </w:rPr>
        <w:t xml:space="preserve"> утверждений о</w:t>
      </w:r>
      <w:r w:rsidRPr="00333E22">
        <w:rPr>
          <w:b/>
          <w:bCs/>
        </w:rPr>
        <w:t xml:space="preserve"> совершенных японскими военн</w:t>
      </w:r>
      <w:r>
        <w:rPr>
          <w:b/>
          <w:bCs/>
        </w:rPr>
        <w:t>ослужащими</w:t>
      </w:r>
      <w:r w:rsidRPr="00333E22">
        <w:rPr>
          <w:b/>
          <w:bCs/>
        </w:rPr>
        <w:t xml:space="preserve"> в военное время </w:t>
      </w:r>
      <w:r>
        <w:rPr>
          <w:b/>
          <w:bCs/>
        </w:rPr>
        <w:t xml:space="preserve">нарушений </w:t>
      </w:r>
      <w:r w:rsidRPr="00333E22">
        <w:rPr>
          <w:b/>
          <w:bCs/>
        </w:rPr>
        <w:t xml:space="preserve">в отношении </w:t>
      </w:r>
      <w:r>
        <w:rPr>
          <w:b/>
          <w:bCs/>
        </w:rPr>
        <w:t>«</w:t>
      </w:r>
      <w:r w:rsidRPr="00333E22">
        <w:rPr>
          <w:b/>
          <w:bCs/>
        </w:rPr>
        <w:t>женщин для утех</w:t>
      </w:r>
      <w:r>
        <w:rPr>
          <w:b/>
          <w:bCs/>
        </w:rPr>
        <w:t>»</w:t>
      </w:r>
      <w:r w:rsidRPr="00333E22">
        <w:rPr>
          <w:b/>
          <w:bCs/>
        </w:rPr>
        <w:t>, раскрыт</w:t>
      </w:r>
      <w:r>
        <w:rPr>
          <w:b/>
          <w:bCs/>
        </w:rPr>
        <w:t>ие</w:t>
      </w:r>
      <w:r w:rsidRPr="00333E22">
        <w:rPr>
          <w:b/>
          <w:bCs/>
        </w:rPr>
        <w:t xml:space="preserve"> все</w:t>
      </w:r>
      <w:r>
        <w:rPr>
          <w:b/>
          <w:bCs/>
        </w:rPr>
        <w:t>х</w:t>
      </w:r>
      <w:r w:rsidRPr="00333E22">
        <w:rPr>
          <w:b/>
          <w:bCs/>
        </w:rPr>
        <w:t xml:space="preserve"> имеющи</w:t>
      </w:r>
      <w:r>
        <w:rPr>
          <w:b/>
          <w:bCs/>
        </w:rPr>
        <w:t>х</w:t>
      </w:r>
      <w:r w:rsidRPr="00333E22">
        <w:rPr>
          <w:b/>
          <w:bCs/>
        </w:rPr>
        <w:t xml:space="preserve">ся </w:t>
      </w:r>
      <w:r>
        <w:rPr>
          <w:b/>
          <w:bCs/>
        </w:rPr>
        <w:t>свидетельств и привлечение предполагаемых виновных</w:t>
      </w:r>
      <w:r w:rsidRPr="00333E22">
        <w:rPr>
          <w:b/>
          <w:bCs/>
        </w:rPr>
        <w:t xml:space="preserve"> к ответственности </w:t>
      </w:r>
      <w:r w:rsidR="00BF3DC0" w:rsidRPr="00333E22">
        <w:rPr>
          <w:b/>
          <w:bCs/>
        </w:rPr>
        <w:t>и</w:t>
      </w:r>
      <w:r w:rsidRPr="00333E22">
        <w:rPr>
          <w:b/>
          <w:bCs/>
        </w:rPr>
        <w:t>, в</w:t>
      </w:r>
      <w:r w:rsidR="00BF3DC0">
        <w:rPr>
          <w:b/>
          <w:bCs/>
        </w:rPr>
        <w:t> </w:t>
      </w:r>
      <w:r w:rsidRPr="00333E22">
        <w:rPr>
          <w:b/>
          <w:bCs/>
        </w:rPr>
        <w:t xml:space="preserve">случае признания их виновными, </w:t>
      </w:r>
      <w:r>
        <w:rPr>
          <w:b/>
          <w:bCs/>
        </w:rPr>
        <w:t xml:space="preserve">их </w:t>
      </w:r>
      <w:r w:rsidRPr="00333E22">
        <w:rPr>
          <w:b/>
          <w:bCs/>
        </w:rPr>
        <w:t>наказан</w:t>
      </w:r>
      <w:r>
        <w:rPr>
          <w:b/>
          <w:bCs/>
        </w:rPr>
        <w:t>ие</w:t>
      </w:r>
      <w:r w:rsidRPr="00333E22">
        <w:rPr>
          <w:b/>
          <w:bCs/>
        </w:rPr>
        <w:t>;</w:t>
      </w:r>
    </w:p>
    <w:p w14:paraId="36DDAEBF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д</w:t>
      </w:r>
      <w:r w:rsidRPr="00333E22">
        <w:rPr>
          <w:b/>
          <w:bCs/>
        </w:rPr>
        <w:t xml:space="preserve">оступ к правосудию и полное возмещение </w:t>
      </w:r>
      <w:r>
        <w:rPr>
          <w:b/>
          <w:bCs/>
        </w:rPr>
        <w:t>вреда</w:t>
      </w:r>
      <w:r w:rsidRPr="00333E22">
        <w:rPr>
          <w:b/>
          <w:bCs/>
        </w:rPr>
        <w:t xml:space="preserve"> все</w:t>
      </w:r>
      <w:r>
        <w:rPr>
          <w:b/>
          <w:bCs/>
        </w:rPr>
        <w:t>м</w:t>
      </w:r>
      <w:r w:rsidRPr="00333E22">
        <w:rPr>
          <w:b/>
          <w:bCs/>
        </w:rPr>
        <w:t xml:space="preserve"> жертв</w:t>
      </w:r>
      <w:r>
        <w:rPr>
          <w:b/>
          <w:bCs/>
        </w:rPr>
        <w:t>ам</w:t>
      </w:r>
      <w:r w:rsidRPr="00333E22">
        <w:rPr>
          <w:b/>
          <w:bCs/>
        </w:rPr>
        <w:t xml:space="preserve"> и их сем</w:t>
      </w:r>
      <w:r>
        <w:rPr>
          <w:b/>
          <w:bCs/>
        </w:rPr>
        <w:t>ьям</w:t>
      </w:r>
      <w:r w:rsidRPr="00333E22">
        <w:rPr>
          <w:b/>
          <w:bCs/>
        </w:rPr>
        <w:t>, включая жертв из других стран;</w:t>
      </w:r>
    </w:p>
    <w:p w14:paraId="7185973F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п</w:t>
      </w:r>
      <w:r w:rsidRPr="00333E22">
        <w:rPr>
          <w:b/>
          <w:bCs/>
        </w:rPr>
        <w:t xml:space="preserve">росвещение по данному вопросу, </w:t>
      </w:r>
      <w:r>
        <w:rPr>
          <w:b/>
          <w:bCs/>
        </w:rPr>
        <w:t>в том числе включение</w:t>
      </w:r>
      <w:r w:rsidRPr="00333E22">
        <w:rPr>
          <w:b/>
          <w:bCs/>
        </w:rPr>
        <w:t xml:space="preserve"> соответствующи</w:t>
      </w:r>
      <w:r>
        <w:rPr>
          <w:b/>
          <w:bCs/>
        </w:rPr>
        <w:t>х</w:t>
      </w:r>
      <w:r w:rsidRPr="00333E22">
        <w:rPr>
          <w:b/>
          <w:bCs/>
        </w:rPr>
        <w:t xml:space="preserve"> ссыл</w:t>
      </w:r>
      <w:r>
        <w:rPr>
          <w:b/>
          <w:bCs/>
        </w:rPr>
        <w:t>ок</w:t>
      </w:r>
      <w:r w:rsidRPr="00333E22">
        <w:rPr>
          <w:b/>
          <w:bCs/>
        </w:rPr>
        <w:t xml:space="preserve"> в учебник</w:t>
      </w:r>
      <w:r>
        <w:rPr>
          <w:b/>
          <w:bCs/>
        </w:rPr>
        <w:t>и</w:t>
      </w:r>
      <w:r w:rsidRPr="00333E22">
        <w:rPr>
          <w:b/>
          <w:bCs/>
        </w:rPr>
        <w:t>, и решительное осуждение любых попыток опорочить жертв или отрицать события.</w:t>
      </w:r>
    </w:p>
    <w:p w14:paraId="2D083F21" w14:textId="77777777" w:rsidR="00004E9A" w:rsidRPr="00333E22" w:rsidRDefault="00004E9A" w:rsidP="00004E9A">
      <w:pPr>
        <w:pStyle w:val="SingleTxtG"/>
      </w:pPr>
      <w:r w:rsidRPr="00333E22">
        <w:t>30.</w:t>
      </w:r>
      <w:r w:rsidRPr="00333E22">
        <w:tab/>
      </w:r>
      <w:r>
        <w:t>Принимая к сведению</w:t>
      </w:r>
      <w:r w:rsidRPr="00333E22">
        <w:t xml:space="preserve"> и приветствуя представленную государством-участником информацию о его усилиях по борьбе с торговлей людьми, Комитет обеспокоен отсутствием наказаний, соразмерных тяжести совершенных деяний, поскольку многие обвинительные приговоры заканчиваются условными сроками или наложением незначительных штрафов. </w:t>
      </w:r>
      <w:r>
        <w:t>В связи с</w:t>
      </w:r>
      <w:r w:rsidRPr="00333E22">
        <w:t xml:space="preserve"> Программ</w:t>
      </w:r>
      <w:r>
        <w:t>ой</w:t>
      </w:r>
      <w:r w:rsidRPr="00333E22">
        <w:t xml:space="preserve"> </w:t>
      </w:r>
      <w:r w:rsidRPr="001C5D1D">
        <w:t>подготовк</w:t>
      </w:r>
      <w:r>
        <w:t>и</w:t>
      </w:r>
      <w:r w:rsidRPr="001C5D1D">
        <w:t xml:space="preserve"> стажеров технических специальностей</w:t>
      </w:r>
      <w:r>
        <w:t xml:space="preserve"> </w:t>
      </w:r>
      <w:r w:rsidRPr="00333E22">
        <w:t xml:space="preserve">Комитет приветствует представленную информацию об увеличении </w:t>
      </w:r>
      <w:r>
        <w:t>количества</w:t>
      </w:r>
      <w:r w:rsidRPr="00333E22">
        <w:t xml:space="preserve"> проверок на местах в качестве превентивной меры против возможной торговли рабочей силой и других нарушений</w:t>
      </w:r>
      <w:r>
        <w:t xml:space="preserve"> </w:t>
      </w:r>
      <w:r w:rsidRPr="00333E22">
        <w:t>трудов</w:t>
      </w:r>
      <w:r>
        <w:t>ого законодательства</w:t>
      </w:r>
      <w:r w:rsidRPr="00333E22">
        <w:t xml:space="preserve">; </w:t>
      </w:r>
      <w:r>
        <w:t>о</w:t>
      </w:r>
      <w:r w:rsidRPr="00333E22">
        <w:t>днако он по-прежнему обеспокоен сообщениями о сохранении принудительного труда в рамках Программы (ст</w:t>
      </w:r>
      <w:r>
        <w:t>.</w:t>
      </w:r>
      <w:r w:rsidRPr="00333E22">
        <w:t xml:space="preserve"> 2, 7 и 8). </w:t>
      </w:r>
    </w:p>
    <w:p w14:paraId="306A968D" w14:textId="57E50252" w:rsidR="00004E9A" w:rsidRPr="00333E22" w:rsidRDefault="00004E9A" w:rsidP="00004E9A">
      <w:pPr>
        <w:pStyle w:val="SingleTxtG"/>
        <w:rPr>
          <w:b/>
          <w:bCs/>
        </w:rPr>
      </w:pPr>
      <w:r w:rsidRPr="00333E22">
        <w:lastRenderedPageBreak/>
        <w:t>31.</w:t>
      </w:r>
      <w:r w:rsidRPr="00333E22">
        <w:tab/>
      </w:r>
      <w:r>
        <w:rPr>
          <w:b/>
          <w:bCs/>
        </w:rPr>
        <w:t>В соответствии с</w:t>
      </w:r>
      <w:r w:rsidRPr="00333E22">
        <w:rPr>
          <w:b/>
          <w:bCs/>
        </w:rPr>
        <w:t xml:space="preserve"> предыдущи</w:t>
      </w:r>
      <w:r>
        <w:rPr>
          <w:b/>
          <w:bCs/>
        </w:rPr>
        <w:t>ми</w:t>
      </w:r>
      <w:r w:rsidRPr="00333E22">
        <w:rPr>
          <w:b/>
          <w:bCs/>
        </w:rPr>
        <w:t xml:space="preserve"> рекомендаци</w:t>
      </w:r>
      <w:r>
        <w:rPr>
          <w:b/>
          <w:bCs/>
        </w:rPr>
        <w:t>ями</w:t>
      </w:r>
      <w:r w:rsidRPr="00333E22">
        <w:rPr>
          <w:b/>
          <w:bCs/>
        </w:rPr>
        <w:t xml:space="preserve"> Комитета</w:t>
      </w:r>
      <w:r w:rsidRPr="00333E22">
        <w:rPr>
          <w:rStyle w:val="aa"/>
        </w:rPr>
        <w:footnoteReference w:id="16"/>
      </w:r>
      <w:r w:rsidRPr="00333E22">
        <w:rPr>
          <w:b/>
          <w:bCs/>
        </w:rPr>
        <w:t xml:space="preserve"> государству-участнику следует:</w:t>
      </w:r>
    </w:p>
    <w:p w14:paraId="041E7698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 w:rsidRPr="00ED4D49">
        <w:rPr>
          <w:b/>
          <w:bCs/>
        </w:rPr>
        <w:t>улучшить процедуры выявления жертв, особенно жертв принудительного труда</w:t>
      </w:r>
      <w:r w:rsidRPr="00333E22">
        <w:rPr>
          <w:b/>
          <w:bCs/>
        </w:rPr>
        <w:t>, в том числе в рамках Программы подготовки стажеров</w:t>
      </w:r>
      <w:r>
        <w:rPr>
          <w:b/>
          <w:bCs/>
        </w:rPr>
        <w:t xml:space="preserve"> </w:t>
      </w:r>
      <w:r w:rsidRPr="00333E22">
        <w:rPr>
          <w:b/>
          <w:bCs/>
        </w:rPr>
        <w:t>технических</w:t>
      </w:r>
      <w:r>
        <w:rPr>
          <w:b/>
          <w:bCs/>
        </w:rPr>
        <w:t xml:space="preserve"> специальностей</w:t>
      </w:r>
      <w:r w:rsidRPr="00333E22">
        <w:rPr>
          <w:b/>
          <w:bCs/>
        </w:rPr>
        <w:t>, и обеспечить специализированн</w:t>
      </w:r>
      <w:r>
        <w:rPr>
          <w:b/>
          <w:bCs/>
        </w:rPr>
        <w:t>ую</w:t>
      </w:r>
      <w:r w:rsidRPr="00333E22">
        <w:rPr>
          <w:b/>
          <w:bCs/>
        </w:rPr>
        <w:t xml:space="preserve"> </w:t>
      </w:r>
      <w:r>
        <w:rPr>
          <w:b/>
          <w:bCs/>
        </w:rPr>
        <w:t>подготовку</w:t>
      </w:r>
      <w:r w:rsidRPr="00333E22">
        <w:rPr>
          <w:b/>
          <w:bCs/>
        </w:rPr>
        <w:t xml:space="preserve"> всех сотрудников правоохранительных органов, включая инспекторов</w:t>
      </w:r>
      <w:r>
        <w:rPr>
          <w:b/>
          <w:bCs/>
        </w:rPr>
        <w:t xml:space="preserve"> </w:t>
      </w:r>
      <w:r w:rsidRPr="00333E22">
        <w:rPr>
          <w:b/>
          <w:bCs/>
        </w:rPr>
        <w:t>труд</w:t>
      </w:r>
      <w:r>
        <w:rPr>
          <w:b/>
          <w:bCs/>
        </w:rPr>
        <w:t>а</w:t>
      </w:r>
      <w:r w:rsidRPr="00333E22">
        <w:rPr>
          <w:b/>
          <w:bCs/>
        </w:rPr>
        <w:t>;</w:t>
      </w:r>
      <w:r w:rsidRPr="00E86A80">
        <w:rPr>
          <w:b/>
          <w:bCs/>
        </w:rPr>
        <w:t xml:space="preserve"> </w:t>
      </w:r>
    </w:p>
    <w:p w14:paraId="1FB850C1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с</w:t>
      </w:r>
      <w:r w:rsidRPr="00333E22">
        <w:rPr>
          <w:b/>
          <w:bCs/>
        </w:rPr>
        <w:t xml:space="preserve">оздать независимый механизм рассмотрения жалоб и эффективно расследовать все формы торговли людьми, преследовать </w:t>
      </w:r>
      <w:r>
        <w:rPr>
          <w:b/>
          <w:bCs/>
        </w:rPr>
        <w:t>предполагаемых виновных</w:t>
      </w:r>
      <w:r w:rsidRPr="00333E22">
        <w:rPr>
          <w:b/>
          <w:bCs/>
        </w:rPr>
        <w:t xml:space="preserve"> и</w:t>
      </w:r>
      <w:r>
        <w:rPr>
          <w:b/>
          <w:bCs/>
        </w:rPr>
        <w:t xml:space="preserve"> </w:t>
      </w:r>
      <w:r w:rsidRPr="00333E22">
        <w:rPr>
          <w:b/>
          <w:bCs/>
        </w:rPr>
        <w:t>в случае осуждения</w:t>
      </w:r>
      <w:r>
        <w:rPr>
          <w:b/>
          <w:bCs/>
        </w:rPr>
        <w:t xml:space="preserve"> </w:t>
      </w:r>
      <w:r w:rsidRPr="00333E22">
        <w:rPr>
          <w:b/>
          <w:bCs/>
        </w:rPr>
        <w:t>назначать наказания, соразмерные тяжести совершенных деяний, в том числе в случаях торговли рабочей силой и других нарушений</w:t>
      </w:r>
      <w:r>
        <w:rPr>
          <w:b/>
          <w:bCs/>
        </w:rPr>
        <w:t xml:space="preserve"> </w:t>
      </w:r>
      <w:r w:rsidRPr="00333E22">
        <w:rPr>
          <w:b/>
          <w:bCs/>
        </w:rPr>
        <w:t>трудов</w:t>
      </w:r>
      <w:r>
        <w:rPr>
          <w:b/>
          <w:bCs/>
        </w:rPr>
        <w:t>ого законодательства</w:t>
      </w:r>
      <w:r w:rsidRPr="00333E22">
        <w:rPr>
          <w:b/>
          <w:bCs/>
        </w:rPr>
        <w:t>, в том числе в рамках Программы подготовки технических стажеров.</w:t>
      </w:r>
    </w:p>
    <w:p w14:paraId="7CFEC40B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>Обращение с иностранцами, включая беженцев и просителей убежища</w:t>
      </w:r>
    </w:p>
    <w:p w14:paraId="54B3C238" w14:textId="79113E53" w:rsidR="00004E9A" w:rsidRPr="00333E22" w:rsidRDefault="00004E9A" w:rsidP="00004E9A">
      <w:pPr>
        <w:pStyle w:val="SingleTxtG"/>
      </w:pPr>
      <w:r w:rsidRPr="00333E22">
        <w:t>32.</w:t>
      </w:r>
      <w:r w:rsidRPr="00333E22">
        <w:tab/>
        <w:t xml:space="preserve">Комитет </w:t>
      </w:r>
      <w:r>
        <w:t>принимает к сведению</w:t>
      </w:r>
      <w:r w:rsidRPr="00333E22">
        <w:t xml:space="preserve"> ответы государства-участника в отношении обращения с иностранцами, включая беженцев и просителей убежища, и приветствует информацию о разработке плана по улучшению обращения </w:t>
      </w:r>
      <w:r>
        <w:t xml:space="preserve">с ними </w:t>
      </w:r>
      <w:r w:rsidRPr="00333E22">
        <w:t xml:space="preserve">в </w:t>
      </w:r>
      <w:r>
        <w:t xml:space="preserve">центрах их </w:t>
      </w:r>
      <w:r w:rsidRPr="00333E22">
        <w:t xml:space="preserve">содержания, а также о пересмотре процедуры </w:t>
      </w:r>
      <w:r>
        <w:t>высылки</w:t>
      </w:r>
      <w:r w:rsidRPr="00333E22">
        <w:t xml:space="preserve"> с тем, чтобы назначенная дата </w:t>
      </w:r>
      <w:r>
        <w:t>высылки</w:t>
      </w:r>
      <w:r w:rsidRPr="00333E22">
        <w:t xml:space="preserve"> наступала не менее чем через два месяца после вручения уведомления о принятом решении. Комитет с интересом отмечает, что государство-участник рассматривает возможность внесения поправок в Закон об иммиграционном контроле и признании беженцев, </w:t>
      </w:r>
      <w:r>
        <w:t xml:space="preserve">с тем </w:t>
      </w:r>
      <w:r w:rsidRPr="00333E22">
        <w:t xml:space="preserve">чтобы предусмотреть </w:t>
      </w:r>
      <w:r>
        <w:t xml:space="preserve">меры, </w:t>
      </w:r>
      <w:r w:rsidRPr="00333E22">
        <w:t>альтернатив</w:t>
      </w:r>
      <w:r>
        <w:t>ные</w:t>
      </w:r>
      <w:r w:rsidRPr="00333E22">
        <w:t xml:space="preserve"> </w:t>
      </w:r>
      <w:r>
        <w:t>задержанию,</w:t>
      </w:r>
      <w:r w:rsidRPr="00333E22">
        <w:t xml:space="preserve"> и ввести систему признания права на дополнительную защиту. Кроме того, Комитет приветствует готовность государства-участника рассмотреть меры, позволяющие избе</w:t>
      </w:r>
      <w:r>
        <w:t>г</w:t>
      </w:r>
      <w:r w:rsidRPr="00333E22">
        <w:t xml:space="preserve">ать длительного </w:t>
      </w:r>
      <w:r>
        <w:t>задержания</w:t>
      </w:r>
      <w:r w:rsidRPr="00333E22">
        <w:t xml:space="preserve">. Однако он по-прежнему обеспокоен тревожными сообщениями о страданиях </w:t>
      </w:r>
      <w:r>
        <w:t>вследствие</w:t>
      </w:r>
      <w:r w:rsidRPr="00333E22">
        <w:t xml:space="preserve"> </w:t>
      </w:r>
      <w:r>
        <w:t>неудовлетворительных</w:t>
      </w:r>
      <w:r w:rsidRPr="00333E22">
        <w:t xml:space="preserve"> медицинских условий в </w:t>
      </w:r>
      <w:r>
        <w:t>центрах</w:t>
      </w:r>
      <w:r w:rsidRPr="00333E22">
        <w:t xml:space="preserve"> содержания иммигрантов, включая случаи смерти трех за</w:t>
      </w:r>
      <w:r>
        <w:t>держанных</w:t>
      </w:r>
      <w:r w:rsidRPr="00333E22">
        <w:t xml:space="preserve"> в период с 2017 по 2021 год</w:t>
      </w:r>
      <w:r>
        <w:t>ы</w:t>
      </w:r>
      <w:r w:rsidRPr="00333E22">
        <w:t xml:space="preserve">, а также о тяжелом положении </w:t>
      </w:r>
      <w:proofErr w:type="spellStart"/>
      <w:r w:rsidRPr="004E29D2">
        <w:rPr>
          <w:i/>
          <w:iCs/>
        </w:rPr>
        <w:t>карихоменша</w:t>
      </w:r>
      <w:proofErr w:type="spellEnd"/>
      <w:r w:rsidRPr="00333E22">
        <w:t xml:space="preserve"> </w:t>
      </w:r>
      <w:r w:rsidR="00AA1BF2">
        <w:t>—</w:t>
      </w:r>
      <w:r w:rsidRPr="00333E22">
        <w:t xml:space="preserve"> лиц, </w:t>
      </w:r>
      <w:r>
        <w:t>утративших</w:t>
      </w:r>
      <w:r w:rsidRPr="00333E22">
        <w:t xml:space="preserve"> статус резидента или </w:t>
      </w:r>
      <w:r>
        <w:t xml:space="preserve">не имеющих </w:t>
      </w:r>
      <w:r w:rsidRPr="00333E22">
        <w:t xml:space="preserve">визы и находящихся </w:t>
      </w:r>
      <w:r>
        <w:t>на положении «</w:t>
      </w:r>
      <w:r w:rsidRPr="00333E22">
        <w:t>временно</w:t>
      </w:r>
      <w:r>
        <w:t>го</w:t>
      </w:r>
      <w:r w:rsidRPr="00333E22">
        <w:t xml:space="preserve"> освобождени</w:t>
      </w:r>
      <w:r>
        <w:t xml:space="preserve">я» </w:t>
      </w:r>
      <w:r w:rsidRPr="00333E22">
        <w:t xml:space="preserve">без возможности работать или получать доход. Комитет также обеспокоен сообщениями о низком </w:t>
      </w:r>
      <w:r>
        <w:t>показателе</w:t>
      </w:r>
      <w:r w:rsidRPr="00333E22">
        <w:t xml:space="preserve"> признания </w:t>
      </w:r>
      <w:r>
        <w:t xml:space="preserve">статуса </w:t>
      </w:r>
      <w:r w:rsidRPr="00333E22">
        <w:t>беженц</w:t>
      </w:r>
      <w:r>
        <w:t>а</w:t>
      </w:r>
      <w:r w:rsidRPr="00333E22">
        <w:t xml:space="preserve"> (ст</w:t>
      </w:r>
      <w:r>
        <w:t>.</w:t>
      </w:r>
      <w:r w:rsidRPr="00333E22">
        <w:t xml:space="preserve"> 7, 9, 10 и 13)</w:t>
      </w:r>
    </w:p>
    <w:p w14:paraId="0F2ED1A9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33.</w:t>
      </w:r>
      <w:r w:rsidRPr="00333E22">
        <w:tab/>
      </w:r>
      <w:r w:rsidRPr="00333E22">
        <w:rPr>
          <w:b/>
          <w:bCs/>
        </w:rPr>
        <w:t>Принимая во внимание предыдущие рекомендации Комитета</w:t>
      </w:r>
      <w:r w:rsidRPr="00333E22">
        <w:rPr>
          <w:rStyle w:val="aa"/>
        </w:rPr>
        <w:footnoteReference w:id="17"/>
      </w:r>
      <w:r w:rsidRPr="00333E22">
        <w:rPr>
          <w:b/>
          <w:bCs/>
        </w:rPr>
        <w:t>, государству-участнику следует:</w:t>
      </w:r>
      <w:r w:rsidRPr="00333E22">
        <w:t xml:space="preserve"> </w:t>
      </w:r>
    </w:p>
    <w:p w14:paraId="122E08C7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в оперативном порядке принять всеобъемлющее законодательство в соответствии с международными стандартами</w:t>
      </w:r>
      <w:r w:rsidRPr="00333E22">
        <w:rPr>
          <w:b/>
          <w:bCs/>
        </w:rPr>
        <w:t>;</w:t>
      </w:r>
      <w:r w:rsidRPr="00E86A80">
        <w:rPr>
          <w:b/>
          <w:bCs/>
        </w:rPr>
        <w:t xml:space="preserve"> </w:t>
      </w:r>
    </w:p>
    <w:p w14:paraId="0B137F9B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 w:rsidRPr="0009280C">
        <w:rPr>
          <w:b/>
          <w:bCs/>
        </w:rPr>
        <w:t>принять все надлежащие меры к тому, чтобы иммигранты гарантированно не подвергались неправомерному обращению</w:t>
      </w:r>
      <w:r w:rsidRPr="00333E22">
        <w:rPr>
          <w:b/>
          <w:bCs/>
        </w:rPr>
        <w:t xml:space="preserve">, в том числе путем разработки плана </w:t>
      </w:r>
      <w:r>
        <w:rPr>
          <w:b/>
          <w:bCs/>
        </w:rPr>
        <w:t xml:space="preserve">по </w:t>
      </w:r>
      <w:r w:rsidRPr="00C05746">
        <w:rPr>
          <w:b/>
          <w:bCs/>
        </w:rPr>
        <w:t xml:space="preserve">улучшению </w:t>
      </w:r>
      <w:r w:rsidRPr="00333E22">
        <w:rPr>
          <w:b/>
          <w:bCs/>
        </w:rPr>
        <w:t xml:space="preserve">в соответствии с международными стандартами обращения в </w:t>
      </w:r>
      <w:r>
        <w:rPr>
          <w:b/>
          <w:bCs/>
        </w:rPr>
        <w:t>центрах содержания иммигрантов</w:t>
      </w:r>
      <w:r w:rsidRPr="00333E22">
        <w:rPr>
          <w:b/>
          <w:bCs/>
        </w:rPr>
        <w:t xml:space="preserve">, включая </w:t>
      </w:r>
      <w:r>
        <w:rPr>
          <w:b/>
          <w:bCs/>
        </w:rPr>
        <w:t xml:space="preserve">предоставление им </w:t>
      </w:r>
      <w:r w:rsidRPr="00333E22">
        <w:rPr>
          <w:b/>
          <w:bCs/>
        </w:rPr>
        <w:t>доступ</w:t>
      </w:r>
      <w:r>
        <w:rPr>
          <w:b/>
          <w:bCs/>
        </w:rPr>
        <w:t>а</w:t>
      </w:r>
      <w:r w:rsidRPr="00333E22">
        <w:rPr>
          <w:b/>
          <w:bCs/>
        </w:rPr>
        <w:t xml:space="preserve"> к </w:t>
      </w:r>
      <w:r>
        <w:rPr>
          <w:b/>
          <w:bCs/>
        </w:rPr>
        <w:t>надлежащей</w:t>
      </w:r>
      <w:r w:rsidRPr="00333E22">
        <w:rPr>
          <w:b/>
          <w:bCs/>
        </w:rPr>
        <w:t xml:space="preserve"> медицинской помощи;</w:t>
      </w:r>
      <w:r w:rsidRPr="00E86A80">
        <w:rPr>
          <w:b/>
          <w:bCs/>
        </w:rPr>
        <w:t xml:space="preserve"> </w:t>
      </w:r>
    </w:p>
    <w:p w14:paraId="06131176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 xml:space="preserve">казывать необходимую поддержку иммигрантам, находящимся </w:t>
      </w:r>
      <w:r>
        <w:rPr>
          <w:b/>
          <w:bCs/>
        </w:rPr>
        <w:t>на положении</w:t>
      </w:r>
      <w:r w:rsidRPr="000D5DC9">
        <w:rPr>
          <w:b/>
          <w:bCs/>
        </w:rPr>
        <w:t xml:space="preserve"> </w:t>
      </w:r>
      <w:r>
        <w:rPr>
          <w:b/>
          <w:bCs/>
        </w:rPr>
        <w:t>«</w:t>
      </w:r>
      <w:r w:rsidRPr="00333E22">
        <w:rPr>
          <w:b/>
          <w:bCs/>
        </w:rPr>
        <w:t>временно</w:t>
      </w:r>
      <w:r>
        <w:rPr>
          <w:b/>
          <w:bCs/>
        </w:rPr>
        <w:t>го</w:t>
      </w:r>
      <w:r w:rsidRPr="00333E22">
        <w:rPr>
          <w:b/>
          <w:bCs/>
        </w:rPr>
        <w:t xml:space="preserve"> освобождени</w:t>
      </w:r>
      <w:r>
        <w:rPr>
          <w:b/>
          <w:bCs/>
        </w:rPr>
        <w:t>я»</w:t>
      </w:r>
      <w:r w:rsidRPr="00333E22">
        <w:rPr>
          <w:b/>
          <w:bCs/>
        </w:rPr>
        <w:t>, и рассмотреть возможность создания для них возможностей заниматься деятельностью, приносящей доход;</w:t>
      </w:r>
    </w:p>
    <w:p w14:paraId="24919F88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 xml:space="preserve">беспечить соблюдение на практике принципа </w:t>
      </w:r>
      <w:r>
        <w:rPr>
          <w:b/>
          <w:bCs/>
        </w:rPr>
        <w:t>недопустимости неправомерной высылки</w:t>
      </w:r>
      <w:r w:rsidRPr="00333E22">
        <w:rPr>
          <w:b/>
          <w:bCs/>
        </w:rPr>
        <w:t xml:space="preserve"> и предостав</w:t>
      </w:r>
      <w:r>
        <w:rPr>
          <w:b/>
          <w:bCs/>
        </w:rPr>
        <w:t>ля</w:t>
      </w:r>
      <w:r w:rsidRPr="00333E22">
        <w:rPr>
          <w:b/>
          <w:bCs/>
        </w:rPr>
        <w:t xml:space="preserve">ть всем лицам, обращающимся за международной защитой, доступ к независимому судебному апелляционному механизму с приостанавливающим действием </w:t>
      </w:r>
      <w:r>
        <w:rPr>
          <w:b/>
          <w:bCs/>
        </w:rPr>
        <w:t xml:space="preserve">исполнения </w:t>
      </w:r>
      <w:r w:rsidRPr="00333E22">
        <w:rPr>
          <w:b/>
          <w:bCs/>
        </w:rPr>
        <w:t>отрицательных решений;</w:t>
      </w:r>
      <w:r w:rsidRPr="00E86A80">
        <w:rPr>
          <w:b/>
          <w:bCs/>
        </w:rPr>
        <w:t xml:space="preserve"> </w:t>
      </w:r>
    </w:p>
    <w:p w14:paraId="01A1D8B6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e)</w:t>
      </w:r>
      <w:r w:rsidRPr="00E86A80">
        <w:rPr>
          <w:b/>
          <w:bCs/>
        </w:rPr>
        <w:tab/>
      </w:r>
      <w:r>
        <w:rPr>
          <w:b/>
          <w:bCs/>
        </w:rPr>
        <w:t>принимать меры,</w:t>
      </w:r>
      <w:r w:rsidRPr="00333E22">
        <w:rPr>
          <w:b/>
          <w:bCs/>
        </w:rPr>
        <w:t xml:space="preserve"> альтернатив</w:t>
      </w:r>
      <w:r>
        <w:rPr>
          <w:b/>
          <w:bCs/>
        </w:rPr>
        <w:t>ные</w:t>
      </w:r>
      <w:r w:rsidRPr="00333E22">
        <w:rPr>
          <w:b/>
          <w:bCs/>
        </w:rPr>
        <w:t xml:space="preserve"> административному задержанию, предпринять шаги по введению максимального срока задержания иммигрантов, </w:t>
      </w:r>
      <w:r w:rsidRPr="00333E22">
        <w:rPr>
          <w:b/>
          <w:bCs/>
        </w:rPr>
        <w:lastRenderedPageBreak/>
        <w:t>а также принять меры для обеспечения того, чтобы к задержани</w:t>
      </w:r>
      <w:r>
        <w:rPr>
          <w:b/>
          <w:bCs/>
        </w:rPr>
        <w:t>е</w:t>
      </w:r>
      <w:r w:rsidRPr="00333E22">
        <w:rPr>
          <w:b/>
          <w:bCs/>
        </w:rPr>
        <w:t xml:space="preserve"> </w:t>
      </w:r>
      <w:r>
        <w:rPr>
          <w:b/>
          <w:bCs/>
        </w:rPr>
        <w:t>применялось</w:t>
      </w:r>
      <w:r w:rsidRPr="00333E22">
        <w:rPr>
          <w:b/>
          <w:bCs/>
        </w:rPr>
        <w:t xml:space="preserve"> на самый короткий срок и только в том случае, если существующие альтернативы административному задержанию были должным образом рассмотрены, и чтобы иммигранты могли эффективно обращаться в суд</w:t>
      </w:r>
      <w:r>
        <w:rPr>
          <w:b/>
          <w:bCs/>
        </w:rPr>
        <w:t xml:space="preserve"> для вынесения</w:t>
      </w:r>
      <w:r w:rsidRPr="00333E22">
        <w:rPr>
          <w:b/>
          <w:bCs/>
        </w:rPr>
        <w:t xml:space="preserve"> решени</w:t>
      </w:r>
      <w:r>
        <w:rPr>
          <w:b/>
          <w:bCs/>
        </w:rPr>
        <w:t>я</w:t>
      </w:r>
      <w:r w:rsidRPr="00333E22">
        <w:rPr>
          <w:b/>
          <w:bCs/>
        </w:rPr>
        <w:t xml:space="preserve"> о законности их задержания;</w:t>
      </w:r>
    </w:p>
    <w:p w14:paraId="3903695A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f)</w:t>
      </w:r>
      <w:r w:rsidRPr="00E86A80">
        <w:rPr>
          <w:b/>
          <w:bCs/>
        </w:rPr>
        <w:tab/>
      </w:r>
      <w:r w:rsidRPr="00333E22">
        <w:rPr>
          <w:b/>
          <w:bCs/>
        </w:rPr>
        <w:t>повышать уровень подготовки сотрудников пограничной и иммиграционной служб в целях обеспечения полного соблюдения прав просителей убежища и беженцев в соответствии с Пактом и другими применимыми международными стандартами.</w:t>
      </w:r>
    </w:p>
    <w:p w14:paraId="52ED741E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>Право на неприкосновенность частной жизни</w:t>
      </w:r>
    </w:p>
    <w:p w14:paraId="7A8C80B5" w14:textId="77777777" w:rsidR="00004E9A" w:rsidRPr="00333E22" w:rsidRDefault="00004E9A" w:rsidP="00004E9A">
      <w:pPr>
        <w:pStyle w:val="SingleTxtG"/>
      </w:pPr>
      <w:r w:rsidRPr="00333E22">
        <w:t>34.</w:t>
      </w:r>
      <w:r w:rsidRPr="00333E22">
        <w:tab/>
        <w:t xml:space="preserve">Комитет приветствует информацию, предоставленную государством-участником в отношении его усилий по </w:t>
      </w:r>
      <w:r>
        <w:t>выплате</w:t>
      </w:r>
      <w:r w:rsidRPr="00333E22">
        <w:t xml:space="preserve"> компенсации лицам</w:t>
      </w:r>
      <w:r>
        <w:t xml:space="preserve"> в связи с утечкой их </w:t>
      </w:r>
      <w:r w:rsidRPr="00333E22">
        <w:t>личн</w:t>
      </w:r>
      <w:r>
        <w:t>ой</w:t>
      </w:r>
      <w:r w:rsidRPr="00333E22">
        <w:t xml:space="preserve"> информация </w:t>
      </w:r>
      <w:r>
        <w:t>из</w:t>
      </w:r>
      <w:r w:rsidRPr="00333E22">
        <w:t xml:space="preserve"> Департамент</w:t>
      </w:r>
      <w:r>
        <w:t>а</w:t>
      </w:r>
      <w:r w:rsidRPr="00333E22">
        <w:t xml:space="preserve"> полиции Токио, и </w:t>
      </w:r>
      <w:r>
        <w:t>принимает к сведению</w:t>
      </w:r>
      <w:r w:rsidRPr="00333E22">
        <w:t xml:space="preserve"> представленную информацию, касающуюся шести законов, связанных с цифровой реформой, </w:t>
      </w:r>
      <w:r>
        <w:t>а также</w:t>
      </w:r>
      <w:r w:rsidRPr="00333E22">
        <w:t xml:space="preserve"> роли Комиссии по защите личной информации. Однако он обеспокоен широк</w:t>
      </w:r>
      <w:r>
        <w:t>и</w:t>
      </w:r>
      <w:r w:rsidRPr="00333E22">
        <w:t xml:space="preserve">ми полномочиями по </w:t>
      </w:r>
      <w:r>
        <w:t>осуществлению наблюдения</w:t>
      </w:r>
      <w:r w:rsidRPr="00333E22">
        <w:t xml:space="preserve"> и отсутствием достаточных гарантий против произвольного вмешательства в право на частную жизнь в форме наблюдения, действий </w:t>
      </w:r>
      <w:r>
        <w:t xml:space="preserve">по </w:t>
      </w:r>
      <w:r w:rsidRPr="00333E22">
        <w:t>перехват</w:t>
      </w:r>
      <w:r>
        <w:t xml:space="preserve">у </w:t>
      </w:r>
      <w:r w:rsidRPr="0043053F">
        <w:t>сообщений</w:t>
      </w:r>
      <w:r w:rsidRPr="00333E22">
        <w:t xml:space="preserve"> и доступа к личным данным, включая отсутствие независимого судебного надзора (ст</w:t>
      </w:r>
      <w:r>
        <w:t>.</w:t>
      </w:r>
      <w:r w:rsidRPr="00333E22">
        <w:t xml:space="preserve"> 17).</w:t>
      </w:r>
    </w:p>
    <w:p w14:paraId="7B328979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35.</w:t>
      </w:r>
      <w:r w:rsidRPr="00333E22">
        <w:tab/>
      </w:r>
      <w:r w:rsidRPr="00333E22">
        <w:rPr>
          <w:b/>
          <w:bCs/>
        </w:rPr>
        <w:t xml:space="preserve">Государству-участнику следует привести свои правила, регулирующие хранение данных и доступ к ним, </w:t>
      </w:r>
      <w:r>
        <w:rPr>
          <w:b/>
          <w:bCs/>
        </w:rPr>
        <w:t>осуществление наблюдения</w:t>
      </w:r>
      <w:r w:rsidRPr="00333E22">
        <w:rPr>
          <w:b/>
          <w:bCs/>
        </w:rPr>
        <w:t xml:space="preserve"> и перехват сообщений в соответствие с Пактом, в частности со статьей 17, и обеспечить строгое соблюдение принципов законности, соразмерности и необходимости.</w:t>
      </w:r>
      <w:r w:rsidRPr="00333E22">
        <w:t xml:space="preserve"> </w:t>
      </w:r>
      <w:r w:rsidRPr="00333E22">
        <w:rPr>
          <w:b/>
          <w:bCs/>
        </w:rPr>
        <w:t>Ему следует обеспечить</w:t>
      </w:r>
      <w:r>
        <w:rPr>
          <w:b/>
          <w:bCs/>
        </w:rPr>
        <w:t xml:space="preserve"> обязательную выдачу </w:t>
      </w:r>
      <w:r w:rsidRPr="00333E22">
        <w:rPr>
          <w:b/>
          <w:bCs/>
        </w:rPr>
        <w:t>предварительно</w:t>
      </w:r>
      <w:r>
        <w:rPr>
          <w:b/>
          <w:bCs/>
        </w:rPr>
        <w:t>го</w:t>
      </w:r>
      <w:r w:rsidRPr="00333E22">
        <w:rPr>
          <w:b/>
          <w:bCs/>
        </w:rPr>
        <w:t xml:space="preserve"> разрешени</w:t>
      </w:r>
      <w:r>
        <w:rPr>
          <w:b/>
          <w:bCs/>
        </w:rPr>
        <w:t>я</w:t>
      </w:r>
      <w:r w:rsidRPr="00333E22">
        <w:rPr>
          <w:b/>
          <w:bCs/>
        </w:rPr>
        <w:t xml:space="preserve"> суда</w:t>
      </w:r>
      <w:r>
        <w:rPr>
          <w:b/>
          <w:bCs/>
        </w:rPr>
        <w:t xml:space="preserve"> на</w:t>
      </w:r>
      <w:r w:rsidRPr="00333E22">
        <w:rPr>
          <w:b/>
          <w:bCs/>
        </w:rPr>
        <w:t xml:space="preserve"> люб</w:t>
      </w:r>
      <w:r>
        <w:rPr>
          <w:b/>
          <w:bCs/>
        </w:rPr>
        <w:t>ое</w:t>
      </w:r>
      <w:r w:rsidRPr="00333E22">
        <w:rPr>
          <w:b/>
          <w:bCs/>
        </w:rPr>
        <w:t xml:space="preserve"> вмешательств</w:t>
      </w:r>
      <w:r>
        <w:rPr>
          <w:b/>
          <w:bCs/>
        </w:rPr>
        <w:t>о</w:t>
      </w:r>
      <w:r w:rsidRPr="00333E22">
        <w:rPr>
          <w:b/>
          <w:bCs/>
        </w:rPr>
        <w:t xml:space="preserve"> в право на неприкосновенность частной жизни и </w:t>
      </w:r>
      <w:r>
        <w:rPr>
          <w:b/>
          <w:bCs/>
        </w:rPr>
        <w:t xml:space="preserve">введение в </w:t>
      </w:r>
      <w:r w:rsidRPr="00333E22">
        <w:rPr>
          <w:b/>
          <w:bCs/>
        </w:rPr>
        <w:t>действ</w:t>
      </w:r>
      <w:r>
        <w:rPr>
          <w:b/>
          <w:bCs/>
        </w:rPr>
        <w:t>ие</w:t>
      </w:r>
      <w:r w:rsidRPr="00333E22">
        <w:rPr>
          <w:b/>
          <w:bCs/>
        </w:rPr>
        <w:t xml:space="preserve"> эффективны</w:t>
      </w:r>
      <w:r>
        <w:rPr>
          <w:b/>
          <w:bCs/>
        </w:rPr>
        <w:t>х</w:t>
      </w:r>
      <w:r w:rsidRPr="00333E22">
        <w:rPr>
          <w:b/>
          <w:bCs/>
        </w:rPr>
        <w:t xml:space="preserve"> и независимы</w:t>
      </w:r>
      <w:r>
        <w:rPr>
          <w:b/>
          <w:bCs/>
        </w:rPr>
        <w:t>х</w:t>
      </w:r>
      <w:r w:rsidRPr="00333E22">
        <w:rPr>
          <w:b/>
          <w:bCs/>
        </w:rPr>
        <w:t xml:space="preserve"> механизм</w:t>
      </w:r>
      <w:r>
        <w:rPr>
          <w:b/>
          <w:bCs/>
        </w:rPr>
        <w:t>ов</w:t>
      </w:r>
      <w:r w:rsidRPr="00333E22">
        <w:rPr>
          <w:b/>
          <w:bCs/>
        </w:rPr>
        <w:t xml:space="preserve"> надзора, а также</w:t>
      </w:r>
      <w:r>
        <w:rPr>
          <w:b/>
          <w:bCs/>
        </w:rPr>
        <w:t>, когда это возможно,</w:t>
      </w:r>
      <w:r w:rsidRPr="00333E22">
        <w:rPr>
          <w:b/>
          <w:bCs/>
        </w:rPr>
        <w:t xml:space="preserve"> уведомл</w:t>
      </w:r>
      <w:r>
        <w:rPr>
          <w:b/>
          <w:bCs/>
        </w:rPr>
        <w:t>ение</w:t>
      </w:r>
      <w:r w:rsidRPr="00333E22">
        <w:rPr>
          <w:b/>
          <w:bCs/>
        </w:rPr>
        <w:t xml:space="preserve"> затрагиваемы</w:t>
      </w:r>
      <w:r>
        <w:rPr>
          <w:b/>
          <w:bCs/>
        </w:rPr>
        <w:t>х</w:t>
      </w:r>
      <w:r w:rsidRPr="00333E22">
        <w:rPr>
          <w:b/>
          <w:bCs/>
        </w:rPr>
        <w:t xml:space="preserve"> лиц о деятельности по отслеживанию и перехвату сообщений, которой они подвергаются</w:t>
      </w:r>
      <w:r>
        <w:rPr>
          <w:b/>
          <w:bCs/>
        </w:rPr>
        <w:t xml:space="preserve">, </w:t>
      </w:r>
      <w:r w:rsidRPr="00333E22">
        <w:rPr>
          <w:b/>
          <w:bCs/>
        </w:rPr>
        <w:t xml:space="preserve">и </w:t>
      </w:r>
      <w:r>
        <w:rPr>
          <w:b/>
          <w:bCs/>
        </w:rPr>
        <w:t>предоставление им</w:t>
      </w:r>
      <w:r w:rsidRPr="00333E22">
        <w:rPr>
          <w:b/>
          <w:bCs/>
        </w:rPr>
        <w:t xml:space="preserve"> доступ</w:t>
      </w:r>
      <w:r>
        <w:rPr>
          <w:b/>
          <w:bCs/>
        </w:rPr>
        <w:t>а</w:t>
      </w:r>
      <w:r w:rsidRPr="00333E22">
        <w:rPr>
          <w:b/>
          <w:bCs/>
        </w:rPr>
        <w:t xml:space="preserve"> к эффективным средствам правовой защиты в случа</w:t>
      </w:r>
      <w:r>
        <w:rPr>
          <w:b/>
          <w:bCs/>
        </w:rPr>
        <w:t>е</w:t>
      </w:r>
      <w:r w:rsidRPr="00333E22">
        <w:rPr>
          <w:b/>
          <w:bCs/>
        </w:rPr>
        <w:t xml:space="preserve"> злоупотреблени</w:t>
      </w:r>
      <w:r>
        <w:rPr>
          <w:b/>
          <w:bCs/>
        </w:rPr>
        <w:t>й</w:t>
      </w:r>
      <w:r w:rsidRPr="00333E22">
        <w:rPr>
          <w:b/>
          <w:bCs/>
        </w:rPr>
        <w:t>.</w:t>
      </w:r>
      <w:r w:rsidRPr="00333E22">
        <w:t xml:space="preserve"> </w:t>
      </w:r>
      <w:r w:rsidRPr="00333E22">
        <w:rPr>
          <w:b/>
          <w:bCs/>
        </w:rPr>
        <w:t>Государству-участнику следует также обеспечить</w:t>
      </w:r>
      <w:r>
        <w:rPr>
          <w:b/>
          <w:bCs/>
        </w:rPr>
        <w:t xml:space="preserve"> </w:t>
      </w:r>
      <w:r w:rsidRPr="00333E22">
        <w:rPr>
          <w:b/>
          <w:bCs/>
        </w:rPr>
        <w:t>тщательно</w:t>
      </w:r>
      <w:r>
        <w:rPr>
          <w:b/>
          <w:bCs/>
        </w:rPr>
        <w:t>е</w:t>
      </w:r>
      <w:r w:rsidRPr="00333E22">
        <w:rPr>
          <w:b/>
          <w:bCs/>
        </w:rPr>
        <w:t xml:space="preserve"> расследова</w:t>
      </w:r>
      <w:r>
        <w:rPr>
          <w:b/>
          <w:bCs/>
        </w:rPr>
        <w:t>ние</w:t>
      </w:r>
      <w:r w:rsidRPr="00333E22">
        <w:rPr>
          <w:b/>
          <w:bCs/>
        </w:rPr>
        <w:t xml:space="preserve"> все</w:t>
      </w:r>
      <w:r>
        <w:rPr>
          <w:b/>
          <w:bCs/>
        </w:rPr>
        <w:t>х</w:t>
      </w:r>
      <w:r w:rsidRPr="00333E22">
        <w:rPr>
          <w:b/>
          <w:bCs/>
        </w:rPr>
        <w:t xml:space="preserve"> сообщени</w:t>
      </w:r>
      <w:r>
        <w:rPr>
          <w:b/>
          <w:bCs/>
        </w:rPr>
        <w:t>й</w:t>
      </w:r>
      <w:r w:rsidRPr="00333E22">
        <w:rPr>
          <w:b/>
          <w:bCs/>
        </w:rPr>
        <w:t xml:space="preserve"> о злоупотреблениях и применени</w:t>
      </w:r>
      <w:r>
        <w:rPr>
          <w:b/>
          <w:bCs/>
        </w:rPr>
        <w:t>е</w:t>
      </w:r>
      <w:r w:rsidRPr="00333E22">
        <w:rPr>
          <w:b/>
          <w:bCs/>
        </w:rPr>
        <w:t xml:space="preserve"> соответствующих мер наказания </w:t>
      </w:r>
      <w:r>
        <w:rPr>
          <w:b/>
          <w:bCs/>
        </w:rPr>
        <w:t xml:space="preserve">по итогам </w:t>
      </w:r>
      <w:r w:rsidRPr="00333E22">
        <w:rPr>
          <w:b/>
          <w:bCs/>
        </w:rPr>
        <w:t>таки</w:t>
      </w:r>
      <w:r>
        <w:rPr>
          <w:b/>
          <w:bCs/>
        </w:rPr>
        <w:t>х</w:t>
      </w:r>
      <w:r w:rsidRPr="00333E22">
        <w:rPr>
          <w:b/>
          <w:bCs/>
        </w:rPr>
        <w:t xml:space="preserve"> расследовани</w:t>
      </w:r>
      <w:r>
        <w:rPr>
          <w:b/>
          <w:bCs/>
        </w:rPr>
        <w:t xml:space="preserve">й, </w:t>
      </w:r>
      <w:r w:rsidRPr="00C94C48">
        <w:rPr>
          <w:b/>
          <w:bCs/>
          <w:color w:val="333333"/>
          <w:shd w:val="clear" w:color="auto" w:fill="FFFFFF"/>
        </w:rPr>
        <w:t>когда это оправдано</w:t>
      </w:r>
      <w:r w:rsidRPr="00333E22">
        <w:rPr>
          <w:b/>
          <w:bCs/>
        </w:rPr>
        <w:t>.</w:t>
      </w:r>
    </w:p>
    <w:p w14:paraId="5CD0F28C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>
        <w:t xml:space="preserve">Свобода мысли, </w:t>
      </w:r>
      <w:r w:rsidRPr="00333E22">
        <w:rPr>
          <w:bCs/>
        </w:rPr>
        <w:t>совести и религии и свобод</w:t>
      </w:r>
      <w:r>
        <w:rPr>
          <w:bCs/>
        </w:rPr>
        <w:t>а</w:t>
      </w:r>
      <w:r w:rsidRPr="00333E22">
        <w:rPr>
          <w:bCs/>
        </w:rPr>
        <w:t xml:space="preserve"> выражение мнени</w:t>
      </w:r>
      <w:r>
        <w:rPr>
          <w:bCs/>
        </w:rPr>
        <w:t>я</w:t>
      </w:r>
    </w:p>
    <w:p w14:paraId="56F5CDFC" w14:textId="77777777" w:rsidR="00004E9A" w:rsidRPr="00333E22" w:rsidRDefault="00004E9A" w:rsidP="00004E9A">
      <w:pPr>
        <w:pStyle w:val="SingleTxtG"/>
      </w:pPr>
      <w:r w:rsidRPr="00333E22">
        <w:t>36.</w:t>
      </w:r>
      <w:r w:rsidRPr="00333E22">
        <w:tab/>
        <w:t xml:space="preserve">Комитет </w:t>
      </w:r>
      <w:r>
        <w:t>повторяет выраженные им</w:t>
      </w:r>
      <w:r w:rsidRPr="00333E22">
        <w:t xml:space="preserve"> </w:t>
      </w:r>
      <w:r>
        <w:t>ранее</w:t>
      </w:r>
      <w:r w:rsidRPr="00333E22">
        <w:t xml:space="preserve"> озабоченност</w:t>
      </w:r>
      <w:r>
        <w:t>и</w:t>
      </w:r>
      <w:r w:rsidRPr="00333E22">
        <w:t xml:space="preserve"> по поводу расплывчатой и открытой концепции </w:t>
      </w:r>
      <w:r>
        <w:t>«</w:t>
      </w:r>
      <w:r w:rsidRPr="00333E22">
        <w:t>общественного благо</w:t>
      </w:r>
      <w:r>
        <w:t>получия»</w:t>
      </w:r>
      <w:r w:rsidRPr="00333E22">
        <w:t>, которая может привести к ограничению прав на свободу мысли, совести и религии и свободу выражения</w:t>
      </w:r>
      <w:r>
        <w:t xml:space="preserve"> мнения</w:t>
      </w:r>
      <w:r w:rsidRPr="00333E22">
        <w:t xml:space="preserve">, а также по поводу широкого определения информации, которая может быть классифицирована как секретная, и общих предварительных условий для </w:t>
      </w:r>
      <w:r>
        <w:t xml:space="preserve">такой </w:t>
      </w:r>
      <w:r w:rsidRPr="00333E22">
        <w:t xml:space="preserve">классификации в соответствии с </w:t>
      </w:r>
      <w:bookmarkStart w:id="10" w:name="_Hlk125385523"/>
      <w:r w:rsidRPr="00333E22">
        <w:t xml:space="preserve">Законом о защите </w:t>
      </w:r>
      <w:r>
        <w:t>информации</w:t>
      </w:r>
      <w:bookmarkEnd w:id="10"/>
      <w:r>
        <w:t>, отнесенной к категории секретной</w:t>
      </w:r>
      <w:r w:rsidRPr="00333E22">
        <w:t xml:space="preserve">. Принимая к сведению представленную государством-участником информацию о том, что на сегодняшний день ни одна лицензия на вещание не была приостановлена, Комитет обеспокоен тем, что </w:t>
      </w:r>
      <w:r>
        <w:t>жесткие</w:t>
      </w:r>
      <w:r w:rsidRPr="00333E22">
        <w:t xml:space="preserve"> меры уголовного наказания, предусмотренные </w:t>
      </w:r>
      <w:r w:rsidRPr="00971821">
        <w:t>Законом о защите информации, отнесенной к категории секретной</w:t>
      </w:r>
      <w:r>
        <w:t>,</w:t>
      </w:r>
      <w:r w:rsidRPr="00385C0E">
        <w:t xml:space="preserve"> </w:t>
      </w:r>
      <w:r w:rsidRPr="00333E22">
        <w:t>и широкие полномочия, предоставленные правительству в соответствии с Законом о вещании и Законом о радио</w:t>
      </w:r>
      <w:r>
        <w:t xml:space="preserve"> </w:t>
      </w:r>
      <w:r w:rsidRPr="00333E22">
        <w:t xml:space="preserve">по приостановлению деятельности вещательных компаний, оказывают </w:t>
      </w:r>
      <w:r>
        <w:t xml:space="preserve">сковывающее </w:t>
      </w:r>
      <w:r w:rsidRPr="00333E22">
        <w:t>воздействие на деятельность журналистов и правозащитников и ведут к самоцензуре (статьи 18 и 19).</w:t>
      </w:r>
    </w:p>
    <w:p w14:paraId="2EEC1051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37.</w:t>
      </w:r>
      <w:r w:rsidRPr="00333E22">
        <w:tab/>
      </w:r>
      <w:r w:rsidRPr="00333E22">
        <w:rPr>
          <w:b/>
          <w:bCs/>
        </w:rPr>
        <w:t>Ссылаясь на свои предыдущие рекомендации</w:t>
      </w:r>
      <w:r w:rsidRPr="00333E22">
        <w:rPr>
          <w:rStyle w:val="aa"/>
        </w:rPr>
        <w:footnoteReference w:id="18"/>
      </w:r>
      <w:r w:rsidRPr="00333E22">
        <w:rPr>
          <w:b/>
          <w:bCs/>
        </w:rPr>
        <w:t>, Комитет призывает государство-участник:</w:t>
      </w:r>
    </w:p>
    <w:p w14:paraId="313AD01D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>
        <w:rPr>
          <w:b/>
          <w:bCs/>
        </w:rPr>
        <w:t>ч</w:t>
      </w:r>
      <w:r w:rsidRPr="00333E22">
        <w:rPr>
          <w:b/>
          <w:bCs/>
        </w:rPr>
        <w:t xml:space="preserve">етко определить понятие </w:t>
      </w:r>
      <w:r>
        <w:rPr>
          <w:b/>
          <w:bCs/>
        </w:rPr>
        <w:t>«</w:t>
      </w:r>
      <w:r w:rsidRPr="00333E22">
        <w:rPr>
          <w:b/>
          <w:bCs/>
        </w:rPr>
        <w:t>общественное благо</w:t>
      </w:r>
      <w:r>
        <w:rPr>
          <w:b/>
          <w:bCs/>
        </w:rPr>
        <w:t>получие»</w:t>
      </w:r>
      <w:r w:rsidRPr="00333E22">
        <w:rPr>
          <w:b/>
          <w:bCs/>
        </w:rPr>
        <w:t>, чтобы гарантировать</w:t>
      </w:r>
      <w:r>
        <w:rPr>
          <w:b/>
          <w:bCs/>
        </w:rPr>
        <w:t xml:space="preserve"> </w:t>
      </w:r>
      <w:r w:rsidRPr="00333E22">
        <w:rPr>
          <w:b/>
          <w:bCs/>
        </w:rPr>
        <w:t>соответств</w:t>
      </w:r>
      <w:r>
        <w:rPr>
          <w:b/>
          <w:bCs/>
        </w:rPr>
        <w:t>ие</w:t>
      </w:r>
      <w:r w:rsidRPr="00333E22">
        <w:rPr>
          <w:b/>
          <w:bCs/>
        </w:rPr>
        <w:t xml:space="preserve"> любы</w:t>
      </w:r>
      <w:r>
        <w:rPr>
          <w:b/>
          <w:bCs/>
        </w:rPr>
        <w:t>х</w:t>
      </w:r>
      <w:r w:rsidRPr="00333E22">
        <w:rPr>
          <w:b/>
          <w:bCs/>
        </w:rPr>
        <w:t xml:space="preserve"> ограничени</w:t>
      </w:r>
      <w:r>
        <w:rPr>
          <w:b/>
          <w:bCs/>
        </w:rPr>
        <w:t>й</w:t>
      </w:r>
      <w:r w:rsidRPr="00333E22">
        <w:rPr>
          <w:b/>
          <w:bCs/>
        </w:rPr>
        <w:t xml:space="preserve"> свободы мысли, совести или религии </w:t>
      </w:r>
      <w:r>
        <w:rPr>
          <w:b/>
          <w:bCs/>
        </w:rPr>
        <w:t>либо</w:t>
      </w:r>
      <w:r w:rsidRPr="00333E22">
        <w:rPr>
          <w:b/>
          <w:bCs/>
        </w:rPr>
        <w:t xml:space="preserve"> свободы выражения мнени</w:t>
      </w:r>
      <w:r>
        <w:rPr>
          <w:b/>
          <w:bCs/>
        </w:rPr>
        <w:t>я</w:t>
      </w:r>
      <w:r w:rsidRPr="00333E22">
        <w:rPr>
          <w:b/>
          <w:bCs/>
        </w:rPr>
        <w:t xml:space="preserve"> на основании </w:t>
      </w:r>
      <w:r>
        <w:rPr>
          <w:b/>
          <w:bCs/>
        </w:rPr>
        <w:t xml:space="preserve">принципа </w:t>
      </w:r>
      <w:r>
        <w:rPr>
          <w:b/>
          <w:bCs/>
        </w:rPr>
        <w:lastRenderedPageBreak/>
        <w:t>«</w:t>
      </w:r>
      <w:r w:rsidRPr="00333E22">
        <w:rPr>
          <w:b/>
          <w:bCs/>
        </w:rPr>
        <w:t>общественное благо</w:t>
      </w:r>
      <w:r>
        <w:rPr>
          <w:b/>
          <w:bCs/>
        </w:rPr>
        <w:t>получия»</w:t>
      </w:r>
      <w:r w:rsidRPr="00333E22">
        <w:rPr>
          <w:b/>
          <w:bCs/>
        </w:rPr>
        <w:t xml:space="preserve"> </w:t>
      </w:r>
      <w:r>
        <w:rPr>
          <w:b/>
          <w:bCs/>
        </w:rPr>
        <w:t>ограничениям</w:t>
      </w:r>
      <w:r w:rsidRPr="00333E22">
        <w:rPr>
          <w:b/>
          <w:bCs/>
        </w:rPr>
        <w:t>, разрешен</w:t>
      </w:r>
      <w:r>
        <w:rPr>
          <w:b/>
          <w:bCs/>
        </w:rPr>
        <w:t>н</w:t>
      </w:r>
      <w:r w:rsidRPr="00333E22">
        <w:rPr>
          <w:b/>
          <w:bCs/>
        </w:rPr>
        <w:t>ы</w:t>
      </w:r>
      <w:r>
        <w:rPr>
          <w:b/>
          <w:bCs/>
        </w:rPr>
        <w:t>м</w:t>
      </w:r>
      <w:r w:rsidRPr="00333E22">
        <w:rPr>
          <w:b/>
          <w:bCs/>
        </w:rPr>
        <w:t xml:space="preserve"> в соответствии с Пактом;</w:t>
      </w:r>
    </w:p>
    <w:p w14:paraId="384EB676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>беспечить</w:t>
      </w:r>
      <w:r>
        <w:rPr>
          <w:b/>
          <w:bCs/>
        </w:rPr>
        <w:t xml:space="preserve"> </w:t>
      </w:r>
      <w:r w:rsidRPr="00333E22">
        <w:rPr>
          <w:b/>
          <w:bCs/>
        </w:rPr>
        <w:t>соответств</w:t>
      </w:r>
      <w:r>
        <w:rPr>
          <w:b/>
          <w:bCs/>
        </w:rPr>
        <w:t>ие</w:t>
      </w:r>
      <w:r w:rsidRPr="00333E22">
        <w:rPr>
          <w:b/>
          <w:bCs/>
        </w:rPr>
        <w:t xml:space="preserve"> </w:t>
      </w:r>
      <w:r w:rsidRPr="00B74BF8">
        <w:rPr>
          <w:b/>
          <w:bCs/>
        </w:rPr>
        <w:t xml:space="preserve">Законом о защите информации, отнесенной к категории секретной, </w:t>
      </w:r>
      <w:r w:rsidRPr="00333E22">
        <w:rPr>
          <w:b/>
          <w:bCs/>
        </w:rPr>
        <w:t>и его применени</w:t>
      </w:r>
      <w:r>
        <w:rPr>
          <w:b/>
          <w:bCs/>
        </w:rPr>
        <w:t>я</w:t>
      </w:r>
      <w:r w:rsidRPr="00333E22">
        <w:rPr>
          <w:b/>
          <w:bCs/>
        </w:rPr>
        <w:t xml:space="preserve"> </w:t>
      </w:r>
      <w:r>
        <w:rPr>
          <w:b/>
          <w:bCs/>
        </w:rPr>
        <w:t>жестким</w:t>
      </w:r>
      <w:r w:rsidRPr="00333E22">
        <w:rPr>
          <w:b/>
          <w:bCs/>
        </w:rPr>
        <w:t xml:space="preserve"> требованиям статьи 19 Пакта, включая узкое определение категорий информации, которая может быть отнесена к секретной, и гарантировать, что любое ограничение права искать, получать и распространять информацию соответств</w:t>
      </w:r>
      <w:r>
        <w:rPr>
          <w:b/>
          <w:bCs/>
        </w:rPr>
        <w:t>овало</w:t>
      </w:r>
      <w:r w:rsidRPr="00333E22">
        <w:rPr>
          <w:b/>
          <w:bCs/>
        </w:rPr>
        <w:t xml:space="preserve"> принципам законности, </w:t>
      </w:r>
      <w:r>
        <w:rPr>
          <w:b/>
          <w:bCs/>
        </w:rPr>
        <w:t>соразмерности</w:t>
      </w:r>
      <w:r w:rsidRPr="00333E22">
        <w:rPr>
          <w:b/>
          <w:bCs/>
        </w:rPr>
        <w:t xml:space="preserve"> и необходимости в целях предотвращения конкретной и поддающейся идентификации угрозы национальной безопасности, и что ни один человек не будет наказан за распространение информации, представляющей законный общественный интерес и не наносящей ущерба национальной безопасности;</w:t>
      </w:r>
    </w:p>
    <w:p w14:paraId="3EBAA31C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 w:rsidRPr="00333E22">
        <w:rPr>
          <w:b/>
          <w:bCs/>
        </w:rPr>
        <w:t>поощрять плюрализм мнений в средствах массовой информации и обеспечить, чтобы средства массовой информации и их работники могли свободно осуществлять свою деятельность без неоправданного вмешательства со стороны государства;</w:t>
      </w:r>
    </w:p>
    <w:p w14:paraId="191045A3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d)</w:t>
      </w:r>
      <w:r w:rsidRPr="00E86A80">
        <w:rPr>
          <w:b/>
          <w:bCs/>
        </w:rPr>
        <w:tab/>
      </w:r>
      <w:r>
        <w:rPr>
          <w:b/>
          <w:bCs/>
        </w:rPr>
        <w:t>обеспечить</w:t>
      </w:r>
      <w:r w:rsidRPr="00333E22">
        <w:rPr>
          <w:b/>
          <w:bCs/>
        </w:rPr>
        <w:t xml:space="preserve"> независимост</w:t>
      </w:r>
      <w:r>
        <w:rPr>
          <w:b/>
          <w:bCs/>
        </w:rPr>
        <w:t>ь</w:t>
      </w:r>
      <w:r w:rsidRPr="00333E22">
        <w:rPr>
          <w:b/>
          <w:bCs/>
        </w:rPr>
        <w:t xml:space="preserve"> органа, выдающего лицензии на </w:t>
      </w:r>
      <w:r>
        <w:rPr>
          <w:b/>
          <w:bCs/>
        </w:rPr>
        <w:t>занятие вещательной деятельностью</w:t>
      </w:r>
      <w:r w:rsidRPr="00333E22">
        <w:rPr>
          <w:b/>
          <w:bCs/>
        </w:rPr>
        <w:t>;</w:t>
      </w:r>
    </w:p>
    <w:p w14:paraId="204C373D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e)</w:t>
      </w:r>
      <w:r w:rsidRPr="00E86A80">
        <w:rPr>
          <w:b/>
          <w:bCs/>
        </w:rPr>
        <w:tab/>
      </w:r>
      <w:r w:rsidRPr="00333E22">
        <w:rPr>
          <w:b/>
          <w:bCs/>
        </w:rPr>
        <w:t xml:space="preserve">обеспечить эффективную защиту независимых журналистов и работников средств массовой информации от любых форм запугивания и воздерживаться от использования положений о гражданском и уголовном преследовании, включая положения о борьбе с экстремизмом, </w:t>
      </w:r>
      <w:r>
        <w:rPr>
          <w:b/>
          <w:bCs/>
        </w:rPr>
        <w:t>и</w:t>
      </w:r>
      <w:r w:rsidRPr="00333E22">
        <w:rPr>
          <w:b/>
          <w:bCs/>
        </w:rPr>
        <w:t xml:space="preserve"> других нормативных-правовых актов</w:t>
      </w:r>
      <w:r>
        <w:rPr>
          <w:b/>
          <w:bCs/>
        </w:rPr>
        <w:t xml:space="preserve"> </w:t>
      </w:r>
      <w:r w:rsidRPr="00333E22">
        <w:rPr>
          <w:b/>
          <w:bCs/>
        </w:rPr>
        <w:t>в качестве инструмента пресечения критического освещения вопросов, представляющих общественный интерес.</w:t>
      </w:r>
    </w:p>
    <w:p w14:paraId="26EFDB68" w14:textId="77777777" w:rsidR="00004E9A" w:rsidRPr="00333E22" w:rsidRDefault="00004E9A" w:rsidP="00004E9A">
      <w:pPr>
        <w:pStyle w:val="SingleTxtG"/>
      </w:pPr>
      <w:r w:rsidRPr="00333E22">
        <w:t>38.</w:t>
      </w:r>
      <w:r w:rsidRPr="00333E22">
        <w:tab/>
        <w:t xml:space="preserve">Комитет </w:t>
      </w:r>
      <w:r>
        <w:t xml:space="preserve">с </w:t>
      </w:r>
      <w:r w:rsidRPr="00333E22">
        <w:t>беспоко</w:t>
      </w:r>
      <w:r>
        <w:t>йством отмечает</w:t>
      </w:r>
      <w:r w:rsidRPr="00333E22">
        <w:t xml:space="preserve"> сообщения о</w:t>
      </w:r>
      <w:r>
        <w:t>б</w:t>
      </w:r>
      <w:r w:rsidRPr="00333E22">
        <w:t xml:space="preserve"> ограничени</w:t>
      </w:r>
      <w:r>
        <w:t>и</w:t>
      </w:r>
      <w:r w:rsidRPr="00333E22">
        <w:t xml:space="preserve"> свобод</w:t>
      </w:r>
      <w:r>
        <w:t>ы</w:t>
      </w:r>
      <w:r w:rsidRPr="00333E22">
        <w:t xml:space="preserve"> мысли</w:t>
      </w:r>
      <w:r>
        <w:t xml:space="preserve"> и </w:t>
      </w:r>
      <w:r w:rsidRPr="00333E22">
        <w:t xml:space="preserve">совести в государстве-участнике. Он обеспокоен тем, что в результате пассивных, не нарушающих порядок действий учителей, не выполняющих требование стоять </w:t>
      </w:r>
      <w:r>
        <w:t>перед</w:t>
      </w:r>
      <w:r w:rsidRPr="00333E22">
        <w:t xml:space="preserve"> флагом и петь национальный гимн на школьных церемониях, некоторые из них понесли наказание в виде </w:t>
      </w:r>
      <w:r>
        <w:t xml:space="preserve">их </w:t>
      </w:r>
      <w:r w:rsidRPr="00333E22">
        <w:t xml:space="preserve">отстранения от работы на срок до шести месяцев. Кроме того, Комитет обеспокоен предполагаемым применением силы для принуждения </w:t>
      </w:r>
      <w:r>
        <w:t>учеников</w:t>
      </w:r>
      <w:r w:rsidRPr="00333E22">
        <w:t xml:space="preserve"> стоять во время </w:t>
      </w:r>
      <w:r>
        <w:t xml:space="preserve">таких </w:t>
      </w:r>
      <w:r w:rsidRPr="00333E22">
        <w:t>церемоний (ст</w:t>
      </w:r>
      <w:r>
        <w:t>.</w:t>
      </w:r>
      <w:r w:rsidRPr="00333E22">
        <w:t xml:space="preserve"> 18).</w:t>
      </w:r>
    </w:p>
    <w:p w14:paraId="5AC0D9C1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39.</w:t>
      </w:r>
      <w:r w:rsidRPr="00333E22">
        <w:tab/>
      </w:r>
      <w:r w:rsidRPr="00333E22">
        <w:rPr>
          <w:b/>
          <w:bCs/>
        </w:rPr>
        <w:t xml:space="preserve">Государству-участнику следует гарантировать эффективное осуществление свободы </w:t>
      </w:r>
      <w:r>
        <w:rPr>
          <w:b/>
          <w:bCs/>
        </w:rPr>
        <w:t>мысли и совести</w:t>
      </w:r>
      <w:r w:rsidRPr="00333E22">
        <w:rPr>
          <w:b/>
          <w:bCs/>
        </w:rPr>
        <w:t xml:space="preserve"> и воздерживаться от любых действий, которые могут ограничи</w:t>
      </w:r>
      <w:r>
        <w:rPr>
          <w:b/>
          <w:bCs/>
        </w:rPr>
        <w:t>ва</w:t>
      </w:r>
      <w:r w:rsidRPr="00333E22">
        <w:rPr>
          <w:b/>
          <w:bCs/>
        </w:rPr>
        <w:t xml:space="preserve">ть </w:t>
      </w:r>
      <w:r>
        <w:rPr>
          <w:b/>
          <w:bCs/>
        </w:rPr>
        <w:t>такую свободу</w:t>
      </w:r>
      <w:r w:rsidRPr="00333E22">
        <w:rPr>
          <w:b/>
          <w:bCs/>
        </w:rPr>
        <w:t xml:space="preserve"> узко толкуемы</w:t>
      </w:r>
      <w:r>
        <w:rPr>
          <w:b/>
          <w:bCs/>
        </w:rPr>
        <w:t>ми</w:t>
      </w:r>
      <w:r w:rsidRPr="00333E22">
        <w:rPr>
          <w:b/>
          <w:bCs/>
        </w:rPr>
        <w:t xml:space="preserve"> ограничени</w:t>
      </w:r>
      <w:r>
        <w:rPr>
          <w:b/>
          <w:bCs/>
        </w:rPr>
        <w:t>ями</w:t>
      </w:r>
      <w:r w:rsidRPr="00333E22">
        <w:rPr>
          <w:b/>
          <w:bCs/>
        </w:rPr>
        <w:t>, допускаемы</w:t>
      </w:r>
      <w:r>
        <w:rPr>
          <w:b/>
          <w:bCs/>
        </w:rPr>
        <w:t>ми</w:t>
      </w:r>
      <w:r w:rsidRPr="00333E22">
        <w:rPr>
          <w:b/>
          <w:bCs/>
        </w:rPr>
        <w:t xml:space="preserve"> статьей 18 Пакта.</w:t>
      </w:r>
      <w:r w:rsidRPr="00333E22">
        <w:t xml:space="preserve"> </w:t>
      </w:r>
      <w:r>
        <w:rPr>
          <w:b/>
          <w:bCs/>
        </w:rPr>
        <w:t>Ему следует</w:t>
      </w:r>
      <w:r w:rsidRPr="00333E22">
        <w:rPr>
          <w:b/>
          <w:bCs/>
        </w:rPr>
        <w:t xml:space="preserve"> привести свое законодательство и практику в соответствие со статьей </w:t>
      </w:r>
      <w:r>
        <w:rPr>
          <w:b/>
          <w:bCs/>
        </w:rPr>
        <w:t>18</w:t>
      </w:r>
      <w:r w:rsidRPr="00333E22">
        <w:rPr>
          <w:b/>
          <w:bCs/>
        </w:rPr>
        <w:t xml:space="preserve"> Пакта.</w:t>
      </w:r>
    </w:p>
    <w:p w14:paraId="336EAB10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CD71D0">
        <w:rPr>
          <w:bCs/>
        </w:rPr>
        <w:t>Право на мирные собрания</w:t>
      </w:r>
    </w:p>
    <w:p w14:paraId="37A55882" w14:textId="78A4A18F" w:rsidR="00004E9A" w:rsidRPr="00333E22" w:rsidRDefault="00004E9A" w:rsidP="00004E9A">
      <w:pPr>
        <w:pStyle w:val="SingleTxtG"/>
      </w:pPr>
      <w:r w:rsidRPr="00333E22">
        <w:t>40.</w:t>
      </w:r>
      <w:r w:rsidRPr="00333E22">
        <w:tab/>
        <w:t>Принимая к сведению информацию, представленную государством-участником, Комитет по-прежнему обеспокоен информацией, которую он получил от заинтересованных сторон, указывающей на неоправданные и не</w:t>
      </w:r>
      <w:r>
        <w:t>соразмерные</w:t>
      </w:r>
      <w:r w:rsidRPr="00333E22">
        <w:t xml:space="preserve"> ограничения со стороны сотрудников правоохранительных органов в отношении протестов и демонстраций, включая применение чрезмерно</w:t>
      </w:r>
      <w:r>
        <w:t>й</w:t>
      </w:r>
      <w:r w:rsidRPr="00333E22">
        <w:t xml:space="preserve"> силы и ведение </w:t>
      </w:r>
      <w:r>
        <w:t>видео</w:t>
      </w:r>
      <w:r w:rsidRPr="00333E22">
        <w:t xml:space="preserve">записи протестующих, особенно в </w:t>
      </w:r>
      <w:r>
        <w:t>ходе</w:t>
      </w:r>
      <w:r w:rsidRPr="00333E22">
        <w:t xml:space="preserve"> протестов</w:t>
      </w:r>
      <w:r>
        <w:t>, направленных</w:t>
      </w:r>
      <w:r w:rsidRPr="00333E22">
        <w:t xml:space="preserve"> против </w:t>
      </w:r>
      <w:r>
        <w:t>парламента,</w:t>
      </w:r>
      <w:r w:rsidRPr="00333E22">
        <w:t xml:space="preserve"> </w:t>
      </w:r>
      <w:r>
        <w:t xml:space="preserve">а также </w:t>
      </w:r>
      <w:r w:rsidRPr="00333E22">
        <w:t>протестов на Окинаве</w:t>
      </w:r>
      <w:r>
        <w:t xml:space="preserve"> и</w:t>
      </w:r>
      <w:r w:rsidRPr="00333E22">
        <w:t xml:space="preserve"> протестующих и журналистов </w:t>
      </w:r>
      <w:r w:rsidR="00AF1327">
        <w:br/>
      </w:r>
      <w:r w:rsidRPr="00333E22">
        <w:t>(ст</w:t>
      </w:r>
      <w:r>
        <w:t>.</w:t>
      </w:r>
      <w:r w:rsidRPr="00333E22">
        <w:t xml:space="preserve"> 19 и 21).</w:t>
      </w:r>
    </w:p>
    <w:p w14:paraId="5D4148F1" w14:textId="5ED6D8DE" w:rsidR="00004E9A" w:rsidRPr="00333E22" w:rsidRDefault="00004E9A" w:rsidP="00004E9A">
      <w:pPr>
        <w:pStyle w:val="SingleTxtG"/>
        <w:rPr>
          <w:b/>
          <w:bCs/>
        </w:rPr>
      </w:pPr>
      <w:r w:rsidRPr="00333E22">
        <w:t>41.</w:t>
      </w:r>
      <w:r w:rsidRPr="00333E22">
        <w:tab/>
      </w:r>
      <w:r w:rsidRPr="00333E22">
        <w:rPr>
          <w:b/>
          <w:bCs/>
        </w:rPr>
        <w:t xml:space="preserve">В соответствии со статьей 21 Пакта и в свете замечания общего </w:t>
      </w:r>
      <w:r w:rsidR="00AF1327">
        <w:rPr>
          <w:b/>
          <w:bCs/>
        </w:rPr>
        <w:br/>
      </w:r>
      <w:r w:rsidRPr="00333E22">
        <w:rPr>
          <w:b/>
          <w:bCs/>
        </w:rPr>
        <w:t>порядка № 37 (2020) Комитета государству-участнику следует:</w:t>
      </w:r>
    </w:p>
    <w:p w14:paraId="2C983DF6" w14:textId="217B2908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</w:r>
      <w:r w:rsidRPr="00333E22">
        <w:rPr>
          <w:b/>
          <w:bCs/>
        </w:rPr>
        <w:t>обеспечить</w:t>
      </w:r>
      <w:r>
        <w:rPr>
          <w:b/>
          <w:bCs/>
        </w:rPr>
        <w:t xml:space="preserve"> оперативное</w:t>
      </w:r>
      <w:r w:rsidRPr="00333E22">
        <w:rPr>
          <w:b/>
          <w:bCs/>
        </w:rPr>
        <w:t>, тщательно</w:t>
      </w:r>
      <w:r>
        <w:rPr>
          <w:b/>
          <w:bCs/>
        </w:rPr>
        <w:t>е</w:t>
      </w:r>
      <w:r w:rsidRPr="00333E22">
        <w:rPr>
          <w:b/>
          <w:bCs/>
        </w:rPr>
        <w:t xml:space="preserve"> и беспристрастно</w:t>
      </w:r>
      <w:r>
        <w:rPr>
          <w:b/>
          <w:bCs/>
        </w:rPr>
        <w:t>е расследование</w:t>
      </w:r>
      <w:r w:rsidRPr="00333E22">
        <w:rPr>
          <w:b/>
          <w:bCs/>
        </w:rPr>
        <w:t xml:space="preserve"> все</w:t>
      </w:r>
      <w:r>
        <w:rPr>
          <w:b/>
          <w:bCs/>
        </w:rPr>
        <w:t>х</w:t>
      </w:r>
      <w:r w:rsidRPr="00333E22">
        <w:rPr>
          <w:b/>
          <w:bCs/>
        </w:rPr>
        <w:t xml:space="preserve"> утверждени</w:t>
      </w:r>
      <w:r>
        <w:rPr>
          <w:b/>
          <w:bCs/>
        </w:rPr>
        <w:t>й</w:t>
      </w:r>
      <w:r w:rsidRPr="00333E22">
        <w:rPr>
          <w:b/>
          <w:bCs/>
        </w:rPr>
        <w:t xml:space="preserve"> о применении во время мирных собраний</w:t>
      </w:r>
      <w:r>
        <w:rPr>
          <w:b/>
          <w:bCs/>
        </w:rPr>
        <w:t xml:space="preserve"> сотрудниками правоохранительных органов</w:t>
      </w:r>
      <w:r w:rsidRPr="00333E22">
        <w:rPr>
          <w:b/>
          <w:bCs/>
        </w:rPr>
        <w:t xml:space="preserve"> чрезмерно</w:t>
      </w:r>
      <w:r>
        <w:rPr>
          <w:b/>
          <w:bCs/>
        </w:rPr>
        <w:t>й</w:t>
      </w:r>
      <w:r w:rsidRPr="00333E22">
        <w:rPr>
          <w:b/>
          <w:bCs/>
        </w:rPr>
        <w:t xml:space="preserve"> силы</w:t>
      </w:r>
      <w:r>
        <w:rPr>
          <w:b/>
          <w:bCs/>
        </w:rPr>
        <w:t>, а также о произведенных ими произвольных арестах и задержаниях</w:t>
      </w:r>
      <w:r w:rsidRPr="00333E22">
        <w:rPr>
          <w:b/>
          <w:bCs/>
        </w:rPr>
        <w:t xml:space="preserve">, </w:t>
      </w:r>
      <w:r>
        <w:rPr>
          <w:b/>
          <w:bCs/>
        </w:rPr>
        <w:t xml:space="preserve">привлечение к ответственности причастных к ним лиц, </w:t>
      </w:r>
      <w:r w:rsidR="00C558CB">
        <w:rPr>
          <w:b/>
          <w:bCs/>
        </w:rPr>
        <w:t>и</w:t>
      </w:r>
      <w:r w:rsidRPr="00333E22">
        <w:rPr>
          <w:b/>
          <w:bCs/>
        </w:rPr>
        <w:t xml:space="preserve">, в случае признания их виновными, </w:t>
      </w:r>
      <w:r>
        <w:rPr>
          <w:b/>
          <w:bCs/>
        </w:rPr>
        <w:t>применение к ним</w:t>
      </w:r>
      <w:r w:rsidRPr="00333E22">
        <w:rPr>
          <w:b/>
          <w:bCs/>
        </w:rPr>
        <w:t xml:space="preserve"> наказани</w:t>
      </w:r>
      <w:r>
        <w:rPr>
          <w:b/>
          <w:bCs/>
        </w:rPr>
        <w:t>я</w:t>
      </w:r>
      <w:r w:rsidRPr="00333E22">
        <w:rPr>
          <w:b/>
          <w:bCs/>
        </w:rPr>
        <w:t xml:space="preserve"> </w:t>
      </w:r>
      <w:r>
        <w:rPr>
          <w:b/>
          <w:bCs/>
        </w:rPr>
        <w:t>и</w:t>
      </w:r>
      <w:r w:rsidRPr="00333E22">
        <w:rPr>
          <w:b/>
          <w:bCs/>
        </w:rPr>
        <w:t xml:space="preserve"> получ</w:t>
      </w:r>
      <w:r>
        <w:rPr>
          <w:b/>
          <w:bCs/>
        </w:rPr>
        <w:t>ение</w:t>
      </w:r>
      <w:r w:rsidRPr="00333E22">
        <w:rPr>
          <w:b/>
          <w:bCs/>
        </w:rPr>
        <w:t xml:space="preserve"> пострадавши</w:t>
      </w:r>
      <w:r>
        <w:rPr>
          <w:b/>
          <w:bCs/>
        </w:rPr>
        <w:t>ми</w:t>
      </w:r>
      <w:r w:rsidRPr="00333E22">
        <w:rPr>
          <w:b/>
          <w:bCs/>
        </w:rPr>
        <w:t xml:space="preserve"> </w:t>
      </w:r>
      <w:r>
        <w:rPr>
          <w:b/>
          <w:bCs/>
        </w:rPr>
        <w:t xml:space="preserve">полного </w:t>
      </w:r>
      <w:r w:rsidRPr="00333E22">
        <w:rPr>
          <w:b/>
          <w:bCs/>
        </w:rPr>
        <w:t>возмещени</w:t>
      </w:r>
      <w:r>
        <w:rPr>
          <w:b/>
          <w:bCs/>
        </w:rPr>
        <w:t>я</w:t>
      </w:r>
      <w:r w:rsidRPr="00333E22">
        <w:rPr>
          <w:b/>
          <w:bCs/>
        </w:rPr>
        <w:t>;</w:t>
      </w:r>
    </w:p>
    <w:p w14:paraId="678DDC3C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lastRenderedPageBreak/>
        <w:t>b)</w:t>
      </w:r>
      <w:r w:rsidRPr="00E86A80">
        <w:rPr>
          <w:b/>
          <w:bCs/>
        </w:rPr>
        <w:tab/>
      </w:r>
      <w:r>
        <w:rPr>
          <w:b/>
          <w:bCs/>
        </w:rPr>
        <w:t>предоставлять соответствующую</w:t>
      </w:r>
      <w:r w:rsidRPr="00333E22">
        <w:rPr>
          <w:b/>
          <w:bCs/>
        </w:rPr>
        <w:t xml:space="preserve"> подготовку </w:t>
      </w:r>
      <w:r>
        <w:rPr>
          <w:b/>
          <w:bCs/>
        </w:rPr>
        <w:t xml:space="preserve">сотрудникам правоохранительных </w:t>
      </w:r>
      <w:r w:rsidRPr="00FF7518">
        <w:rPr>
          <w:b/>
          <w:bCs/>
        </w:rPr>
        <w:t xml:space="preserve">органов </w:t>
      </w:r>
      <w:r w:rsidRPr="00E86A80">
        <w:rPr>
          <w:b/>
          <w:bCs/>
        </w:rPr>
        <w:t>по вопросам применения силы</w:t>
      </w:r>
      <w:r>
        <w:rPr>
          <w:b/>
          <w:bCs/>
        </w:rPr>
        <w:t>, опираясь на</w:t>
      </w:r>
      <w:r w:rsidRPr="00333E22">
        <w:rPr>
          <w:b/>
          <w:bCs/>
        </w:rPr>
        <w:t xml:space="preserve"> Основные принципы применения силы и огнестрельного оружия должностными лицами по поддержанию правопорядка и Руководство Организации Объединенных Наций по соблюдению прав человека при применении менее смертоносного оружия в правоохранительной деятельности;</w:t>
      </w:r>
    </w:p>
    <w:p w14:paraId="4846C9C8" w14:textId="77777777" w:rsidR="00004E9A" w:rsidRPr="00333E22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</w:r>
      <w:r>
        <w:rPr>
          <w:b/>
          <w:bCs/>
        </w:rPr>
        <w:t>о</w:t>
      </w:r>
      <w:r w:rsidRPr="00333E22">
        <w:rPr>
          <w:b/>
          <w:bCs/>
        </w:rPr>
        <w:t>беспечить защиту мирных демонстрантов, правозащитников и журналистов, освещающих мирные демонстрации, от угроз, запугивания, преследовани</w:t>
      </w:r>
      <w:r>
        <w:rPr>
          <w:b/>
          <w:bCs/>
        </w:rPr>
        <w:t>й</w:t>
      </w:r>
      <w:r w:rsidRPr="00333E22">
        <w:rPr>
          <w:b/>
          <w:bCs/>
        </w:rPr>
        <w:t xml:space="preserve"> и нападений со стороны частных субъектов.</w:t>
      </w:r>
    </w:p>
    <w:p w14:paraId="5EB7CB48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>Права меньшинств</w:t>
      </w:r>
    </w:p>
    <w:p w14:paraId="4BFE69E3" w14:textId="4A9AE031" w:rsidR="00004E9A" w:rsidRPr="00333E22" w:rsidRDefault="00004E9A" w:rsidP="00004E9A">
      <w:pPr>
        <w:pStyle w:val="SingleTxtG"/>
      </w:pPr>
      <w:r w:rsidRPr="00333E22">
        <w:t>42.</w:t>
      </w:r>
      <w:r w:rsidRPr="00333E22">
        <w:tab/>
        <w:t xml:space="preserve">Отмечая принятие в 2019 году Закона о поощрении политики в отношении </w:t>
      </w:r>
      <w:proofErr w:type="spellStart"/>
      <w:r w:rsidRPr="00333E22">
        <w:t>айнов</w:t>
      </w:r>
      <w:proofErr w:type="spellEnd"/>
      <w:r w:rsidRPr="00333E22">
        <w:t xml:space="preserve">, Комитет по-прежнему обеспокоен сообщениями о дискриминации в отношении народа </w:t>
      </w:r>
      <w:proofErr w:type="spellStart"/>
      <w:r w:rsidRPr="00333E22">
        <w:t>айнов</w:t>
      </w:r>
      <w:proofErr w:type="spellEnd"/>
      <w:r w:rsidRPr="00333E22">
        <w:t xml:space="preserve"> и отрицании </w:t>
      </w:r>
      <w:r w:rsidR="001F4F6B">
        <w:t>его</w:t>
      </w:r>
      <w:r w:rsidRPr="00333E22">
        <w:t xml:space="preserve"> прав как коренной группы, непризнании коренной общины </w:t>
      </w:r>
      <w:proofErr w:type="spellStart"/>
      <w:r>
        <w:t>р</w:t>
      </w:r>
      <w:r w:rsidRPr="00333E22">
        <w:t>юкю</w:t>
      </w:r>
      <w:r>
        <w:t>сцев</w:t>
      </w:r>
      <w:proofErr w:type="spellEnd"/>
      <w:r w:rsidRPr="00333E22">
        <w:t xml:space="preserve"> и ее прав, а также отрицании прав общин Окинавы на свободное участие в принятии решений по затрагивающ</w:t>
      </w:r>
      <w:r>
        <w:t>им</w:t>
      </w:r>
      <w:r w:rsidRPr="00333E22">
        <w:t xml:space="preserve"> их </w:t>
      </w:r>
      <w:r>
        <w:t xml:space="preserve">мерам </w:t>
      </w:r>
      <w:r w:rsidRPr="00333E22">
        <w:t>политик</w:t>
      </w:r>
      <w:r>
        <w:t>и</w:t>
      </w:r>
      <w:r w:rsidRPr="00333E22">
        <w:t>, их прав</w:t>
      </w:r>
      <w:r>
        <w:t>ам</w:t>
      </w:r>
      <w:r w:rsidRPr="00333E22">
        <w:t xml:space="preserve"> на традиционные земли и природные ресурсы, а также их прав</w:t>
      </w:r>
      <w:r>
        <w:t>ам</w:t>
      </w:r>
      <w:r w:rsidRPr="00333E22">
        <w:t xml:space="preserve"> на обучение детей на родн</w:t>
      </w:r>
      <w:r>
        <w:t>ых</w:t>
      </w:r>
      <w:r w:rsidRPr="00333E22">
        <w:t xml:space="preserve"> язык</w:t>
      </w:r>
      <w:r>
        <w:t>ах</w:t>
      </w:r>
      <w:r w:rsidRPr="00333E22">
        <w:t xml:space="preserve">. Кроме того, Комитет обеспокоен сообщениями о том, что дискриминационная политика </w:t>
      </w:r>
      <w:r>
        <w:t>предположительно</w:t>
      </w:r>
      <w:r w:rsidRPr="00333E22">
        <w:t xml:space="preserve"> привела к исключению </w:t>
      </w:r>
      <w:r>
        <w:t xml:space="preserve">этнических </w:t>
      </w:r>
      <w:r w:rsidRPr="00920D45">
        <w:t>корей</w:t>
      </w:r>
      <w:r>
        <w:t>цев</w:t>
      </w:r>
      <w:r w:rsidRPr="00920D45">
        <w:t>,</w:t>
      </w:r>
      <w:r w:rsidRPr="00333E22">
        <w:t xml:space="preserve"> проживающих в Японии с колониальных времен, и их потомков, которые должны быть признаны в качестве национального или этнического меньшинства, из программ социального обеспечения и </w:t>
      </w:r>
      <w:r>
        <w:t xml:space="preserve">их лишению возможности </w:t>
      </w:r>
      <w:r w:rsidRPr="00333E22">
        <w:t>осуществл</w:t>
      </w:r>
      <w:r>
        <w:t>ять</w:t>
      </w:r>
      <w:r w:rsidRPr="00333E22">
        <w:t xml:space="preserve"> политически</w:t>
      </w:r>
      <w:r>
        <w:t>е</w:t>
      </w:r>
      <w:r w:rsidRPr="00333E22">
        <w:t xml:space="preserve"> прав</w:t>
      </w:r>
      <w:r>
        <w:t>а</w:t>
      </w:r>
      <w:r w:rsidRPr="00333E22">
        <w:t xml:space="preserve"> (ст</w:t>
      </w:r>
      <w:r>
        <w:t>.</w:t>
      </w:r>
      <w:r w:rsidRPr="00333E22">
        <w:t xml:space="preserve"> 26 и 27).</w:t>
      </w:r>
    </w:p>
    <w:p w14:paraId="7A311668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43.</w:t>
      </w:r>
      <w:r w:rsidRPr="00333E22">
        <w:tab/>
      </w:r>
      <w:r w:rsidRPr="00333E22">
        <w:rPr>
          <w:b/>
          <w:bCs/>
        </w:rPr>
        <w:t>Государству-участнику следует предпринять дальнейшие шаги</w:t>
      </w:r>
      <w:r>
        <w:rPr>
          <w:b/>
          <w:bCs/>
        </w:rPr>
        <w:t xml:space="preserve">, направленные на </w:t>
      </w:r>
      <w:r w:rsidRPr="00333E22">
        <w:rPr>
          <w:b/>
          <w:bCs/>
        </w:rPr>
        <w:t>полно</w:t>
      </w:r>
      <w:r>
        <w:rPr>
          <w:b/>
          <w:bCs/>
        </w:rPr>
        <w:t>е</w:t>
      </w:r>
      <w:r w:rsidRPr="00333E22">
        <w:rPr>
          <w:b/>
          <w:bCs/>
        </w:rPr>
        <w:t xml:space="preserve"> гарантирова</w:t>
      </w:r>
      <w:r>
        <w:rPr>
          <w:b/>
          <w:bCs/>
        </w:rPr>
        <w:t>ние</w:t>
      </w:r>
      <w:r w:rsidRPr="00333E22">
        <w:rPr>
          <w:b/>
          <w:bCs/>
        </w:rPr>
        <w:t xml:space="preserve"> прав </w:t>
      </w:r>
      <w:proofErr w:type="spellStart"/>
      <w:r w:rsidRPr="00333E22">
        <w:rPr>
          <w:b/>
          <w:bCs/>
        </w:rPr>
        <w:t>айнов</w:t>
      </w:r>
      <w:proofErr w:type="spellEnd"/>
      <w:r w:rsidRPr="00333E22">
        <w:rPr>
          <w:b/>
          <w:bCs/>
        </w:rPr>
        <w:t xml:space="preserve"> и </w:t>
      </w:r>
      <w:proofErr w:type="spellStart"/>
      <w:r w:rsidRPr="00333E22">
        <w:rPr>
          <w:b/>
          <w:bCs/>
        </w:rPr>
        <w:t>рюкю</w:t>
      </w:r>
      <w:r>
        <w:rPr>
          <w:b/>
          <w:bCs/>
        </w:rPr>
        <w:t>сцев</w:t>
      </w:r>
      <w:proofErr w:type="spellEnd"/>
      <w:r w:rsidRPr="00333E22">
        <w:rPr>
          <w:b/>
          <w:bCs/>
        </w:rPr>
        <w:t xml:space="preserve"> и других общин Окинавы на их традиционные земли и природные ресурсы, обеспеч</w:t>
      </w:r>
      <w:r>
        <w:rPr>
          <w:b/>
          <w:bCs/>
        </w:rPr>
        <w:t>ение</w:t>
      </w:r>
      <w:r w:rsidRPr="00333E22">
        <w:rPr>
          <w:b/>
          <w:bCs/>
        </w:rPr>
        <w:t xml:space="preserve"> </w:t>
      </w:r>
      <w:r>
        <w:rPr>
          <w:b/>
          <w:bCs/>
        </w:rPr>
        <w:t>соблюдения</w:t>
      </w:r>
      <w:r w:rsidRPr="00333E22">
        <w:rPr>
          <w:b/>
          <w:bCs/>
        </w:rPr>
        <w:t xml:space="preserve"> их права на свободное участие в принятии решений по люб</w:t>
      </w:r>
      <w:r>
        <w:rPr>
          <w:b/>
          <w:bCs/>
        </w:rPr>
        <w:t>ым</w:t>
      </w:r>
      <w:r w:rsidRPr="00333E22">
        <w:rPr>
          <w:b/>
          <w:bCs/>
        </w:rPr>
        <w:t xml:space="preserve"> затрагивающ</w:t>
      </w:r>
      <w:r>
        <w:rPr>
          <w:b/>
          <w:bCs/>
        </w:rPr>
        <w:t>им</w:t>
      </w:r>
      <w:r w:rsidRPr="00333E22">
        <w:rPr>
          <w:b/>
          <w:bCs/>
        </w:rPr>
        <w:t xml:space="preserve"> их </w:t>
      </w:r>
      <w:r>
        <w:rPr>
          <w:b/>
          <w:bCs/>
        </w:rPr>
        <w:t xml:space="preserve">мерам </w:t>
      </w:r>
      <w:r w:rsidRPr="00333E22">
        <w:rPr>
          <w:b/>
          <w:bCs/>
        </w:rPr>
        <w:t>политик</w:t>
      </w:r>
      <w:r>
        <w:rPr>
          <w:b/>
          <w:bCs/>
        </w:rPr>
        <w:t>и</w:t>
      </w:r>
      <w:r w:rsidRPr="00333E22">
        <w:rPr>
          <w:b/>
          <w:bCs/>
        </w:rPr>
        <w:t xml:space="preserve"> и </w:t>
      </w:r>
      <w:r>
        <w:rPr>
          <w:b/>
          <w:bCs/>
        </w:rPr>
        <w:t>содействие</w:t>
      </w:r>
      <w:r w:rsidRPr="00333E22">
        <w:rPr>
          <w:b/>
          <w:bCs/>
        </w:rPr>
        <w:t xml:space="preserve">, насколько это возможно, </w:t>
      </w:r>
      <w:r>
        <w:rPr>
          <w:b/>
          <w:bCs/>
        </w:rPr>
        <w:t>обучению</w:t>
      </w:r>
      <w:r w:rsidRPr="00333E22">
        <w:rPr>
          <w:b/>
          <w:bCs/>
        </w:rPr>
        <w:t xml:space="preserve"> их дет</w:t>
      </w:r>
      <w:r>
        <w:rPr>
          <w:b/>
          <w:bCs/>
        </w:rPr>
        <w:t>ей</w:t>
      </w:r>
      <w:r w:rsidRPr="00333E22">
        <w:rPr>
          <w:b/>
          <w:bCs/>
        </w:rPr>
        <w:t xml:space="preserve"> на родных языках.</w:t>
      </w:r>
      <w:r w:rsidRPr="00333E22">
        <w:t xml:space="preserve"> </w:t>
      </w:r>
      <w:r w:rsidRPr="00333E22">
        <w:rPr>
          <w:b/>
          <w:bCs/>
        </w:rPr>
        <w:t>Ему также следует устранить барьеры, препятствующие доступу проживающих в Японии с колониальных времен</w:t>
      </w:r>
      <w:r>
        <w:rPr>
          <w:b/>
          <w:bCs/>
        </w:rPr>
        <w:t xml:space="preserve"> </w:t>
      </w:r>
      <w:r w:rsidRPr="00A12F94">
        <w:rPr>
          <w:b/>
          <w:bCs/>
        </w:rPr>
        <w:t xml:space="preserve">этнических корейцев </w:t>
      </w:r>
      <w:r w:rsidRPr="00333E22">
        <w:rPr>
          <w:b/>
          <w:bCs/>
        </w:rPr>
        <w:t xml:space="preserve">и их потомков, </w:t>
      </w:r>
      <w:r>
        <w:rPr>
          <w:b/>
          <w:bCs/>
        </w:rPr>
        <w:t>среди прочего</w:t>
      </w:r>
      <w:r w:rsidRPr="00333E22">
        <w:rPr>
          <w:b/>
          <w:bCs/>
        </w:rPr>
        <w:t xml:space="preserve">, к </w:t>
      </w:r>
      <w:r>
        <w:rPr>
          <w:b/>
          <w:bCs/>
        </w:rPr>
        <w:t xml:space="preserve">имеющимся для них </w:t>
      </w:r>
      <w:r w:rsidRPr="00333E22">
        <w:rPr>
          <w:b/>
          <w:bCs/>
        </w:rPr>
        <w:t>программам поддержки и пенсионно</w:t>
      </w:r>
      <w:r>
        <w:rPr>
          <w:b/>
          <w:bCs/>
        </w:rPr>
        <w:t>й</w:t>
      </w:r>
      <w:r w:rsidRPr="00333E22">
        <w:rPr>
          <w:b/>
          <w:bCs/>
        </w:rPr>
        <w:t xml:space="preserve"> </w:t>
      </w:r>
      <w:r>
        <w:rPr>
          <w:b/>
          <w:bCs/>
        </w:rPr>
        <w:t xml:space="preserve">программе </w:t>
      </w:r>
      <w:r w:rsidRPr="00333E22">
        <w:rPr>
          <w:b/>
          <w:bCs/>
        </w:rPr>
        <w:t xml:space="preserve">и рассмотреть возможность внесения </w:t>
      </w:r>
      <w:r>
        <w:rPr>
          <w:b/>
          <w:bCs/>
        </w:rPr>
        <w:t>изменений</w:t>
      </w:r>
      <w:r w:rsidRPr="00333E22">
        <w:rPr>
          <w:b/>
          <w:bCs/>
        </w:rPr>
        <w:t xml:space="preserve"> в соответствующее законодательство</w:t>
      </w:r>
      <w:r>
        <w:rPr>
          <w:b/>
          <w:bCs/>
        </w:rPr>
        <w:t xml:space="preserve"> с целью</w:t>
      </w:r>
      <w:r w:rsidRPr="00333E22">
        <w:rPr>
          <w:b/>
          <w:bCs/>
        </w:rPr>
        <w:t xml:space="preserve"> предоставить </w:t>
      </w:r>
      <w:r w:rsidRPr="00A12F94">
        <w:rPr>
          <w:b/>
          <w:bCs/>
        </w:rPr>
        <w:t>этнически</w:t>
      </w:r>
      <w:r>
        <w:rPr>
          <w:b/>
          <w:bCs/>
        </w:rPr>
        <w:t>м</w:t>
      </w:r>
      <w:r w:rsidRPr="00A12F94">
        <w:rPr>
          <w:b/>
          <w:bCs/>
        </w:rPr>
        <w:t xml:space="preserve"> корейц</w:t>
      </w:r>
      <w:r>
        <w:rPr>
          <w:b/>
          <w:bCs/>
        </w:rPr>
        <w:t>ам</w:t>
      </w:r>
      <w:r w:rsidRPr="00A12F94">
        <w:rPr>
          <w:b/>
          <w:bCs/>
        </w:rPr>
        <w:t xml:space="preserve"> </w:t>
      </w:r>
      <w:r w:rsidRPr="00333E22">
        <w:rPr>
          <w:b/>
          <w:bCs/>
        </w:rPr>
        <w:t>и их потомкам право голоса на местных выборах.</w:t>
      </w:r>
    </w:p>
    <w:p w14:paraId="48359808" w14:textId="77777777" w:rsidR="00004E9A" w:rsidRPr="00333E22" w:rsidRDefault="00004E9A" w:rsidP="00004E9A">
      <w:pPr>
        <w:pStyle w:val="H23G"/>
        <w:spacing w:line="240" w:lineRule="atLeast"/>
      </w:pPr>
      <w:r w:rsidRPr="00333E22">
        <w:tab/>
      </w:r>
      <w:r w:rsidRPr="00333E22">
        <w:tab/>
      </w:r>
      <w:r w:rsidRPr="00333E22">
        <w:rPr>
          <w:bCs/>
        </w:rPr>
        <w:t>Права ребенка</w:t>
      </w:r>
      <w:bookmarkStart w:id="11" w:name="_Hlk117863286"/>
      <w:bookmarkEnd w:id="11"/>
    </w:p>
    <w:p w14:paraId="4B16354F" w14:textId="77777777" w:rsidR="00004E9A" w:rsidRPr="00333E22" w:rsidRDefault="00004E9A" w:rsidP="00004E9A">
      <w:pPr>
        <w:pStyle w:val="SingleTxtG"/>
      </w:pPr>
      <w:r w:rsidRPr="00333E22">
        <w:t>44.</w:t>
      </w:r>
      <w:r w:rsidRPr="00333E22">
        <w:tab/>
        <w:t xml:space="preserve">Комитет принимает к сведению </w:t>
      </w:r>
      <w:r>
        <w:t>по</w:t>
      </w:r>
      <w:r w:rsidRPr="00333E22">
        <w:t xml:space="preserve">яснения государства-участника относительно использования термина </w:t>
      </w:r>
      <w:r>
        <w:t>«</w:t>
      </w:r>
      <w:r w:rsidRPr="00333E22">
        <w:t>незаконнорожденный</w:t>
      </w:r>
      <w:r>
        <w:t>»</w:t>
      </w:r>
      <w:r w:rsidRPr="00333E22">
        <w:t xml:space="preserve"> в некоторых официальных бланках для определения внебрачных детей и приветствует заявление делегации о том, что государство-участник готово рассмотреть вопрос об исключении этого термина, обеспечив тем самым равные права всех детей. Принимая к сведению информацию, представленную государством-участником в отношении Закона о благосостоянии детей с </w:t>
      </w:r>
      <w:r>
        <w:t>изменениям</w:t>
      </w:r>
      <w:r w:rsidRPr="00333E22">
        <w:t xml:space="preserve">и, Комитет обеспокоен сообщениями о том, что дети изымаются из семьи без постановления суда и без </w:t>
      </w:r>
      <w:r>
        <w:t>однозначных</w:t>
      </w:r>
      <w:r w:rsidRPr="00333E22">
        <w:t xml:space="preserve"> доказательств жестокого обращения со стороны родителей и помещаются под временную опеку в детские центры, зачастую на длительный срок, а также сообщениями о том, что родителям не разрешается обращаться со своими исками непосредственно в суд во время апелляционного производства, в ходе которого судья рассматривает вопрос о том, следует ли выдать предписание о</w:t>
      </w:r>
      <w:r>
        <w:t>б установлении</w:t>
      </w:r>
      <w:r w:rsidRPr="00333E22">
        <w:t xml:space="preserve"> временной опек</w:t>
      </w:r>
      <w:r>
        <w:t>и</w:t>
      </w:r>
      <w:r w:rsidRPr="00333E22">
        <w:t xml:space="preserve">. Кроме того, </w:t>
      </w:r>
      <w:r>
        <w:t>принимая к сведению</w:t>
      </w:r>
      <w:r w:rsidRPr="00333E22">
        <w:t xml:space="preserve"> ответы, представленные государством-участником по данному вопросу, Комитет обеспокоен сообщениями о частых случаях похищения детей родителями, как внутри страны, так и за рубежом, и отсутствием </w:t>
      </w:r>
      <w:r>
        <w:t>надлежащего</w:t>
      </w:r>
      <w:r w:rsidRPr="00333E22">
        <w:t xml:space="preserve"> реа</w:t>
      </w:r>
      <w:r>
        <w:t>гирования</w:t>
      </w:r>
      <w:r w:rsidRPr="00333E22">
        <w:t xml:space="preserve"> со стороны государства-участника (ст</w:t>
      </w:r>
      <w:r>
        <w:t>.</w:t>
      </w:r>
      <w:r w:rsidRPr="00333E22">
        <w:t xml:space="preserve"> 17, 23 и 24).</w:t>
      </w:r>
      <w:bookmarkStart w:id="12" w:name="_Hlk120697672"/>
      <w:bookmarkEnd w:id="12"/>
    </w:p>
    <w:p w14:paraId="2E07FFB3" w14:textId="77777777" w:rsidR="00004E9A" w:rsidRPr="00333E22" w:rsidRDefault="00004E9A" w:rsidP="00D349E3">
      <w:pPr>
        <w:pStyle w:val="SingleTxtG"/>
        <w:keepNext/>
        <w:keepLines/>
        <w:rPr>
          <w:b/>
          <w:bCs/>
        </w:rPr>
      </w:pPr>
      <w:r w:rsidRPr="00333E22">
        <w:lastRenderedPageBreak/>
        <w:t>45.</w:t>
      </w:r>
      <w:r w:rsidRPr="00333E22">
        <w:tab/>
      </w:r>
      <w:r w:rsidRPr="00333E22">
        <w:rPr>
          <w:b/>
          <w:bCs/>
        </w:rPr>
        <w:t>Государству-участнику следует:</w:t>
      </w:r>
    </w:p>
    <w:p w14:paraId="03E9545E" w14:textId="77777777" w:rsidR="00004E9A" w:rsidRPr="00E86A80" w:rsidRDefault="00004E9A" w:rsidP="00D349E3">
      <w:pPr>
        <w:pStyle w:val="SingleTxtG"/>
        <w:keepNext/>
        <w:keepLines/>
        <w:ind w:firstLine="567"/>
        <w:rPr>
          <w:b/>
          <w:bCs/>
        </w:rPr>
      </w:pPr>
      <w:r w:rsidRPr="00E86A80">
        <w:rPr>
          <w:b/>
          <w:bCs/>
        </w:rPr>
        <w:t>a)</w:t>
      </w:r>
      <w:r w:rsidRPr="00E86A80">
        <w:rPr>
          <w:b/>
          <w:bCs/>
        </w:rPr>
        <w:tab/>
        <w:t>обеспечить полное соответствие своего законодательства и практики статье 24 Пакта и принять меры защиты, направленные на устранение любой дискриминации и стигматизации детей;</w:t>
      </w:r>
    </w:p>
    <w:p w14:paraId="29564190" w14:textId="77777777" w:rsidR="00004E9A" w:rsidRPr="00E86A80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b)</w:t>
      </w:r>
      <w:r w:rsidRPr="00E86A80">
        <w:rPr>
          <w:b/>
          <w:bCs/>
        </w:rPr>
        <w:tab/>
        <w:t>внести изменения в законодательство с целью установления четких критериев для изъятия детей из семьи и ввести обязательное судебное рассмотрение всех дел для установления обоснованности изъятия, гарантируя тем самым, что разлучение детей с родителями будет использоваться только в качестве крайней меры и только в случае необходимости для их защиты и наилучшего обеспечения их интересов после заслушивания мнений ребенка и родителей;</w:t>
      </w:r>
    </w:p>
    <w:p w14:paraId="6D1DF99E" w14:textId="77777777" w:rsidR="00004E9A" w:rsidRPr="00E86A80" w:rsidRDefault="00004E9A" w:rsidP="00E86A80">
      <w:pPr>
        <w:pStyle w:val="SingleTxtG"/>
        <w:ind w:firstLine="567"/>
        <w:rPr>
          <w:b/>
          <w:bCs/>
        </w:rPr>
      </w:pPr>
      <w:r w:rsidRPr="00E86A80">
        <w:rPr>
          <w:b/>
          <w:bCs/>
        </w:rPr>
        <w:t>c)</w:t>
      </w:r>
      <w:r w:rsidRPr="00E86A80">
        <w:rPr>
          <w:b/>
          <w:bCs/>
        </w:rPr>
        <w:tab/>
        <w:t>принять меры, необходимые для надлежащего реагирования на случаи похищения детей родителями, и обеспечить, чтобы в решениях об установлении опеки над ребенком, будь то в связи с рассмотрением национальных или международных дел, учитывался и полностью выполнялся на практике принцип наилучшего обеспечения интересов ребенка.</w:t>
      </w:r>
    </w:p>
    <w:p w14:paraId="31FE071A" w14:textId="68B090E3" w:rsidR="00004E9A" w:rsidRPr="00E86A80" w:rsidRDefault="00E86A80" w:rsidP="00E86A80">
      <w:pPr>
        <w:pStyle w:val="H1G"/>
      </w:pPr>
      <w:r>
        <w:tab/>
      </w:r>
      <w:r w:rsidR="00004E9A" w:rsidRPr="00E86A80">
        <w:t>D.</w:t>
      </w:r>
      <w:r w:rsidR="00004E9A" w:rsidRPr="00E86A80">
        <w:tab/>
        <w:t>Распространение информации и последующая деятельность</w:t>
      </w:r>
    </w:p>
    <w:p w14:paraId="79634F14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46.</w:t>
      </w:r>
      <w:r w:rsidRPr="00333E22">
        <w:tab/>
      </w:r>
      <w:r w:rsidRPr="00333E22">
        <w:rPr>
          <w:b/>
          <w:bCs/>
        </w:rPr>
        <w:t xml:space="preserve">Государству-участнику следует обеспечить широкое распространение Пакта, своего </w:t>
      </w:r>
      <w:r>
        <w:rPr>
          <w:b/>
          <w:bCs/>
        </w:rPr>
        <w:t>седьмого</w:t>
      </w:r>
      <w:r w:rsidRPr="00333E22">
        <w:rPr>
          <w:b/>
          <w:bCs/>
        </w:rPr>
        <w:t xml:space="preserve">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 w:rsidRPr="00333E22">
        <w:t xml:space="preserve"> </w:t>
      </w:r>
      <w:r w:rsidRPr="00333E22"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</w:p>
    <w:p w14:paraId="71DD9BE9" w14:textId="77777777" w:rsidR="00004E9A" w:rsidRPr="00333E22" w:rsidRDefault="00004E9A" w:rsidP="00004E9A">
      <w:pPr>
        <w:pStyle w:val="SingleTxtG"/>
        <w:rPr>
          <w:b/>
          <w:bCs/>
        </w:rPr>
      </w:pPr>
      <w:r w:rsidRPr="00333E22">
        <w:t>47.</w:t>
      </w:r>
      <w:r w:rsidRPr="00333E22">
        <w:tab/>
      </w:r>
      <w:r w:rsidRPr="00333E22">
        <w:rPr>
          <w:b/>
          <w:bCs/>
        </w:rPr>
        <w:t xml:space="preserve">В соответствии с пунктом 1 правила 75 правил процедуры Комитета государству-участнику предлагается представить к </w:t>
      </w:r>
      <w:r>
        <w:rPr>
          <w:b/>
          <w:bCs/>
        </w:rPr>
        <w:t>4</w:t>
      </w:r>
      <w:r w:rsidRPr="00333E22">
        <w:rPr>
          <w:b/>
          <w:bCs/>
        </w:rPr>
        <w:t xml:space="preserve"> ноября 202</w:t>
      </w:r>
      <w:r>
        <w:rPr>
          <w:b/>
          <w:bCs/>
        </w:rPr>
        <w:t>5</w:t>
      </w:r>
      <w:r w:rsidRPr="00333E22">
        <w:rPr>
          <w:b/>
          <w:bCs/>
        </w:rPr>
        <w:t xml:space="preserve"> года информацию о выполнении рекомендаций, вынесенных Комитетом в пунктах </w:t>
      </w:r>
      <w:r>
        <w:rPr>
          <w:b/>
          <w:bCs/>
        </w:rPr>
        <w:t>7</w:t>
      </w:r>
      <w:r w:rsidRPr="00333E22">
        <w:rPr>
          <w:b/>
          <w:bCs/>
        </w:rPr>
        <w:t xml:space="preserve"> (национальное правозащитное учреждение), </w:t>
      </w:r>
      <w:r>
        <w:rPr>
          <w:b/>
          <w:bCs/>
        </w:rPr>
        <w:t>33</w:t>
      </w:r>
      <w:r w:rsidRPr="00333E22">
        <w:rPr>
          <w:b/>
          <w:bCs/>
        </w:rPr>
        <w:t xml:space="preserve"> (</w:t>
      </w:r>
      <w:r>
        <w:rPr>
          <w:b/>
          <w:bCs/>
        </w:rPr>
        <w:t>о</w:t>
      </w:r>
      <w:r w:rsidRPr="00F36E0F">
        <w:rPr>
          <w:b/>
          <w:bCs/>
        </w:rPr>
        <w:t>бращение с иностранцами, включая беженцев и просителей убежища</w:t>
      </w:r>
      <w:r w:rsidRPr="00333E22">
        <w:rPr>
          <w:b/>
          <w:bCs/>
        </w:rPr>
        <w:t>) и 4</w:t>
      </w:r>
      <w:r>
        <w:rPr>
          <w:b/>
          <w:bCs/>
        </w:rPr>
        <w:t>5</w:t>
      </w:r>
      <w:r w:rsidRPr="00333E22">
        <w:rPr>
          <w:b/>
          <w:bCs/>
        </w:rPr>
        <w:t xml:space="preserve"> (</w:t>
      </w:r>
      <w:r>
        <w:rPr>
          <w:b/>
          <w:bCs/>
        </w:rPr>
        <w:t>права ребенка</w:t>
      </w:r>
      <w:r w:rsidRPr="00333E22">
        <w:rPr>
          <w:b/>
          <w:bCs/>
        </w:rPr>
        <w:t>) выше.</w:t>
      </w:r>
    </w:p>
    <w:p w14:paraId="5DB33E57" w14:textId="77777777" w:rsidR="00004E9A" w:rsidRPr="00333E22" w:rsidRDefault="00004E9A" w:rsidP="00004E9A">
      <w:pPr>
        <w:pStyle w:val="SingleTxtG"/>
        <w:keepLines/>
        <w:rPr>
          <w:b/>
          <w:bCs/>
        </w:rPr>
      </w:pPr>
      <w:r w:rsidRPr="00333E22">
        <w:t>48.</w:t>
      </w:r>
      <w:r w:rsidRPr="00333E22">
        <w:tab/>
      </w:r>
      <w:r w:rsidRPr="00333E22">
        <w:rPr>
          <w:b/>
          <w:bCs/>
        </w:rPr>
        <w:t>В соответствии с прогнозируемым циклом обзора Комитета государство-участник получит в 202</w:t>
      </w:r>
      <w:r>
        <w:rPr>
          <w:b/>
          <w:bCs/>
        </w:rPr>
        <w:t>8</w:t>
      </w:r>
      <w:r w:rsidRPr="00333E22">
        <w:rPr>
          <w:b/>
          <w:bCs/>
        </w:rPr>
        <w:t xml:space="preserve"> году перечень вопросов Комитета до представления доклада и должно будет представить в течение одного года свои ответы на перечень вопросов, которые и будут представлять собой его восьмой периодический доклад.</w:t>
      </w:r>
      <w:r w:rsidRPr="00333E22">
        <w:t xml:space="preserve"> </w:t>
      </w:r>
      <w:r w:rsidRPr="00333E22"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 w:rsidRPr="00333E22">
        <w:t xml:space="preserve"> </w:t>
      </w:r>
      <w:r w:rsidRPr="00333E22"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r w:rsidRPr="00333E22">
        <w:t xml:space="preserve"> </w:t>
      </w:r>
      <w:r w:rsidRPr="00333E22">
        <w:rPr>
          <w:b/>
          <w:bCs/>
        </w:rPr>
        <w:t>Следующий конструктивный диалог с государством-участником состоится в 2030 год у в Женеве.</w:t>
      </w:r>
    </w:p>
    <w:p w14:paraId="406B83D2" w14:textId="77777777" w:rsidR="00004E9A" w:rsidRPr="00333E22" w:rsidRDefault="00004E9A" w:rsidP="00004E9A">
      <w:pPr>
        <w:spacing w:before="240"/>
        <w:jc w:val="center"/>
        <w:rPr>
          <w:u w:val="single"/>
        </w:rPr>
      </w:pPr>
      <w:r w:rsidRPr="00333E22">
        <w:rPr>
          <w:u w:val="single"/>
        </w:rPr>
        <w:tab/>
      </w:r>
      <w:r w:rsidRPr="00333E22">
        <w:rPr>
          <w:u w:val="single"/>
        </w:rPr>
        <w:tab/>
      </w:r>
      <w:r w:rsidRPr="00333E22">
        <w:rPr>
          <w:u w:val="single"/>
        </w:rPr>
        <w:tab/>
      </w:r>
    </w:p>
    <w:sectPr w:rsidR="00004E9A" w:rsidRPr="00333E22" w:rsidSect="00004E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8FE32" w14:textId="77777777" w:rsidR="00B11EE0" w:rsidRPr="00A312BC" w:rsidRDefault="00B11EE0" w:rsidP="00A312BC"/>
  </w:endnote>
  <w:endnote w:type="continuationSeparator" w:id="0">
    <w:p w14:paraId="104BFE92" w14:textId="77777777" w:rsidR="00B11EE0" w:rsidRPr="00A312BC" w:rsidRDefault="00B11EE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9786F" w14:textId="50A32BB7" w:rsidR="00004E9A" w:rsidRPr="00004E9A" w:rsidRDefault="00004E9A">
    <w:pPr>
      <w:pStyle w:val="a8"/>
    </w:pPr>
    <w:r w:rsidRPr="00004E9A">
      <w:rPr>
        <w:b/>
        <w:sz w:val="18"/>
      </w:rPr>
      <w:fldChar w:fldCharType="begin"/>
    </w:r>
    <w:r w:rsidRPr="00004E9A">
      <w:rPr>
        <w:b/>
        <w:sz w:val="18"/>
      </w:rPr>
      <w:instrText xml:space="preserve"> PAGE  \* MERGEFORMAT </w:instrText>
    </w:r>
    <w:r w:rsidRPr="00004E9A">
      <w:rPr>
        <w:b/>
        <w:sz w:val="18"/>
      </w:rPr>
      <w:fldChar w:fldCharType="separate"/>
    </w:r>
    <w:r w:rsidRPr="00004E9A">
      <w:rPr>
        <w:b/>
        <w:noProof/>
        <w:sz w:val="18"/>
      </w:rPr>
      <w:t>2</w:t>
    </w:r>
    <w:r w:rsidRPr="00004E9A">
      <w:rPr>
        <w:b/>
        <w:sz w:val="18"/>
      </w:rPr>
      <w:fldChar w:fldCharType="end"/>
    </w:r>
    <w:r>
      <w:rPr>
        <w:b/>
        <w:sz w:val="18"/>
      </w:rPr>
      <w:tab/>
    </w:r>
    <w:r>
      <w:t>GE.22-25759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E3839" w14:textId="6EDFF939" w:rsidR="00004E9A" w:rsidRPr="00004E9A" w:rsidRDefault="00004E9A" w:rsidP="00004E9A">
    <w:pPr>
      <w:pStyle w:val="a8"/>
      <w:tabs>
        <w:tab w:val="clear" w:pos="9639"/>
        <w:tab w:val="right" w:pos="9638"/>
      </w:tabs>
      <w:rPr>
        <w:b/>
        <w:sz w:val="18"/>
      </w:rPr>
    </w:pPr>
    <w:r>
      <w:t>GE.22-25759</w:t>
    </w:r>
    <w:r>
      <w:tab/>
    </w:r>
    <w:r w:rsidRPr="00004E9A">
      <w:rPr>
        <w:b/>
        <w:sz w:val="18"/>
      </w:rPr>
      <w:fldChar w:fldCharType="begin"/>
    </w:r>
    <w:r w:rsidRPr="00004E9A">
      <w:rPr>
        <w:b/>
        <w:sz w:val="18"/>
      </w:rPr>
      <w:instrText xml:space="preserve"> PAGE  \* MERGEFORMAT </w:instrText>
    </w:r>
    <w:r w:rsidRPr="00004E9A">
      <w:rPr>
        <w:b/>
        <w:sz w:val="18"/>
      </w:rPr>
      <w:fldChar w:fldCharType="separate"/>
    </w:r>
    <w:r w:rsidRPr="00004E9A">
      <w:rPr>
        <w:b/>
        <w:noProof/>
        <w:sz w:val="18"/>
      </w:rPr>
      <w:t>3</w:t>
    </w:r>
    <w:r w:rsidRPr="00004E9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C471" w14:textId="45587434" w:rsidR="00042B72" w:rsidRPr="00004E9A" w:rsidRDefault="00004E9A" w:rsidP="00004E9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511B945" wp14:editId="435C13D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25759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65467ED" wp14:editId="5C7C14C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250123  090323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ABD84" w14:textId="77777777" w:rsidR="00B11EE0" w:rsidRPr="001075E9" w:rsidRDefault="00B11EE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F9F10E1" w14:textId="77777777" w:rsidR="00B11EE0" w:rsidRDefault="00B11EE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94F261E" w14:textId="65C5A0B3" w:rsidR="00004E9A" w:rsidRPr="00E94E55" w:rsidRDefault="00004E9A" w:rsidP="00004E9A">
      <w:pPr>
        <w:pStyle w:val="ad"/>
      </w:pPr>
      <w:r>
        <w:tab/>
      </w:r>
      <w:r w:rsidRPr="00E86A80">
        <w:rPr>
          <w:bCs/>
          <w:sz w:val="20"/>
        </w:rPr>
        <w:t>*</w:t>
      </w:r>
      <w:r>
        <w:tab/>
        <w:t xml:space="preserve">Принято Комитетом на его </w:t>
      </w:r>
      <w:r w:rsidR="00E86A80">
        <w:t>сто тридцать шестой</w:t>
      </w:r>
      <w:r>
        <w:t xml:space="preserve"> сессии (10 октября</w:t>
      </w:r>
      <w:r w:rsidR="00E86A80" w:rsidRPr="00E86A80">
        <w:t xml:space="preserve"> — </w:t>
      </w:r>
      <w:r>
        <w:t xml:space="preserve">4 ноября 2022 года). </w:t>
      </w:r>
    </w:p>
  </w:footnote>
  <w:footnote w:id="2">
    <w:p w14:paraId="2C7631C1" w14:textId="6FA07E8F" w:rsidR="00004E9A" w:rsidRPr="00E63B86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 w:rsidRPr="00E63B86">
        <w:tab/>
      </w:r>
      <w:hyperlink r:id="rId1" w:history="1">
        <w:r w:rsidR="00E86A80">
          <w:rPr>
            <w:rStyle w:val="af1"/>
          </w:rPr>
          <w:t>CCPR/C/JPN/7</w:t>
        </w:r>
      </w:hyperlink>
      <w:r w:rsidRPr="00E63B86">
        <w:t>.</w:t>
      </w:r>
    </w:p>
  </w:footnote>
  <w:footnote w:id="3">
    <w:p w14:paraId="4D5F7F52" w14:textId="47DF7FEA" w:rsidR="00004E9A" w:rsidRPr="00E86A80" w:rsidRDefault="00004E9A" w:rsidP="00004E9A">
      <w:pPr>
        <w:pStyle w:val="ad"/>
        <w:rPr>
          <w:lang w:val="de-DE"/>
        </w:rPr>
      </w:pPr>
      <w:r w:rsidRPr="00E63B86">
        <w:tab/>
      </w:r>
      <w:r w:rsidRPr="00177369">
        <w:rPr>
          <w:rStyle w:val="aa"/>
        </w:rPr>
        <w:footnoteRef/>
      </w:r>
      <w:r w:rsidRPr="00E643DE">
        <w:tab/>
      </w:r>
      <w:r>
        <w:t>См</w:t>
      </w:r>
      <w:r w:rsidRPr="00E643DE">
        <w:t xml:space="preserve">. </w:t>
      </w:r>
      <w:hyperlink r:id="rId2" w:history="1">
        <w:r w:rsidR="00487DFA">
          <w:rPr>
            <w:rStyle w:val="af1"/>
            <w:rFonts w:eastAsiaTheme="minorHAnsi"/>
            <w:lang w:val="de-DE"/>
          </w:rPr>
          <w:t>CCPR/C/SR.3925</w:t>
        </w:r>
      </w:hyperlink>
      <w:r w:rsidRPr="00E86A80">
        <w:rPr>
          <w:lang w:val="de-DE"/>
        </w:rPr>
        <w:t xml:space="preserve"> </w:t>
      </w:r>
      <w:r>
        <w:t>и</w:t>
      </w:r>
      <w:r w:rsidRPr="00E86A80">
        <w:rPr>
          <w:lang w:val="de-DE"/>
        </w:rPr>
        <w:t xml:space="preserve"> </w:t>
      </w:r>
      <w:hyperlink r:id="rId3" w:history="1">
        <w:r w:rsidR="00487DFA">
          <w:rPr>
            <w:rStyle w:val="af1"/>
            <w:rFonts w:eastAsiaTheme="minorHAnsi"/>
            <w:lang w:val="de-DE"/>
          </w:rPr>
          <w:t>CCPR/C/SR.3926</w:t>
        </w:r>
      </w:hyperlink>
      <w:r w:rsidRPr="00E86A80">
        <w:rPr>
          <w:lang w:val="de-DE"/>
        </w:rPr>
        <w:t>.</w:t>
      </w:r>
    </w:p>
  </w:footnote>
  <w:footnote w:id="4">
    <w:p w14:paraId="63A44E32" w14:textId="2F586D30" w:rsidR="00004E9A" w:rsidRPr="00ED0C78" w:rsidRDefault="00004E9A" w:rsidP="00004E9A">
      <w:pPr>
        <w:pStyle w:val="ad"/>
        <w:rPr>
          <w:lang w:val="de-DE"/>
        </w:rPr>
      </w:pPr>
      <w:r w:rsidRPr="00E86A80">
        <w:rPr>
          <w:lang w:val="de-DE"/>
        </w:rPr>
        <w:tab/>
      </w:r>
      <w:r w:rsidRPr="00177369">
        <w:rPr>
          <w:rStyle w:val="aa"/>
        </w:rPr>
        <w:footnoteRef/>
      </w:r>
      <w:r w:rsidRPr="00ED0C78">
        <w:rPr>
          <w:lang w:val="de-DE"/>
        </w:rPr>
        <w:tab/>
      </w:r>
      <w:r w:rsidR="008D28C3">
        <w:fldChar w:fldCharType="begin"/>
      </w:r>
      <w:r w:rsidR="008D28C3" w:rsidRPr="0074332A">
        <w:rPr>
          <w:lang w:val="de-DE"/>
        </w:rPr>
        <w:instrText xml:space="preserve"> HYPERLINK "http://undocs.org/en/CCPR/C/JPN/QPR/7" </w:instrText>
      </w:r>
      <w:r w:rsidR="008D28C3">
        <w:fldChar w:fldCharType="separate"/>
      </w:r>
      <w:r w:rsidR="00C97B59" w:rsidRPr="00ED0C78">
        <w:rPr>
          <w:rStyle w:val="af1"/>
          <w:lang w:val="de-DE"/>
        </w:rPr>
        <w:t>CCPR/C/JPN/QPR/7</w:t>
      </w:r>
      <w:r w:rsidR="008D28C3">
        <w:rPr>
          <w:rStyle w:val="af1"/>
          <w:lang w:val="de-DE"/>
        </w:rPr>
        <w:fldChar w:fldCharType="end"/>
      </w:r>
      <w:r w:rsidRPr="00ED0C78">
        <w:rPr>
          <w:lang w:val="de-DE"/>
        </w:rPr>
        <w:t>.</w:t>
      </w:r>
    </w:p>
  </w:footnote>
  <w:footnote w:id="5">
    <w:p w14:paraId="3158B319" w14:textId="54CB453D" w:rsidR="00004E9A" w:rsidRPr="0074332A" w:rsidRDefault="00004E9A" w:rsidP="00004E9A">
      <w:pPr>
        <w:pStyle w:val="ad"/>
        <w:rPr>
          <w:lang w:val="de-DE"/>
        </w:rPr>
      </w:pPr>
      <w:r w:rsidRPr="00ED0C78">
        <w:rPr>
          <w:lang w:val="de-DE"/>
        </w:rPr>
        <w:tab/>
      </w:r>
      <w:r w:rsidRPr="00177369">
        <w:rPr>
          <w:rStyle w:val="aa"/>
        </w:rPr>
        <w:footnoteRef/>
      </w:r>
      <w:r w:rsidRPr="00ED0C78">
        <w:rPr>
          <w:lang w:val="de-DE"/>
        </w:rPr>
        <w:tab/>
      </w:r>
      <w:hyperlink r:id="rId4" w:history="1">
        <w:r w:rsidR="00D349E3" w:rsidRPr="0074332A">
          <w:rPr>
            <w:rStyle w:val="af1"/>
            <w:lang w:val="de-DE"/>
          </w:rPr>
          <w:t>CCPR/C/JPN/CO/5</w:t>
        </w:r>
      </w:hyperlink>
      <w:r w:rsidRPr="0074332A">
        <w:rPr>
          <w:lang w:val="de-DE"/>
        </w:rPr>
        <w:t>,</w:t>
      </w:r>
      <w:r w:rsidRPr="0074332A">
        <w:rPr>
          <w:lang w:val="de-DE"/>
        </w:rPr>
        <w:t xml:space="preserve"> </w:t>
      </w:r>
      <w:r>
        <w:t>п</w:t>
      </w:r>
      <w:r w:rsidRPr="0074332A">
        <w:rPr>
          <w:lang w:val="de-DE"/>
        </w:rPr>
        <w:t xml:space="preserve">. 7, </w:t>
      </w:r>
      <w:r>
        <w:t>и</w:t>
      </w:r>
      <w:r w:rsidRPr="0074332A">
        <w:rPr>
          <w:lang w:val="de-DE"/>
        </w:rPr>
        <w:t xml:space="preserve"> </w:t>
      </w:r>
      <w:hyperlink r:id="rId5" w:history="1">
        <w:r w:rsidR="00D349E3" w:rsidRPr="0074332A">
          <w:rPr>
            <w:rStyle w:val="af1"/>
            <w:lang w:val="de-DE"/>
          </w:rPr>
          <w:t>CCPR/C/JPN/CO/6</w:t>
        </w:r>
      </w:hyperlink>
      <w:r w:rsidRPr="0074332A">
        <w:rPr>
          <w:lang w:val="de-DE"/>
        </w:rPr>
        <w:t xml:space="preserve">, </w:t>
      </w:r>
      <w:r>
        <w:t>п</w:t>
      </w:r>
      <w:r w:rsidRPr="0074332A">
        <w:rPr>
          <w:lang w:val="de-DE"/>
        </w:rPr>
        <w:t>. 6.</w:t>
      </w:r>
    </w:p>
  </w:footnote>
  <w:footnote w:id="6">
    <w:p w14:paraId="32DBA53E" w14:textId="63676820" w:rsidR="00004E9A" w:rsidRPr="00004E9A" w:rsidRDefault="00004E9A" w:rsidP="00004E9A">
      <w:pPr>
        <w:pStyle w:val="ad"/>
        <w:rPr>
          <w:lang w:val="en-US"/>
        </w:rPr>
      </w:pPr>
      <w:r w:rsidRPr="0074332A">
        <w:rPr>
          <w:lang w:val="de-DE"/>
        </w:rPr>
        <w:tab/>
      </w:r>
      <w:r w:rsidRPr="00177369">
        <w:rPr>
          <w:rStyle w:val="aa"/>
        </w:rPr>
        <w:footnoteRef/>
      </w:r>
      <w:r w:rsidRPr="00E94E55">
        <w:rPr>
          <w:lang w:val="en-US"/>
        </w:rPr>
        <w:tab/>
      </w:r>
      <w:hyperlink r:id="rId6" w:history="1">
        <w:r w:rsidR="001248E2">
          <w:rPr>
            <w:rStyle w:val="af1"/>
            <w:lang w:val="en-US"/>
          </w:rPr>
          <w:t>CCPR/C/JPN/CO/5</w:t>
        </w:r>
      </w:hyperlink>
      <w:r w:rsidRPr="00E94E55">
        <w:rPr>
          <w:lang w:val="en-US"/>
        </w:rPr>
        <w:t xml:space="preserve">, </w:t>
      </w:r>
      <w:r>
        <w:t>п</w:t>
      </w:r>
      <w:r w:rsidRPr="00A82EFA">
        <w:rPr>
          <w:lang w:val="en-US"/>
        </w:rPr>
        <w:t>.</w:t>
      </w:r>
      <w:r w:rsidRPr="00E94E55">
        <w:rPr>
          <w:lang w:val="en-US"/>
        </w:rPr>
        <w:t xml:space="preserve"> 9, </w:t>
      </w:r>
      <w:r>
        <w:t>и</w:t>
      </w:r>
      <w:r w:rsidRPr="00E94E55">
        <w:rPr>
          <w:lang w:val="en-US"/>
        </w:rPr>
        <w:t xml:space="preserve"> </w:t>
      </w:r>
      <w:hyperlink r:id="rId7" w:history="1">
        <w:r w:rsidR="001248E2">
          <w:rPr>
            <w:rStyle w:val="af1"/>
            <w:lang w:val="en-US"/>
          </w:rPr>
          <w:t>CCPR/C/JPN/CO/6</w:t>
        </w:r>
      </w:hyperlink>
      <w:r w:rsidRPr="00E94E55">
        <w:rPr>
          <w:lang w:val="en-US"/>
        </w:rPr>
        <w:t xml:space="preserve">, </w:t>
      </w:r>
      <w:r>
        <w:t>п</w:t>
      </w:r>
      <w:r w:rsidRPr="00A82EFA">
        <w:rPr>
          <w:lang w:val="en-US"/>
        </w:rPr>
        <w:t>.</w:t>
      </w:r>
      <w:r w:rsidRPr="00E94E55">
        <w:rPr>
          <w:lang w:val="en-US"/>
        </w:rPr>
        <w:t xml:space="preserve"> 7.</w:t>
      </w:r>
    </w:p>
  </w:footnote>
  <w:footnote w:id="7">
    <w:p w14:paraId="2F5F093A" w14:textId="4DED9EDE" w:rsidR="00004E9A" w:rsidRPr="00004E9A" w:rsidRDefault="00004E9A" w:rsidP="00004E9A">
      <w:pPr>
        <w:pStyle w:val="ad"/>
        <w:rPr>
          <w:lang w:val="en-US"/>
        </w:rPr>
      </w:pPr>
      <w:r w:rsidRPr="00E94E55">
        <w:rPr>
          <w:lang w:val="en-US"/>
        </w:rPr>
        <w:tab/>
      </w:r>
      <w:r w:rsidRPr="00177369">
        <w:rPr>
          <w:rStyle w:val="aa"/>
        </w:rPr>
        <w:footnoteRef/>
      </w:r>
      <w:r w:rsidRPr="00E94E55">
        <w:rPr>
          <w:lang w:val="en-US"/>
        </w:rPr>
        <w:tab/>
      </w:r>
      <w:hyperlink r:id="rId8" w:history="1">
        <w:r w:rsidRPr="00E86A80">
          <w:rPr>
            <w:rStyle w:val="af1"/>
            <w:lang w:val="en-US"/>
          </w:rPr>
          <w:t>CCPR/C/JPN/CO/6</w:t>
        </w:r>
      </w:hyperlink>
      <w:r w:rsidRPr="00E94E55">
        <w:rPr>
          <w:lang w:val="en-US"/>
        </w:rPr>
        <w:t xml:space="preserve">, </w:t>
      </w:r>
      <w:r>
        <w:t>п</w:t>
      </w:r>
      <w:r w:rsidRPr="00E94E55">
        <w:rPr>
          <w:lang w:val="en-US"/>
        </w:rPr>
        <w:t>. 11.</w:t>
      </w:r>
    </w:p>
  </w:footnote>
  <w:footnote w:id="8">
    <w:p w14:paraId="6BF1B768" w14:textId="77777777" w:rsidR="00004E9A" w:rsidRPr="00E94E55" w:rsidRDefault="00004E9A" w:rsidP="00004E9A">
      <w:pPr>
        <w:pStyle w:val="ad"/>
      </w:pPr>
      <w:r w:rsidRPr="00E94E55">
        <w:rPr>
          <w:lang w:val="en-US"/>
        </w:rPr>
        <w:tab/>
      </w:r>
      <w:r w:rsidRPr="00177369">
        <w:rPr>
          <w:rStyle w:val="aa"/>
        </w:rPr>
        <w:footnoteRef/>
      </w:r>
      <w:r>
        <w:tab/>
        <w:t>Там же, п. 12.</w:t>
      </w:r>
    </w:p>
  </w:footnote>
  <w:footnote w:id="9">
    <w:p w14:paraId="3315F99B" w14:textId="2102D83D" w:rsidR="00004E9A" w:rsidRPr="00E94E55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8</w:t>
      </w:r>
      <w:r w:rsidR="004A6685">
        <w:t>–</w:t>
      </w:r>
      <w:r>
        <w:t>9.</w:t>
      </w:r>
    </w:p>
  </w:footnote>
  <w:footnote w:id="10">
    <w:p w14:paraId="6D158DA4" w14:textId="77777777" w:rsidR="00004E9A" w:rsidRPr="00BE6181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 w:rsidRPr="00BE6181">
        <w:tab/>
      </w:r>
      <w:r>
        <w:t>Там</w:t>
      </w:r>
      <w:r w:rsidRPr="00BE6181">
        <w:t xml:space="preserve"> </w:t>
      </w:r>
      <w:r>
        <w:t>же</w:t>
      </w:r>
      <w:r w:rsidRPr="00BE6181">
        <w:t xml:space="preserve">, </w:t>
      </w:r>
      <w:r>
        <w:t>п</w:t>
      </w:r>
      <w:r w:rsidRPr="00BE6181">
        <w:t>. 10.</w:t>
      </w:r>
    </w:p>
  </w:footnote>
  <w:footnote w:id="11">
    <w:p w14:paraId="6EE7C0B7" w14:textId="6038E5DB" w:rsidR="00004E9A" w:rsidRPr="00ED0C78" w:rsidRDefault="00004E9A" w:rsidP="00004E9A">
      <w:pPr>
        <w:pStyle w:val="ad"/>
      </w:pPr>
      <w:r w:rsidRPr="00BE6181">
        <w:tab/>
      </w:r>
      <w:r w:rsidRPr="00177369">
        <w:rPr>
          <w:rStyle w:val="aa"/>
        </w:rPr>
        <w:footnoteRef/>
      </w:r>
      <w:r w:rsidRPr="00ED0C78">
        <w:tab/>
      </w:r>
      <w:hyperlink r:id="rId9" w:history="1">
        <w:r w:rsidR="00D349E3">
          <w:rPr>
            <w:rStyle w:val="af1"/>
            <w:lang w:val="en-US"/>
          </w:rPr>
          <w:t>CCPR</w:t>
        </w:r>
        <w:r w:rsidR="00D349E3" w:rsidRPr="00ED0C78">
          <w:rPr>
            <w:rStyle w:val="af1"/>
          </w:rPr>
          <w:t>/</w:t>
        </w:r>
        <w:r w:rsidR="00D349E3">
          <w:rPr>
            <w:rStyle w:val="af1"/>
            <w:lang w:val="en-US"/>
          </w:rPr>
          <w:t>C</w:t>
        </w:r>
        <w:r w:rsidR="00D349E3" w:rsidRPr="00ED0C78">
          <w:rPr>
            <w:rStyle w:val="af1"/>
          </w:rPr>
          <w:t>/</w:t>
        </w:r>
        <w:r w:rsidR="00D349E3">
          <w:rPr>
            <w:rStyle w:val="af1"/>
            <w:lang w:val="en-US"/>
          </w:rPr>
          <w:t>JPN</w:t>
        </w:r>
        <w:r w:rsidR="00D349E3" w:rsidRPr="00ED0C78">
          <w:rPr>
            <w:rStyle w:val="af1"/>
          </w:rPr>
          <w:t>/</w:t>
        </w:r>
        <w:r w:rsidR="00D349E3">
          <w:rPr>
            <w:rStyle w:val="af1"/>
            <w:lang w:val="en-US"/>
          </w:rPr>
          <w:t>CO</w:t>
        </w:r>
        <w:r w:rsidR="00D349E3" w:rsidRPr="00ED0C78">
          <w:rPr>
            <w:rStyle w:val="af1"/>
          </w:rPr>
          <w:t>/5</w:t>
        </w:r>
      </w:hyperlink>
      <w:r w:rsidRPr="00ED0C78">
        <w:t xml:space="preserve">, </w:t>
      </w:r>
      <w:proofErr w:type="spellStart"/>
      <w:r>
        <w:t>пп</w:t>
      </w:r>
      <w:proofErr w:type="spellEnd"/>
      <w:r w:rsidRPr="00ED0C78">
        <w:t xml:space="preserve">. 16–17, </w:t>
      </w:r>
      <w:r>
        <w:t>и</w:t>
      </w:r>
      <w:r w:rsidRPr="00ED0C78">
        <w:t xml:space="preserve"> </w:t>
      </w:r>
      <w:hyperlink r:id="rId10" w:history="1">
        <w:r w:rsidRPr="00E86A80">
          <w:rPr>
            <w:rStyle w:val="af1"/>
            <w:lang w:val="en-US"/>
          </w:rPr>
          <w:t>CCPR</w:t>
        </w:r>
        <w:r w:rsidRPr="00ED0C78">
          <w:rPr>
            <w:rStyle w:val="af1"/>
          </w:rPr>
          <w:t>/</w:t>
        </w:r>
        <w:r w:rsidRPr="00E86A80">
          <w:rPr>
            <w:rStyle w:val="af1"/>
            <w:lang w:val="en-US"/>
          </w:rPr>
          <w:t>C</w:t>
        </w:r>
        <w:r w:rsidRPr="00ED0C78">
          <w:rPr>
            <w:rStyle w:val="af1"/>
          </w:rPr>
          <w:t>/</w:t>
        </w:r>
        <w:r w:rsidRPr="00E86A80">
          <w:rPr>
            <w:rStyle w:val="af1"/>
            <w:lang w:val="en-US"/>
          </w:rPr>
          <w:t>JPN</w:t>
        </w:r>
        <w:r w:rsidRPr="00ED0C78">
          <w:rPr>
            <w:rStyle w:val="af1"/>
          </w:rPr>
          <w:t>/</w:t>
        </w:r>
        <w:r w:rsidRPr="00E86A80">
          <w:rPr>
            <w:rStyle w:val="af1"/>
            <w:lang w:val="en-US"/>
          </w:rPr>
          <w:t>CO</w:t>
        </w:r>
        <w:r w:rsidRPr="00ED0C78">
          <w:rPr>
            <w:rStyle w:val="af1"/>
          </w:rPr>
          <w:t>/6</w:t>
        </w:r>
      </w:hyperlink>
      <w:r w:rsidRPr="00ED0C78">
        <w:t xml:space="preserve">, </w:t>
      </w:r>
      <w:r>
        <w:t>п</w:t>
      </w:r>
      <w:r w:rsidRPr="00ED0C78">
        <w:t>. 13.</w:t>
      </w:r>
    </w:p>
  </w:footnote>
  <w:footnote w:id="12">
    <w:p w14:paraId="4BD91B4D" w14:textId="390C4A95" w:rsidR="00004E9A" w:rsidRPr="00004E9A" w:rsidRDefault="00004E9A" w:rsidP="00004E9A">
      <w:pPr>
        <w:pStyle w:val="ad"/>
        <w:rPr>
          <w:lang w:val="en-US"/>
        </w:rPr>
      </w:pPr>
      <w:r w:rsidRPr="00ED0C78">
        <w:tab/>
      </w:r>
      <w:r w:rsidRPr="00177369">
        <w:rPr>
          <w:rStyle w:val="aa"/>
        </w:rPr>
        <w:footnoteRef/>
      </w:r>
      <w:r w:rsidRPr="00E94E55">
        <w:rPr>
          <w:lang w:val="en-US"/>
        </w:rPr>
        <w:tab/>
      </w:r>
      <w:hyperlink r:id="rId11" w:history="1">
        <w:r w:rsidRPr="00E86A80">
          <w:rPr>
            <w:rStyle w:val="af1"/>
            <w:lang w:val="en-US"/>
          </w:rPr>
          <w:t>CCPR/C/JPN/CO/6</w:t>
        </w:r>
      </w:hyperlink>
      <w:r w:rsidRPr="00E94E55">
        <w:rPr>
          <w:lang w:val="en-US"/>
        </w:rPr>
        <w:t xml:space="preserve">, </w:t>
      </w:r>
      <w:r>
        <w:t>п</w:t>
      </w:r>
      <w:r w:rsidRPr="00E94E55">
        <w:rPr>
          <w:lang w:val="en-US"/>
        </w:rPr>
        <w:t>. 24.</w:t>
      </w:r>
    </w:p>
  </w:footnote>
  <w:footnote w:id="13">
    <w:p w14:paraId="62F92553" w14:textId="77777777" w:rsidR="00004E9A" w:rsidRPr="00E94E55" w:rsidRDefault="00004E9A" w:rsidP="00004E9A">
      <w:pPr>
        <w:pStyle w:val="ad"/>
      </w:pPr>
      <w:r w:rsidRPr="00E94E55">
        <w:rPr>
          <w:lang w:val="en-US"/>
        </w:rPr>
        <w:tab/>
      </w:r>
      <w:r w:rsidRPr="00177369">
        <w:rPr>
          <w:rStyle w:val="aa"/>
        </w:rPr>
        <w:footnoteRef/>
      </w:r>
      <w:r>
        <w:tab/>
        <w:t>Там же, п. 17.</w:t>
      </w:r>
    </w:p>
  </w:footnote>
  <w:footnote w:id="14">
    <w:p w14:paraId="0B19BE84" w14:textId="77777777" w:rsidR="00004E9A" w:rsidRPr="00E94E55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>
        <w:tab/>
        <w:t>Там же, п. 18.</w:t>
      </w:r>
    </w:p>
  </w:footnote>
  <w:footnote w:id="15">
    <w:p w14:paraId="75AE8DDD" w14:textId="77777777" w:rsidR="00004E9A" w:rsidRPr="00E94E55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>
        <w:tab/>
        <w:t>Там же, п. 14.</w:t>
      </w:r>
    </w:p>
  </w:footnote>
  <w:footnote w:id="16">
    <w:p w14:paraId="4485552A" w14:textId="14DC0A6F" w:rsidR="00004E9A" w:rsidRPr="00E94E55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15</w:t>
      </w:r>
      <w:r w:rsidR="00783EFA">
        <w:t>–</w:t>
      </w:r>
      <w:r>
        <w:t>16.</w:t>
      </w:r>
    </w:p>
  </w:footnote>
  <w:footnote w:id="17">
    <w:p w14:paraId="4A210C17" w14:textId="77777777" w:rsidR="00004E9A" w:rsidRPr="00E94E55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>
        <w:tab/>
        <w:t>Там же, п. 19.</w:t>
      </w:r>
    </w:p>
  </w:footnote>
  <w:footnote w:id="18">
    <w:p w14:paraId="70D9B468" w14:textId="77777777" w:rsidR="00004E9A" w:rsidRPr="00E94E55" w:rsidRDefault="00004E9A" w:rsidP="00004E9A">
      <w:pPr>
        <w:pStyle w:val="ad"/>
      </w:pPr>
      <w:r>
        <w:tab/>
      </w:r>
      <w:r w:rsidRPr="00177369">
        <w:rPr>
          <w:rStyle w:val="aa"/>
        </w:rPr>
        <w:footnoteRef/>
      </w:r>
      <w:r>
        <w:tab/>
        <w:t>Там же, п. 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6E2E1" w14:textId="4DCA9593" w:rsidR="00004E9A" w:rsidRPr="00004E9A" w:rsidRDefault="00783EFA">
    <w:pPr>
      <w:pStyle w:val="a5"/>
    </w:pPr>
    <w:fldSimple w:instr=" TITLE  \* MERGEFORMAT ">
      <w:r w:rsidR="008D28C3">
        <w:t>CCPR/C/JPN/CO/7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84FF9" w14:textId="71326D79" w:rsidR="00004E9A" w:rsidRPr="00004E9A" w:rsidRDefault="00783EFA" w:rsidP="00004E9A">
    <w:pPr>
      <w:pStyle w:val="a5"/>
      <w:jc w:val="right"/>
    </w:pPr>
    <w:fldSimple w:instr=" TITLE  \* MERGEFORMAT ">
      <w:r w:rsidR="008D28C3">
        <w:t>CCPR/C/JPN/CO/7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CA91" w14:textId="77777777" w:rsidR="00004E9A" w:rsidRDefault="00004E9A" w:rsidP="00004E9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EF7C1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8350DCB"/>
    <w:multiLevelType w:val="hybridMultilevel"/>
    <w:tmpl w:val="BD32DEE6"/>
    <w:lvl w:ilvl="0" w:tplc="A8D687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954887"/>
    <w:multiLevelType w:val="hybridMultilevel"/>
    <w:tmpl w:val="2B362816"/>
    <w:lvl w:ilvl="0" w:tplc="3132BBBA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59C2F9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9A9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347F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C0F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7CF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C851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FA31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927C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9B4E6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8F2337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CF4EB2"/>
    <w:multiLevelType w:val="hybridMultilevel"/>
    <w:tmpl w:val="CB6C816A"/>
    <w:lvl w:ilvl="0" w:tplc="C974158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18280DC4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6EE0F1F2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5DF012E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6B2022B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1AFA7036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3174AF7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868E6A9E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C36CB7A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 w15:restartNumberingAfterBreak="0">
    <w:nsid w:val="47472A1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732F18"/>
    <w:multiLevelType w:val="hybridMultilevel"/>
    <w:tmpl w:val="DCAC56D2"/>
    <w:lvl w:ilvl="0" w:tplc="89FAA9E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AD07B2"/>
    <w:multiLevelType w:val="hybridMultilevel"/>
    <w:tmpl w:val="7FEE3222"/>
    <w:lvl w:ilvl="0" w:tplc="F216CF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8168F5E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B720C47C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73C0FA4C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DF94CFC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7FC408A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2C040B9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4734E48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16CCDC9E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2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41994564">
    <w:abstractNumId w:val="32"/>
  </w:num>
  <w:num w:numId="2" w16cid:durableId="1444380532">
    <w:abstractNumId w:val="20"/>
  </w:num>
  <w:num w:numId="3" w16cid:durableId="1464889660">
    <w:abstractNumId w:val="17"/>
  </w:num>
  <w:num w:numId="4" w16cid:durableId="182521027">
    <w:abstractNumId w:val="33"/>
  </w:num>
  <w:num w:numId="5" w16cid:durableId="992752624">
    <w:abstractNumId w:val="26"/>
  </w:num>
  <w:num w:numId="6" w16cid:durableId="224293333">
    <w:abstractNumId w:val="8"/>
  </w:num>
  <w:num w:numId="7" w16cid:durableId="720057718">
    <w:abstractNumId w:val="3"/>
  </w:num>
  <w:num w:numId="8" w16cid:durableId="892889634">
    <w:abstractNumId w:val="2"/>
  </w:num>
  <w:num w:numId="9" w16cid:durableId="1824665138">
    <w:abstractNumId w:val="1"/>
  </w:num>
  <w:num w:numId="10" w16cid:durableId="56325510">
    <w:abstractNumId w:val="0"/>
  </w:num>
  <w:num w:numId="11" w16cid:durableId="1187644958">
    <w:abstractNumId w:val="9"/>
  </w:num>
  <w:num w:numId="12" w16cid:durableId="1725594004">
    <w:abstractNumId w:val="7"/>
  </w:num>
  <w:num w:numId="13" w16cid:durableId="1825312274">
    <w:abstractNumId w:val="6"/>
  </w:num>
  <w:num w:numId="14" w16cid:durableId="1643078790">
    <w:abstractNumId w:val="5"/>
  </w:num>
  <w:num w:numId="15" w16cid:durableId="1125150079">
    <w:abstractNumId w:val="4"/>
  </w:num>
  <w:num w:numId="16" w16cid:durableId="98532299">
    <w:abstractNumId w:val="30"/>
  </w:num>
  <w:num w:numId="17" w16cid:durableId="2013602713">
    <w:abstractNumId w:val="24"/>
  </w:num>
  <w:num w:numId="18" w16cid:durableId="2108041490">
    <w:abstractNumId w:val="27"/>
  </w:num>
  <w:num w:numId="19" w16cid:durableId="1965887079">
    <w:abstractNumId w:val="30"/>
  </w:num>
  <w:num w:numId="20" w16cid:durableId="1701936204">
    <w:abstractNumId w:val="24"/>
  </w:num>
  <w:num w:numId="21" w16cid:durableId="166100306">
    <w:abstractNumId w:val="27"/>
  </w:num>
  <w:num w:numId="22" w16cid:durableId="1791237310">
    <w:abstractNumId w:val="19"/>
  </w:num>
  <w:num w:numId="23" w16cid:durableId="1781804131">
    <w:abstractNumId w:val="18"/>
  </w:num>
  <w:num w:numId="24" w16cid:durableId="115217610">
    <w:abstractNumId w:val="10"/>
  </w:num>
  <w:num w:numId="25" w16cid:durableId="873076188">
    <w:abstractNumId w:val="28"/>
  </w:num>
  <w:num w:numId="26" w16cid:durableId="1334529873">
    <w:abstractNumId w:val="29"/>
  </w:num>
  <w:num w:numId="27" w16cid:durableId="254245421">
    <w:abstractNumId w:val="34"/>
  </w:num>
  <w:num w:numId="28" w16cid:durableId="1583023141">
    <w:abstractNumId w:val="15"/>
  </w:num>
  <w:num w:numId="29" w16cid:durableId="645857761">
    <w:abstractNumId w:val="16"/>
  </w:num>
  <w:num w:numId="30" w16cid:durableId="1286501835">
    <w:abstractNumId w:val="23"/>
  </w:num>
  <w:num w:numId="31" w16cid:durableId="1300721327">
    <w:abstractNumId w:val="11"/>
  </w:num>
  <w:num w:numId="32" w16cid:durableId="37319282">
    <w:abstractNumId w:val="31"/>
  </w:num>
  <w:num w:numId="33" w16cid:durableId="1606381724">
    <w:abstractNumId w:val="21"/>
  </w:num>
  <w:num w:numId="34" w16cid:durableId="1874342250">
    <w:abstractNumId w:val="13"/>
  </w:num>
  <w:num w:numId="35" w16cid:durableId="1832869150">
    <w:abstractNumId w:val="22"/>
  </w:num>
  <w:num w:numId="36" w16cid:durableId="2140680889">
    <w:abstractNumId w:val="14"/>
  </w:num>
  <w:num w:numId="37" w16cid:durableId="514005111">
    <w:abstractNumId w:val="12"/>
  </w:num>
  <w:num w:numId="38" w16cid:durableId="958340530">
    <w:abstractNumId w:val="2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EE0"/>
    <w:rsid w:val="00004E9A"/>
    <w:rsid w:val="00033EE1"/>
    <w:rsid w:val="000358F2"/>
    <w:rsid w:val="00042B72"/>
    <w:rsid w:val="000558BD"/>
    <w:rsid w:val="00084F50"/>
    <w:rsid w:val="00087E49"/>
    <w:rsid w:val="000B57E7"/>
    <w:rsid w:val="000B6373"/>
    <w:rsid w:val="000F09DF"/>
    <w:rsid w:val="000F61B2"/>
    <w:rsid w:val="001075E9"/>
    <w:rsid w:val="0011070B"/>
    <w:rsid w:val="001248E2"/>
    <w:rsid w:val="00180183"/>
    <w:rsid w:val="0018024D"/>
    <w:rsid w:val="00180591"/>
    <w:rsid w:val="0018649F"/>
    <w:rsid w:val="00196389"/>
    <w:rsid w:val="001B3EF6"/>
    <w:rsid w:val="001C7A89"/>
    <w:rsid w:val="001E33E8"/>
    <w:rsid w:val="001F2418"/>
    <w:rsid w:val="001F4F6B"/>
    <w:rsid w:val="001F5886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1BBD"/>
    <w:rsid w:val="00317339"/>
    <w:rsid w:val="00322004"/>
    <w:rsid w:val="0032326A"/>
    <w:rsid w:val="003402C2"/>
    <w:rsid w:val="00375F01"/>
    <w:rsid w:val="00381C24"/>
    <w:rsid w:val="003958D0"/>
    <w:rsid w:val="003B00E5"/>
    <w:rsid w:val="00402467"/>
    <w:rsid w:val="00407B78"/>
    <w:rsid w:val="00424203"/>
    <w:rsid w:val="00452493"/>
    <w:rsid w:val="00454E07"/>
    <w:rsid w:val="00460183"/>
    <w:rsid w:val="00472C5C"/>
    <w:rsid w:val="00487DFA"/>
    <w:rsid w:val="004969B2"/>
    <w:rsid w:val="004A6685"/>
    <w:rsid w:val="00500BAF"/>
    <w:rsid w:val="0050108D"/>
    <w:rsid w:val="00513081"/>
    <w:rsid w:val="00517901"/>
    <w:rsid w:val="00526683"/>
    <w:rsid w:val="00562C30"/>
    <w:rsid w:val="005709E0"/>
    <w:rsid w:val="00572E19"/>
    <w:rsid w:val="005961C8"/>
    <w:rsid w:val="005D7914"/>
    <w:rsid w:val="005E2B41"/>
    <w:rsid w:val="005F0B42"/>
    <w:rsid w:val="005F2204"/>
    <w:rsid w:val="00666B97"/>
    <w:rsid w:val="00681A10"/>
    <w:rsid w:val="006A1ED8"/>
    <w:rsid w:val="006C2031"/>
    <w:rsid w:val="006D461A"/>
    <w:rsid w:val="006F0C88"/>
    <w:rsid w:val="006F35EE"/>
    <w:rsid w:val="007021FF"/>
    <w:rsid w:val="007035DB"/>
    <w:rsid w:val="00712895"/>
    <w:rsid w:val="00727040"/>
    <w:rsid w:val="00732ACE"/>
    <w:rsid w:val="0074332A"/>
    <w:rsid w:val="0075523D"/>
    <w:rsid w:val="00757357"/>
    <w:rsid w:val="00783EFA"/>
    <w:rsid w:val="00787D3A"/>
    <w:rsid w:val="00791B9D"/>
    <w:rsid w:val="00825F8D"/>
    <w:rsid w:val="00834B71"/>
    <w:rsid w:val="00845765"/>
    <w:rsid w:val="0086445C"/>
    <w:rsid w:val="0087782B"/>
    <w:rsid w:val="00894693"/>
    <w:rsid w:val="008A08D7"/>
    <w:rsid w:val="008A70E1"/>
    <w:rsid w:val="008B6909"/>
    <w:rsid w:val="008D28C3"/>
    <w:rsid w:val="00906890"/>
    <w:rsid w:val="00911BE4"/>
    <w:rsid w:val="00931A71"/>
    <w:rsid w:val="009347A8"/>
    <w:rsid w:val="00951972"/>
    <w:rsid w:val="009608F3"/>
    <w:rsid w:val="0098135C"/>
    <w:rsid w:val="00990AA5"/>
    <w:rsid w:val="009918E2"/>
    <w:rsid w:val="009A24AC"/>
    <w:rsid w:val="009D21FD"/>
    <w:rsid w:val="009E70EC"/>
    <w:rsid w:val="00A06BC1"/>
    <w:rsid w:val="00A14DA8"/>
    <w:rsid w:val="00A312BC"/>
    <w:rsid w:val="00A34D07"/>
    <w:rsid w:val="00A43E64"/>
    <w:rsid w:val="00A84021"/>
    <w:rsid w:val="00A84D35"/>
    <w:rsid w:val="00A917B3"/>
    <w:rsid w:val="00AA1BF2"/>
    <w:rsid w:val="00AB4B51"/>
    <w:rsid w:val="00AD6F87"/>
    <w:rsid w:val="00AF1327"/>
    <w:rsid w:val="00B10CC7"/>
    <w:rsid w:val="00B11EE0"/>
    <w:rsid w:val="00B136DB"/>
    <w:rsid w:val="00B25925"/>
    <w:rsid w:val="00B539E7"/>
    <w:rsid w:val="00B62458"/>
    <w:rsid w:val="00BC18B2"/>
    <w:rsid w:val="00BC3629"/>
    <w:rsid w:val="00BD33EE"/>
    <w:rsid w:val="00BF1A04"/>
    <w:rsid w:val="00BF3DC0"/>
    <w:rsid w:val="00C01356"/>
    <w:rsid w:val="00C0177C"/>
    <w:rsid w:val="00C106D6"/>
    <w:rsid w:val="00C46D5A"/>
    <w:rsid w:val="00C558CB"/>
    <w:rsid w:val="00C60F0C"/>
    <w:rsid w:val="00C805C9"/>
    <w:rsid w:val="00C92939"/>
    <w:rsid w:val="00C97B59"/>
    <w:rsid w:val="00CA1679"/>
    <w:rsid w:val="00CB151C"/>
    <w:rsid w:val="00CE5A1A"/>
    <w:rsid w:val="00CF55F6"/>
    <w:rsid w:val="00D33D63"/>
    <w:rsid w:val="00D349E3"/>
    <w:rsid w:val="00D45DDD"/>
    <w:rsid w:val="00D601FF"/>
    <w:rsid w:val="00D709D5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86A80"/>
    <w:rsid w:val="00EA2C9F"/>
    <w:rsid w:val="00EA420E"/>
    <w:rsid w:val="00ED0BDA"/>
    <w:rsid w:val="00ED0C78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5FA3C"/>
  <w15:docId w15:val="{620BA27E-9D3A-456F-BD3C-070070EB1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004E9A"/>
    <w:pPr>
      <w:numPr>
        <w:numId w:val="26"/>
      </w:numPr>
    </w:pPr>
  </w:style>
  <w:style w:type="numbering" w:styleId="1ai">
    <w:name w:val="Outline List 1"/>
    <w:basedOn w:val="a2"/>
    <w:semiHidden/>
    <w:rsid w:val="00004E9A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004E9A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004E9A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004E9A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004E9A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004E9A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004E9A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004E9A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004E9A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004E9A"/>
    <w:rPr>
      <w:b/>
      <w:bCs/>
      <w:smallCaps/>
      <w:spacing w:val="5"/>
    </w:rPr>
  </w:style>
  <w:style w:type="paragraph" w:styleId="af4">
    <w:name w:val="Revision"/>
    <w:hidden/>
    <w:uiPriority w:val="99"/>
    <w:semiHidden/>
    <w:rsid w:val="00004E9A"/>
    <w:rPr>
      <w:lang w:val="en-GB" w:eastAsia="en-US"/>
    </w:rPr>
  </w:style>
  <w:style w:type="character" w:styleId="af5">
    <w:name w:val="Unresolved Mention"/>
    <w:basedOn w:val="a0"/>
    <w:uiPriority w:val="99"/>
    <w:semiHidden/>
    <w:unhideWhenUsed/>
    <w:rsid w:val="00004E9A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004E9A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004E9A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004E9A"/>
    <w:rPr>
      <w:lang w:val="en-GB"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04E9A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004E9A"/>
    <w:rPr>
      <w:b/>
      <w:bCs/>
      <w:lang w:val="en-GB" w:eastAsia="en-US"/>
    </w:rPr>
  </w:style>
  <w:style w:type="paragraph" w:styleId="afb">
    <w:name w:val="Normal (Web)"/>
    <w:basedOn w:val="a"/>
    <w:uiPriority w:val="99"/>
    <w:semiHidden/>
    <w:unhideWhenUsed/>
    <w:rsid w:val="00004E9A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fr-FR" w:eastAsia="fr-FR"/>
    </w:rPr>
  </w:style>
  <w:style w:type="paragraph" w:customStyle="1" w:styleId="no-indent">
    <w:name w:val="no-indent"/>
    <w:basedOn w:val="a"/>
    <w:rsid w:val="00004E9A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JPN/CO/6" TargetMode="External"/><Relationship Id="rId3" Type="http://schemas.openxmlformats.org/officeDocument/2006/relationships/hyperlink" Target="http://undocs.org/en/CCPR/C/SR.3926" TargetMode="External"/><Relationship Id="rId7" Type="http://schemas.openxmlformats.org/officeDocument/2006/relationships/hyperlink" Target="http://undocs.org/ru/CCPR/C/JPN/CO/6" TargetMode="External"/><Relationship Id="rId2" Type="http://schemas.openxmlformats.org/officeDocument/2006/relationships/hyperlink" Target="http://undocs.org/en/CCPR/C/SR.3925" TargetMode="External"/><Relationship Id="rId1" Type="http://schemas.openxmlformats.org/officeDocument/2006/relationships/hyperlink" Target="http://undocs.org/en/CCPR/C/JPN/7" TargetMode="External"/><Relationship Id="rId6" Type="http://schemas.openxmlformats.org/officeDocument/2006/relationships/hyperlink" Target="http://undocs.org/en/CCPR/C/JPN/CO/5" TargetMode="External"/><Relationship Id="rId11" Type="http://schemas.openxmlformats.org/officeDocument/2006/relationships/hyperlink" Target="http://undocs.org/ru/CCPR/C/JPN/CO/6" TargetMode="External"/><Relationship Id="rId5" Type="http://schemas.openxmlformats.org/officeDocument/2006/relationships/hyperlink" Target="http://undocs.org/ru/CCPR/C/JPN/CO/6" TargetMode="External"/><Relationship Id="rId10" Type="http://schemas.openxmlformats.org/officeDocument/2006/relationships/hyperlink" Target="http://undocs.org/ru/CCPR/C/JPN/CO/6" TargetMode="External"/><Relationship Id="rId4" Type="http://schemas.openxmlformats.org/officeDocument/2006/relationships/hyperlink" Target="http://undocs.org/en/CCPR/C/JPN/CO/5" TargetMode="External"/><Relationship Id="rId9" Type="http://schemas.openxmlformats.org/officeDocument/2006/relationships/hyperlink" Target="http://undocs.org/en/CCPR/C/JPN/CO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1E330-55DB-4AFE-97CE-3A4F418DD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15</Pages>
  <Words>6039</Words>
  <Characters>42179</Characters>
  <Application>Microsoft Office Word</Application>
  <DocSecurity>0</DocSecurity>
  <Lines>743</Lines>
  <Paragraphs>144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CCPR/C/JPN/CO/7</vt:lpstr>
      <vt:lpstr>A/</vt:lpstr>
      <vt:lpstr>A/</vt:lpstr>
    </vt:vector>
  </TitlesOfParts>
  <Company>DCM</Company>
  <LinksUpToDate>false</LinksUpToDate>
  <CharactersWithSpaces>48139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CCPR/C/JPN/CO/7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2023-03-09T09:21:00Z</dcterms:created>
  <dcterms:modified xsi:type="dcterms:W3CDTF">2023-03-09T09:21:00Z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