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706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</w:p>
        </w:tc>
        <w:tc>
          <w:tcPr>
            <w:tcW w:w="3403" w:type="dxa"/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E/C.12/Q/GER/2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13 December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4-8 декабря 2000 года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Перечень вопросов, которые надлежит затронуть в связи с рассмотрением четвертого периодического доклада Германии в отношении осуществления прав, закрепленных в статьях 1-15 Международного пакта об экономических, социальных</w:t>
      </w:r>
    </w:p>
    <w:p w:rsidR="00000000" w:rsidRDefault="00000000">
      <w:pPr>
        <w:jc w:val="center"/>
      </w:pPr>
      <w:r>
        <w:rPr>
          <w:u w:val="single"/>
        </w:rPr>
        <w:t>и культурных правах (</w:t>
      </w:r>
      <w:r>
        <w:rPr>
          <w:u w:val="single"/>
          <w:lang w:val="en-US"/>
        </w:rPr>
        <w:t>E/C.12/4/Add.3</w:t>
      </w:r>
      <w:r>
        <w:t>)</w:t>
      </w:r>
    </w:p>
    <w:p w:rsidR="00000000" w:rsidRDefault="00000000">
      <w:pPr>
        <w:jc w:val="center"/>
        <w:rPr>
          <w:u w:val="single"/>
          <w:lang w:val="en-US"/>
        </w:rPr>
      </w:pPr>
    </w:p>
    <w:p w:rsidR="00000000" w:rsidRDefault="00000000">
      <w:pPr>
        <w:jc w:val="center"/>
        <w:rPr>
          <w:lang w:val="en-US"/>
        </w:rPr>
      </w:pPr>
      <w:r>
        <w:rPr>
          <w:lang w:val="en-US"/>
        </w:rPr>
        <w:t>I.</w:t>
      </w:r>
      <w:r>
        <w:rPr>
          <w:lang w:val="en-US"/>
        </w:rPr>
        <w:tab/>
        <w:t>ОБЩАЯ ИНФОРМАЦИЯ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u w:val="single"/>
        </w:rPr>
      </w:pPr>
      <w:r>
        <w:rPr>
          <w:lang w:val="en-US"/>
        </w:rPr>
        <w:t>A.</w:t>
      </w:r>
      <w:r>
        <w:rPr>
          <w:lang w:val="en-US"/>
        </w:rPr>
        <w:tab/>
      </w:r>
      <w:r>
        <w:rPr>
          <w:u w:val="single"/>
        </w:rPr>
        <w:t>Общие социально-экономические вопросы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1.</w:t>
      </w:r>
      <w:r>
        <w:tab/>
        <w:t>В базовом документе (</w:t>
      </w:r>
      <w:r>
        <w:rPr>
          <w:lang w:val="en-US"/>
        </w:rPr>
        <w:t xml:space="preserve">HRI/CORE/1/Add.75 </w:t>
      </w:r>
      <w:r>
        <w:t>от 8 августа 1996 года) содержится подробная информация о стране.  Приведите обновленные данные на момент обсуждения доклада, характеризующие тенденции развития германского общества в сфере экономики, социального обеспечения и доступа к культурным ценностям.</w:t>
      </w:r>
    </w:p>
    <w:p w:rsidR="00000000" w:rsidRDefault="00000000"/>
    <w:p w:rsidR="00000000" w:rsidRDefault="00000000">
      <w:r>
        <w:t>2.</w:t>
      </w:r>
      <w:r>
        <w:tab/>
        <w:t>В заключительных замечаниях Комитета по предыдущим докладам Германии выражалась озабоченность в связи с социально-экономическими и культурными правами населения восточных земель.  В пункте 8 доклада цитируются высказывания федерального канцлера относительно политики  правительства в этом вопросе.  Просьба представить конкретные данные, характеризующие изменения в социально-экономических показателях в восточных землях по сравнению с западными.</w:t>
      </w:r>
    </w:p>
    <w:p w:rsidR="00000000" w:rsidRDefault="00000000"/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  <w:proofErr w:type="spellStart"/>
      <w:r>
        <w:rPr>
          <w:lang w:val="en-US"/>
        </w:rPr>
        <w:t>GE.00</w:t>
      </w:r>
      <w:proofErr w:type="spellEnd"/>
      <w:r>
        <w:rPr>
          <w:lang w:val="en-US"/>
        </w:rPr>
        <w:t>-46636   (R)</w:t>
      </w:r>
    </w:p>
    <w:p w:rsidR="00000000" w:rsidRDefault="00000000">
      <w:r>
        <w:br w:type="page"/>
      </w:r>
    </w:p>
    <w:p w:rsidR="00000000" w:rsidRDefault="00000000">
      <w:pPr>
        <w:jc w:val="center"/>
        <w:rPr>
          <w:u w:val="single"/>
        </w:rPr>
      </w:pPr>
      <w:r>
        <w:rPr>
          <w:lang w:val="en-US"/>
        </w:rPr>
        <w:t>B.</w:t>
      </w:r>
      <w:r>
        <w:rPr>
          <w:lang w:val="en-US"/>
        </w:rPr>
        <w:tab/>
      </w:r>
      <w:r>
        <w:rPr>
          <w:u w:val="single"/>
        </w:rPr>
        <w:t>Общеправовые рамки защиты экономических, социальных и культурных прав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3.</w:t>
      </w:r>
      <w:r>
        <w:rPr>
          <w:rFonts w:ascii="Times New Roman" w:hAnsi="Times New Roman"/>
          <w:snapToGrid/>
          <w:lang w:eastAsia="en-US"/>
        </w:rPr>
        <w:tab/>
        <w:t>Комитет принимает к сведению разъяснения государства-участника (пункт 5) о месте Пакта в федеральной правовой системе.  Приведите данные о существующей судебной практике, связанной с применением Пакта.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  <w:u w:val="single"/>
          <w:lang w:eastAsia="en-US"/>
        </w:rPr>
      </w:pPr>
      <w:r>
        <w:rPr>
          <w:rFonts w:ascii="Times New Roman" w:hAnsi="Times New Roman"/>
          <w:snapToGrid/>
          <w:lang w:eastAsia="en-US"/>
        </w:rPr>
        <w:t>С.</w:t>
      </w:r>
      <w:r>
        <w:rPr>
          <w:rFonts w:ascii="Times New Roman" w:hAnsi="Times New Roman"/>
          <w:snapToGrid/>
          <w:lang w:eastAsia="en-US"/>
        </w:rPr>
        <w:tab/>
      </w:r>
      <w:r>
        <w:rPr>
          <w:rFonts w:ascii="Times New Roman" w:hAnsi="Times New Roman"/>
          <w:snapToGrid/>
          <w:u w:val="single"/>
          <w:lang w:eastAsia="en-US"/>
        </w:rPr>
        <w:t>Информация о закрепленных в Пакте правах и их пропаганда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  <w:u w:val="single"/>
          <w:lang w:eastAsia="en-US"/>
        </w:rPr>
      </w:pPr>
    </w:p>
    <w:p w:rsidR="00000000" w:rsidRDefault="00000000">
      <w:r>
        <w:t>4.</w:t>
      </w:r>
      <w:r>
        <w:tab/>
        <w:t>Просьба представить обновленную информацию о мерах, принимаемых государством-участником для информирования населения в целом и гражданских служащих, адвокатов, судей и сотрудников правоохранительных органов, в частности, о правах, закрепленных в Пакте.</w:t>
      </w:r>
    </w:p>
    <w:p w:rsidR="00000000" w:rsidRDefault="00000000"/>
    <w:p w:rsidR="00000000" w:rsidRDefault="00000000">
      <w:r>
        <w:t>5.</w:t>
      </w:r>
      <w:r>
        <w:tab/>
        <w:t>Комитет приветствует тот факт, что ряд неправительственных организаций приняли участие в подготовке доклада государства-участника.  Планирует ли государство-участник опубликовать на немецком языке свой четвертый периодический доклад и заключительные замечания, принятые Комитетом после рассмотрения этого доклада?</w:t>
      </w:r>
    </w:p>
    <w:p w:rsidR="00000000" w:rsidRDefault="00000000"/>
    <w:p w:rsidR="00000000" w:rsidRDefault="00000000">
      <w:pPr>
        <w:pStyle w:val="16"/>
      </w:pPr>
      <w:r>
        <w:t>II.</w:t>
      </w:r>
      <w:r>
        <w:tab/>
        <w:t>ВОПРОСЫ, КАСАЮЩИЕСЯ ОБЩИХ ПОЛОЖЕНИЙ ПАКТА (статьи 1-5)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Статья 2.1   Международное сотрудничество</w:t>
      </w:r>
    </w:p>
    <w:p w:rsidR="00000000" w:rsidRDefault="00000000">
      <w:pPr>
        <w:pStyle w:val="11"/>
      </w:pPr>
    </w:p>
    <w:p w:rsidR="00000000" w:rsidRDefault="00000000">
      <w:r>
        <w:t>6.</w:t>
      </w:r>
      <w:r>
        <w:tab/>
        <w:t>Просьба представить информацию о мерах, принимаемых государством-участником в области международной помощи и сотрудничества.</w:t>
      </w:r>
    </w:p>
    <w:p w:rsidR="00000000" w:rsidRDefault="00000000"/>
    <w:p w:rsidR="00000000" w:rsidRDefault="00000000">
      <w:r>
        <w:t>7.</w:t>
      </w:r>
      <w:r>
        <w:tab/>
        <w:t>В какой степени государство-участник принимает во внимание свои обязательства по Пакту в сфере международных экономических отношений, особенно в сфере международной торговли и при определении своей инвестиционной политики?</w:t>
      </w:r>
    </w:p>
    <w:p w:rsidR="00000000" w:rsidRDefault="00000000"/>
    <w:p w:rsidR="00000000" w:rsidRDefault="00000000">
      <w:pPr>
        <w:pStyle w:val="11"/>
      </w:pPr>
      <w:r>
        <w:t xml:space="preserve">Статья 2.2   </w:t>
      </w:r>
      <w:proofErr w:type="spellStart"/>
      <w:r>
        <w:t>Недискриминация</w:t>
      </w:r>
      <w:proofErr w:type="spellEnd"/>
    </w:p>
    <w:p w:rsidR="00000000" w:rsidRDefault="00000000">
      <w:pPr>
        <w:pStyle w:val="11"/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8.</w:t>
      </w:r>
      <w:r>
        <w:rPr>
          <w:rFonts w:ascii="Times New Roman" w:hAnsi="Times New Roman"/>
          <w:snapToGrid/>
          <w:lang w:eastAsia="en-US"/>
        </w:rPr>
        <w:tab/>
        <w:t>Принимаются ли какие-либо особые программы или другие меры, направленные на сохранение специфических особенностей отдельных меньшинств германского общества или на обеспечение надлежащего прогресса таких меньшинств?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9.</w:t>
      </w:r>
      <w:r>
        <w:rPr>
          <w:rFonts w:ascii="Times New Roman" w:hAnsi="Times New Roman"/>
          <w:snapToGrid/>
          <w:lang w:eastAsia="en-US"/>
        </w:rPr>
        <w:tab/>
        <w:t>В связи с пунктом 14 доклада просьба объяснить, почему Федеральный Конституционный суд в своем решении от 25 августа 1998 года не удовлетворил просьбу представителей народов синти и рома.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10.</w:t>
      </w:r>
      <w:r>
        <w:rPr>
          <w:rFonts w:ascii="Times New Roman" w:hAnsi="Times New Roman"/>
          <w:snapToGrid/>
          <w:lang w:eastAsia="en-US"/>
        </w:rPr>
        <w:tab/>
        <w:t>В связи с увеличивающимся числом иностранных рабочих расскажите о конкретных мерах по предотвращению дискриминации иностранных рабочих (помимо перечисленных в пункте доклада 16), принятых со времени представления предыдущего доклада.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11.</w:t>
      </w:r>
      <w:r>
        <w:rPr>
          <w:rFonts w:ascii="Times New Roman" w:hAnsi="Times New Roman"/>
          <w:snapToGrid/>
          <w:lang w:eastAsia="en-US"/>
        </w:rPr>
        <w:tab/>
        <w:t>Расскажите подробнее о работе "Альянса за демократию и терпимость - против экстремизма и ксенофобии".  Приведите подробные данные об актах насилия на почве ксенофобии после 1998 года.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12.</w:t>
      </w:r>
      <w:r>
        <w:rPr>
          <w:rFonts w:ascii="Times New Roman" w:hAnsi="Times New Roman"/>
          <w:snapToGrid/>
          <w:lang w:eastAsia="en-US"/>
        </w:rPr>
        <w:tab/>
        <w:t>При обсуждении предыдущих докладов Германии неоднократно поднимался вопрос о судьбе бывших государственных служащих Германской Демократической Республики, которые после объединения Германии потеряли работу.  Приведите конкретную информацию, включая статистические данные, которые подтверждали бы позицию правительства, изложенную в пунктах 31-33 доклада.</w:t>
      </w:r>
    </w:p>
    <w:p w:rsidR="00000000" w:rsidRDefault="00000000"/>
    <w:p w:rsidR="00000000" w:rsidRDefault="00000000">
      <w:pPr>
        <w:pStyle w:val="16"/>
      </w:pPr>
      <w:r>
        <w:t>III.</w:t>
      </w:r>
      <w:r>
        <w:tab/>
        <w:t>ВОПРОСЫ, КАСАЮЩИЕСЯ КОНКРЕТНЫХ ПРАВ,</w:t>
      </w:r>
    </w:p>
    <w:p w:rsidR="00000000" w:rsidRDefault="00000000">
      <w:pPr>
        <w:pStyle w:val="16"/>
      </w:pPr>
      <w:r>
        <w:t>ЗАКРЕПЛЕННЫХ В ПАКТЕ (статьи 6-15)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Статья 6.</w:t>
      </w:r>
      <w:r>
        <w:tab/>
        <w:t>Право на труд</w:t>
      </w:r>
    </w:p>
    <w:p w:rsidR="00000000" w:rsidRDefault="00000000">
      <w:pPr>
        <w:pStyle w:val="11"/>
      </w:pPr>
    </w:p>
    <w:p w:rsidR="00000000" w:rsidRDefault="00000000">
      <w:r>
        <w:t>13.</w:t>
      </w:r>
      <w:r>
        <w:tab/>
        <w:t>Просьба сообщить о практических результатах деятельности "Альянса за рабочие места, профессиональную подготовку и конкурентоспособность", упомянутого в пунктах 58-60 доклада.</w:t>
      </w:r>
    </w:p>
    <w:p w:rsidR="00000000" w:rsidRDefault="00000000"/>
    <w:p w:rsidR="00000000" w:rsidRDefault="00000000">
      <w:r>
        <w:t>14.</w:t>
      </w:r>
      <w:r>
        <w:tab/>
        <w:t>Просьба представить обновленную информацию об уровне безработицы в восточных землях в сравнении с западными землями и указать все меры, которые принимаются для устранения существующих различий.</w:t>
      </w:r>
    </w:p>
    <w:p w:rsidR="00000000" w:rsidRDefault="00000000"/>
    <w:p w:rsidR="00000000" w:rsidRDefault="00000000">
      <w:r>
        <w:t>15.</w:t>
      </w:r>
      <w:r>
        <w:tab/>
        <w:t>Просьба представить обновленную информацию об уровне безработицы среди иностранцев, которые проживают в Германии на законных основаниях.</w:t>
      </w:r>
    </w:p>
    <w:p w:rsidR="00000000" w:rsidRDefault="00000000"/>
    <w:p w:rsidR="00000000" w:rsidRDefault="00000000">
      <w:r>
        <w:t>16.</w:t>
      </w:r>
      <w:r>
        <w:tab/>
        <w:t>Действует ли запрещение на работу для просителей убежища?  Ограничивается ли право искать работу для других беженцев, и если да, то каким образом?</w:t>
      </w:r>
    </w:p>
    <w:p w:rsidR="00000000" w:rsidRDefault="00000000"/>
    <w:p w:rsidR="00000000" w:rsidRDefault="00000000">
      <w:r>
        <w:t>17.</w:t>
      </w:r>
      <w:r>
        <w:tab/>
        <w:t>Сохраняется ли на момент обсуждения доклада тенденция к росту ассигнований на регулирование рынка труда (пункт 68 доклада).</w:t>
      </w:r>
    </w:p>
    <w:p w:rsidR="00000000" w:rsidRDefault="00000000"/>
    <w:p w:rsidR="00000000" w:rsidRDefault="00000000">
      <w:r>
        <w:t>18.</w:t>
      </w:r>
      <w:r>
        <w:tab/>
        <w:t>Расскажите об успехах правительственной программы по сокращению безработицы среди молодежи и о мерах, принятых в целях выполнения меморандума "Интеграция инвалидов в Федеративной Республике Германии" (пункт 71 доклада).</w:t>
      </w:r>
    </w:p>
    <w:p w:rsidR="00000000" w:rsidRDefault="00000000"/>
    <w:p w:rsidR="00000000" w:rsidRDefault="00000000">
      <w:pPr>
        <w:pStyle w:val="11"/>
      </w:pPr>
      <w:r>
        <w:t>Статья 7.</w:t>
      </w:r>
      <w:r>
        <w:tab/>
        <w:t>Право на справедливые и благоприятные условия труда</w:t>
      </w:r>
    </w:p>
    <w:p w:rsidR="00000000" w:rsidRDefault="00000000">
      <w:pPr>
        <w:pStyle w:val="11"/>
      </w:pPr>
    </w:p>
    <w:p w:rsidR="00000000" w:rsidRDefault="00000000">
      <w:r>
        <w:t>19.</w:t>
      </w:r>
      <w:r>
        <w:tab/>
        <w:t>Сохраняется ли на момент представления доклада тенденция к росту пособия по безработице (пункт 77 доклада).</w:t>
      </w:r>
    </w:p>
    <w:p w:rsidR="00000000" w:rsidRDefault="00000000"/>
    <w:p w:rsidR="00000000" w:rsidRDefault="00000000">
      <w:r>
        <w:t>20.</w:t>
      </w:r>
      <w:r>
        <w:tab/>
        <w:t>Объясните, почему в "новых" землях уровень заработной платы составляет 86,5% от зарплаты в "старых" землях (пункт 77 доклада).  Расскажите о мерах, принятых в целях выравнивания зарплат.</w:t>
      </w:r>
    </w:p>
    <w:p w:rsidR="00000000" w:rsidRDefault="00000000"/>
    <w:p w:rsidR="00000000" w:rsidRDefault="00000000">
      <w:r>
        <w:t>21.</w:t>
      </w:r>
      <w:r>
        <w:tab/>
        <w:t>Приведите обновленную статистику несчастных случаев на производстве и профессиональных заболеваний.</w:t>
      </w:r>
    </w:p>
    <w:p w:rsidR="00000000" w:rsidRDefault="00000000"/>
    <w:p w:rsidR="00000000" w:rsidRDefault="00000000">
      <w:pPr>
        <w:pStyle w:val="11"/>
      </w:pPr>
      <w:r>
        <w:t>Статья 8.  Права профессиональных союзов</w:t>
      </w:r>
    </w:p>
    <w:p w:rsidR="00000000" w:rsidRDefault="00000000">
      <w:r>
        <w:t>22.</w:t>
      </w:r>
      <w:r>
        <w:tab/>
        <w:t>Просьба представить статистическую и другую информацию за последние пять лет о динамике состава профсоюзов среди экономически активного населения.</w:t>
      </w:r>
    </w:p>
    <w:p w:rsidR="00000000" w:rsidRDefault="00000000"/>
    <w:p w:rsidR="00000000" w:rsidRDefault="00000000">
      <w:r>
        <w:t>23.</w:t>
      </w:r>
      <w:r>
        <w:tab/>
        <w:t xml:space="preserve">В связи с пунктом 79 доклада просьба разъяснить, какие типы государственных служащих подпадают под категорию "администрации государства" согласно статье 8 Пакта и по законодательству Германии лишены права объединяться в профсоюзы и бастовать.  </w:t>
      </w:r>
    </w:p>
    <w:p w:rsidR="00000000" w:rsidRDefault="00000000"/>
    <w:p w:rsidR="00000000" w:rsidRDefault="00000000">
      <w:r>
        <w:t>24.</w:t>
      </w:r>
      <w:r>
        <w:tab/>
        <w:t>Просьба представить информацию о законодательстве, регулирующем право иностранных рабочих, законно находящихся в Германии, объединяться в профсоюзы и участвовать в забастовках.</w:t>
      </w:r>
    </w:p>
    <w:p w:rsidR="00000000" w:rsidRDefault="00000000"/>
    <w:p w:rsidR="00000000" w:rsidRDefault="00000000">
      <w:pPr>
        <w:pStyle w:val="11"/>
      </w:pPr>
      <w:r>
        <w:t>Статья 9.</w:t>
      </w:r>
      <w:r>
        <w:tab/>
        <w:t>Право на социальное обеспечение</w:t>
      </w:r>
    </w:p>
    <w:p w:rsidR="00000000" w:rsidRDefault="00000000">
      <w:pPr>
        <w:pStyle w:val="11"/>
      </w:pPr>
    </w:p>
    <w:p w:rsidR="00000000" w:rsidRDefault="00000000">
      <w:r>
        <w:t>25.</w:t>
      </w:r>
      <w:r>
        <w:tab/>
        <w:t>На момент обсуждения доклада просьба представить обновленную (по сравнению с пунктом 101 доклада) информацию об изменениях в сфере социального обеспечения вследствие принятия нового законодательства, упомянутого в пунктах 89, 90, 92</w:t>
      </w:r>
      <w:r>
        <w:noBreakHyphen/>
        <w:t>94 и 96 доклада.</w:t>
      </w:r>
    </w:p>
    <w:p w:rsidR="00000000" w:rsidRDefault="00000000"/>
    <w:p w:rsidR="00000000" w:rsidRDefault="00000000">
      <w:r>
        <w:t>26.</w:t>
      </w:r>
      <w:r>
        <w:tab/>
        <w:t>Просьба представить информацию о существующем соотношении между размерами социальных выплат (пенсий, социальной помощи и пособий по безработице) и минимальным прожиточным уровнем или минимальной зарплатой.</w:t>
      </w:r>
    </w:p>
    <w:p w:rsidR="00000000" w:rsidRDefault="00000000"/>
    <w:p w:rsidR="00000000" w:rsidRDefault="00000000">
      <w:r>
        <w:t>27.</w:t>
      </w:r>
      <w:r>
        <w:tab/>
        <w:t>Просьба представить подробную информацию о любых различиях в размере социальных пособий населения западных и восточных земель.  Если такие различия существуют, просьба сообщить, какие меры государство</w:t>
      </w:r>
      <w:r>
        <w:noBreakHyphen/>
        <w:t>участник принимает для изменения этого положения.</w:t>
      </w:r>
    </w:p>
    <w:p w:rsidR="00000000" w:rsidRDefault="00000000"/>
    <w:p w:rsidR="00000000" w:rsidRDefault="00000000">
      <w:r>
        <w:t>28.</w:t>
      </w:r>
      <w:r>
        <w:tab/>
        <w:t>Планирует ли государство</w:t>
      </w:r>
      <w:r>
        <w:noBreakHyphen/>
        <w:t>участник ратифицировать пересмотренную Европейскую социальную хартию?</w:t>
      </w:r>
    </w:p>
    <w:p w:rsidR="00000000" w:rsidRDefault="00000000"/>
    <w:p w:rsidR="00000000" w:rsidRDefault="00000000">
      <w:r>
        <w:t>29.</w:t>
      </w:r>
      <w:r>
        <w:tab/>
        <w:t>Сколько пенсионеров получают дополнительную социальную помощь?</w:t>
      </w:r>
    </w:p>
    <w:p w:rsidR="00000000" w:rsidRDefault="00000000"/>
    <w:p w:rsidR="00000000" w:rsidRDefault="00000000">
      <w:pPr>
        <w:pStyle w:val="11"/>
      </w:pPr>
      <w:r>
        <w:t>Статья 10.   Охрана семьи, материнства и детства</w:t>
      </w:r>
    </w:p>
    <w:p w:rsidR="00000000" w:rsidRDefault="00000000">
      <w:pPr>
        <w:pStyle w:val="11"/>
      </w:pPr>
    </w:p>
    <w:p w:rsidR="00000000" w:rsidRDefault="00000000">
      <w:r>
        <w:t>30.</w:t>
      </w:r>
      <w:r>
        <w:tab/>
        <w:t>Просьба представить информацию об осуществлении первого национального плана действий по борьбе с насилием в отношении женщин (пункт 144 доклада) и о достигнутых в этой области результатах.</w:t>
      </w:r>
    </w:p>
    <w:p w:rsidR="00000000" w:rsidRDefault="00000000"/>
    <w:p w:rsidR="00000000" w:rsidRDefault="00000000">
      <w:r>
        <w:t>31.</w:t>
      </w:r>
      <w:r>
        <w:tab/>
        <w:t>Просьба представить более подробную информацию о случаях жестокого обращения с детьми, об эксплуатации детей и детской порнографии.  Просьба указать, какие меры были приняты государством-участником и каковы их результаты (пункт 151 доклада).</w:t>
      </w:r>
    </w:p>
    <w:p w:rsidR="00000000" w:rsidRDefault="00000000"/>
    <w:p w:rsidR="00000000" w:rsidRDefault="00000000">
      <w:r>
        <w:t>32.</w:t>
      </w:r>
      <w:r>
        <w:tab/>
        <w:t xml:space="preserve">В связи с пунктом 142 доклада просьба представить более подробную информацию о действии введенного с 1 января 2000 года нового законодательства о гражданстве детей иностранных родителей, родившихся на территории Германии.  В частности, что делается для предотвращения случаев двойного гражданства, которые могут возникать при сочетании принципов </w:t>
      </w:r>
      <w:r>
        <w:rPr>
          <w:lang w:val="en-US"/>
        </w:rPr>
        <w:t xml:space="preserve">jus </w:t>
      </w:r>
      <w:proofErr w:type="spellStart"/>
      <w:r>
        <w:rPr>
          <w:lang w:val="en-US"/>
        </w:rPr>
        <w:t>sanguinis</w:t>
      </w:r>
      <w:proofErr w:type="spellEnd"/>
      <w:r>
        <w:t xml:space="preserve"> и </w:t>
      </w:r>
      <w:r>
        <w:rPr>
          <w:lang w:val="en-US"/>
        </w:rPr>
        <w:t xml:space="preserve">jus </w:t>
      </w:r>
      <w:proofErr w:type="spellStart"/>
      <w:r>
        <w:rPr>
          <w:lang w:val="en-US"/>
        </w:rPr>
        <w:t>soli</w:t>
      </w:r>
      <w:proofErr w:type="spellEnd"/>
      <w:r>
        <w:t>?</w:t>
      </w:r>
    </w:p>
    <w:p w:rsidR="00000000" w:rsidRDefault="00000000"/>
    <w:p w:rsidR="00000000" w:rsidRDefault="00000000">
      <w:pPr>
        <w:pStyle w:val="11"/>
      </w:pPr>
      <w:r>
        <w:t>Статья 11.   Право на достаточный жизненный уровень</w:t>
      </w:r>
    </w:p>
    <w:p w:rsidR="00000000" w:rsidRDefault="00000000">
      <w:pPr>
        <w:pStyle w:val="11"/>
      </w:pPr>
    </w:p>
    <w:p w:rsidR="00000000" w:rsidRDefault="00000000">
      <w:r>
        <w:t>33.</w:t>
      </w:r>
      <w:r>
        <w:tab/>
        <w:t>Просьба пояснить, каким образом государство-участник определяет "достаточный жизненный уровень".</w:t>
      </w:r>
    </w:p>
    <w:p w:rsidR="00000000" w:rsidRDefault="00000000"/>
    <w:p w:rsidR="00000000" w:rsidRDefault="00000000">
      <w:r>
        <w:t>34.</w:t>
      </w:r>
      <w:r>
        <w:tab/>
        <w:t>Просьба пояснить, по какой методике государство-участник определяет уровни бедности и процветания, которые упоминаются в Договоре о коалиции от 20 октября 1998 года и в пункте 160 доклада.</w:t>
      </w:r>
    </w:p>
    <w:p w:rsidR="00000000" w:rsidRDefault="00000000"/>
    <w:p w:rsidR="00000000" w:rsidRDefault="00000000">
      <w:r>
        <w:t>35.</w:t>
      </w:r>
      <w:r>
        <w:tab/>
        <w:t>Комитет приветствует тот факт, что государство-участник инициировало подготовку доклада о нищете в Германии.  Каковы, согласно этому докладу, наиболее уязвимые группы населения?  Каковы основные директивные рекомендации доклада, и намерено ли государство-участник реализовать эти рекомендации?</w:t>
      </w:r>
    </w:p>
    <w:p w:rsidR="00000000" w:rsidRDefault="00000000"/>
    <w:p w:rsidR="00000000" w:rsidRDefault="00000000">
      <w:r>
        <w:t>36.</w:t>
      </w:r>
      <w:r>
        <w:tab/>
        <w:t>Каким образом задачи по борьбе с нищетой и социальным отчуждением распределяются среди различных органов власти (например, на федеральном уровне, уровне земель и общин)?  Каким образом координируются их действия?</w:t>
      </w:r>
    </w:p>
    <w:p w:rsidR="00000000" w:rsidRDefault="00000000"/>
    <w:p w:rsidR="00000000" w:rsidRDefault="00000000">
      <w:r>
        <w:t>37.</w:t>
      </w:r>
      <w:r>
        <w:tab/>
        <w:t>Какой вклад на международном уровне вносит государство-участник в осуществление права на свободу от голода, которое провозглашается в пункте 2 статьи 11 Пакта и подробно анализируется в принятом Комитетом Замечании общего порядка № 12.</w:t>
      </w:r>
    </w:p>
    <w:p w:rsidR="00000000" w:rsidRDefault="00000000"/>
    <w:p w:rsidR="00000000" w:rsidRDefault="00000000">
      <w:r>
        <w:t>38.</w:t>
      </w:r>
      <w:r>
        <w:tab/>
        <w:t>Сохраняется ли на момент обсуждения доклада тенденция к росту в жилищном строительстве и уменьшению числа бездомных?</w:t>
      </w:r>
    </w:p>
    <w:p w:rsidR="00000000" w:rsidRDefault="00000000"/>
    <w:p w:rsidR="00000000" w:rsidRDefault="00000000">
      <w:pPr>
        <w:pStyle w:val="11"/>
      </w:pPr>
      <w:r>
        <w:t>Статья 12.   Право на физическое и психическое здоровье</w:t>
      </w:r>
    </w:p>
    <w:p w:rsidR="00000000" w:rsidRDefault="00000000">
      <w:pPr>
        <w:jc w:val="center"/>
      </w:pPr>
    </w:p>
    <w:p w:rsidR="00000000" w:rsidRDefault="00000000">
      <w:r>
        <w:t>39.</w:t>
      </w:r>
      <w:r>
        <w:tab/>
        <w:t>Приведите обновленные статистические данные о расходах на здравоохранение за последние пять лет.</w:t>
      </w:r>
    </w:p>
    <w:p w:rsidR="00000000" w:rsidRDefault="00000000"/>
    <w:p w:rsidR="00000000" w:rsidRDefault="00000000">
      <w:r>
        <w:t>40.</w:t>
      </w:r>
      <w:r>
        <w:tab/>
        <w:t>Что делает государство-участник, чтобы уменьшить заметную разницу между женской смертностью в восточных и западных землях (пункт 204 доклада)?</w:t>
      </w:r>
    </w:p>
    <w:p w:rsidR="00000000" w:rsidRDefault="00000000"/>
    <w:p w:rsidR="00000000" w:rsidRDefault="00000000">
      <w:r>
        <w:t>41.</w:t>
      </w:r>
      <w:r>
        <w:tab/>
        <w:t>Просьба представить информацию о мерах, принимаемых в области охраны здоровья престарелых.</w:t>
      </w:r>
    </w:p>
    <w:p w:rsidR="00000000" w:rsidRDefault="00000000"/>
    <w:p w:rsidR="00000000" w:rsidRDefault="00000000">
      <w:pPr>
        <w:pStyle w:val="11"/>
      </w:pPr>
      <w:r>
        <w:t>Статьи 13 и 14.   Право на образование</w:t>
      </w:r>
    </w:p>
    <w:p w:rsidR="00000000" w:rsidRDefault="00000000">
      <w:pPr>
        <w:jc w:val="center"/>
      </w:pPr>
    </w:p>
    <w:p w:rsidR="00000000" w:rsidRDefault="00000000">
      <w:r>
        <w:t>42.</w:t>
      </w:r>
      <w:r>
        <w:tab/>
        <w:t>Приведите обновленные статистические данные о доле бюджетных средств, выделенных государством-участником на образование за последние пять лет.</w:t>
      </w:r>
    </w:p>
    <w:p w:rsidR="00000000" w:rsidRDefault="00000000"/>
    <w:p w:rsidR="00000000" w:rsidRDefault="00000000">
      <w:r>
        <w:t>43.</w:t>
      </w:r>
      <w:r>
        <w:tab/>
        <w:t>Существуют ли отдельные образовательные программы, помимо языковых курсов, для иностранных рабочих, длительное время проживающих в Германии?</w:t>
      </w:r>
    </w:p>
    <w:p w:rsidR="00000000" w:rsidRDefault="00000000"/>
    <w:p w:rsidR="00000000" w:rsidRDefault="00000000">
      <w:pPr>
        <w:pStyle w:val="11"/>
      </w:pPr>
      <w:r>
        <w:t>Статья 15.   Право на участие в культурной жизни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44.</w:t>
      </w:r>
      <w:r>
        <w:tab/>
        <w:t>Просьба представить статистические данные на момент составления доклада о доле бюджетных средств, выделяемых государством-участником на культуру.</w:t>
      </w:r>
    </w:p>
    <w:p w:rsidR="00000000" w:rsidRDefault="00000000"/>
    <w:p w:rsidR="00000000" w:rsidRDefault="00000000">
      <w:r>
        <w:t>45.</w:t>
      </w:r>
      <w:r>
        <w:tab/>
        <w:t xml:space="preserve">Просьба представить обновленную информацию о пособиях и помощи, которые получают население в целом и, в частности, молодежь, студенты, престарелые, инвалиды и такие находящиеся в неблагоприятном положении и маргинальные группы общества, как рома и </w:t>
      </w:r>
      <w:proofErr w:type="spellStart"/>
      <w:r>
        <w:t>синти</w:t>
      </w:r>
      <w:proofErr w:type="spellEnd"/>
      <w:r>
        <w:t>, для участия в проводимых в государстве-участнике культурных мероприятиях и для эффективного приобщения населения к культурной жизни.</w:t>
      </w:r>
    </w:p>
    <w:p w:rsidR="00000000" w:rsidRDefault="00000000"/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u w:val="single"/>
          <w:lang w:eastAsia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jc w:val="center"/>
        <w:rPr>
          <w:rFonts w:ascii="Times New Roman" w:hAnsi="Times New Roman"/>
          <w:snapToGrid/>
          <w:lang w:eastAsia="en-US"/>
        </w:rPr>
      </w:pPr>
      <w:r>
        <w:rPr>
          <w:rFonts w:ascii="Times New Roman" w:hAnsi="Times New Roman"/>
          <w:snapToGrid/>
          <w:lang w:eastAsia="en-US"/>
        </w:rPr>
        <w:t>-----</w:t>
      </w:r>
    </w:p>
    <w:sectPr w:rsidR="00000000">
      <w:headerReference w:type="even" r:id="rId7"/>
      <w:headerReference w:type="default" r:id="rId8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E/C.12/Q/GER/2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E/C.12/Q/GER/2</w:t>
    </w: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</Template>
  <TotalTime>3</TotalTime>
  <Pages>1</Pages>
  <Words>1552</Words>
  <Characters>8850</Characters>
  <Application>Microsoft Office Word</Application>
  <DocSecurity>4</DocSecurity>
  <Lines>73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0046636.doc</vt:lpstr>
    </vt:vector>
  </TitlesOfParts>
  <Company> </Company>
  <LinksUpToDate>false</LinksUpToDate>
  <CharactersWithSpaces>10868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0046636.doc</dc:title>
  <dc:subject>Муравьев</dc:subject>
  <dc:creator>Катаева</dc:creator>
  <cp:keywords/>
  <dc:description/>
  <cp:lastModifiedBy>Любовь Катаева</cp:lastModifiedBy>
  <cp:revision>3</cp:revision>
  <cp:lastPrinted>2000-12-20T13:45:00Z</cp:lastPrinted>
  <dcterms:created xsi:type="dcterms:W3CDTF">2000-12-20T13:44:00Z</dcterms:created>
  <dcterms:modified xsi:type="dcterms:W3CDTF">2000-12-20T13:46:00Z</dcterms:modified>
</cp:coreProperties>
</file>