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1CC" w:rsidRDefault="009E31CC" w:rsidP="009E31CC">
      <w:pPr>
        <w:spacing w:line="60" w:lineRule="exact"/>
        <w:rPr>
          <w:color w:val="010000"/>
          <w:sz w:val="2"/>
        </w:rPr>
        <w:sectPr w:rsidR="009E31CC" w:rsidSect="009E31CC">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pgNumType w:start="1"/>
          <w:cols w:space="720"/>
          <w:noEndnote/>
          <w:titlePg/>
          <w:docGrid w:linePitch="360"/>
        </w:sectPr>
      </w:pPr>
      <w:r>
        <w:rPr>
          <w:rStyle w:val="CommentReference"/>
        </w:rPr>
        <w:commentReference w:id="0"/>
      </w:r>
    </w:p>
    <w:p w:rsidR="00746E86" w:rsidRPr="00816FE9" w:rsidRDefault="00746E86" w:rsidP="00746E8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16FE9">
        <w:lastRenderedPageBreak/>
        <w:t xml:space="preserve">Комитет по ликвидации дискриминации </w:t>
      </w:r>
      <w:r w:rsidRPr="00816FE9">
        <w:br/>
        <w:t xml:space="preserve">в отношении женщин </w:t>
      </w:r>
    </w:p>
    <w:p w:rsidR="00746E86" w:rsidRPr="00643205" w:rsidRDefault="00746E86" w:rsidP="00746E86">
      <w:pPr>
        <w:pStyle w:val="SingleTxt"/>
        <w:spacing w:after="0" w:line="120" w:lineRule="exact"/>
        <w:rPr>
          <w:sz w:val="10"/>
        </w:rPr>
      </w:pPr>
    </w:p>
    <w:p w:rsidR="00746E86" w:rsidRPr="00643205" w:rsidRDefault="00746E86" w:rsidP="00746E86">
      <w:pPr>
        <w:pStyle w:val="SingleTxt"/>
        <w:spacing w:after="0" w:line="120" w:lineRule="exact"/>
        <w:rPr>
          <w:sz w:val="10"/>
        </w:rPr>
      </w:pPr>
    </w:p>
    <w:p w:rsidR="00746E86" w:rsidRPr="00643205" w:rsidRDefault="00746E86" w:rsidP="00746E86">
      <w:pPr>
        <w:pStyle w:val="SingleTxt"/>
        <w:spacing w:after="0" w:line="120" w:lineRule="exact"/>
        <w:rPr>
          <w:sz w:val="10"/>
        </w:rPr>
      </w:pPr>
    </w:p>
    <w:p w:rsidR="00746E86" w:rsidRPr="00816FE9" w:rsidRDefault="00746E86" w:rsidP="00746E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0" w:hanging="1267"/>
      </w:pPr>
      <w:r w:rsidRPr="00643205">
        <w:tab/>
      </w:r>
      <w:r w:rsidRPr="00643205">
        <w:tab/>
      </w:r>
      <w:r w:rsidRPr="00816FE9">
        <w:t>Заключительные замечания по седьмому периодическому докладу Аргентины</w:t>
      </w:r>
      <w:r w:rsidRPr="001C5EED">
        <w:rPr>
          <w:b w:val="0"/>
          <w:sz w:val="20"/>
          <w:vertAlign w:val="superscript"/>
        </w:rPr>
        <w:footnoteReference w:customMarkFollows="1" w:id="1"/>
        <w:t>*</w:t>
      </w:r>
      <w:r w:rsidRPr="00816FE9">
        <w:t xml:space="preserve"> </w:t>
      </w:r>
    </w:p>
    <w:p w:rsidR="00746E86" w:rsidRPr="00816FE9" w:rsidRDefault="00746E86" w:rsidP="00746E86">
      <w:pPr>
        <w:pStyle w:val="SingleTxt"/>
        <w:spacing w:after="0" w:line="120" w:lineRule="exact"/>
        <w:rPr>
          <w:sz w:val="10"/>
        </w:rPr>
      </w:pPr>
    </w:p>
    <w:p w:rsidR="00746E86" w:rsidRPr="00816FE9" w:rsidRDefault="00746E86" w:rsidP="00746E86">
      <w:pPr>
        <w:pStyle w:val="SingleTxt"/>
        <w:spacing w:after="0" w:line="120" w:lineRule="exact"/>
        <w:rPr>
          <w:sz w:val="10"/>
        </w:rPr>
      </w:pPr>
    </w:p>
    <w:p w:rsidR="00746E86" w:rsidRPr="0029596D" w:rsidRDefault="00746E86" w:rsidP="00746E86">
      <w:pPr>
        <w:pStyle w:val="SingleTxt"/>
      </w:pPr>
      <w:r w:rsidRPr="00816FE9">
        <w:t>1.</w:t>
      </w:r>
      <w:r w:rsidRPr="00816FE9">
        <w:tab/>
        <w:t>Комитет рассмотрел седьмой периодический доклад Аргентины (</w:t>
      </w:r>
      <w:hyperlink r:id="rId15" w:history="1">
        <w:r w:rsidRPr="006711F4">
          <w:rPr>
            <w:rStyle w:val="Hyperlink"/>
            <w:lang w:val="en-GB"/>
          </w:rPr>
          <w:t>CEDAW</w:t>
        </w:r>
        <w:r w:rsidRPr="006711F4">
          <w:rPr>
            <w:rStyle w:val="Hyperlink"/>
          </w:rPr>
          <w:t>/</w:t>
        </w:r>
        <w:r w:rsidRPr="006711F4">
          <w:rPr>
            <w:rStyle w:val="Hyperlink"/>
            <w:lang w:val="en-GB"/>
          </w:rPr>
          <w:t>C</w:t>
        </w:r>
        <w:r w:rsidRPr="006711F4">
          <w:rPr>
            <w:rStyle w:val="Hyperlink"/>
          </w:rPr>
          <w:t>/</w:t>
        </w:r>
        <w:r w:rsidRPr="006711F4">
          <w:rPr>
            <w:rStyle w:val="Hyperlink"/>
            <w:lang w:val="en-GB"/>
          </w:rPr>
          <w:t>ARG</w:t>
        </w:r>
        <w:r w:rsidRPr="006711F4">
          <w:rPr>
            <w:rStyle w:val="Hyperlink"/>
          </w:rPr>
          <w:t>/7</w:t>
        </w:r>
      </w:hyperlink>
      <w:r w:rsidRPr="00816FE9">
        <w:t>) на своих 1443</w:t>
      </w:r>
      <w:r w:rsidRPr="00643205">
        <w:noBreakHyphen/>
      </w:r>
      <w:r w:rsidRPr="00816FE9">
        <w:t>м и 1444</w:t>
      </w:r>
      <w:r w:rsidRPr="00643205">
        <w:noBreakHyphen/>
      </w:r>
      <w:r w:rsidRPr="00816FE9">
        <w:t>м заседаниях 1</w:t>
      </w:r>
      <w:r>
        <w:rPr>
          <w:lang w:val="en-US"/>
        </w:rPr>
        <w:t> </w:t>
      </w:r>
      <w:r w:rsidRPr="00816FE9">
        <w:t>ноября 2016</w:t>
      </w:r>
      <w:r>
        <w:rPr>
          <w:lang w:val="en-US"/>
        </w:rPr>
        <w:t> </w:t>
      </w:r>
      <w:r w:rsidRPr="00816FE9">
        <w:t>года (см. </w:t>
      </w:r>
      <w:hyperlink r:id="rId16" w:history="1">
        <w:r w:rsidRPr="006711F4">
          <w:rPr>
            <w:rStyle w:val="Hyperlink"/>
            <w:lang w:val="en-GB"/>
          </w:rPr>
          <w:t>CEDAW</w:t>
        </w:r>
        <w:r w:rsidRPr="006711F4">
          <w:rPr>
            <w:rStyle w:val="Hyperlink"/>
          </w:rPr>
          <w:t>/</w:t>
        </w:r>
        <w:r w:rsidRPr="006711F4">
          <w:rPr>
            <w:rStyle w:val="Hyperlink"/>
            <w:lang w:val="en-GB"/>
          </w:rPr>
          <w:t>C</w:t>
        </w:r>
        <w:r w:rsidRPr="006711F4">
          <w:rPr>
            <w:rStyle w:val="Hyperlink"/>
          </w:rPr>
          <w:t>/</w:t>
        </w:r>
        <w:r w:rsidRPr="006711F4">
          <w:rPr>
            <w:rStyle w:val="Hyperlink"/>
            <w:lang w:val="en-GB"/>
          </w:rPr>
          <w:t>SR</w:t>
        </w:r>
        <w:r w:rsidRPr="006711F4">
          <w:rPr>
            <w:rStyle w:val="Hyperlink"/>
          </w:rPr>
          <w:t>.1443</w:t>
        </w:r>
      </w:hyperlink>
      <w:r w:rsidRPr="00816FE9">
        <w:t xml:space="preserve"> и 1444). Перечень тем и вопросов Комитета содержи</w:t>
      </w:r>
      <w:r w:rsidRPr="00816FE9">
        <w:t>т</w:t>
      </w:r>
      <w:r w:rsidRPr="00816FE9">
        <w:t xml:space="preserve">ся в документе </w:t>
      </w:r>
      <w:hyperlink r:id="rId17" w:history="1">
        <w:r w:rsidRPr="006711F4">
          <w:rPr>
            <w:rStyle w:val="Hyperlink"/>
            <w:lang w:val="en-GB"/>
          </w:rPr>
          <w:t>CEDAW</w:t>
        </w:r>
        <w:r w:rsidRPr="006711F4">
          <w:rPr>
            <w:rStyle w:val="Hyperlink"/>
          </w:rPr>
          <w:t>/</w:t>
        </w:r>
        <w:r w:rsidRPr="006711F4">
          <w:rPr>
            <w:rStyle w:val="Hyperlink"/>
            <w:lang w:val="en-GB"/>
          </w:rPr>
          <w:t>C</w:t>
        </w:r>
        <w:r w:rsidRPr="006711F4">
          <w:rPr>
            <w:rStyle w:val="Hyperlink"/>
          </w:rPr>
          <w:t>/</w:t>
        </w:r>
        <w:r w:rsidRPr="006711F4">
          <w:rPr>
            <w:rStyle w:val="Hyperlink"/>
            <w:lang w:val="en-GB"/>
          </w:rPr>
          <w:t>ARG</w:t>
        </w:r>
        <w:r w:rsidRPr="006711F4">
          <w:rPr>
            <w:rStyle w:val="Hyperlink"/>
          </w:rPr>
          <w:t>/</w:t>
        </w:r>
        <w:r w:rsidRPr="006711F4">
          <w:rPr>
            <w:rStyle w:val="Hyperlink"/>
            <w:lang w:val="en-GB"/>
          </w:rPr>
          <w:t>Q</w:t>
        </w:r>
        <w:r w:rsidRPr="006711F4">
          <w:rPr>
            <w:rStyle w:val="Hyperlink"/>
          </w:rPr>
          <w:t>/7</w:t>
        </w:r>
      </w:hyperlink>
      <w:r w:rsidRPr="00816FE9">
        <w:t>, а ответы Аргентины</w:t>
      </w:r>
      <w:r w:rsidR="002C6E3B">
        <w:rPr>
          <w:lang w:val="en-US"/>
        </w:rPr>
        <w:t> </w:t>
      </w:r>
      <w:r w:rsidRPr="00816FE9">
        <w:t xml:space="preserve">— в документе </w:t>
      </w:r>
      <w:hyperlink r:id="rId18" w:history="1">
        <w:r w:rsidRPr="006711F4">
          <w:rPr>
            <w:rStyle w:val="Hyperlink"/>
            <w:lang w:val="en-GB"/>
          </w:rPr>
          <w:t>CEDAW</w:t>
        </w:r>
        <w:r w:rsidRPr="006711F4">
          <w:rPr>
            <w:rStyle w:val="Hyperlink"/>
          </w:rPr>
          <w:t>/</w:t>
        </w:r>
        <w:r w:rsidRPr="006711F4">
          <w:rPr>
            <w:rStyle w:val="Hyperlink"/>
            <w:lang w:val="en-GB"/>
          </w:rPr>
          <w:t>C</w:t>
        </w:r>
        <w:r w:rsidRPr="006711F4">
          <w:rPr>
            <w:rStyle w:val="Hyperlink"/>
          </w:rPr>
          <w:t>/</w:t>
        </w:r>
        <w:r w:rsidRPr="006711F4">
          <w:rPr>
            <w:rStyle w:val="Hyperlink"/>
            <w:lang w:val="en-GB"/>
          </w:rPr>
          <w:t>ARG</w:t>
        </w:r>
        <w:r w:rsidRPr="006711F4">
          <w:rPr>
            <w:rStyle w:val="Hyperlink"/>
          </w:rPr>
          <w:t>/</w:t>
        </w:r>
        <w:r w:rsidRPr="006711F4">
          <w:rPr>
            <w:rStyle w:val="Hyperlink"/>
            <w:lang w:val="en-GB"/>
          </w:rPr>
          <w:t>Q</w:t>
        </w:r>
        <w:r w:rsidRPr="006711F4">
          <w:rPr>
            <w:rStyle w:val="Hyperlink"/>
          </w:rPr>
          <w:t>/7/</w:t>
        </w:r>
        <w:r w:rsidRPr="006711F4">
          <w:rPr>
            <w:rStyle w:val="Hyperlink"/>
            <w:lang w:val="en-GB"/>
          </w:rPr>
          <w:t>Add</w:t>
        </w:r>
        <w:r w:rsidRPr="006711F4">
          <w:rPr>
            <w:rStyle w:val="Hyperlink"/>
          </w:rPr>
          <w:t>.1</w:t>
        </w:r>
      </w:hyperlink>
      <w:r w:rsidRPr="00816FE9">
        <w:t>.</w:t>
      </w:r>
    </w:p>
    <w:p w:rsidR="00746E86" w:rsidRPr="0029596D" w:rsidRDefault="00746E86" w:rsidP="00746E86">
      <w:pPr>
        <w:pStyle w:val="SingleTxt"/>
        <w:spacing w:after="0" w:line="120" w:lineRule="exact"/>
        <w:rPr>
          <w:sz w:val="10"/>
        </w:rPr>
      </w:pPr>
    </w:p>
    <w:p w:rsidR="00746E86" w:rsidRPr="0029596D" w:rsidRDefault="00746E86" w:rsidP="00746E86">
      <w:pPr>
        <w:pStyle w:val="SingleTxt"/>
        <w:spacing w:after="0" w:line="120" w:lineRule="exact"/>
        <w:rPr>
          <w:sz w:val="10"/>
        </w:rPr>
      </w:pPr>
    </w:p>
    <w:p w:rsidR="00746E86" w:rsidRPr="00643205" w:rsidRDefault="00746E86" w:rsidP="00746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Pr>
          <w:lang w:val="en-US"/>
        </w:rPr>
        <w:t>A</w:t>
      </w:r>
      <w:r w:rsidRPr="00643205">
        <w:t>.</w:t>
      </w:r>
      <w:r w:rsidRPr="00643205">
        <w:tab/>
        <w:t xml:space="preserve">Введение </w:t>
      </w:r>
    </w:p>
    <w:p w:rsidR="00746E86" w:rsidRPr="00643205" w:rsidRDefault="00746E86" w:rsidP="00746E86">
      <w:pPr>
        <w:pStyle w:val="SingleTxt"/>
        <w:spacing w:after="0" w:line="120" w:lineRule="exact"/>
        <w:rPr>
          <w:sz w:val="10"/>
        </w:rPr>
      </w:pPr>
    </w:p>
    <w:p w:rsidR="00746E86" w:rsidRPr="00643205" w:rsidRDefault="00746E86" w:rsidP="00746E86">
      <w:pPr>
        <w:pStyle w:val="SingleTxt"/>
        <w:spacing w:after="0" w:line="120" w:lineRule="exact"/>
        <w:rPr>
          <w:sz w:val="10"/>
        </w:rPr>
      </w:pPr>
    </w:p>
    <w:p w:rsidR="00746E86" w:rsidRPr="00816FE9" w:rsidRDefault="00746E86" w:rsidP="00746E86">
      <w:pPr>
        <w:pStyle w:val="SingleTxt"/>
      </w:pPr>
      <w:r w:rsidRPr="00816FE9">
        <w:t>2.</w:t>
      </w:r>
      <w:r w:rsidRPr="00816FE9">
        <w:tab/>
        <w:t>Комитет выражает признательность государству-участнику за предста</w:t>
      </w:r>
      <w:r w:rsidRPr="00816FE9">
        <w:t>в</w:t>
      </w:r>
      <w:r w:rsidRPr="00816FE9">
        <w:t>ление седьмого периодического доклада. Он также благодарит государство-участник за письменные ответы на перечень тем и вопросов, сформулирова</w:t>
      </w:r>
      <w:r w:rsidRPr="00816FE9">
        <w:t>н</w:t>
      </w:r>
      <w:r w:rsidRPr="00816FE9">
        <w:t>ных предсессионной рабочей группой Комитета, и приветствует устное в</w:t>
      </w:r>
      <w:r w:rsidRPr="00816FE9">
        <w:t>ы</w:t>
      </w:r>
      <w:r w:rsidRPr="00816FE9">
        <w:t xml:space="preserve">ступление делегации и дополнительные пояснения, представленные в ответ на устные вопросы, заданные Комитетом в ходе диалога, а также дополнительные письменные ответы, направленные в адрес Комитета. </w:t>
      </w:r>
    </w:p>
    <w:p w:rsidR="00746E86" w:rsidRPr="00643205" w:rsidRDefault="00746E86" w:rsidP="00746E86">
      <w:pPr>
        <w:pStyle w:val="SingleTxt"/>
      </w:pPr>
      <w:r w:rsidRPr="00816FE9">
        <w:t>3.</w:t>
      </w:r>
      <w:r w:rsidRPr="00816FE9">
        <w:tab/>
        <w:t>Комитет выражает признательность государству-участнику за направл</w:t>
      </w:r>
      <w:r w:rsidRPr="00816FE9">
        <w:t>е</w:t>
      </w:r>
      <w:r w:rsidRPr="00816FE9">
        <w:t>ние делегации, возглавляемой председателем Национального совета по делам женщин Марией Фабианой Туньес и включающей в себя представителей м</w:t>
      </w:r>
      <w:r w:rsidRPr="00816FE9">
        <w:t>и</w:t>
      </w:r>
      <w:r w:rsidRPr="00816FE9">
        <w:t>нистерства здравоохранения, министерства юстиции и защиты прав человека, министерства иностранных дел и религии, Верховного суда, Национального института статистики и переписей и постоянного представительства Аргент</w:t>
      </w:r>
      <w:r w:rsidRPr="00816FE9">
        <w:t>и</w:t>
      </w:r>
      <w:r w:rsidRPr="00816FE9">
        <w:t>ны при Отделении Организации Объединенных Наций и других междунаро</w:t>
      </w:r>
      <w:r w:rsidRPr="00816FE9">
        <w:t>д</w:t>
      </w:r>
      <w:r w:rsidRPr="00816FE9">
        <w:t>ных организациях в Женеве.</w:t>
      </w:r>
    </w:p>
    <w:p w:rsidR="00746E86" w:rsidRPr="00643205" w:rsidRDefault="00746E86" w:rsidP="00746E86">
      <w:pPr>
        <w:pStyle w:val="SingleTxt"/>
        <w:spacing w:after="0" w:line="120" w:lineRule="exact"/>
        <w:rPr>
          <w:sz w:val="10"/>
        </w:rPr>
      </w:pPr>
    </w:p>
    <w:p w:rsidR="00746E86" w:rsidRPr="00643205" w:rsidRDefault="00746E86" w:rsidP="00746E86">
      <w:pPr>
        <w:pStyle w:val="SingleTxt"/>
        <w:spacing w:after="0" w:line="120" w:lineRule="exact"/>
        <w:rPr>
          <w:sz w:val="10"/>
        </w:rPr>
      </w:pPr>
    </w:p>
    <w:p w:rsidR="00746E86" w:rsidRDefault="00746E86" w:rsidP="00746E86">
      <w:pPr>
        <w:spacing w:after="200" w:line="276" w:lineRule="auto"/>
        <w:rPr>
          <w:b/>
          <w:sz w:val="24"/>
        </w:rPr>
      </w:pPr>
      <w:r>
        <w:br w:type="page"/>
      </w:r>
    </w:p>
    <w:p w:rsidR="00746E86" w:rsidRPr="00643205" w:rsidRDefault="00746E86" w:rsidP="00746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lastRenderedPageBreak/>
        <w:tab/>
      </w:r>
      <w:r w:rsidRPr="00816FE9">
        <w:rPr>
          <w:lang w:val="en-GB"/>
        </w:rPr>
        <w:t>B</w:t>
      </w:r>
      <w:r w:rsidRPr="00643205">
        <w:t>.</w:t>
      </w:r>
      <w:r w:rsidRPr="00643205">
        <w:tab/>
        <w:t xml:space="preserve">Позитивные аспекты </w:t>
      </w:r>
    </w:p>
    <w:p w:rsidR="00746E86" w:rsidRPr="00643205" w:rsidRDefault="00746E86" w:rsidP="00746E86">
      <w:pPr>
        <w:pStyle w:val="SingleTxt"/>
        <w:spacing w:after="0" w:line="120" w:lineRule="exact"/>
        <w:rPr>
          <w:sz w:val="10"/>
        </w:rPr>
      </w:pPr>
    </w:p>
    <w:p w:rsidR="00746E86" w:rsidRPr="00643205" w:rsidRDefault="00746E86" w:rsidP="00746E86">
      <w:pPr>
        <w:pStyle w:val="SingleTxt"/>
        <w:spacing w:after="0" w:line="120" w:lineRule="exact"/>
        <w:rPr>
          <w:sz w:val="10"/>
        </w:rPr>
      </w:pPr>
    </w:p>
    <w:p w:rsidR="00746E86" w:rsidRPr="00816FE9" w:rsidRDefault="00746E86" w:rsidP="00746E86">
      <w:pPr>
        <w:pStyle w:val="SingleTxt"/>
      </w:pPr>
      <w:r w:rsidRPr="00816FE9">
        <w:t>4.</w:t>
      </w:r>
      <w:r w:rsidRPr="00816FE9">
        <w:tab/>
        <w:t>Комитет приветствует прогресс, достигнутый за период с момента ра</w:t>
      </w:r>
      <w:r w:rsidRPr="00816FE9">
        <w:t>с</w:t>
      </w:r>
      <w:r w:rsidRPr="00816FE9">
        <w:t xml:space="preserve">смотрения шестого периодического доклада государства-участника </w:t>
      </w:r>
      <w:r w:rsidRPr="00E866A5">
        <w:t>(</w:t>
      </w:r>
      <w:hyperlink r:id="rId19" w:history="1">
        <w:r w:rsidRPr="006711F4">
          <w:rPr>
            <w:rStyle w:val="Hyperlink"/>
            <w:lang w:val="en-GB"/>
          </w:rPr>
          <w:t>CEDAW</w:t>
        </w:r>
        <w:r w:rsidRPr="006711F4">
          <w:rPr>
            <w:rStyle w:val="Hyperlink"/>
          </w:rPr>
          <w:t>/</w:t>
        </w:r>
        <w:r w:rsidRPr="006711F4">
          <w:rPr>
            <w:rStyle w:val="Hyperlink"/>
            <w:lang w:val="en-GB"/>
          </w:rPr>
          <w:t>C</w:t>
        </w:r>
        <w:r w:rsidRPr="006711F4">
          <w:rPr>
            <w:rStyle w:val="Hyperlink"/>
          </w:rPr>
          <w:t>/</w:t>
        </w:r>
        <w:r w:rsidRPr="006711F4">
          <w:rPr>
            <w:rStyle w:val="Hyperlink"/>
            <w:lang w:val="en-GB"/>
          </w:rPr>
          <w:t>ARG</w:t>
        </w:r>
        <w:r w:rsidRPr="006711F4">
          <w:rPr>
            <w:rStyle w:val="Hyperlink"/>
          </w:rPr>
          <w:t>/6</w:t>
        </w:r>
      </w:hyperlink>
      <w:r w:rsidRPr="00E866A5">
        <w:t>)</w:t>
      </w:r>
      <w:r w:rsidRPr="00816FE9">
        <w:t xml:space="preserve"> в 2010</w:t>
      </w:r>
      <w:r>
        <w:rPr>
          <w:lang w:val="en-US"/>
        </w:rPr>
        <w:t> </w:t>
      </w:r>
      <w:r w:rsidRPr="00816FE9">
        <w:t>году, в частности принятие следующих законод</w:t>
      </w:r>
      <w:r w:rsidRPr="00816FE9">
        <w:t>а</w:t>
      </w:r>
      <w:r w:rsidRPr="00816FE9">
        <w:t xml:space="preserve">тельных актов: </w:t>
      </w:r>
    </w:p>
    <w:p w:rsidR="00746E86" w:rsidRPr="00816FE9" w:rsidRDefault="00746E86" w:rsidP="00746E86">
      <w:pPr>
        <w:pStyle w:val="SingleTxt"/>
      </w:pPr>
      <w:r w:rsidRPr="00816FE9">
        <w:tab/>
      </w:r>
      <w:r w:rsidRPr="00816FE9">
        <w:rPr>
          <w:lang w:val="en-GB"/>
        </w:rPr>
        <w:t>a</w:t>
      </w:r>
      <w:r w:rsidRPr="00816FE9">
        <w:t>)</w:t>
      </w:r>
      <w:r w:rsidRPr="00816FE9">
        <w:tab/>
        <w:t>закон №</w:t>
      </w:r>
      <w:r>
        <w:rPr>
          <w:lang w:val="en-US"/>
        </w:rPr>
        <w:t> </w:t>
      </w:r>
      <w:r w:rsidRPr="00816FE9">
        <w:t>27.210 от 4</w:t>
      </w:r>
      <w:r>
        <w:rPr>
          <w:lang w:val="en-US"/>
        </w:rPr>
        <w:t> </w:t>
      </w:r>
      <w:r w:rsidRPr="00816FE9">
        <w:t>ноября 2015</w:t>
      </w:r>
      <w:r>
        <w:rPr>
          <w:lang w:val="en-US"/>
        </w:rPr>
        <w:t> </w:t>
      </w:r>
      <w:r w:rsidRPr="00816FE9">
        <w:t>года о создании коллегии адвокатов по оказанию юридической помощи жертвам гендерного насилия;</w:t>
      </w:r>
    </w:p>
    <w:p w:rsidR="00746E86" w:rsidRPr="00816FE9" w:rsidRDefault="00746E86" w:rsidP="00746E86">
      <w:pPr>
        <w:pStyle w:val="SingleTxt"/>
      </w:pPr>
      <w:r w:rsidRPr="00816FE9">
        <w:tab/>
      </w:r>
      <w:r w:rsidRPr="00816FE9">
        <w:rPr>
          <w:lang w:val="en-GB"/>
        </w:rPr>
        <w:t>b</w:t>
      </w:r>
      <w:r w:rsidRPr="00816FE9">
        <w:t>)</w:t>
      </w:r>
      <w:r w:rsidRPr="00816FE9">
        <w:tab/>
        <w:t>Национальный уголовно-процессуальный кодекс (закон №</w:t>
      </w:r>
      <w:r>
        <w:rPr>
          <w:lang w:val="en-US"/>
        </w:rPr>
        <w:t> </w:t>
      </w:r>
      <w:r w:rsidRPr="00816FE9">
        <w:t>27.063 от 4 декабря 2014</w:t>
      </w:r>
      <w:r>
        <w:rPr>
          <w:lang w:val="en-US"/>
        </w:rPr>
        <w:t> </w:t>
      </w:r>
      <w:r w:rsidRPr="00816FE9">
        <w:t>года), в котором предусматривается сокращение срока суде</w:t>
      </w:r>
      <w:r w:rsidRPr="00816FE9">
        <w:t>б</w:t>
      </w:r>
      <w:r w:rsidRPr="00816FE9">
        <w:t>ных разбирательств и признаются права жертв гендерного насилия;</w:t>
      </w:r>
    </w:p>
    <w:p w:rsidR="00746E86" w:rsidRPr="00816FE9" w:rsidRDefault="00746E86" w:rsidP="00746E86">
      <w:pPr>
        <w:pStyle w:val="SingleTxt"/>
      </w:pPr>
      <w:r w:rsidRPr="00816FE9">
        <w:tab/>
      </w:r>
      <w:r w:rsidRPr="00816FE9">
        <w:rPr>
          <w:lang w:val="en-GB"/>
        </w:rPr>
        <w:t>c</w:t>
      </w:r>
      <w:r w:rsidRPr="00816FE9">
        <w:t>)</w:t>
      </w:r>
      <w:r w:rsidRPr="00816FE9">
        <w:tab/>
        <w:t>Национальный гражданско-торговый кодекс (закон №</w:t>
      </w:r>
      <w:r>
        <w:rPr>
          <w:lang w:val="en-US"/>
        </w:rPr>
        <w:t> </w:t>
      </w:r>
      <w:r w:rsidRPr="00816FE9">
        <w:t>26.994 от 1 октября 2014</w:t>
      </w:r>
      <w:r>
        <w:rPr>
          <w:lang w:val="en-US"/>
        </w:rPr>
        <w:t> </w:t>
      </w:r>
      <w:r w:rsidRPr="00816FE9">
        <w:t>года), в котором признается экономическая ценность работы по ведению домашнего хозяйства;</w:t>
      </w:r>
    </w:p>
    <w:p w:rsidR="00746E86" w:rsidRPr="00816FE9" w:rsidRDefault="00746E86" w:rsidP="00746E86">
      <w:pPr>
        <w:pStyle w:val="SingleTxt"/>
      </w:pPr>
      <w:r w:rsidRPr="00816FE9">
        <w:tab/>
      </w:r>
      <w:r w:rsidRPr="00816FE9">
        <w:rPr>
          <w:lang w:val="en-GB"/>
        </w:rPr>
        <w:t>d</w:t>
      </w:r>
      <w:r w:rsidRPr="00816FE9">
        <w:t>)</w:t>
      </w:r>
      <w:r w:rsidRPr="00816FE9">
        <w:tab/>
        <w:t>закон №</w:t>
      </w:r>
      <w:r>
        <w:rPr>
          <w:lang w:val="en-US"/>
        </w:rPr>
        <w:t> </w:t>
      </w:r>
      <w:r w:rsidRPr="00816FE9">
        <w:t>26.862 от 5</w:t>
      </w:r>
      <w:r>
        <w:rPr>
          <w:lang w:val="en-US"/>
        </w:rPr>
        <w:t> </w:t>
      </w:r>
      <w:r w:rsidRPr="00816FE9">
        <w:t>июня 2013</w:t>
      </w:r>
      <w:r>
        <w:rPr>
          <w:lang w:val="en-US"/>
        </w:rPr>
        <w:t> </w:t>
      </w:r>
      <w:r w:rsidRPr="00816FE9">
        <w:t>года, в котором гарантируется доступ ко всем научным методам искусственного оплодотворения;</w:t>
      </w:r>
    </w:p>
    <w:p w:rsidR="00746E86" w:rsidRPr="00816FE9" w:rsidRDefault="00746E86" w:rsidP="00746E86">
      <w:pPr>
        <w:pStyle w:val="SingleTxt"/>
      </w:pPr>
      <w:r w:rsidRPr="00816FE9">
        <w:tab/>
      </w:r>
      <w:r w:rsidRPr="00816FE9">
        <w:rPr>
          <w:lang w:val="en-GB"/>
        </w:rPr>
        <w:t>e</w:t>
      </w:r>
      <w:r w:rsidRPr="00816FE9">
        <w:t>)</w:t>
      </w:r>
      <w:r w:rsidRPr="00816FE9">
        <w:tab/>
        <w:t>закон №</w:t>
      </w:r>
      <w:r>
        <w:rPr>
          <w:lang w:val="en-US"/>
        </w:rPr>
        <w:t> </w:t>
      </w:r>
      <w:r w:rsidRPr="00816FE9">
        <w:t>26.844 от 13</w:t>
      </w:r>
      <w:r>
        <w:rPr>
          <w:lang w:val="en-US"/>
        </w:rPr>
        <w:t> </w:t>
      </w:r>
      <w:r w:rsidRPr="00816FE9">
        <w:t>марта 2013</w:t>
      </w:r>
      <w:r>
        <w:rPr>
          <w:lang w:val="en-US"/>
        </w:rPr>
        <w:t> </w:t>
      </w:r>
      <w:r w:rsidRPr="00816FE9">
        <w:t>года об особом режиме трудовых договоров для работников частных домохозяйств, регламентируемом указом № 467/2014, в котором признаются трудовые права домашних работников и необходимость предоставления им защиты;</w:t>
      </w:r>
    </w:p>
    <w:p w:rsidR="00746E86" w:rsidRPr="00816FE9" w:rsidRDefault="00746E86" w:rsidP="00746E86">
      <w:pPr>
        <w:pStyle w:val="SingleTxt"/>
      </w:pPr>
      <w:r w:rsidRPr="00816FE9">
        <w:tab/>
      </w:r>
      <w:r w:rsidRPr="00816FE9">
        <w:rPr>
          <w:lang w:val="en-GB"/>
        </w:rPr>
        <w:t>f</w:t>
      </w:r>
      <w:r w:rsidRPr="00816FE9">
        <w:t>)</w:t>
      </w:r>
      <w:r w:rsidRPr="00816FE9">
        <w:tab/>
        <w:t>закон №</w:t>
      </w:r>
      <w:r>
        <w:rPr>
          <w:lang w:val="en-US"/>
        </w:rPr>
        <w:t> </w:t>
      </w:r>
      <w:r w:rsidRPr="00816FE9">
        <w:t>26.842 от 19</w:t>
      </w:r>
      <w:r>
        <w:rPr>
          <w:lang w:val="en-US"/>
        </w:rPr>
        <w:t> </w:t>
      </w:r>
      <w:r w:rsidRPr="00816FE9">
        <w:t>декабря 2012</w:t>
      </w:r>
      <w:r>
        <w:rPr>
          <w:lang w:val="en-US"/>
        </w:rPr>
        <w:t> </w:t>
      </w:r>
      <w:r w:rsidRPr="00816FE9">
        <w:t>года о предотвращения торговли людьми и наказании за нее и оказании поддержки пострадавшим;</w:t>
      </w:r>
    </w:p>
    <w:p w:rsidR="00746E86" w:rsidRPr="00816FE9" w:rsidRDefault="00746E86" w:rsidP="00746E86">
      <w:pPr>
        <w:pStyle w:val="SingleTxt"/>
      </w:pPr>
      <w:r w:rsidRPr="00816FE9">
        <w:tab/>
      </w:r>
      <w:r w:rsidRPr="00816FE9">
        <w:rPr>
          <w:lang w:val="en-GB"/>
        </w:rPr>
        <w:t>g</w:t>
      </w:r>
      <w:r w:rsidRPr="00816FE9">
        <w:t>)</w:t>
      </w:r>
      <w:r w:rsidRPr="00816FE9">
        <w:tab/>
        <w:t>Закон о гендерной идентичности (№</w:t>
      </w:r>
      <w:r>
        <w:rPr>
          <w:lang w:val="en-US"/>
        </w:rPr>
        <w:t> </w:t>
      </w:r>
      <w:r w:rsidRPr="00816FE9">
        <w:t>26.743 от 9</w:t>
      </w:r>
      <w:r>
        <w:rPr>
          <w:lang w:val="en-US"/>
        </w:rPr>
        <w:t> </w:t>
      </w:r>
      <w:r w:rsidRPr="00816FE9">
        <w:t>мая 2012</w:t>
      </w:r>
      <w:r>
        <w:rPr>
          <w:lang w:val="en-US"/>
        </w:rPr>
        <w:t> </w:t>
      </w:r>
      <w:r w:rsidRPr="00816FE9">
        <w:t>года), в к</w:t>
      </w:r>
      <w:r w:rsidRPr="00816FE9">
        <w:t>о</w:t>
      </w:r>
      <w:r w:rsidRPr="00816FE9">
        <w:t xml:space="preserve">тором признается право людей на гендерную самоидентификацию; </w:t>
      </w:r>
    </w:p>
    <w:p w:rsidR="00746E86" w:rsidRPr="00816FE9" w:rsidRDefault="00746E86" w:rsidP="00746E86">
      <w:pPr>
        <w:pStyle w:val="SingleTxt"/>
      </w:pPr>
      <w:r w:rsidRPr="00643205">
        <w:tab/>
      </w:r>
      <w:r w:rsidRPr="00816FE9">
        <w:rPr>
          <w:lang w:val="en-GB"/>
        </w:rPr>
        <w:t>h</w:t>
      </w:r>
      <w:r w:rsidRPr="00816FE9">
        <w:t>)</w:t>
      </w:r>
      <w:r w:rsidRPr="00816FE9">
        <w:tab/>
        <w:t>решение Верховного суда (</w:t>
      </w:r>
      <w:r w:rsidRPr="00816FE9">
        <w:rPr>
          <w:i/>
          <w:lang w:val="en-GB"/>
        </w:rPr>
        <w:t>F</w:t>
      </w:r>
      <w:r w:rsidRPr="00816FE9">
        <w:rPr>
          <w:i/>
        </w:rPr>
        <w:t xml:space="preserve">., </w:t>
      </w:r>
      <w:r w:rsidRPr="00816FE9">
        <w:rPr>
          <w:i/>
          <w:lang w:val="en-GB"/>
        </w:rPr>
        <w:t>A</w:t>
      </w:r>
      <w:r w:rsidRPr="00816FE9">
        <w:rPr>
          <w:i/>
        </w:rPr>
        <w:t>.</w:t>
      </w:r>
      <w:r w:rsidRPr="00816FE9">
        <w:rPr>
          <w:i/>
          <w:lang w:val="en-GB"/>
        </w:rPr>
        <w:t>L</w:t>
      </w:r>
      <w:r w:rsidRPr="00816FE9">
        <w:rPr>
          <w:i/>
        </w:rPr>
        <w:t>.</w:t>
      </w:r>
      <w:r w:rsidRPr="006711F4">
        <w:t xml:space="preserve"> </w:t>
      </w:r>
      <w:r w:rsidR="006711F4" w:rsidRPr="006711F4">
        <w:rPr>
          <w:i/>
        </w:rPr>
        <w:t>s/</w:t>
      </w:r>
      <w:r w:rsidR="006711F4" w:rsidRPr="006711F4">
        <w:t xml:space="preserve"> </w:t>
      </w:r>
      <w:r w:rsidRPr="00816FE9">
        <w:rPr>
          <w:i/>
          <w:lang w:val="en-GB"/>
        </w:rPr>
        <w:t>Medida</w:t>
      </w:r>
      <w:r w:rsidRPr="00816FE9">
        <w:rPr>
          <w:i/>
        </w:rPr>
        <w:t xml:space="preserve"> </w:t>
      </w:r>
      <w:r w:rsidRPr="00816FE9">
        <w:rPr>
          <w:i/>
          <w:lang w:val="en-GB"/>
        </w:rPr>
        <w:t>autosatisfactiva</w:t>
      </w:r>
      <w:r w:rsidRPr="00816FE9">
        <w:t>, пост</w:t>
      </w:r>
      <w:r w:rsidRPr="00816FE9">
        <w:t>а</w:t>
      </w:r>
      <w:r w:rsidRPr="00816FE9">
        <w:t>новление от 13</w:t>
      </w:r>
      <w:r>
        <w:rPr>
          <w:lang w:val="en-US"/>
        </w:rPr>
        <w:t> </w:t>
      </w:r>
      <w:r w:rsidRPr="00816FE9">
        <w:t>марта 2012</w:t>
      </w:r>
      <w:r>
        <w:rPr>
          <w:lang w:val="en-US"/>
        </w:rPr>
        <w:t> </w:t>
      </w:r>
      <w:r w:rsidRPr="00816FE9">
        <w:t xml:space="preserve">года), в котором содержится толкование положений Уголовного кодекса относительно законного прерывания беременности; </w:t>
      </w:r>
    </w:p>
    <w:p w:rsidR="00746E86" w:rsidRPr="00816FE9" w:rsidRDefault="00746E86" w:rsidP="00746E86">
      <w:pPr>
        <w:pStyle w:val="SingleTxt"/>
      </w:pPr>
      <w:r w:rsidRPr="00816FE9">
        <w:tab/>
      </w:r>
      <w:r w:rsidRPr="00816FE9">
        <w:rPr>
          <w:lang w:val="en-GB"/>
        </w:rPr>
        <w:t>i</w:t>
      </w:r>
      <w:r w:rsidRPr="00816FE9">
        <w:t>)</w:t>
      </w:r>
      <w:r w:rsidRPr="00816FE9">
        <w:tab/>
        <w:t>Закон о равноправных браках</w:t>
      </w:r>
      <w:r w:rsidRPr="00816FE9" w:rsidDel="006A5A2F">
        <w:t xml:space="preserve"> </w:t>
      </w:r>
      <w:r w:rsidRPr="00816FE9">
        <w:t>(№</w:t>
      </w:r>
      <w:r>
        <w:rPr>
          <w:lang w:val="en-US"/>
        </w:rPr>
        <w:t> </w:t>
      </w:r>
      <w:r w:rsidRPr="00816FE9">
        <w:t>26.618 от 15</w:t>
      </w:r>
      <w:r>
        <w:rPr>
          <w:lang w:val="en-US"/>
        </w:rPr>
        <w:t> </w:t>
      </w:r>
      <w:r w:rsidRPr="00816FE9">
        <w:t>июля 2010</w:t>
      </w:r>
      <w:r>
        <w:t> </w:t>
      </w:r>
      <w:r w:rsidRPr="00816FE9">
        <w:t>года), в к</w:t>
      </w:r>
      <w:r w:rsidRPr="00816FE9">
        <w:t>о</w:t>
      </w:r>
      <w:r w:rsidRPr="00816FE9">
        <w:t>тором признаются равные права однополых пар на заключение брака.</w:t>
      </w:r>
    </w:p>
    <w:p w:rsidR="00746E86" w:rsidRPr="00816FE9" w:rsidRDefault="00746E86" w:rsidP="00746E86">
      <w:pPr>
        <w:pStyle w:val="SingleTxt"/>
      </w:pPr>
      <w:r w:rsidRPr="00816FE9">
        <w:t>5.</w:t>
      </w:r>
      <w:r w:rsidRPr="00816FE9">
        <w:tab/>
        <w:t>Комитет приветствует усилия государства-участника по совершенствов</w:t>
      </w:r>
      <w:r w:rsidRPr="00816FE9">
        <w:t>а</w:t>
      </w:r>
      <w:r w:rsidRPr="00816FE9">
        <w:t>нию своих институциональных и стратегических рамок, направленных на ускорение ликвидации дискриминации в отношении женщин и содействие ге</w:t>
      </w:r>
      <w:r w:rsidRPr="00816FE9">
        <w:t>н</w:t>
      </w:r>
      <w:r w:rsidRPr="00816FE9">
        <w:t>дерному равенству, в том числе путем принятия следующих документов:</w:t>
      </w:r>
    </w:p>
    <w:p w:rsidR="00746E86" w:rsidRPr="00816FE9" w:rsidRDefault="00746E86" w:rsidP="00746E86">
      <w:pPr>
        <w:pStyle w:val="SingleTxt"/>
      </w:pPr>
      <w:r w:rsidRPr="00816FE9">
        <w:tab/>
      </w:r>
      <w:r w:rsidRPr="00816FE9">
        <w:rPr>
          <w:lang w:val="en-GB"/>
        </w:rPr>
        <w:t>a</w:t>
      </w:r>
      <w:r w:rsidRPr="00816FE9">
        <w:t>)</w:t>
      </w:r>
      <w:r w:rsidRPr="00816FE9">
        <w:tab/>
        <w:t>Национальный план действий по предотвращению и искоренению насилия в отношении женщин и оказанию помощи жертвам (2017—2019 годы);</w:t>
      </w:r>
    </w:p>
    <w:p w:rsidR="00746E86" w:rsidRPr="00816FE9" w:rsidRDefault="00746E86" w:rsidP="00746E86">
      <w:pPr>
        <w:pStyle w:val="SingleTxt"/>
      </w:pPr>
      <w:r w:rsidRPr="00816FE9">
        <w:tab/>
      </w:r>
      <w:r w:rsidRPr="00816FE9">
        <w:rPr>
          <w:lang w:val="en-GB"/>
        </w:rPr>
        <w:t>b</w:t>
      </w:r>
      <w:r w:rsidRPr="00816FE9">
        <w:t>)</w:t>
      </w:r>
      <w:r w:rsidRPr="00816FE9">
        <w:tab/>
        <w:t>Национальная программа по поддержке детей младшего возраста, утвержденная на основании Указа №</w:t>
      </w:r>
      <w:r>
        <w:t> </w:t>
      </w:r>
      <w:r w:rsidRPr="00816FE9">
        <w:t>574/2016, предусматривающего создание учреждений по уходу за детьми (2016</w:t>
      </w:r>
      <w:r>
        <w:t> </w:t>
      </w:r>
      <w:r w:rsidRPr="00816FE9">
        <w:t>год);</w:t>
      </w:r>
    </w:p>
    <w:p w:rsidR="00746E86" w:rsidRPr="00816FE9" w:rsidRDefault="00746E86" w:rsidP="00746E86">
      <w:pPr>
        <w:pStyle w:val="SingleTxt"/>
      </w:pPr>
      <w:r w:rsidRPr="00816FE9">
        <w:tab/>
      </w:r>
      <w:r w:rsidRPr="00816FE9">
        <w:rPr>
          <w:lang w:val="en-GB"/>
        </w:rPr>
        <w:t>c</w:t>
      </w:r>
      <w:r w:rsidRPr="00816FE9">
        <w:t>)</w:t>
      </w:r>
      <w:r w:rsidRPr="00816FE9">
        <w:tab/>
        <w:t>программа «Правосудие</w:t>
      </w:r>
      <w:r>
        <w:t> </w:t>
      </w:r>
      <w:r w:rsidRPr="00816FE9">
        <w:t>2020», предусматривающая создание це</w:t>
      </w:r>
      <w:r w:rsidRPr="00816FE9">
        <w:t>н</w:t>
      </w:r>
      <w:r w:rsidRPr="00816FE9">
        <w:t>тров по оказанию бесплатной юридической помощи для женщин, принадл</w:t>
      </w:r>
      <w:r w:rsidRPr="00816FE9">
        <w:t>е</w:t>
      </w:r>
      <w:r w:rsidRPr="00816FE9">
        <w:t>жащих к неблагополучным группам населения (2016</w:t>
      </w:r>
      <w:r>
        <w:t> </w:t>
      </w:r>
      <w:r w:rsidRPr="00816FE9">
        <w:t xml:space="preserve">год); </w:t>
      </w:r>
    </w:p>
    <w:p w:rsidR="00746E86" w:rsidRPr="00816FE9" w:rsidRDefault="00746E86" w:rsidP="00746E86">
      <w:pPr>
        <w:pStyle w:val="SingleTxt"/>
      </w:pPr>
      <w:r w:rsidRPr="00816FE9">
        <w:lastRenderedPageBreak/>
        <w:tab/>
      </w:r>
      <w:r w:rsidRPr="00816FE9">
        <w:rPr>
          <w:lang w:val="en-GB"/>
        </w:rPr>
        <w:t>d</w:t>
      </w:r>
      <w:r w:rsidRPr="00816FE9">
        <w:t>)</w:t>
      </w:r>
      <w:r w:rsidRPr="00816FE9">
        <w:tab/>
        <w:t>Департамент по методическим вопросам, поддержке и предоставл</w:t>
      </w:r>
      <w:r w:rsidRPr="00816FE9">
        <w:t>е</w:t>
      </w:r>
      <w:r w:rsidRPr="00816FE9">
        <w:t>нию защиты жертвам, ответственный за защиту жертв торговли людьми и се</w:t>
      </w:r>
      <w:r w:rsidRPr="00816FE9">
        <w:t>к</w:t>
      </w:r>
      <w:r w:rsidRPr="00816FE9">
        <w:t>суальной эксплуатации, гендерного насилия, а также институционального насилия и иных форм насилия в отношении детей (2014</w:t>
      </w:r>
      <w:r>
        <w:t> </w:t>
      </w:r>
      <w:r w:rsidRPr="00816FE9">
        <w:t>год).</w:t>
      </w:r>
    </w:p>
    <w:p w:rsidR="00746E86" w:rsidRPr="00816FE9" w:rsidRDefault="00746E86" w:rsidP="00746E86">
      <w:pPr>
        <w:pStyle w:val="SingleTxt"/>
      </w:pPr>
      <w:r w:rsidRPr="00816FE9">
        <w:t>6.</w:t>
      </w:r>
      <w:r w:rsidRPr="00816FE9">
        <w:tab/>
        <w:t>Комитет приветствует тот факт, что за время, прошедшее с момента ра</w:t>
      </w:r>
      <w:r w:rsidRPr="00816FE9">
        <w:t>с</w:t>
      </w:r>
      <w:r w:rsidRPr="00816FE9">
        <w:t>смотрения предыдущего периодического доклада, государство-участник рат</w:t>
      </w:r>
      <w:r w:rsidRPr="00816FE9">
        <w:t>и</w:t>
      </w:r>
      <w:r w:rsidRPr="00816FE9">
        <w:t>фицировало следующие международные и региональные документы или пр</w:t>
      </w:r>
      <w:r w:rsidRPr="00816FE9">
        <w:t>и</w:t>
      </w:r>
      <w:r w:rsidRPr="00816FE9">
        <w:t>соединилось к ним:</w:t>
      </w:r>
    </w:p>
    <w:p w:rsidR="00746E86" w:rsidRPr="00816FE9" w:rsidRDefault="00746E86" w:rsidP="00746E86">
      <w:pPr>
        <w:pStyle w:val="SingleTxt"/>
      </w:pPr>
      <w:r w:rsidRPr="00816FE9">
        <w:tab/>
      </w:r>
      <w:r w:rsidRPr="00816FE9">
        <w:rPr>
          <w:lang w:val="en-GB"/>
        </w:rPr>
        <w:t>a</w:t>
      </w:r>
      <w:r w:rsidRPr="00816FE9">
        <w:t>)</w:t>
      </w:r>
      <w:r w:rsidRPr="00816FE9">
        <w:tab/>
        <w:t>Факультативный протокол к Конвенции о правах ребенка, каса</w:t>
      </w:r>
      <w:r w:rsidRPr="00816FE9">
        <w:t>ю</w:t>
      </w:r>
      <w:r w:rsidRPr="00816FE9">
        <w:t>щийся процедуры сообщений (2015</w:t>
      </w:r>
      <w:r>
        <w:t> </w:t>
      </w:r>
      <w:r w:rsidRPr="00816FE9">
        <w:t>год);</w:t>
      </w:r>
    </w:p>
    <w:p w:rsidR="00746E86" w:rsidRPr="00816FE9" w:rsidRDefault="00746E86" w:rsidP="00746E86">
      <w:pPr>
        <w:pStyle w:val="SingleTxt"/>
      </w:pPr>
      <w:r w:rsidRPr="00816FE9">
        <w:tab/>
      </w:r>
      <w:r w:rsidRPr="00816FE9">
        <w:rPr>
          <w:lang w:val="en-GB"/>
        </w:rPr>
        <w:t>b</w:t>
      </w:r>
      <w:r w:rsidRPr="00816FE9">
        <w:t>)</w:t>
      </w:r>
      <w:r w:rsidRPr="00816FE9">
        <w:tab/>
        <w:t>Факультативный протокол к Международному пакту об экономич</w:t>
      </w:r>
      <w:r w:rsidRPr="00816FE9">
        <w:t>е</w:t>
      </w:r>
      <w:r w:rsidRPr="00816FE9">
        <w:t>ских, социальных и культурных правах (2011</w:t>
      </w:r>
      <w:r>
        <w:t> </w:t>
      </w:r>
      <w:r w:rsidRPr="00816FE9">
        <w:t>год);</w:t>
      </w:r>
    </w:p>
    <w:p w:rsidR="00746E86" w:rsidRPr="00816FE9" w:rsidRDefault="00746E86" w:rsidP="00746E86">
      <w:pPr>
        <w:pStyle w:val="SingleTxt"/>
      </w:pPr>
      <w:r w:rsidRPr="00816FE9">
        <w:tab/>
      </w:r>
      <w:r w:rsidRPr="00816FE9">
        <w:rPr>
          <w:lang w:val="en-GB"/>
        </w:rPr>
        <w:t>c</w:t>
      </w:r>
      <w:r w:rsidRPr="00816FE9">
        <w:t>)</w:t>
      </w:r>
      <w:r w:rsidRPr="00816FE9">
        <w:tab/>
        <w:t>Конвенция о сокращении безгражданства 1961</w:t>
      </w:r>
      <w:r>
        <w:t> </w:t>
      </w:r>
      <w:r w:rsidRPr="00816FE9">
        <w:t>года (ноябрь 2014</w:t>
      </w:r>
      <w:r>
        <w:t> </w:t>
      </w:r>
      <w:r w:rsidRPr="00816FE9">
        <w:t xml:space="preserve">года); </w:t>
      </w:r>
    </w:p>
    <w:p w:rsidR="00746E86" w:rsidRDefault="00746E86" w:rsidP="00746E86">
      <w:pPr>
        <w:pStyle w:val="SingleTxt"/>
      </w:pPr>
      <w:r w:rsidRPr="00816FE9">
        <w:tab/>
      </w:r>
      <w:r w:rsidRPr="00816FE9">
        <w:rPr>
          <w:lang w:val="en-GB"/>
        </w:rPr>
        <w:t>d</w:t>
      </w:r>
      <w:r w:rsidRPr="00816FE9">
        <w:t>)</w:t>
      </w:r>
      <w:r w:rsidRPr="00816FE9">
        <w:tab/>
        <w:t>Конвенция 2011</w:t>
      </w:r>
      <w:r>
        <w:t> </w:t>
      </w:r>
      <w:r w:rsidRPr="00816FE9">
        <w:t>года о достойном труде домашних работников (№</w:t>
      </w:r>
      <w:r>
        <w:t> </w:t>
      </w:r>
      <w:r w:rsidRPr="00816FE9">
        <w:t>189) Международной организации труда (2014</w:t>
      </w:r>
      <w:r>
        <w:t> </w:t>
      </w:r>
      <w:r w:rsidRPr="00816FE9">
        <w:t>год).</w:t>
      </w:r>
    </w:p>
    <w:p w:rsidR="00746E86" w:rsidRPr="00816FE9" w:rsidRDefault="00746E86" w:rsidP="00746E86">
      <w:pPr>
        <w:pStyle w:val="SingleTxt"/>
        <w:spacing w:after="0" w:line="120" w:lineRule="exact"/>
        <w:rPr>
          <w:sz w:val="10"/>
        </w:rPr>
      </w:pPr>
    </w:p>
    <w:p w:rsidR="00746E86" w:rsidRPr="00816FE9" w:rsidRDefault="00746E86" w:rsidP="00746E86">
      <w:pPr>
        <w:pStyle w:val="SingleTxt"/>
        <w:spacing w:after="0" w:line="120" w:lineRule="exact"/>
        <w:rPr>
          <w:sz w:val="10"/>
        </w:rPr>
      </w:pPr>
    </w:p>
    <w:p w:rsidR="00746E86" w:rsidRPr="00816FE9" w:rsidRDefault="00746E86" w:rsidP="00746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816FE9">
        <w:rPr>
          <w:lang w:val="en-GB"/>
        </w:rPr>
        <w:t>C</w:t>
      </w:r>
      <w:r w:rsidRPr="00816FE9">
        <w:t>.</w:t>
      </w:r>
      <w:r>
        <w:tab/>
      </w:r>
      <w:r w:rsidRPr="00816FE9">
        <w:t>Парламент</w:t>
      </w:r>
    </w:p>
    <w:p w:rsidR="00746E86" w:rsidRPr="00816FE9" w:rsidRDefault="00746E86" w:rsidP="00746E86">
      <w:pPr>
        <w:pStyle w:val="SingleTxt"/>
        <w:spacing w:after="0" w:line="120" w:lineRule="exact"/>
        <w:rPr>
          <w:sz w:val="10"/>
        </w:rPr>
      </w:pPr>
    </w:p>
    <w:p w:rsidR="00746E86" w:rsidRPr="00816FE9" w:rsidRDefault="00746E86" w:rsidP="00746E86">
      <w:pPr>
        <w:pStyle w:val="SingleTxt"/>
        <w:spacing w:after="0" w:line="120" w:lineRule="exact"/>
        <w:rPr>
          <w:sz w:val="10"/>
        </w:rPr>
      </w:pPr>
    </w:p>
    <w:p w:rsidR="00746E86" w:rsidRDefault="00746E86" w:rsidP="00746E86">
      <w:pPr>
        <w:pStyle w:val="SingleTxt"/>
      </w:pPr>
      <w:r w:rsidRPr="00816FE9">
        <w:t>7.</w:t>
      </w:r>
      <w:r w:rsidRPr="00816FE9">
        <w:tab/>
      </w:r>
      <w:r w:rsidRPr="006711F4">
        <w:rPr>
          <w:b/>
        </w:rPr>
        <w:t>Комитет подчеркивает важнейшую роль законодательной власти в обеспечении полного осуществления Конвенции (см. заявление Комитета о его отношениях с парламентариями, принятое на сорок пятой сессии в 2010 году). Он предлагает национальному конгрессу в соответствии с его мандатом принять необходимые меры по осуществлению настоящих з</w:t>
      </w:r>
      <w:r w:rsidRPr="006711F4">
        <w:rPr>
          <w:b/>
        </w:rPr>
        <w:t>а</w:t>
      </w:r>
      <w:r w:rsidRPr="006711F4">
        <w:rPr>
          <w:b/>
        </w:rPr>
        <w:t>ключительных замечаний в срок до начала следующего отчетного периода в соответствии с Конвенцией.</w:t>
      </w:r>
    </w:p>
    <w:p w:rsidR="00746E86" w:rsidRPr="00816FE9" w:rsidRDefault="00746E86" w:rsidP="00746E86">
      <w:pPr>
        <w:pStyle w:val="SingleTxt"/>
        <w:spacing w:after="0" w:line="120" w:lineRule="exact"/>
        <w:rPr>
          <w:sz w:val="10"/>
        </w:rPr>
      </w:pPr>
    </w:p>
    <w:p w:rsidR="00746E86" w:rsidRPr="00816FE9" w:rsidRDefault="00746E86" w:rsidP="00746E86">
      <w:pPr>
        <w:pStyle w:val="SingleTxt"/>
        <w:spacing w:after="0" w:line="120" w:lineRule="exact"/>
        <w:rPr>
          <w:sz w:val="10"/>
        </w:rPr>
      </w:pPr>
    </w:p>
    <w:p w:rsidR="00746E86" w:rsidRPr="00816FE9" w:rsidRDefault="00746E86" w:rsidP="00746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rPr>
          <w:lang w:val="en-GB"/>
        </w:rPr>
        <w:t>D</w:t>
      </w:r>
      <w:r w:rsidRPr="00816FE9">
        <w:t>.</w:t>
      </w:r>
      <w:r w:rsidRPr="00816FE9">
        <w:tab/>
        <w:t xml:space="preserve">Основные проблемные области и рекомендации </w:t>
      </w:r>
    </w:p>
    <w:p w:rsidR="00746E86" w:rsidRPr="00816FE9" w:rsidRDefault="00746E86" w:rsidP="00746E86">
      <w:pPr>
        <w:pStyle w:val="SingleTxt"/>
        <w:spacing w:after="0" w:line="120" w:lineRule="exact"/>
        <w:rPr>
          <w:sz w:val="10"/>
        </w:rPr>
      </w:pPr>
    </w:p>
    <w:p w:rsidR="00746E86" w:rsidRPr="00816FE9" w:rsidRDefault="00746E86" w:rsidP="00746E86">
      <w:pPr>
        <w:pStyle w:val="SingleTxt"/>
        <w:spacing w:after="0" w:line="120" w:lineRule="exact"/>
        <w:rPr>
          <w:sz w:val="10"/>
        </w:rPr>
      </w:pPr>
    </w:p>
    <w:p w:rsidR="00746E86" w:rsidRPr="00816FE9"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16FE9">
        <w:t>Распространение информации о Конвенции, Факультативном протоколе и</w:t>
      </w:r>
      <w:r>
        <w:t> </w:t>
      </w:r>
      <w:r w:rsidRPr="00816FE9">
        <w:t>общих рекомендациях Комитета</w:t>
      </w:r>
    </w:p>
    <w:p w:rsidR="00746E86" w:rsidRPr="00816FE9" w:rsidRDefault="00746E86" w:rsidP="00746E86">
      <w:pPr>
        <w:pStyle w:val="SingleTxt"/>
        <w:spacing w:after="0" w:line="120" w:lineRule="exact"/>
        <w:rPr>
          <w:sz w:val="10"/>
        </w:rPr>
      </w:pPr>
    </w:p>
    <w:p w:rsidR="00746E86" w:rsidRPr="00816FE9" w:rsidRDefault="00746E86" w:rsidP="00746E86">
      <w:pPr>
        <w:pStyle w:val="SingleTxt"/>
      </w:pPr>
      <w:r w:rsidRPr="00816FE9">
        <w:t>8.</w:t>
      </w:r>
      <w:r w:rsidRPr="00816FE9">
        <w:tab/>
        <w:t>Комитет отмечает, что Конвенция имеет преимущественную силу над национальным законодательством государства-участника и может прямо пр</w:t>
      </w:r>
      <w:r w:rsidRPr="00816FE9">
        <w:t>и</w:t>
      </w:r>
      <w:r w:rsidRPr="00816FE9">
        <w:t>меняться национальными судами и властями. В то же время Комитет по-прежнему обеспокоен недостатком судебных дел и административных разб</w:t>
      </w:r>
      <w:r w:rsidRPr="00816FE9">
        <w:t>и</w:t>
      </w:r>
      <w:r w:rsidRPr="00816FE9">
        <w:t>рательств, в первую очередь на провинциальном и муниципальном уровнях, в которых бы применялись положения Конвенции и/или содержались прямые ссылки на них. Комитет также обеспокоен тем, что положения Конвенции, Ф</w:t>
      </w:r>
      <w:r w:rsidRPr="00816FE9">
        <w:t>а</w:t>
      </w:r>
      <w:r w:rsidRPr="00816FE9">
        <w:t>культативного протокола к ней и общих рекомендаций Комитета недостаточно широко известны в государстве-участнике, в том числе на уровне органов го</w:t>
      </w:r>
      <w:r w:rsidRPr="00816FE9">
        <w:t>с</w:t>
      </w:r>
      <w:r w:rsidRPr="00816FE9">
        <w:t>ударственной власти.</w:t>
      </w:r>
    </w:p>
    <w:p w:rsidR="00746E86" w:rsidRPr="00816FE9" w:rsidRDefault="00746E86" w:rsidP="00746E86">
      <w:pPr>
        <w:pStyle w:val="SingleTxt"/>
      </w:pPr>
      <w:r w:rsidRPr="00816FE9">
        <w:t>9.</w:t>
      </w:r>
      <w:r w:rsidRPr="00816FE9">
        <w:tab/>
      </w:r>
      <w:r w:rsidRPr="006711F4">
        <w:rPr>
          <w:b/>
        </w:rPr>
        <w:t>Комитет рекомендует государству-участнику:</w:t>
      </w:r>
    </w:p>
    <w:p w:rsidR="00746E86" w:rsidRPr="006711F4" w:rsidRDefault="00746E86" w:rsidP="00746E86">
      <w:pPr>
        <w:pStyle w:val="SingleTxt"/>
        <w:rPr>
          <w:b/>
        </w:rPr>
      </w:pPr>
      <w:r w:rsidRPr="006711F4">
        <w:rPr>
          <w:b/>
        </w:rPr>
        <w:tab/>
      </w:r>
      <w:r w:rsidRPr="006711F4">
        <w:rPr>
          <w:b/>
          <w:lang w:val="en-GB"/>
        </w:rPr>
        <w:t>a</w:t>
      </w:r>
      <w:r w:rsidRPr="006711F4">
        <w:rPr>
          <w:b/>
        </w:rPr>
        <w:t>)</w:t>
      </w:r>
      <w:r w:rsidRPr="006711F4">
        <w:rPr>
          <w:b/>
        </w:rPr>
        <w:tab/>
        <w:t>принять надлежащие меры для обеспечения распространения Конвенции, Факультативного протокола к ней и общих рекомендаций К</w:t>
      </w:r>
      <w:r w:rsidRPr="006711F4">
        <w:rPr>
          <w:b/>
        </w:rPr>
        <w:t>о</w:t>
      </w:r>
      <w:r w:rsidRPr="006711F4">
        <w:rPr>
          <w:b/>
        </w:rPr>
        <w:t>митета среди заинтересованных сторон, включая государственных сл</w:t>
      </w:r>
      <w:r w:rsidRPr="006711F4">
        <w:rPr>
          <w:b/>
        </w:rPr>
        <w:t>у</w:t>
      </w:r>
      <w:r w:rsidRPr="006711F4">
        <w:rPr>
          <w:b/>
        </w:rPr>
        <w:t>жащих, членов законодательных органов, представителей судебной вл</w:t>
      </w:r>
      <w:r w:rsidRPr="006711F4">
        <w:rPr>
          <w:b/>
        </w:rPr>
        <w:t>а</w:t>
      </w:r>
      <w:r w:rsidRPr="006711F4">
        <w:rPr>
          <w:b/>
        </w:rPr>
        <w:t>сти, адвокатов, сотрудников правоохранительных органов и широкую о</w:t>
      </w:r>
      <w:r w:rsidRPr="006711F4">
        <w:rPr>
          <w:b/>
        </w:rPr>
        <w:t>б</w:t>
      </w:r>
      <w:r w:rsidRPr="006711F4">
        <w:rPr>
          <w:b/>
        </w:rPr>
        <w:t>щественность, в целях повышения информированности о правах человека женщин в государстве-участнике;</w:t>
      </w:r>
    </w:p>
    <w:p w:rsidR="00746E86" w:rsidRPr="006711F4" w:rsidRDefault="00746E86" w:rsidP="00746E86">
      <w:pPr>
        <w:pStyle w:val="SingleTxt"/>
        <w:rPr>
          <w:b/>
        </w:rPr>
      </w:pPr>
      <w:r w:rsidRPr="006711F4">
        <w:rPr>
          <w:b/>
        </w:rPr>
        <w:tab/>
      </w:r>
      <w:r w:rsidRPr="006711F4">
        <w:rPr>
          <w:b/>
          <w:lang w:val="en-GB"/>
        </w:rPr>
        <w:t>b</w:t>
      </w:r>
      <w:r w:rsidRPr="006711F4">
        <w:rPr>
          <w:b/>
        </w:rPr>
        <w:t>)</w:t>
      </w:r>
      <w:r w:rsidRPr="006711F4">
        <w:rPr>
          <w:b/>
        </w:rPr>
        <w:tab/>
        <w:t>призывать судей на всех уровнях судебной власти, государстве</w:t>
      </w:r>
      <w:r w:rsidRPr="006711F4">
        <w:rPr>
          <w:b/>
        </w:rPr>
        <w:t>н</w:t>
      </w:r>
      <w:r w:rsidRPr="006711F4">
        <w:rPr>
          <w:b/>
        </w:rPr>
        <w:t>ных служащих и адвокатов применять положения Конвенции в ходе с</w:t>
      </w:r>
      <w:r w:rsidRPr="006711F4">
        <w:rPr>
          <w:b/>
        </w:rPr>
        <w:t>у</w:t>
      </w:r>
      <w:r w:rsidRPr="006711F4">
        <w:rPr>
          <w:b/>
        </w:rPr>
        <w:t>дебных и административных разбирательств или ссылаться на них, а также учитывать правовую практику Комитета в рамках Факультативн</w:t>
      </w:r>
      <w:r w:rsidRPr="006711F4">
        <w:rPr>
          <w:b/>
        </w:rPr>
        <w:t>о</w:t>
      </w:r>
      <w:r w:rsidRPr="006711F4">
        <w:rPr>
          <w:b/>
        </w:rPr>
        <w:t>го протокола и его общих рекомендаций;</w:t>
      </w:r>
    </w:p>
    <w:p w:rsidR="00746E86" w:rsidRDefault="00746E86" w:rsidP="00746E86">
      <w:pPr>
        <w:pStyle w:val="SingleTxt"/>
      </w:pPr>
      <w:r w:rsidRPr="006711F4">
        <w:rPr>
          <w:b/>
        </w:rPr>
        <w:tab/>
      </w:r>
      <w:r w:rsidRPr="006711F4">
        <w:rPr>
          <w:b/>
          <w:lang w:val="en-GB"/>
        </w:rPr>
        <w:t>c</w:t>
      </w:r>
      <w:r w:rsidRPr="006711F4">
        <w:rPr>
          <w:b/>
        </w:rPr>
        <w:t>)</w:t>
      </w:r>
      <w:r w:rsidRPr="006711F4">
        <w:rPr>
          <w:b/>
        </w:rPr>
        <w:tab/>
        <w:t>повышать уровень информированности женщин об их правах и средствах обеспечения этих прав, уделяя особое внимание таким группам женщин, как женщины из числа коренных народов и женщин африка</w:t>
      </w:r>
      <w:r w:rsidRPr="006711F4">
        <w:rPr>
          <w:b/>
        </w:rPr>
        <w:t>н</w:t>
      </w:r>
      <w:r w:rsidRPr="006711F4">
        <w:rPr>
          <w:b/>
        </w:rPr>
        <w:t>ского происхождения, женщины, проживающие в сельских и удаленных районах, женщины-инвалиды и пожилые женщины.</w:t>
      </w:r>
    </w:p>
    <w:p w:rsidR="00746E86" w:rsidRPr="005B72D4" w:rsidRDefault="00746E86" w:rsidP="00746E86">
      <w:pPr>
        <w:pStyle w:val="SingleTxt"/>
        <w:spacing w:after="0" w:line="120" w:lineRule="exact"/>
        <w:rPr>
          <w:sz w:val="10"/>
        </w:rPr>
      </w:pPr>
    </w:p>
    <w:p w:rsidR="00746E86"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tab/>
      </w:r>
      <w:r w:rsidRPr="00643205">
        <w:t>Нормативно-правовая база</w:t>
      </w:r>
    </w:p>
    <w:p w:rsidR="00746E86" w:rsidRPr="005B72D4" w:rsidRDefault="00746E86" w:rsidP="00746E86">
      <w:pPr>
        <w:pStyle w:val="SingleTxt"/>
        <w:spacing w:after="0" w:line="120" w:lineRule="exact"/>
        <w:rPr>
          <w:sz w:val="10"/>
        </w:rPr>
      </w:pPr>
    </w:p>
    <w:p w:rsidR="00746E86" w:rsidRPr="00816FE9" w:rsidRDefault="00746E86" w:rsidP="00746E86">
      <w:pPr>
        <w:pStyle w:val="SingleTxt"/>
      </w:pPr>
      <w:r w:rsidRPr="00816FE9">
        <w:t>10.</w:t>
      </w:r>
      <w:r w:rsidRPr="00816FE9">
        <w:tab/>
        <w:t>Комитет отмечает принятие государством-участником ключевых законов, направленных на поощрение фактического равенства мужчин и женщин, но в то же время выражает обеспокоенность в связи со следующим:</w:t>
      </w:r>
    </w:p>
    <w:p w:rsidR="00746E86" w:rsidRDefault="00746E86" w:rsidP="00746E86">
      <w:pPr>
        <w:pStyle w:val="SingleTxt"/>
      </w:pPr>
      <w:r>
        <w:tab/>
      </w:r>
      <w:r w:rsidRPr="00816FE9">
        <w:rPr>
          <w:lang w:val="en-GB"/>
        </w:rPr>
        <w:t>a</w:t>
      </w:r>
      <w:r w:rsidRPr="00816FE9">
        <w:t>)</w:t>
      </w:r>
      <w:r w:rsidRPr="00816FE9">
        <w:tab/>
        <w:t>отсутствие эффективного внедрения всеобъемлющей нормативно-правовой базы для улучшения положения женщин в государстве-участнике, что приводит к фактической дискриминации в отношении женщин в таких сферах, как участие в политической и общественной жизни, образование, зан</w:t>
      </w:r>
      <w:r w:rsidRPr="00816FE9">
        <w:t>я</w:t>
      </w:r>
      <w:r w:rsidRPr="00816FE9">
        <w:t>тость, здравоохранение, обеспеченность жильем и доступ к земельным ресу</w:t>
      </w:r>
      <w:r w:rsidRPr="00816FE9">
        <w:t>р</w:t>
      </w:r>
      <w:r w:rsidRPr="00816FE9">
        <w:t>сам;</w:t>
      </w:r>
    </w:p>
    <w:p w:rsidR="00746E86" w:rsidRPr="00816FE9" w:rsidRDefault="00746E86" w:rsidP="00746E86">
      <w:pPr>
        <w:pStyle w:val="SingleTxt"/>
      </w:pPr>
      <w:r>
        <w:tab/>
      </w:r>
      <w:r w:rsidRPr="00816FE9">
        <w:rPr>
          <w:lang w:val="en-GB"/>
        </w:rPr>
        <w:t>b</w:t>
      </w:r>
      <w:r w:rsidRPr="00816FE9">
        <w:t>)</w:t>
      </w:r>
      <w:r w:rsidRPr="00816FE9">
        <w:tab/>
        <w:t>трудности, с которыми сталкивается государство-участник при ос</w:t>
      </w:r>
      <w:r w:rsidRPr="00816FE9">
        <w:t>у</w:t>
      </w:r>
      <w:r w:rsidRPr="00816FE9">
        <w:t>ществлении Конвенции на всей территории государства-участника, включая вопросы, которые относятся к юрисдикции провинций, например образование и здравоохранение.</w:t>
      </w:r>
    </w:p>
    <w:p w:rsidR="00746E86" w:rsidRPr="006711F4" w:rsidRDefault="00746E86" w:rsidP="00746E86">
      <w:pPr>
        <w:pStyle w:val="SingleTxt"/>
        <w:rPr>
          <w:b/>
        </w:rPr>
      </w:pPr>
      <w:r w:rsidRPr="00816FE9">
        <w:t>11.</w:t>
      </w:r>
      <w:r w:rsidRPr="00816FE9">
        <w:tab/>
      </w:r>
      <w:r w:rsidRPr="006711F4">
        <w:rPr>
          <w:b/>
        </w:rPr>
        <w:t>Комитет ссылается на свои предыдущие заключительные замечания (</w:t>
      </w:r>
      <w:hyperlink r:id="rId20" w:history="1">
        <w:r w:rsidRPr="006711F4">
          <w:rPr>
            <w:rStyle w:val="Hyperlink"/>
            <w:b/>
            <w:lang w:val="en-GB"/>
          </w:rPr>
          <w:t>CEDAW</w:t>
        </w:r>
        <w:r w:rsidRPr="006711F4">
          <w:rPr>
            <w:rStyle w:val="Hyperlink"/>
            <w:b/>
          </w:rPr>
          <w:t>/</w:t>
        </w:r>
        <w:r w:rsidRPr="006711F4">
          <w:rPr>
            <w:rStyle w:val="Hyperlink"/>
            <w:b/>
            <w:lang w:val="en-GB"/>
          </w:rPr>
          <w:t>C</w:t>
        </w:r>
        <w:r w:rsidRPr="006711F4">
          <w:rPr>
            <w:rStyle w:val="Hyperlink"/>
            <w:b/>
          </w:rPr>
          <w:t>/</w:t>
        </w:r>
        <w:r w:rsidRPr="006711F4">
          <w:rPr>
            <w:rStyle w:val="Hyperlink"/>
            <w:b/>
            <w:lang w:val="en-GB"/>
          </w:rPr>
          <w:t>ARG</w:t>
        </w:r>
        <w:r w:rsidRPr="006711F4">
          <w:rPr>
            <w:rStyle w:val="Hyperlink"/>
            <w:b/>
          </w:rPr>
          <w:t>/</w:t>
        </w:r>
        <w:r w:rsidRPr="006711F4">
          <w:rPr>
            <w:rStyle w:val="Hyperlink"/>
            <w:b/>
            <w:lang w:val="en-GB"/>
          </w:rPr>
          <w:t>CO</w:t>
        </w:r>
        <w:r w:rsidRPr="006711F4">
          <w:rPr>
            <w:rStyle w:val="Hyperlink"/>
            <w:b/>
          </w:rPr>
          <w:t>/6</w:t>
        </w:r>
      </w:hyperlink>
      <w:r w:rsidRPr="006711F4">
        <w:rPr>
          <w:b/>
        </w:rPr>
        <w:t>, пункт 12) и рекомендует государству-участнику:</w:t>
      </w:r>
    </w:p>
    <w:p w:rsidR="00746E86" w:rsidRPr="006711F4" w:rsidRDefault="00746E86" w:rsidP="00746E86">
      <w:pPr>
        <w:pStyle w:val="SingleTxt"/>
        <w:rPr>
          <w:b/>
        </w:rPr>
      </w:pPr>
      <w:r w:rsidRPr="006711F4">
        <w:rPr>
          <w:b/>
        </w:rPr>
        <w:tab/>
      </w:r>
      <w:r w:rsidRPr="006711F4">
        <w:rPr>
          <w:b/>
          <w:lang w:val="en-GB"/>
        </w:rPr>
        <w:t>a</w:t>
      </w:r>
      <w:r w:rsidRPr="006711F4">
        <w:rPr>
          <w:b/>
        </w:rPr>
        <w:t>)</w:t>
      </w:r>
      <w:r w:rsidRPr="006711F4">
        <w:rPr>
          <w:b/>
        </w:rPr>
        <w:tab/>
        <w:t>выявить области, в которых законодательство на провинциал</w:t>
      </w:r>
      <w:r w:rsidRPr="006711F4">
        <w:rPr>
          <w:b/>
        </w:rPr>
        <w:t>ь</w:t>
      </w:r>
      <w:r w:rsidRPr="006711F4">
        <w:rPr>
          <w:b/>
        </w:rPr>
        <w:t>ном уровне расходится с обязательствами государства-участника в рамках Конвенции, и содействовать проведению законодательных реформ и пр</w:t>
      </w:r>
      <w:r w:rsidRPr="006711F4">
        <w:rPr>
          <w:b/>
        </w:rPr>
        <w:t>о</w:t>
      </w:r>
      <w:r w:rsidRPr="006711F4">
        <w:rPr>
          <w:b/>
        </w:rPr>
        <w:t>цессов унификации законодательства, уделяя особое внимание законам о предоставлении женщинам равного доступа к услугам образования и здравоохранения;</w:t>
      </w:r>
    </w:p>
    <w:p w:rsidR="00746E86" w:rsidRPr="006711F4" w:rsidRDefault="00746E86" w:rsidP="00746E86">
      <w:pPr>
        <w:pStyle w:val="SingleTxt"/>
        <w:rPr>
          <w:b/>
        </w:rPr>
      </w:pPr>
      <w:r w:rsidRPr="006711F4">
        <w:rPr>
          <w:b/>
        </w:rPr>
        <w:tab/>
      </w:r>
      <w:r w:rsidRPr="006711F4">
        <w:rPr>
          <w:b/>
          <w:lang w:val="en-GB"/>
        </w:rPr>
        <w:t>b</w:t>
      </w:r>
      <w:r w:rsidRPr="006711F4">
        <w:rPr>
          <w:b/>
        </w:rPr>
        <w:t>)</w:t>
      </w:r>
      <w:r w:rsidRPr="006711F4">
        <w:rPr>
          <w:b/>
        </w:rPr>
        <w:tab/>
        <w:t>создать механизмы подотчетности для мониторинга результатов осуществления законодательства, направленного на поощрение гендерн</w:t>
      </w:r>
      <w:r w:rsidRPr="006711F4">
        <w:rPr>
          <w:b/>
        </w:rPr>
        <w:t>о</w:t>
      </w:r>
      <w:r w:rsidRPr="006711F4">
        <w:rPr>
          <w:b/>
        </w:rPr>
        <w:t>го равенства на всех уровнях системы правосудия, выделяя соразмерные людские, технические и бюджетные ресурсы для такого осуществления;</w:t>
      </w:r>
    </w:p>
    <w:p w:rsidR="00746E86" w:rsidRPr="006711F4" w:rsidRDefault="00746E86" w:rsidP="00746E86">
      <w:pPr>
        <w:pStyle w:val="SingleTxt"/>
        <w:rPr>
          <w:b/>
        </w:rPr>
      </w:pPr>
      <w:r w:rsidRPr="006711F4">
        <w:rPr>
          <w:b/>
        </w:rPr>
        <w:tab/>
      </w:r>
      <w:r w:rsidRPr="006711F4">
        <w:rPr>
          <w:b/>
          <w:lang w:val="en-GB"/>
        </w:rPr>
        <w:t>c</w:t>
      </w:r>
      <w:r w:rsidRPr="006711F4">
        <w:rPr>
          <w:b/>
        </w:rPr>
        <w:t>)</w:t>
      </w:r>
      <w:r w:rsidRPr="006711F4">
        <w:rPr>
          <w:b/>
        </w:rPr>
        <w:tab/>
        <w:t>повышать уровень осведомленности государственных органов власти на уровне провинций о правах, закрепленных в Конвенции, и а</w:t>
      </w:r>
      <w:r w:rsidRPr="006711F4">
        <w:rPr>
          <w:b/>
        </w:rPr>
        <w:t>к</w:t>
      </w:r>
      <w:r w:rsidRPr="006711F4">
        <w:rPr>
          <w:b/>
        </w:rPr>
        <w:t>тивизировать выделение людских, технических и бюджетных ресурсов для осуществления национальных программ по обеспечению равенства.</w:t>
      </w:r>
    </w:p>
    <w:p w:rsidR="00746E86" w:rsidRPr="005B72D4" w:rsidRDefault="00746E86" w:rsidP="00746E86">
      <w:pPr>
        <w:pStyle w:val="SingleTxt"/>
        <w:spacing w:after="0" w:line="120" w:lineRule="exact"/>
        <w:rPr>
          <w:sz w:val="10"/>
        </w:rPr>
      </w:pPr>
    </w:p>
    <w:p w:rsidR="00746E86" w:rsidRPr="00816FE9"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tab/>
        <w:t xml:space="preserve">Доступ к правосудию и правовые механизмы подачи жалоб </w:t>
      </w:r>
    </w:p>
    <w:p w:rsidR="00746E86" w:rsidRPr="005B72D4" w:rsidRDefault="00746E86" w:rsidP="00746E86">
      <w:pPr>
        <w:pStyle w:val="SingleTxt"/>
        <w:spacing w:after="0" w:line="120" w:lineRule="exact"/>
        <w:rPr>
          <w:sz w:val="10"/>
        </w:rPr>
      </w:pPr>
    </w:p>
    <w:p w:rsidR="00746E86" w:rsidRPr="00816FE9" w:rsidRDefault="00746E86" w:rsidP="00746E86">
      <w:pPr>
        <w:pStyle w:val="SingleTxt"/>
      </w:pPr>
      <w:r w:rsidRPr="00816FE9">
        <w:t>12.</w:t>
      </w:r>
      <w:r w:rsidRPr="00816FE9">
        <w:tab/>
        <w:t>Комитет высоко оценивает факт создания государством-участником ко</w:t>
      </w:r>
      <w:r w:rsidRPr="00816FE9">
        <w:t>л</w:t>
      </w:r>
      <w:r w:rsidRPr="00816FE9">
        <w:t>легии адвокатов по оказанию помощи жертвам гендерного насилия при мин</w:t>
      </w:r>
      <w:r w:rsidRPr="00816FE9">
        <w:t>и</w:t>
      </w:r>
      <w:r w:rsidRPr="00816FE9">
        <w:t>стерстве юстиции и защиты прав человека (закон №</w:t>
      </w:r>
      <w:r>
        <w:t> </w:t>
      </w:r>
      <w:r w:rsidRPr="00816FE9">
        <w:t>27.210 от ноября 2015</w:t>
      </w:r>
      <w:r>
        <w:t> </w:t>
      </w:r>
      <w:r w:rsidRPr="00816FE9">
        <w:t>года) и приветствует обеспечение доступа к центрам по вопросам прав</w:t>
      </w:r>
      <w:r w:rsidRPr="00816FE9">
        <w:t>о</w:t>
      </w:r>
      <w:r w:rsidRPr="00816FE9">
        <w:t>судия, предоставляющим бесплатные юридические консультации, и создание специальных подразделений при Государственной службе правовой помощи, которые занимаются рассмотрением жалоб и внедрением альтернативных м</w:t>
      </w:r>
      <w:r w:rsidRPr="00816FE9">
        <w:t>е</w:t>
      </w:r>
      <w:r w:rsidRPr="00816FE9">
        <w:t>ханизмов урегулирования споров. В то же время Комитет обеспокоен сущ</w:t>
      </w:r>
      <w:r w:rsidRPr="00816FE9">
        <w:t>е</w:t>
      </w:r>
      <w:r w:rsidRPr="00816FE9">
        <w:t>ствованием институциональных, процедурных и практических препятствий, с которыми сталкиваются женщины при попытках получить доступ к правос</w:t>
      </w:r>
      <w:r w:rsidRPr="00816FE9">
        <w:t>у</w:t>
      </w:r>
      <w:r w:rsidRPr="00816FE9">
        <w:t xml:space="preserve">дию, как то: </w:t>
      </w:r>
    </w:p>
    <w:p w:rsidR="00746E86" w:rsidRDefault="00746E86" w:rsidP="00746E86">
      <w:pPr>
        <w:pStyle w:val="SingleTxt"/>
      </w:pPr>
      <w:r>
        <w:tab/>
      </w:r>
      <w:r w:rsidRPr="00816FE9">
        <w:rPr>
          <w:lang w:val="en-GB"/>
        </w:rPr>
        <w:t>a</w:t>
      </w:r>
      <w:r w:rsidRPr="00816FE9">
        <w:t>)</w:t>
      </w:r>
      <w:r w:rsidRPr="00816FE9">
        <w:tab/>
        <w:t>дискриминационные стереотипы, предвзятое отношение судей и н</w:t>
      </w:r>
      <w:r w:rsidRPr="00816FE9">
        <w:t>е</w:t>
      </w:r>
      <w:r w:rsidRPr="00816FE9">
        <w:t>достаточная осведомленность сотрудников судебной системы и правоохран</w:t>
      </w:r>
      <w:r w:rsidRPr="00816FE9">
        <w:t>и</w:t>
      </w:r>
      <w:r w:rsidRPr="00816FE9">
        <w:t>тельных органов о правах женщин;</w:t>
      </w:r>
    </w:p>
    <w:p w:rsidR="00746E86" w:rsidRPr="00816FE9" w:rsidRDefault="00746E86" w:rsidP="00746E86">
      <w:pPr>
        <w:pStyle w:val="SingleTxt"/>
      </w:pPr>
      <w:r>
        <w:tab/>
      </w:r>
      <w:r w:rsidRPr="00816FE9">
        <w:rPr>
          <w:lang w:val="en-GB"/>
        </w:rPr>
        <w:t>b</w:t>
      </w:r>
      <w:r w:rsidRPr="00816FE9">
        <w:t>)</w:t>
      </w:r>
      <w:r w:rsidRPr="00816FE9">
        <w:tab/>
        <w:t>использование посредничества в делах, связанных с гендерным насилием в отношении женщин;</w:t>
      </w:r>
    </w:p>
    <w:p w:rsidR="00746E86" w:rsidRPr="00816FE9" w:rsidRDefault="00746E86" w:rsidP="00746E86">
      <w:pPr>
        <w:pStyle w:val="SingleTxt"/>
      </w:pPr>
      <w:r>
        <w:tab/>
      </w:r>
      <w:r w:rsidRPr="00816FE9">
        <w:rPr>
          <w:lang w:val="en-GB"/>
        </w:rPr>
        <w:t>c</w:t>
      </w:r>
      <w:r w:rsidRPr="00816FE9">
        <w:t>)</w:t>
      </w:r>
      <w:r w:rsidRPr="00816FE9">
        <w:tab/>
        <w:t xml:space="preserve">ограниченный доступ к правовой помощи и услугам переводчиков, работающих с языками коренных народов; </w:t>
      </w:r>
    </w:p>
    <w:p w:rsidR="00746E86" w:rsidRPr="00816FE9" w:rsidRDefault="00746E86" w:rsidP="00746E86">
      <w:pPr>
        <w:pStyle w:val="SingleTxt"/>
      </w:pPr>
      <w:r>
        <w:tab/>
      </w:r>
      <w:r w:rsidRPr="00816FE9">
        <w:rPr>
          <w:lang w:val="en-GB"/>
        </w:rPr>
        <w:t>d</w:t>
      </w:r>
      <w:r w:rsidRPr="00816FE9">
        <w:t>)</w:t>
      </w:r>
      <w:r w:rsidRPr="00816FE9">
        <w:tab/>
        <w:t>географическое местоположение судов, которые находятся на знач</w:t>
      </w:r>
      <w:r w:rsidRPr="00816FE9">
        <w:t>и</w:t>
      </w:r>
      <w:r w:rsidRPr="00816FE9">
        <w:t>тельном расстоянии от сельских и</w:t>
      </w:r>
      <w:r>
        <w:t xml:space="preserve"> </w:t>
      </w:r>
      <w:r w:rsidRPr="00816FE9">
        <w:t xml:space="preserve">удаленных районов; </w:t>
      </w:r>
    </w:p>
    <w:p w:rsidR="00746E86" w:rsidRPr="00816FE9" w:rsidRDefault="00746E86" w:rsidP="00746E86">
      <w:pPr>
        <w:pStyle w:val="SingleTxt"/>
      </w:pPr>
      <w:r>
        <w:tab/>
      </w:r>
      <w:r w:rsidRPr="00816FE9">
        <w:rPr>
          <w:lang w:val="en-GB"/>
        </w:rPr>
        <w:t>e</w:t>
      </w:r>
      <w:r w:rsidRPr="00816FE9">
        <w:t>)</w:t>
      </w:r>
      <w:r w:rsidRPr="00816FE9">
        <w:tab/>
        <w:t>ограниченный доступ женщин к информации об их правах в рамках Конвенции и о средствах правовой защиты, которыми могут воспользоваться женщины, ставшие жертвами гендерного насилия, включая изнасилование ж</w:t>
      </w:r>
      <w:r w:rsidRPr="00816FE9">
        <w:t>е</w:t>
      </w:r>
      <w:r w:rsidRPr="00816FE9">
        <w:t>ны мужем.</w:t>
      </w:r>
    </w:p>
    <w:p w:rsidR="00746E86" w:rsidRPr="006711F4" w:rsidRDefault="00746E86" w:rsidP="00746E86">
      <w:pPr>
        <w:pStyle w:val="SingleTxt"/>
        <w:rPr>
          <w:b/>
        </w:rPr>
      </w:pPr>
      <w:r w:rsidRPr="00816FE9">
        <w:t>13.</w:t>
      </w:r>
      <w:r w:rsidRPr="00816FE9">
        <w:tab/>
      </w:r>
      <w:r w:rsidRPr="006711F4">
        <w:rPr>
          <w:b/>
        </w:rPr>
        <w:t>В соответствии со своей общей рекомендацией № 33 (2015) о доступе женщин к правосудию Комитет рекомендует государству-участнику:</w:t>
      </w:r>
    </w:p>
    <w:p w:rsidR="00746E86" w:rsidRPr="006711F4" w:rsidRDefault="00746E86" w:rsidP="00746E86">
      <w:pPr>
        <w:pStyle w:val="SingleTxt"/>
        <w:rPr>
          <w:b/>
        </w:rPr>
      </w:pPr>
      <w:r w:rsidRPr="006711F4">
        <w:rPr>
          <w:b/>
        </w:rPr>
        <w:tab/>
      </w:r>
      <w:r w:rsidRPr="006711F4">
        <w:rPr>
          <w:b/>
          <w:lang w:val="en-GB"/>
        </w:rPr>
        <w:t>a</w:t>
      </w:r>
      <w:r w:rsidRPr="006711F4">
        <w:rPr>
          <w:b/>
        </w:rPr>
        <w:t>)</w:t>
      </w:r>
      <w:r w:rsidRPr="006711F4">
        <w:rPr>
          <w:b/>
        </w:rPr>
        <w:tab/>
        <w:t>регулярно проводить для судебных следователей, судей, прок</w:t>
      </w:r>
      <w:r w:rsidRPr="006711F4">
        <w:rPr>
          <w:b/>
        </w:rPr>
        <w:t>у</w:t>
      </w:r>
      <w:r w:rsidRPr="006711F4">
        <w:rPr>
          <w:b/>
        </w:rPr>
        <w:t>роров, государственных защитников, адвокатов, сотрудников правоохр</w:t>
      </w:r>
      <w:r w:rsidRPr="006711F4">
        <w:rPr>
          <w:b/>
        </w:rPr>
        <w:t>а</w:t>
      </w:r>
      <w:r w:rsidRPr="006711F4">
        <w:rPr>
          <w:b/>
        </w:rPr>
        <w:t>нительных органов, администраторов, посредников и экспертов-практиков обязательные просветительские программы по вопросам прав женщин и применения закона № 26.485 о насилии в отношении женщин;</w:t>
      </w:r>
    </w:p>
    <w:p w:rsidR="00746E86" w:rsidRPr="006711F4" w:rsidRDefault="00746E86" w:rsidP="00746E86">
      <w:pPr>
        <w:pStyle w:val="SingleTxt"/>
        <w:rPr>
          <w:b/>
        </w:rPr>
      </w:pPr>
      <w:r w:rsidRPr="006711F4">
        <w:rPr>
          <w:b/>
        </w:rPr>
        <w:tab/>
      </w:r>
      <w:r w:rsidRPr="006711F4">
        <w:rPr>
          <w:b/>
          <w:lang w:val="en-GB"/>
        </w:rPr>
        <w:t>b</w:t>
      </w:r>
      <w:r w:rsidRPr="006711F4">
        <w:rPr>
          <w:b/>
        </w:rPr>
        <w:t>)</w:t>
      </w:r>
      <w:r w:rsidRPr="006711F4">
        <w:rPr>
          <w:b/>
        </w:rPr>
        <w:tab/>
        <w:t>укреплять роль Управления по делам женщин при Верховном суде в целях контроля за соблюдением гендерного равенства в работе с</w:t>
      </w:r>
      <w:r w:rsidRPr="006711F4">
        <w:rPr>
          <w:b/>
        </w:rPr>
        <w:t>у</w:t>
      </w:r>
      <w:r w:rsidRPr="006711F4">
        <w:rPr>
          <w:b/>
        </w:rPr>
        <w:t>дебных органов власти;</w:t>
      </w:r>
    </w:p>
    <w:p w:rsidR="00746E86" w:rsidRPr="006711F4" w:rsidRDefault="00746E86" w:rsidP="00746E86">
      <w:pPr>
        <w:pStyle w:val="SingleTxt"/>
        <w:rPr>
          <w:b/>
        </w:rPr>
      </w:pPr>
      <w:r w:rsidRPr="006711F4">
        <w:rPr>
          <w:b/>
        </w:rPr>
        <w:tab/>
      </w:r>
      <w:r w:rsidRPr="006711F4">
        <w:rPr>
          <w:b/>
          <w:lang w:val="en-GB"/>
        </w:rPr>
        <w:t>c</w:t>
      </w:r>
      <w:r w:rsidRPr="006711F4">
        <w:rPr>
          <w:b/>
        </w:rPr>
        <w:t>)</w:t>
      </w:r>
      <w:r w:rsidRPr="006711F4">
        <w:rPr>
          <w:b/>
        </w:rPr>
        <w:tab/>
        <w:t>обеспечивать, чтобы дела о насилии в отношении женщин, включая домашнее насилие, ни при каких обстоятельствах не рассматр</w:t>
      </w:r>
      <w:r w:rsidRPr="006711F4">
        <w:rPr>
          <w:b/>
        </w:rPr>
        <w:t>и</w:t>
      </w:r>
      <w:r w:rsidRPr="006711F4">
        <w:rPr>
          <w:b/>
        </w:rPr>
        <w:t>вались в рамках процедур посредничества, и чтобы жертвам предоста</w:t>
      </w:r>
      <w:r w:rsidRPr="006711F4">
        <w:rPr>
          <w:b/>
        </w:rPr>
        <w:t>в</w:t>
      </w:r>
      <w:r w:rsidRPr="006711F4">
        <w:rPr>
          <w:b/>
        </w:rPr>
        <w:t xml:space="preserve">лялся доступ к эффективным средствам правовой защиты и возмещения ущерба; </w:t>
      </w:r>
    </w:p>
    <w:p w:rsidR="00746E86" w:rsidRPr="006711F4" w:rsidRDefault="00746E86" w:rsidP="00746E86">
      <w:pPr>
        <w:pStyle w:val="SingleTxt"/>
        <w:rPr>
          <w:b/>
        </w:rPr>
      </w:pPr>
      <w:r w:rsidRPr="006711F4">
        <w:rPr>
          <w:b/>
        </w:rPr>
        <w:tab/>
      </w:r>
      <w:r w:rsidRPr="006711F4">
        <w:rPr>
          <w:b/>
          <w:lang w:val="en-GB"/>
        </w:rPr>
        <w:t>d</w:t>
      </w:r>
      <w:r w:rsidRPr="006711F4">
        <w:rPr>
          <w:b/>
        </w:rPr>
        <w:t>)</w:t>
      </w:r>
      <w:r w:rsidRPr="006711F4">
        <w:rPr>
          <w:b/>
        </w:rPr>
        <w:tab/>
        <w:t>обеспечить доступность информации о средствах правовой з</w:t>
      </w:r>
      <w:r w:rsidRPr="006711F4">
        <w:rPr>
          <w:b/>
        </w:rPr>
        <w:t>а</w:t>
      </w:r>
      <w:r w:rsidRPr="006711F4">
        <w:rPr>
          <w:b/>
        </w:rPr>
        <w:t>щиты для женщин, ставших жертвами гендерного насилия, в том числе на языках коренных народов и в форматах, доступных для женщин-инвалидов;</w:t>
      </w:r>
    </w:p>
    <w:p w:rsidR="00746E86" w:rsidRPr="006711F4" w:rsidRDefault="00746E86" w:rsidP="00746E86">
      <w:pPr>
        <w:pStyle w:val="SingleTxt"/>
        <w:rPr>
          <w:b/>
        </w:rPr>
      </w:pPr>
      <w:r w:rsidRPr="006711F4">
        <w:rPr>
          <w:b/>
        </w:rPr>
        <w:tab/>
      </w:r>
      <w:r w:rsidRPr="006711F4">
        <w:rPr>
          <w:b/>
          <w:lang w:val="en-GB"/>
        </w:rPr>
        <w:t>e</w:t>
      </w:r>
      <w:r w:rsidRPr="006711F4">
        <w:rPr>
          <w:b/>
        </w:rPr>
        <w:t>)</w:t>
      </w:r>
      <w:r w:rsidRPr="006711F4">
        <w:rPr>
          <w:b/>
        </w:rPr>
        <w:tab/>
        <w:t xml:space="preserve">создать систему выездных судов, призванную упростить доступ к правосудию для женщин, проживающих в сельских и удаленных районах; </w:t>
      </w:r>
    </w:p>
    <w:p w:rsidR="00746E86" w:rsidRPr="006711F4" w:rsidRDefault="00746E86" w:rsidP="00746E86">
      <w:pPr>
        <w:pStyle w:val="SingleTxt"/>
        <w:rPr>
          <w:b/>
        </w:rPr>
      </w:pPr>
      <w:r w:rsidRPr="006711F4">
        <w:rPr>
          <w:b/>
        </w:rPr>
        <w:tab/>
      </w:r>
      <w:r w:rsidRPr="006711F4">
        <w:rPr>
          <w:b/>
          <w:lang w:val="en-GB"/>
        </w:rPr>
        <w:t>f</w:t>
      </w:r>
      <w:r w:rsidRPr="006711F4">
        <w:rPr>
          <w:b/>
        </w:rPr>
        <w:t>)</w:t>
      </w:r>
      <w:r w:rsidRPr="006711F4">
        <w:rPr>
          <w:b/>
        </w:rPr>
        <w:tab/>
        <w:t>обеспечить, чтобы благодаря доступу к центрам по вопросам правосудия, а также работе новой коллегии адвокатов по оказанию пом</w:t>
      </w:r>
      <w:r w:rsidRPr="006711F4">
        <w:rPr>
          <w:b/>
        </w:rPr>
        <w:t>о</w:t>
      </w:r>
      <w:r w:rsidRPr="006711F4">
        <w:rPr>
          <w:b/>
        </w:rPr>
        <w:t>щи жертвам гендерного насилия и специальных подразделений при Гос</w:t>
      </w:r>
      <w:r w:rsidRPr="006711F4">
        <w:rPr>
          <w:b/>
        </w:rPr>
        <w:t>у</w:t>
      </w:r>
      <w:r w:rsidRPr="006711F4">
        <w:rPr>
          <w:b/>
        </w:rPr>
        <w:t>дарственной службе правовой помощи все женщины на всей территории государства-участника, не располагающие достаточными средствами, п</w:t>
      </w:r>
      <w:r w:rsidRPr="006711F4">
        <w:rPr>
          <w:b/>
        </w:rPr>
        <w:t>о</w:t>
      </w:r>
      <w:r w:rsidRPr="006711F4">
        <w:rPr>
          <w:b/>
        </w:rPr>
        <w:t>лучали бесплатную юридическую помощь, а женщины из числа коренных народов получали услуги перевода;</w:t>
      </w:r>
    </w:p>
    <w:p w:rsidR="00746E86" w:rsidRDefault="00746E86" w:rsidP="00746E86">
      <w:pPr>
        <w:pStyle w:val="SingleTxt"/>
      </w:pPr>
      <w:r w:rsidRPr="006711F4">
        <w:rPr>
          <w:b/>
        </w:rPr>
        <w:tab/>
      </w:r>
      <w:r w:rsidRPr="006711F4">
        <w:rPr>
          <w:b/>
          <w:lang w:val="en-GB"/>
        </w:rPr>
        <w:t>g</w:t>
      </w:r>
      <w:r w:rsidRPr="006711F4">
        <w:rPr>
          <w:b/>
        </w:rPr>
        <w:t>)</w:t>
      </w:r>
      <w:r w:rsidRPr="006711F4">
        <w:rPr>
          <w:b/>
        </w:rPr>
        <w:tab/>
        <w:t>обеспечить жертвам гендерного насилия доступ к своевреме</w:t>
      </w:r>
      <w:r w:rsidRPr="006711F4">
        <w:rPr>
          <w:b/>
        </w:rPr>
        <w:t>н</w:t>
      </w:r>
      <w:r w:rsidRPr="006711F4">
        <w:rPr>
          <w:b/>
        </w:rPr>
        <w:t xml:space="preserve">ным и эффективным средствам правовой защиты в форме возмещения ущерба, компенсации или реабилитации. </w:t>
      </w:r>
    </w:p>
    <w:p w:rsidR="00746E86" w:rsidRPr="005B72D4" w:rsidRDefault="00746E86" w:rsidP="00746E86">
      <w:pPr>
        <w:pStyle w:val="SingleTxt"/>
        <w:spacing w:after="0" w:line="120" w:lineRule="exact"/>
        <w:rPr>
          <w:sz w:val="10"/>
        </w:rPr>
      </w:pPr>
    </w:p>
    <w:p w:rsidR="00746E86" w:rsidRPr="00816FE9"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tab/>
        <w:t>Национальный механизм по улучшению положения женщин</w:t>
      </w:r>
    </w:p>
    <w:p w:rsidR="00746E86" w:rsidRPr="005B72D4" w:rsidRDefault="00746E86" w:rsidP="00746E86">
      <w:pPr>
        <w:pStyle w:val="SingleTxt"/>
        <w:spacing w:after="0" w:line="120" w:lineRule="exact"/>
        <w:rPr>
          <w:sz w:val="10"/>
        </w:rPr>
      </w:pPr>
    </w:p>
    <w:p w:rsidR="00746E86" w:rsidRPr="00816FE9" w:rsidRDefault="00746E86" w:rsidP="00746E86">
      <w:pPr>
        <w:pStyle w:val="SingleTxt"/>
      </w:pPr>
      <w:r w:rsidRPr="00816FE9">
        <w:t>14.</w:t>
      </w:r>
      <w:r w:rsidRPr="00816FE9">
        <w:tab/>
        <w:t>Комитет отмечает увеличение бюджета Национального совета по делам женщин и повышение эффективности Федерального совета по делам женщин благодаря созданию постоянного секретариата, ответственного за координ</w:t>
      </w:r>
      <w:r w:rsidRPr="00816FE9">
        <w:t>а</w:t>
      </w:r>
      <w:r w:rsidRPr="00816FE9">
        <w:t xml:space="preserve">цию его инициатив. В то же время Комитет обеспокоен следующим: </w:t>
      </w:r>
    </w:p>
    <w:p w:rsidR="00746E86" w:rsidRPr="00816FE9" w:rsidRDefault="00746E86" w:rsidP="00746E86">
      <w:pPr>
        <w:pStyle w:val="SingleTxt"/>
      </w:pPr>
      <w:r>
        <w:tab/>
      </w:r>
      <w:r w:rsidRPr="00816FE9">
        <w:rPr>
          <w:lang w:val="en-GB"/>
        </w:rPr>
        <w:t>a</w:t>
      </w:r>
      <w:r w:rsidRPr="00816FE9">
        <w:t>)</w:t>
      </w:r>
      <w:r w:rsidRPr="00816FE9">
        <w:tab/>
        <w:t>ограниченность ресурсов Национального совета по делам женщин, необходимых для поощрения стратегий гендерного равенства и поддержки его функций координационного органа, ответственного за Национальный план действий по предотвращению и искоренению насилия в отношении женщин и оказанию помощи жертвам (2017</w:t>
      </w:r>
      <w:r>
        <w:t>–</w:t>
      </w:r>
      <w:r w:rsidRPr="00816FE9">
        <w:t>2019</w:t>
      </w:r>
      <w:r>
        <w:t> </w:t>
      </w:r>
      <w:r w:rsidRPr="00816FE9">
        <w:t>годы);</w:t>
      </w:r>
    </w:p>
    <w:p w:rsidR="00746E86" w:rsidRPr="00816FE9" w:rsidRDefault="00746E86" w:rsidP="00746E86">
      <w:pPr>
        <w:pStyle w:val="SingleTxt"/>
      </w:pPr>
      <w:r>
        <w:tab/>
      </w:r>
      <w:r w:rsidRPr="00816FE9">
        <w:rPr>
          <w:lang w:val="en-GB"/>
        </w:rPr>
        <w:t>b</w:t>
      </w:r>
      <w:r w:rsidRPr="00816FE9">
        <w:t>)</w:t>
      </w:r>
      <w:r w:rsidRPr="00816FE9">
        <w:tab/>
        <w:t>отсутствие механизмов системной и формализованной координации работы федеральных и провинциальных органов власти, в частности Наци</w:t>
      </w:r>
      <w:r w:rsidRPr="00816FE9">
        <w:t>о</w:t>
      </w:r>
      <w:r w:rsidRPr="00816FE9">
        <w:t>нального совета по делам женщин и провинциальных и муниципальных управлений по делам женщин на всей территории государства-участника;</w:t>
      </w:r>
    </w:p>
    <w:p w:rsidR="00746E86" w:rsidRPr="00816FE9" w:rsidRDefault="00746E86" w:rsidP="00746E86">
      <w:pPr>
        <w:pStyle w:val="SingleTxt"/>
      </w:pPr>
      <w:r>
        <w:tab/>
      </w:r>
      <w:r w:rsidRPr="00816FE9">
        <w:rPr>
          <w:lang w:val="en-GB"/>
        </w:rPr>
        <w:t>c</w:t>
      </w:r>
      <w:r w:rsidRPr="00816FE9">
        <w:t>)</w:t>
      </w:r>
      <w:r w:rsidRPr="00816FE9">
        <w:tab/>
        <w:t>отсутствие эффективного участия женщин в разработке и монит</w:t>
      </w:r>
      <w:r w:rsidRPr="00816FE9">
        <w:t>о</w:t>
      </w:r>
      <w:r w:rsidRPr="00816FE9">
        <w:t>ринге государственных программ по обеспечению гендерного равенства.</w:t>
      </w:r>
    </w:p>
    <w:p w:rsidR="00746E86" w:rsidRPr="00816FE9" w:rsidRDefault="00746E86" w:rsidP="00746E86">
      <w:pPr>
        <w:pStyle w:val="SingleTxt"/>
      </w:pPr>
      <w:r w:rsidRPr="00816FE9">
        <w:t>15.</w:t>
      </w:r>
      <w:r w:rsidRPr="00816FE9">
        <w:tab/>
        <w:t>Комитет рекомендует государству-участнику:</w:t>
      </w:r>
    </w:p>
    <w:p w:rsidR="00746E86" w:rsidRPr="00816FE9" w:rsidRDefault="00746E86" w:rsidP="00746E86">
      <w:pPr>
        <w:pStyle w:val="SingleTxt"/>
      </w:pPr>
      <w:r>
        <w:tab/>
      </w:r>
      <w:r w:rsidRPr="00816FE9">
        <w:rPr>
          <w:lang w:val="en-GB"/>
        </w:rPr>
        <w:t>a</w:t>
      </w:r>
      <w:r w:rsidRPr="00816FE9">
        <w:t>)</w:t>
      </w:r>
      <w:r w:rsidRPr="00816FE9">
        <w:tab/>
        <w:t>увеличить объем людских, технических и финансовых ресурсов, предоставляемых Национальному совету по делам женщин, и предоставить ему статус министерства, чтобы привлечь дополнительное внимание к его де</w:t>
      </w:r>
      <w:r w:rsidRPr="00816FE9">
        <w:t>я</w:t>
      </w:r>
      <w:r w:rsidRPr="00816FE9">
        <w:t>тельности и расширить его потенциал по поощрению и мониторингу ос</w:t>
      </w:r>
      <w:r w:rsidRPr="00816FE9">
        <w:t>у</w:t>
      </w:r>
      <w:r w:rsidRPr="00816FE9">
        <w:t>ществления программ в области гендерного равенства;</w:t>
      </w:r>
    </w:p>
    <w:p w:rsidR="00746E86" w:rsidRDefault="00746E86" w:rsidP="00746E86">
      <w:pPr>
        <w:pStyle w:val="SingleTxt"/>
      </w:pPr>
      <w:r>
        <w:tab/>
      </w:r>
      <w:r w:rsidRPr="00816FE9">
        <w:rPr>
          <w:lang w:val="en-GB"/>
        </w:rPr>
        <w:t>b</w:t>
      </w:r>
      <w:r w:rsidRPr="00816FE9">
        <w:t>)</w:t>
      </w:r>
      <w:r w:rsidRPr="00816FE9">
        <w:tab/>
        <w:t>активизировать усилия, направленные на обеспечение постоянной координации работы Национального совета по делам женщин и провинциал</w:t>
      </w:r>
      <w:r w:rsidRPr="00816FE9">
        <w:t>ь</w:t>
      </w:r>
      <w:r w:rsidRPr="00816FE9">
        <w:t>ных и муниципальных управлений по делам женщин, определив четкие линии взаимодействия и порядок представления отчетности об осуществлении нац</w:t>
      </w:r>
      <w:r w:rsidRPr="00816FE9">
        <w:t>и</w:t>
      </w:r>
      <w:r w:rsidRPr="00816FE9">
        <w:t>ональных планов в области гендерного равенства;</w:t>
      </w:r>
    </w:p>
    <w:p w:rsidR="00746E86" w:rsidRDefault="00746E86" w:rsidP="00746E86">
      <w:pPr>
        <w:pStyle w:val="SingleTxt"/>
      </w:pPr>
      <w:r>
        <w:tab/>
      </w:r>
      <w:r w:rsidRPr="00816FE9">
        <w:rPr>
          <w:lang w:val="en-GB"/>
        </w:rPr>
        <w:t>c</w:t>
      </w:r>
      <w:r w:rsidRPr="00816FE9">
        <w:t>)</w:t>
      </w:r>
      <w:r w:rsidRPr="00816FE9">
        <w:tab/>
        <w:t>обеспечить участие женских и других неправительственных орган</w:t>
      </w:r>
      <w:r w:rsidRPr="00816FE9">
        <w:t>и</w:t>
      </w:r>
      <w:r w:rsidRPr="00816FE9">
        <w:t>заций в разработке программ в области гендерного равенства и мониторинге их осуществления.</w:t>
      </w:r>
    </w:p>
    <w:p w:rsidR="00746E86" w:rsidRPr="005B72D4" w:rsidRDefault="00746E86" w:rsidP="00746E86">
      <w:pPr>
        <w:pStyle w:val="SingleTxt"/>
        <w:spacing w:after="0" w:line="120" w:lineRule="exact"/>
        <w:rPr>
          <w:sz w:val="10"/>
        </w:rPr>
      </w:pPr>
    </w:p>
    <w:p w:rsidR="00746E86" w:rsidRPr="00643205"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tab/>
        <w:t>Временные специальные меры</w:t>
      </w:r>
    </w:p>
    <w:p w:rsidR="00746E86" w:rsidRPr="005B72D4" w:rsidRDefault="00746E86" w:rsidP="00746E86">
      <w:pPr>
        <w:pStyle w:val="SingleTxt"/>
        <w:spacing w:after="0" w:line="120" w:lineRule="exact"/>
        <w:rPr>
          <w:sz w:val="10"/>
        </w:rPr>
      </w:pPr>
    </w:p>
    <w:p w:rsidR="00746E86" w:rsidRPr="00816FE9" w:rsidRDefault="00746E86" w:rsidP="00746E86">
      <w:pPr>
        <w:pStyle w:val="SingleTxt"/>
      </w:pPr>
      <w:r w:rsidRPr="00816FE9">
        <w:t>16.</w:t>
      </w:r>
      <w:r w:rsidRPr="00816FE9">
        <w:tab/>
        <w:t>Комитет отмечает, что государство-участник признает в качестве време</w:t>
      </w:r>
      <w:r w:rsidRPr="00816FE9">
        <w:t>н</w:t>
      </w:r>
      <w:r w:rsidRPr="00816FE9">
        <w:t>ной специальной меры введение квот на представительство женщин в наци</w:t>
      </w:r>
      <w:r w:rsidRPr="00816FE9">
        <w:t>о</w:t>
      </w:r>
      <w:r w:rsidRPr="00816FE9">
        <w:t>нальном конгрессе (в 1991</w:t>
      </w:r>
      <w:r>
        <w:t> </w:t>
      </w:r>
      <w:r w:rsidRPr="00816FE9">
        <w:t>году) и в профсоюзах (в 2002</w:t>
      </w:r>
      <w:r>
        <w:t> </w:t>
      </w:r>
      <w:r w:rsidRPr="00816FE9">
        <w:t>году). Комитет также отмечает принятие законов о паритетном участии женщин и мужчин в работе трех ветвей власти. В то же время Комитет выражает обеспокоенность в связи с ограниченным соблюдением квот, о котором свидетельствует низкая пре</w:t>
      </w:r>
      <w:r w:rsidRPr="00816FE9">
        <w:t>д</w:t>
      </w:r>
      <w:r w:rsidRPr="00816FE9">
        <w:t>ставленность женщин в провинциальных и муниципальных законодательных органах власти. Комитет также обеспокоен отсутствием временных специал</w:t>
      </w:r>
      <w:r w:rsidRPr="00816FE9">
        <w:t>ь</w:t>
      </w:r>
      <w:r w:rsidRPr="00816FE9">
        <w:t>ных мер, которые были бы направлены на обеспечение фактического равенства женщин и мужчин в других сферах действия Конвенции, таких как образов</w:t>
      </w:r>
      <w:r w:rsidRPr="00816FE9">
        <w:t>а</w:t>
      </w:r>
      <w:r w:rsidRPr="00816FE9">
        <w:t>ние и занятость.</w:t>
      </w:r>
    </w:p>
    <w:p w:rsidR="00746E86" w:rsidRPr="006711F4" w:rsidRDefault="00746E86" w:rsidP="00746E86">
      <w:pPr>
        <w:pStyle w:val="SingleTxt"/>
        <w:rPr>
          <w:b/>
        </w:rPr>
      </w:pPr>
      <w:r w:rsidRPr="00816FE9">
        <w:t>17.</w:t>
      </w:r>
      <w:r w:rsidRPr="00816FE9">
        <w:tab/>
      </w:r>
      <w:r w:rsidRPr="006711F4">
        <w:rPr>
          <w:b/>
        </w:rPr>
        <w:t>Комитет рекомендует государству-участнику:</w:t>
      </w:r>
    </w:p>
    <w:p w:rsidR="00746E86" w:rsidRPr="006711F4" w:rsidRDefault="00746E86" w:rsidP="00746E86">
      <w:pPr>
        <w:pStyle w:val="SingleTxt"/>
        <w:rPr>
          <w:b/>
        </w:rPr>
      </w:pPr>
      <w:r w:rsidRPr="006711F4">
        <w:rPr>
          <w:b/>
        </w:rPr>
        <w:tab/>
      </w:r>
      <w:r w:rsidRPr="006711F4">
        <w:rPr>
          <w:b/>
          <w:lang w:val="en-GB"/>
        </w:rPr>
        <w:t>a</w:t>
      </w:r>
      <w:r w:rsidRPr="006711F4">
        <w:rPr>
          <w:b/>
        </w:rPr>
        <w:t>)</w:t>
      </w:r>
      <w:r w:rsidRPr="006711F4">
        <w:rPr>
          <w:b/>
        </w:rPr>
        <w:tab/>
        <w:t>в соответствии со статьей 4(1) Конвенции и общей рекомендац</w:t>
      </w:r>
      <w:r w:rsidRPr="006711F4">
        <w:rPr>
          <w:b/>
        </w:rPr>
        <w:t>и</w:t>
      </w:r>
      <w:r w:rsidRPr="006711F4">
        <w:rPr>
          <w:b/>
        </w:rPr>
        <w:t>ей Комитета № 25 (2004) по данной теме принять и осуществить време</w:t>
      </w:r>
      <w:r w:rsidRPr="006711F4">
        <w:rPr>
          <w:b/>
        </w:rPr>
        <w:t>н</w:t>
      </w:r>
      <w:r w:rsidRPr="006711F4">
        <w:rPr>
          <w:b/>
        </w:rPr>
        <w:t>ные специальные меры на федеральном, провинциальном и муниципал</w:t>
      </w:r>
      <w:r w:rsidRPr="006711F4">
        <w:rPr>
          <w:b/>
        </w:rPr>
        <w:t>ь</w:t>
      </w:r>
      <w:r w:rsidRPr="006711F4">
        <w:rPr>
          <w:b/>
        </w:rPr>
        <w:t>ном уровнях, установив четкие задачи и сроки для ускоренного достиж</w:t>
      </w:r>
      <w:r w:rsidRPr="006711F4">
        <w:rPr>
          <w:b/>
        </w:rPr>
        <w:t>е</w:t>
      </w:r>
      <w:r w:rsidRPr="006711F4">
        <w:rPr>
          <w:b/>
        </w:rPr>
        <w:t>ния фактического равенства между женщинами и мужчинами во всех сф</w:t>
      </w:r>
      <w:r w:rsidRPr="006711F4">
        <w:rPr>
          <w:b/>
        </w:rPr>
        <w:t>е</w:t>
      </w:r>
      <w:r w:rsidRPr="006711F4">
        <w:rPr>
          <w:b/>
        </w:rPr>
        <w:t>рах, в которых женщины по-прежнему находятся в неблагоприятном п</w:t>
      </w:r>
      <w:r w:rsidRPr="006711F4">
        <w:rPr>
          <w:b/>
        </w:rPr>
        <w:t>о</w:t>
      </w:r>
      <w:r w:rsidRPr="006711F4">
        <w:rPr>
          <w:b/>
        </w:rPr>
        <w:t>ложении или их интересы недостаточно представлены, причем это касае</w:t>
      </w:r>
      <w:r w:rsidRPr="006711F4">
        <w:rPr>
          <w:b/>
        </w:rPr>
        <w:t>т</w:t>
      </w:r>
      <w:r w:rsidRPr="006711F4">
        <w:rPr>
          <w:b/>
        </w:rPr>
        <w:t xml:space="preserve">ся в том числе женщин из числа коренных народов, женщин африканского происхождения, женщин-мигрантов, пожилых женщин и женщин-инвалидов; </w:t>
      </w:r>
    </w:p>
    <w:p w:rsidR="00746E86" w:rsidRDefault="00746E86" w:rsidP="00746E86">
      <w:pPr>
        <w:pStyle w:val="SingleTxt"/>
      </w:pPr>
      <w:r w:rsidRPr="006711F4">
        <w:rPr>
          <w:b/>
        </w:rPr>
        <w:tab/>
      </w:r>
      <w:r w:rsidRPr="006711F4">
        <w:rPr>
          <w:b/>
          <w:lang w:val="en-GB"/>
        </w:rPr>
        <w:t>b</w:t>
      </w:r>
      <w:r w:rsidRPr="006711F4">
        <w:rPr>
          <w:b/>
        </w:rPr>
        <w:t>)</w:t>
      </w:r>
      <w:r w:rsidRPr="006711F4">
        <w:rPr>
          <w:b/>
        </w:rPr>
        <w:tab/>
        <w:t>регулярно проводить мониторинг и оценку влияния таких мер и представить информацию о достигнутых результатах в следующем пери</w:t>
      </w:r>
      <w:r w:rsidRPr="006711F4">
        <w:rPr>
          <w:b/>
        </w:rPr>
        <w:t>о</w:t>
      </w:r>
      <w:r w:rsidRPr="006711F4">
        <w:rPr>
          <w:b/>
        </w:rPr>
        <w:t>дическом докладе.</w:t>
      </w:r>
    </w:p>
    <w:p w:rsidR="00746E86" w:rsidRPr="001B2546" w:rsidRDefault="00746E86" w:rsidP="00746E86">
      <w:pPr>
        <w:pStyle w:val="SingleTxt"/>
        <w:spacing w:after="0" w:line="120" w:lineRule="exact"/>
        <w:rPr>
          <w:sz w:val="10"/>
        </w:rPr>
      </w:pPr>
    </w:p>
    <w:p w:rsidR="00746E86" w:rsidRPr="00643205"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tab/>
      </w:r>
      <w:r w:rsidRPr="00643205">
        <w:t xml:space="preserve">Стереотипы и вредная практика </w:t>
      </w:r>
    </w:p>
    <w:p w:rsidR="00746E86" w:rsidRPr="001B2546" w:rsidRDefault="00746E86" w:rsidP="00746E86">
      <w:pPr>
        <w:pStyle w:val="SingleTxt"/>
        <w:spacing w:after="0" w:line="120" w:lineRule="exact"/>
        <w:rPr>
          <w:sz w:val="10"/>
        </w:rPr>
      </w:pPr>
    </w:p>
    <w:p w:rsidR="00746E86" w:rsidRPr="00816FE9" w:rsidRDefault="00746E86" w:rsidP="00746E86">
      <w:pPr>
        <w:pStyle w:val="SingleTxt"/>
      </w:pPr>
      <w:r w:rsidRPr="00816FE9">
        <w:t>18.</w:t>
      </w:r>
      <w:r w:rsidRPr="00816FE9">
        <w:tab/>
        <w:t>Комитет отмечает, что государство-участник приняло меры по борьбе с дискриминационными стереотипами в отношении женщин, в частности пров</w:t>
      </w:r>
      <w:r w:rsidRPr="00816FE9">
        <w:t>о</w:t>
      </w:r>
      <w:r w:rsidRPr="00816FE9">
        <w:t>дя просветительские программы для сотрудников государственных органов власти и системы правосудия. Комитет также отмечает, что государство-участник проводит агитационно-пропагандистские кампании и принимает з</w:t>
      </w:r>
      <w:r w:rsidRPr="00816FE9">
        <w:t>а</w:t>
      </w:r>
      <w:r w:rsidRPr="00816FE9">
        <w:t>коны, касающиеся средств массовой информации, для предупреждения ди</w:t>
      </w:r>
      <w:r w:rsidRPr="00816FE9">
        <w:t>с</w:t>
      </w:r>
      <w:r w:rsidRPr="00816FE9">
        <w:t>криминации по признаку пола и запрета объявлений о сексуальных услугах. В то же время Комитет по-прежнему обеспокоен сохранением в государстве-участнике дискриминационных стереотипов о распределении ролей и обяза</w:t>
      </w:r>
      <w:r w:rsidRPr="00816FE9">
        <w:t>н</w:t>
      </w:r>
      <w:r w:rsidRPr="00816FE9">
        <w:t>ностей женщин и мужчин в семье и обществе, взаимосвязанных форм дискр</w:t>
      </w:r>
      <w:r w:rsidRPr="00816FE9">
        <w:t>и</w:t>
      </w:r>
      <w:r w:rsidRPr="00816FE9">
        <w:t>минации и глубоко укоренившейся культуры мужского шовинизма, которые лежат в основе дискриминации и гендерного насилия в отношении женщин, включая сексуальное и домашнее насилие, фемицид, сексуальные надругател</w:t>
      </w:r>
      <w:r w:rsidRPr="00816FE9">
        <w:t>ь</w:t>
      </w:r>
      <w:r w:rsidRPr="00816FE9">
        <w:t>ства в школах и сексуальные домогательства на рабочем месте.</w:t>
      </w:r>
    </w:p>
    <w:p w:rsidR="00746E86" w:rsidRPr="006711F4" w:rsidRDefault="00746E86" w:rsidP="00746E86">
      <w:pPr>
        <w:pStyle w:val="SingleTxt"/>
        <w:rPr>
          <w:b/>
        </w:rPr>
      </w:pPr>
      <w:r w:rsidRPr="00816FE9">
        <w:t>19.</w:t>
      </w:r>
      <w:r w:rsidRPr="00816FE9">
        <w:tab/>
      </w:r>
      <w:r w:rsidRPr="006711F4">
        <w:rPr>
          <w:b/>
        </w:rPr>
        <w:t xml:space="preserve">Комитет рекомендует государству-участнику: </w:t>
      </w:r>
    </w:p>
    <w:p w:rsidR="00746E86" w:rsidRPr="006711F4" w:rsidRDefault="00746E86" w:rsidP="00746E86">
      <w:pPr>
        <w:pStyle w:val="SingleTxt"/>
        <w:rPr>
          <w:b/>
        </w:rPr>
      </w:pPr>
      <w:r w:rsidRPr="006711F4">
        <w:rPr>
          <w:b/>
        </w:rPr>
        <w:tab/>
      </w:r>
      <w:r w:rsidRPr="006711F4">
        <w:rPr>
          <w:b/>
          <w:lang w:val="en-GB"/>
        </w:rPr>
        <w:t>a</w:t>
      </w:r>
      <w:r w:rsidRPr="006711F4">
        <w:rPr>
          <w:b/>
        </w:rPr>
        <w:t>)</w:t>
      </w:r>
      <w:r w:rsidRPr="006711F4">
        <w:rPr>
          <w:b/>
        </w:rPr>
        <w:tab/>
        <w:t>активизировать усилия по устранению пренебрежительного о</w:t>
      </w:r>
      <w:r w:rsidRPr="006711F4">
        <w:rPr>
          <w:b/>
        </w:rPr>
        <w:t>т</w:t>
      </w:r>
      <w:r w:rsidRPr="006711F4">
        <w:rPr>
          <w:b/>
        </w:rPr>
        <w:t>ношения к женщинам и стереотипов со стороны государственных дол</w:t>
      </w:r>
      <w:r w:rsidRPr="006711F4">
        <w:rPr>
          <w:b/>
        </w:rPr>
        <w:t>ж</w:t>
      </w:r>
      <w:r w:rsidRPr="006711F4">
        <w:rPr>
          <w:b/>
        </w:rPr>
        <w:t xml:space="preserve">ностных лиц во всех трех ветвях власти; </w:t>
      </w:r>
    </w:p>
    <w:p w:rsidR="00746E86" w:rsidRPr="006711F4" w:rsidRDefault="00746E86" w:rsidP="00746E86">
      <w:pPr>
        <w:pStyle w:val="SingleTxt"/>
        <w:rPr>
          <w:b/>
        </w:rPr>
      </w:pPr>
      <w:r w:rsidRPr="006711F4">
        <w:rPr>
          <w:b/>
        </w:rPr>
        <w:tab/>
      </w:r>
      <w:r w:rsidRPr="006711F4">
        <w:rPr>
          <w:b/>
          <w:lang w:val="en-GB"/>
        </w:rPr>
        <w:t>b</w:t>
      </w:r>
      <w:r w:rsidRPr="006711F4">
        <w:rPr>
          <w:b/>
        </w:rPr>
        <w:t>)</w:t>
      </w:r>
      <w:r w:rsidRPr="006711F4">
        <w:rPr>
          <w:b/>
        </w:rPr>
        <w:tab/>
        <w:t>принять всеобъемлющую и адресованную женщинам, мужч</w:t>
      </w:r>
      <w:r w:rsidRPr="006711F4">
        <w:rPr>
          <w:b/>
        </w:rPr>
        <w:t>и</w:t>
      </w:r>
      <w:r w:rsidRPr="006711F4">
        <w:rPr>
          <w:b/>
        </w:rPr>
        <w:t>нам, девочкам и мальчикам стратегию по борьбе с культурой мужского шовинизма и дискриминационными стереотипами о распределении ролей и обязанностей женщин и мужчин в семье и обществе, а также обеспечить, чтобы эта стратегия учитывала взаимосвязанные формы дискриминации, согласно пункту 18 общей рекомендации № 28 (2010) Комитета, касающе</w:t>
      </w:r>
      <w:r w:rsidRPr="006711F4">
        <w:rPr>
          <w:b/>
        </w:rPr>
        <w:t>й</w:t>
      </w:r>
      <w:r w:rsidRPr="006711F4">
        <w:rPr>
          <w:b/>
        </w:rPr>
        <w:t xml:space="preserve">ся основных обязательств государств-участников по статье 2 Конвенции; </w:t>
      </w:r>
    </w:p>
    <w:p w:rsidR="00746E86" w:rsidRPr="006711F4" w:rsidRDefault="00746E86" w:rsidP="00746E86">
      <w:pPr>
        <w:pStyle w:val="SingleTxt"/>
        <w:rPr>
          <w:b/>
        </w:rPr>
      </w:pPr>
      <w:r w:rsidRPr="006711F4">
        <w:rPr>
          <w:b/>
        </w:rPr>
        <w:tab/>
      </w:r>
      <w:r w:rsidRPr="006711F4">
        <w:rPr>
          <w:b/>
          <w:lang w:val="en-GB"/>
        </w:rPr>
        <w:t>c</w:t>
      </w:r>
      <w:r w:rsidRPr="006711F4">
        <w:rPr>
          <w:b/>
        </w:rPr>
        <w:t>)</w:t>
      </w:r>
      <w:r w:rsidRPr="006711F4">
        <w:rPr>
          <w:b/>
        </w:rPr>
        <w:tab/>
        <w:t>активизировать сотрудничество с организациями гражданского общества по борьбе с дискриминационными стереотипами путем провед</w:t>
      </w:r>
      <w:r w:rsidRPr="006711F4">
        <w:rPr>
          <w:b/>
        </w:rPr>
        <w:t>е</w:t>
      </w:r>
      <w:r w:rsidRPr="006711F4">
        <w:rPr>
          <w:b/>
        </w:rPr>
        <w:t>ния таких информационно-агитационных кампаний, как кампания #</w:t>
      </w:r>
      <w:r w:rsidRPr="006711F4">
        <w:rPr>
          <w:b/>
          <w:lang w:val="en-GB"/>
        </w:rPr>
        <w:t>Ni</w:t>
      </w:r>
      <w:r w:rsidR="00F5457A">
        <w:rPr>
          <w:b/>
          <w:lang w:val="en-GB"/>
        </w:rPr>
        <w:t> </w:t>
      </w:r>
      <w:r w:rsidRPr="006711F4">
        <w:rPr>
          <w:b/>
          <w:lang w:val="en-GB"/>
        </w:rPr>
        <w:t>Una</w:t>
      </w:r>
      <w:r w:rsidRPr="006711F4">
        <w:rPr>
          <w:b/>
        </w:rPr>
        <w:t xml:space="preserve"> </w:t>
      </w:r>
      <w:r w:rsidRPr="006711F4">
        <w:rPr>
          <w:b/>
          <w:lang w:val="en-GB"/>
        </w:rPr>
        <w:t>Menos</w:t>
      </w:r>
      <w:r w:rsidRPr="006711F4">
        <w:rPr>
          <w:b/>
        </w:rPr>
        <w:t xml:space="preserve">; </w:t>
      </w:r>
    </w:p>
    <w:p w:rsidR="00746E86" w:rsidRDefault="00746E86" w:rsidP="00746E86">
      <w:pPr>
        <w:pStyle w:val="SingleTxt"/>
      </w:pPr>
      <w:r w:rsidRPr="006711F4">
        <w:rPr>
          <w:b/>
        </w:rPr>
        <w:tab/>
      </w:r>
      <w:r w:rsidRPr="006711F4">
        <w:rPr>
          <w:b/>
          <w:lang w:val="en-GB"/>
        </w:rPr>
        <w:t>d</w:t>
      </w:r>
      <w:r w:rsidRPr="006711F4">
        <w:rPr>
          <w:b/>
        </w:rPr>
        <w:t>)</w:t>
      </w:r>
      <w:r w:rsidRPr="006711F4">
        <w:rPr>
          <w:b/>
        </w:rPr>
        <w:tab/>
        <w:t>внести поправки в закон № 26.522 об услугах в области аудиов</w:t>
      </w:r>
      <w:r w:rsidRPr="006711F4">
        <w:rPr>
          <w:b/>
        </w:rPr>
        <w:t>и</w:t>
      </w:r>
      <w:r w:rsidRPr="006711F4">
        <w:rPr>
          <w:b/>
        </w:rPr>
        <w:t>зуальной коммуникации от 10 октября 2009 года в целях расширения прав и возможностей омбудсмена по привлечению к ответственности за нар</w:t>
      </w:r>
      <w:r w:rsidRPr="006711F4">
        <w:rPr>
          <w:b/>
        </w:rPr>
        <w:t>у</w:t>
      </w:r>
      <w:r w:rsidRPr="006711F4">
        <w:rPr>
          <w:b/>
        </w:rPr>
        <w:t>шения, связанные с гендерными стереотипами и дискриминацией по пр</w:t>
      </w:r>
      <w:r w:rsidRPr="006711F4">
        <w:rPr>
          <w:b/>
        </w:rPr>
        <w:t>и</w:t>
      </w:r>
      <w:r w:rsidRPr="006711F4">
        <w:rPr>
          <w:b/>
        </w:rPr>
        <w:t>знаку пола в средствах массовой информации.</w:t>
      </w:r>
    </w:p>
    <w:p w:rsidR="00746E86" w:rsidRPr="001B2546" w:rsidRDefault="00746E86" w:rsidP="00746E86">
      <w:pPr>
        <w:pStyle w:val="SingleTxt"/>
        <w:spacing w:after="0" w:line="120" w:lineRule="exact"/>
        <w:rPr>
          <w:sz w:val="10"/>
        </w:rPr>
      </w:pPr>
    </w:p>
    <w:p w:rsidR="00746E86" w:rsidRPr="00643205"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816FE9">
        <w:tab/>
        <w:t>Гендерное насилие в отношении женщин</w:t>
      </w:r>
    </w:p>
    <w:p w:rsidR="00746E86" w:rsidRPr="001B2546" w:rsidRDefault="00746E86" w:rsidP="00746E86">
      <w:pPr>
        <w:pStyle w:val="SingleTxt"/>
        <w:spacing w:after="0" w:line="120" w:lineRule="exact"/>
        <w:rPr>
          <w:sz w:val="10"/>
        </w:rPr>
      </w:pPr>
    </w:p>
    <w:p w:rsidR="00746E86" w:rsidRPr="00816FE9" w:rsidRDefault="00746E86" w:rsidP="00746E86">
      <w:pPr>
        <w:pStyle w:val="SingleTxt"/>
      </w:pPr>
      <w:r w:rsidRPr="00816FE9">
        <w:t>20.</w:t>
      </w:r>
      <w:r w:rsidRPr="00816FE9">
        <w:tab/>
        <w:t>Комитет приветствует принятие Национального плана действий по предотвращению и искоренению насилия в отношении женщин и оказанию помощи жертвам (2017</w:t>
      </w:r>
      <w:r>
        <w:t>–</w:t>
      </w:r>
      <w:r w:rsidRPr="00816FE9">
        <w:t>2019</w:t>
      </w:r>
      <w:r>
        <w:t> </w:t>
      </w:r>
      <w:r w:rsidRPr="00816FE9">
        <w:t>годы). Комитет также приветствует принятие го</w:t>
      </w:r>
      <w:r w:rsidRPr="00816FE9">
        <w:t>с</w:t>
      </w:r>
      <w:r w:rsidRPr="00816FE9">
        <w:t>ударством-участником мер по повышению эффективности сбора данных о ге</w:t>
      </w:r>
      <w:r w:rsidRPr="00816FE9">
        <w:t>н</w:t>
      </w:r>
      <w:r w:rsidRPr="00816FE9">
        <w:t>дерном насилии за счет усилий Национального института статистики и пер</w:t>
      </w:r>
      <w:r w:rsidRPr="00816FE9">
        <w:t>е</w:t>
      </w:r>
      <w:r w:rsidRPr="00816FE9">
        <w:t>писей, а также создание приютов для женщин, ставших жертвами гендерного насилия, и членов их семей на основании рамочного регламента по организ</w:t>
      </w:r>
      <w:r w:rsidRPr="00816FE9">
        <w:t>а</w:t>
      </w:r>
      <w:r w:rsidRPr="00816FE9">
        <w:t>ции приютов. В то же время Комитет обеспокоен следующими фактами:</w:t>
      </w:r>
    </w:p>
    <w:p w:rsidR="00746E86" w:rsidRPr="00816FE9" w:rsidRDefault="00746E86" w:rsidP="00746E86">
      <w:pPr>
        <w:pStyle w:val="SingleTxt"/>
      </w:pPr>
      <w:r>
        <w:tab/>
      </w:r>
      <w:r w:rsidRPr="00816FE9">
        <w:rPr>
          <w:lang w:val="en-GB"/>
        </w:rPr>
        <w:t>a</w:t>
      </w:r>
      <w:r w:rsidRPr="00816FE9">
        <w:t>)</w:t>
      </w:r>
      <w:r w:rsidRPr="00816FE9">
        <w:tab/>
        <w:t>сохранение гендерного насилия в отношении женщин в государстве-участнике, включая физическое, психологическое, сексуальное и экономич</w:t>
      </w:r>
      <w:r w:rsidRPr="00816FE9">
        <w:t>е</w:t>
      </w:r>
      <w:r w:rsidRPr="00816FE9">
        <w:t>ское насилие как в частной, так и в государственной сферах;</w:t>
      </w:r>
    </w:p>
    <w:p w:rsidR="00746E86" w:rsidRPr="00816FE9" w:rsidRDefault="00746E86" w:rsidP="00746E86">
      <w:pPr>
        <w:pStyle w:val="SingleTxt"/>
      </w:pPr>
      <w:r>
        <w:tab/>
      </w:r>
      <w:r w:rsidRPr="00816FE9">
        <w:rPr>
          <w:lang w:val="en-GB"/>
        </w:rPr>
        <w:t>b</w:t>
      </w:r>
      <w:r w:rsidRPr="00816FE9">
        <w:t>)</w:t>
      </w:r>
      <w:r w:rsidRPr="00816FE9">
        <w:tab/>
        <w:t>сообщения о росте числа случаев фемицида в государстве-участнике;</w:t>
      </w:r>
    </w:p>
    <w:p w:rsidR="00746E86" w:rsidRPr="00816FE9" w:rsidRDefault="00746E86" w:rsidP="00746E86">
      <w:pPr>
        <w:pStyle w:val="SingleTxt"/>
      </w:pPr>
      <w:r>
        <w:tab/>
      </w:r>
      <w:r w:rsidRPr="00816FE9">
        <w:rPr>
          <w:lang w:val="en-GB"/>
        </w:rPr>
        <w:t>c</w:t>
      </w:r>
      <w:r w:rsidRPr="00816FE9">
        <w:t>)</w:t>
      </w:r>
      <w:r w:rsidRPr="00816FE9">
        <w:tab/>
        <w:t xml:space="preserve">расхождения между регионами в вопросах возмещения ущерба жертвам гендерного насилия, в том числе в том, что касается числа приютов, доступа к психосоциальным консультациям, правовой помощи и компенсаций; </w:t>
      </w:r>
    </w:p>
    <w:p w:rsidR="00746E86" w:rsidRPr="00816FE9" w:rsidRDefault="00746E86" w:rsidP="00746E86">
      <w:pPr>
        <w:pStyle w:val="SingleTxt"/>
      </w:pPr>
      <w:r>
        <w:tab/>
      </w:r>
      <w:r w:rsidRPr="00816FE9">
        <w:rPr>
          <w:lang w:val="en-GB"/>
        </w:rPr>
        <w:t>d</w:t>
      </w:r>
      <w:r w:rsidRPr="00816FE9">
        <w:t>)</w:t>
      </w:r>
      <w:r w:rsidRPr="00816FE9">
        <w:tab/>
        <w:t>отсутствие информации о доступности приютов для пожилых же</w:t>
      </w:r>
      <w:r w:rsidRPr="00816FE9">
        <w:t>н</w:t>
      </w:r>
      <w:r w:rsidRPr="00816FE9">
        <w:t xml:space="preserve">щин, женщин, принадлежащих к этническим меньшинствам, женщин из числа мигрантов и беженцев и женщин-инвалидов; </w:t>
      </w:r>
    </w:p>
    <w:p w:rsidR="00746E86" w:rsidRPr="00816FE9" w:rsidRDefault="00746E86" w:rsidP="00746E86">
      <w:pPr>
        <w:pStyle w:val="SingleTxt"/>
      </w:pPr>
      <w:r>
        <w:tab/>
      </w:r>
      <w:r w:rsidRPr="00816FE9">
        <w:rPr>
          <w:lang w:val="en-GB"/>
        </w:rPr>
        <w:t>e</w:t>
      </w:r>
      <w:r w:rsidRPr="00816FE9">
        <w:t>)</w:t>
      </w:r>
      <w:r w:rsidRPr="00816FE9">
        <w:tab/>
        <w:t>преступления на почве ненависти в отношении лесбиянок, бисекс</w:t>
      </w:r>
      <w:r w:rsidRPr="00816FE9">
        <w:t>у</w:t>
      </w:r>
      <w:r w:rsidRPr="00816FE9">
        <w:t>алов, транссексуалов и интерсексуалов, включая сообщения о преследованиях со стороны полиции, убийствах женщин-трансгендеров и убийствах актив</w:t>
      </w:r>
      <w:r w:rsidRPr="00816FE9">
        <w:t>и</w:t>
      </w:r>
      <w:r w:rsidRPr="00816FE9">
        <w:t>стов в защиту прав лесбиянок, бисексуалов, транссексуалов и интерсексуалов, а также отсутствие статистических данных о числе жалоб, поданных в связи с такими преступлениями, расследований, случаев</w:t>
      </w:r>
      <w:r>
        <w:t xml:space="preserve"> </w:t>
      </w:r>
      <w:r w:rsidRPr="00816FE9">
        <w:t>уголовного преследования лиц, виновных в их совершении, и</w:t>
      </w:r>
      <w:r>
        <w:t xml:space="preserve"> </w:t>
      </w:r>
      <w:r w:rsidRPr="00816FE9">
        <w:t>вынесения обвинительных приговоров в о</w:t>
      </w:r>
      <w:r w:rsidRPr="00816FE9">
        <w:t>т</w:t>
      </w:r>
      <w:r w:rsidRPr="00816FE9">
        <w:t xml:space="preserve">ношении таких лиц, а также о возмещении ущерба жертвам. </w:t>
      </w:r>
    </w:p>
    <w:p w:rsidR="00746E86" w:rsidRPr="006711F4" w:rsidRDefault="00746E86" w:rsidP="00746E86">
      <w:pPr>
        <w:pStyle w:val="SingleTxt"/>
        <w:rPr>
          <w:b/>
        </w:rPr>
      </w:pPr>
      <w:r w:rsidRPr="00816FE9">
        <w:t>21.</w:t>
      </w:r>
      <w:r w:rsidRPr="00816FE9">
        <w:tab/>
      </w:r>
      <w:r w:rsidRPr="006711F4">
        <w:rPr>
          <w:b/>
        </w:rPr>
        <w:t xml:space="preserve">Комитет рекомендует государству-участнику: </w:t>
      </w:r>
    </w:p>
    <w:p w:rsidR="00746E86" w:rsidRPr="006711F4" w:rsidRDefault="00746E86" w:rsidP="00746E86">
      <w:pPr>
        <w:pStyle w:val="SingleTxt"/>
        <w:rPr>
          <w:b/>
        </w:rPr>
      </w:pPr>
      <w:r w:rsidRPr="006711F4">
        <w:rPr>
          <w:b/>
        </w:rPr>
        <w:tab/>
      </w:r>
      <w:r w:rsidRPr="006711F4">
        <w:rPr>
          <w:b/>
          <w:lang w:val="en-GB"/>
        </w:rPr>
        <w:t>a</w:t>
      </w:r>
      <w:r w:rsidRPr="006711F4">
        <w:rPr>
          <w:b/>
        </w:rPr>
        <w:t>)</w:t>
      </w:r>
      <w:r w:rsidRPr="006711F4">
        <w:rPr>
          <w:b/>
        </w:rPr>
        <w:tab/>
        <w:t>выделить надлежащие бюджетные средства для эффективного осуществления Национального плана действий по предотвращению и и</w:t>
      </w:r>
      <w:r w:rsidRPr="006711F4">
        <w:rPr>
          <w:b/>
        </w:rPr>
        <w:t>с</w:t>
      </w:r>
      <w:r w:rsidRPr="006711F4">
        <w:rPr>
          <w:b/>
        </w:rPr>
        <w:t xml:space="preserve">коренению насилия в отношении женщин и оказанию помощи жертвам (2017—2019 годы); </w:t>
      </w:r>
    </w:p>
    <w:p w:rsidR="00746E86" w:rsidRPr="006711F4" w:rsidRDefault="00746E86" w:rsidP="00746E86">
      <w:pPr>
        <w:pStyle w:val="SingleTxt"/>
        <w:rPr>
          <w:b/>
        </w:rPr>
      </w:pPr>
      <w:r w:rsidRPr="006711F4">
        <w:rPr>
          <w:b/>
        </w:rPr>
        <w:tab/>
      </w:r>
      <w:r w:rsidRPr="006711F4">
        <w:rPr>
          <w:b/>
          <w:lang w:val="en-GB"/>
        </w:rPr>
        <w:t>b</w:t>
      </w:r>
      <w:r w:rsidRPr="006711F4">
        <w:rPr>
          <w:b/>
        </w:rPr>
        <w:t>)</w:t>
      </w:r>
      <w:r w:rsidRPr="006711F4">
        <w:rPr>
          <w:b/>
        </w:rPr>
        <w:tab/>
        <w:t>повысить эффективность мер по предотвращению фемицида и обеспечить расследование случаев фемицида, уголовное преследование виновных и вынесение в отношении них обвинительных приговоров;</w:t>
      </w:r>
    </w:p>
    <w:p w:rsidR="00746E86" w:rsidRPr="006711F4" w:rsidRDefault="00746E86" w:rsidP="00746E86">
      <w:pPr>
        <w:pStyle w:val="SingleTxt"/>
        <w:rPr>
          <w:b/>
        </w:rPr>
      </w:pPr>
      <w:r w:rsidRPr="006711F4">
        <w:rPr>
          <w:b/>
        </w:rPr>
        <w:tab/>
      </w:r>
      <w:r w:rsidRPr="006711F4">
        <w:rPr>
          <w:b/>
          <w:lang w:val="en-GB"/>
        </w:rPr>
        <w:t>c</w:t>
      </w:r>
      <w:r w:rsidRPr="006711F4">
        <w:rPr>
          <w:b/>
        </w:rPr>
        <w:t>)</w:t>
      </w:r>
      <w:r w:rsidRPr="006711F4">
        <w:rPr>
          <w:b/>
        </w:rPr>
        <w:tab/>
        <w:t>обеспечить предоставление технических и финансовых ресурсов для ведения Единого реестра случаев насилия в отношении женщин в ц</w:t>
      </w:r>
      <w:r w:rsidRPr="006711F4">
        <w:rPr>
          <w:b/>
        </w:rPr>
        <w:t>е</w:t>
      </w:r>
      <w:r w:rsidRPr="006711F4">
        <w:rPr>
          <w:b/>
        </w:rPr>
        <w:t>лях формирования актуальных статистических данных в разбивке по п</w:t>
      </w:r>
      <w:r w:rsidRPr="006711F4">
        <w:rPr>
          <w:b/>
        </w:rPr>
        <w:t>о</w:t>
      </w:r>
      <w:r w:rsidRPr="006711F4">
        <w:rPr>
          <w:b/>
        </w:rPr>
        <w:t>лу, возрасту, этнической принадлежности и характеру взаимоотношений между жертвой и агрессором о числе зарегистрированных случаев генде</w:t>
      </w:r>
      <w:r w:rsidRPr="006711F4">
        <w:rPr>
          <w:b/>
        </w:rPr>
        <w:t>р</w:t>
      </w:r>
      <w:r w:rsidRPr="006711F4">
        <w:rPr>
          <w:b/>
        </w:rPr>
        <w:t>ного насилия в отношении женщин, расследований, случаев уголовного преследования и вынесения обвинительных приговоров в отношении т</w:t>
      </w:r>
      <w:r w:rsidRPr="006711F4">
        <w:rPr>
          <w:b/>
        </w:rPr>
        <w:t>а</w:t>
      </w:r>
      <w:r w:rsidRPr="006711F4">
        <w:rPr>
          <w:b/>
        </w:rPr>
        <w:t>ких лиц, а также о возмещении ущерба жертвам и их семьям;</w:t>
      </w:r>
    </w:p>
    <w:p w:rsidR="00746E86" w:rsidRPr="006711F4" w:rsidRDefault="00746E86" w:rsidP="00746E86">
      <w:pPr>
        <w:pStyle w:val="SingleTxt"/>
        <w:rPr>
          <w:b/>
        </w:rPr>
      </w:pPr>
      <w:r w:rsidRPr="006711F4">
        <w:rPr>
          <w:b/>
        </w:rPr>
        <w:tab/>
      </w:r>
      <w:r w:rsidRPr="006711F4">
        <w:rPr>
          <w:b/>
          <w:lang w:val="en-GB"/>
        </w:rPr>
        <w:t>d</w:t>
      </w:r>
      <w:r w:rsidRPr="006711F4">
        <w:rPr>
          <w:b/>
        </w:rPr>
        <w:t>)</w:t>
      </w:r>
      <w:r w:rsidRPr="006711F4">
        <w:rPr>
          <w:b/>
        </w:rPr>
        <w:tab/>
        <w:t>обеспечить, чтобы приюты для женщин, ставших жертвами насилия, предоставляли услуги правового и психосоциального консульт</w:t>
      </w:r>
      <w:r w:rsidRPr="006711F4">
        <w:rPr>
          <w:b/>
        </w:rPr>
        <w:t>и</w:t>
      </w:r>
      <w:r w:rsidRPr="006711F4">
        <w:rPr>
          <w:b/>
        </w:rPr>
        <w:t>рования, услуги реабилитации и другие виды поддержки и были досту</w:t>
      </w:r>
      <w:r w:rsidRPr="006711F4">
        <w:rPr>
          <w:b/>
        </w:rPr>
        <w:t>п</w:t>
      </w:r>
      <w:r w:rsidRPr="006711F4">
        <w:rPr>
          <w:b/>
        </w:rPr>
        <w:t>ными для женщин из числа этнических меньшинств, мигрантов и беже</w:t>
      </w:r>
      <w:r w:rsidRPr="006711F4">
        <w:rPr>
          <w:b/>
        </w:rPr>
        <w:t>н</w:t>
      </w:r>
      <w:r w:rsidRPr="006711F4">
        <w:rPr>
          <w:b/>
        </w:rPr>
        <w:t>цев и для женщин-инвалидов;</w:t>
      </w:r>
    </w:p>
    <w:p w:rsidR="00746E86" w:rsidRPr="006711F4" w:rsidRDefault="00746E86" w:rsidP="00746E86">
      <w:pPr>
        <w:pStyle w:val="SingleTxt"/>
        <w:rPr>
          <w:b/>
        </w:rPr>
      </w:pPr>
      <w:r w:rsidRPr="006711F4">
        <w:rPr>
          <w:b/>
        </w:rPr>
        <w:tab/>
      </w:r>
      <w:r w:rsidRPr="006711F4">
        <w:rPr>
          <w:b/>
          <w:lang w:val="en-GB"/>
        </w:rPr>
        <w:t>e</w:t>
      </w:r>
      <w:r w:rsidRPr="006711F4">
        <w:rPr>
          <w:b/>
        </w:rPr>
        <w:t>)</w:t>
      </w:r>
      <w:r w:rsidRPr="006711F4">
        <w:rPr>
          <w:b/>
        </w:rPr>
        <w:tab/>
        <w:t>учредить целевой фонд, финансируемый за счет государстве</w:t>
      </w:r>
      <w:r w:rsidRPr="006711F4">
        <w:rPr>
          <w:b/>
        </w:rPr>
        <w:t>н</w:t>
      </w:r>
      <w:r w:rsidRPr="006711F4">
        <w:rPr>
          <w:b/>
        </w:rPr>
        <w:t xml:space="preserve">ных и частных средств, в целях предоставления компенсаций и иных форм возмещения ущерба, а также правовой помощи женщинам, ставшим жертвами гендерного насилия; </w:t>
      </w:r>
    </w:p>
    <w:p w:rsidR="00746E86" w:rsidRPr="006711F4" w:rsidRDefault="00746E86" w:rsidP="00746E86">
      <w:pPr>
        <w:pStyle w:val="SingleTxt"/>
        <w:rPr>
          <w:b/>
        </w:rPr>
      </w:pPr>
      <w:r w:rsidRPr="006711F4">
        <w:rPr>
          <w:b/>
        </w:rPr>
        <w:tab/>
      </w:r>
      <w:r w:rsidRPr="006711F4">
        <w:rPr>
          <w:b/>
          <w:lang w:val="en-GB"/>
        </w:rPr>
        <w:t>f</w:t>
      </w:r>
      <w:r w:rsidRPr="006711F4">
        <w:rPr>
          <w:b/>
        </w:rPr>
        <w:t>)</w:t>
      </w:r>
      <w:r w:rsidRPr="006711F4">
        <w:rPr>
          <w:b/>
        </w:rPr>
        <w:tab/>
        <w:t>утвердить критерии и руководящие принципы по предоставл</w:t>
      </w:r>
      <w:r w:rsidRPr="006711F4">
        <w:rPr>
          <w:b/>
        </w:rPr>
        <w:t>е</w:t>
      </w:r>
      <w:r w:rsidRPr="006711F4">
        <w:rPr>
          <w:b/>
        </w:rPr>
        <w:t xml:space="preserve">нию юридической, психосоциальной и экономической помощи с учетом интересов жертв, особых потребностей женщин-инвалидов и культурной специфики женщин из числа коренных народов; </w:t>
      </w:r>
    </w:p>
    <w:p w:rsidR="00746E86" w:rsidRDefault="00746E86" w:rsidP="00746E86">
      <w:pPr>
        <w:pStyle w:val="SingleTxt"/>
      </w:pPr>
      <w:r w:rsidRPr="006711F4">
        <w:rPr>
          <w:b/>
        </w:rPr>
        <w:tab/>
      </w:r>
      <w:r w:rsidRPr="006711F4">
        <w:rPr>
          <w:b/>
          <w:lang w:val="en-GB"/>
        </w:rPr>
        <w:t>g</w:t>
      </w:r>
      <w:r w:rsidRPr="006711F4">
        <w:rPr>
          <w:b/>
        </w:rPr>
        <w:t>)</w:t>
      </w:r>
      <w:r w:rsidRPr="006711F4">
        <w:rPr>
          <w:b/>
        </w:rPr>
        <w:tab/>
        <w:t>осудить попытки покушения на человеческое достоинство и ф</w:t>
      </w:r>
      <w:r w:rsidRPr="006711F4">
        <w:rPr>
          <w:b/>
        </w:rPr>
        <w:t>и</w:t>
      </w:r>
      <w:r w:rsidRPr="006711F4">
        <w:rPr>
          <w:b/>
        </w:rPr>
        <w:t>зическую неприкосновенность лесбиянок, бисексуалов, транссексуалов и интерсексуалов, в том числе путем информирования общественности об их правах совместно с гражданским обществом, и принимать меры для предупреждения преступлений на почве ненависти и обеспечения рассл</w:t>
      </w:r>
      <w:r w:rsidRPr="006711F4">
        <w:rPr>
          <w:b/>
        </w:rPr>
        <w:t>е</w:t>
      </w:r>
      <w:r w:rsidRPr="006711F4">
        <w:rPr>
          <w:b/>
        </w:rPr>
        <w:t>дования, уголовного преследования лиц, виновных в совершении таких преступлений, вынесения обвинительных приговоров в отношении таких лиц и возмещения ущерба жертвам.</w:t>
      </w:r>
    </w:p>
    <w:p w:rsidR="00746E86" w:rsidRPr="001B2546" w:rsidRDefault="00746E86" w:rsidP="00746E86">
      <w:pPr>
        <w:pStyle w:val="SingleTxt"/>
        <w:spacing w:after="0" w:line="120" w:lineRule="exact"/>
        <w:rPr>
          <w:sz w:val="10"/>
        </w:rPr>
      </w:pPr>
    </w:p>
    <w:p w:rsidR="00746E86" w:rsidRPr="00643205"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tab/>
        <w:t>Торговля людьми и эксплуатация проституции</w:t>
      </w:r>
    </w:p>
    <w:p w:rsidR="00746E86" w:rsidRPr="001B2546" w:rsidRDefault="00746E86" w:rsidP="00746E86">
      <w:pPr>
        <w:pStyle w:val="SingleTxt"/>
        <w:spacing w:after="0" w:line="120" w:lineRule="exact"/>
        <w:rPr>
          <w:sz w:val="10"/>
        </w:rPr>
      </w:pPr>
    </w:p>
    <w:p w:rsidR="00746E86" w:rsidRPr="00816FE9" w:rsidRDefault="00746E86" w:rsidP="00746E86">
      <w:pPr>
        <w:pStyle w:val="SingleTxt"/>
      </w:pPr>
      <w:r w:rsidRPr="00816FE9">
        <w:t>22.</w:t>
      </w:r>
      <w:r w:rsidRPr="00816FE9">
        <w:tab/>
        <w:t>Комитет отмечает, что государство-участник укрепило свою политич</w:t>
      </w:r>
      <w:r w:rsidRPr="00816FE9">
        <w:t>е</w:t>
      </w:r>
      <w:r w:rsidRPr="00816FE9">
        <w:t>скую и институциональную базу для борьбы с торговлей людьми, приняв соо</w:t>
      </w:r>
      <w:r w:rsidRPr="00816FE9">
        <w:t>т</w:t>
      </w:r>
      <w:r w:rsidRPr="00816FE9">
        <w:t>ветствующую национальную программу. Тем не менее Комитет с обеспокое</w:t>
      </w:r>
      <w:r w:rsidRPr="00816FE9">
        <w:t>н</w:t>
      </w:r>
      <w:r w:rsidRPr="00816FE9">
        <w:t>ностью отмечает:</w:t>
      </w:r>
    </w:p>
    <w:p w:rsidR="00746E86" w:rsidRPr="00816FE9" w:rsidRDefault="00746E86" w:rsidP="00746E86">
      <w:pPr>
        <w:pStyle w:val="SingleTxt"/>
      </w:pPr>
      <w:r>
        <w:tab/>
      </w:r>
      <w:r w:rsidRPr="00816FE9">
        <w:rPr>
          <w:lang w:val="en-GB"/>
        </w:rPr>
        <w:t>a</w:t>
      </w:r>
      <w:r w:rsidRPr="00816FE9">
        <w:t>)</w:t>
      </w:r>
      <w:r w:rsidRPr="00816FE9">
        <w:tab/>
        <w:t>тот факт, что государство-участник является страной происхожд</w:t>
      </w:r>
      <w:r w:rsidRPr="00816FE9">
        <w:t>е</w:t>
      </w:r>
      <w:r w:rsidRPr="00816FE9">
        <w:t>ния, транзита и назначения торговли женщинами, главным образом затрагив</w:t>
      </w:r>
      <w:r w:rsidRPr="00816FE9">
        <w:t>а</w:t>
      </w:r>
      <w:r w:rsidRPr="00816FE9">
        <w:t>ющей женщин из Боливии (Многонационального Государства), Бразилии, Д</w:t>
      </w:r>
      <w:r w:rsidRPr="00816FE9">
        <w:t>о</w:t>
      </w:r>
      <w:r w:rsidRPr="00816FE9">
        <w:t>миниканской Республики, Парагвая и Перу;</w:t>
      </w:r>
    </w:p>
    <w:p w:rsidR="00746E86" w:rsidRPr="00816FE9" w:rsidRDefault="00746E86" w:rsidP="00746E86">
      <w:pPr>
        <w:pStyle w:val="SingleTxt"/>
      </w:pPr>
      <w:r>
        <w:tab/>
      </w:r>
      <w:r w:rsidRPr="00816FE9">
        <w:rPr>
          <w:lang w:val="en-GB"/>
        </w:rPr>
        <w:t>b</w:t>
      </w:r>
      <w:r w:rsidRPr="00816FE9">
        <w:t>)</w:t>
      </w:r>
      <w:r w:rsidRPr="00816FE9">
        <w:tab/>
        <w:t>недостаточную согласованность между законодательством прови</w:t>
      </w:r>
      <w:r w:rsidRPr="00816FE9">
        <w:t>н</w:t>
      </w:r>
      <w:r w:rsidRPr="00816FE9">
        <w:t>ций и законодательством федерального уровня, квалифицирующим торговлю людьми в целях принудительного труда и принудительной проституции в кач</w:t>
      </w:r>
      <w:r w:rsidRPr="00816FE9">
        <w:t>е</w:t>
      </w:r>
      <w:r w:rsidRPr="00816FE9">
        <w:t>стве уголовного преступления, что приводит к задержкам в процессе судебного преследования и вынесения приговоров торговцам;</w:t>
      </w:r>
    </w:p>
    <w:p w:rsidR="00746E86" w:rsidRPr="00816FE9" w:rsidRDefault="00746E86" w:rsidP="00746E86">
      <w:pPr>
        <w:pStyle w:val="SingleTxt"/>
      </w:pPr>
      <w:r>
        <w:tab/>
      </w:r>
      <w:r w:rsidRPr="00816FE9">
        <w:rPr>
          <w:lang w:val="en-GB"/>
        </w:rPr>
        <w:t>c</w:t>
      </w:r>
      <w:r w:rsidRPr="00816FE9">
        <w:t>)</w:t>
      </w:r>
      <w:r w:rsidRPr="00816FE9">
        <w:tab/>
        <w:t xml:space="preserve">недостаток информации об учете гендерного фактора при выявлении жертв торговли людьми и различных форм эксплуатации; </w:t>
      </w:r>
    </w:p>
    <w:p w:rsidR="00746E86" w:rsidRPr="00816FE9" w:rsidRDefault="00746E86" w:rsidP="00746E86">
      <w:pPr>
        <w:pStyle w:val="SingleTxt"/>
      </w:pPr>
      <w:r>
        <w:tab/>
      </w:r>
      <w:r w:rsidRPr="00816FE9">
        <w:rPr>
          <w:lang w:val="en-GB"/>
        </w:rPr>
        <w:t>d</w:t>
      </w:r>
      <w:r w:rsidRPr="00816FE9">
        <w:t>)</w:t>
      </w:r>
      <w:r w:rsidRPr="00816FE9">
        <w:tab/>
        <w:t>сообщения о случаях причастности государственных должностных лиц к делам о торговле людьми в целях сексуальной эксплуатации и эксплу</w:t>
      </w:r>
      <w:r w:rsidRPr="00816FE9">
        <w:t>а</w:t>
      </w:r>
      <w:r w:rsidRPr="00816FE9">
        <w:t xml:space="preserve">тации проституции; </w:t>
      </w:r>
    </w:p>
    <w:p w:rsidR="00746E86" w:rsidRPr="00816FE9" w:rsidRDefault="00746E86" w:rsidP="00746E86">
      <w:pPr>
        <w:pStyle w:val="SingleTxt"/>
      </w:pPr>
      <w:r>
        <w:tab/>
      </w:r>
      <w:r w:rsidRPr="00816FE9">
        <w:rPr>
          <w:lang w:val="en-GB"/>
        </w:rPr>
        <w:t>e</w:t>
      </w:r>
      <w:r w:rsidRPr="00816FE9">
        <w:t>)</w:t>
      </w:r>
      <w:r w:rsidRPr="00816FE9">
        <w:tab/>
        <w:t>существование девочек, занимающихся проституцией, а также о</w:t>
      </w:r>
      <w:r w:rsidRPr="00816FE9">
        <w:t>т</w:t>
      </w:r>
      <w:r w:rsidRPr="00816FE9">
        <w:t>сутствие эффективных программ профилактики и мер, направленных на ра</w:t>
      </w:r>
      <w:r w:rsidRPr="00816FE9">
        <w:t>с</w:t>
      </w:r>
      <w:r w:rsidRPr="00816FE9">
        <w:t>следование таких случаев, судебное преследование и вынесение обвинител</w:t>
      </w:r>
      <w:r w:rsidRPr="00816FE9">
        <w:t>ь</w:t>
      </w:r>
      <w:r w:rsidRPr="00816FE9">
        <w:t>ных приговоров всем лицам, виновным в вовлечении девочек в проституцию.</w:t>
      </w:r>
    </w:p>
    <w:p w:rsidR="00746E86" w:rsidRPr="006711F4" w:rsidRDefault="00746E86" w:rsidP="00746E86">
      <w:pPr>
        <w:pStyle w:val="SingleTxt"/>
        <w:rPr>
          <w:b/>
        </w:rPr>
      </w:pPr>
      <w:r w:rsidRPr="00816FE9">
        <w:t>23.</w:t>
      </w:r>
      <w:r w:rsidRPr="00816FE9">
        <w:tab/>
      </w:r>
      <w:r w:rsidRPr="006711F4">
        <w:rPr>
          <w:b/>
        </w:rPr>
        <w:t>Комитет рекомендует государству-участнику:</w:t>
      </w:r>
    </w:p>
    <w:p w:rsidR="00746E86" w:rsidRPr="006711F4" w:rsidRDefault="00746E86" w:rsidP="00746E86">
      <w:pPr>
        <w:pStyle w:val="SingleTxt"/>
        <w:rPr>
          <w:b/>
        </w:rPr>
      </w:pPr>
      <w:r w:rsidRPr="006711F4">
        <w:rPr>
          <w:b/>
        </w:rPr>
        <w:tab/>
      </w:r>
      <w:r w:rsidRPr="006711F4">
        <w:rPr>
          <w:b/>
          <w:lang w:val="en-GB"/>
        </w:rPr>
        <w:t>a</w:t>
      </w:r>
      <w:r w:rsidRPr="006711F4">
        <w:rPr>
          <w:b/>
        </w:rPr>
        <w:t>)</w:t>
      </w:r>
      <w:r w:rsidRPr="006711F4">
        <w:rPr>
          <w:b/>
        </w:rPr>
        <w:tab/>
        <w:t>эффективно осуществлять Национальную программу по борьбе с торговлей людьми и их эксплуатацией, а также по защите и поддержке жертв данных явлений и собирать и анализировать дезагрегированные данные как о внутренней, так и о трансграничной торговле людьми и эк</w:t>
      </w:r>
      <w:r w:rsidRPr="006711F4">
        <w:rPr>
          <w:b/>
        </w:rPr>
        <w:t>с</w:t>
      </w:r>
      <w:r w:rsidRPr="006711F4">
        <w:rPr>
          <w:b/>
        </w:rPr>
        <w:t>плуатации женщин в сфере проституции;</w:t>
      </w:r>
    </w:p>
    <w:p w:rsidR="00746E86" w:rsidRPr="006711F4" w:rsidRDefault="00746E86" w:rsidP="00746E86">
      <w:pPr>
        <w:pStyle w:val="SingleTxt"/>
        <w:rPr>
          <w:b/>
        </w:rPr>
      </w:pPr>
      <w:r w:rsidRPr="006711F4">
        <w:rPr>
          <w:b/>
        </w:rPr>
        <w:tab/>
      </w:r>
      <w:r w:rsidRPr="006711F4">
        <w:rPr>
          <w:b/>
          <w:lang w:val="en-GB"/>
        </w:rPr>
        <w:t>b</w:t>
      </w:r>
      <w:r w:rsidRPr="006711F4">
        <w:rPr>
          <w:b/>
        </w:rPr>
        <w:t>)</w:t>
      </w:r>
      <w:r w:rsidRPr="006711F4">
        <w:rPr>
          <w:b/>
        </w:rPr>
        <w:tab/>
        <w:t>оперативно согласовать законодательство, квалифицирующее торговлю людьми в качестве уголовного преступления, на всех уровнях системы правосудия и привести провинциальные и муниципальные но</w:t>
      </w:r>
      <w:r w:rsidRPr="006711F4">
        <w:rPr>
          <w:b/>
        </w:rPr>
        <w:t>р</w:t>
      </w:r>
      <w:r w:rsidRPr="006711F4">
        <w:rPr>
          <w:b/>
        </w:rPr>
        <w:t>мы и виды практики в соответствие с федеральными и международными стандартами в области торговли людьми и эксплуатации проституции;</w:t>
      </w:r>
    </w:p>
    <w:p w:rsidR="00746E86" w:rsidRPr="006711F4" w:rsidRDefault="00746E86" w:rsidP="00746E86">
      <w:pPr>
        <w:pStyle w:val="SingleTxt"/>
        <w:rPr>
          <w:b/>
        </w:rPr>
      </w:pPr>
      <w:r w:rsidRPr="006711F4">
        <w:rPr>
          <w:b/>
        </w:rPr>
        <w:tab/>
      </w:r>
      <w:r w:rsidRPr="006711F4">
        <w:rPr>
          <w:b/>
          <w:lang w:val="en-GB"/>
        </w:rPr>
        <w:t>c</w:t>
      </w:r>
      <w:r w:rsidRPr="006711F4">
        <w:rPr>
          <w:b/>
        </w:rPr>
        <w:t>)</w:t>
      </w:r>
      <w:r w:rsidRPr="006711F4">
        <w:rPr>
          <w:b/>
        </w:rPr>
        <w:tab/>
        <w:t>укреплять потенциал судебной системы и полиции в области проведения расследований дел о торговле людьми с учетом гендерного фактора и неукоснительно применять существующие положения уголо</w:t>
      </w:r>
      <w:r w:rsidRPr="006711F4">
        <w:rPr>
          <w:b/>
        </w:rPr>
        <w:t>в</w:t>
      </w:r>
      <w:r w:rsidRPr="006711F4">
        <w:rPr>
          <w:b/>
        </w:rPr>
        <w:t>ного законодательства для судебного преследования и адекватного нак</w:t>
      </w:r>
      <w:r w:rsidRPr="006711F4">
        <w:rPr>
          <w:b/>
        </w:rPr>
        <w:t>а</w:t>
      </w:r>
      <w:r w:rsidRPr="006711F4">
        <w:rPr>
          <w:b/>
        </w:rPr>
        <w:t>зания виновных, а также активизировать усилия, направленные на дв</w:t>
      </w:r>
      <w:r w:rsidRPr="006711F4">
        <w:rPr>
          <w:b/>
        </w:rPr>
        <w:t>у</w:t>
      </w:r>
      <w:r w:rsidRPr="006711F4">
        <w:rPr>
          <w:b/>
        </w:rPr>
        <w:t>стороннее, региональное и международное сотрудничество в целях пред</w:t>
      </w:r>
      <w:r w:rsidRPr="006711F4">
        <w:rPr>
          <w:b/>
        </w:rPr>
        <w:t>у</w:t>
      </w:r>
      <w:r w:rsidRPr="006711F4">
        <w:rPr>
          <w:b/>
        </w:rPr>
        <w:t>преждения торговли людьми, в том числе посредством обмена информац</w:t>
      </w:r>
      <w:r w:rsidRPr="006711F4">
        <w:rPr>
          <w:b/>
        </w:rPr>
        <w:t>и</w:t>
      </w:r>
      <w:r w:rsidRPr="006711F4">
        <w:rPr>
          <w:b/>
        </w:rPr>
        <w:t>ей и согласования правовых процедур для судебного преследования то</w:t>
      </w:r>
      <w:r w:rsidRPr="006711F4">
        <w:rPr>
          <w:b/>
        </w:rPr>
        <w:t>р</w:t>
      </w:r>
      <w:r w:rsidRPr="006711F4">
        <w:rPr>
          <w:b/>
        </w:rPr>
        <w:t>говцев, особенно в государствах происхождения;</w:t>
      </w:r>
    </w:p>
    <w:p w:rsidR="00746E86" w:rsidRPr="006711F4" w:rsidRDefault="00746E86" w:rsidP="00746E86">
      <w:pPr>
        <w:pStyle w:val="SingleTxt"/>
        <w:rPr>
          <w:b/>
        </w:rPr>
      </w:pPr>
      <w:r w:rsidRPr="006711F4">
        <w:rPr>
          <w:b/>
        </w:rPr>
        <w:tab/>
      </w:r>
      <w:r w:rsidRPr="006711F4">
        <w:rPr>
          <w:b/>
          <w:lang w:val="en-GB"/>
        </w:rPr>
        <w:t>d</w:t>
      </w:r>
      <w:r w:rsidRPr="006711F4">
        <w:rPr>
          <w:b/>
        </w:rPr>
        <w:t>)</w:t>
      </w:r>
      <w:r w:rsidRPr="006711F4">
        <w:rPr>
          <w:b/>
        </w:rPr>
        <w:tab/>
        <w:t>учредить механизм выявления жертв и оказания им помощи, увеличить финансирование приютов, а также предоставлять консульт</w:t>
      </w:r>
      <w:r w:rsidRPr="006711F4">
        <w:rPr>
          <w:b/>
        </w:rPr>
        <w:t>а</w:t>
      </w:r>
      <w:r w:rsidRPr="006711F4">
        <w:rPr>
          <w:b/>
        </w:rPr>
        <w:t xml:space="preserve">ционные и реабилитационные услуги и психосоциальную поддержку для женщин и девочек, пострадавших от торговли людьми; </w:t>
      </w:r>
    </w:p>
    <w:p w:rsidR="00746E86" w:rsidRPr="00816FE9" w:rsidRDefault="00746E86" w:rsidP="00746E86">
      <w:pPr>
        <w:pStyle w:val="SingleTxt"/>
      </w:pPr>
      <w:r w:rsidRPr="006711F4">
        <w:rPr>
          <w:b/>
        </w:rPr>
        <w:tab/>
      </w:r>
      <w:r w:rsidRPr="006711F4">
        <w:rPr>
          <w:b/>
          <w:lang w:val="en-GB"/>
        </w:rPr>
        <w:t>e</w:t>
      </w:r>
      <w:r w:rsidRPr="006711F4">
        <w:rPr>
          <w:b/>
        </w:rPr>
        <w:t>)</w:t>
      </w:r>
      <w:r w:rsidRPr="006711F4">
        <w:rPr>
          <w:b/>
        </w:rPr>
        <w:tab/>
        <w:t>бороться с вовлечением девочек в проституцию и их эксплуат</w:t>
      </w:r>
      <w:r w:rsidRPr="006711F4">
        <w:rPr>
          <w:b/>
        </w:rPr>
        <w:t>а</w:t>
      </w:r>
      <w:r w:rsidRPr="006711F4">
        <w:rPr>
          <w:b/>
        </w:rPr>
        <w:t>цией, в том числе посредством борьбы с нищетой как с одной из ее пр</w:t>
      </w:r>
      <w:r w:rsidRPr="006711F4">
        <w:rPr>
          <w:b/>
        </w:rPr>
        <w:t>и</w:t>
      </w:r>
      <w:r w:rsidRPr="006711F4">
        <w:rPr>
          <w:b/>
        </w:rPr>
        <w:t>чин, и проводить расследования, осуществлять судебное преследование и выносить обвинительные приговоры виновным в эксплуатации прост</w:t>
      </w:r>
      <w:r w:rsidRPr="006711F4">
        <w:rPr>
          <w:b/>
        </w:rPr>
        <w:t>и</w:t>
      </w:r>
      <w:r w:rsidRPr="006711F4">
        <w:rPr>
          <w:b/>
        </w:rPr>
        <w:t xml:space="preserve">туции, включая клиентов. </w:t>
      </w:r>
    </w:p>
    <w:p w:rsidR="00746E86" w:rsidRPr="00816FE9" w:rsidRDefault="00746E86" w:rsidP="00746E86">
      <w:pPr>
        <w:pStyle w:val="SingleTxt"/>
      </w:pPr>
      <w:r w:rsidRPr="00816FE9">
        <w:t>24.</w:t>
      </w:r>
      <w:r w:rsidRPr="00816FE9">
        <w:tab/>
        <w:t>Комитет также обеспокоен недостаточностью структурных мер по соде</w:t>
      </w:r>
      <w:r w:rsidRPr="00816FE9">
        <w:t>й</w:t>
      </w:r>
      <w:r w:rsidRPr="00816FE9">
        <w:t>ствию расширению экономических прав и возможностей женщин, поскольку последнее является фактором, способным предотвратить ситуации, когда же</w:t>
      </w:r>
      <w:r w:rsidRPr="00816FE9">
        <w:t>н</w:t>
      </w:r>
      <w:r w:rsidRPr="00816FE9">
        <w:t>щины выбирают проституцию в качестве основного источника дохода, а также отсутствием программ помощи для женщин, желающих отказаться от занятия проституцией.</w:t>
      </w:r>
    </w:p>
    <w:p w:rsidR="00746E86" w:rsidRDefault="00746E86" w:rsidP="00746E86">
      <w:pPr>
        <w:pStyle w:val="SingleTxt"/>
      </w:pPr>
      <w:r w:rsidRPr="00816FE9">
        <w:t>25.</w:t>
      </w:r>
      <w:r w:rsidRPr="00816FE9">
        <w:tab/>
        <w:t>Комитет рекомендует содействовать расширению экономических прав и возможностей женщин путем расширения их возможностей получения дохода и предоставить женщинам, желающим отказаться от занятия проституцией, доступ к соответствующим программам помощи.</w:t>
      </w:r>
    </w:p>
    <w:p w:rsidR="00746E86" w:rsidRPr="001B2546" w:rsidRDefault="00746E86" w:rsidP="00746E86">
      <w:pPr>
        <w:pStyle w:val="SingleTxt"/>
        <w:spacing w:after="0" w:line="120" w:lineRule="exact"/>
        <w:rPr>
          <w:sz w:val="10"/>
        </w:rPr>
      </w:pPr>
    </w:p>
    <w:p w:rsidR="00746E86" w:rsidRPr="00816FE9"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tab/>
        <w:t>Участие в политической и общественной жизни</w:t>
      </w:r>
    </w:p>
    <w:p w:rsidR="00746E86" w:rsidRPr="001B2546" w:rsidRDefault="00746E86" w:rsidP="00746E86">
      <w:pPr>
        <w:pStyle w:val="SingleTxt"/>
        <w:spacing w:after="0" w:line="120" w:lineRule="exact"/>
        <w:rPr>
          <w:sz w:val="10"/>
        </w:rPr>
      </w:pPr>
    </w:p>
    <w:p w:rsidR="00746E86" w:rsidRPr="00816FE9" w:rsidRDefault="00746E86" w:rsidP="00746E86">
      <w:pPr>
        <w:pStyle w:val="SingleTxt"/>
      </w:pPr>
      <w:r w:rsidRPr="00816FE9">
        <w:t>26.</w:t>
      </w:r>
      <w:r w:rsidRPr="00816FE9">
        <w:tab/>
        <w:t>Комитет принимает к сведению прогресс, достигнутый в сфере предста</w:t>
      </w:r>
      <w:r w:rsidRPr="00816FE9">
        <w:t>в</w:t>
      </w:r>
      <w:r w:rsidRPr="00816FE9">
        <w:t>ленности женщин в нескольких областях, включая национальный конгресс и судебную систему. Комитет приветствует утвержденный сенатом проект зак</w:t>
      </w:r>
      <w:r w:rsidRPr="00816FE9">
        <w:t>о</w:t>
      </w:r>
      <w:r w:rsidRPr="00816FE9">
        <w:t>нодательства, которое устанавливает гендерное равенство для назначений на национальном уровне. Кроме того, Комитет приветствует утверждение палатой депутатов законопроекта, устанавливающего равенство для списков политич</w:t>
      </w:r>
      <w:r w:rsidRPr="00816FE9">
        <w:t>е</w:t>
      </w:r>
      <w:r w:rsidRPr="00816FE9">
        <w:t>ских партий начиная с 2017 года. Он констатирует также, что некоторые пр</w:t>
      </w:r>
      <w:r w:rsidRPr="00816FE9">
        <w:t>о</w:t>
      </w:r>
      <w:r w:rsidRPr="00816FE9">
        <w:t>винции, в том числе Кордова, Сантьяго-дель-Эстеро, Рио-Негро и Буэнос-Айрес, приняли законодательство, требующее гендерного равенства в списках кандидатов политических партий. Тем не менее Комитет по-прежнему обесп</w:t>
      </w:r>
      <w:r w:rsidRPr="00816FE9">
        <w:t>о</w:t>
      </w:r>
      <w:r w:rsidRPr="00816FE9">
        <w:t>коен:</w:t>
      </w:r>
    </w:p>
    <w:p w:rsidR="00746E86" w:rsidRPr="00816FE9" w:rsidRDefault="00746E86" w:rsidP="00746E86">
      <w:pPr>
        <w:pStyle w:val="SingleTxt"/>
      </w:pPr>
      <w:r>
        <w:tab/>
      </w:r>
      <w:r w:rsidRPr="00816FE9">
        <w:rPr>
          <w:lang w:val="en-GB"/>
        </w:rPr>
        <w:t>a</w:t>
      </w:r>
      <w:r w:rsidRPr="00816FE9">
        <w:t>)</w:t>
      </w:r>
      <w:r w:rsidRPr="00816FE9">
        <w:tab/>
        <w:t>недостаточной представленностью женщин в профсоюзах, в испо</w:t>
      </w:r>
      <w:r w:rsidRPr="00816FE9">
        <w:t>л</w:t>
      </w:r>
      <w:r w:rsidRPr="00816FE9">
        <w:t xml:space="preserve">нительной ветви власти, особенно на руководящих должностях, а также в частном секторе и в качестве глав органов провинциальной и муниципальной администрации; </w:t>
      </w:r>
    </w:p>
    <w:p w:rsidR="00746E86" w:rsidRPr="00816FE9" w:rsidRDefault="00746E86" w:rsidP="00746E86">
      <w:pPr>
        <w:pStyle w:val="SingleTxt"/>
      </w:pPr>
      <w:r>
        <w:tab/>
      </w:r>
      <w:r w:rsidRPr="00816FE9">
        <w:rPr>
          <w:lang w:val="en-GB"/>
        </w:rPr>
        <w:t>b</w:t>
      </w:r>
      <w:r w:rsidRPr="00816FE9">
        <w:t>)</w:t>
      </w:r>
      <w:r w:rsidRPr="00816FE9">
        <w:tab/>
        <w:t>препятствиями, с которыми сталкиваются женщины в политической и общественной жизни, такими как неравномерное распределение обязанн</w:t>
      </w:r>
      <w:r w:rsidRPr="00816FE9">
        <w:t>о</w:t>
      </w:r>
      <w:r w:rsidRPr="00816FE9">
        <w:t>стей по воспитанию детей и ведению домашнего хозяйства между мужчинами и женщинами, насилие и притеснения в отношении женщин, участвующих в политической жизни, и патриархальные структуры внутри политических па</w:t>
      </w:r>
      <w:r w:rsidRPr="00816FE9">
        <w:t>р</w:t>
      </w:r>
      <w:r w:rsidRPr="00816FE9">
        <w:t>тий.</w:t>
      </w:r>
    </w:p>
    <w:p w:rsidR="00746E86" w:rsidRPr="006711F4" w:rsidRDefault="00746E86" w:rsidP="00746E86">
      <w:pPr>
        <w:pStyle w:val="SingleTxt"/>
        <w:rPr>
          <w:b/>
        </w:rPr>
      </w:pPr>
      <w:r w:rsidRPr="00816FE9">
        <w:t>27.</w:t>
      </w:r>
      <w:r w:rsidRPr="00816FE9">
        <w:tab/>
      </w:r>
      <w:r w:rsidRPr="006711F4">
        <w:rPr>
          <w:b/>
        </w:rPr>
        <w:t>Комитет рекомендует государству-участнику:</w:t>
      </w:r>
    </w:p>
    <w:p w:rsidR="00746E86" w:rsidRPr="006711F4" w:rsidRDefault="00746E86" w:rsidP="00746E86">
      <w:pPr>
        <w:pStyle w:val="SingleTxt"/>
        <w:rPr>
          <w:b/>
        </w:rPr>
      </w:pPr>
      <w:r w:rsidRPr="006711F4">
        <w:rPr>
          <w:b/>
        </w:rPr>
        <w:tab/>
      </w:r>
      <w:r w:rsidRPr="006711F4">
        <w:rPr>
          <w:b/>
          <w:lang w:val="en-GB"/>
        </w:rPr>
        <w:t>a</w:t>
      </w:r>
      <w:r w:rsidRPr="006711F4">
        <w:rPr>
          <w:b/>
        </w:rPr>
        <w:t>)</w:t>
      </w:r>
      <w:r w:rsidRPr="006711F4">
        <w:rPr>
          <w:b/>
        </w:rPr>
        <w:tab/>
        <w:t>утвердить законопроекты, устанавливающие гендерное раве</w:t>
      </w:r>
      <w:r w:rsidRPr="006711F4">
        <w:rPr>
          <w:b/>
        </w:rPr>
        <w:t>н</w:t>
      </w:r>
      <w:r w:rsidRPr="006711F4">
        <w:rPr>
          <w:b/>
        </w:rPr>
        <w:t>ство в исполнительной ветви власти (№ 485/15), включая Верховный суд (№№ 474</w:t>
      </w:r>
      <w:r w:rsidRPr="006711F4">
        <w:rPr>
          <w:b/>
        </w:rPr>
        <w:noBreakHyphen/>
      </w:r>
      <w:r w:rsidRPr="006711F4">
        <w:rPr>
          <w:b/>
          <w:lang w:val="en-GB"/>
        </w:rPr>
        <w:t>D</w:t>
      </w:r>
      <w:r w:rsidRPr="006711F4">
        <w:rPr>
          <w:b/>
        </w:rPr>
        <w:noBreakHyphen/>
        <w:t>2015, 169-</w:t>
      </w:r>
      <w:r w:rsidRPr="006711F4">
        <w:rPr>
          <w:b/>
          <w:lang w:val="en-GB"/>
        </w:rPr>
        <w:t>D</w:t>
      </w:r>
      <w:r w:rsidRPr="006711F4">
        <w:rPr>
          <w:b/>
        </w:rPr>
        <w:t>-2016, 403-</w:t>
      </w:r>
      <w:r w:rsidRPr="006711F4">
        <w:rPr>
          <w:b/>
          <w:lang w:val="en-GB"/>
        </w:rPr>
        <w:t>D</w:t>
      </w:r>
      <w:r w:rsidRPr="006711F4">
        <w:rPr>
          <w:b/>
        </w:rPr>
        <w:t>-2016, 905-</w:t>
      </w:r>
      <w:r w:rsidRPr="006711F4">
        <w:rPr>
          <w:b/>
          <w:lang w:val="en-GB"/>
        </w:rPr>
        <w:t>D</w:t>
      </w:r>
      <w:r w:rsidRPr="006711F4">
        <w:rPr>
          <w:b/>
        </w:rPr>
        <w:t>-2016 и 1091-</w:t>
      </w:r>
      <w:r w:rsidRPr="006711F4">
        <w:rPr>
          <w:b/>
          <w:lang w:val="en-GB"/>
        </w:rPr>
        <w:t>D</w:t>
      </w:r>
      <w:r w:rsidRPr="006711F4">
        <w:rPr>
          <w:b/>
        </w:rPr>
        <w:t>-2016) и на выборных должностях (№№ 1655-</w:t>
      </w:r>
      <w:r w:rsidRPr="006711F4">
        <w:rPr>
          <w:b/>
          <w:lang w:val="en-GB"/>
        </w:rPr>
        <w:t>D</w:t>
      </w:r>
      <w:r w:rsidRPr="006711F4">
        <w:rPr>
          <w:b/>
        </w:rPr>
        <w:t xml:space="preserve">-2015, 1198/16, 1192/16, 1063/16, 1032/16 и 488/16); </w:t>
      </w:r>
    </w:p>
    <w:p w:rsidR="00746E86" w:rsidRPr="006711F4" w:rsidRDefault="00746E86" w:rsidP="00746E86">
      <w:pPr>
        <w:pStyle w:val="SingleTxt"/>
        <w:rPr>
          <w:b/>
        </w:rPr>
      </w:pPr>
      <w:r w:rsidRPr="006711F4">
        <w:rPr>
          <w:b/>
        </w:rPr>
        <w:tab/>
      </w:r>
      <w:r w:rsidRPr="006711F4">
        <w:rPr>
          <w:b/>
          <w:lang w:val="en-GB"/>
        </w:rPr>
        <w:t>b</w:t>
      </w:r>
      <w:r w:rsidRPr="006711F4">
        <w:rPr>
          <w:b/>
        </w:rPr>
        <w:t>)</w:t>
      </w:r>
      <w:r w:rsidRPr="006711F4">
        <w:rPr>
          <w:b/>
        </w:rPr>
        <w:tab/>
        <w:t>принять меры для осуществления закона № 25.674 от 28 ноября 2002</w:t>
      </w:r>
      <w:r w:rsidRPr="006711F4">
        <w:rPr>
          <w:b/>
          <w:lang w:val="en-US"/>
        </w:rPr>
        <w:t> </w:t>
      </w:r>
      <w:r w:rsidRPr="006711F4">
        <w:rPr>
          <w:b/>
        </w:rPr>
        <w:t>года, устанавливающего «квоту для женщин в профсоюзах», с тем чтобы обеспечить представленность женщин на профсоюзных должностях и в частном секторе;</w:t>
      </w:r>
    </w:p>
    <w:p w:rsidR="00746E86" w:rsidRPr="006711F4" w:rsidRDefault="00746E86" w:rsidP="00746E86">
      <w:pPr>
        <w:pStyle w:val="SingleTxt"/>
        <w:rPr>
          <w:b/>
        </w:rPr>
      </w:pPr>
      <w:r w:rsidRPr="006711F4">
        <w:rPr>
          <w:b/>
        </w:rPr>
        <w:tab/>
      </w:r>
      <w:r w:rsidRPr="006711F4">
        <w:rPr>
          <w:b/>
          <w:lang w:val="en-GB"/>
        </w:rPr>
        <w:t>c</w:t>
      </w:r>
      <w:r w:rsidRPr="006711F4">
        <w:rPr>
          <w:b/>
        </w:rPr>
        <w:t>)</w:t>
      </w:r>
      <w:r w:rsidRPr="006711F4">
        <w:rPr>
          <w:b/>
        </w:rPr>
        <w:tab/>
        <w:t>принять меры для ускорения полного и равноправного участия женщин в работе выборных и назначаемых органов провинциальной и муниципальной администрации посредством устранения препятствий, с которыми сталкиваются женщины в политической и общественной жи</w:t>
      </w:r>
      <w:r w:rsidRPr="006711F4">
        <w:rPr>
          <w:b/>
        </w:rPr>
        <w:t>з</w:t>
      </w:r>
      <w:r w:rsidRPr="006711F4">
        <w:rPr>
          <w:b/>
        </w:rPr>
        <w:t xml:space="preserve">ни; </w:t>
      </w:r>
    </w:p>
    <w:p w:rsidR="00746E86" w:rsidRPr="006711F4" w:rsidRDefault="00746E86" w:rsidP="00746E86">
      <w:pPr>
        <w:pStyle w:val="SingleTxt"/>
        <w:rPr>
          <w:b/>
        </w:rPr>
      </w:pPr>
      <w:r w:rsidRPr="006711F4">
        <w:rPr>
          <w:b/>
        </w:rPr>
        <w:tab/>
      </w:r>
      <w:r w:rsidRPr="006711F4">
        <w:rPr>
          <w:b/>
          <w:lang w:val="en-GB"/>
        </w:rPr>
        <w:t>d</w:t>
      </w:r>
      <w:r w:rsidRPr="006711F4">
        <w:rPr>
          <w:b/>
        </w:rPr>
        <w:t>)</w:t>
      </w:r>
      <w:r w:rsidRPr="006711F4">
        <w:rPr>
          <w:b/>
        </w:rPr>
        <w:tab/>
        <w:t>активизировать кампании по повышению осведомленности п</w:t>
      </w:r>
      <w:r w:rsidRPr="006711F4">
        <w:rPr>
          <w:b/>
        </w:rPr>
        <w:t>о</w:t>
      </w:r>
      <w:r w:rsidRPr="006711F4">
        <w:rPr>
          <w:b/>
        </w:rPr>
        <w:t>литиков, журналистов, преподавателей и широкой общественности, чтобы укрепить понимание того, что полномасштабное, равноправное, свободное и демократическое участие женщин в политической и общественной жи</w:t>
      </w:r>
      <w:r w:rsidRPr="006711F4">
        <w:rPr>
          <w:b/>
        </w:rPr>
        <w:t>з</w:t>
      </w:r>
      <w:r w:rsidRPr="006711F4">
        <w:rPr>
          <w:b/>
        </w:rPr>
        <w:t>ни наравне с мужчинами является одним из требований полного ос</w:t>
      </w:r>
      <w:r w:rsidRPr="006711F4">
        <w:rPr>
          <w:b/>
        </w:rPr>
        <w:t>у</w:t>
      </w:r>
      <w:r w:rsidRPr="006711F4">
        <w:rPr>
          <w:b/>
        </w:rPr>
        <w:t xml:space="preserve">ществления их прав человека; </w:t>
      </w:r>
    </w:p>
    <w:p w:rsidR="00746E86" w:rsidRDefault="00746E86" w:rsidP="00746E86">
      <w:pPr>
        <w:pStyle w:val="SingleTxt"/>
      </w:pPr>
      <w:r w:rsidRPr="006711F4">
        <w:rPr>
          <w:b/>
        </w:rPr>
        <w:tab/>
      </w:r>
      <w:r w:rsidRPr="006711F4">
        <w:rPr>
          <w:b/>
          <w:lang w:val="en-GB"/>
        </w:rPr>
        <w:t>e</w:t>
      </w:r>
      <w:r w:rsidRPr="006711F4">
        <w:rPr>
          <w:b/>
        </w:rPr>
        <w:t>)</w:t>
      </w:r>
      <w:r w:rsidRPr="006711F4">
        <w:rPr>
          <w:b/>
        </w:rPr>
        <w:tab/>
        <w:t>принять меры для поощрения кандидатов женского пола, такие как финансовая поддержка для проведения кампаний, укрепление поте</w:t>
      </w:r>
      <w:r w:rsidRPr="006711F4">
        <w:rPr>
          <w:b/>
        </w:rPr>
        <w:t>н</w:t>
      </w:r>
      <w:r w:rsidRPr="006711F4">
        <w:rPr>
          <w:b/>
        </w:rPr>
        <w:t xml:space="preserve">циала, связанного со стратегиями проведения кампаний, и развитие навыков руководства и переговоров у женщин. </w:t>
      </w:r>
    </w:p>
    <w:p w:rsidR="00746E86" w:rsidRPr="001B2546" w:rsidRDefault="00746E86" w:rsidP="00746E86">
      <w:pPr>
        <w:pStyle w:val="SingleTxt"/>
        <w:spacing w:after="0" w:line="120" w:lineRule="exact"/>
        <w:rPr>
          <w:sz w:val="10"/>
        </w:rPr>
      </w:pPr>
    </w:p>
    <w:p w:rsidR="00746E86" w:rsidRPr="00643205"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tab/>
        <w:t>Образование</w:t>
      </w:r>
    </w:p>
    <w:p w:rsidR="00746E86" w:rsidRPr="001B2546" w:rsidRDefault="00746E86" w:rsidP="00746E86">
      <w:pPr>
        <w:pStyle w:val="SingleTxt"/>
        <w:spacing w:after="0" w:line="120" w:lineRule="exact"/>
        <w:rPr>
          <w:sz w:val="10"/>
        </w:rPr>
      </w:pPr>
    </w:p>
    <w:p w:rsidR="00746E86" w:rsidRPr="00816FE9" w:rsidRDefault="00746E86" w:rsidP="00746E86">
      <w:pPr>
        <w:pStyle w:val="SingleTxt"/>
      </w:pPr>
      <w:r w:rsidRPr="00816FE9">
        <w:t>28.</w:t>
      </w:r>
      <w:r w:rsidRPr="00816FE9">
        <w:tab/>
        <w:t>Комитет выражает удовлетворение по поводу высокого уровня грамотн</w:t>
      </w:r>
      <w:r w:rsidRPr="00816FE9">
        <w:t>о</w:t>
      </w:r>
      <w:r w:rsidRPr="00816FE9">
        <w:t>сти в государстве-участнике, который составляет 98</w:t>
      </w:r>
      <w:r>
        <w:t> </w:t>
      </w:r>
      <w:r w:rsidRPr="00816FE9">
        <w:t>процентов для женщин и мужчин в возрасте старше 15</w:t>
      </w:r>
      <w:r>
        <w:t> </w:t>
      </w:r>
      <w:r w:rsidRPr="00816FE9">
        <w:t>лет; кроме того, он принимает к сведению меры, осуществляемые в рамках программ «Добиться успеха» и «Установление р</w:t>
      </w:r>
      <w:r w:rsidRPr="00816FE9">
        <w:t>а</w:t>
      </w:r>
      <w:r w:rsidRPr="00816FE9">
        <w:t>венства». Тем не менее Комитет с обеспокоенностью отмечает:</w:t>
      </w:r>
    </w:p>
    <w:p w:rsidR="00746E86" w:rsidRPr="00816FE9" w:rsidRDefault="00746E86" w:rsidP="00746E86">
      <w:pPr>
        <w:pStyle w:val="SingleTxt"/>
      </w:pPr>
      <w:r>
        <w:tab/>
      </w:r>
      <w:r w:rsidRPr="00816FE9">
        <w:rPr>
          <w:lang w:val="en-GB"/>
        </w:rPr>
        <w:t>a</w:t>
      </w:r>
      <w:r w:rsidRPr="00816FE9">
        <w:t>)</w:t>
      </w:r>
      <w:r w:rsidRPr="00816FE9">
        <w:tab/>
        <w:t>значительное число девочек, которые бросают школу из-за ранней беременности и ограниченного осуществления провинциями Программы се</w:t>
      </w:r>
      <w:r w:rsidRPr="00816FE9">
        <w:t>к</w:t>
      </w:r>
      <w:r w:rsidRPr="00816FE9">
        <w:t>суального просвещения;</w:t>
      </w:r>
    </w:p>
    <w:p w:rsidR="00746E86" w:rsidRPr="00816FE9" w:rsidRDefault="00746E86" w:rsidP="00746E86">
      <w:pPr>
        <w:pStyle w:val="SingleTxt"/>
      </w:pPr>
      <w:r>
        <w:tab/>
      </w:r>
      <w:r w:rsidRPr="00816FE9">
        <w:rPr>
          <w:lang w:val="en-GB"/>
        </w:rPr>
        <w:t>b</w:t>
      </w:r>
      <w:r w:rsidRPr="00816FE9">
        <w:t>)</w:t>
      </w:r>
      <w:r w:rsidRPr="00816FE9">
        <w:tab/>
        <w:t>недостаточную представленность женщин в областях знаний, где традиционно преобладают мужчины, таких как математика, инженерное дело и новые информационные технологии;</w:t>
      </w:r>
    </w:p>
    <w:p w:rsidR="00746E86" w:rsidRPr="00816FE9" w:rsidRDefault="00746E86" w:rsidP="00746E86">
      <w:pPr>
        <w:pStyle w:val="SingleTxt"/>
      </w:pPr>
      <w:r>
        <w:tab/>
      </w:r>
      <w:r w:rsidRPr="00816FE9">
        <w:rPr>
          <w:lang w:val="en-GB"/>
        </w:rPr>
        <w:t>c</w:t>
      </w:r>
      <w:r w:rsidRPr="00816FE9">
        <w:t>)</w:t>
      </w:r>
      <w:r w:rsidRPr="00816FE9">
        <w:tab/>
        <w:t>низкие показатели записи в школу и связанные с этим высокие пок</w:t>
      </w:r>
      <w:r w:rsidRPr="00816FE9">
        <w:t>а</w:t>
      </w:r>
      <w:r w:rsidRPr="00816FE9">
        <w:t>затели неграмотности среди женщин и девочек из числа коренных народов, обусловленные их обязанностями по ведению домашнего хозяйства и уходу за членами семьи, наймом в качестве сотрудников гостиниц или работниц сферы сексуальных услуг, и приоритетом, отдаваемым школьному образованию мал</w:t>
      </w:r>
      <w:r w:rsidRPr="00816FE9">
        <w:t>ь</w:t>
      </w:r>
      <w:r w:rsidRPr="00816FE9">
        <w:t>чиков.</w:t>
      </w:r>
    </w:p>
    <w:p w:rsidR="00746E86" w:rsidRPr="006711F4" w:rsidRDefault="00746E86" w:rsidP="00746E86">
      <w:pPr>
        <w:pStyle w:val="SingleTxt"/>
        <w:rPr>
          <w:b/>
        </w:rPr>
      </w:pPr>
      <w:r w:rsidRPr="00816FE9">
        <w:t>29.</w:t>
      </w:r>
      <w:r w:rsidRPr="00816FE9">
        <w:tab/>
      </w:r>
      <w:r w:rsidRPr="006711F4">
        <w:rPr>
          <w:b/>
        </w:rPr>
        <w:t>Комитет рекомендует государству-участнику:</w:t>
      </w:r>
    </w:p>
    <w:p w:rsidR="00746E86" w:rsidRPr="006711F4" w:rsidRDefault="00746E86" w:rsidP="00746E86">
      <w:pPr>
        <w:pStyle w:val="SingleTxt"/>
        <w:rPr>
          <w:b/>
        </w:rPr>
      </w:pPr>
      <w:r w:rsidRPr="006711F4">
        <w:rPr>
          <w:b/>
        </w:rPr>
        <w:tab/>
      </w:r>
      <w:r w:rsidRPr="006711F4">
        <w:rPr>
          <w:b/>
          <w:lang w:val="en-GB"/>
        </w:rPr>
        <w:t>a</w:t>
      </w:r>
      <w:r w:rsidRPr="006711F4">
        <w:rPr>
          <w:b/>
        </w:rPr>
        <w:t>)</w:t>
      </w:r>
      <w:r w:rsidRPr="006711F4">
        <w:rPr>
          <w:b/>
        </w:rPr>
        <w:tab/>
        <w:t>обеспечить осуществление закона № 26.150 от 23 октября 2006 года, который предусматривает создание во всех провинциях Наци</w:t>
      </w:r>
      <w:r w:rsidRPr="006711F4">
        <w:rPr>
          <w:b/>
        </w:rPr>
        <w:t>о</w:t>
      </w:r>
      <w:r w:rsidRPr="006711F4">
        <w:rPr>
          <w:b/>
        </w:rPr>
        <w:t>нальной всеобъемлющей программы сексуального просвещения и ее включение в стандартный учебный план, а также подготовку учителей для ее преподавания соответственно возрасту на всех уровнях образов</w:t>
      </w:r>
      <w:r w:rsidRPr="006711F4">
        <w:rPr>
          <w:b/>
        </w:rPr>
        <w:t>а</w:t>
      </w:r>
      <w:r w:rsidRPr="006711F4">
        <w:rPr>
          <w:b/>
        </w:rPr>
        <w:t>ния в целях поощрения ответственного сексуального поведения и проф</w:t>
      </w:r>
      <w:r w:rsidRPr="006711F4">
        <w:rPr>
          <w:b/>
        </w:rPr>
        <w:t>и</w:t>
      </w:r>
      <w:r w:rsidRPr="006711F4">
        <w:rPr>
          <w:b/>
        </w:rPr>
        <w:t>лактики подростковых беременностей и заболеваний, передающихся п</w:t>
      </w:r>
      <w:r w:rsidRPr="006711F4">
        <w:rPr>
          <w:b/>
        </w:rPr>
        <w:t>о</w:t>
      </w:r>
      <w:r w:rsidRPr="006711F4">
        <w:rPr>
          <w:b/>
        </w:rPr>
        <w:t>ловым путем;</w:t>
      </w:r>
    </w:p>
    <w:p w:rsidR="00746E86" w:rsidRPr="006711F4" w:rsidRDefault="00746E86" w:rsidP="00746E86">
      <w:pPr>
        <w:pStyle w:val="SingleTxt"/>
        <w:rPr>
          <w:b/>
        </w:rPr>
      </w:pPr>
      <w:r w:rsidRPr="006711F4">
        <w:rPr>
          <w:b/>
        </w:rPr>
        <w:tab/>
      </w:r>
      <w:r w:rsidRPr="006711F4">
        <w:rPr>
          <w:b/>
          <w:lang w:val="en-GB"/>
        </w:rPr>
        <w:t>b</w:t>
      </w:r>
      <w:r w:rsidRPr="006711F4">
        <w:rPr>
          <w:b/>
        </w:rPr>
        <w:t>)</w:t>
      </w:r>
      <w:r w:rsidRPr="006711F4">
        <w:rPr>
          <w:b/>
        </w:rPr>
        <w:tab/>
        <w:t>способствовать возвращению молодых матерей в школу, в том числе посредством предоставления им стипендий;</w:t>
      </w:r>
    </w:p>
    <w:p w:rsidR="00746E86" w:rsidRPr="006711F4" w:rsidRDefault="00746E86" w:rsidP="00746E86">
      <w:pPr>
        <w:pStyle w:val="SingleTxt"/>
        <w:rPr>
          <w:b/>
        </w:rPr>
      </w:pPr>
      <w:r w:rsidRPr="006711F4">
        <w:rPr>
          <w:b/>
        </w:rPr>
        <w:tab/>
      </w:r>
      <w:r w:rsidRPr="006711F4">
        <w:rPr>
          <w:b/>
          <w:lang w:val="en-GB"/>
        </w:rPr>
        <w:t>c</w:t>
      </w:r>
      <w:r w:rsidRPr="006711F4">
        <w:rPr>
          <w:b/>
        </w:rPr>
        <w:t>)</w:t>
      </w:r>
      <w:r w:rsidRPr="006711F4">
        <w:rPr>
          <w:b/>
        </w:rPr>
        <w:tab/>
        <w:t>поощрять выбор женщинами и девочками нетрадиционных о</w:t>
      </w:r>
      <w:r w:rsidRPr="006711F4">
        <w:rPr>
          <w:b/>
        </w:rPr>
        <w:t>б</w:t>
      </w:r>
      <w:r w:rsidRPr="006711F4">
        <w:rPr>
          <w:b/>
        </w:rPr>
        <w:t>ластей знаний и профессиональной деятельности, таких как математика, инженерное дело и новые информационные технологии, а также других профессионально-технических сфер, в том числе посредством предоста</w:t>
      </w:r>
      <w:r w:rsidRPr="006711F4">
        <w:rPr>
          <w:b/>
        </w:rPr>
        <w:t>в</w:t>
      </w:r>
      <w:r w:rsidRPr="006711F4">
        <w:rPr>
          <w:b/>
        </w:rPr>
        <w:t>ления консультирования по вопросам карьеры и профессиональной ор</w:t>
      </w:r>
      <w:r w:rsidRPr="006711F4">
        <w:rPr>
          <w:b/>
        </w:rPr>
        <w:t>и</w:t>
      </w:r>
      <w:r w:rsidRPr="006711F4">
        <w:rPr>
          <w:b/>
        </w:rPr>
        <w:t xml:space="preserve">ентации; </w:t>
      </w:r>
    </w:p>
    <w:p w:rsidR="00746E86" w:rsidRDefault="00746E86" w:rsidP="00746E86">
      <w:pPr>
        <w:pStyle w:val="SingleTxt"/>
      </w:pPr>
      <w:r w:rsidRPr="006711F4">
        <w:rPr>
          <w:b/>
        </w:rPr>
        <w:tab/>
      </w:r>
      <w:r w:rsidRPr="006711F4">
        <w:rPr>
          <w:b/>
          <w:lang w:val="en-GB"/>
        </w:rPr>
        <w:t>d</w:t>
      </w:r>
      <w:r w:rsidRPr="006711F4">
        <w:rPr>
          <w:b/>
        </w:rPr>
        <w:t>)</w:t>
      </w:r>
      <w:r w:rsidRPr="006711F4">
        <w:rPr>
          <w:b/>
        </w:rPr>
        <w:tab/>
        <w:t>принять и осуществлять целенаправленные меры, в том числе временные специальные меры в соответствии с пунктом 1 статьи 4 Ко</w:t>
      </w:r>
      <w:r w:rsidRPr="006711F4">
        <w:rPr>
          <w:b/>
        </w:rPr>
        <w:t>н</w:t>
      </w:r>
      <w:r w:rsidRPr="006711F4">
        <w:rPr>
          <w:b/>
        </w:rPr>
        <w:t>венции и общей рекомендацией Комитета № 25 (2004 год), для ускорения обеспечения равного доступа девочек и женщин из числа коренных нар</w:t>
      </w:r>
      <w:r w:rsidRPr="006711F4">
        <w:rPr>
          <w:b/>
        </w:rPr>
        <w:t>о</w:t>
      </w:r>
      <w:r w:rsidRPr="006711F4">
        <w:rPr>
          <w:b/>
        </w:rPr>
        <w:t>дов ко всем уровням образования и расширить школьную инфраструкт</w:t>
      </w:r>
      <w:r w:rsidRPr="006711F4">
        <w:rPr>
          <w:b/>
        </w:rPr>
        <w:t>у</w:t>
      </w:r>
      <w:r w:rsidRPr="006711F4">
        <w:rPr>
          <w:b/>
        </w:rPr>
        <w:t>ру в сельских и отдаленных районах, с тем чтобы содействовать их дост</w:t>
      </w:r>
      <w:r w:rsidRPr="006711F4">
        <w:rPr>
          <w:b/>
        </w:rPr>
        <w:t>у</w:t>
      </w:r>
      <w:r w:rsidRPr="006711F4">
        <w:rPr>
          <w:b/>
        </w:rPr>
        <w:t>пу к образованию.</w:t>
      </w:r>
    </w:p>
    <w:p w:rsidR="00746E86" w:rsidRPr="001B2546" w:rsidRDefault="00746E86" w:rsidP="00746E86">
      <w:pPr>
        <w:pStyle w:val="SingleTxt"/>
        <w:spacing w:after="0" w:line="120" w:lineRule="exact"/>
        <w:rPr>
          <w:sz w:val="10"/>
        </w:rPr>
      </w:pPr>
    </w:p>
    <w:p w:rsidR="00746E86" w:rsidRPr="00643205"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tab/>
        <w:t>Занятость</w:t>
      </w:r>
    </w:p>
    <w:p w:rsidR="00746E86" w:rsidRPr="001B2546" w:rsidRDefault="00746E86" w:rsidP="00746E86">
      <w:pPr>
        <w:pStyle w:val="SingleTxt"/>
        <w:spacing w:after="0" w:line="120" w:lineRule="exact"/>
        <w:rPr>
          <w:sz w:val="10"/>
        </w:rPr>
      </w:pPr>
    </w:p>
    <w:p w:rsidR="00746E86" w:rsidRPr="00643205" w:rsidRDefault="00746E86" w:rsidP="00746E86">
      <w:pPr>
        <w:pStyle w:val="SingleTxt"/>
      </w:pPr>
      <w:r w:rsidRPr="00643205">
        <w:t>30.</w:t>
      </w:r>
      <w:r w:rsidRPr="00643205">
        <w:tab/>
      </w:r>
      <w:r w:rsidRPr="00816FE9">
        <w:t>Комитет обеспокоен следующим</w:t>
      </w:r>
      <w:r w:rsidRPr="00643205">
        <w:t>:</w:t>
      </w:r>
    </w:p>
    <w:p w:rsidR="00746E86" w:rsidRPr="00816FE9" w:rsidRDefault="00746E86" w:rsidP="00746E86">
      <w:pPr>
        <w:pStyle w:val="SingleTxt"/>
      </w:pPr>
      <w:r>
        <w:tab/>
      </w:r>
      <w:r w:rsidRPr="00816FE9">
        <w:rPr>
          <w:lang w:val="en-GB"/>
        </w:rPr>
        <w:t>a</w:t>
      </w:r>
      <w:r w:rsidRPr="00816FE9">
        <w:t>)</w:t>
      </w:r>
      <w:r w:rsidRPr="00816FE9">
        <w:tab/>
        <w:t>сохраняющимся гендерным разрывом в оплате труда, особенно в частном секторе, наиболее сильно затрагивающим женщин с высоким уровнем образования;</w:t>
      </w:r>
    </w:p>
    <w:p w:rsidR="00746E86" w:rsidRPr="00816FE9" w:rsidRDefault="00746E86" w:rsidP="00746E86">
      <w:pPr>
        <w:pStyle w:val="SingleTxt"/>
      </w:pPr>
      <w:r>
        <w:tab/>
      </w:r>
      <w:r w:rsidRPr="00816FE9">
        <w:rPr>
          <w:lang w:val="en-GB"/>
        </w:rPr>
        <w:t>b</w:t>
      </w:r>
      <w:r w:rsidRPr="00816FE9">
        <w:t>)</w:t>
      </w:r>
      <w:r w:rsidRPr="00816FE9">
        <w:tab/>
        <w:t>безработицей и сосредоточением женщин, особенно женщин-мигрантов, в неформальном секторе экономики;</w:t>
      </w:r>
    </w:p>
    <w:p w:rsidR="00746E86" w:rsidRPr="00816FE9" w:rsidRDefault="00746E86" w:rsidP="00746E86">
      <w:pPr>
        <w:pStyle w:val="SingleTxt"/>
      </w:pPr>
      <w:r>
        <w:tab/>
      </w:r>
      <w:r w:rsidRPr="00816FE9">
        <w:rPr>
          <w:lang w:val="en-GB"/>
        </w:rPr>
        <w:t>c</w:t>
      </w:r>
      <w:r w:rsidRPr="00816FE9">
        <w:t>)</w:t>
      </w:r>
      <w:r w:rsidRPr="00816FE9">
        <w:tab/>
        <w:t>недостаточностью данных о работе в качестве домашней прислуги в разбивке по полу и отсутствием механизмов мониторинга для надзора за усл</w:t>
      </w:r>
      <w:r w:rsidRPr="00816FE9">
        <w:t>о</w:t>
      </w:r>
      <w:r w:rsidRPr="00816FE9">
        <w:t>виями труда женщин, работающих в качестве домашней прислуги, в соотве</w:t>
      </w:r>
      <w:r w:rsidRPr="00816FE9">
        <w:t>т</w:t>
      </w:r>
      <w:r w:rsidRPr="00816FE9">
        <w:t>ствии с обязательным законодательством;</w:t>
      </w:r>
    </w:p>
    <w:p w:rsidR="00746E86" w:rsidRPr="00816FE9" w:rsidRDefault="00746E86" w:rsidP="00746E86">
      <w:pPr>
        <w:pStyle w:val="SingleTxt"/>
      </w:pPr>
      <w:r>
        <w:tab/>
      </w:r>
      <w:r w:rsidRPr="00816FE9">
        <w:rPr>
          <w:lang w:val="en-GB"/>
        </w:rPr>
        <w:t>d</w:t>
      </w:r>
      <w:r w:rsidRPr="00816FE9">
        <w:t>)</w:t>
      </w:r>
      <w:r w:rsidRPr="00816FE9">
        <w:tab/>
        <w:t>ограниченным доступом женщин к руководящим должностям в частных компаниях и недостаточностью мер для обеспечения баланса между профессиональной деятельностью и семейной жизнью;</w:t>
      </w:r>
    </w:p>
    <w:p w:rsidR="00746E86" w:rsidRPr="00816FE9" w:rsidRDefault="00746E86" w:rsidP="00746E86">
      <w:pPr>
        <w:pStyle w:val="SingleTxt"/>
      </w:pPr>
      <w:r>
        <w:tab/>
      </w:r>
      <w:r w:rsidRPr="00816FE9">
        <w:rPr>
          <w:lang w:val="en-GB"/>
        </w:rPr>
        <w:t>e</w:t>
      </w:r>
      <w:r w:rsidRPr="00816FE9">
        <w:t>)</w:t>
      </w:r>
      <w:r w:rsidRPr="00816FE9">
        <w:tab/>
        <w:t>сохраняющейся эксплуатацией детского труда в государстве-участнике, в том числе в сфере работы в качестве домашней прислуги и в частном секторе (например, в пабах и ресторанах), и недостаточностью и</w:t>
      </w:r>
      <w:r w:rsidRPr="00816FE9">
        <w:t>н</w:t>
      </w:r>
      <w:r w:rsidRPr="00816FE9">
        <w:t>формации о стратегиях борьбы с детским трудом на провинциальном и мун</w:t>
      </w:r>
      <w:r w:rsidRPr="00816FE9">
        <w:t>и</w:t>
      </w:r>
      <w:r w:rsidRPr="00816FE9">
        <w:t>ципальном уровнях;</w:t>
      </w:r>
    </w:p>
    <w:p w:rsidR="00746E86" w:rsidRPr="00816FE9" w:rsidRDefault="00746E86" w:rsidP="00746E86">
      <w:pPr>
        <w:pStyle w:val="SingleTxt"/>
      </w:pPr>
      <w:r>
        <w:tab/>
      </w:r>
      <w:r w:rsidRPr="00816FE9">
        <w:rPr>
          <w:lang w:val="en-GB"/>
        </w:rPr>
        <w:t>f</w:t>
      </w:r>
      <w:r w:rsidRPr="00816FE9">
        <w:t>)</w:t>
      </w:r>
      <w:r w:rsidRPr="00816FE9">
        <w:tab/>
        <w:t>ограниченным доступом женщин, сталкивающихся с взаимосвяза</w:t>
      </w:r>
      <w:r w:rsidRPr="00816FE9">
        <w:t>н</w:t>
      </w:r>
      <w:r w:rsidRPr="00816FE9">
        <w:t>ными формами дискриминации и социальной стигматизацией, в частности женщин-трансгендеров, к возможностям трудоустройства.</w:t>
      </w:r>
    </w:p>
    <w:p w:rsidR="002C6E3B" w:rsidRDefault="002C6E3B">
      <w:pPr>
        <w:spacing w:after="200" w:line="276" w:lineRule="auto"/>
      </w:pPr>
      <w:r>
        <w:br w:type="page"/>
      </w:r>
    </w:p>
    <w:p w:rsidR="00746E86" w:rsidRPr="006711F4" w:rsidRDefault="00746E86" w:rsidP="00746E86">
      <w:pPr>
        <w:pStyle w:val="SingleTxt"/>
        <w:rPr>
          <w:b/>
        </w:rPr>
      </w:pPr>
      <w:r w:rsidRPr="00816FE9">
        <w:t>31.</w:t>
      </w:r>
      <w:r w:rsidRPr="00816FE9">
        <w:tab/>
      </w:r>
      <w:r w:rsidRPr="006711F4">
        <w:rPr>
          <w:b/>
        </w:rPr>
        <w:t>Комитет рекомендует государству-участнику:</w:t>
      </w:r>
    </w:p>
    <w:p w:rsidR="00746E86" w:rsidRPr="006711F4" w:rsidRDefault="00746E86" w:rsidP="00746E86">
      <w:pPr>
        <w:pStyle w:val="SingleTxt"/>
        <w:rPr>
          <w:b/>
        </w:rPr>
      </w:pPr>
      <w:r w:rsidRPr="006711F4">
        <w:rPr>
          <w:b/>
        </w:rPr>
        <w:tab/>
      </w:r>
      <w:r w:rsidRPr="006711F4">
        <w:rPr>
          <w:b/>
          <w:lang w:val="en-GB"/>
        </w:rPr>
        <w:t>a</w:t>
      </w:r>
      <w:r w:rsidRPr="006711F4">
        <w:rPr>
          <w:b/>
        </w:rPr>
        <w:t>)</w:t>
      </w:r>
      <w:r w:rsidRPr="006711F4">
        <w:rPr>
          <w:b/>
        </w:rPr>
        <w:tab/>
        <w:t>применять принцип равной оплаты за труд равной ценности, а также аналитическую классификацию должностей, методы оценки и р</w:t>
      </w:r>
      <w:r w:rsidRPr="006711F4">
        <w:rPr>
          <w:b/>
        </w:rPr>
        <w:t>е</w:t>
      </w:r>
      <w:r w:rsidRPr="006711F4">
        <w:rPr>
          <w:b/>
        </w:rPr>
        <w:t>гулярные обследования заработной платы при обеспечении их гендерной нейтральности;</w:t>
      </w:r>
    </w:p>
    <w:p w:rsidR="00746E86" w:rsidRPr="006711F4" w:rsidRDefault="00746E86" w:rsidP="00746E86">
      <w:pPr>
        <w:pStyle w:val="SingleTxt"/>
        <w:rPr>
          <w:b/>
        </w:rPr>
      </w:pPr>
      <w:r w:rsidRPr="006711F4">
        <w:rPr>
          <w:b/>
        </w:rPr>
        <w:tab/>
      </w:r>
      <w:r w:rsidRPr="006711F4">
        <w:rPr>
          <w:b/>
          <w:lang w:val="en-GB"/>
        </w:rPr>
        <w:t>b</w:t>
      </w:r>
      <w:r w:rsidRPr="006711F4">
        <w:rPr>
          <w:b/>
        </w:rPr>
        <w:t>)</w:t>
      </w:r>
      <w:r w:rsidRPr="006711F4">
        <w:rPr>
          <w:b/>
        </w:rPr>
        <w:tab/>
        <w:t>создать больше возможностей для получения женщинами, в том числе женщинами-мигрантами, доступа к официальному трудоустройству, в частности посредством поощрения равномерного распределения дома</w:t>
      </w:r>
      <w:r w:rsidRPr="006711F4">
        <w:rPr>
          <w:b/>
        </w:rPr>
        <w:t>ш</w:t>
      </w:r>
      <w:r w:rsidRPr="006711F4">
        <w:rPr>
          <w:b/>
        </w:rPr>
        <w:t>них и семейных обязанностей между мужчинами и женщинами, обеспеч</w:t>
      </w:r>
      <w:r w:rsidRPr="006711F4">
        <w:rPr>
          <w:b/>
        </w:rPr>
        <w:t>е</w:t>
      </w:r>
      <w:r w:rsidRPr="006711F4">
        <w:rPr>
          <w:b/>
        </w:rPr>
        <w:t>ния достаточного числа учреждений по уходу за детьми надлежащего к</w:t>
      </w:r>
      <w:r w:rsidRPr="006711F4">
        <w:rPr>
          <w:b/>
        </w:rPr>
        <w:t>а</w:t>
      </w:r>
      <w:r w:rsidRPr="006711F4">
        <w:rPr>
          <w:b/>
        </w:rPr>
        <w:t>чества и укрепления стимулов для реализации мужчинами своего права на отпуск по уходу за ребенком, а также принять план осуществления р</w:t>
      </w:r>
      <w:r w:rsidRPr="006711F4">
        <w:rPr>
          <w:b/>
        </w:rPr>
        <w:t>е</w:t>
      </w:r>
      <w:r w:rsidRPr="006711F4">
        <w:rPr>
          <w:b/>
        </w:rPr>
        <w:t>комендации МОТ № 204 о переходе от неформальной к формальной эк</w:t>
      </w:r>
      <w:r w:rsidRPr="006711F4">
        <w:rPr>
          <w:b/>
        </w:rPr>
        <w:t>о</w:t>
      </w:r>
      <w:r w:rsidRPr="006711F4">
        <w:rPr>
          <w:b/>
        </w:rPr>
        <w:t>номике (2015 год) с указанием конкретных сроков в целях содействия д</w:t>
      </w:r>
      <w:r w:rsidRPr="006711F4">
        <w:rPr>
          <w:b/>
        </w:rPr>
        <w:t>о</w:t>
      </w:r>
      <w:r w:rsidRPr="006711F4">
        <w:rPr>
          <w:b/>
        </w:rPr>
        <w:t xml:space="preserve">ступу женщин к формальному сектору экономики; </w:t>
      </w:r>
    </w:p>
    <w:p w:rsidR="00746E86" w:rsidRPr="006711F4" w:rsidRDefault="00746E86" w:rsidP="00746E86">
      <w:pPr>
        <w:pStyle w:val="SingleTxt"/>
        <w:rPr>
          <w:b/>
        </w:rPr>
      </w:pPr>
      <w:r w:rsidRPr="006711F4">
        <w:rPr>
          <w:b/>
        </w:rPr>
        <w:tab/>
      </w:r>
      <w:r w:rsidRPr="006711F4">
        <w:rPr>
          <w:b/>
          <w:lang w:val="en-GB"/>
        </w:rPr>
        <w:t>c</w:t>
      </w:r>
      <w:r w:rsidRPr="006711F4">
        <w:rPr>
          <w:b/>
        </w:rPr>
        <w:t>)</w:t>
      </w:r>
      <w:r w:rsidRPr="006711F4">
        <w:rPr>
          <w:b/>
        </w:rPr>
        <w:tab/>
        <w:t>осуществлять мониторинг условий труда женщин, работающих в качестве домашней прислуги, в том числе посредством регулярного пр</w:t>
      </w:r>
      <w:r w:rsidRPr="006711F4">
        <w:rPr>
          <w:b/>
        </w:rPr>
        <w:t>о</w:t>
      </w:r>
      <w:r w:rsidRPr="006711F4">
        <w:rPr>
          <w:b/>
        </w:rPr>
        <w:t xml:space="preserve">ведения инспекций частных домашних хозяйств, и обеспечить, чтобы на женщин, работающих в качестве домашней прислуги, распространялись программы социального обеспечения; </w:t>
      </w:r>
    </w:p>
    <w:p w:rsidR="00746E86" w:rsidRPr="006711F4" w:rsidRDefault="00746E86" w:rsidP="00746E86">
      <w:pPr>
        <w:pStyle w:val="SingleTxt"/>
        <w:rPr>
          <w:b/>
        </w:rPr>
      </w:pPr>
      <w:r w:rsidRPr="006711F4">
        <w:rPr>
          <w:b/>
        </w:rPr>
        <w:tab/>
      </w:r>
      <w:r w:rsidRPr="006711F4">
        <w:rPr>
          <w:b/>
          <w:lang w:val="en-GB"/>
        </w:rPr>
        <w:t>d</w:t>
      </w:r>
      <w:r w:rsidRPr="006711F4">
        <w:rPr>
          <w:b/>
        </w:rPr>
        <w:t>)</w:t>
      </w:r>
      <w:r w:rsidRPr="006711F4">
        <w:rPr>
          <w:b/>
        </w:rPr>
        <w:tab/>
        <w:t>собирать информацию о представленности женщин в частном секторе, разрабатывать стратегии продвижения женщин на руководящие должности посредством развития у них навыков управления и принимать законодательные и иные меры для содействия совмещению професси</w:t>
      </w:r>
      <w:r w:rsidRPr="006711F4">
        <w:rPr>
          <w:b/>
        </w:rPr>
        <w:t>о</w:t>
      </w:r>
      <w:r w:rsidRPr="006711F4">
        <w:rPr>
          <w:b/>
        </w:rPr>
        <w:t>нальных и домашних обязанностей, такие как поощрение гибкого графика работы;</w:t>
      </w:r>
    </w:p>
    <w:p w:rsidR="00746E86" w:rsidRPr="006711F4" w:rsidRDefault="00746E86" w:rsidP="00746E86">
      <w:pPr>
        <w:pStyle w:val="SingleTxt"/>
        <w:rPr>
          <w:b/>
        </w:rPr>
      </w:pPr>
      <w:r w:rsidRPr="006711F4">
        <w:rPr>
          <w:b/>
        </w:rPr>
        <w:tab/>
      </w:r>
      <w:r w:rsidRPr="006711F4">
        <w:rPr>
          <w:b/>
          <w:lang w:val="en-GB"/>
        </w:rPr>
        <w:t>e</w:t>
      </w:r>
      <w:r w:rsidRPr="006711F4">
        <w:rPr>
          <w:b/>
        </w:rPr>
        <w:t>)</w:t>
      </w:r>
      <w:r w:rsidRPr="006711F4">
        <w:rPr>
          <w:b/>
        </w:rPr>
        <w:tab/>
        <w:t xml:space="preserve">провести новое обследование, посвященное детскому труду, неукоснительно выполнять законодательство о минимальном возрасте начала трудовой деятельности и организовать кампании по повышению осведомленности общественности для решения проблемы детского труда, в частности работы девочек в качестве домашней прислуги; </w:t>
      </w:r>
    </w:p>
    <w:p w:rsidR="00746E86" w:rsidRPr="006711F4" w:rsidRDefault="00746E86" w:rsidP="00746E86">
      <w:pPr>
        <w:pStyle w:val="SingleTxt"/>
        <w:rPr>
          <w:b/>
        </w:rPr>
      </w:pPr>
      <w:r w:rsidRPr="006711F4">
        <w:rPr>
          <w:b/>
        </w:rPr>
        <w:tab/>
      </w:r>
      <w:r w:rsidRPr="006711F4">
        <w:rPr>
          <w:b/>
          <w:lang w:val="en-GB"/>
        </w:rPr>
        <w:t>f</w:t>
      </w:r>
      <w:r w:rsidRPr="006711F4">
        <w:rPr>
          <w:b/>
        </w:rPr>
        <w:t>)</w:t>
      </w:r>
      <w:r w:rsidRPr="006711F4">
        <w:rPr>
          <w:b/>
        </w:rPr>
        <w:tab/>
        <w:t>ускорить принятие на национальном, провинциальном и мун</w:t>
      </w:r>
      <w:r w:rsidRPr="006711F4">
        <w:rPr>
          <w:b/>
        </w:rPr>
        <w:t>и</w:t>
      </w:r>
      <w:r w:rsidRPr="006711F4">
        <w:rPr>
          <w:b/>
        </w:rPr>
        <w:t>ципальном уровнях программ поощрения доступа женщин, сталкива</w:t>
      </w:r>
      <w:r w:rsidRPr="006711F4">
        <w:rPr>
          <w:b/>
        </w:rPr>
        <w:t>ю</w:t>
      </w:r>
      <w:r w:rsidRPr="006711F4">
        <w:rPr>
          <w:b/>
        </w:rPr>
        <w:t xml:space="preserve">щихся с взаимосвязанными формами стигматизации и дискриминации, к возможностям трудоустройства; </w:t>
      </w:r>
    </w:p>
    <w:p w:rsidR="00746E86" w:rsidRDefault="00746E86" w:rsidP="00746E86">
      <w:pPr>
        <w:pStyle w:val="SingleTxt"/>
      </w:pPr>
      <w:r w:rsidRPr="006711F4">
        <w:rPr>
          <w:b/>
        </w:rPr>
        <w:tab/>
      </w:r>
      <w:r w:rsidRPr="006711F4">
        <w:rPr>
          <w:b/>
          <w:lang w:val="en-GB"/>
        </w:rPr>
        <w:t>g</w:t>
      </w:r>
      <w:r w:rsidRPr="006711F4">
        <w:rPr>
          <w:b/>
        </w:rPr>
        <w:t>)</w:t>
      </w:r>
      <w:r w:rsidRPr="006711F4">
        <w:rPr>
          <w:b/>
        </w:rPr>
        <w:tab/>
        <w:t>широко распространить передовую практику провинции Буэнос-Айрес в области трудоустройства женщин-трансгендеров на уровень др</w:t>
      </w:r>
      <w:r w:rsidRPr="006711F4">
        <w:rPr>
          <w:b/>
        </w:rPr>
        <w:t>у</w:t>
      </w:r>
      <w:r w:rsidRPr="006711F4">
        <w:rPr>
          <w:b/>
        </w:rPr>
        <w:t xml:space="preserve">гих провинций и муниципалитетов. </w:t>
      </w:r>
    </w:p>
    <w:p w:rsidR="00746E86" w:rsidRPr="001B2546" w:rsidRDefault="00746E86" w:rsidP="00746E86">
      <w:pPr>
        <w:pStyle w:val="SingleTxt"/>
        <w:spacing w:after="0" w:line="120" w:lineRule="exact"/>
        <w:rPr>
          <w:sz w:val="10"/>
        </w:rPr>
      </w:pPr>
    </w:p>
    <w:p w:rsidR="00746E86" w:rsidRPr="00643205"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tab/>
        <w:t>Здравоохранение</w:t>
      </w:r>
    </w:p>
    <w:p w:rsidR="00746E86" w:rsidRPr="001B2546" w:rsidRDefault="00746E86" w:rsidP="00746E86">
      <w:pPr>
        <w:pStyle w:val="SingleTxt"/>
        <w:spacing w:after="0" w:line="120" w:lineRule="exact"/>
        <w:rPr>
          <w:sz w:val="10"/>
        </w:rPr>
      </w:pPr>
    </w:p>
    <w:p w:rsidR="00746E86" w:rsidRPr="00816FE9" w:rsidRDefault="00746E86" w:rsidP="00746E86">
      <w:pPr>
        <w:pStyle w:val="SingleTxt"/>
      </w:pPr>
      <w:r w:rsidRPr="00816FE9">
        <w:t>32.</w:t>
      </w:r>
      <w:r w:rsidRPr="00816FE9">
        <w:tab/>
        <w:t>Комитет принимает к сведению меры, осуществленные государством-участником в рамках Национальной программы по укреплению сексуального здоровья и ответственного отношения к родительским обязанностям, и приве</w:t>
      </w:r>
      <w:r w:rsidRPr="00816FE9">
        <w:t>т</w:t>
      </w:r>
      <w:r w:rsidRPr="00816FE9">
        <w:t>ствует принятие закона №</w:t>
      </w:r>
      <w:r>
        <w:t> </w:t>
      </w:r>
      <w:r w:rsidRPr="00816FE9">
        <w:t>26.862 об искусственном оплодотворении в 2013</w:t>
      </w:r>
      <w:r>
        <w:t> </w:t>
      </w:r>
      <w:r w:rsidRPr="00816FE9">
        <w:t>году и руководства по комплексному медицинскому обслуживанию тран</w:t>
      </w:r>
      <w:r w:rsidRPr="00816FE9">
        <w:t>с</w:t>
      </w:r>
      <w:r w:rsidRPr="00816FE9">
        <w:t>сексуалов в 2015</w:t>
      </w:r>
      <w:r>
        <w:t> </w:t>
      </w:r>
      <w:r w:rsidRPr="00816FE9">
        <w:t>году. Он также отмечает меры, принятые в целях профила</w:t>
      </w:r>
      <w:r w:rsidRPr="00816FE9">
        <w:t>к</w:t>
      </w:r>
      <w:r w:rsidRPr="00816FE9">
        <w:t>тики ВИЧ/СПИДа и заболеваний, передаваемых половым путем, включая предоставление антиретровирусных препаратов. Однако Комитет серьезно обеспокоен тем, что уровень материнской смертности в государстве-участнике не снижается, отчасти по причине небезопасных абортов, ограниченностью в государстве-участнике доступа к легальным абортам, вопреки законодател</w:t>
      </w:r>
      <w:r w:rsidRPr="00816FE9">
        <w:t>ь</w:t>
      </w:r>
      <w:r w:rsidRPr="00816FE9">
        <w:t>ству и решению Верховного суда от 2012</w:t>
      </w:r>
      <w:r>
        <w:t> </w:t>
      </w:r>
      <w:r w:rsidRPr="00816FE9">
        <w:t xml:space="preserve">года, частыми отказами врачей делать аборт по соображениям совести, а также случаями уголовного преследования женщин, прибегших к аборту. </w:t>
      </w:r>
    </w:p>
    <w:p w:rsidR="00746E86" w:rsidRPr="006711F4" w:rsidRDefault="00746E86" w:rsidP="00746E86">
      <w:pPr>
        <w:pStyle w:val="SingleTxt"/>
        <w:rPr>
          <w:b/>
        </w:rPr>
      </w:pPr>
      <w:r w:rsidRPr="00816FE9">
        <w:t>33.</w:t>
      </w:r>
      <w:r w:rsidRPr="00816FE9">
        <w:tab/>
      </w:r>
      <w:r w:rsidRPr="006711F4">
        <w:rPr>
          <w:b/>
        </w:rPr>
        <w:t>Комитет настоятельно призывает государство-участник:</w:t>
      </w:r>
    </w:p>
    <w:p w:rsidR="00746E86" w:rsidRPr="006711F4" w:rsidRDefault="00746E86" w:rsidP="00746E86">
      <w:pPr>
        <w:pStyle w:val="SingleTxt"/>
        <w:rPr>
          <w:b/>
        </w:rPr>
      </w:pPr>
      <w:r w:rsidRPr="006711F4">
        <w:rPr>
          <w:b/>
        </w:rPr>
        <w:tab/>
      </w:r>
      <w:r w:rsidRPr="006711F4">
        <w:rPr>
          <w:b/>
          <w:lang w:val="en-GB"/>
        </w:rPr>
        <w:t>a</w:t>
      </w:r>
      <w:r w:rsidRPr="006711F4">
        <w:rPr>
          <w:b/>
        </w:rPr>
        <w:t>)</w:t>
      </w:r>
      <w:r w:rsidRPr="006711F4">
        <w:rPr>
          <w:b/>
        </w:rPr>
        <w:tab/>
        <w:t>сократить материнскую смертность, обеспечив женщинам д</w:t>
      </w:r>
      <w:r w:rsidRPr="006711F4">
        <w:rPr>
          <w:b/>
        </w:rPr>
        <w:t>о</w:t>
      </w:r>
      <w:r w:rsidRPr="006711F4">
        <w:rPr>
          <w:b/>
        </w:rPr>
        <w:t>ступ к надлежащим услугам, в том числе экстренной акушерской помощи, в связи с беременностью, в том числе в период беременности, родов и в п</w:t>
      </w:r>
      <w:r w:rsidRPr="006711F4">
        <w:rPr>
          <w:b/>
        </w:rPr>
        <w:t>о</w:t>
      </w:r>
      <w:r w:rsidRPr="006711F4">
        <w:rPr>
          <w:b/>
        </w:rPr>
        <w:t>слеродовой период, а также увеличить объем бюджетных ассигнований на оказание гинекологической и акушерской помощи в сельских и отдале</w:t>
      </w:r>
      <w:r w:rsidRPr="006711F4">
        <w:rPr>
          <w:b/>
        </w:rPr>
        <w:t>н</w:t>
      </w:r>
      <w:r w:rsidRPr="006711F4">
        <w:rPr>
          <w:b/>
        </w:rPr>
        <w:t>ных районах;</w:t>
      </w:r>
    </w:p>
    <w:p w:rsidR="00746E86" w:rsidRPr="006711F4" w:rsidRDefault="00746E86" w:rsidP="00746E86">
      <w:pPr>
        <w:pStyle w:val="SingleTxt"/>
        <w:rPr>
          <w:b/>
        </w:rPr>
      </w:pPr>
      <w:r w:rsidRPr="006711F4">
        <w:rPr>
          <w:b/>
        </w:rPr>
        <w:tab/>
      </w:r>
      <w:r w:rsidRPr="006711F4">
        <w:rPr>
          <w:b/>
          <w:lang w:val="en-GB"/>
        </w:rPr>
        <w:t>b</w:t>
      </w:r>
      <w:r w:rsidRPr="006711F4">
        <w:rPr>
          <w:b/>
        </w:rPr>
        <w:t>)</w:t>
      </w:r>
      <w:r w:rsidRPr="006711F4">
        <w:rPr>
          <w:b/>
        </w:rPr>
        <w:tab/>
        <w:t>ввести контрольные процедуры, с тем чтобы обеспечить утве</w:t>
      </w:r>
      <w:r w:rsidRPr="006711F4">
        <w:rPr>
          <w:b/>
        </w:rPr>
        <w:t>р</w:t>
      </w:r>
      <w:r w:rsidRPr="006711F4">
        <w:rPr>
          <w:b/>
        </w:rPr>
        <w:t>ждение во всех провинциях протоколов проведения абортов, не влекущих за собой привлечения к ответственности, в соответствии с решением Ве</w:t>
      </w:r>
      <w:r w:rsidRPr="006711F4">
        <w:rPr>
          <w:b/>
        </w:rPr>
        <w:t>р</w:t>
      </w:r>
      <w:r w:rsidRPr="006711F4">
        <w:rPr>
          <w:b/>
        </w:rPr>
        <w:t>ховного суда 2012 года и общенациональным протоколом оказания ко</w:t>
      </w:r>
      <w:r w:rsidRPr="006711F4">
        <w:rPr>
          <w:b/>
        </w:rPr>
        <w:t>м</w:t>
      </w:r>
      <w:r w:rsidRPr="006711F4">
        <w:rPr>
          <w:b/>
        </w:rPr>
        <w:t>плексной помощи лицам, имеющим право на законное прерывание бер</w:t>
      </w:r>
      <w:r w:rsidRPr="006711F4">
        <w:rPr>
          <w:b/>
        </w:rPr>
        <w:t>е</w:t>
      </w:r>
      <w:r w:rsidRPr="006711F4">
        <w:rPr>
          <w:b/>
        </w:rPr>
        <w:t xml:space="preserve">менности; </w:t>
      </w:r>
    </w:p>
    <w:p w:rsidR="00746E86" w:rsidRPr="006711F4" w:rsidRDefault="00746E86" w:rsidP="00746E86">
      <w:pPr>
        <w:pStyle w:val="SingleTxt"/>
        <w:rPr>
          <w:b/>
        </w:rPr>
      </w:pPr>
      <w:r w:rsidRPr="006711F4">
        <w:rPr>
          <w:b/>
        </w:rPr>
        <w:tab/>
      </w:r>
      <w:r w:rsidRPr="006711F4">
        <w:rPr>
          <w:b/>
          <w:lang w:val="en-GB"/>
        </w:rPr>
        <w:t>c</w:t>
      </w:r>
      <w:r w:rsidRPr="006711F4">
        <w:rPr>
          <w:b/>
        </w:rPr>
        <w:t>)</w:t>
      </w:r>
      <w:r w:rsidRPr="006711F4">
        <w:rPr>
          <w:b/>
        </w:rPr>
        <w:tab/>
        <w:t>обеспечить женщинам доступ к безопасным законным абортам и медицинской помощи после аборта, а также установить и применять стр</w:t>
      </w:r>
      <w:r w:rsidRPr="006711F4">
        <w:rPr>
          <w:b/>
        </w:rPr>
        <w:t>о</w:t>
      </w:r>
      <w:r w:rsidRPr="006711F4">
        <w:rPr>
          <w:b/>
        </w:rPr>
        <w:t>гие требования обоснованности во избежание универсального использов</w:t>
      </w:r>
      <w:r w:rsidRPr="006711F4">
        <w:rPr>
          <w:b/>
        </w:rPr>
        <w:t>а</w:t>
      </w:r>
      <w:r w:rsidRPr="006711F4">
        <w:rPr>
          <w:b/>
        </w:rPr>
        <w:t>ния врачами такого мотива, как соображения совести, для отказа от пр</w:t>
      </w:r>
      <w:r w:rsidRPr="006711F4">
        <w:rPr>
          <w:b/>
        </w:rPr>
        <w:t>о</w:t>
      </w:r>
      <w:r w:rsidRPr="006711F4">
        <w:rPr>
          <w:b/>
        </w:rPr>
        <w:t>ведения абортов, в особенности в отношении ранних беременностей в р</w:t>
      </w:r>
      <w:r w:rsidRPr="006711F4">
        <w:rPr>
          <w:b/>
        </w:rPr>
        <w:t>е</w:t>
      </w:r>
      <w:r w:rsidRPr="006711F4">
        <w:rPr>
          <w:b/>
        </w:rPr>
        <w:t xml:space="preserve">зультате изнасилования и инцеста, которые могут быть приравнены к пыткам; </w:t>
      </w:r>
    </w:p>
    <w:p w:rsidR="00746E86" w:rsidRPr="00816FE9" w:rsidRDefault="00746E86" w:rsidP="00746E86">
      <w:pPr>
        <w:pStyle w:val="SingleTxt"/>
      </w:pPr>
      <w:r w:rsidRPr="006711F4">
        <w:rPr>
          <w:b/>
        </w:rPr>
        <w:tab/>
      </w:r>
      <w:r w:rsidRPr="006711F4">
        <w:rPr>
          <w:b/>
          <w:lang w:val="en-GB"/>
        </w:rPr>
        <w:t>d</w:t>
      </w:r>
      <w:r w:rsidRPr="006711F4">
        <w:rPr>
          <w:b/>
        </w:rPr>
        <w:t>)</w:t>
      </w:r>
      <w:r w:rsidRPr="006711F4">
        <w:rPr>
          <w:b/>
        </w:rPr>
        <w:tab/>
        <w:t>ускорить принятие законопроекта о добровольном прерывании беременности, в котором набор случаев, когда может быть сделан зако</w:t>
      </w:r>
      <w:r w:rsidRPr="006711F4">
        <w:rPr>
          <w:b/>
        </w:rPr>
        <w:t>н</w:t>
      </w:r>
      <w:r w:rsidRPr="006711F4">
        <w:rPr>
          <w:b/>
        </w:rPr>
        <w:t>ный аборт, расширен и включает не только изнасилование и риск для жизни или здоровья беременной женщины, но и другие обстоятельства, такие как инцест и риск серьезной патологии плода.</w:t>
      </w:r>
    </w:p>
    <w:p w:rsidR="00746E86" w:rsidRPr="00816FE9" w:rsidRDefault="00746E86" w:rsidP="00746E86">
      <w:pPr>
        <w:pStyle w:val="SingleTxt"/>
      </w:pPr>
      <w:r w:rsidRPr="00816FE9">
        <w:t>34.</w:t>
      </w:r>
      <w:r w:rsidRPr="00816FE9">
        <w:tab/>
        <w:t>Кроме того, Комитет обеспокоен:</w:t>
      </w:r>
    </w:p>
    <w:p w:rsidR="00746E86" w:rsidRPr="00816FE9" w:rsidRDefault="00746E86" w:rsidP="00746E86">
      <w:pPr>
        <w:pStyle w:val="SingleTxt"/>
      </w:pPr>
      <w:r>
        <w:tab/>
      </w:r>
      <w:r w:rsidRPr="00816FE9">
        <w:rPr>
          <w:lang w:val="en-GB"/>
        </w:rPr>
        <w:t>a</w:t>
      </w:r>
      <w:r w:rsidRPr="00816FE9">
        <w:t>)</w:t>
      </w:r>
      <w:r w:rsidRPr="00816FE9">
        <w:tab/>
        <w:t>высоким уровнем распространенности ранних беременностей в го</w:t>
      </w:r>
      <w:r w:rsidRPr="00816FE9">
        <w:t>с</w:t>
      </w:r>
      <w:r w:rsidRPr="00816FE9">
        <w:t>ударстве-участнике;</w:t>
      </w:r>
    </w:p>
    <w:p w:rsidR="00746E86" w:rsidRPr="00816FE9" w:rsidRDefault="00746E86" w:rsidP="00746E86">
      <w:pPr>
        <w:pStyle w:val="SingleTxt"/>
      </w:pPr>
      <w:r>
        <w:tab/>
      </w:r>
      <w:r w:rsidRPr="00816FE9">
        <w:rPr>
          <w:lang w:val="en-GB"/>
        </w:rPr>
        <w:t>b</w:t>
      </w:r>
      <w:r w:rsidRPr="00816FE9">
        <w:t>)</w:t>
      </w:r>
      <w:r w:rsidRPr="00816FE9">
        <w:tab/>
        <w:t>ограниченностью доступа к услугам в области психического здор</w:t>
      </w:r>
      <w:r w:rsidRPr="00816FE9">
        <w:t>о</w:t>
      </w:r>
      <w:r w:rsidRPr="00816FE9">
        <w:t>вья, особенно для женщин, проживающих в сельской местности, и женщин с низким уровнем доходов, и неравным осуществлением в различных регионах Закона о психическом здоровье (закон №</w:t>
      </w:r>
      <w:r>
        <w:t> </w:t>
      </w:r>
      <w:r w:rsidRPr="00816FE9">
        <w:t>26.657), который предусматривает деинституционализацию, реабилитацию и реинтеграцию пациента в общество;</w:t>
      </w:r>
    </w:p>
    <w:p w:rsidR="00746E86" w:rsidRPr="00816FE9" w:rsidRDefault="00746E86" w:rsidP="00746E86">
      <w:pPr>
        <w:pStyle w:val="SingleTxt"/>
      </w:pPr>
      <w:r>
        <w:tab/>
      </w:r>
      <w:r w:rsidRPr="00816FE9">
        <w:rPr>
          <w:lang w:val="en-GB"/>
        </w:rPr>
        <w:t>c</w:t>
      </w:r>
      <w:r w:rsidRPr="00816FE9">
        <w:t>)</w:t>
      </w:r>
      <w:r w:rsidRPr="00816FE9">
        <w:tab/>
        <w:t>отсутствием конкретных стратегий обеспечения доступа к кач</w:t>
      </w:r>
      <w:r w:rsidRPr="00816FE9">
        <w:t>е</w:t>
      </w:r>
      <w:r w:rsidRPr="00816FE9">
        <w:t>ственному медицинскому обслуживанию пожилых женщин;</w:t>
      </w:r>
    </w:p>
    <w:p w:rsidR="00746E86" w:rsidRPr="00816FE9" w:rsidRDefault="00746E86" w:rsidP="00746E86">
      <w:pPr>
        <w:pStyle w:val="SingleTxt"/>
      </w:pPr>
      <w:r>
        <w:tab/>
      </w:r>
      <w:r w:rsidRPr="00816FE9">
        <w:rPr>
          <w:lang w:val="en-GB"/>
        </w:rPr>
        <w:t>d</w:t>
      </w:r>
      <w:r w:rsidRPr="00816FE9">
        <w:t>)</w:t>
      </w:r>
      <w:r w:rsidRPr="00816FE9">
        <w:tab/>
        <w:t>ограниченностью доступа к специализированной медицинской п</w:t>
      </w:r>
      <w:r w:rsidRPr="00816FE9">
        <w:t>о</w:t>
      </w:r>
      <w:r w:rsidRPr="00816FE9">
        <w:t>мощи, в частности к услугам в области сексуального и репродуктивного здор</w:t>
      </w:r>
      <w:r w:rsidRPr="00816FE9">
        <w:t>о</w:t>
      </w:r>
      <w:r w:rsidRPr="00816FE9">
        <w:t xml:space="preserve">вья, для женщин-инвалидов; </w:t>
      </w:r>
    </w:p>
    <w:p w:rsidR="00746E86" w:rsidRPr="00816FE9" w:rsidRDefault="00746E86" w:rsidP="00746E86">
      <w:pPr>
        <w:pStyle w:val="SingleTxt"/>
      </w:pPr>
      <w:r>
        <w:tab/>
      </w:r>
      <w:r w:rsidRPr="00816FE9">
        <w:rPr>
          <w:lang w:val="en-GB"/>
        </w:rPr>
        <w:t>e</w:t>
      </w:r>
      <w:r w:rsidRPr="00816FE9">
        <w:t>)</w:t>
      </w:r>
      <w:r w:rsidRPr="00816FE9">
        <w:tab/>
        <w:t>широким распространением табакокурения среди девочек по сра</w:t>
      </w:r>
      <w:r w:rsidRPr="00816FE9">
        <w:t>в</w:t>
      </w:r>
      <w:r w:rsidRPr="00816FE9">
        <w:t>нению с мальчиками.</w:t>
      </w:r>
    </w:p>
    <w:p w:rsidR="00746E86" w:rsidRPr="006711F4" w:rsidRDefault="00746E86" w:rsidP="00746E86">
      <w:pPr>
        <w:pStyle w:val="SingleTxt"/>
        <w:rPr>
          <w:b/>
        </w:rPr>
      </w:pPr>
      <w:r w:rsidRPr="00816FE9">
        <w:t>35.</w:t>
      </w:r>
      <w:r w:rsidRPr="00816FE9">
        <w:tab/>
      </w:r>
      <w:r w:rsidRPr="006711F4">
        <w:rPr>
          <w:b/>
        </w:rPr>
        <w:t>Комитет рекомендует государству-участнику:</w:t>
      </w:r>
    </w:p>
    <w:p w:rsidR="00746E86" w:rsidRPr="006711F4" w:rsidRDefault="00746E86" w:rsidP="00746E86">
      <w:pPr>
        <w:pStyle w:val="SingleTxt"/>
        <w:rPr>
          <w:b/>
        </w:rPr>
      </w:pPr>
      <w:r w:rsidRPr="006711F4">
        <w:rPr>
          <w:b/>
        </w:rPr>
        <w:tab/>
      </w:r>
      <w:r w:rsidRPr="006711F4">
        <w:rPr>
          <w:b/>
          <w:lang w:val="en-GB"/>
        </w:rPr>
        <w:t>a</w:t>
      </w:r>
      <w:r w:rsidRPr="006711F4">
        <w:rPr>
          <w:b/>
        </w:rPr>
        <w:t>)</w:t>
      </w:r>
      <w:r w:rsidRPr="006711F4">
        <w:rPr>
          <w:b/>
        </w:rPr>
        <w:tab/>
        <w:t>обеспечить доступ к консультированию и просвещению по в</w:t>
      </w:r>
      <w:r w:rsidRPr="006711F4">
        <w:rPr>
          <w:b/>
        </w:rPr>
        <w:t>о</w:t>
      </w:r>
      <w:r w:rsidRPr="006711F4">
        <w:rPr>
          <w:b/>
        </w:rPr>
        <w:t>просам сексуальных и репродуктивных прав для девочек и мальчиков подросткового возраста, проводить информационно-просветительские кампании по теме современных методов контрацепции и расширить д</w:t>
      </w:r>
      <w:r w:rsidRPr="006711F4">
        <w:rPr>
          <w:b/>
        </w:rPr>
        <w:t>о</w:t>
      </w:r>
      <w:r w:rsidRPr="006711F4">
        <w:rPr>
          <w:b/>
        </w:rPr>
        <w:t>ступ к безопасным и экономически доступным противозачаточным сре</w:t>
      </w:r>
      <w:r w:rsidRPr="006711F4">
        <w:rPr>
          <w:b/>
        </w:rPr>
        <w:t>д</w:t>
      </w:r>
      <w:r w:rsidRPr="006711F4">
        <w:rPr>
          <w:b/>
        </w:rPr>
        <w:t>ствам;</w:t>
      </w:r>
    </w:p>
    <w:p w:rsidR="00746E86" w:rsidRPr="006711F4" w:rsidRDefault="00746E86" w:rsidP="00746E86">
      <w:pPr>
        <w:pStyle w:val="SingleTxt"/>
        <w:rPr>
          <w:b/>
        </w:rPr>
      </w:pPr>
      <w:r w:rsidRPr="006711F4">
        <w:rPr>
          <w:b/>
        </w:rPr>
        <w:tab/>
      </w:r>
      <w:r w:rsidRPr="006711F4">
        <w:rPr>
          <w:b/>
          <w:lang w:val="en-GB"/>
        </w:rPr>
        <w:t>b</w:t>
      </w:r>
      <w:r w:rsidRPr="006711F4">
        <w:rPr>
          <w:b/>
        </w:rPr>
        <w:t>)</w:t>
      </w:r>
      <w:r w:rsidRPr="006711F4">
        <w:rPr>
          <w:b/>
        </w:rPr>
        <w:tab/>
        <w:t>разработать на местном уровне и в партнерстве с преподават</w:t>
      </w:r>
      <w:r w:rsidRPr="006711F4">
        <w:rPr>
          <w:b/>
        </w:rPr>
        <w:t>е</w:t>
      </w:r>
      <w:r w:rsidRPr="006711F4">
        <w:rPr>
          <w:b/>
        </w:rPr>
        <w:t>лями и представителями гражданского общества стратегии, направле</w:t>
      </w:r>
      <w:r w:rsidRPr="006711F4">
        <w:rPr>
          <w:b/>
        </w:rPr>
        <w:t>н</w:t>
      </w:r>
      <w:r w:rsidRPr="006711F4">
        <w:rPr>
          <w:b/>
        </w:rPr>
        <w:t>ные на поощрение планирования семьи и преодоление культурных барь</w:t>
      </w:r>
      <w:r w:rsidRPr="006711F4">
        <w:rPr>
          <w:b/>
        </w:rPr>
        <w:t>е</w:t>
      </w:r>
      <w:r w:rsidRPr="006711F4">
        <w:rPr>
          <w:b/>
        </w:rPr>
        <w:t>ров в отношении использования противозачаточных средств;</w:t>
      </w:r>
    </w:p>
    <w:p w:rsidR="00746E86" w:rsidRPr="006711F4" w:rsidRDefault="00746E86" w:rsidP="00746E86">
      <w:pPr>
        <w:pStyle w:val="SingleTxt"/>
        <w:rPr>
          <w:b/>
        </w:rPr>
      </w:pPr>
      <w:r w:rsidRPr="006711F4">
        <w:rPr>
          <w:b/>
        </w:rPr>
        <w:tab/>
      </w:r>
      <w:r w:rsidRPr="006711F4">
        <w:rPr>
          <w:b/>
          <w:lang w:val="en-GB"/>
        </w:rPr>
        <w:t>c</w:t>
      </w:r>
      <w:r w:rsidRPr="006711F4">
        <w:rPr>
          <w:b/>
        </w:rPr>
        <w:t>)</w:t>
      </w:r>
      <w:r w:rsidRPr="006711F4">
        <w:rPr>
          <w:b/>
        </w:rPr>
        <w:tab/>
        <w:t>принять стратегию с конкретными сроками и показателями в</w:t>
      </w:r>
      <w:r w:rsidRPr="006711F4">
        <w:rPr>
          <w:b/>
        </w:rPr>
        <w:t>ы</w:t>
      </w:r>
      <w:r w:rsidRPr="006711F4">
        <w:rPr>
          <w:b/>
        </w:rPr>
        <w:t>полнения поставленных задач, направленную на обеспечение женщинам доступа к услугам по охране психического здоровья на всей территории государства-участника, и распространять информацию о наличии помощи в области психического здоровья;</w:t>
      </w:r>
    </w:p>
    <w:p w:rsidR="00746E86" w:rsidRPr="006711F4" w:rsidRDefault="00746E86" w:rsidP="00746E86">
      <w:pPr>
        <w:pStyle w:val="SingleTxt"/>
        <w:rPr>
          <w:b/>
        </w:rPr>
      </w:pPr>
      <w:r w:rsidRPr="006711F4">
        <w:rPr>
          <w:b/>
        </w:rPr>
        <w:tab/>
      </w:r>
      <w:r w:rsidRPr="006711F4">
        <w:rPr>
          <w:b/>
          <w:lang w:val="en-GB"/>
        </w:rPr>
        <w:t>d</w:t>
      </w:r>
      <w:r w:rsidRPr="006711F4">
        <w:rPr>
          <w:b/>
        </w:rPr>
        <w:t>)</w:t>
      </w:r>
      <w:r w:rsidRPr="006711F4">
        <w:rPr>
          <w:b/>
        </w:rPr>
        <w:tab/>
        <w:t>разработать на общенациональном и провинциальном уровнях стратегии и программы обеспечения доступа пожилых женщин к мед</w:t>
      </w:r>
      <w:r w:rsidRPr="006711F4">
        <w:rPr>
          <w:b/>
        </w:rPr>
        <w:t>и</w:t>
      </w:r>
      <w:r w:rsidRPr="006711F4">
        <w:rPr>
          <w:b/>
        </w:rPr>
        <w:t>цинской помощи;</w:t>
      </w:r>
    </w:p>
    <w:p w:rsidR="00746E86" w:rsidRPr="006711F4" w:rsidRDefault="00746E86" w:rsidP="00746E86">
      <w:pPr>
        <w:pStyle w:val="SingleTxt"/>
        <w:rPr>
          <w:b/>
        </w:rPr>
      </w:pPr>
      <w:r w:rsidRPr="006711F4">
        <w:rPr>
          <w:b/>
        </w:rPr>
        <w:tab/>
      </w:r>
      <w:r w:rsidRPr="006711F4">
        <w:rPr>
          <w:b/>
          <w:lang w:val="en-GB"/>
        </w:rPr>
        <w:t>e</w:t>
      </w:r>
      <w:r w:rsidRPr="006711F4">
        <w:rPr>
          <w:b/>
        </w:rPr>
        <w:t>)</w:t>
      </w:r>
      <w:r w:rsidRPr="006711F4">
        <w:rPr>
          <w:b/>
        </w:rPr>
        <w:tab/>
        <w:t>обеспечить женщинам-инвалидам возможность получать в д</w:t>
      </w:r>
      <w:r w:rsidRPr="006711F4">
        <w:rPr>
          <w:b/>
        </w:rPr>
        <w:t>о</w:t>
      </w:r>
      <w:r w:rsidRPr="006711F4">
        <w:rPr>
          <w:b/>
        </w:rPr>
        <w:t>ступных форматах информацию об их сексуальном и репродуктивном зд</w:t>
      </w:r>
      <w:r w:rsidRPr="006711F4">
        <w:rPr>
          <w:b/>
        </w:rPr>
        <w:t>о</w:t>
      </w:r>
      <w:r w:rsidRPr="006711F4">
        <w:rPr>
          <w:b/>
        </w:rPr>
        <w:t>ровье и соответствующих правах;</w:t>
      </w:r>
    </w:p>
    <w:p w:rsidR="00746E86" w:rsidRPr="006711F4" w:rsidRDefault="00746E86" w:rsidP="00746E86">
      <w:pPr>
        <w:pStyle w:val="SingleTxt"/>
        <w:rPr>
          <w:b/>
        </w:rPr>
      </w:pPr>
      <w:r w:rsidRPr="006711F4">
        <w:rPr>
          <w:b/>
        </w:rPr>
        <w:tab/>
      </w:r>
      <w:r w:rsidRPr="006711F4">
        <w:rPr>
          <w:b/>
          <w:lang w:val="en-GB"/>
        </w:rPr>
        <w:t>f</w:t>
      </w:r>
      <w:r w:rsidRPr="006711F4">
        <w:rPr>
          <w:b/>
        </w:rPr>
        <w:t>)</w:t>
      </w:r>
      <w:r w:rsidRPr="006711F4">
        <w:rPr>
          <w:b/>
        </w:rPr>
        <w:tab/>
        <w:t>принять меры для обеспечения доступности медицинской, ос</w:t>
      </w:r>
      <w:r w:rsidRPr="006711F4">
        <w:rPr>
          <w:b/>
        </w:rPr>
        <w:t>о</w:t>
      </w:r>
      <w:r w:rsidRPr="006711F4">
        <w:rPr>
          <w:b/>
        </w:rPr>
        <w:t>бенно гинекологической, помощи женщинам-инвалидам, в частности п</w:t>
      </w:r>
      <w:r w:rsidRPr="006711F4">
        <w:rPr>
          <w:b/>
        </w:rPr>
        <w:t>о</w:t>
      </w:r>
      <w:r w:rsidRPr="006711F4">
        <w:rPr>
          <w:b/>
        </w:rPr>
        <w:t>средством финансовых вложений в медицинские учреждения и оборудов</w:t>
      </w:r>
      <w:r w:rsidRPr="006711F4">
        <w:rPr>
          <w:b/>
        </w:rPr>
        <w:t>а</w:t>
      </w:r>
      <w:r w:rsidRPr="006711F4">
        <w:rPr>
          <w:b/>
        </w:rPr>
        <w:t xml:space="preserve">ние, и повышения осведомленности медицинских работников о правах и достоинстве женщин-инвалидов; </w:t>
      </w:r>
    </w:p>
    <w:p w:rsidR="00746E86" w:rsidRDefault="00746E86" w:rsidP="00746E86">
      <w:pPr>
        <w:pStyle w:val="SingleTxt"/>
      </w:pPr>
      <w:r w:rsidRPr="006711F4">
        <w:rPr>
          <w:b/>
        </w:rPr>
        <w:tab/>
      </w:r>
      <w:r w:rsidRPr="006711F4">
        <w:rPr>
          <w:b/>
          <w:lang w:val="en-GB"/>
        </w:rPr>
        <w:t>g</w:t>
      </w:r>
      <w:r w:rsidRPr="006711F4">
        <w:rPr>
          <w:b/>
        </w:rPr>
        <w:t>)</w:t>
      </w:r>
      <w:r w:rsidRPr="006711F4">
        <w:rPr>
          <w:b/>
        </w:rPr>
        <w:tab/>
        <w:t>ратифицировать Рамочную конвенцию Всемирной организации здравоохранения по борьбе против табака в целях снижения высокого уровня табакокурения среди подростков, особенно девочек, и борьбы с его последствиями для здоровья.</w:t>
      </w:r>
    </w:p>
    <w:p w:rsidR="00746E86" w:rsidRPr="001B2546" w:rsidRDefault="00746E86" w:rsidP="00746E86">
      <w:pPr>
        <w:pStyle w:val="SingleTxt"/>
        <w:spacing w:after="0" w:line="120" w:lineRule="exact"/>
        <w:rPr>
          <w:sz w:val="10"/>
        </w:rPr>
      </w:pPr>
    </w:p>
    <w:p w:rsidR="00746E86" w:rsidRPr="00816FE9"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tab/>
        <w:t>Расширение экономических прав и возможностей женщин</w:t>
      </w:r>
    </w:p>
    <w:p w:rsidR="00746E86" w:rsidRPr="001B2546" w:rsidRDefault="00746E86" w:rsidP="00746E86">
      <w:pPr>
        <w:pStyle w:val="SingleTxt"/>
        <w:spacing w:after="0" w:line="120" w:lineRule="exact"/>
        <w:rPr>
          <w:sz w:val="10"/>
        </w:rPr>
      </w:pPr>
    </w:p>
    <w:p w:rsidR="00746E86" w:rsidRPr="00816FE9" w:rsidRDefault="00746E86" w:rsidP="00746E86">
      <w:pPr>
        <w:pStyle w:val="SingleTxt"/>
      </w:pPr>
      <w:r w:rsidRPr="00816FE9">
        <w:t>36.</w:t>
      </w:r>
      <w:r w:rsidRPr="00816FE9">
        <w:tab/>
        <w:t>Комитет высоко оценивает усилия государства-участника в области ра</w:t>
      </w:r>
      <w:r w:rsidRPr="00816FE9">
        <w:t>з</w:t>
      </w:r>
      <w:r w:rsidRPr="00816FE9">
        <w:t>работки социальной политики за период с момента его последних заключ</w:t>
      </w:r>
      <w:r w:rsidRPr="00816FE9">
        <w:t>и</w:t>
      </w:r>
      <w:r w:rsidRPr="00816FE9">
        <w:t>тельных замечаний. Вместе с тем он с обеспокоенностью отмечает, что эта п</w:t>
      </w:r>
      <w:r w:rsidRPr="00816FE9">
        <w:t>о</w:t>
      </w:r>
      <w:r w:rsidRPr="00816FE9">
        <w:t>литика позволила сократить масштабы нищеты и улучшить экономическое благосостояние женщин только в ограниченной мере. Он обеспокоен также тем, что количество женщин-предпринимателей в государстве-участнике с</w:t>
      </w:r>
      <w:r w:rsidRPr="00816FE9">
        <w:t>о</w:t>
      </w:r>
      <w:r w:rsidRPr="00816FE9">
        <w:t xml:space="preserve">кратилось и что лишь небольшая доля женщин получает финансовые кредиты в инвестиционных целях. Кроме того, Комитет обеспокоен ограниченностью доступа женщин-предпринимателей к микрокредитам. </w:t>
      </w:r>
    </w:p>
    <w:p w:rsidR="00746E86" w:rsidRDefault="00746E86" w:rsidP="00746E86">
      <w:pPr>
        <w:pStyle w:val="SingleTxt"/>
      </w:pPr>
      <w:r w:rsidRPr="00816FE9">
        <w:t>37.</w:t>
      </w:r>
      <w:r w:rsidRPr="00816FE9">
        <w:tab/>
      </w:r>
      <w:r w:rsidRPr="006711F4">
        <w:rPr>
          <w:b/>
        </w:rPr>
        <w:t>Комитет рекомендует государству-участнику принять экономические меры структурного характера для сокращения масштабов нищеты и улучшения экономического благосостояния женщин. Он рекомендует та</w:t>
      </w:r>
      <w:r w:rsidRPr="006711F4">
        <w:rPr>
          <w:b/>
        </w:rPr>
        <w:t>к</w:t>
      </w:r>
      <w:r w:rsidRPr="006711F4">
        <w:rPr>
          <w:b/>
        </w:rPr>
        <w:t>же принять адресные меры, такие как специальные схемы микрокредит</w:t>
      </w:r>
      <w:r w:rsidRPr="006711F4">
        <w:rPr>
          <w:b/>
        </w:rPr>
        <w:t>о</w:t>
      </w:r>
      <w:r w:rsidRPr="006711F4">
        <w:rPr>
          <w:b/>
        </w:rPr>
        <w:t>вания и кредитования с низкой процентной ставкой, оказание технич</w:t>
      </w:r>
      <w:r w:rsidRPr="006711F4">
        <w:rPr>
          <w:b/>
        </w:rPr>
        <w:t>е</w:t>
      </w:r>
      <w:r w:rsidRPr="006711F4">
        <w:rPr>
          <w:b/>
        </w:rPr>
        <w:t xml:space="preserve">ской помощи и консультативных услуг, для расширения доступа женщин к займам и финансовым кредитам и поощрения их предпринимательской деятельности. </w:t>
      </w:r>
    </w:p>
    <w:p w:rsidR="00746E86" w:rsidRPr="001B2546" w:rsidRDefault="00746E86" w:rsidP="00746E86">
      <w:pPr>
        <w:pStyle w:val="SingleTxt"/>
        <w:spacing w:after="0" w:line="120" w:lineRule="exact"/>
        <w:rPr>
          <w:sz w:val="10"/>
        </w:rPr>
      </w:pPr>
    </w:p>
    <w:p w:rsidR="00746E86" w:rsidRPr="00643205"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tab/>
        <w:t>Сельские женщины</w:t>
      </w:r>
    </w:p>
    <w:p w:rsidR="00746E86" w:rsidRPr="001B2546" w:rsidRDefault="00746E86" w:rsidP="00746E86">
      <w:pPr>
        <w:pStyle w:val="SingleTxt"/>
        <w:spacing w:after="0" w:line="120" w:lineRule="exact"/>
        <w:rPr>
          <w:sz w:val="10"/>
        </w:rPr>
      </w:pPr>
    </w:p>
    <w:p w:rsidR="00746E86" w:rsidRPr="00816FE9" w:rsidRDefault="00746E86" w:rsidP="00746E86">
      <w:pPr>
        <w:pStyle w:val="SingleTxt"/>
      </w:pPr>
      <w:r w:rsidRPr="00816FE9">
        <w:t>38.</w:t>
      </w:r>
      <w:r w:rsidRPr="00816FE9">
        <w:tab/>
        <w:t>Комитет приветствует тот факт, что Закон о сельскохозяйственных землях (закон №</w:t>
      </w:r>
      <w:r>
        <w:t> </w:t>
      </w:r>
      <w:r w:rsidRPr="00816FE9">
        <w:t>26.727 от 2011</w:t>
      </w:r>
      <w:r>
        <w:t> </w:t>
      </w:r>
      <w:r w:rsidRPr="00816FE9">
        <w:t>года) предусматривает защиту семейных фермерских хозяйств и биоразнообразия и что женщины имеют равные с мужчинами права на доступ к земле, заключение договоров и управление имуществом. Вместе с тем Комитет обеспокоен:</w:t>
      </w:r>
    </w:p>
    <w:p w:rsidR="00746E86" w:rsidRPr="00816FE9" w:rsidRDefault="00746E86" w:rsidP="00746E86">
      <w:pPr>
        <w:pStyle w:val="SingleTxt"/>
      </w:pPr>
      <w:r>
        <w:tab/>
      </w:r>
      <w:r w:rsidRPr="00816FE9">
        <w:rPr>
          <w:lang w:val="en-GB"/>
        </w:rPr>
        <w:t>a</w:t>
      </w:r>
      <w:r w:rsidRPr="00816FE9">
        <w:t>)</w:t>
      </w:r>
      <w:r w:rsidRPr="00816FE9">
        <w:tab/>
        <w:t>нищетой среди сельских женщин и их зависимостью от трансфер</w:t>
      </w:r>
      <w:r w:rsidRPr="00816FE9">
        <w:t>т</w:t>
      </w:r>
      <w:r w:rsidRPr="00816FE9">
        <w:t>ных платежей государства и ограниченностью доступа к правосудию, образ</w:t>
      </w:r>
      <w:r w:rsidRPr="00816FE9">
        <w:t>о</w:t>
      </w:r>
      <w:r w:rsidRPr="00816FE9">
        <w:t xml:space="preserve">ванию и медицинскому обслуживанию, особенно в наиболее бедных районах; </w:t>
      </w:r>
    </w:p>
    <w:p w:rsidR="00746E86" w:rsidRPr="00816FE9" w:rsidRDefault="00746E86" w:rsidP="00746E86">
      <w:pPr>
        <w:pStyle w:val="SingleTxt"/>
      </w:pPr>
      <w:r>
        <w:tab/>
      </w:r>
      <w:r w:rsidRPr="00816FE9">
        <w:rPr>
          <w:lang w:val="en-GB"/>
        </w:rPr>
        <w:t>b</w:t>
      </w:r>
      <w:r w:rsidRPr="00816FE9">
        <w:t>)</w:t>
      </w:r>
      <w:r w:rsidRPr="00816FE9">
        <w:tab/>
        <w:t>негативными последствиями, которые имел для доступа сельских женщин к земельным ресурсам исполнительный указ №</w:t>
      </w:r>
      <w:r>
        <w:t> </w:t>
      </w:r>
      <w:r w:rsidRPr="00816FE9">
        <w:t>820/2016 от 29</w:t>
      </w:r>
      <w:r>
        <w:t> </w:t>
      </w:r>
      <w:r w:rsidRPr="00816FE9">
        <w:t>июня 2016 года, отменяющий некоторые ограничения на приобретение и аренду сельскохозяйственных земель иностранными гражданами и юридическими л</w:t>
      </w:r>
      <w:r w:rsidRPr="00816FE9">
        <w:t>и</w:t>
      </w:r>
      <w:r w:rsidRPr="00816FE9">
        <w:t>цами;</w:t>
      </w:r>
    </w:p>
    <w:p w:rsidR="00746E86" w:rsidRPr="00816FE9" w:rsidRDefault="00746E86" w:rsidP="00746E86">
      <w:pPr>
        <w:pStyle w:val="SingleTxt"/>
      </w:pPr>
      <w:r>
        <w:tab/>
      </w:r>
      <w:r w:rsidRPr="00816FE9">
        <w:rPr>
          <w:lang w:val="en-GB"/>
        </w:rPr>
        <w:t>c</w:t>
      </w:r>
      <w:r w:rsidRPr="00816FE9">
        <w:t>)</w:t>
      </w:r>
      <w:r w:rsidRPr="00816FE9">
        <w:tab/>
        <w:t>риском принудительных выселений, гендерного и сексуального насилия и домогательств, которому подвергаются сельские женщины в услов</w:t>
      </w:r>
      <w:r w:rsidRPr="00816FE9">
        <w:t>и</w:t>
      </w:r>
      <w:r w:rsidRPr="00816FE9">
        <w:t xml:space="preserve">ях осуществления крупномасштабных проектов экономического развития; </w:t>
      </w:r>
    </w:p>
    <w:p w:rsidR="00746E86" w:rsidRPr="00816FE9" w:rsidRDefault="00746E86" w:rsidP="00746E86">
      <w:pPr>
        <w:pStyle w:val="SingleTxt"/>
      </w:pPr>
      <w:r>
        <w:tab/>
      </w:r>
      <w:r w:rsidRPr="00816FE9">
        <w:rPr>
          <w:lang w:val="en-GB"/>
        </w:rPr>
        <w:t>d</w:t>
      </w:r>
      <w:r w:rsidRPr="00816FE9">
        <w:t>)</w:t>
      </w:r>
      <w:r w:rsidRPr="00816FE9">
        <w:tab/>
        <w:t xml:space="preserve">несоразмерно сильным воздействием изменения климата и других стихийных бедствий на сельских женщин. </w:t>
      </w:r>
    </w:p>
    <w:p w:rsidR="00746E86" w:rsidRPr="006711F4" w:rsidRDefault="00746E86" w:rsidP="00746E86">
      <w:pPr>
        <w:pStyle w:val="SingleTxt"/>
        <w:rPr>
          <w:b/>
        </w:rPr>
      </w:pPr>
      <w:r w:rsidRPr="00816FE9">
        <w:t>39.</w:t>
      </w:r>
      <w:r w:rsidRPr="00816FE9">
        <w:tab/>
      </w:r>
      <w:r w:rsidRPr="006711F4">
        <w:rPr>
          <w:b/>
        </w:rPr>
        <w:t>В соответствии со своей общей рекомендацией № 34 (2015), каса</w:t>
      </w:r>
      <w:r w:rsidRPr="006711F4">
        <w:rPr>
          <w:b/>
        </w:rPr>
        <w:t>ю</w:t>
      </w:r>
      <w:r w:rsidRPr="006711F4">
        <w:rPr>
          <w:b/>
        </w:rPr>
        <w:t>щейся прав сельских женщин, Комитет рекомендует государству-участнику:</w:t>
      </w:r>
    </w:p>
    <w:p w:rsidR="00746E86" w:rsidRPr="006711F4" w:rsidRDefault="00746E86" w:rsidP="00746E86">
      <w:pPr>
        <w:pStyle w:val="SingleTxt"/>
        <w:rPr>
          <w:b/>
        </w:rPr>
      </w:pPr>
      <w:r w:rsidRPr="006711F4">
        <w:rPr>
          <w:b/>
        </w:rPr>
        <w:tab/>
      </w:r>
      <w:r w:rsidRPr="006711F4">
        <w:rPr>
          <w:b/>
          <w:lang w:val="en-GB"/>
        </w:rPr>
        <w:t>a</w:t>
      </w:r>
      <w:r w:rsidRPr="006711F4">
        <w:rPr>
          <w:b/>
        </w:rPr>
        <w:t>)</w:t>
      </w:r>
      <w:r w:rsidRPr="006711F4">
        <w:rPr>
          <w:b/>
        </w:rPr>
        <w:tab/>
        <w:t>разработать конкретные программы, направленные на обесп</w:t>
      </w:r>
      <w:r w:rsidRPr="006711F4">
        <w:rPr>
          <w:b/>
        </w:rPr>
        <w:t>е</w:t>
      </w:r>
      <w:r w:rsidRPr="006711F4">
        <w:rPr>
          <w:b/>
        </w:rPr>
        <w:t>чение устойчивого развития и борьбу с нищенскими условиями жизни женщин, проживающих в сельских районах, посредством адресного выд</w:t>
      </w:r>
      <w:r w:rsidRPr="006711F4">
        <w:rPr>
          <w:b/>
        </w:rPr>
        <w:t>е</w:t>
      </w:r>
      <w:r w:rsidRPr="006711F4">
        <w:rPr>
          <w:b/>
        </w:rPr>
        <w:t>ления ресурсов, обеспечения возможностей занятости, принятия мер соц</w:t>
      </w:r>
      <w:r w:rsidRPr="006711F4">
        <w:rPr>
          <w:b/>
        </w:rPr>
        <w:t>и</w:t>
      </w:r>
      <w:r w:rsidRPr="006711F4">
        <w:rPr>
          <w:b/>
        </w:rPr>
        <w:t>альной защиты и осуществления специальных образовательных пр</w:t>
      </w:r>
      <w:r w:rsidRPr="006711F4">
        <w:rPr>
          <w:b/>
        </w:rPr>
        <w:t>о</w:t>
      </w:r>
      <w:r w:rsidRPr="006711F4">
        <w:rPr>
          <w:b/>
        </w:rPr>
        <w:t>грамм для сельских женщин;</w:t>
      </w:r>
    </w:p>
    <w:p w:rsidR="00746E86" w:rsidRPr="006711F4" w:rsidRDefault="00746E86" w:rsidP="00746E86">
      <w:pPr>
        <w:pStyle w:val="SingleTxt"/>
        <w:rPr>
          <w:b/>
        </w:rPr>
      </w:pPr>
      <w:r w:rsidRPr="006711F4">
        <w:rPr>
          <w:b/>
        </w:rPr>
        <w:tab/>
      </w:r>
      <w:r w:rsidRPr="006711F4">
        <w:rPr>
          <w:b/>
          <w:lang w:val="en-GB"/>
        </w:rPr>
        <w:t>b</w:t>
      </w:r>
      <w:r w:rsidRPr="006711F4">
        <w:rPr>
          <w:b/>
        </w:rPr>
        <w:t>)</w:t>
      </w:r>
      <w:r w:rsidRPr="006711F4">
        <w:rPr>
          <w:b/>
        </w:rPr>
        <w:tab/>
        <w:t>ввести гарантии и процедуры контроля в области приобретения и аренды сельскохозяйственных земель, с тем чтобы защитить права со</w:t>
      </w:r>
      <w:r w:rsidRPr="006711F4">
        <w:rPr>
          <w:b/>
        </w:rPr>
        <w:t>б</w:t>
      </w:r>
      <w:r w:rsidRPr="006711F4">
        <w:rPr>
          <w:b/>
        </w:rPr>
        <w:t>ственности женщин на землю, и содействовать получению ими части дох</w:t>
      </w:r>
      <w:r w:rsidRPr="006711F4">
        <w:rPr>
          <w:b/>
        </w:rPr>
        <w:t>о</w:t>
      </w:r>
      <w:r w:rsidRPr="006711F4">
        <w:rPr>
          <w:b/>
        </w:rPr>
        <w:t>дов от крупномасштабных проектов в области развития;</w:t>
      </w:r>
    </w:p>
    <w:p w:rsidR="00746E86" w:rsidRPr="006711F4" w:rsidRDefault="00746E86" w:rsidP="00746E86">
      <w:pPr>
        <w:pStyle w:val="SingleTxt"/>
        <w:rPr>
          <w:b/>
        </w:rPr>
      </w:pPr>
      <w:r w:rsidRPr="006711F4">
        <w:rPr>
          <w:b/>
        </w:rPr>
        <w:tab/>
      </w:r>
      <w:r w:rsidRPr="006711F4">
        <w:rPr>
          <w:b/>
          <w:lang w:val="en-GB"/>
        </w:rPr>
        <w:t>c</w:t>
      </w:r>
      <w:r w:rsidRPr="006711F4">
        <w:rPr>
          <w:b/>
        </w:rPr>
        <w:t>)</w:t>
      </w:r>
      <w:r w:rsidRPr="006711F4">
        <w:rPr>
          <w:b/>
        </w:rPr>
        <w:tab/>
        <w:t>принять программы по предотвращению принудительных в</w:t>
      </w:r>
      <w:r w:rsidRPr="006711F4">
        <w:rPr>
          <w:b/>
        </w:rPr>
        <w:t>ы</w:t>
      </w:r>
      <w:r w:rsidRPr="006711F4">
        <w:rPr>
          <w:b/>
        </w:rPr>
        <w:t xml:space="preserve">селений и насилия, стигматизации и нападений на сельских женщин в условиях осуществления крупномасштабных проектов экономического развития; </w:t>
      </w:r>
    </w:p>
    <w:p w:rsidR="00746E86" w:rsidRDefault="00746E86" w:rsidP="00746E86">
      <w:pPr>
        <w:pStyle w:val="SingleTxt"/>
      </w:pPr>
      <w:r w:rsidRPr="006711F4">
        <w:rPr>
          <w:b/>
        </w:rPr>
        <w:tab/>
      </w:r>
      <w:r w:rsidRPr="006711F4">
        <w:rPr>
          <w:b/>
          <w:lang w:val="en-GB"/>
        </w:rPr>
        <w:t>d</w:t>
      </w:r>
      <w:r w:rsidRPr="006711F4">
        <w:rPr>
          <w:b/>
        </w:rPr>
        <w:t>)</w:t>
      </w:r>
      <w:r w:rsidRPr="006711F4">
        <w:rPr>
          <w:b/>
        </w:rPr>
        <w:tab/>
        <w:t>обеспечить представленность сельских женщин в процессах принятия решений всех уровней в сельскохозяйственном секторе, в том числе касающихся политики уменьшения опасности бедствий, ликвид</w:t>
      </w:r>
      <w:r w:rsidRPr="006711F4">
        <w:rPr>
          <w:b/>
        </w:rPr>
        <w:t>а</w:t>
      </w:r>
      <w:r w:rsidRPr="006711F4">
        <w:rPr>
          <w:b/>
        </w:rPr>
        <w:t xml:space="preserve">ции их последствий и изменения климата. </w:t>
      </w:r>
    </w:p>
    <w:p w:rsidR="00746E86" w:rsidRPr="001B2546" w:rsidRDefault="00746E86" w:rsidP="00746E86">
      <w:pPr>
        <w:pStyle w:val="SingleTxt"/>
        <w:spacing w:after="0" w:line="120" w:lineRule="exact"/>
        <w:rPr>
          <w:sz w:val="10"/>
        </w:rPr>
      </w:pPr>
    </w:p>
    <w:p w:rsidR="00746E86" w:rsidRPr="00643205"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tab/>
        <w:t>Женщины из числа коренных народов</w:t>
      </w:r>
    </w:p>
    <w:p w:rsidR="00746E86" w:rsidRPr="001B2546" w:rsidRDefault="00746E86" w:rsidP="00746E86">
      <w:pPr>
        <w:pStyle w:val="SingleTxt"/>
        <w:spacing w:after="0" w:line="120" w:lineRule="exact"/>
        <w:rPr>
          <w:sz w:val="10"/>
        </w:rPr>
      </w:pPr>
    </w:p>
    <w:p w:rsidR="00746E86" w:rsidRPr="00816FE9" w:rsidRDefault="00746E86" w:rsidP="00746E86">
      <w:pPr>
        <w:pStyle w:val="SingleTxt"/>
      </w:pPr>
      <w:r w:rsidRPr="00816FE9">
        <w:t>40.</w:t>
      </w:r>
      <w:r w:rsidRPr="00816FE9">
        <w:tab/>
        <w:t>Комитет с обеспокоенностью отмечает, что женщины из числа коренных народов подвергаются в государстве-участнике различным взаимосвязанным формам дискриминации по признаку их этнического происхождения и соц</w:t>
      </w:r>
      <w:r w:rsidRPr="00816FE9">
        <w:t>и</w:t>
      </w:r>
      <w:r w:rsidRPr="00816FE9">
        <w:t>ального статуса, а также страдают от расовой ненависти, насилия, нищеты и маргинализации. Он особенно обеспокоен тем, что</w:t>
      </w:r>
    </w:p>
    <w:p w:rsidR="00746E86" w:rsidRPr="00816FE9" w:rsidRDefault="00746E86" w:rsidP="00746E86">
      <w:pPr>
        <w:pStyle w:val="SingleTxt"/>
      </w:pPr>
      <w:r>
        <w:tab/>
      </w:r>
      <w:r w:rsidRPr="00816FE9">
        <w:rPr>
          <w:lang w:val="en-GB"/>
        </w:rPr>
        <w:t>a</w:t>
      </w:r>
      <w:r w:rsidRPr="00816FE9">
        <w:t>)</w:t>
      </w:r>
      <w:r w:rsidRPr="00816FE9">
        <w:tab/>
        <w:t>права женщин из числа коренных народов на пользование землей и их права собственности на землю не признаются и не защищаются, имеют м</w:t>
      </w:r>
      <w:r w:rsidRPr="00816FE9">
        <w:t>е</w:t>
      </w:r>
      <w:r w:rsidRPr="00816FE9">
        <w:t>сто принудительные выселения с традиционных земель коренных народов в таких регионах, как Гран-Чако, и что женщины из числа коренных народов и</w:t>
      </w:r>
      <w:r w:rsidRPr="00816FE9">
        <w:t>с</w:t>
      </w:r>
      <w:r w:rsidRPr="00816FE9">
        <w:t xml:space="preserve">ключены из процессов принятия решений, касающихся землепользования; </w:t>
      </w:r>
    </w:p>
    <w:p w:rsidR="00746E86" w:rsidRPr="00816FE9" w:rsidRDefault="00746E86" w:rsidP="00746E86">
      <w:pPr>
        <w:pStyle w:val="SingleTxt"/>
      </w:pPr>
      <w:r>
        <w:tab/>
      </w:r>
      <w:r w:rsidRPr="00816FE9">
        <w:rPr>
          <w:lang w:val="en-GB"/>
        </w:rPr>
        <w:t>b</w:t>
      </w:r>
      <w:r w:rsidRPr="00816FE9">
        <w:t>)</w:t>
      </w:r>
      <w:r w:rsidRPr="00816FE9">
        <w:tab/>
        <w:t>женщины из числа коренных народов не имеют полного доступа к питьевой воде и санитарным услугам в связи с отсутствием инфраструктуры, в</w:t>
      </w:r>
      <w:r>
        <w:t xml:space="preserve"> </w:t>
      </w:r>
      <w:r w:rsidRPr="00816FE9">
        <w:t>частности в изолированных общинах коренных народов, таких как община в</w:t>
      </w:r>
      <w:r w:rsidRPr="00816FE9">
        <w:t>и</w:t>
      </w:r>
      <w:r w:rsidRPr="00816FE9">
        <w:t>чи в Мирафлорес (регион Гран-Чако);</w:t>
      </w:r>
    </w:p>
    <w:p w:rsidR="00746E86" w:rsidRPr="00816FE9" w:rsidRDefault="00746E86" w:rsidP="00746E86">
      <w:pPr>
        <w:pStyle w:val="SingleTxt"/>
      </w:pPr>
      <w:r>
        <w:tab/>
      </w:r>
      <w:r w:rsidRPr="00816FE9">
        <w:rPr>
          <w:lang w:val="en-GB"/>
        </w:rPr>
        <w:t>c</w:t>
      </w:r>
      <w:r w:rsidRPr="00816FE9">
        <w:t>)</w:t>
      </w:r>
      <w:r w:rsidRPr="00816FE9">
        <w:tab/>
        <w:t>применение пестицидов, удобрений и агрохимикатов имеет негати</w:t>
      </w:r>
      <w:r w:rsidRPr="00816FE9">
        <w:t>в</w:t>
      </w:r>
      <w:r w:rsidRPr="00816FE9">
        <w:t xml:space="preserve">ные последствия для здоровья женщин и девочек из числа коренных народов, трудящихся в сельском хозяйстве; </w:t>
      </w:r>
    </w:p>
    <w:p w:rsidR="00746E86" w:rsidRPr="00816FE9" w:rsidRDefault="00746E86" w:rsidP="00746E86">
      <w:pPr>
        <w:pStyle w:val="SingleTxt"/>
      </w:pPr>
      <w:r>
        <w:tab/>
      </w:r>
      <w:r w:rsidRPr="00816FE9">
        <w:rPr>
          <w:lang w:val="en-GB"/>
        </w:rPr>
        <w:t>d</w:t>
      </w:r>
      <w:r w:rsidRPr="00816FE9">
        <w:t>)</w:t>
      </w:r>
      <w:r w:rsidRPr="00816FE9">
        <w:tab/>
        <w:t>отсутствуют эффективные механизмы консультаций и распределения выгод для целей получения свободного, предварительного и осознанного с</w:t>
      </w:r>
      <w:r w:rsidRPr="00816FE9">
        <w:t>о</w:t>
      </w:r>
      <w:r w:rsidRPr="00816FE9">
        <w:t>гласия женщин из числа коренных народов на осуществление проектов в обл</w:t>
      </w:r>
      <w:r w:rsidRPr="00816FE9">
        <w:t>а</w:t>
      </w:r>
      <w:r w:rsidRPr="00816FE9">
        <w:t>сти развития на их территориях.</w:t>
      </w:r>
    </w:p>
    <w:p w:rsidR="00746E86" w:rsidRPr="006711F4" w:rsidRDefault="00746E86" w:rsidP="00746E86">
      <w:pPr>
        <w:pStyle w:val="SingleTxt"/>
        <w:rPr>
          <w:b/>
        </w:rPr>
      </w:pPr>
      <w:r w:rsidRPr="00816FE9">
        <w:t>41.</w:t>
      </w:r>
      <w:r w:rsidRPr="00816FE9">
        <w:tab/>
      </w:r>
      <w:r w:rsidRPr="006711F4">
        <w:rPr>
          <w:b/>
        </w:rPr>
        <w:t>Комитет рекомендует государству-участнику:</w:t>
      </w:r>
    </w:p>
    <w:p w:rsidR="00746E86" w:rsidRPr="006711F4" w:rsidRDefault="00746E86" w:rsidP="00746E86">
      <w:pPr>
        <w:pStyle w:val="SingleTxt"/>
        <w:rPr>
          <w:b/>
        </w:rPr>
      </w:pPr>
      <w:r w:rsidRPr="006711F4">
        <w:rPr>
          <w:b/>
        </w:rPr>
        <w:tab/>
      </w:r>
      <w:r w:rsidRPr="006711F4">
        <w:rPr>
          <w:b/>
          <w:lang w:val="en-GB"/>
        </w:rPr>
        <w:t>a</w:t>
      </w:r>
      <w:r w:rsidRPr="006711F4">
        <w:rPr>
          <w:b/>
        </w:rPr>
        <w:t>)</w:t>
      </w:r>
      <w:r w:rsidRPr="006711F4">
        <w:rPr>
          <w:b/>
        </w:rPr>
        <w:tab/>
        <w:t>принять меры, направленные на официальное признание прав женщин из числа коренных народов на пользование землей и их прав со</w:t>
      </w:r>
      <w:r w:rsidRPr="006711F4">
        <w:rPr>
          <w:b/>
        </w:rPr>
        <w:t>б</w:t>
      </w:r>
      <w:r w:rsidRPr="006711F4">
        <w:rPr>
          <w:b/>
        </w:rPr>
        <w:t>ственности на землю, а также поощрять диалог на уровне общин, напра</w:t>
      </w:r>
      <w:r w:rsidRPr="006711F4">
        <w:rPr>
          <w:b/>
        </w:rPr>
        <w:t>в</w:t>
      </w:r>
      <w:r w:rsidRPr="006711F4">
        <w:rPr>
          <w:b/>
        </w:rPr>
        <w:t>ленный на ликвидацию дискриминационных норм и обычаев, огранич</w:t>
      </w:r>
      <w:r w:rsidRPr="006711F4">
        <w:rPr>
          <w:b/>
        </w:rPr>
        <w:t>и</w:t>
      </w:r>
      <w:r w:rsidRPr="006711F4">
        <w:rPr>
          <w:b/>
        </w:rPr>
        <w:t>вающих права собственности женщин из числа коренных народов на зе</w:t>
      </w:r>
      <w:r w:rsidRPr="006711F4">
        <w:rPr>
          <w:b/>
        </w:rPr>
        <w:t>м</w:t>
      </w:r>
      <w:r w:rsidRPr="006711F4">
        <w:rPr>
          <w:b/>
        </w:rPr>
        <w:t>лю;</w:t>
      </w:r>
    </w:p>
    <w:p w:rsidR="00746E86" w:rsidRPr="006711F4" w:rsidRDefault="00746E86" w:rsidP="00746E86">
      <w:pPr>
        <w:pStyle w:val="SingleTxt"/>
        <w:rPr>
          <w:b/>
        </w:rPr>
      </w:pPr>
      <w:r w:rsidRPr="006711F4">
        <w:rPr>
          <w:b/>
        </w:rPr>
        <w:tab/>
      </w:r>
      <w:r w:rsidRPr="006711F4">
        <w:rPr>
          <w:b/>
          <w:lang w:val="en-GB"/>
        </w:rPr>
        <w:t>b</w:t>
      </w:r>
      <w:r w:rsidRPr="006711F4">
        <w:rPr>
          <w:b/>
        </w:rPr>
        <w:t>)</w:t>
      </w:r>
      <w:r w:rsidRPr="006711F4">
        <w:rPr>
          <w:b/>
        </w:rPr>
        <w:tab/>
        <w:t>предотвращать принудительные выселения женщин из числа коренных народов путем укрепления правовых и процессуальных гара</w:t>
      </w:r>
      <w:r w:rsidRPr="006711F4">
        <w:rPr>
          <w:b/>
        </w:rPr>
        <w:t>н</w:t>
      </w:r>
      <w:r w:rsidRPr="006711F4">
        <w:rPr>
          <w:b/>
        </w:rPr>
        <w:t>тий и обеспечить их полноценное участие в процессах принятия решений, касающихся использования традиционных земель коренных народов;</w:t>
      </w:r>
    </w:p>
    <w:p w:rsidR="00746E86" w:rsidRPr="006711F4" w:rsidRDefault="00746E86" w:rsidP="00746E86">
      <w:pPr>
        <w:pStyle w:val="SingleTxt"/>
        <w:rPr>
          <w:b/>
        </w:rPr>
      </w:pPr>
      <w:r w:rsidRPr="006711F4">
        <w:rPr>
          <w:b/>
        </w:rPr>
        <w:tab/>
      </w:r>
      <w:r w:rsidRPr="006711F4">
        <w:rPr>
          <w:b/>
          <w:lang w:val="en-GB"/>
        </w:rPr>
        <w:t>c</w:t>
      </w:r>
      <w:r w:rsidRPr="006711F4">
        <w:rPr>
          <w:b/>
        </w:rPr>
        <w:t>)</w:t>
      </w:r>
      <w:r w:rsidRPr="006711F4">
        <w:rPr>
          <w:b/>
        </w:rPr>
        <w:tab/>
        <w:t>обеспечить женщинам из числа коренных народов надлежащий доступ к безопасной и экономически доступной воде для личных и быт</w:t>
      </w:r>
      <w:r w:rsidRPr="006711F4">
        <w:rPr>
          <w:b/>
        </w:rPr>
        <w:t>о</w:t>
      </w:r>
      <w:r w:rsidRPr="006711F4">
        <w:rPr>
          <w:b/>
        </w:rPr>
        <w:t xml:space="preserve">вых нужд, а также для орошения земель; </w:t>
      </w:r>
    </w:p>
    <w:p w:rsidR="00746E86" w:rsidRPr="006711F4" w:rsidRDefault="00746E86" w:rsidP="00746E86">
      <w:pPr>
        <w:pStyle w:val="SingleTxt"/>
        <w:rPr>
          <w:b/>
        </w:rPr>
      </w:pPr>
      <w:r w:rsidRPr="006711F4">
        <w:rPr>
          <w:b/>
        </w:rPr>
        <w:tab/>
      </w:r>
      <w:r w:rsidRPr="006711F4">
        <w:rPr>
          <w:b/>
          <w:lang w:val="en-GB"/>
        </w:rPr>
        <w:t>d</w:t>
      </w:r>
      <w:r w:rsidRPr="006711F4">
        <w:rPr>
          <w:b/>
        </w:rPr>
        <w:t>)</w:t>
      </w:r>
      <w:r w:rsidRPr="006711F4">
        <w:rPr>
          <w:b/>
        </w:rPr>
        <w:tab/>
        <w:t>пересмотреть существующую практику небрежного отношения к жалобам на вред пестицидов, удобрений и агрохимикатов, поданных же</w:t>
      </w:r>
      <w:r w:rsidRPr="006711F4">
        <w:rPr>
          <w:b/>
        </w:rPr>
        <w:t>н</w:t>
      </w:r>
      <w:r w:rsidRPr="006711F4">
        <w:rPr>
          <w:b/>
        </w:rPr>
        <w:t xml:space="preserve">щинами из числа коренных народов в министерство здравоохранения, и обеспечить своевременное и надлежащее принятие мер по таким жалобам в соответствии с общей рекомендацией Комитета № 34 (2015), касающейся прав сельских женщин; </w:t>
      </w:r>
    </w:p>
    <w:p w:rsidR="00746E86" w:rsidRDefault="00746E86" w:rsidP="00746E86">
      <w:pPr>
        <w:pStyle w:val="SingleTxt"/>
      </w:pPr>
      <w:r w:rsidRPr="006711F4">
        <w:rPr>
          <w:b/>
        </w:rPr>
        <w:tab/>
      </w:r>
      <w:r w:rsidRPr="006711F4">
        <w:rPr>
          <w:b/>
          <w:lang w:val="en-GB"/>
        </w:rPr>
        <w:t>e</w:t>
      </w:r>
      <w:r w:rsidRPr="006711F4">
        <w:rPr>
          <w:b/>
        </w:rPr>
        <w:t>)</w:t>
      </w:r>
      <w:r w:rsidRPr="006711F4">
        <w:rPr>
          <w:b/>
        </w:rPr>
        <w:tab/>
        <w:t>создать обязательный и эффективный механизм консультаций и распределения выгод для целей получения свободного, предварительного и осознанного согласия женщин из числа коренных народов в отношении использования их природных ресурсов и земель.</w:t>
      </w:r>
    </w:p>
    <w:p w:rsidR="00746E86" w:rsidRPr="001B2546" w:rsidRDefault="00746E86" w:rsidP="00746E86">
      <w:pPr>
        <w:pStyle w:val="SingleTxt"/>
        <w:spacing w:after="0" w:line="120" w:lineRule="exact"/>
        <w:rPr>
          <w:sz w:val="10"/>
        </w:rPr>
      </w:pPr>
    </w:p>
    <w:p w:rsidR="00746E86" w:rsidRPr="00816FE9"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tab/>
        <w:t>Женщины из числа мигрантов, беженцев и лиц, ищущих убежище</w:t>
      </w:r>
    </w:p>
    <w:p w:rsidR="00746E86" w:rsidRPr="001B2546" w:rsidRDefault="00746E86" w:rsidP="00746E86">
      <w:pPr>
        <w:pStyle w:val="SingleTxt"/>
        <w:spacing w:after="0" w:line="120" w:lineRule="exact"/>
        <w:rPr>
          <w:sz w:val="10"/>
        </w:rPr>
      </w:pPr>
    </w:p>
    <w:p w:rsidR="00746E86" w:rsidRPr="00816FE9" w:rsidRDefault="00746E86" w:rsidP="00746E86">
      <w:pPr>
        <w:pStyle w:val="SingleTxt"/>
      </w:pPr>
      <w:r w:rsidRPr="00816FE9">
        <w:t>42.</w:t>
      </w:r>
      <w:r w:rsidRPr="00816FE9">
        <w:tab/>
        <w:t>Комитет отмечает существование Закона о миграции (№</w:t>
      </w:r>
      <w:r>
        <w:t> </w:t>
      </w:r>
      <w:r w:rsidRPr="00816FE9">
        <w:t>25.871 от 2003</w:t>
      </w:r>
      <w:r>
        <w:t> </w:t>
      </w:r>
      <w:r w:rsidRPr="00816FE9">
        <w:t>года) и Закона о беженцах (№</w:t>
      </w:r>
      <w:r>
        <w:t> </w:t>
      </w:r>
      <w:r w:rsidRPr="00816FE9">
        <w:t>26.165 от 2006</w:t>
      </w:r>
      <w:r>
        <w:t> </w:t>
      </w:r>
      <w:r w:rsidRPr="00816FE9">
        <w:t>года), но в то же время в</w:t>
      </w:r>
      <w:r w:rsidRPr="00816FE9">
        <w:t>ы</w:t>
      </w:r>
      <w:r w:rsidRPr="00816FE9">
        <w:t>ражает обеспокоенность в связи с отсутствием в государстве-участнике пр</w:t>
      </w:r>
      <w:r w:rsidRPr="00816FE9">
        <w:t>о</w:t>
      </w:r>
      <w:r w:rsidRPr="00816FE9">
        <w:t>грамм, направленных на социально-экономическую интеграцию женщин из числа мигрантов, беженцев и лиц, ищущих убежище. Комитет также обеспок</w:t>
      </w:r>
      <w:r w:rsidRPr="00816FE9">
        <w:t>о</w:t>
      </w:r>
      <w:r w:rsidRPr="00816FE9">
        <w:t>ен фактическим лишением женщин из числа нелегальных мигрантов, беженцев и лиц, ищущих убежище, доступа к социальной защите, например всеобщим детским пособиям и</w:t>
      </w:r>
      <w:r>
        <w:t xml:space="preserve"> </w:t>
      </w:r>
      <w:r w:rsidRPr="00816FE9">
        <w:t>пособиям по инвалидности, а также к услугам образов</w:t>
      </w:r>
      <w:r w:rsidRPr="00816FE9">
        <w:t>а</w:t>
      </w:r>
      <w:r w:rsidRPr="00816FE9">
        <w:t>ния и здравоохранения.</w:t>
      </w:r>
    </w:p>
    <w:p w:rsidR="00746E86" w:rsidRDefault="00746E86" w:rsidP="00746E86">
      <w:pPr>
        <w:pStyle w:val="SingleTxt"/>
      </w:pPr>
      <w:r w:rsidRPr="00816FE9">
        <w:t>43.</w:t>
      </w:r>
      <w:r w:rsidRPr="00816FE9">
        <w:tab/>
      </w:r>
      <w:r w:rsidRPr="006711F4">
        <w:rPr>
          <w:b/>
        </w:rPr>
        <w:t>В соответствии со своими общими рекомендациями № 26 (2008) в о</w:t>
      </w:r>
      <w:r w:rsidRPr="006711F4">
        <w:rPr>
          <w:b/>
        </w:rPr>
        <w:t>т</w:t>
      </w:r>
      <w:r w:rsidRPr="006711F4">
        <w:rPr>
          <w:b/>
        </w:rPr>
        <w:t>ношении трудящихся женщин-мигрантов и № 32 (2014) по гендерным а</w:t>
      </w:r>
      <w:r w:rsidRPr="006711F4">
        <w:rPr>
          <w:b/>
        </w:rPr>
        <w:t>с</w:t>
      </w:r>
      <w:r w:rsidRPr="006711F4">
        <w:rPr>
          <w:b/>
        </w:rPr>
        <w:t>пектам статуса беженца, убежища, гражданства и безгражданства женщин Комитет рекомендует государству-участнику обеспечить исполнение Зак</w:t>
      </w:r>
      <w:r w:rsidRPr="006711F4">
        <w:rPr>
          <w:b/>
        </w:rPr>
        <w:t>о</w:t>
      </w:r>
      <w:r w:rsidRPr="006711F4">
        <w:rPr>
          <w:b/>
        </w:rPr>
        <w:t>на о беженцах (№ 26.165 от 2006 года), разработать комплексные програ</w:t>
      </w:r>
      <w:r w:rsidRPr="006711F4">
        <w:rPr>
          <w:b/>
        </w:rPr>
        <w:t>м</w:t>
      </w:r>
      <w:r w:rsidRPr="006711F4">
        <w:rPr>
          <w:b/>
        </w:rPr>
        <w:t>мы в целях обеспечения женщинам из числа мигрантов и лиц, ищущих убежище, доступа к образованию, трудоустройству, социальной защите и здравоохранению, а также собрать данные, дифференцированные по полу, о результатах таких программ.</w:t>
      </w:r>
    </w:p>
    <w:p w:rsidR="00746E86" w:rsidRPr="001B2546" w:rsidRDefault="00746E86" w:rsidP="00746E86">
      <w:pPr>
        <w:pStyle w:val="SingleTxt"/>
        <w:spacing w:after="0" w:line="120" w:lineRule="exact"/>
        <w:rPr>
          <w:sz w:val="10"/>
        </w:rPr>
      </w:pPr>
    </w:p>
    <w:p w:rsidR="00746E86" w:rsidRPr="00643205"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tab/>
        <w:t>Женщины, находящиеся в заключении</w:t>
      </w:r>
      <w:r w:rsidRPr="00643205">
        <w:t xml:space="preserve"> </w:t>
      </w:r>
    </w:p>
    <w:p w:rsidR="00746E86" w:rsidRPr="001B2546" w:rsidRDefault="00746E86" w:rsidP="00746E86">
      <w:pPr>
        <w:pStyle w:val="SingleTxt"/>
        <w:spacing w:after="0" w:line="120" w:lineRule="exact"/>
        <w:rPr>
          <w:sz w:val="10"/>
        </w:rPr>
      </w:pPr>
    </w:p>
    <w:p w:rsidR="00746E86" w:rsidRPr="00816FE9" w:rsidRDefault="00746E86" w:rsidP="00746E86">
      <w:pPr>
        <w:pStyle w:val="SingleTxt"/>
      </w:pPr>
      <w:r w:rsidRPr="00816FE9">
        <w:t>44.</w:t>
      </w:r>
      <w:r w:rsidRPr="00816FE9">
        <w:tab/>
        <w:t>Комитет принимает к сведению информацию о Гендерной программе, действующей в Федеральной пенитенциарной службе, но по-прежнему исп</w:t>
      </w:r>
      <w:r w:rsidRPr="00816FE9">
        <w:t>ы</w:t>
      </w:r>
      <w:r w:rsidRPr="00816FE9">
        <w:t>тывает обеспокоенность в связи со следующими фактами:</w:t>
      </w:r>
    </w:p>
    <w:p w:rsidR="00746E86" w:rsidRDefault="00746E86" w:rsidP="00746E86">
      <w:pPr>
        <w:pStyle w:val="SingleTxt"/>
      </w:pPr>
      <w:r>
        <w:tab/>
      </w:r>
      <w:r w:rsidRPr="00816FE9">
        <w:rPr>
          <w:lang w:val="en-GB"/>
        </w:rPr>
        <w:t>a</w:t>
      </w:r>
      <w:r w:rsidRPr="00816FE9">
        <w:t>)</w:t>
      </w:r>
      <w:r w:rsidRPr="00816FE9">
        <w:tab/>
        <w:t>численность женщин, находящихся в предварительном заключении;</w:t>
      </w:r>
    </w:p>
    <w:p w:rsidR="00746E86" w:rsidRPr="00816FE9" w:rsidRDefault="00746E86" w:rsidP="00746E86">
      <w:pPr>
        <w:pStyle w:val="SingleTxt"/>
      </w:pPr>
      <w:r w:rsidRPr="00816FE9">
        <w:tab/>
      </w:r>
      <w:r w:rsidRPr="00816FE9">
        <w:rPr>
          <w:lang w:val="en-GB"/>
        </w:rPr>
        <w:t>b</w:t>
      </w:r>
      <w:r w:rsidRPr="00816FE9">
        <w:t>)</w:t>
      </w:r>
      <w:r w:rsidRPr="00816FE9">
        <w:tab/>
        <w:t>грубые физические досмотры женщин, содержащихся в заключении, и отсутствие информации об электронных системах наблюдения на уровне провинций;</w:t>
      </w:r>
    </w:p>
    <w:p w:rsidR="00746E86" w:rsidRPr="00816FE9" w:rsidRDefault="00746E86" w:rsidP="00746E86">
      <w:pPr>
        <w:pStyle w:val="SingleTxt"/>
      </w:pPr>
      <w:r>
        <w:tab/>
      </w:r>
      <w:r w:rsidRPr="00816FE9">
        <w:rPr>
          <w:lang w:val="en-GB"/>
        </w:rPr>
        <w:t>c</w:t>
      </w:r>
      <w:r w:rsidRPr="00816FE9">
        <w:t>)</w:t>
      </w:r>
      <w:r w:rsidRPr="00816FE9">
        <w:tab/>
        <w:t>ограниченный доступ женщин, находящихся в заключении, к обр</w:t>
      </w:r>
      <w:r w:rsidRPr="00816FE9">
        <w:t>а</w:t>
      </w:r>
      <w:r w:rsidRPr="00816FE9">
        <w:t>зованию, профессиональной подготовке, возможностям трудоустройства и услугам здравоохранения;</w:t>
      </w:r>
    </w:p>
    <w:p w:rsidR="00746E86" w:rsidRPr="00816FE9" w:rsidRDefault="00746E86" w:rsidP="00746E86">
      <w:pPr>
        <w:pStyle w:val="SingleTxt"/>
      </w:pPr>
      <w:r>
        <w:tab/>
      </w:r>
      <w:r w:rsidRPr="00816FE9">
        <w:rPr>
          <w:lang w:val="en-GB"/>
        </w:rPr>
        <w:t>d</w:t>
      </w:r>
      <w:r w:rsidRPr="00816FE9">
        <w:t>)</w:t>
      </w:r>
      <w:r w:rsidRPr="00816FE9">
        <w:tab/>
        <w:t>сообщения о жестоком обращении с женщинами, находящимися в заключении, включая физическое и психологическое насилие со стороны р</w:t>
      </w:r>
      <w:r w:rsidRPr="00816FE9">
        <w:t>а</w:t>
      </w:r>
      <w:r w:rsidRPr="00816FE9">
        <w:t>ботников пенитенциарных служб и одиночное заключение;</w:t>
      </w:r>
      <w:r>
        <w:t xml:space="preserve"> </w:t>
      </w:r>
    </w:p>
    <w:p w:rsidR="00746E86" w:rsidRPr="00816FE9" w:rsidRDefault="00746E86" w:rsidP="00746E86">
      <w:pPr>
        <w:pStyle w:val="SingleTxt"/>
      </w:pPr>
      <w:r>
        <w:tab/>
      </w:r>
      <w:r w:rsidRPr="00816FE9">
        <w:rPr>
          <w:lang w:val="en-GB"/>
        </w:rPr>
        <w:t>e</w:t>
      </w:r>
      <w:r w:rsidRPr="00816FE9">
        <w:t>)</w:t>
      </w:r>
      <w:r w:rsidRPr="00816FE9">
        <w:tab/>
        <w:t>задержки в осуществлении</w:t>
      </w:r>
      <w:r>
        <w:t xml:space="preserve"> </w:t>
      </w:r>
      <w:r w:rsidRPr="00816FE9">
        <w:t>закона №</w:t>
      </w:r>
      <w:r>
        <w:t> </w:t>
      </w:r>
      <w:r w:rsidRPr="00816FE9">
        <w:t>26.472 от 12</w:t>
      </w:r>
      <w:r>
        <w:t> </w:t>
      </w:r>
      <w:r w:rsidRPr="00816FE9">
        <w:t>января 2009</w:t>
      </w:r>
      <w:r>
        <w:t> </w:t>
      </w:r>
      <w:r w:rsidRPr="00816FE9">
        <w:t>года об альтернативах содержанию под стражей беременных женщин и матерей с детьми с возрасте младше 5</w:t>
      </w:r>
      <w:r>
        <w:t> </w:t>
      </w:r>
      <w:r w:rsidRPr="00816FE9">
        <w:t>лет.</w:t>
      </w:r>
    </w:p>
    <w:p w:rsidR="00746E86" w:rsidRPr="006711F4" w:rsidRDefault="00746E86" w:rsidP="00746E86">
      <w:pPr>
        <w:pStyle w:val="SingleTxt"/>
        <w:rPr>
          <w:b/>
        </w:rPr>
      </w:pPr>
      <w:r w:rsidRPr="00816FE9">
        <w:t>45.</w:t>
      </w:r>
      <w:r w:rsidRPr="00816FE9">
        <w:tab/>
      </w:r>
      <w:r w:rsidRPr="006711F4">
        <w:rPr>
          <w:b/>
        </w:rPr>
        <w:t>Комитет ссылается на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 (резолюция </w:t>
      </w:r>
      <w:hyperlink r:id="rId21" w:history="1">
        <w:r w:rsidRPr="006711F4">
          <w:rPr>
            <w:rStyle w:val="Hyperlink"/>
            <w:b/>
          </w:rPr>
          <w:t>65/229</w:t>
        </w:r>
      </w:hyperlink>
      <w:r w:rsidRPr="006711F4">
        <w:rPr>
          <w:b/>
        </w:rPr>
        <w:t xml:space="preserve"> Генеральной Ассамблеи, пр</w:t>
      </w:r>
      <w:r w:rsidRPr="006711F4">
        <w:rPr>
          <w:b/>
        </w:rPr>
        <w:t>и</w:t>
      </w:r>
      <w:r w:rsidRPr="006711F4">
        <w:rPr>
          <w:b/>
        </w:rPr>
        <w:t>ложение) и рекомендует государству-участнику:</w:t>
      </w:r>
    </w:p>
    <w:p w:rsidR="00746E86" w:rsidRPr="006711F4" w:rsidRDefault="00746E86" w:rsidP="00746E86">
      <w:pPr>
        <w:pStyle w:val="SingleTxt"/>
        <w:rPr>
          <w:b/>
        </w:rPr>
      </w:pPr>
      <w:r w:rsidRPr="006711F4">
        <w:rPr>
          <w:b/>
        </w:rPr>
        <w:tab/>
      </w:r>
      <w:r w:rsidRPr="006711F4">
        <w:rPr>
          <w:b/>
          <w:lang w:val="en-GB"/>
        </w:rPr>
        <w:t>a</w:t>
      </w:r>
      <w:r w:rsidRPr="006711F4">
        <w:rPr>
          <w:b/>
        </w:rPr>
        <w:t>)</w:t>
      </w:r>
      <w:r w:rsidRPr="006711F4">
        <w:rPr>
          <w:b/>
        </w:rPr>
        <w:tab/>
        <w:t>принять меры по ограничению предварительного заключения в отношении женщин, в том числе путем более широкого обращения к м</w:t>
      </w:r>
      <w:r w:rsidRPr="006711F4">
        <w:rPr>
          <w:b/>
        </w:rPr>
        <w:t>е</w:t>
      </w:r>
      <w:r w:rsidRPr="006711F4">
        <w:rPr>
          <w:b/>
        </w:rPr>
        <w:t>рам профилактики;</w:t>
      </w:r>
    </w:p>
    <w:p w:rsidR="00746E86" w:rsidRPr="006711F4" w:rsidRDefault="00746E86" w:rsidP="00746E86">
      <w:pPr>
        <w:pStyle w:val="SingleTxt"/>
        <w:rPr>
          <w:b/>
        </w:rPr>
      </w:pPr>
      <w:r w:rsidRPr="006711F4">
        <w:rPr>
          <w:b/>
        </w:rPr>
        <w:tab/>
      </w:r>
      <w:r w:rsidRPr="006711F4">
        <w:rPr>
          <w:b/>
          <w:lang w:val="en-GB"/>
        </w:rPr>
        <w:t>b</w:t>
      </w:r>
      <w:r w:rsidRPr="006711F4">
        <w:rPr>
          <w:b/>
        </w:rPr>
        <w:t>)</w:t>
      </w:r>
      <w:r w:rsidRPr="006711F4">
        <w:rPr>
          <w:b/>
        </w:rPr>
        <w:tab/>
        <w:t>запретить грубые физические досмотры женщин со стороны р</w:t>
      </w:r>
      <w:r w:rsidRPr="006711F4">
        <w:rPr>
          <w:b/>
        </w:rPr>
        <w:t>а</w:t>
      </w:r>
      <w:r w:rsidRPr="006711F4">
        <w:rPr>
          <w:b/>
        </w:rPr>
        <w:t>ботников пенитенциарных служб и разработать обязательные учебные программы на тему гендерного равенства и уважения достоинства и прав женщин для сотрудников тюрем;</w:t>
      </w:r>
    </w:p>
    <w:p w:rsidR="00746E86" w:rsidRPr="006711F4" w:rsidRDefault="00746E86" w:rsidP="00746E86">
      <w:pPr>
        <w:pStyle w:val="SingleTxt"/>
        <w:rPr>
          <w:b/>
        </w:rPr>
      </w:pPr>
      <w:r w:rsidRPr="006711F4">
        <w:rPr>
          <w:b/>
        </w:rPr>
        <w:tab/>
      </w:r>
      <w:r w:rsidRPr="006711F4">
        <w:rPr>
          <w:b/>
          <w:lang w:val="en-GB"/>
        </w:rPr>
        <w:t>c</w:t>
      </w:r>
      <w:r w:rsidRPr="006711F4">
        <w:rPr>
          <w:b/>
        </w:rPr>
        <w:t>)</w:t>
      </w:r>
      <w:r w:rsidRPr="006711F4">
        <w:rPr>
          <w:b/>
        </w:rPr>
        <w:tab/>
        <w:t>выделить людские, технические и финансовые ресурсы для расширения услуг образования и здравоохранения и программ труд</w:t>
      </w:r>
      <w:r w:rsidRPr="006711F4">
        <w:rPr>
          <w:b/>
        </w:rPr>
        <w:t>о</w:t>
      </w:r>
      <w:r w:rsidRPr="006711F4">
        <w:rPr>
          <w:b/>
        </w:rPr>
        <w:t>устройства, с тем чтобы они распространялись и на женщин, находящихся в предварительном заключении;</w:t>
      </w:r>
    </w:p>
    <w:p w:rsidR="00746E86" w:rsidRPr="006711F4" w:rsidRDefault="00746E86" w:rsidP="00746E86">
      <w:pPr>
        <w:pStyle w:val="SingleTxt"/>
        <w:rPr>
          <w:b/>
        </w:rPr>
      </w:pPr>
      <w:r w:rsidRPr="006711F4">
        <w:rPr>
          <w:b/>
        </w:rPr>
        <w:tab/>
      </w:r>
      <w:r w:rsidRPr="006711F4">
        <w:rPr>
          <w:b/>
          <w:lang w:val="en-GB"/>
        </w:rPr>
        <w:t>d</w:t>
      </w:r>
      <w:r w:rsidRPr="006711F4">
        <w:rPr>
          <w:b/>
        </w:rPr>
        <w:t>)</w:t>
      </w:r>
      <w:r w:rsidRPr="006711F4">
        <w:rPr>
          <w:b/>
        </w:rPr>
        <w:tab/>
        <w:t>в приоритетном порядке выполнять рекомендации Подкомитета по предупреждению пыток и других жестоких, бесчеловечных или униж</w:t>
      </w:r>
      <w:r w:rsidRPr="006711F4">
        <w:rPr>
          <w:b/>
        </w:rPr>
        <w:t>а</w:t>
      </w:r>
      <w:r w:rsidRPr="006711F4">
        <w:rPr>
          <w:b/>
        </w:rPr>
        <w:t>ющих достоинство видов обращения и наказания (</w:t>
      </w:r>
      <w:r w:rsidRPr="006711F4">
        <w:rPr>
          <w:b/>
          <w:lang w:val="en-GB"/>
        </w:rPr>
        <w:t>CAT</w:t>
      </w:r>
      <w:r w:rsidRPr="006711F4">
        <w:rPr>
          <w:b/>
        </w:rPr>
        <w:t>/</w:t>
      </w:r>
      <w:r w:rsidRPr="006711F4">
        <w:rPr>
          <w:b/>
          <w:lang w:val="en-GB"/>
        </w:rPr>
        <w:t>OP</w:t>
      </w:r>
      <w:r w:rsidRPr="006711F4">
        <w:rPr>
          <w:b/>
        </w:rPr>
        <w:t>/</w:t>
      </w:r>
      <w:r w:rsidRPr="006711F4">
        <w:rPr>
          <w:b/>
          <w:lang w:val="en-GB"/>
        </w:rPr>
        <w:t>ARG</w:t>
      </w:r>
      <w:r w:rsidRPr="006711F4">
        <w:rPr>
          <w:b/>
        </w:rPr>
        <w:t>/1) и уск</w:t>
      </w:r>
      <w:r w:rsidRPr="006711F4">
        <w:rPr>
          <w:b/>
        </w:rPr>
        <w:t>о</w:t>
      </w:r>
      <w:r w:rsidRPr="006711F4">
        <w:rPr>
          <w:b/>
        </w:rPr>
        <w:t>рить расследование предполагаемых случаев жестокого обращения и др</w:t>
      </w:r>
      <w:r w:rsidRPr="006711F4">
        <w:rPr>
          <w:b/>
        </w:rPr>
        <w:t>у</w:t>
      </w:r>
      <w:r w:rsidRPr="006711F4">
        <w:rPr>
          <w:b/>
        </w:rPr>
        <w:t>гих случаев гендерного насилия в отношении женщин, находящихся в з</w:t>
      </w:r>
      <w:r w:rsidRPr="006711F4">
        <w:rPr>
          <w:b/>
        </w:rPr>
        <w:t>а</w:t>
      </w:r>
      <w:r w:rsidRPr="006711F4">
        <w:rPr>
          <w:b/>
        </w:rPr>
        <w:t xml:space="preserve">ключении; </w:t>
      </w:r>
    </w:p>
    <w:p w:rsidR="00746E86" w:rsidRDefault="00746E86" w:rsidP="00746E86">
      <w:pPr>
        <w:pStyle w:val="SingleTxt"/>
      </w:pPr>
      <w:r w:rsidRPr="006711F4">
        <w:rPr>
          <w:b/>
        </w:rPr>
        <w:tab/>
      </w:r>
      <w:r w:rsidRPr="006711F4">
        <w:rPr>
          <w:b/>
          <w:lang w:val="en-GB"/>
        </w:rPr>
        <w:t>e</w:t>
      </w:r>
      <w:r w:rsidRPr="006711F4">
        <w:rPr>
          <w:b/>
        </w:rPr>
        <w:t>)</w:t>
      </w:r>
      <w:r w:rsidRPr="006711F4">
        <w:rPr>
          <w:b/>
        </w:rPr>
        <w:tab/>
        <w:t>ускорить осуществление закона № 26.472 от 12 января 2009 года и обеспечить альтернативы лишению свободы беременных женщин и м</w:t>
      </w:r>
      <w:r w:rsidRPr="006711F4">
        <w:rPr>
          <w:b/>
        </w:rPr>
        <w:t>а</w:t>
      </w:r>
      <w:r w:rsidRPr="006711F4">
        <w:rPr>
          <w:b/>
        </w:rPr>
        <w:t xml:space="preserve">терей с маленькими детьми с учетом наилучших интересов ребенка. </w:t>
      </w:r>
    </w:p>
    <w:p w:rsidR="00746E86" w:rsidRPr="001B2546" w:rsidRDefault="00746E86" w:rsidP="00746E86">
      <w:pPr>
        <w:pStyle w:val="SingleTxt"/>
        <w:spacing w:after="0" w:line="120" w:lineRule="exact"/>
        <w:rPr>
          <w:sz w:val="10"/>
        </w:rPr>
      </w:pPr>
    </w:p>
    <w:p w:rsidR="00746E86" w:rsidRPr="00816FE9"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tab/>
        <w:t>Равенство в браке и</w:t>
      </w:r>
      <w:r>
        <w:t xml:space="preserve"> </w:t>
      </w:r>
      <w:r w:rsidRPr="00816FE9">
        <w:t>семейные отношения</w:t>
      </w:r>
    </w:p>
    <w:p w:rsidR="00746E86" w:rsidRPr="001B2546" w:rsidRDefault="00746E86" w:rsidP="00746E86">
      <w:pPr>
        <w:pStyle w:val="SingleTxt"/>
        <w:spacing w:after="0" w:line="120" w:lineRule="exact"/>
        <w:rPr>
          <w:sz w:val="10"/>
        </w:rPr>
      </w:pPr>
    </w:p>
    <w:p w:rsidR="00746E86" w:rsidRPr="00816FE9" w:rsidRDefault="00746E86" w:rsidP="00746E86">
      <w:pPr>
        <w:pStyle w:val="SingleTxt"/>
      </w:pPr>
      <w:r w:rsidRPr="00816FE9">
        <w:t>46.</w:t>
      </w:r>
      <w:r w:rsidRPr="00816FE9">
        <w:tab/>
        <w:t>Комитет отмечает, что в обновленном Гражданско-торговом кодексе</w:t>
      </w:r>
      <w:r>
        <w:t xml:space="preserve"> </w:t>
      </w:r>
      <w:r w:rsidRPr="00816FE9">
        <w:t>(з</w:t>
      </w:r>
      <w:r w:rsidRPr="00816FE9">
        <w:t>а</w:t>
      </w:r>
      <w:r w:rsidRPr="00816FE9">
        <w:t>кон №</w:t>
      </w:r>
      <w:r>
        <w:t> </w:t>
      </w:r>
      <w:r w:rsidRPr="00816FE9">
        <w:t>26.994 от 1</w:t>
      </w:r>
      <w:r>
        <w:t> </w:t>
      </w:r>
      <w:r w:rsidRPr="00816FE9">
        <w:t>октября 2014</w:t>
      </w:r>
      <w:r>
        <w:t> </w:t>
      </w:r>
      <w:r w:rsidRPr="00816FE9">
        <w:t>года) признаются равные права мужчин и женщин в отношении брака. В то же время Комитет с обеспокоенностью отм</w:t>
      </w:r>
      <w:r w:rsidRPr="00816FE9">
        <w:t>е</w:t>
      </w:r>
      <w:r w:rsidRPr="00816FE9">
        <w:t>чает отсутствие гендерных критериев и юридических рекомендаций относ</w:t>
      </w:r>
      <w:r w:rsidRPr="00816FE9">
        <w:t>и</w:t>
      </w:r>
      <w:r w:rsidRPr="00816FE9">
        <w:t>тельно применения положений нового Гражданско-торгового кодекса (ст.</w:t>
      </w:r>
      <w:r>
        <w:t> </w:t>
      </w:r>
      <w:r w:rsidRPr="00816FE9">
        <w:t>440), в котором допускаются вступление в брак лиц моложе 18</w:t>
      </w:r>
      <w:r>
        <w:t> </w:t>
      </w:r>
      <w:r w:rsidRPr="00816FE9">
        <w:t>лет при наличии с</w:t>
      </w:r>
      <w:r w:rsidRPr="00816FE9">
        <w:t>о</w:t>
      </w:r>
      <w:r w:rsidRPr="00816FE9">
        <w:t>ответствующего разрешения судебных властей и принятие решений о выплате финансовых компенсаций супругам, находящимся в экономически неблагопр</w:t>
      </w:r>
      <w:r w:rsidRPr="00816FE9">
        <w:t>и</w:t>
      </w:r>
      <w:r w:rsidRPr="00816FE9">
        <w:t>ятном положении, при проведении бракоразводного процесса.</w:t>
      </w:r>
    </w:p>
    <w:p w:rsidR="00746E86" w:rsidRDefault="00746E86" w:rsidP="00746E86">
      <w:pPr>
        <w:pStyle w:val="SingleTxt"/>
      </w:pPr>
      <w:r w:rsidRPr="00816FE9">
        <w:t>47.</w:t>
      </w:r>
      <w:r w:rsidRPr="00816FE9">
        <w:tab/>
      </w:r>
      <w:r w:rsidRPr="006711F4">
        <w:rPr>
          <w:b/>
        </w:rPr>
        <w:t>Комитет рекомендует государству-участнику собрать дифференцир</w:t>
      </w:r>
      <w:r w:rsidRPr="006711F4">
        <w:rPr>
          <w:b/>
        </w:rPr>
        <w:t>о</w:t>
      </w:r>
      <w:r w:rsidRPr="006711F4">
        <w:rPr>
          <w:b/>
        </w:rPr>
        <w:t>ванные статистические данные о браках подростков в возрасте старше 16, но моложе 18 лет и определить четкие критерии для оценки заявок на п</w:t>
      </w:r>
      <w:r w:rsidRPr="006711F4">
        <w:rPr>
          <w:b/>
        </w:rPr>
        <w:t>о</w:t>
      </w:r>
      <w:r w:rsidRPr="006711F4">
        <w:rPr>
          <w:b/>
        </w:rPr>
        <w:t>лучение судебных разрешений на заключение таких браков. Комитет та</w:t>
      </w:r>
      <w:r w:rsidRPr="006711F4">
        <w:rPr>
          <w:b/>
        </w:rPr>
        <w:t>к</w:t>
      </w:r>
      <w:r w:rsidRPr="006711F4">
        <w:rPr>
          <w:b/>
        </w:rPr>
        <w:t>же рекомендует государству-участнику принять директиву о выплате компенсации тому из супругов, кто находится в экономически неблаг</w:t>
      </w:r>
      <w:r w:rsidRPr="006711F4">
        <w:rPr>
          <w:b/>
        </w:rPr>
        <w:t>о</w:t>
      </w:r>
      <w:r w:rsidRPr="006711F4">
        <w:rPr>
          <w:b/>
        </w:rPr>
        <w:t>приятном положении, при проведении бракоразводного процесса, в соо</w:t>
      </w:r>
      <w:r w:rsidRPr="006711F4">
        <w:rPr>
          <w:b/>
        </w:rPr>
        <w:t>т</w:t>
      </w:r>
      <w:r w:rsidRPr="006711F4">
        <w:rPr>
          <w:b/>
        </w:rPr>
        <w:t>ветствии с общей рекомендацией Комитета № 29 (2013) об экономических последствиях вступления в брак, семейных отношений и их расторжения, а также обеспечить женщинам, не располагающим достаточными сре</w:t>
      </w:r>
      <w:r w:rsidRPr="006711F4">
        <w:rPr>
          <w:b/>
        </w:rPr>
        <w:t>д</w:t>
      </w:r>
      <w:r w:rsidRPr="006711F4">
        <w:rPr>
          <w:b/>
        </w:rPr>
        <w:t>ствами, доступ к бесплатной юридической помощи во время бракоразво</w:t>
      </w:r>
      <w:r w:rsidRPr="006711F4">
        <w:rPr>
          <w:b/>
        </w:rPr>
        <w:t>д</w:t>
      </w:r>
      <w:r w:rsidRPr="006711F4">
        <w:rPr>
          <w:b/>
        </w:rPr>
        <w:t>ного процесса.</w:t>
      </w:r>
    </w:p>
    <w:p w:rsidR="00746E86" w:rsidRPr="001B2546" w:rsidRDefault="00746E86" w:rsidP="00746E86">
      <w:pPr>
        <w:pStyle w:val="SingleTxt"/>
        <w:spacing w:after="0" w:line="120" w:lineRule="exact"/>
        <w:rPr>
          <w:sz w:val="10"/>
        </w:rPr>
      </w:pPr>
    </w:p>
    <w:p w:rsidR="00746E86" w:rsidRPr="00643205"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tab/>
        <w:t>Сбор и анализ данных</w:t>
      </w:r>
      <w:r w:rsidRPr="00643205">
        <w:t xml:space="preserve"> </w:t>
      </w:r>
    </w:p>
    <w:p w:rsidR="00746E86" w:rsidRPr="001B2546" w:rsidRDefault="00746E86" w:rsidP="00746E86">
      <w:pPr>
        <w:pStyle w:val="SingleTxt"/>
        <w:spacing w:after="0" w:line="120" w:lineRule="exact"/>
        <w:rPr>
          <w:sz w:val="10"/>
        </w:rPr>
      </w:pPr>
    </w:p>
    <w:p w:rsidR="00746E86" w:rsidRDefault="00746E86" w:rsidP="00746E86">
      <w:pPr>
        <w:pStyle w:val="SingleTxt"/>
      </w:pPr>
      <w:r w:rsidRPr="00816FE9">
        <w:t>48.</w:t>
      </w:r>
      <w:r w:rsidRPr="00816FE9">
        <w:tab/>
        <w:t>Комитет с обеспокоенностью отмечает отсутствие достаточной обновле</w:t>
      </w:r>
      <w:r w:rsidRPr="00816FE9">
        <w:t>н</w:t>
      </w:r>
      <w:r w:rsidRPr="00816FE9">
        <w:t>ной дифференцированной информации и сведений о положении женщин, ста</w:t>
      </w:r>
      <w:r w:rsidRPr="00816FE9">
        <w:t>л</w:t>
      </w:r>
      <w:r w:rsidRPr="00816FE9">
        <w:t>кивающихся с взаимосвязанными формами дискриминации по признаку пола, возраста, этнического происхождения, социально-экономического статуса, ст</w:t>
      </w:r>
      <w:r w:rsidRPr="00816FE9">
        <w:t>а</w:t>
      </w:r>
      <w:r w:rsidRPr="00816FE9">
        <w:t>туса мигрантов, беженцев, лиц, ищущих убежище, или инвалидов, а также се</w:t>
      </w:r>
      <w:r w:rsidRPr="00816FE9">
        <w:t>к</w:t>
      </w:r>
      <w:r w:rsidRPr="00816FE9">
        <w:t>суальной ориентации и гендерной идентификации.</w:t>
      </w:r>
    </w:p>
    <w:p w:rsidR="00746E86" w:rsidRDefault="00746E86" w:rsidP="00746E86">
      <w:pPr>
        <w:pStyle w:val="SingleTxt"/>
      </w:pPr>
      <w:r w:rsidRPr="00816FE9">
        <w:t>49.</w:t>
      </w:r>
      <w:r w:rsidRPr="00816FE9">
        <w:tab/>
      </w:r>
      <w:r w:rsidRPr="006711F4">
        <w:rPr>
          <w:b/>
        </w:rPr>
        <w:t>Комитет рекомендует государству-участнику собирать статистич</w:t>
      </w:r>
      <w:r w:rsidRPr="006711F4">
        <w:rPr>
          <w:b/>
        </w:rPr>
        <w:t>е</w:t>
      </w:r>
      <w:r w:rsidRPr="006711F4">
        <w:rPr>
          <w:b/>
        </w:rPr>
        <w:t>ские данные, дифференцированные по полу, возрасту, этническому прои</w:t>
      </w:r>
      <w:r w:rsidRPr="006711F4">
        <w:rPr>
          <w:b/>
        </w:rPr>
        <w:t>с</w:t>
      </w:r>
      <w:r w:rsidRPr="006711F4">
        <w:rPr>
          <w:b/>
        </w:rPr>
        <w:t>хождению, социально-экономическому статусу, статусу мигрантов, беже</w:t>
      </w:r>
      <w:r w:rsidRPr="006711F4">
        <w:rPr>
          <w:b/>
        </w:rPr>
        <w:t>н</w:t>
      </w:r>
      <w:r w:rsidRPr="006711F4">
        <w:rPr>
          <w:b/>
        </w:rPr>
        <w:t>цев, лиц, ищущих убежище, или инвалидов, а также сексуальной ориент</w:t>
      </w:r>
      <w:r w:rsidRPr="006711F4">
        <w:rPr>
          <w:b/>
        </w:rPr>
        <w:t>а</w:t>
      </w:r>
      <w:r w:rsidRPr="006711F4">
        <w:rPr>
          <w:b/>
        </w:rPr>
        <w:t>ции и гендерной идентификации, во всех сферах действия Конвенции, включая образование, занятость и здравоохранение, а также в госуда</w:t>
      </w:r>
      <w:r w:rsidRPr="006711F4">
        <w:rPr>
          <w:b/>
        </w:rPr>
        <w:t>р</w:t>
      </w:r>
      <w:r w:rsidRPr="006711F4">
        <w:rPr>
          <w:b/>
        </w:rPr>
        <w:t>ственной и частной сферах. Государство-участник должно использовать полученные выводы для определения областей дискриминации и в кач</w:t>
      </w:r>
      <w:r w:rsidRPr="006711F4">
        <w:rPr>
          <w:b/>
        </w:rPr>
        <w:t>е</w:t>
      </w:r>
      <w:r w:rsidRPr="006711F4">
        <w:rPr>
          <w:b/>
        </w:rPr>
        <w:t xml:space="preserve">стве основы для выработки своей политики. </w:t>
      </w:r>
    </w:p>
    <w:p w:rsidR="00746E86" w:rsidRPr="001B2546" w:rsidRDefault="00746E86" w:rsidP="00746E86">
      <w:pPr>
        <w:pStyle w:val="SingleTxt"/>
        <w:spacing w:after="0" w:line="120" w:lineRule="exact"/>
        <w:rPr>
          <w:sz w:val="10"/>
        </w:rPr>
      </w:pPr>
    </w:p>
    <w:p w:rsidR="00746E86" w:rsidRPr="00643205"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6FE9">
        <w:tab/>
      </w:r>
      <w:r w:rsidRPr="00816FE9">
        <w:tab/>
        <w:t>Пекинская декларация и Платформа действий</w:t>
      </w:r>
    </w:p>
    <w:p w:rsidR="00746E86" w:rsidRPr="001B2546" w:rsidRDefault="00746E86" w:rsidP="00746E86">
      <w:pPr>
        <w:pStyle w:val="SingleTxt"/>
        <w:spacing w:after="0" w:line="120" w:lineRule="exact"/>
        <w:rPr>
          <w:sz w:val="10"/>
        </w:rPr>
      </w:pPr>
    </w:p>
    <w:p w:rsidR="00746E86" w:rsidRDefault="00746E86" w:rsidP="00746E86">
      <w:pPr>
        <w:pStyle w:val="SingleTxt"/>
      </w:pPr>
      <w:r w:rsidRPr="00816FE9">
        <w:t>50.</w:t>
      </w:r>
      <w:r>
        <w:tab/>
      </w:r>
      <w:r w:rsidRPr="006711F4">
        <w:rPr>
          <w:b/>
        </w:rPr>
        <w:t>Комитет призывает государство-участника использовать Пекинскую декларацию и Платформу действий в своей деятельности по осуществл</w:t>
      </w:r>
      <w:r w:rsidRPr="006711F4">
        <w:rPr>
          <w:b/>
        </w:rPr>
        <w:t>е</w:t>
      </w:r>
      <w:r w:rsidRPr="006711F4">
        <w:rPr>
          <w:b/>
        </w:rPr>
        <w:t>нию положений Конвенции.</w:t>
      </w:r>
    </w:p>
    <w:p w:rsidR="00746E86" w:rsidRPr="001B2546" w:rsidRDefault="00746E86" w:rsidP="00746E86">
      <w:pPr>
        <w:pStyle w:val="SingleTxt"/>
        <w:spacing w:after="0" w:line="120" w:lineRule="exact"/>
        <w:rPr>
          <w:sz w:val="10"/>
        </w:rPr>
      </w:pPr>
    </w:p>
    <w:p w:rsidR="00746E86" w:rsidRPr="00816FE9"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16FE9">
        <w:t>Повестка дня в области устойчивого развития на период до 2030</w:t>
      </w:r>
      <w:r>
        <w:t> </w:t>
      </w:r>
      <w:r w:rsidRPr="00816FE9">
        <w:t>года</w:t>
      </w:r>
    </w:p>
    <w:p w:rsidR="00746E86" w:rsidRPr="001B2546" w:rsidRDefault="00746E86" w:rsidP="00746E86">
      <w:pPr>
        <w:pStyle w:val="SingleTxt"/>
        <w:spacing w:after="0" w:line="120" w:lineRule="exact"/>
        <w:rPr>
          <w:sz w:val="10"/>
        </w:rPr>
      </w:pPr>
    </w:p>
    <w:p w:rsidR="00746E86" w:rsidRDefault="00746E86" w:rsidP="00746E86">
      <w:pPr>
        <w:pStyle w:val="SingleTxt"/>
      </w:pPr>
      <w:r w:rsidRPr="00816FE9">
        <w:t>51.</w:t>
      </w:r>
      <w:r w:rsidRPr="00816FE9">
        <w:tab/>
      </w:r>
      <w:r w:rsidRPr="006711F4">
        <w:rPr>
          <w:b/>
        </w:rPr>
        <w:t>Комитет призывает к осуществлению фактического гендерного р</w:t>
      </w:r>
      <w:r w:rsidRPr="006711F4">
        <w:rPr>
          <w:b/>
        </w:rPr>
        <w:t>а</w:t>
      </w:r>
      <w:r w:rsidRPr="006711F4">
        <w:rPr>
          <w:b/>
        </w:rPr>
        <w:t>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p>
    <w:p w:rsidR="00746E86" w:rsidRPr="001B2546" w:rsidRDefault="00746E86" w:rsidP="00746E86">
      <w:pPr>
        <w:pStyle w:val="SingleTxt"/>
        <w:spacing w:after="0" w:line="120" w:lineRule="exact"/>
        <w:rPr>
          <w:sz w:val="10"/>
        </w:rPr>
      </w:pPr>
    </w:p>
    <w:p w:rsidR="00746E86" w:rsidRPr="00816FE9"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16FE9">
        <w:t>Распространение информации</w:t>
      </w:r>
    </w:p>
    <w:p w:rsidR="00746E86" w:rsidRPr="001B2546" w:rsidRDefault="00746E86" w:rsidP="00746E86">
      <w:pPr>
        <w:pStyle w:val="SingleTxt"/>
        <w:spacing w:after="0" w:line="120" w:lineRule="exact"/>
        <w:rPr>
          <w:sz w:val="10"/>
        </w:rPr>
      </w:pPr>
    </w:p>
    <w:p w:rsidR="00746E86" w:rsidRDefault="00746E86" w:rsidP="00746E86">
      <w:pPr>
        <w:pStyle w:val="SingleTxt"/>
      </w:pPr>
      <w:r w:rsidRPr="00816FE9">
        <w:t>52.</w:t>
      </w:r>
      <w:r w:rsidRPr="00816FE9">
        <w:tab/>
      </w:r>
      <w:r w:rsidRPr="006711F4">
        <w:rPr>
          <w:b/>
        </w:rPr>
        <w:t>Комитет просит государство-участника обеспечить своевременное распространение заключительных замечаний на официальном языке го</w:t>
      </w:r>
      <w:r w:rsidRPr="006711F4">
        <w:rPr>
          <w:b/>
        </w:rPr>
        <w:t>с</w:t>
      </w:r>
      <w:r w:rsidRPr="006711F4">
        <w:rPr>
          <w:b/>
        </w:rPr>
        <w:t>ударства-участника среди соответствующих государственных учреждений на всех уровнях (национальном, региональном, местном), включая прав</w:t>
      </w:r>
      <w:r w:rsidRPr="006711F4">
        <w:rPr>
          <w:b/>
        </w:rPr>
        <w:t>и</w:t>
      </w:r>
      <w:r w:rsidRPr="006711F4">
        <w:rPr>
          <w:b/>
        </w:rPr>
        <w:t>тельство, министерства, парламент и судебную систему, с тем чтобы обе</w:t>
      </w:r>
      <w:r w:rsidRPr="006711F4">
        <w:rPr>
          <w:b/>
        </w:rPr>
        <w:t>с</w:t>
      </w:r>
      <w:r w:rsidRPr="006711F4">
        <w:rPr>
          <w:b/>
        </w:rPr>
        <w:t>печить их осуществление в полном объеме.</w:t>
      </w:r>
    </w:p>
    <w:p w:rsidR="00746E86" w:rsidRPr="001B2546" w:rsidRDefault="00746E86" w:rsidP="00746E86">
      <w:pPr>
        <w:pStyle w:val="SingleTxt"/>
        <w:spacing w:after="0" w:line="120" w:lineRule="exact"/>
        <w:rPr>
          <w:sz w:val="10"/>
        </w:rPr>
      </w:pPr>
    </w:p>
    <w:p w:rsidR="00746E86"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16FE9">
        <w:t>Последующие меры по выполнению заключительных замечаний</w:t>
      </w:r>
    </w:p>
    <w:p w:rsidR="00746E86" w:rsidRPr="001B2546" w:rsidRDefault="00746E86" w:rsidP="00746E86">
      <w:pPr>
        <w:pStyle w:val="SingleTxt"/>
        <w:spacing w:after="0" w:line="120" w:lineRule="exact"/>
        <w:rPr>
          <w:sz w:val="10"/>
        </w:rPr>
      </w:pPr>
    </w:p>
    <w:p w:rsidR="00746E86" w:rsidRDefault="00746E86" w:rsidP="00746E86">
      <w:pPr>
        <w:pStyle w:val="SingleTxt"/>
      </w:pPr>
      <w:r w:rsidRPr="00816FE9">
        <w:t>53.</w:t>
      </w:r>
      <w:r w:rsidRPr="00816FE9">
        <w:tab/>
      </w:r>
      <w:r w:rsidRPr="006711F4">
        <w:rPr>
          <w:b/>
        </w:rPr>
        <w:t>Комитет просит государство-участник в течение двух лет предост</w:t>
      </w:r>
      <w:r w:rsidRPr="006711F4">
        <w:rPr>
          <w:b/>
        </w:rPr>
        <w:t>а</w:t>
      </w:r>
      <w:r w:rsidRPr="006711F4">
        <w:rPr>
          <w:b/>
        </w:rPr>
        <w:t>вить в письменном виде информацию о мерах, принятых для осуществл</w:t>
      </w:r>
      <w:r w:rsidRPr="006711F4">
        <w:rPr>
          <w:b/>
        </w:rPr>
        <w:t>е</w:t>
      </w:r>
      <w:r w:rsidRPr="006711F4">
        <w:rPr>
          <w:b/>
        </w:rPr>
        <w:t>ния рекомендаций, содержащихся в приведенных выше пунктах 27(</w:t>
      </w:r>
      <w:r w:rsidRPr="006711F4">
        <w:rPr>
          <w:b/>
          <w:lang w:val="en-GB"/>
        </w:rPr>
        <w:t>a</w:t>
      </w:r>
      <w:r w:rsidRPr="006711F4">
        <w:rPr>
          <w:b/>
        </w:rPr>
        <w:t>), 33(</w:t>
      </w:r>
      <w:r w:rsidRPr="006711F4">
        <w:rPr>
          <w:b/>
          <w:lang w:val="en-GB"/>
        </w:rPr>
        <w:t>b</w:t>
      </w:r>
      <w:r w:rsidRPr="006711F4">
        <w:rPr>
          <w:b/>
        </w:rPr>
        <w:t>) и (</w:t>
      </w:r>
      <w:r w:rsidRPr="006711F4">
        <w:rPr>
          <w:b/>
          <w:lang w:val="en-GB"/>
        </w:rPr>
        <w:t>d</w:t>
      </w:r>
      <w:r w:rsidRPr="006711F4">
        <w:rPr>
          <w:b/>
        </w:rPr>
        <w:t>) и 41(d).</w:t>
      </w:r>
    </w:p>
    <w:p w:rsidR="00746E86" w:rsidRPr="001B2546" w:rsidRDefault="00746E86" w:rsidP="00746E86">
      <w:pPr>
        <w:pStyle w:val="SingleTxt"/>
        <w:spacing w:after="0" w:line="120" w:lineRule="exact"/>
        <w:rPr>
          <w:sz w:val="10"/>
        </w:rPr>
      </w:pPr>
    </w:p>
    <w:p w:rsidR="00746E86" w:rsidRPr="00816FE9" w:rsidRDefault="00746E86" w:rsidP="00746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16FE9">
        <w:t>Подготовка следующего доклада</w:t>
      </w:r>
    </w:p>
    <w:p w:rsidR="00746E86" w:rsidRPr="001B2546" w:rsidRDefault="00746E86" w:rsidP="00746E86">
      <w:pPr>
        <w:pStyle w:val="SingleTxt"/>
        <w:spacing w:after="0" w:line="120" w:lineRule="exact"/>
        <w:rPr>
          <w:sz w:val="10"/>
        </w:rPr>
      </w:pPr>
    </w:p>
    <w:p w:rsidR="00746E86" w:rsidRPr="00816FE9" w:rsidRDefault="00746E86" w:rsidP="00746E86">
      <w:pPr>
        <w:pStyle w:val="SingleTxt"/>
      </w:pPr>
      <w:r w:rsidRPr="00816FE9">
        <w:t>54.</w:t>
      </w:r>
      <w:r w:rsidRPr="00816FE9">
        <w:tab/>
      </w:r>
      <w:r w:rsidRPr="006711F4">
        <w:rPr>
          <w:b/>
        </w:rPr>
        <w:t>Комитет предлагает государству-участнику представить свой вос</w:t>
      </w:r>
      <w:r w:rsidRPr="006711F4">
        <w:rPr>
          <w:b/>
        </w:rPr>
        <w:t>ь</w:t>
      </w:r>
      <w:r w:rsidRPr="006711F4">
        <w:rPr>
          <w:b/>
        </w:rPr>
        <w:t>мой периодический доклад в июле 2020 года. В случае несоблюдения срока в докладе должен охватываться весь период вплоть до даты его предста</w:t>
      </w:r>
      <w:r w:rsidRPr="006711F4">
        <w:rPr>
          <w:b/>
        </w:rPr>
        <w:t>в</w:t>
      </w:r>
      <w:r w:rsidRPr="006711F4">
        <w:rPr>
          <w:b/>
        </w:rPr>
        <w:t>ления.</w:t>
      </w:r>
    </w:p>
    <w:p w:rsidR="005B7EBE" w:rsidRDefault="00746E86" w:rsidP="00746E86">
      <w:pPr>
        <w:pStyle w:val="SingleTxt"/>
        <w:rPr>
          <w:b/>
          <w:lang w:val="en-US"/>
        </w:rPr>
      </w:pPr>
      <w:r w:rsidRPr="00816FE9">
        <w:t>55.</w:t>
      </w:r>
      <w:r>
        <w:tab/>
      </w:r>
      <w:r w:rsidRPr="006711F4">
        <w:rPr>
          <w:b/>
        </w:rPr>
        <w:t>Комитет просит государство-участник следовать согласованным р</w:t>
      </w:r>
      <w:r w:rsidRPr="006711F4">
        <w:rPr>
          <w:b/>
        </w:rPr>
        <w:t>у</w:t>
      </w:r>
      <w:r w:rsidRPr="006711F4">
        <w:rPr>
          <w:b/>
        </w:rPr>
        <w:t>ководящим принципам представления докладов согласно международным договорам о правах человека, включая руководящие принципы подгото</w:t>
      </w:r>
      <w:r w:rsidRPr="006711F4">
        <w:rPr>
          <w:b/>
        </w:rPr>
        <w:t>в</w:t>
      </w:r>
      <w:r w:rsidRPr="006711F4">
        <w:rPr>
          <w:b/>
        </w:rPr>
        <w:t>ки общего базового документа и документов по конкретным договорам (см. HRI/GEN/2/Rev.6, глава </w:t>
      </w:r>
      <w:r w:rsidRPr="006711F4">
        <w:rPr>
          <w:b/>
          <w:lang w:val="en-GB"/>
        </w:rPr>
        <w:t>I</w:t>
      </w:r>
      <w:r w:rsidRPr="006711F4">
        <w:rPr>
          <w:b/>
        </w:rPr>
        <w:t>).</w:t>
      </w:r>
    </w:p>
    <w:bookmarkStart w:id="1" w:name="_GoBack"/>
    <w:bookmarkEnd w:id="1"/>
    <w:p w:rsidR="006711F4" w:rsidRPr="006711F4" w:rsidRDefault="006711F4" w:rsidP="006711F4">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381000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6711F4" w:rsidRPr="006711F4" w:rsidSect="009E31CC">
      <w:type w:val="continuous"/>
      <w:pgSz w:w="12240" w:h="15840"/>
      <w:pgMar w:top="1742" w:right="1200" w:bottom="2261" w:left="1200" w:header="576" w:footer="1030"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4T17:11:00Z" w:initials="Start">
    <w:p w:rsidR="009E31CC" w:rsidRPr="005B7EBE" w:rsidRDefault="009E31CC">
      <w:pPr>
        <w:pStyle w:val="CommentText"/>
        <w:rPr>
          <w:lang w:val="en-US"/>
        </w:rPr>
      </w:pPr>
      <w:r>
        <w:fldChar w:fldCharType="begin"/>
      </w:r>
      <w:r w:rsidRPr="005B7EBE">
        <w:rPr>
          <w:rStyle w:val="CommentReference"/>
          <w:lang w:val="en-US"/>
        </w:rPr>
        <w:instrText xml:space="preserve"> </w:instrText>
      </w:r>
      <w:r w:rsidRPr="005B7EBE">
        <w:rPr>
          <w:lang w:val="en-US"/>
        </w:rPr>
        <w:instrText>PAGE \# "'Page: '#'</w:instrText>
      </w:r>
      <w:r w:rsidRPr="005B7EBE">
        <w:rPr>
          <w:lang w:val="en-US"/>
        </w:rPr>
        <w:br/>
        <w:instrText>'"</w:instrText>
      </w:r>
      <w:r w:rsidRPr="005B7EBE">
        <w:rPr>
          <w:rStyle w:val="CommentReference"/>
          <w:lang w:val="en-US"/>
        </w:rPr>
        <w:instrText xml:space="preserve"> </w:instrText>
      </w:r>
      <w:r>
        <w:fldChar w:fldCharType="end"/>
      </w:r>
      <w:r>
        <w:rPr>
          <w:rStyle w:val="CommentReference"/>
        </w:rPr>
        <w:annotationRef/>
      </w:r>
      <w:r w:rsidRPr="005B7EBE">
        <w:rPr>
          <w:lang w:val="en-US"/>
        </w:rPr>
        <w:t>&lt;&lt;ODS JOB NO&gt;&gt;N1640217R&lt;&lt;ODS JOB NO&gt;&gt;</w:t>
      </w:r>
    </w:p>
    <w:p w:rsidR="009E31CC" w:rsidRPr="005B7EBE" w:rsidRDefault="009E31CC">
      <w:pPr>
        <w:pStyle w:val="CommentText"/>
        <w:rPr>
          <w:lang w:val="en-US"/>
        </w:rPr>
      </w:pPr>
      <w:r w:rsidRPr="005B7EBE">
        <w:rPr>
          <w:lang w:val="en-US"/>
        </w:rPr>
        <w:t>&lt;&lt;ODS DOC SYMBOL1&gt;&gt;CEDAW/C/ARG/CO/7&lt;&lt;ODS DOC SYMBOL1&gt;&gt;</w:t>
      </w:r>
    </w:p>
    <w:p w:rsidR="009E31CC" w:rsidRPr="005B7EBE" w:rsidRDefault="009E31CC">
      <w:pPr>
        <w:pStyle w:val="CommentText"/>
        <w:rPr>
          <w:lang w:val="en-US"/>
        </w:rPr>
      </w:pPr>
      <w:r w:rsidRPr="005B7EB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F29" w:rsidRDefault="003F6F29" w:rsidP="009E31CC">
      <w:pPr>
        <w:spacing w:line="240" w:lineRule="auto"/>
      </w:pPr>
      <w:r>
        <w:separator/>
      </w:r>
    </w:p>
  </w:endnote>
  <w:endnote w:type="continuationSeparator" w:id="0">
    <w:p w:rsidR="003F6F29" w:rsidRDefault="003F6F29" w:rsidP="009E31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9E31CC" w:rsidTr="009E31CC">
      <w:tc>
        <w:tcPr>
          <w:tcW w:w="5028" w:type="dxa"/>
          <w:shd w:val="clear" w:color="auto" w:fill="auto"/>
          <w:vAlign w:val="bottom"/>
        </w:tcPr>
        <w:p w:rsidR="009E31CC" w:rsidRPr="009E31CC" w:rsidRDefault="009E31CC" w:rsidP="009E31CC">
          <w:pPr>
            <w:pStyle w:val="Footer"/>
            <w:rPr>
              <w:color w:val="000000"/>
            </w:rPr>
          </w:pPr>
          <w:r>
            <w:fldChar w:fldCharType="begin"/>
          </w:r>
          <w:r>
            <w:instrText xml:space="preserve"> PAGE  \* Arabic  \* MERGEFORMAT </w:instrText>
          </w:r>
          <w:r>
            <w:fldChar w:fldCharType="separate"/>
          </w:r>
          <w:r w:rsidR="0076543C">
            <w:rPr>
              <w:noProof/>
            </w:rPr>
            <w:t>22</w:t>
          </w:r>
          <w:r>
            <w:fldChar w:fldCharType="end"/>
          </w:r>
          <w:r>
            <w:t>/</w:t>
          </w:r>
          <w:r w:rsidR="0076543C">
            <w:fldChar w:fldCharType="begin"/>
          </w:r>
          <w:r w:rsidR="0076543C">
            <w:instrText xml:space="preserve"> NUMPAGES  \* Arabic  \* MERGEFORMAT </w:instrText>
          </w:r>
          <w:r w:rsidR="0076543C">
            <w:fldChar w:fldCharType="separate"/>
          </w:r>
          <w:r w:rsidR="0076543C">
            <w:rPr>
              <w:noProof/>
            </w:rPr>
            <w:t>22</w:t>
          </w:r>
          <w:r w:rsidR="0076543C">
            <w:rPr>
              <w:noProof/>
            </w:rPr>
            <w:fldChar w:fldCharType="end"/>
          </w:r>
        </w:p>
      </w:tc>
      <w:tc>
        <w:tcPr>
          <w:tcW w:w="5028" w:type="dxa"/>
          <w:shd w:val="clear" w:color="auto" w:fill="auto"/>
          <w:vAlign w:val="bottom"/>
        </w:tcPr>
        <w:p w:rsidR="009E31CC" w:rsidRPr="009E31CC" w:rsidRDefault="009E31CC" w:rsidP="009E31C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6543C">
            <w:rPr>
              <w:b w:val="0"/>
              <w:color w:val="000000"/>
              <w:sz w:val="14"/>
            </w:rPr>
            <w:t>16-20836</w:t>
          </w:r>
          <w:r>
            <w:rPr>
              <w:b w:val="0"/>
              <w:color w:val="000000"/>
              <w:sz w:val="14"/>
            </w:rPr>
            <w:fldChar w:fldCharType="end"/>
          </w:r>
        </w:p>
      </w:tc>
    </w:tr>
  </w:tbl>
  <w:p w:rsidR="009E31CC" w:rsidRPr="009E31CC" w:rsidRDefault="009E31CC" w:rsidP="009E31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9E31CC" w:rsidTr="009E31CC">
      <w:tc>
        <w:tcPr>
          <w:tcW w:w="5028" w:type="dxa"/>
          <w:shd w:val="clear" w:color="auto" w:fill="auto"/>
          <w:vAlign w:val="bottom"/>
        </w:tcPr>
        <w:p w:rsidR="009E31CC" w:rsidRPr="009E31CC" w:rsidRDefault="009E31CC" w:rsidP="009E31C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6543C">
            <w:rPr>
              <w:b w:val="0"/>
              <w:color w:val="000000"/>
              <w:sz w:val="14"/>
            </w:rPr>
            <w:t>16-20836</w:t>
          </w:r>
          <w:r>
            <w:rPr>
              <w:b w:val="0"/>
              <w:color w:val="000000"/>
              <w:sz w:val="14"/>
            </w:rPr>
            <w:fldChar w:fldCharType="end"/>
          </w:r>
        </w:p>
      </w:tc>
      <w:tc>
        <w:tcPr>
          <w:tcW w:w="5028" w:type="dxa"/>
          <w:shd w:val="clear" w:color="auto" w:fill="auto"/>
          <w:vAlign w:val="bottom"/>
        </w:tcPr>
        <w:p w:rsidR="009E31CC" w:rsidRPr="009E31CC" w:rsidRDefault="009E31CC" w:rsidP="009E31CC">
          <w:pPr>
            <w:pStyle w:val="Footer"/>
            <w:jc w:val="right"/>
          </w:pPr>
          <w:r>
            <w:fldChar w:fldCharType="begin"/>
          </w:r>
          <w:r>
            <w:instrText xml:space="preserve"> PAGE  \* Arabic  \* MERGEFORMAT </w:instrText>
          </w:r>
          <w:r>
            <w:fldChar w:fldCharType="separate"/>
          </w:r>
          <w:r w:rsidR="0076543C">
            <w:rPr>
              <w:noProof/>
            </w:rPr>
            <w:t>21</w:t>
          </w:r>
          <w:r>
            <w:fldChar w:fldCharType="end"/>
          </w:r>
          <w:r>
            <w:t>/</w:t>
          </w:r>
          <w:r w:rsidR="0076543C">
            <w:fldChar w:fldCharType="begin"/>
          </w:r>
          <w:r w:rsidR="0076543C">
            <w:instrText xml:space="preserve"> NUMPAGES  \* Arabic  \* MERGEFORMAT </w:instrText>
          </w:r>
          <w:r w:rsidR="0076543C">
            <w:fldChar w:fldCharType="separate"/>
          </w:r>
          <w:r w:rsidR="0076543C">
            <w:rPr>
              <w:noProof/>
            </w:rPr>
            <w:t>22</w:t>
          </w:r>
          <w:r w:rsidR="0076543C">
            <w:rPr>
              <w:noProof/>
            </w:rPr>
            <w:fldChar w:fldCharType="end"/>
          </w:r>
        </w:p>
      </w:tc>
    </w:tr>
  </w:tbl>
  <w:p w:rsidR="009E31CC" w:rsidRPr="009E31CC" w:rsidRDefault="009E31CC" w:rsidP="009E31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30"/>
      <w:gridCol w:w="5028"/>
    </w:tblGrid>
    <w:tr w:rsidR="009E31CC" w:rsidTr="009E31CC">
      <w:tc>
        <w:tcPr>
          <w:tcW w:w="3830" w:type="dxa"/>
        </w:tcPr>
        <w:p w:rsidR="009E31CC" w:rsidRDefault="009E31CC" w:rsidP="009E31CC">
          <w:pPr>
            <w:pStyle w:val="ReleaseDate"/>
            <w:rPr>
              <w:color w:val="010000"/>
            </w:rPr>
          </w:pPr>
          <w:r>
            <w:rPr>
              <w:noProof/>
              <w:lang w:val="en-US"/>
            </w:rPr>
            <w:drawing>
              <wp:anchor distT="0" distB="0" distL="114300" distR="114300" simplePos="0" relativeHeight="251658240" behindDoc="0" locked="0" layoutInCell="1" allowOverlap="1" wp14:anchorId="31952107" wp14:editId="4120E268">
                <wp:simplePos x="0" y="0"/>
                <wp:positionH relativeFrom="column">
                  <wp:posOffset>5541010</wp:posOffset>
                </wp:positionH>
                <wp:positionV relativeFrom="paragraph">
                  <wp:posOffset>-328930</wp:posOffset>
                </wp:positionV>
                <wp:extent cx="694690" cy="694690"/>
                <wp:effectExtent l="0" t="0" r="0" b="0"/>
                <wp:wrapNone/>
                <wp:docPr id="3" name="Picture 3" descr="http://undocs.org/m2/QRCode2.ashx?DS=CEDAW/C/ARG/CO/7&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G/CO/7&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16-20836 (R)</w:t>
          </w:r>
          <w:r>
            <w:rPr>
              <w:color w:val="010000"/>
            </w:rPr>
            <w:t xml:space="preserve">    141216    141216</w:t>
          </w:r>
        </w:p>
        <w:p w:rsidR="009E31CC" w:rsidRPr="009E31CC" w:rsidRDefault="009E31CC" w:rsidP="009E31CC">
          <w:pPr>
            <w:spacing w:before="80" w:line="210" w:lineRule="exact"/>
            <w:rPr>
              <w:rFonts w:ascii="Barcode 3 of 9 by request" w:hAnsi="Barcode 3 of 9 by request"/>
              <w:w w:val="100"/>
              <w:sz w:val="24"/>
            </w:rPr>
          </w:pPr>
          <w:r>
            <w:rPr>
              <w:rFonts w:ascii="Barcode 3 of 9 by request" w:hAnsi="Barcode 3 of 9 by request"/>
              <w:w w:val="100"/>
              <w:sz w:val="24"/>
            </w:rPr>
            <w:t>*1620836*</w:t>
          </w:r>
        </w:p>
      </w:tc>
      <w:tc>
        <w:tcPr>
          <w:tcW w:w="5028" w:type="dxa"/>
        </w:tcPr>
        <w:p w:rsidR="009E31CC" w:rsidRDefault="009E31CC" w:rsidP="009E31CC">
          <w:pPr>
            <w:pStyle w:val="Footer"/>
            <w:spacing w:line="240" w:lineRule="atLeast"/>
            <w:jc w:val="right"/>
            <w:rPr>
              <w:b w:val="0"/>
              <w:sz w:val="20"/>
            </w:rPr>
          </w:pPr>
          <w:r>
            <w:rPr>
              <w:b w:val="0"/>
              <w:noProof/>
              <w:sz w:val="20"/>
              <w:lang w:val="en-US"/>
            </w:rPr>
            <w:drawing>
              <wp:inline distT="0" distB="0" distL="0" distR="0" wp14:anchorId="259A99F5" wp14:editId="37110E3E">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9E31CC" w:rsidRPr="009E31CC" w:rsidRDefault="009E31CC" w:rsidP="009E31C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F29" w:rsidRPr="001C5EED" w:rsidRDefault="001C5EED" w:rsidP="001C5EED">
      <w:pPr>
        <w:pStyle w:val="Footer"/>
        <w:spacing w:after="80"/>
        <w:ind w:left="792"/>
      </w:pPr>
      <w:r w:rsidRPr="001C5EED">
        <w:t>__________________</w:t>
      </w:r>
    </w:p>
  </w:footnote>
  <w:footnote w:type="continuationSeparator" w:id="0">
    <w:p w:rsidR="003F6F29" w:rsidRPr="001C5EED" w:rsidRDefault="001C5EED" w:rsidP="001C5EED">
      <w:pPr>
        <w:pStyle w:val="Footer"/>
        <w:spacing w:after="80"/>
        <w:ind w:left="792"/>
      </w:pPr>
      <w:r w:rsidRPr="001C5EED">
        <w:t>__________________</w:t>
      </w:r>
    </w:p>
  </w:footnote>
  <w:footnote w:id="1">
    <w:p w:rsidR="00746E86" w:rsidRPr="00816FE9" w:rsidRDefault="00746E86" w:rsidP="001C5EED">
      <w:pPr>
        <w:pStyle w:val="FootnoteText"/>
        <w:tabs>
          <w:tab w:val="right" w:pos="1195"/>
          <w:tab w:val="left" w:pos="1267"/>
          <w:tab w:val="left" w:pos="1742"/>
          <w:tab w:val="left" w:pos="2218"/>
          <w:tab w:val="left" w:pos="2693"/>
        </w:tabs>
        <w:ind w:left="1267" w:right="1260" w:hanging="432"/>
        <w:rPr>
          <w:szCs w:val="18"/>
        </w:rPr>
      </w:pPr>
      <w:r>
        <w:rPr>
          <w:rStyle w:val="FootnoteReference"/>
        </w:rPr>
        <w:tab/>
      </w:r>
      <w:r w:rsidRPr="00A91D30">
        <w:rPr>
          <w:rStyle w:val="FootnoteReference"/>
          <w:sz w:val="20"/>
        </w:rPr>
        <w:t>*</w:t>
      </w:r>
      <w:r>
        <w:rPr>
          <w:rStyle w:val="FootnoteReference"/>
          <w:sz w:val="20"/>
        </w:rPr>
        <w:tab/>
      </w:r>
      <w:r w:rsidRPr="00816FE9">
        <w:rPr>
          <w:szCs w:val="18"/>
        </w:rPr>
        <w:t xml:space="preserve">Приняты Комитетом на его шестьдесят </w:t>
      </w:r>
      <w:r>
        <w:rPr>
          <w:szCs w:val="18"/>
        </w:rPr>
        <w:t xml:space="preserve">пятой </w:t>
      </w:r>
      <w:r w:rsidRPr="00816FE9">
        <w:rPr>
          <w:szCs w:val="18"/>
        </w:rPr>
        <w:t>сессии (</w:t>
      </w:r>
      <w:r>
        <w:rPr>
          <w:szCs w:val="18"/>
        </w:rPr>
        <w:t>2</w:t>
      </w:r>
      <w:r w:rsidRPr="00816FE9">
        <w:rPr>
          <w:szCs w:val="18"/>
        </w:rPr>
        <w:t>4</w:t>
      </w:r>
      <w:r>
        <w:rPr>
          <w:szCs w:val="18"/>
        </w:rPr>
        <w:t xml:space="preserve"> октября </w:t>
      </w:r>
      <w:r w:rsidRPr="00816FE9">
        <w:rPr>
          <w:szCs w:val="18"/>
        </w:rPr>
        <w:t>—</w:t>
      </w:r>
      <w:r>
        <w:rPr>
          <w:szCs w:val="18"/>
        </w:rPr>
        <w:t>18</w:t>
      </w:r>
      <w:r w:rsidRPr="00816FE9">
        <w:rPr>
          <w:szCs w:val="18"/>
        </w:rPr>
        <w:t xml:space="preserve"> </w:t>
      </w:r>
      <w:r>
        <w:rPr>
          <w:szCs w:val="18"/>
        </w:rPr>
        <w:t>ноября</w:t>
      </w:r>
      <w:r w:rsidRPr="00816FE9">
        <w:rPr>
          <w:szCs w:val="18"/>
        </w:rPr>
        <w:t xml:space="preserve"> 2016</w:t>
      </w:r>
      <w:r w:rsidR="001C5EED">
        <w:rPr>
          <w:szCs w:val="18"/>
          <w:lang w:val="en-US"/>
        </w:rPr>
        <w:t> </w:t>
      </w:r>
      <w:r w:rsidRPr="00816FE9">
        <w:rPr>
          <w:szCs w:val="18"/>
        </w:rPr>
        <w:t>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E31CC" w:rsidTr="009E31CC">
      <w:trPr>
        <w:trHeight w:hRule="exact" w:val="864"/>
      </w:trPr>
      <w:tc>
        <w:tcPr>
          <w:tcW w:w="4838" w:type="dxa"/>
          <w:shd w:val="clear" w:color="auto" w:fill="auto"/>
          <w:vAlign w:val="bottom"/>
        </w:tcPr>
        <w:p w:rsidR="009E31CC" w:rsidRPr="009E31CC" w:rsidRDefault="009E31CC" w:rsidP="009E31CC">
          <w:pPr>
            <w:pStyle w:val="Header"/>
            <w:spacing w:after="80"/>
            <w:rPr>
              <w:b/>
            </w:rPr>
          </w:pPr>
          <w:r>
            <w:rPr>
              <w:b/>
            </w:rPr>
            <w:fldChar w:fldCharType="begin"/>
          </w:r>
          <w:r>
            <w:rPr>
              <w:b/>
            </w:rPr>
            <w:instrText xml:space="preserve"> DOCVARIABLE "sss1" \* MERGEFORMAT </w:instrText>
          </w:r>
          <w:r>
            <w:rPr>
              <w:b/>
            </w:rPr>
            <w:fldChar w:fldCharType="separate"/>
          </w:r>
          <w:r w:rsidR="0076543C">
            <w:rPr>
              <w:b/>
            </w:rPr>
            <w:t>CEDAW/C/ARG/CO/7</w:t>
          </w:r>
          <w:r>
            <w:rPr>
              <w:b/>
            </w:rPr>
            <w:fldChar w:fldCharType="end"/>
          </w:r>
        </w:p>
      </w:tc>
      <w:tc>
        <w:tcPr>
          <w:tcW w:w="5028" w:type="dxa"/>
          <w:shd w:val="clear" w:color="auto" w:fill="auto"/>
          <w:vAlign w:val="bottom"/>
        </w:tcPr>
        <w:p w:rsidR="009E31CC" w:rsidRDefault="009E31CC" w:rsidP="009E31CC">
          <w:pPr>
            <w:pStyle w:val="Header"/>
          </w:pPr>
        </w:p>
      </w:tc>
    </w:tr>
  </w:tbl>
  <w:p w:rsidR="009E31CC" w:rsidRPr="009E31CC" w:rsidRDefault="009E31CC" w:rsidP="009E31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E31CC" w:rsidTr="009E31CC">
      <w:trPr>
        <w:trHeight w:hRule="exact" w:val="864"/>
      </w:trPr>
      <w:tc>
        <w:tcPr>
          <w:tcW w:w="4838" w:type="dxa"/>
          <w:shd w:val="clear" w:color="auto" w:fill="auto"/>
          <w:vAlign w:val="bottom"/>
        </w:tcPr>
        <w:p w:rsidR="009E31CC" w:rsidRDefault="009E31CC" w:rsidP="009E31CC">
          <w:pPr>
            <w:pStyle w:val="Header"/>
          </w:pPr>
        </w:p>
      </w:tc>
      <w:tc>
        <w:tcPr>
          <w:tcW w:w="5028" w:type="dxa"/>
          <w:shd w:val="clear" w:color="auto" w:fill="auto"/>
          <w:vAlign w:val="bottom"/>
        </w:tcPr>
        <w:p w:rsidR="009E31CC" w:rsidRPr="009E31CC" w:rsidRDefault="009E31CC" w:rsidP="009E31CC">
          <w:pPr>
            <w:pStyle w:val="Header"/>
            <w:spacing w:after="80"/>
            <w:jc w:val="right"/>
            <w:rPr>
              <w:b/>
            </w:rPr>
          </w:pPr>
          <w:r>
            <w:rPr>
              <w:b/>
            </w:rPr>
            <w:fldChar w:fldCharType="begin"/>
          </w:r>
          <w:r>
            <w:rPr>
              <w:b/>
            </w:rPr>
            <w:instrText xml:space="preserve"> DOCVARIABLE "sss1" \* MERGEFORMAT </w:instrText>
          </w:r>
          <w:r>
            <w:rPr>
              <w:b/>
            </w:rPr>
            <w:fldChar w:fldCharType="separate"/>
          </w:r>
          <w:r w:rsidR="0076543C">
            <w:rPr>
              <w:b/>
            </w:rPr>
            <w:t>CEDAW/C/ARG/CO/7</w:t>
          </w:r>
          <w:r>
            <w:rPr>
              <w:b/>
            </w:rPr>
            <w:fldChar w:fldCharType="end"/>
          </w:r>
        </w:p>
      </w:tc>
    </w:tr>
  </w:tbl>
  <w:p w:rsidR="009E31CC" w:rsidRPr="009E31CC" w:rsidRDefault="009E31CC" w:rsidP="009E31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9E31CC" w:rsidTr="009E31CC">
      <w:trPr>
        <w:gridAfter w:val="1"/>
        <w:wAfter w:w="40" w:type="dxa"/>
        <w:trHeight w:hRule="exact" w:val="864"/>
      </w:trPr>
      <w:tc>
        <w:tcPr>
          <w:tcW w:w="4421" w:type="dxa"/>
          <w:gridSpan w:val="2"/>
          <w:tcBorders>
            <w:bottom w:val="single" w:sz="4" w:space="0" w:color="auto"/>
          </w:tcBorders>
          <w:shd w:val="clear" w:color="auto" w:fill="auto"/>
          <w:vAlign w:val="bottom"/>
        </w:tcPr>
        <w:p w:rsidR="009E31CC" w:rsidRPr="009E31CC" w:rsidRDefault="009E31CC" w:rsidP="009E31CC">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9E31CC" w:rsidRDefault="009E31CC" w:rsidP="009E31CC">
          <w:pPr>
            <w:pStyle w:val="Header"/>
            <w:spacing w:after="120"/>
          </w:pPr>
        </w:p>
      </w:tc>
      <w:tc>
        <w:tcPr>
          <w:tcW w:w="5213" w:type="dxa"/>
          <w:gridSpan w:val="3"/>
          <w:tcBorders>
            <w:bottom w:val="single" w:sz="4" w:space="0" w:color="auto"/>
          </w:tcBorders>
          <w:shd w:val="clear" w:color="auto" w:fill="auto"/>
          <w:vAlign w:val="bottom"/>
        </w:tcPr>
        <w:p w:rsidR="009E31CC" w:rsidRPr="009E31CC" w:rsidRDefault="009E31CC" w:rsidP="009E31CC">
          <w:pPr>
            <w:pStyle w:val="Header"/>
            <w:spacing w:after="20"/>
            <w:jc w:val="right"/>
            <w:rPr>
              <w:sz w:val="20"/>
            </w:rPr>
          </w:pPr>
          <w:r>
            <w:rPr>
              <w:sz w:val="40"/>
            </w:rPr>
            <w:t>CEDAW</w:t>
          </w:r>
          <w:r>
            <w:rPr>
              <w:sz w:val="20"/>
            </w:rPr>
            <w:t>/C/ARG/CO/7</w:t>
          </w:r>
        </w:p>
      </w:tc>
    </w:tr>
    <w:tr w:rsidR="009E31CC" w:rsidRPr="001C5EED" w:rsidTr="009E31CC">
      <w:trPr>
        <w:trHeight w:hRule="exact" w:val="2880"/>
      </w:trPr>
      <w:tc>
        <w:tcPr>
          <w:tcW w:w="1267" w:type="dxa"/>
          <w:tcBorders>
            <w:top w:val="single" w:sz="4" w:space="0" w:color="auto"/>
            <w:bottom w:val="single" w:sz="12" w:space="0" w:color="auto"/>
          </w:tcBorders>
          <w:shd w:val="clear" w:color="auto" w:fill="auto"/>
        </w:tcPr>
        <w:p w:rsidR="009E31CC" w:rsidRPr="009E31CC" w:rsidRDefault="009E31CC" w:rsidP="009E31CC">
          <w:pPr>
            <w:pStyle w:val="Header"/>
            <w:spacing w:before="120"/>
            <w:jc w:val="center"/>
          </w:pPr>
          <w:r>
            <w:t xml:space="preserve"> </w:t>
          </w:r>
          <w:r>
            <w:rPr>
              <w:noProof/>
              <w:lang w:val="en-US"/>
            </w:rPr>
            <w:drawing>
              <wp:inline distT="0" distB="0" distL="0" distR="0" wp14:anchorId="001E5958" wp14:editId="2756375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E31CC" w:rsidRPr="009E31CC" w:rsidRDefault="009E31CC" w:rsidP="009E31CC">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rsidR="009E31CC" w:rsidRPr="009E31CC" w:rsidRDefault="009E31CC" w:rsidP="009E31CC">
          <w:pPr>
            <w:pStyle w:val="Header"/>
            <w:spacing w:before="109"/>
          </w:pPr>
        </w:p>
      </w:tc>
      <w:tc>
        <w:tcPr>
          <w:tcW w:w="3180" w:type="dxa"/>
          <w:gridSpan w:val="2"/>
          <w:tcBorders>
            <w:top w:val="single" w:sz="4" w:space="0" w:color="auto"/>
            <w:bottom w:val="single" w:sz="12" w:space="0" w:color="auto"/>
          </w:tcBorders>
          <w:shd w:val="clear" w:color="auto" w:fill="auto"/>
        </w:tcPr>
        <w:p w:rsidR="009E31CC" w:rsidRPr="005B7EBE" w:rsidRDefault="009E31CC" w:rsidP="009E31CC">
          <w:pPr>
            <w:pStyle w:val="Distribution"/>
            <w:rPr>
              <w:color w:val="000000"/>
              <w:lang w:val="en-US"/>
            </w:rPr>
          </w:pPr>
          <w:r w:rsidRPr="005B7EBE">
            <w:rPr>
              <w:color w:val="000000"/>
              <w:lang w:val="en-US"/>
            </w:rPr>
            <w:t>Distr.: General</w:t>
          </w:r>
        </w:p>
        <w:p w:rsidR="009E31CC" w:rsidRPr="005B7EBE" w:rsidRDefault="009E31CC" w:rsidP="009E31CC">
          <w:pPr>
            <w:pStyle w:val="Publication"/>
            <w:rPr>
              <w:color w:val="000000"/>
              <w:lang w:val="en-US"/>
            </w:rPr>
          </w:pPr>
          <w:r w:rsidRPr="005B7EBE">
            <w:rPr>
              <w:color w:val="000000"/>
              <w:lang w:val="en-US"/>
            </w:rPr>
            <w:t>25 November 2016</w:t>
          </w:r>
        </w:p>
        <w:p w:rsidR="009E31CC" w:rsidRPr="005B7EBE" w:rsidRDefault="009E31CC" w:rsidP="009E31CC">
          <w:pPr>
            <w:rPr>
              <w:color w:val="000000"/>
              <w:lang w:val="en-US"/>
            </w:rPr>
          </w:pPr>
          <w:r w:rsidRPr="005B7EBE">
            <w:rPr>
              <w:color w:val="000000"/>
              <w:lang w:val="en-US"/>
            </w:rPr>
            <w:t>Russian</w:t>
          </w:r>
        </w:p>
        <w:p w:rsidR="009E31CC" w:rsidRPr="005B7EBE" w:rsidRDefault="009E31CC" w:rsidP="009E31CC">
          <w:pPr>
            <w:pStyle w:val="Original"/>
            <w:rPr>
              <w:color w:val="000000"/>
              <w:lang w:val="en-US"/>
            </w:rPr>
          </w:pPr>
          <w:r w:rsidRPr="005B7EBE">
            <w:rPr>
              <w:color w:val="000000"/>
              <w:lang w:val="en-US"/>
            </w:rPr>
            <w:t>Original: English</w:t>
          </w:r>
        </w:p>
        <w:p w:rsidR="009E31CC" w:rsidRPr="005B7EBE" w:rsidRDefault="009E31CC" w:rsidP="009E31CC">
          <w:pPr>
            <w:rPr>
              <w:lang w:val="en-US"/>
            </w:rPr>
          </w:pPr>
        </w:p>
      </w:tc>
    </w:tr>
  </w:tbl>
  <w:p w:rsidR="009E31CC" w:rsidRPr="005B7EBE" w:rsidRDefault="009E31CC" w:rsidP="009E31CC">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7"/>
  </w:num>
  <w:num w:numId="3">
    <w:abstractNumId w:val="15"/>
  </w:num>
  <w:num w:numId="4">
    <w:abstractNumId w:val="14"/>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6"/>
  </w:num>
  <w:num w:numId="16">
    <w:abstractNumId w:val="13"/>
  </w:num>
  <w:num w:numId="17">
    <w:abstractNumId w:val="11"/>
  </w:num>
  <w:num w:numId="18">
    <w:abstractNumId w:val="10"/>
  </w:num>
  <w:num w:numId="19">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GrammaticalErrors/>
  <w:revisionView w:markup="0"/>
  <w:defaultTabStop w:val="720"/>
  <w:autoHyphenation/>
  <w:hyphenationZone w:val="220"/>
  <w:doNotHyphenateCaps/>
  <w:evenAndOddHeaders/>
  <w:characterSpacingControl w:val="doNotCompress"/>
  <w:hdrShapeDefaults>
    <o:shapedefaults v:ext="edit" spidmax="4097"/>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36*"/>
    <w:docVar w:name="CreationDt" w:val="14/12/2016 5:11: PM"/>
    <w:docVar w:name="DocCategory" w:val="Doc"/>
    <w:docVar w:name="DocType" w:val="Final"/>
    <w:docVar w:name="DutyStation" w:val="New York"/>
    <w:docVar w:name="FooterJN" w:val="16-20836"/>
    <w:docVar w:name="jobn" w:val="16-20836 (R)"/>
    <w:docVar w:name="jobnDT" w:val="16-20836 (R)   141216"/>
    <w:docVar w:name="jobnDTDT" w:val="16-20836 (R)   141216   141216"/>
    <w:docVar w:name="JobNo" w:val="1620836R"/>
    <w:docVar w:name="JobNo2" w:val="1640217R"/>
    <w:docVar w:name="LocalDrive" w:val="0"/>
    <w:docVar w:name="OandT" w:val=" "/>
    <w:docVar w:name="sss1" w:val="CEDAW/C/ARG/CO/7"/>
    <w:docVar w:name="sss2" w:val="-"/>
    <w:docVar w:name="Symbol1" w:val="CEDAW/C/ARG/CO/7"/>
    <w:docVar w:name="Symbol2" w:val="-"/>
  </w:docVars>
  <w:rsids>
    <w:rsidRoot w:val="00DB702E"/>
    <w:rsid w:val="001C5EED"/>
    <w:rsid w:val="002C6E3B"/>
    <w:rsid w:val="003F6F29"/>
    <w:rsid w:val="004D3141"/>
    <w:rsid w:val="004F05BC"/>
    <w:rsid w:val="00571999"/>
    <w:rsid w:val="005A2266"/>
    <w:rsid w:val="005B7EBE"/>
    <w:rsid w:val="006210AD"/>
    <w:rsid w:val="006711F4"/>
    <w:rsid w:val="00705A84"/>
    <w:rsid w:val="00746E86"/>
    <w:rsid w:val="0076543C"/>
    <w:rsid w:val="00977C52"/>
    <w:rsid w:val="00990AB8"/>
    <w:rsid w:val="009E31CC"/>
    <w:rsid w:val="00A72FF5"/>
    <w:rsid w:val="00CA4BB0"/>
    <w:rsid w:val="00CE1010"/>
    <w:rsid w:val="00DB702E"/>
    <w:rsid w:val="00E720E8"/>
    <w:rsid w:val="00F5457A"/>
    <w:rsid w:val="00F63321"/>
    <w:rsid w:val="00F7126E"/>
    <w:rsid w:val="00F81C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99"/>
    <w:lsdException w:name="caption" w:uiPriority="35" w:qFormat="1"/>
    <w:lsdException w:name="table of figures" w:uiPriority="99"/>
    <w:lsdException w:name="annotation reference"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6210AD"/>
    <w:pPr>
      <w:spacing w:after="0" w:line="240" w:lineRule="exact"/>
    </w:pPr>
    <w:rPr>
      <w:rFonts w:ascii="Times New Roman" w:hAnsi="Times New Roman" w:cs="Times New Roman"/>
      <w:spacing w:val="4"/>
      <w:w w:val="103"/>
      <w:kern w:val="14"/>
      <w:sz w:val="20"/>
      <w:lang w:val="ru-RU"/>
    </w:rPr>
  </w:style>
  <w:style w:type="paragraph" w:styleId="Heading1">
    <w:name w:val="heading 1"/>
    <w:aliases w:val="Table_G"/>
    <w:basedOn w:val="Normal"/>
    <w:next w:val="Normal"/>
    <w:link w:val="Heading1Char"/>
    <w:qFormat/>
    <w:rsid w:val="006210AD"/>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6210AD"/>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6210AD"/>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qFormat/>
    <w:rsid w:val="00746E86"/>
    <w:pPr>
      <w:suppressAutoHyphens/>
      <w:spacing w:line="240" w:lineRule="auto"/>
      <w:ind w:left="864" w:hanging="144"/>
      <w:outlineLvl w:val="3"/>
    </w:pPr>
    <w:rPr>
      <w:rFonts w:eastAsia="Times New Roman"/>
      <w:spacing w:val="0"/>
      <w:w w:val="100"/>
      <w:kern w:val="0"/>
      <w:szCs w:val="20"/>
      <w:lang w:val="en-GB"/>
    </w:rPr>
  </w:style>
  <w:style w:type="paragraph" w:styleId="Heading5">
    <w:name w:val="heading 5"/>
    <w:basedOn w:val="Normal"/>
    <w:next w:val="Normal"/>
    <w:link w:val="Heading5Char"/>
    <w:qFormat/>
    <w:rsid w:val="00746E86"/>
    <w:pPr>
      <w:suppressAutoHyphens/>
      <w:spacing w:line="240" w:lineRule="auto"/>
      <w:ind w:left="1008" w:hanging="432"/>
      <w:outlineLvl w:val="4"/>
    </w:pPr>
    <w:rPr>
      <w:rFonts w:eastAsia="Times New Roman"/>
      <w:spacing w:val="0"/>
      <w:w w:val="100"/>
      <w:kern w:val="0"/>
      <w:szCs w:val="20"/>
      <w:lang w:val="en-GB"/>
    </w:rPr>
  </w:style>
  <w:style w:type="paragraph" w:styleId="Heading6">
    <w:name w:val="heading 6"/>
    <w:basedOn w:val="Normal"/>
    <w:next w:val="Normal"/>
    <w:link w:val="Heading6Char"/>
    <w:qFormat/>
    <w:rsid w:val="00746E86"/>
    <w:pPr>
      <w:suppressAutoHyphens/>
      <w:spacing w:line="240" w:lineRule="auto"/>
      <w:ind w:left="1152" w:hanging="432"/>
      <w:outlineLvl w:val="5"/>
    </w:pPr>
    <w:rPr>
      <w:rFonts w:eastAsia="Times New Roman"/>
      <w:spacing w:val="0"/>
      <w:w w:val="100"/>
      <w:kern w:val="0"/>
      <w:szCs w:val="20"/>
      <w:lang w:val="en-GB"/>
    </w:rPr>
  </w:style>
  <w:style w:type="paragraph" w:styleId="Heading7">
    <w:name w:val="heading 7"/>
    <w:basedOn w:val="Normal"/>
    <w:next w:val="Normal"/>
    <w:link w:val="Heading7Char"/>
    <w:qFormat/>
    <w:rsid w:val="00746E86"/>
    <w:pPr>
      <w:suppressAutoHyphens/>
      <w:spacing w:line="240" w:lineRule="auto"/>
      <w:ind w:left="1296" w:hanging="288"/>
      <w:outlineLvl w:val="6"/>
    </w:pPr>
    <w:rPr>
      <w:rFonts w:eastAsia="Times New Roman"/>
      <w:spacing w:val="0"/>
      <w:w w:val="100"/>
      <w:kern w:val="0"/>
      <w:szCs w:val="20"/>
      <w:lang w:val="en-GB"/>
    </w:rPr>
  </w:style>
  <w:style w:type="paragraph" w:styleId="Heading8">
    <w:name w:val="heading 8"/>
    <w:basedOn w:val="Normal"/>
    <w:next w:val="Normal"/>
    <w:link w:val="Heading8Char"/>
    <w:qFormat/>
    <w:rsid w:val="00746E86"/>
    <w:pPr>
      <w:suppressAutoHyphens/>
      <w:spacing w:line="240" w:lineRule="auto"/>
      <w:ind w:left="1440" w:hanging="432"/>
      <w:outlineLvl w:val="7"/>
    </w:pPr>
    <w:rPr>
      <w:rFonts w:eastAsia="Times New Roman"/>
      <w:spacing w:val="0"/>
      <w:w w:val="100"/>
      <w:kern w:val="0"/>
      <w:szCs w:val="20"/>
      <w:lang w:val="en-GB"/>
    </w:rPr>
  </w:style>
  <w:style w:type="paragraph" w:styleId="Heading9">
    <w:name w:val="heading 9"/>
    <w:basedOn w:val="Normal"/>
    <w:next w:val="Normal"/>
    <w:link w:val="Heading9Char"/>
    <w:qFormat/>
    <w:rsid w:val="00746E86"/>
    <w:pPr>
      <w:suppressAutoHyphens/>
      <w:spacing w:line="240" w:lineRule="auto"/>
      <w:ind w:left="1584" w:hanging="144"/>
      <w:outlineLvl w:val="8"/>
    </w:pPr>
    <w:rPr>
      <w:rFonts w:eastAsia="Times New Roman"/>
      <w:spacing w:val="0"/>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6210AD"/>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6210AD"/>
    <w:pPr>
      <w:suppressAutoHyphens/>
      <w:spacing w:line="270" w:lineRule="exact"/>
      <w:outlineLvl w:val="0"/>
    </w:pPr>
    <w:rPr>
      <w:b/>
      <w:sz w:val="24"/>
    </w:rPr>
  </w:style>
  <w:style w:type="paragraph" w:customStyle="1" w:styleId="HCh">
    <w:name w:val="_ H _Ch"/>
    <w:basedOn w:val="H1"/>
    <w:next w:val="Normal"/>
    <w:qFormat/>
    <w:rsid w:val="006210AD"/>
    <w:pPr>
      <w:keepNext/>
      <w:keepLines/>
      <w:spacing w:line="300" w:lineRule="exact"/>
    </w:pPr>
    <w:rPr>
      <w:spacing w:val="-2"/>
      <w:sz w:val="28"/>
    </w:rPr>
  </w:style>
  <w:style w:type="paragraph" w:customStyle="1" w:styleId="H23">
    <w:name w:val="_ H_2/3"/>
    <w:basedOn w:val="H1"/>
    <w:next w:val="Normal"/>
    <w:qFormat/>
    <w:rsid w:val="006210AD"/>
    <w:pPr>
      <w:keepNext/>
      <w:keepLines/>
      <w:spacing w:line="240" w:lineRule="exact"/>
      <w:outlineLvl w:val="1"/>
    </w:pPr>
    <w:rPr>
      <w:spacing w:val="2"/>
      <w:sz w:val="20"/>
    </w:rPr>
  </w:style>
  <w:style w:type="paragraph" w:customStyle="1" w:styleId="H4">
    <w:name w:val="_ H_4"/>
    <w:basedOn w:val="Normal"/>
    <w:next w:val="Normal"/>
    <w:qFormat/>
    <w:rsid w:val="006210AD"/>
    <w:pPr>
      <w:keepNext/>
      <w:keepLines/>
      <w:tabs>
        <w:tab w:val="right" w:pos="360"/>
      </w:tabs>
      <w:suppressAutoHyphens/>
      <w:outlineLvl w:val="3"/>
    </w:pPr>
    <w:rPr>
      <w:i/>
      <w:spacing w:val="3"/>
    </w:rPr>
  </w:style>
  <w:style w:type="paragraph" w:customStyle="1" w:styleId="H56">
    <w:name w:val="_ H_5/6"/>
    <w:basedOn w:val="Normal"/>
    <w:next w:val="Normal"/>
    <w:qFormat/>
    <w:rsid w:val="006210AD"/>
    <w:pPr>
      <w:keepNext/>
      <w:keepLines/>
      <w:tabs>
        <w:tab w:val="right" w:pos="360"/>
      </w:tabs>
      <w:suppressAutoHyphens/>
      <w:ind w:left="1267" w:right="1267" w:hanging="1267"/>
      <w:outlineLvl w:val="4"/>
    </w:pPr>
  </w:style>
  <w:style w:type="paragraph" w:customStyle="1" w:styleId="DualTxt">
    <w:name w:val="__Dual Txt"/>
    <w:basedOn w:val="Normal"/>
    <w:qFormat/>
    <w:rsid w:val="006210A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210AD"/>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210AD"/>
    <w:pPr>
      <w:spacing w:line="540" w:lineRule="exact"/>
    </w:pPr>
    <w:rPr>
      <w:spacing w:val="-8"/>
      <w:w w:val="96"/>
      <w:sz w:val="57"/>
    </w:rPr>
  </w:style>
  <w:style w:type="paragraph" w:customStyle="1" w:styleId="SS">
    <w:name w:val="__S_S"/>
    <w:basedOn w:val="SM"/>
    <w:next w:val="Normal"/>
    <w:qFormat/>
    <w:rsid w:val="006210AD"/>
    <w:pPr>
      <w:spacing w:line="300" w:lineRule="exact"/>
      <w:ind w:left="1264" w:right="1264"/>
    </w:pPr>
    <w:rPr>
      <w:sz w:val="28"/>
    </w:rPr>
  </w:style>
  <w:style w:type="paragraph" w:customStyle="1" w:styleId="SingleTxt">
    <w:name w:val="__Single Txt"/>
    <w:basedOn w:val="Normal"/>
    <w:qFormat/>
    <w:rsid w:val="006210AD"/>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6210AD"/>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6210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6210AD"/>
    <w:pPr>
      <w:keepNext/>
      <w:keepLines/>
      <w:spacing w:line="240" w:lineRule="exact"/>
      <w:outlineLvl w:val="1"/>
    </w:pPr>
    <w:rPr>
      <w:sz w:val="20"/>
    </w:rPr>
  </w:style>
  <w:style w:type="paragraph" w:customStyle="1" w:styleId="Bullet1">
    <w:name w:val="Bullet 1"/>
    <w:basedOn w:val="Normal"/>
    <w:qFormat/>
    <w:rsid w:val="006210AD"/>
    <w:pPr>
      <w:numPr>
        <w:numId w:val="1"/>
      </w:numPr>
      <w:spacing w:after="120"/>
      <w:ind w:right="1267"/>
      <w:jc w:val="both"/>
    </w:pPr>
  </w:style>
  <w:style w:type="paragraph" w:customStyle="1" w:styleId="Bullet2">
    <w:name w:val="Bullet 2"/>
    <w:basedOn w:val="Normal"/>
    <w:qFormat/>
    <w:rsid w:val="006210AD"/>
    <w:pPr>
      <w:numPr>
        <w:numId w:val="2"/>
      </w:numPr>
      <w:spacing w:after="120"/>
      <w:ind w:right="1267"/>
      <w:jc w:val="both"/>
    </w:pPr>
  </w:style>
  <w:style w:type="paragraph" w:customStyle="1" w:styleId="Bullet3">
    <w:name w:val="Bullet 3"/>
    <w:basedOn w:val="SingleTxt"/>
    <w:qFormat/>
    <w:rsid w:val="006210A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6210AD"/>
    <w:pPr>
      <w:spacing w:before="240"/>
    </w:pPr>
    <w:rPr>
      <w:szCs w:val="20"/>
    </w:rPr>
  </w:style>
  <w:style w:type="character" w:styleId="EndnoteReference">
    <w:name w:val="endnote reference"/>
    <w:aliases w:val="1_G"/>
    <w:basedOn w:val="DefaultParagraphFont"/>
    <w:rsid w:val="006210A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rsid w:val="006210AD"/>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rsid w:val="006210AD"/>
    <w:rPr>
      <w:rFonts w:ascii="Times New Roman" w:hAnsi="Times New Roman"/>
      <w:spacing w:val="5"/>
      <w:w w:val="104"/>
      <w:kern w:val="14"/>
      <w:sz w:val="17"/>
      <w:szCs w:val="20"/>
      <w:lang w:val="ru-RU"/>
    </w:rPr>
  </w:style>
  <w:style w:type="paragraph" w:styleId="Footer">
    <w:name w:val="footer"/>
    <w:aliases w:val="3_G"/>
    <w:basedOn w:val="Normal"/>
    <w:link w:val="FooterChar"/>
    <w:unhideWhenUsed/>
    <w:rsid w:val="006210AD"/>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6210AD"/>
    <w:rPr>
      <w:rFonts w:ascii="Times New Roman" w:hAnsi="Times New Roman"/>
      <w:b/>
      <w:sz w:val="17"/>
      <w:lang w:val="ru-RU"/>
    </w:rPr>
  </w:style>
  <w:style w:type="character" w:styleId="FootnoteReference">
    <w:name w:val="footnote reference"/>
    <w:aliases w:val="4_G,Ref,de nota al pie,Footnote Reference Number"/>
    <w:basedOn w:val="DefaultParagraphFont"/>
    <w:rsid w:val="006210A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rsid w:val="006210AD"/>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6210AD"/>
    <w:rPr>
      <w:rFonts w:ascii="Times New Roman" w:hAnsi="Times New Roman"/>
      <w:spacing w:val="5"/>
      <w:w w:val="104"/>
      <w:kern w:val="14"/>
      <w:sz w:val="17"/>
      <w:szCs w:val="20"/>
      <w:lang w:val="ru-RU"/>
    </w:rPr>
  </w:style>
  <w:style w:type="paragraph" w:styleId="Header">
    <w:name w:val="header"/>
    <w:aliases w:val="6_G"/>
    <w:basedOn w:val="Normal"/>
    <w:link w:val="HeaderChar"/>
    <w:rsid w:val="006210AD"/>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rsid w:val="006210AD"/>
    <w:rPr>
      <w:rFonts w:ascii="Times New Roman" w:hAnsi="Times New Roman"/>
      <w:sz w:val="17"/>
      <w:lang w:val="ru-RU"/>
    </w:rPr>
  </w:style>
  <w:style w:type="character" w:customStyle="1" w:styleId="Heading1Char">
    <w:name w:val="Heading 1 Char"/>
    <w:aliases w:val="Table_G Char"/>
    <w:basedOn w:val="DefaultParagraphFont"/>
    <w:link w:val="Heading1"/>
    <w:rsid w:val="006210AD"/>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rsid w:val="006210AD"/>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rsid w:val="006210AD"/>
    <w:rPr>
      <w:rFonts w:ascii="Arial" w:eastAsiaTheme="majorEastAsia" w:hAnsi="Arial" w:cstheme="majorBidi"/>
      <w:b/>
      <w:bCs/>
      <w:spacing w:val="4"/>
      <w:w w:val="103"/>
      <w:kern w:val="14"/>
      <w:sz w:val="26"/>
      <w:lang w:val="ru-RU"/>
    </w:rPr>
  </w:style>
  <w:style w:type="paragraph" w:styleId="ListContinue">
    <w:name w:val="List Continue"/>
    <w:basedOn w:val="Normal"/>
    <w:semiHidden/>
    <w:rsid w:val="006210AD"/>
    <w:pPr>
      <w:spacing w:after="120"/>
      <w:ind w:left="360"/>
      <w:contextualSpacing/>
    </w:pPr>
  </w:style>
  <w:style w:type="paragraph" w:styleId="ListContinue2">
    <w:name w:val="List Continue 2"/>
    <w:basedOn w:val="Normal"/>
    <w:next w:val="Normal"/>
    <w:rsid w:val="006210AD"/>
    <w:pPr>
      <w:numPr>
        <w:numId w:val="4"/>
      </w:numPr>
      <w:tabs>
        <w:tab w:val="left" w:pos="792"/>
      </w:tabs>
      <w:spacing w:after="120"/>
    </w:pPr>
  </w:style>
  <w:style w:type="paragraph" w:styleId="ListNumber">
    <w:name w:val="List Number"/>
    <w:basedOn w:val="H1"/>
    <w:next w:val="Normal"/>
    <w:rsid w:val="006210AD"/>
    <w:pPr>
      <w:numPr>
        <w:numId w:val="5"/>
      </w:numPr>
      <w:contextualSpacing/>
    </w:pPr>
  </w:style>
  <w:style w:type="paragraph" w:styleId="ListNumber2">
    <w:name w:val="List Number 2"/>
    <w:basedOn w:val="H23"/>
    <w:next w:val="Normal"/>
    <w:rsid w:val="006210AD"/>
    <w:pPr>
      <w:numPr>
        <w:numId w:val="6"/>
      </w:numPr>
      <w:tabs>
        <w:tab w:val="left" w:pos="648"/>
      </w:tabs>
      <w:contextualSpacing/>
    </w:pPr>
  </w:style>
  <w:style w:type="paragraph" w:styleId="ListNumber3">
    <w:name w:val="List Number 3"/>
    <w:basedOn w:val="H23"/>
    <w:next w:val="Normal"/>
    <w:rsid w:val="006210AD"/>
    <w:pPr>
      <w:numPr>
        <w:numId w:val="7"/>
      </w:numPr>
      <w:tabs>
        <w:tab w:val="left" w:pos="922"/>
      </w:tabs>
      <w:contextualSpacing/>
    </w:pPr>
  </w:style>
  <w:style w:type="paragraph" w:styleId="ListNumber4">
    <w:name w:val="List Number 4"/>
    <w:basedOn w:val="Normal"/>
    <w:rsid w:val="006210AD"/>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rsid w:val="006210AD"/>
    <w:pPr>
      <w:numPr>
        <w:numId w:val="9"/>
      </w:numPr>
      <w:tabs>
        <w:tab w:val="left" w:pos="1498"/>
      </w:tabs>
      <w:contextualSpacing/>
    </w:pPr>
  </w:style>
  <w:style w:type="paragraph" w:styleId="NoSpacing">
    <w:name w:val="No Spacing"/>
    <w:uiPriority w:val="1"/>
    <w:rsid w:val="006210AD"/>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6210AD"/>
    <w:rPr>
      <w:szCs w:val="20"/>
    </w:rPr>
  </w:style>
  <w:style w:type="paragraph" w:customStyle="1" w:styleId="Publication">
    <w:name w:val="Publication"/>
    <w:basedOn w:val="Normal"/>
    <w:next w:val="Normal"/>
    <w:qFormat/>
    <w:rsid w:val="006210AD"/>
  </w:style>
  <w:style w:type="paragraph" w:customStyle="1" w:styleId="ReleaseDate">
    <w:name w:val="ReleaseDate"/>
    <w:basedOn w:val="Normal"/>
    <w:next w:val="Normal"/>
    <w:qFormat/>
    <w:rsid w:val="006210AD"/>
    <w:rPr>
      <w:szCs w:val="20"/>
    </w:rPr>
  </w:style>
  <w:style w:type="paragraph" w:customStyle="1" w:styleId="Small">
    <w:name w:val="Small"/>
    <w:basedOn w:val="Normal"/>
    <w:next w:val="Normal"/>
    <w:qFormat/>
    <w:rsid w:val="006210AD"/>
    <w:pPr>
      <w:tabs>
        <w:tab w:val="right" w:pos="9965"/>
      </w:tabs>
      <w:spacing w:line="210" w:lineRule="exact"/>
    </w:pPr>
    <w:rPr>
      <w:spacing w:val="5"/>
      <w:w w:val="104"/>
      <w:sz w:val="17"/>
    </w:rPr>
  </w:style>
  <w:style w:type="paragraph" w:customStyle="1" w:styleId="SmallX">
    <w:name w:val="SmallX"/>
    <w:basedOn w:val="Small"/>
    <w:next w:val="Normal"/>
    <w:qFormat/>
    <w:rsid w:val="006210AD"/>
    <w:pPr>
      <w:spacing w:line="180" w:lineRule="exact"/>
      <w:jc w:val="right"/>
    </w:pPr>
    <w:rPr>
      <w:spacing w:val="6"/>
      <w:w w:val="106"/>
      <w:sz w:val="14"/>
    </w:rPr>
  </w:style>
  <w:style w:type="paragraph" w:customStyle="1" w:styleId="TitleHCH">
    <w:name w:val="Title_H_CH"/>
    <w:basedOn w:val="HCh"/>
    <w:next w:val="SingleTxt"/>
    <w:qFormat/>
    <w:rsid w:val="006210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6210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6210AD"/>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A2266"/>
    <w:rPr>
      <w:rFonts w:ascii="Tahoma" w:hAnsi="Tahoma" w:cs="Tahoma"/>
      <w:spacing w:val="4"/>
      <w:w w:val="103"/>
      <w:kern w:val="14"/>
      <w:sz w:val="16"/>
      <w:szCs w:val="16"/>
      <w:lang w:val="ru-RU"/>
    </w:rPr>
  </w:style>
  <w:style w:type="character" w:styleId="CommentReference">
    <w:name w:val="annotation reference"/>
    <w:basedOn w:val="DefaultParagraphFont"/>
    <w:uiPriority w:val="99"/>
    <w:semiHidden/>
    <w:unhideWhenUsed/>
    <w:rsid w:val="009E31CC"/>
    <w:rPr>
      <w:sz w:val="16"/>
      <w:szCs w:val="16"/>
    </w:rPr>
  </w:style>
  <w:style w:type="paragraph" w:styleId="CommentText">
    <w:name w:val="annotation text"/>
    <w:basedOn w:val="Normal"/>
    <w:link w:val="CommentTextChar"/>
    <w:semiHidden/>
    <w:unhideWhenUsed/>
    <w:rsid w:val="009E31CC"/>
    <w:pPr>
      <w:spacing w:line="240" w:lineRule="auto"/>
    </w:pPr>
    <w:rPr>
      <w:szCs w:val="20"/>
    </w:rPr>
  </w:style>
  <w:style w:type="character" w:customStyle="1" w:styleId="CommentTextChar">
    <w:name w:val="Comment Text Char"/>
    <w:basedOn w:val="DefaultParagraphFont"/>
    <w:link w:val="CommentText"/>
    <w:semiHidden/>
    <w:rsid w:val="009E31CC"/>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nhideWhenUsed/>
    <w:rsid w:val="009E31CC"/>
    <w:rPr>
      <w:b/>
      <w:bCs/>
    </w:rPr>
  </w:style>
  <w:style w:type="character" w:customStyle="1" w:styleId="CommentSubjectChar">
    <w:name w:val="Comment Subject Char"/>
    <w:basedOn w:val="CommentTextChar"/>
    <w:link w:val="CommentSubject"/>
    <w:rsid w:val="009E31CC"/>
    <w:rPr>
      <w:rFonts w:ascii="Times New Roman" w:hAnsi="Times New Roman" w:cs="Times New Roman"/>
      <w:b/>
      <w:bCs/>
      <w:spacing w:val="4"/>
      <w:w w:val="103"/>
      <w:kern w:val="14"/>
      <w:sz w:val="20"/>
      <w:szCs w:val="20"/>
      <w:lang w:val="ru-RU"/>
    </w:rPr>
  </w:style>
  <w:style w:type="character" w:styleId="Hyperlink">
    <w:name w:val="Hyperlink"/>
    <w:basedOn w:val="DefaultParagraphFont"/>
    <w:unhideWhenUsed/>
    <w:rsid w:val="005B7EBE"/>
    <w:rPr>
      <w:color w:val="0000FF" w:themeColor="hyperlink"/>
      <w:u w:val="none"/>
    </w:rPr>
  </w:style>
  <w:style w:type="character" w:styleId="FollowedHyperlink">
    <w:name w:val="FollowedHyperlink"/>
    <w:basedOn w:val="DefaultParagraphFont"/>
    <w:semiHidden/>
    <w:unhideWhenUsed/>
    <w:rsid w:val="005B7EBE"/>
    <w:rPr>
      <w:color w:val="0000FF"/>
      <w:u w:val="none"/>
    </w:rPr>
  </w:style>
  <w:style w:type="character" w:customStyle="1" w:styleId="Heading4Char">
    <w:name w:val="Heading 4 Char"/>
    <w:basedOn w:val="DefaultParagraphFont"/>
    <w:link w:val="Heading4"/>
    <w:rsid w:val="00746E86"/>
    <w:rPr>
      <w:rFonts w:ascii="Times New Roman" w:eastAsia="Times New Roman" w:hAnsi="Times New Roman" w:cs="Times New Roman"/>
      <w:sz w:val="20"/>
      <w:szCs w:val="20"/>
    </w:rPr>
  </w:style>
  <w:style w:type="character" w:customStyle="1" w:styleId="Heading5Char">
    <w:name w:val="Heading 5 Char"/>
    <w:basedOn w:val="DefaultParagraphFont"/>
    <w:link w:val="Heading5"/>
    <w:rsid w:val="00746E86"/>
    <w:rPr>
      <w:rFonts w:ascii="Times New Roman" w:eastAsia="Times New Roman" w:hAnsi="Times New Roman" w:cs="Times New Roman"/>
      <w:sz w:val="20"/>
      <w:szCs w:val="20"/>
    </w:rPr>
  </w:style>
  <w:style w:type="character" w:customStyle="1" w:styleId="Heading6Char">
    <w:name w:val="Heading 6 Char"/>
    <w:basedOn w:val="DefaultParagraphFont"/>
    <w:link w:val="Heading6"/>
    <w:rsid w:val="00746E86"/>
    <w:rPr>
      <w:rFonts w:ascii="Times New Roman" w:eastAsia="Times New Roman" w:hAnsi="Times New Roman" w:cs="Times New Roman"/>
      <w:sz w:val="20"/>
      <w:szCs w:val="20"/>
    </w:rPr>
  </w:style>
  <w:style w:type="character" w:customStyle="1" w:styleId="Heading7Char">
    <w:name w:val="Heading 7 Char"/>
    <w:basedOn w:val="DefaultParagraphFont"/>
    <w:link w:val="Heading7"/>
    <w:rsid w:val="00746E86"/>
    <w:rPr>
      <w:rFonts w:ascii="Times New Roman" w:eastAsia="Times New Roman" w:hAnsi="Times New Roman" w:cs="Times New Roman"/>
      <w:sz w:val="20"/>
      <w:szCs w:val="20"/>
    </w:rPr>
  </w:style>
  <w:style w:type="character" w:customStyle="1" w:styleId="Heading8Char">
    <w:name w:val="Heading 8 Char"/>
    <w:basedOn w:val="DefaultParagraphFont"/>
    <w:link w:val="Heading8"/>
    <w:rsid w:val="00746E86"/>
    <w:rPr>
      <w:rFonts w:ascii="Times New Roman" w:eastAsia="Times New Roman" w:hAnsi="Times New Roman" w:cs="Times New Roman"/>
      <w:sz w:val="20"/>
      <w:szCs w:val="20"/>
    </w:rPr>
  </w:style>
  <w:style w:type="character" w:customStyle="1" w:styleId="Heading9Char">
    <w:name w:val="Heading 9 Char"/>
    <w:basedOn w:val="DefaultParagraphFont"/>
    <w:link w:val="Heading9"/>
    <w:rsid w:val="00746E86"/>
    <w:rPr>
      <w:rFonts w:ascii="Times New Roman" w:eastAsia="Times New Roman" w:hAnsi="Times New Roman" w:cs="Times New Roman"/>
      <w:sz w:val="20"/>
      <w:szCs w:val="20"/>
    </w:rPr>
  </w:style>
  <w:style w:type="paragraph" w:customStyle="1" w:styleId="HMG">
    <w:name w:val="_ H __M_G"/>
    <w:basedOn w:val="Normal"/>
    <w:next w:val="Normal"/>
    <w:rsid w:val="00746E86"/>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746E86"/>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rsid w:val="00746E86"/>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746E86"/>
    <w:rPr>
      <w:rFonts w:ascii="Times New Roman" w:hAnsi="Times New Roman"/>
      <w:b/>
      <w:sz w:val="18"/>
    </w:rPr>
  </w:style>
  <w:style w:type="paragraph" w:styleId="PlainText">
    <w:name w:val="Plain Text"/>
    <w:basedOn w:val="Normal"/>
    <w:link w:val="PlainTextChar"/>
    <w:semiHidden/>
    <w:rsid w:val="00746E86"/>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746E86"/>
    <w:rPr>
      <w:rFonts w:ascii="Times New Roman" w:eastAsia="Times New Roman" w:hAnsi="Times New Roman" w:cs="Courier New"/>
      <w:sz w:val="20"/>
      <w:szCs w:val="20"/>
    </w:rPr>
  </w:style>
  <w:style w:type="paragraph" w:styleId="BodyText">
    <w:name w:val="Body Text"/>
    <w:basedOn w:val="Normal"/>
    <w:next w:val="Normal"/>
    <w:link w:val="BodyTextChar"/>
    <w:semiHidden/>
    <w:rsid w:val="00746E86"/>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746E86"/>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746E86"/>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746E86"/>
    <w:rPr>
      <w:rFonts w:ascii="Times New Roman" w:eastAsia="Times New Roman" w:hAnsi="Times New Roman" w:cs="Times New Roman"/>
      <w:sz w:val="20"/>
      <w:szCs w:val="20"/>
    </w:rPr>
  </w:style>
  <w:style w:type="paragraph" w:styleId="BlockText">
    <w:name w:val="Block Text"/>
    <w:basedOn w:val="Normal"/>
    <w:semiHidden/>
    <w:rsid w:val="00746E86"/>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746E8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746E86"/>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746E86"/>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746E8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746E86"/>
    <w:pPr>
      <w:numPr>
        <w:numId w:val="18"/>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semiHidden/>
    <w:rsid w:val="00746E86"/>
    <w:rPr>
      <w:sz w:val="14"/>
    </w:rPr>
  </w:style>
  <w:style w:type="paragraph" w:customStyle="1" w:styleId="Bullet2G">
    <w:name w:val="_Bullet 2_G"/>
    <w:basedOn w:val="Normal"/>
    <w:rsid w:val="00746E86"/>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746E86"/>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746E86"/>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746E86"/>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746E86"/>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746E86"/>
    <w:pPr>
      <w:numPr>
        <w:numId w:val="15"/>
      </w:numPr>
    </w:pPr>
  </w:style>
  <w:style w:type="numbering" w:styleId="1ai">
    <w:name w:val="Outline List 1"/>
    <w:basedOn w:val="NoList"/>
    <w:semiHidden/>
    <w:rsid w:val="00746E86"/>
    <w:pPr>
      <w:numPr>
        <w:numId w:val="16"/>
      </w:numPr>
    </w:pPr>
  </w:style>
  <w:style w:type="numbering" w:styleId="ArticleSection">
    <w:name w:val="Outline List 3"/>
    <w:basedOn w:val="NoList"/>
    <w:semiHidden/>
    <w:rsid w:val="00746E86"/>
    <w:pPr>
      <w:numPr>
        <w:numId w:val="17"/>
      </w:numPr>
    </w:pPr>
  </w:style>
  <w:style w:type="paragraph" w:styleId="BodyText2">
    <w:name w:val="Body Text 2"/>
    <w:basedOn w:val="Normal"/>
    <w:link w:val="BodyText2Char"/>
    <w:semiHidden/>
    <w:rsid w:val="00746E86"/>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746E86"/>
    <w:rPr>
      <w:rFonts w:ascii="Times New Roman" w:eastAsia="Times New Roman" w:hAnsi="Times New Roman" w:cs="Times New Roman"/>
      <w:sz w:val="20"/>
      <w:szCs w:val="20"/>
    </w:rPr>
  </w:style>
  <w:style w:type="paragraph" w:styleId="BodyText3">
    <w:name w:val="Body Text 3"/>
    <w:basedOn w:val="Normal"/>
    <w:link w:val="BodyText3Char"/>
    <w:semiHidden/>
    <w:rsid w:val="00746E86"/>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746E86"/>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746E86"/>
    <w:pPr>
      <w:spacing w:after="120"/>
      <w:ind w:firstLine="210"/>
    </w:pPr>
  </w:style>
  <w:style w:type="character" w:customStyle="1" w:styleId="BodyTextFirstIndentChar">
    <w:name w:val="Body Text First Indent Char"/>
    <w:basedOn w:val="BodyTextChar"/>
    <w:link w:val="BodyTextFirstIndent"/>
    <w:semiHidden/>
    <w:rsid w:val="00746E86"/>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746E86"/>
    <w:pPr>
      <w:ind w:firstLine="210"/>
    </w:pPr>
  </w:style>
  <w:style w:type="character" w:customStyle="1" w:styleId="BodyTextFirstIndent2Char">
    <w:name w:val="Body Text First Indent 2 Char"/>
    <w:basedOn w:val="BodyTextIndentChar"/>
    <w:link w:val="BodyTextFirstIndent2"/>
    <w:semiHidden/>
    <w:rsid w:val="00746E86"/>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746E86"/>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746E86"/>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746E86"/>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746E86"/>
    <w:rPr>
      <w:rFonts w:ascii="Times New Roman" w:eastAsia="Times New Roman" w:hAnsi="Times New Roman" w:cs="Times New Roman"/>
      <w:sz w:val="16"/>
      <w:szCs w:val="16"/>
    </w:rPr>
  </w:style>
  <w:style w:type="paragraph" w:styleId="Closing">
    <w:name w:val="Closing"/>
    <w:basedOn w:val="Normal"/>
    <w:link w:val="ClosingChar"/>
    <w:semiHidden/>
    <w:rsid w:val="00746E86"/>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746E86"/>
    <w:rPr>
      <w:rFonts w:ascii="Times New Roman" w:eastAsia="Times New Roman" w:hAnsi="Times New Roman" w:cs="Times New Roman"/>
      <w:sz w:val="20"/>
      <w:szCs w:val="20"/>
    </w:rPr>
  </w:style>
  <w:style w:type="paragraph" w:styleId="Date">
    <w:name w:val="Date"/>
    <w:basedOn w:val="Normal"/>
    <w:next w:val="Normal"/>
    <w:link w:val="DateChar"/>
    <w:semiHidden/>
    <w:rsid w:val="00746E86"/>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746E86"/>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746E86"/>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746E86"/>
    <w:rPr>
      <w:rFonts w:ascii="Times New Roman" w:eastAsia="Times New Roman" w:hAnsi="Times New Roman" w:cs="Times New Roman"/>
      <w:sz w:val="20"/>
      <w:szCs w:val="20"/>
    </w:rPr>
  </w:style>
  <w:style w:type="character" w:styleId="Emphasis">
    <w:name w:val="Emphasis"/>
    <w:qFormat/>
    <w:rsid w:val="00746E86"/>
    <w:rPr>
      <w:i/>
      <w:iCs/>
    </w:rPr>
  </w:style>
  <w:style w:type="paragraph" w:styleId="EnvelopeReturn">
    <w:name w:val="envelope return"/>
    <w:basedOn w:val="Normal"/>
    <w:semiHidden/>
    <w:rsid w:val="00746E86"/>
    <w:pPr>
      <w:suppressAutoHyphens/>
      <w:spacing w:line="240" w:lineRule="atLeast"/>
    </w:pPr>
    <w:rPr>
      <w:rFonts w:ascii="Arial" w:eastAsia="Times New Roman" w:hAnsi="Arial" w:cs="Arial"/>
      <w:spacing w:val="0"/>
      <w:w w:val="100"/>
      <w:kern w:val="0"/>
      <w:szCs w:val="20"/>
      <w:lang w:val="en-GB"/>
    </w:rPr>
  </w:style>
  <w:style w:type="character" w:styleId="HTMLAcronym">
    <w:name w:val="HTML Acronym"/>
    <w:basedOn w:val="DefaultParagraphFont"/>
    <w:semiHidden/>
    <w:rsid w:val="00746E86"/>
  </w:style>
  <w:style w:type="paragraph" w:styleId="HTMLAddress">
    <w:name w:val="HTML Address"/>
    <w:basedOn w:val="Normal"/>
    <w:link w:val="HTMLAddressChar"/>
    <w:semiHidden/>
    <w:rsid w:val="00746E86"/>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746E86"/>
    <w:rPr>
      <w:rFonts w:ascii="Times New Roman" w:eastAsia="Times New Roman" w:hAnsi="Times New Roman" w:cs="Times New Roman"/>
      <w:i/>
      <w:iCs/>
      <w:sz w:val="20"/>
      <w:szCs w:val="20"/>
    </w:rPr>
  </w:style>
  <w:style w:type="character" w:styleId="HTMLCite">
    <w:name w:val="HTML Cite"/>
    <w:semiHidden/>
    <w:rsid w:val="00746E86"/>
    <w:rPr>
      <w:i/>
      <w:iCs/>
    </w:rPr>
  </w:style>
  <w:style w:type="character" w:styleId="HTMLCode">
    <w:name w:val="HTML Code"/>
    <w:semiHidden/>
    <w:rsid w:val="00746E86"/>
    <w:rPr>
      <w:rFonts w:ascii="Courier New" w:hAnsi="Courier New" w:cs="Courier New"/>
      <w:sz w:val="20"/>
      <w:szCs w:val="20"/>
    </w:rPr>
  </w:style>
  <w:style w:type="character" w:styleId="HTMLDefinition">
    <w:name w:val="HTML Definition"/>
    <w:semiHidden/>
    <w:rsid w:val="00746E86"/>
    <w:rPr>
      <w:i/>
      <w:iCs/>
    </w:rPr>
  </w:style>
  <w:style w:type="character" w:styleId="HTMLKeyboard">
    <w:name w:val="HTML Keyboard"/>
    <w:semiHidden/>
    <w:rsid w:val="00746E86"/>
    <w:rPr>
      <w:rFonts w:ascii="Courier New" w:hAnsi="Courier New" w:cs="Courier New"/>
      <w:sz w:val="20"/>
      <w:szCs w:val="20"/>
    </w:rPr>
  </w:style>
  <w:style w:type="paragraph" w:styleId="HTMLPreformatted">
    <w:name w:val="HTML Preformatted"/>
    <w:basedOn w:val="Normal"/>
    <w:link w:val="HTMLPreformattedChar"/>
    <w:semiHidden/>
    <w:rsid w:val="00746E86"/>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746E86"/>
    <w:rPr>
      <w:rFonts w:ascii="Courier New" w:eastAsia="Times New Roman" w:hAnsi="Courier New" w:cs="Courier New"/>
      <w:sz w:val="20"/>
      <w:szCs w:val="20"/>
    </w:rPr>
  </w:style>
  <w:style w:type="character" w:styleId="HTMLSample">
    <w:name w:val="HTML Sample"/>
    <w:semiHidden/>
    <w:rsid w:val="00746E86"/>
    <w:rPr>
      <w:rFonts w:ascii="Courier New" w:hAnsi="Courier New" w:cs="Courier New"/>
    </w:rPr>
  </w:style>
  <w:style w:type="character" w:styleId="HTMLTypewriter">
    <w:name w:val="HTML Typewriter"/>
    <w:semiHidden/>
    <w:rsid w:val="00746E86"/>
    <w:rPr>
      <w:rFonts w:ascii="Courier New" w:hAnsi="Courier New" w:cs="Courier New"/>
      <w:sz w:val="20"/>
      <w:szCs w:val="20"/>
    </w:rPr>
  </w:style>
  <w:style w:type="character" w:styleId="HTMLVariable">
    <w:name w:val="HTML Variable"/>
    <w:semiHidden/>
    <w:rsid w:val="00746E86"/>
    <w:rPr>
      <w:i/>
      <w:iCs/>
    </w:rPr>
  </w:style>
  <w:style w:type="paragraph" w:styleId="List">
    <w:name w:val="List"/>
    <w:basedOn w:val="Normal"/>
    <w:semiHidden/>
    <w:rsid w:val="00746E86"/>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746E86"/>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746E86"/>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746E86"/>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746E86"/>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746E86"/>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746E86"/>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746E86"/>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746E86"/>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746E86"/>
    <w:pPr>
      <w:numPr>
        <w:numId w:val="14"/>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746E86"/>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746E86"/>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746E86"/>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746E86"/>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746E86"/>
    <w:rPr>
      <w:rFonts w:ascii="Arial" w:eastAsia="Times New Roman" w:hAnsi="Arial" w:cs="Arial"/>
      <w:sz w:val="24"/>
      <w:szCs w:val="24"/>
      <w:shd w:val="pct20" w:color="auto" w:fill="auto"/>
    </w:rPr>
  </w:style>
  <w:style w:type="paragraph" w:styleId="NormalWeb">
    <w:name w:val="Normal (Web)"/>
    <w:basedOn w:val="Normal"/>
    <w:semiHidden/>
    <w:rsid w:val="00746E86"/>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746E86"/>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746E86"/>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746E86"/>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746E86"/>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746E86"/>
    <w:rPr>
      <w:rFonts w:ascii="Times New Roman" w:eastAsia="Times New Roman" w:hAnsi="Times New Roman" w:cs="Times New Roman"/>
      <w:sz w:val="20"/>
      <w:szCs w:val="20"/>
    </w:rPr>
  </w:style>
  <w:style w:type="paragraph" w:styleId="Signature">
    <w:name w:val="Signature"/>
    <w:basedOn w:val="Normal"/>
    <w:link w:val="SignatureChar"/>
    <w:semiHidden/>
    <w:rsid w:val="00746E86"/>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746E86"/>
    <w:rPr>
      <w:rFonts w:ascii="Times New Roman" w:eastAsia="Times New Roman" w:hAnsi="Times New Roman" w:cs="Times New Roman"/>
      <w:sz w:val="20"/>
      <w:szCs w:val="20"/>
    </w:rPr>
  </w:style>
  <w:style w:type="character" w:styleId="Strong">
    <w:name w:val="Strong"/>
    <w:qFormat/>
    <w:rsid w:val="00746E86"/>
    <w:rPr>
      <w:b/>
      <w:bCs/>
    </w:rPr>
  </w:style>
  <w:style w:type="paragraph" w:styleId="Subtitle">
    <w:name w:val="Subtitle"/>
    <w:basedOn w:val="Normal"/>
    <w:link w:val="SubtitleChar"/>
    <w:qFormat/>
    <w:rsid w:val="00746E86"/>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746E86"/>
    <w:rPr>
      <w:rFonts w:ascii="Arial" w:eastAsia="Times New Roman" w:hAnsi="Arial" w:cs="Arial"/>
      <w:sz w:val="24"/>
      <w:szCs w:val="24"/>
    </w:rPr>
  </w:style>
  <w:style w:type="table" w:styleId="Table3Deffects1">
    <w:name w:val="Table 3D effects 1"/>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46E86"/>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746E86"/>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746E86"/>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46E86"/>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46E86"/>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46E86"/>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746E86"/>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746E86"/>
    <w:rPr>
      <w:rFonts w:ascii="Arial" w:eastAsia="Times New Roman" w:hAnsi="Arial" w:cs="Arial"/>
      <w:b/>
      <w:bCs/>
      <w:kern w:val="28"/>
      <w:sz w:val="32"/>
      <w:szCs w:val="32"/>
    </w:rPr>
  </w:style>
  <w:style w:type="paragraph" w:styleId="EnvelopeAddress">
    <w:name w:val="envelope address"/>
    <w:basedOn w:val="Normal"/>
    <w:semiHidden/>
    <w:rsid w:val="00746E86"/>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SingleTxtGChar">
    <w:name w:val="_ Single Txt_G Char"/>
    <w:link w:val="SingleTxtG"/>
    <w:locked/>
    <w:rsid w:val="00746E86"/>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99"/>
    <w:lsdException w:name="caption" w:uiPriority="35" w:qFormat="1"/>
    <w:lsdException w:name="table of figures" w:uiPriority="99"/>
    <w:lsdException w:name="annotation reference"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6210AD"/>
    <w:pPr>
      <w:spacing w:after="0" w:line="240" w:lineRule="exact"/>
    </w:pPr>
    <w:rPr>
      <w:rFonts w:ascii="Times New Roman" w:hAnsi="Times New Roman" w:cs="Times New Roman"/>
      <w:spacing w:val="4"/>
      <w:w w:val="103"/>
      <w:kern w:val="14"/>
      <w:sz w:val="20"/>
      <w:lang w:val="ru-RU"/>
    </w:rPr>
  </w:style>
  <w:style w:type="paragraph" w:styleId="Heading1">
    <w:name w:val="heading 1"/>
    <w:aliases w:val="Table_G"/>
    <w:basedOn w:val="Normal"/>
    <w:next w:val="Normal"/>
    <w:link w:val="Heading1Char"/>
    <w:qFormat/>
    <w:rsid w:val="006210AD"/>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6210AD"/>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6210AD"/>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qFormat/>
    <w:rsid w:val="00746E86"/>
    <w:pPr>
      <w:suppressAutoHyphens/>
      <w:spacing w:line="240" w:lineRule="auto"/>
      <w:ind w:left="864" w:hanging="144"/>
      <w:outlineLvl w:val="3"/>
    </w:pPr>
    <w:rPr>
      <w:rFonts w:eastAsia="Times New Roman"/>
      <w:spacing w:val="0"/>
      <w:w w:val="100"/>
      <w:kern w:val="0"/>
      <w:szCs w:val="20"/>
      <w:lang w:val="en-GB"/>
    </w:rPr>
  </w:style>
  <w:style w:type="paragraph" w:styleId="Heading5">
    <w:name w:val="heading 5"/>
    <w:basedOn w:val="Normal"/>
    <w:next w:val="Normal"/>
    <w:link w:val="Heading5Char"/>
    <w:qFormat/>
    <w:rsid w:val="00746E86"/>
    <w:pPr>
      <w:suppressAutoHyphens/>
      <w:spacing w:line="240" w:lineRule="auto"/>
      <w:ind w:left="1008" w:hanging="432"/>
      <w:outlineLvl w:val="4"/>
    </w:pPr>
    <w:rPr>
      <w:rFonts w:eastAsia="Times New Roman"/>
      <w:spacing w:val="0"/>
      <w:w w:val="100"/>
      <w:kern w:val="0"/>
      <w:szCs w:val="20"/>
      <w:lang w:val="en-GB"/>
    </w:rPr>
  </w:style>
  <w:style w:type="paragraph" w:styleId="Heading6">
    <w:name w:val="heading 6"/>
    <w:basedOn w:val="Normal"/>
    <w:next w:val="Normal"/>
    <w:link w:val="Heading6Char"/>
    <w:qFormat/>
    <w:rsid w:val="00746E86"/>
    <w:pPr>
      <w:suppressAutoHyphens/>
      <w:spacing w:line="240" w:lineRule="auto"/>
      <w:ind w:left="1152" w:hanging="432"/>
      <w:outlineLvl w:val="5"/>
    </w:pPr>
    <w:rPr>
      <w:rFonts w:eastAsia="Times New Roman"/>
      <w:spacing w:val="0"/>
      <w:w w:val="100"/>
      <w:kern w:val="0"/>
      <w:szCs w:val="20"/>
      <w:lang w:val="en-GB"/>
    </w:rPr>
  </w:style>
  <w:style w:type="paragraph" w:styleId="Heading7">
    <w:name w:val="heading 7"/>
    <w:basedOn w:val="Normal"/>
    <w:next w:val="Normal"/>
    <w:link w:val="Heading7Char"/>
    <w:qFormat/>
    <w:rsid w:val="00746E86"/>
    <w:pPr>
      <w:suppressAutoHyphens/>
      <w:spacing w:line="240" w:lineRule="auto"/>
      <w:ind w:left="1296" w:hanging="288"/>
      <w:outlineLvl w:val="6"/>
    </w:pPr>
    <w:rPr>
      <w:rFonts w:eastAsia="Times New Roman"/>
      <w:spacing w:val="0"/>
      <w:w w:val="100"/>
      <w:kern w:val="0"/>
      <w:szCs w:val="20"/>
      <w:lang w:val="en-GB"/>
    </w:rPr>
  </w:style>
  <w:style w:type="paragraph" w:styleId="Heading8">
    <w:name w:val="heading 8"/>
    <w:basedOn w:val="Normal"/>
    <w:next w:val="Normal"/>
    <w:link w:val="Heading8Char"/>
    <w:qFormat/>
    <w:rsid w:val="00746E86"/>
    <w:pPr>
      <w:suppressAutoHyphens/>
      <w:spacing w:line="240" w:lineRule="auto"/>
      <w:ind w:left="1440" w:hanging="432"/>
      <w:outlineLvl w:val="7"/>
    </w:pPr>
    <w:rPr>
      <w:rFonts w:eastAsia="Times New Roman"/>
      <w:spacing w:val="0"/>
      <w:w w:val="100"/>
      <w:kern w:val="0"/>
      <w:szCs w:val="20"/>
      <w:lang w:val="en-GB"/>
    </w:rPr>
  </w:style>
  <w:style w:type="paragraph" w:styleId="Heading9">
    <w:name w:val="heading 9"/>
    <w:basedOn w:val="Normal"/>
    <w:next w:val="Normal"/>
    <w:link w:val="Heading9Char"/>
    <w:qFormat/>
    <w:rsid w:val="00746E86"/>
    <w:pPr>
      <w:suppressAutoHyphens/>
      <w:spacing w:line="240" w:lineRule="auto"/>
      <w:ind w:left="1584" w:hanging="144"/>
      <w:outlineLvl w:val="8"/>
    </w:pPr>
    <w:rPr>
      <w:rFonts w:eastAsia="Times New Roman"/>
      <w:spacing w:val="0"/>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6210AD"/>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6210AD"/>
    <w:pPr>
      <w:suppressAutoHyphens/>
      <w:spacing w:line="270" w:lineRule="exact"/>
      <w:outlineLvl w:val="0"/>
    </w:pPr>
    <w:rPr>
      <w:b/>
      <w:sz w:val="24"/>
    </w:rPr>
  </w:style>
  <w:style w:type="paragraph" w:customStyle="1" w:styleId="HCh">
    <w:name w:val="_ H _Ch"/>
    <w:basedOn w:val="H1"/>
    <w:next w:val="Normal"/>
    <w:qFormat/>
    <w:rsid w:val="006210AD"/>
    <w:pPr>
      <w:keepNext/>
      <w:keepLines/>
      <w:spacing w:line="300" w:lineRule="exact"/>
    </w:pPr>
    <w:rPr>
      <w:spacing w:val="-2"/>
      <w:sz w:val="28"/>
    </w:rPr>
  </w:style>
  <w:style w:type="paragraph" w:customStyle="1" w:styleId="H23">
    <w:name w:val="_ H_2/3"/>
    <w:basedOn w:val="H1"/>
    <w:next w:val="Normal"/>
    <w:qFormat/>
    <w:rsid w:val="006210AD"/>
    <w:pPr>
      <w:keepNext/>
      <w:keepLines/>
      <w:spacing w:line="240" w:lineRule="exact"/>
      <w:outlineLvl w:val="1"/>
    </w:pPr>
    <w:rPr>
      <w:spacing w:val="2"/>
      <w:sz w:val="20"/>
    </w:rPr>
  </w:style>
  <w:style w:type="paragraph" w:customStyle="1" w:styleId="H4">
    <w:name w:val="_ H_4"/>
    <w:basedOn w:val="Normal"/>
    <w:next w:val="Normal"/>
    <w:qFormat/>
    <w:rsid w:val="006210AD"/>
    <w:pPr>
      <w:keepNext/>
      <w:keepLines/>
      <w:tabs>
        <w:tab w:val="right" w:pos="360"/>
      </w:tabs>
      <w:suppressAutoHyphens/>
      <w:outlineLvl w:val="3"/>
    </w:pPr>
    <w:rPr>
      <w:i/>
      <w:spacing w:val="3"/>
    </w:rPr>
  </w:style>
  <w:style w:type="paragraph" w:customStyle="1" w:styleId="H56">
    <w:name w:val="_ H_5/6"/>
    <w:basedOn w:val="Normal"/>
    <w:next w:val="Normal"/>
    <w:qFormat/>
    <w:rsid w:val="006210AD"/>
    <w:pPr>
      <w:keepNext/>
      <w:keepLines/>
      <w:tabs>
        <w:tab w:val="right" w:pos="360"/>
      </w:tabs>
      <w:suppressAutoHyphens/>
      <w:ind w:left="1267" w:right="1267" w:hanging="1267"/>
      <w:outlineLvl w:val="4"/>
    </w:pPr>
  </w:style>
  <w:style w:type="paragraph" w:customStyle="1" w:styleId="DualTxt">
    <w:name w:val="__Dual Txt"/>
    <w:basedOn w:val="Normal"/>
    <w:qFormat/>
    <w:rsid w:val="006210A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210AD"/>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210AD"/>
    <w:pPr>
      <w:spacing w:line="540" w:lineRule="exact"/>
    </w:pPr>
    <w:rPr>
      <w:spacing w:val="-8"/>
      <w:w w:val="96"/>
      <w:sz w:val="57"/>
    </w:rPr>
  </w:style>
  <w:style w:type="paragraph" w:customStyle="1" w:styleId="SS">
    <w:name w:val="__S_S"/>
    <w:basedOn w:val="SM"/>
    <w:next w:val="Normal"/>
    <w:qFormat/>
    <w:rsid w:val="006210AD"/>
    <w:pPr>
      <w:spacing w:line="300" w:lineRule="exact"/>
      <w:ind w:left="1264" w:right="1264"/>
    </w:pPr>
    <w:rPr>
      <w:sz w:val="28"/>
    </w:rPr>
  </w:style>
  <w:style w:type="paragraph" w:customStyle="1" w:styleId="SingleTxt">
    <w:name w:val="__Single Txt"/>
    <w:basedOn w:val="Normal"/>
    <w:qFormat/>
    <w:rsid w:val="006210AD"/>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6210AD"/>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6210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6210AD"/>
    <w:pPr>
      <w:keepNext/>
      <w:keepLines/>
      <w:spacing w:line="240" w:lineRule="exact"/>
      <w:outlineLvl w:val="1"/>
    </w:pPr>
    <w:rPr>
      <w:sz w:val="20"/>
    </w:rPr>
  </w:style>
  <w:style w:type="paragraph" w:customStyle="1" w:styleId="Bullet1">
    <w:name w:val="Bullet 1"/>
    <w:basedOn w:val="Normal"/>
    <w:qFormat/>
    <w:rsid w:val="006210AD"/>
    <w:pPr>
      <w:numPr>
        <w:numId w:val="1"/>
      </w:numPr>
      <w:spacing w:after="120"/>
      <w:ind w:right="1267"/>
      <w:jc w:val="both"/>
    </w:pPr>
  </w:style>
  <w:style w:type="paragraph" w:customStyle="1" w:styleId="Bullet2">
    <w:name w:val="Bullet 2"/>
    <w:basedOn w:val="Normal"/>
    <w:qFormat/>
    <w:rsid w:val="006210AD"/>
    <w:pPr>
      <w:numPr>
        <w:numId w:val="2"/>
      </w:numPr>
      <w:spacing w:after="120"/>
      <w:ind w:right="1267"/>
      <w:jc w:val="both"/>
    </w:pPr>
  </w:style>
  <w:style w:type="paragraph" w:customStyle="1" w:styleId="Bullet3">
    <w:name w:val="Bullet 3"/>
    <w:basedOn w:val="SingleTxt"/>
    <w:qFormat/>
    <w:rsid w:val="006210A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6210AD"/>
    <w:pPr>
      <w:spacing w:before="240"/>
    </w:pPr>
    <w:rPr>
      <w:szCs w:val="20"/>
    </w:rPr>
  </w:style>
  <w:style w:type="character" w:styleId="EndnoteReference">
    <w:name w:val="endnote reference"/>
    <w:aliases w:val="1_G"/>
    <w:basedOn w:val="DefaultParagraphFont"/>
    <w:rsid w:val="006210A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rsid w:val="006210AD"/>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rsid w:val="006210AD"/>
    <w:rPr>
      <w:rFonts w:ascii="Times New Roman" w:hAnsi="Times New Roman"/>
      <w:spacing w:val="5"/>
      <w:w w:val="104"/>
      <w:kern w:val="14"/>
      <w:sz w:val="17"/>
      <w:szCs w:val="20"/>
      <w:lang w:val="ru-RU"/>
    </w:rPr>
  </w:style>
  <w:style w:type="paragraph" w:styleId="Footer">
    <w:name w:val="footer"/>
    <w:aliases w:val="3_G"/>
    <w:basedOn w:val="Normal"/>
    <w:link w:val="FooterChar"/>
    <w:unhideWhenUsed/>
    <w:rsid w:val="006210AD"/>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6210AD"/>
    <w:rPr>
      <w:rFonts w:ascii="Times New Roman" w:hAnsi="Times New Roman"/>
      <w:b/>
      <w:sz w:val="17"/>
      <w:lang w:val="ru-RU"/>
    </w:rPr>
  </w:style>
  <w:style w:type="character" w:styleId="FootnoteReference">
    <w:name w:val="footnote reference"/>
    <w:aliases w:val="4_G,Ref,de nota al pie,Footnote Reference Number"/>
    <w:basedOn w:val="DefaultParagraphFont"/>
    <w:rsid w:val="006210A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rsid w:val="006210AD"/>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6210AD"/>
    <w:rPr>
      <w:rFonts w:ascii="Times New Roman" w:hAnsi="Times New Roman"/>
      <w:spacing w:val="5"/>
      <w:w w:val="104"/>
      <w:kern w:val="14"/>
      <w:sz w:val="17"/>
      <w:szCs w:val="20"/>
      <w:lang w:val="ru-RU"/>
    </w:rPr>
  </w:style>
  <w:style w:type="paragraph" w:styleId="Header">
    <w:name w:val="header"/>
    <w:aliases w:val="6_G"/>
    <w:basedOn w:val="Normal"/>
    <w:link w:val="HeaderChar"/>
    <w:rsid w:val="006210AD"/>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rsid w:val="006210AD"/>
    <w:rPr>
      <w:rFonts w:ascii="Times New Roman" w:hAnsi="Times New Roman"/>
      <w:sz w:val="17"/>
      <w:lang w:val="ru-RU"/>
    </w:rPr>
  </w:style>
  <w:style w:type="character" w:customStyle="1" w:styleId="Heading1Char">
    <w:name w:val="Heading 1 Char"/>
    <w:aliases w:val="Table_G Char"/>
    <w:basedOn w:val="DefaultParagraphFont"/>
    <w:link w:val="Heading1"/>
    <w:rsid w:val="006210AD"/>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rsid w:val="006210AD"/>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rsid w:val="006210AD"/>
    <w:rPr>
      <w:rFonts w:ascii="Arial" w:eastAsiaTheme="majorEastAsia" w:hAnsi="Arial" w:cstheme="majorBidi"/>
      <w:b/>
      <w:bCs/>
      <w:spacing w:val="4"/>
      <w:w w:val="103"/>
      <w:kern w:val="14"/>
      <w:sz w:val="26"/>
      <w:lang w:val="ru-RU"/>
    </w:rPr>
  </w:style>
  <w:style w:type="paragraph" w:styleId="ListContinue">
    <w:name w:val="List Continue"/>
    <w:basedOn w:val="Normal"/>
    <w:semiHidden/>
    <w:rsid w:val="006210AD"/>
    <w:pPr>
      <w:spacing w:after="120"/>
      <w:ind w:left="360"/>
      <w:contextualSpacing/>
    </w:pPr>
  </w:style>
  <w:style w:type="paragraph" w:styleId="ListContinue2">
    <w:name w:val="List Continue 2"/>
    <w:basedOn w:val="Normal"/>
    <w:next w:val="Normal"/>
    <w:rsid w:val="006210AD"/>
    <w:pPr>
      <w:numPr>
        <w:numId w:val="4"/>
      </w:numPr>
      <w:tabs>
        <w:tab w:val="left" w:pos="792"/>
      </w:tabs>
      <w:spacing w:after="120"/>
    </w:pPr>
  </w:style>
  <w:style w:type="paragraph" w:styleId="ListNumber">
    <w:name w:val="List Number"/>
    <w:basedOn w:val="H1"/>
    <w:next w:val="Normal"/>
    <w:rsid w:val="006210AD"/>
    <w:pPr>
      <w:numPr>
        <w:numId w:val="5"/>
      </w:numPr>
      <w:contextualSpacing/>
    </w:pPr>
  </w:style>
  <w:style w:type="paragraph" w:styleId="ListNumber2">
    <w:name w:val="List Number 2"/>
    <w:basedOn w:val="H23"/>
    <w:next w:val="Normal"/>
    <w:rsid w:val="006210AD"/>
    <w:pPr>
      <w:numPr>
        <w:numId w:val="6"/>
      </w:numPr>
      <w:tabs>
        <w:tab w:val="left" w:pos="648"/>
      </w:tabs>
      <w:contextualSpacing/>
    </w:pPr>
  </w:style>
  <w:style w:type="paragraph" w:styleId="ListNumber3">
    <w:name w:val="List Number 3"/>
    <w:basedOn w:val="H23"/>
    <w:next w:val="Normal"/>
    <w:rsid w:val="006210AD"/>
    <w:pPr>
      <w:numPr>
        <w:numId w:val="7"/>
      </w:numPr>
      <w:tabs>
        <w:tab w:val="left" w:pos="922"/>
      </w:tabs>
      <w:contextualSpacing/>
    </w:pPr>
  </w:style>
  <w:style w:type="paragraph" w:styleId="ListNumber4">
    <w:name w:val="List Number 4"/>
    <w:basedOn w:val="Normal"/>
    <w:rsid w:val="006210AD"/>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rsid w:val="006210AD"/>
    <w:pPr>
      <w:numPr>
        <w:numId w:val="9"/>
      </w:numPr>
      <w:tabs>
        <w:tab w:val="left" w:pos="1498"/>
      </w:tabs>
      <w:contextualSpacing/>
    </w:pPr>
  </w:style>
  <w:style w:type="paragraph" w:styleId="NoSpacing">
    <w:name w:val="No Spacing"/>
    <w:uiPriority w:val="1"/>
    <w:rsid w:val="006210AD"/>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6210AD"/>
    <w:rPr>
      <w:szCs w:val="20"/>
    </w:rPr>
  </w:style>
  <w:style w:type="paragraph" w:customStyle="1" w:styleId="Publication">
    <w:name w:val="Publication"/>
    <w:basedOn w:val="Normal"/>
    <w:next w:val="Normal"/>
    <w:qFormat/>
    <w:rsid w:val="006210AD"/>
  </w:style>
  <w:style w:type="paragraph" w:customStyle="1" w:styleId="ReleaseDate">
    <w:name w:val="ReleaseDate"/>
    <w:basedOn w:val="Normal"/>
    <w:next w:val="Normal"/>
    <w:qFormat/>
    <w:rsid w:val="006210AD"/>
    <w:rPr>
      <w:szCs w:val="20"/>
    </w:rPr>
  </w:style>
  <w:style w:type="paragraph" w:customStyle="1" w:styleId="Small">
    <w:name w:val="Small"/>
    <w:basedOn w:val="Normal"/>
    <w:next w:val="Normal"/>
    <w:qFormat/>
    <w:rsid w:val="006210AD"/>
    <w:pPr>
      <w:tabs>
        <w:tab w:val="right" w:pos="9965"/>
      </w:tabs>
      <w:spacing w:line="210" w:lineRule="exact"/>
    </w:pPr>
    <w:rPr>
      <w:spacing w:val="5"/>
      <w:w w:val="104"/>
      <w:sz w:val="17"/>
    </w:rPr>
  </w:style>
  <w:style w:type="paragraph" w:customStyle="1" w:styleId="SmallX">
    <w:name w:val="SmallX"/>
    <w:basedOn w:val="Small"/>
    <w:next w:val="Normal"/>
    <w:qFormat/>
    <w:rsid w:val="006210AD"/>
    <w:pPr>
      <w:spacing w:line="180" w:lineRule="exact"/>
      <w:jc w:val="right"/>
    </w:pPr>
    <w:rPr>
      <w:spacing w:val="6"/>
      <w:w w:val="106"/>
      <w:sz w:val="14"/>
    </w:rPr>
  </w:style>
  <w:style w:type="paragraph" w:customStyle="1" w:styleId="TitleHCH">
    <w:name w:val="Title_H_CH"/>
    <w:basedOn w:val="HCh"/>
    <w:next w:val="SingleTxt"/>
    <w:qFormat/>
    <w:rsid w:val="006210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6210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6210AD"/>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A2266"/>
    <w:rPr>
      <w:rFonts w:ascii="Tahoma" w:hAnsi="Tahoma" w:cs="Tahoma"/>
      <w:spacing w:val="4"/>
      <w:w w:val="103"/>
      <w:kern w:val="14"/>
      <w:sz w:val="16"/>
      <w:szCs w:val="16"/>
      <w:lang w:val="ru-RU"/>
    </w:rPr>
  </w:style>
  <w:style w:type="character" w:styleId="CommentReference">
    <w:name w:val="annotation reference"/>
    <w:basedOn w:val="DefaultParagraphFont"/>
    <w:uiPriority w:val="99"/>
    <w:semiHidden/>
    <w:unhideWhenUsed/>
    <w:rsid w:val="009E31CC"/>
    <w:rPr>
      <w:sz w:val="16"/>
      <w:szCs w:val="16"/>
    </w:rPr>
  </w:style>
  <w:style w:type="paragraph" w:styleId="CommentText">
    <w:name w:val="annotation text"/>
    <w:basedOn w:val="Normal"/>
    <w:link w:val="CommentTextChar"/>
    <w:semiHidden/>
    <w:unhideWhenUsed/>
    <w:rsid w:val="009E31CC"/>
    <w:pPr>
      <w:spacing w:line="240" w:lineRule="auto"/>
    </w:pPr>
    <w:rPr>
      <w:szCs w:val="20"/>
    </w:rPr>
  </w:style>
  <w:style w:type="character" w:customStyle="1" w:styleId="CommentTextChar">
    <w:name w:val="Comment Text Char"/>
    <w:basedOn w:val="DefaultParagraphFont"/>
    <w:link w:val="CommentText"/>
    <w:semiHidden/>
    <w:rsid w:val="009E31CC"/>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nhideWhenUsed/>
    <w:rsid w:val="009E31CC"/>
    <w:rPr>
      <w:b/>
      <w:bCs/>
    </w:rPr>
  </w:style>
  <w:style w:type="character" w:customStyle="1" w:styleId="CommentSubjectChar">
    <w:name w:val="Comment Subject Char"/>
    <w:basedOn w:val="CommentTextChar"/>
    <w:link w:val="CommentSubject"/>
    <w:rsid w:val="009E31CC"/>
    <w:rPr>
      <w:rFonts w:ascii="Times New Roman" w:hAnsi="Times New Roman" w:cs="Times New Roman"/>
      <w:b/>
      <w:bCs/>
      <w:spacing w:val="4"/>
      <w:w w:val="103"/>
      <w:kern w:val="14"/>
      <w:sz w:val="20"/>
      <w:szCs w:val="20"/>
      <w:lang w:val="ru-RU"/>
    </w:rPr>
  </w:style>
  <w:style w:type="character" w:styleId="Hyperlink">
    <w:name w:val="Hyperlink"/>
    <w:basedOn w:val="DefaultParagraphFont"/>
    <w:unhideWhenUsed/>
    <w:rsid w:val="005B7EBE"/>
    <w:rPr>
      <w:color w:val="0000FF" w:themeColor="hyperlink"/>
      <w:u w:val="none"/>
    </w:rPr>
  </w:style>
  <w:style w:type="character" w:styleId="FollowedHyperlink">
    <w:name w:val="FollowedHyperlink"/>
    <w:basedOn w:val="DefaultParagraphFont"/>
    <w:semiHidden/>
    <w:unhideWhenUsed/>
    <w:rsid w:val="005B7EBE"/>
    <w:rPr>
      <w:color w:val="0000FF"/>
      <w:u w:val="none"/>
    </w:rPr>
  </w:style>
  <w:style w:type="character" w:customStyle="1" w:styleId="Heading4Char">
    <w:name w:val="Heading 4 Char"/>
    <w:basedOn w:val="DefaultParagraphFont"/>
    <w:link w:val="Heading4"/>
    <w:rsid w:val="00746E86"/>
    <w:rPr>
      <w:rFonts w:ascii="Times New Roman" w:eastAsia="Times New Roman" w:hAnsi="Times New Roman" w:cs="Times New Roman"/>
      <w:sz w:val="20"/>
      <w:szCs w:val="20"/>
    </w:rPr>
  </w:style>
  <w:style w:type="character" w:customStyle="1" w:styleId="Heading5Char">
    <w:name w:val="Heading 5 Char"/>
    <w:basedOn w:val="DefaultParagraphFont"/>
    <w:link w:val="Heading5"/>
    <w:rsid w:val="00746E86"/>
    <w:rPr>
      <w:rFonts w:ascii="Times New Roman" w:eastAsia="Times New Roman" w:hAnsi="Times New Roman" w:cs="Times New Roman"/>
      <w:sz w:val="20"/>
      <w:szCs w:val="20"/>
    </w:rPr>
  </w:style>
  <w:style w:type="character" w:customStyle="1" w:styleId="Heading6Char">
    <w:name w:val="Heading 6 Char"/>
    <w:basedOn w:val="DefaultParagraphFont"/>
    <w:link w:val="Heading6"/>
    <w:rsid w:val="00746E86"/>
    <w:rPr>
      <w:rFonts w:ascii="Times New Roman" w:eastAsia="Times New Roman" w:hAnsi="Times New Roman" w:cs="Times New Roman"/>
      <w:sz w:val="20"/>
      <w:szCs w:val="20"/>
    </w:rPr>
  </w:style>
  <w:style w:type="character" w:customStyle="1" w:styleId="Heading7Char">
    <w:name w:val="Heading 7 Char"/>
    <w:basedOn w:val="DefaultParagraphFont"/>
    <w:link w:val="Heading7"/>
    <w:rsid w:val="00746E86"/>
    <w:rPr>
      <w:rFonts w:ascii="Times New Roman" w:eastAsia="Times New Roman" w:hAnsi="Times New Roman" w:cs="Times New Roman"/>
      <w:sz w:val="20"/>
      <w:szCs w:val="20"/>
    </w:rPr>
  </w:style>
  <w:style w:type="character" w:customStyle="1" w:styleId="Heading8Char">
    <w:name w:val="Heading 8 Char"/>
    <w:basedOn w:val="DefaultParagraphFont"/>
    <w:link w:val="Heading8"/>
    <w:rsid w:val="00746E86"/>
    <w:rPr>
      <w:rFonts w:ascii="Times New Roman" w:eastAsia="Times New Roman" w:hAnsi="Times New Roman" w:cs="Times New Roman"/>
      <w:sz w:val="20"/>
      <w:szCs w:val="20"/>
    </w:rPr>
  </w:style>
  <w:style w:type="character" w:customStyle="1" w:styleId="Heading9Char">
    <w:name w:val="Heading 9 Char"/>
    <w:basedOn w:val="DefaultParagraphFont"/>
    <w:link w:val="Heading9"/>
    <w:rsid w:val="00746E86"/>
    <w:rPr>
      <w:rFonts w:ascii="Times New Roman" w:eastAsia="Times New Roman" w:hAnsi="Times New Roman" w:cs="Times New Roman"/>
      <w:sz w:val="20"/>
      <w:szCs w:val="20"/>
    </w:rPr>
  </w:style>
  <w:style w:type="paragraph" w:customStyle="1" w:styleId="HMG">
    <w:name w:val="_ H __M_G"/>
    <w:basedOn w:val="Normal"/>
    <w:next w:val="Normal"/>
    <w:rsid w:val="00746E86"/>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746E86"/>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rsid w:val="00746E86"/>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746E86"/>
    <w:rPr>
      <w:rFonts w:ascii="Times New Roman" w:hAnsi="Times New Roman"/>
      <w:b/>
      <w:sz w:val="18"/>
    </w:rPr>
  </w:style>
  <w:style w:type="paragraph" w:styleId="PlainText">
    <w:name w:val="Plain Text"/>
    <w:basedOn w:val="Normal"/>
    <w:link w:val="PlainTextChar"/>
    <w:semiHidden/>
    <w:rsid w:val="00746E86"/>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746E86"/>
    <w:rPr>
      <w:rFonts w:ascii="Times New Roman" w:eastAsia="Times New Roman" w:hAnsi="Times New Roman" w:cs="Courier New"/>
      <w:sz w:val="20"/>
      <w:szCs w:val="20"/>
    </w:rPr>
  </w:style>
  <w:style w:type="paragraph" w:styleId="BodyText">
    <w:name w:val="Body Text"/>
    <w:basedOn w:val="Normal"/>
    <w:next w:val="Normal"/>
    <w:link w:val="BodyTextChar"/>
    <w:semiHidden/>
    <w:rsid w:val="00746E86"/>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746E86"/>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746E86"/>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746E86"/>
    <w:rPr>
      <w:rFonts w:ascii="Times New Roman" w:eastAsia="Times New Roman" w:hAnsi="Times New Roman" w:cs="Times New Roman"/>
      <w:sz w:val="20"/>
      <w:szCs w:val="20"/>
    </w:rPr>
  </w:style>
  <w:style w:type="paragraph" w:styleId="BlockText">
    <w:name w:val="Block Text"/>
    <w:basedOn w:val="Normal"/>
    <w:semiHidden/>
    <w:rsid w:val="00746E86"/>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746E8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746E86"/>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746E86"/>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746E8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746E86"/>
    <w:pPr>
      <w:numPr>
        <w:numId w:val="18"/>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semiHidden/>
    <w:rsid w:val="00746E86"/>
    <w:rPr>
      <w:sz w:val="14"/>
    </w:rPr>
  </w:style>
  <w:style w:type="paragraph" w:customStyle="1" w:styleId="Bullet2G">
    <w:name w:val="_Bullet 2_G"/>
    <w:basedOn w:val="Normal"/>
    <w:rsid w:val="00746E86"/>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746E86"/>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746E86"/>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746E86"/>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746E86"/>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746E86"/>
    <w:pPr>
      <w:numPr>
        <w:numId w:val="15"/>
      </w:numPr>
    </w:pPr>
  </w:style>
  <w:style w:type="numbering" w:styleId="1ai">
    <w:name w:val="Outline List 1"/>
    <w:basedOn w:val="NoList"/>
    <w:semiHidden/>
    <w:rsid w:val="00746E86"/>
    <w:pPr>
      <w:numPr>
        <w:numId w:val="16"/>
      </w:numPr>
    </w:pPr>
  </w:style>
  <w:style w:type="numbering" w:styleId="ArticleSection">
    <w:name w:val="Outline List 3"/>
    <w:basedOn w:val="NoList"/>
    <w:semiHidden/>
    <w:rsid w:val="00746E86"/>
    <w:pPr>
      <w:numPr>
        <w:numId w:val="17"/>
      </w:numPr>
    </w:pPr>
  </w:style>
  <w:style w:type="paragraph" w:styleId="BodyText2">
    <w:name w:val="Body Text 2"/>
    <w:basedOn w:val="Normal"/>
    <w:link w:val="BodyText2Char"/>
    <w:semiHidden/>
    <w:rsid w:val="00746E86"/>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746E86"/>
    <w:rPr>
      <w:rFonts w:ascii="Times New Roman" w:eastAsia="Times New Roman" w:hAnsi="Times New Roman" w:cs="Times New Roman"/>
      <w:sz w:val="20"/>
      <w:szCs w:val="20"/>
    </w:rPr>
  </w:style>
  <w:style w:type="paragraph" w:styleId="BodyText3">
    <w:name w:val="Body Text 3"/>
    <w:basedOn w:val="Normal"/>
    <w:link w:val="BodyText3Char"/>
    <w:semiHidden/>
    <w:rsid w:val="00746E86"/>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746E86"/>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746E86"/>
    <w:pPr>
      <w:spacing w:after="120"/>
      <w:ind w:firstLine="210"/>
    </w:pPr>
  </w:style>
  <w:style w:type="character" w:customStyle="1" w:styleId="BodyTextFirstIndentChar">
    <w:name w:val="Body Text First Indent Char"/>
    <w:basedOn w:val="BodyTextChar"/>
    <w:link w:val="BodyTextFirstIndent"/>
    <w:semiHidden/>
    <w:rsid w:val="00746E86"/>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746E86"/>
    <w:pPr>
      <w:ind w:firstLine="210"/>
    </w:pPr>
  </w:style>
  <w:style w:type="character" w:customStyle="1" w:styleId="BodyTextFirstIndent2Char">
    <w:name w:val="Body Text First Indent 2 Char"/>
    <w:basedOn w:val="BodyTextIndentChar"/>
    <w:link w:val="BodyTextFirstIndent2"/>
    <w:semiHidden/>
    <w:rsid w:val="00746E86"/>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746E86"/>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746E86"/>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746E86"/>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746E86"/>
    <w:rPr>
      <w:rFonts w:ascii="Times New Roman" w:eastAsia="Times New Roman" w:hAnsi="Times New Roman" w:cs="Times New Roman"/>
      <w:sz w:val="16"/>
      <w:szCs w:val="16"/>
    </w:rPr>
  </w:style>
  <w:style w:type="paragraph" w:styleId="Closing">
    <w:name w:val="Closing"/>
    <w:basedOn w:val="Normal"/>
    <w:link w:val="ClosingChar"/>
    <w:semiHidden/>
    <w:rsid w:val="00746E86"/>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746E86"/>
    <w:rPr>
      <w:rFonts w:ascii="Times New Roman" w:eastAsia="Times New Roman" w:hAnsi="Times New Roman" w:cs="Times New Roman"/>
      <w:sz w:val="20"/>
      <w:szCs w:val="20"/>
    </w:rPr>
  </w:style>
  <w:style w:type="paragraph" w:styleId="Date">
    <w:name w:val="Date"/>
    <w:basedOn w:val="Normal"/>
    <w:next w:val="Normal"/>
    <w:link w:val="DateChar"/>
    <w:semiHidden/>
    <w:rsid w:val="00746E86"/>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746E86"/>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746E86"/>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746E86"/>
    <w:rPr>
      <w:rFonts w:ascii="Times New Roman" w:eastAsia="Times New Roman" w:hAnsi="Times New Roman" w:cs="Times New Roman"/>
      <w:sz w:val="20"/>
      <w:szCs w:val="20"/>
    </w:rPr>
  </w:style>
  <w:style w:type="character" w:styleId="Emphasis">
    <w:name w:val="Emphasis"/>
    <w:qFormat/>
    <w:rsid w:val="00746E86"/>
    <w:rPr>
      <w:i/>
      <w:iCs/>
    </w:rPr>
  </w:style>
  <w:style w:type="paragraph" w:styleId="EnvelopeReturn">
    <w:name w:val="envelope return"/>
    <w:basedOn w:val="Normal"/>
    <w:semiHidden/>
    <w:rsid w:val="00746E86"/>
    <w:pPr>
      <w:suppressAutoHyphens/>
      <w:spacing w:line="240" w:lineRule="atLeast"/>
    </w:pPr>
    <w:rPr>
      <w:rFonts w:ascii="Arial" w:eastAsia="Times New Roman" w:hAnsi="Arial" w:cs="Arial"/>
      <w:spacing w:val="0"/>
      <w:w w:val="100"/>
      <w:kern w:val="0"/>
      <w:szCs w:val="20"/>
      <w:lang w:val="en-GB"/>
    </w:rPr>
  </w:style>
  <w:style w:type="character" w:styleId="HTMLAcronym">
    <w:name w:val="HTML Acronym"/>
    <w:basedOn w:val="DefaultParagraphFont"/>
    <w:semiHidden/>
    <w:rsid w:val="00746E86"/>
  </w:style>
  <w:style w:type="paragraph" w:styleId="HTMLAddress">
    <w:name w:val="HTML Address"/>
    <w:basedOn w:val="Normal"/>
    <w:link w:val="HTMLAddressChar"/>
    <w:semiHidden/>
    <w:rsid w:val="00746E86"/>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746E86"/>
    <w:rPr>
      <w:rFonts w:ascii="Times New Roman" w:eastAsia="Times New Roman" w:hAnsi="Times New Roman" w:cs="Times New Roman"/>
      <w:i/>
      <w:iCs/>
      <w:sz w:val="20"/>
      <w:szCs w:val="20"/>
    </w:rPr>
  </w:style>
  <w:style w:type="character" w:styleId="HTMLCite">
    <w:name w:val="HTML Cite"/>
    <w:semiHidden/>
    <w:rsid w:val="00746E86"/>
    <w:rPr>
      <w:i/>
      <w:iCs/>
    </w:rPr>
  </w:style>
  <w:style w:type="character" w:styleId="HTMLCode">
    <w:name w:val="HTML Code"/>
    <w:semiHidden/>
    <w:rsid w:val="00746E86"/>
    <w:rPr>
      <w:rFonts w:ascii="Courier New" w:hAnsi="Courier New" w:cs="Courier New"/>
      <w:sz w:val="20"/>
      <w:szCs w:val="20"/>
    </w:rPr>
  </w:style>
  <w:style w:type="character" w:styleId="HTMLDefinition">
    <w:name w:val="HTML Definition"/>
    <w:semiHidden/>
    <w:rsid w:val="00746E86"/>
    <w:rPr>
      <w:i/>
      <w:iCs/>
    </w:rPr>
  </w:style>
  <w:style w:type="character" w:styleId="HTMLKeyboard">
    <w:name w:val="HTML Keyboard"/>
    <w:semiHidden/>
    <w:rsid w:val="00746E86"/>
    <w:rPr>
      <w:rFonts w:ascii="Courier New" w:hAnsi="Courier New" w:cs="Courier New"/>
      <w:sz w:val="20"/>
      <w:szCs w:val="20"/>
    </w:rPr>
  </w:style>
  <w:style w:type="paragraph" w:styleId="HTMLPreformatted">
    <w:name w:val="HTML Preformatted"/>
    <w:basedOn w:val="Normal"/>
    <w:link w:val="HTMLPreformattedChar"/>
    <w:semiHidden/>
    <w:rsid w:val="00746E86"/>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746E86"/>
    <w:rPr>
      <w:rFonts w:ascii="Courier New" w:eastAsia="Times New Roman" w:hAnsi="Courier New" w:cs="Courier New"/>
      <w:sz w:val="20"/>
      <w:szCs w:val="20"/>
    </w:rPr>
  </w:style>
  <w:style w:type="character" w:styleId="HTMLSample">
    <w:name w:val="HTML Sample"/>
    <w:semiHidden/>
    <w:rsid w:val="00746E86"/>
    <w:rPr>
      <w:rFonts w:ascii="Courier New" w:hAnsi="Courier New" w:cs="Courier New"/>
    </w:rPr>
  </w:style>
  <w:style w:type="character" w:styleId="HTMLTypewriter">
    <w:name w:val="HTML Typewriter"/>
    <w:semiHidden/>
    <w:rsid w:val="00746E86"/>
    <w:rPr>
      <w:rFonts w:ascii="Courier New" w:hAnsi="Courier New" w:cs="Courier New"/>
      <w:sz w:val="20"/>
      <w:szCs w:val="20"/>
    </w:rPr>
  </w:style>
  <w:style w:type="character" w:styleId="HTMLVariable">
    <w:name w:val="HTML Variable"/>
    <w:semiHidden/>
    <w:rsid w:val="00746E86"/>
    <w:rPr>
      <w:i/>
      <w:iCs/>
    </w:rPr>
  </w:style>
  <w:style w:type="paragraph" w:styleId="List">
    <w:name w:val="List"/>
    <w:basedOn w:val="Normal"/>
    <w:semiHidden/>
    <w:rsid w:val="00746E86"/>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746E86"/>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746E86"/>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746E86"/>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746E86"/>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746E86"/>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746E86"/>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746E86"/>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746E86"/>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746E86"/>
    <w:pPr>
      <w:numPr>
        <w:numId w:val="14"/>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746E86"/>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746E86"/>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746E86"/>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746E86"/>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746E86"/>
    <w:rPr>
      <w:rFonts w:ascii="Arial" w:eastAsia="Times New Roman" w:hAnsi="Arial" w:cs="Arial"/>
      <w:sz w:val="24"/>
      <w:szCs w:val="24"/>
      <w:shd w:val="pct20" w:color="auto" w:fill="auto"/>
    </w:rPr>
  </w:style>
  <w:style w:type="paragraph" w:styleId="NormalWeb">
    <w:name w:val="Normal (Web)"/>
    <w:basedOn w:val="Normal"/>
    <w:semiHidden/>
    <w:rsid w:val="00746E86"/>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746E86"/>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746E86"/>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746E86"/>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746E86"/>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746E86"/>
    <w:rPr>
      <w:rFonts w:ascii="Times New Roman" w:eastAsia="Times New Roman" w:hAnsi="Times New Roman" w:cs="Times New Roman"/>
      <w:sz w:val="20"/>
      <w:szCs w:val="20"/>
    </w:rPr>
  </w:style>
  <w:style w:type="paragraph" w:styleId="Signature">
    <w:name w:val="Signature"/>
    <w:basedOn w:val="Normal"/>
    <w:link w:val="SignatureChar"/>
    <w:semiHidden/>
    <w:rsid w:val="00746E86"/>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746E86"/>
    <w:rPr>
      <w:rFonts w:ascii="Times New Roman" w:eastAsia="Times New Roman" w:hAnsi="Times New Roman" w:cs="Times New Roman"/>
      <w:sz w:val="20"/>
      <w:szCs w:val="20"/>
    </w:rPr>
  </w:style>
  <w:style w:type="character" w:styleId="Strong">
    <w:name w:val="Strong"/>
    <w:qFormat/>
    <w:rsid w:val="00746E86"/>
    <w:rPr>
      <w:b/>
      <w:bCs/>
    </w:rPr>
  </w:style>
  <w:style w:type="paragraph" w:styleId="Subtitle">
    <w:name w:val="Subtitle"/>
    <w:basedOn w:val="Normal"/>
    <w:link w:val="SubtitleChar"/>
    <w:qFormat/>
    <w:rsid w:val="00746E86"/>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746E86"/>
    <w:rPr>
      <w:rFonts w:ascii="Arial" w:eastAsia="Times New Roman" w:hAnsi="Arial" w:cs="Arial"/>
      <w:sz w:val="24"/>
      <w:szCs w:val="24"/>
    </w:rPr>
  </w:style>
  <w:style w:type="table" w:styleId="Table3Deffects1">
    <w:name w:val="Table 3D effects 1"/>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46E86"/>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746E86"/>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746E86"/>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46E86"/>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46E86"/>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46E86"/>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46E86"/>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746E86"/>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746E86"/>
    <w:rPr>
      <w:rFonts w:ascii="Arial" w:eastAsia="Times New Roman" w:hAnsi="Arial" w:cs="Arial"/>
      <w:b/>
      <w:bCs/>
      <w:kern w:val="28"/>
      <w:sz w:val="32"/>
      <w:szCs w:val="32"/>
    </w:rPr>
  </w:style>
  <w:style w:type="paragraph" w:styleId="EnvelopeAddress">
    <w:name w:val="envelope address"/>
    <w:basedOn w:val="Normal"/>
    <w:semiHidden/>
    <w:rsid w:val="00746E86"/>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SingleTxtGChar">
    <w:name w:val="_ Single Txt_G Char"/>
    <w:link w:val="SingleTxtG"/>
    <w:locked/>
    <w:rsid w:val="00746E86"/>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ru/CEDAW/C/ARG/Q/7/Add.1" TargetMode="External"/><Relationship Id="rId3" Type="http://schemas.microsoft.com/office/2007/relationships/stylesWithEffects" Target="stylesWithEffects.xml"/><Relationship Id="rId21" Type="http://schemas.openxmlformats.org/officeDocument/2006/relationships/hyperlink" Target="http://undocs.org/ru/A/RES/65/229"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ru/CEDAW/C/ARG/Q/7" TargetMode="External"/><Relationship Id="rId2" Type="http://schemas.openxmlformats.org/officeDocument/2006/relationships/styles" Target="styles.xml"/><Relationship Id="rId16" Type="http://schemas.openxmlformats.org/officeDocument/2006/relationships/hyperlink" Target="http://undocs.org/ru/CEDAW/C/SR.1443" TargetMode="External"/><Relationship Id="rId20" Type="http://schemas.openxmlformats.org/officeDocument/2006/relationships/hyperlink" Target="http://undocs.org/ru/CEDAW/C/ARG/CO/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ru/CEDAW/C/ARG/7"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undocs.org/ru/CEDAW/C/ARG/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~WRL0003.tmp</Template>
  <TotalTime>4</TotalTime>
  <Pages>22</Pages>
  <Words>6555</Words>
  <Characters>46527</Characters>
  <Application>Microsoft Office Word</Application>
  <DocSecurity>0</DocSecurity>
  <Lines>965</Lines>
  <Paragraphs>226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53117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Test</cp:lastModifiedBy>
  <cp:revision>15</cp:revision>
  <cp:lastPrinted>2016-12-14T22:34:00Z</cp:lastPrinted>
  <dcterms:created xsi:type="dcterms:W3CDTF">2016-12-14T22:31:00Z</dcterms:created>
  <dcterms:modified xsi:type="dcterms:W3CDTF">2016-12-14T22:35:00Z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1620836R</vt:lpwstr>
  </property>
  <property fmtid="{D5CDD505-2E9C-101B-9397-08002B2CF9AE}" pid="3" name="ODSRefJobNo">
    <vt:lpwstr>1640217R</vt:lpwstr>
  </property>
  <property fmtid="{D5CDD505-2E9C-101B-9397-08002B2CF9AE}" pid="4" name="Symbol1">
    <vt:lpwstr>CEDAW/C/ARG/CO/7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141216</vt:lpwstr>
  </property>
  <property fmtid="{D5CDD505-2E9C-101B-9397-08002B2CF9AE}" pid="11" name="Comment">
    <vt:lpwstr/>
  </property>
  <property fmtid="{D5CDD505-2E9C-101B-9397-08002B2CF9AE}" pid="12" name="DraftPages">
    <vt:lpwstr>22</vt:lpwstr>
  </property>
  <property fmtid="{D5CDD505-2E9C-101B-9397-08002B2CF9AE}" pid="13" name="Operator">
    <vt:lpwstr>Kuzishchina</vt:lpwstr>
  </property>
</Properties>
</file>