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27"/>
        </w:tabs>
        <w:spacing w:before="120" w:after="120"/>
        <w:jc w:val="center"/>
      </w:pPr>
      <w:r>
        <w:rPr>
          <w:rStyle w:val="CommentReference"/>
          <w:vanish/>
        </w:rPr>
        <w:commentReference w:id="0"/>
      </w:r>
      <w:r>
        <w:rPr>
          <w:rFonts w:hint="eastAsia"/>
        </w:rPr>
        <w:t>消除对妇女歧视委员会</w:t>
      </w:r>
    </w:p>
    <w:p w:rsidR="00000000" w:rsidRDefault="00000000">
      <w:pPr>
        <w:tabs>
          <w:tab w:val="left" w:pos="527"/>
        </w:tabs>
        <w:spacing w:before="120" w:after="120"/>
        <w:jc w:val="center"/>
      </w:pPr>
      <w:r>
        <w:rPr>
          <w:rFonts w:hint="eastAsia"/>
        </w:rPr>
        <w:t>第十七届会议</w:t>
      </w:r>
    </w:p>
    <w:p w:rsidR="00000000" w:rsidRDefault="00000000">
      <w:pPr>
        <w:tabs>
          <w:tab w:val="left" w:pos="527"/>
        </w:tabs>
        <w:spacing w:before="120" w:after="120"/>
        <w:jc w:val="center"/>
      </w:pPr>
      <w:r>
        <w:rPr>
          <w:rFonts w:hint="eastAsia"/>
        </w:rPr>
        <w:t>第</w:t>
      </w:r>
      <w:r>
        <w:t>358</w:t>
      </w:r>
      <w:r>
        <w:rPr>
          <w:rFonts w:hint="eastAsia"/>
        </w:rPr>
        <w:t>次会议简要记录</w:t>
      </w:r>
    </w:p>
    <w:p w:rsidR="00000000" w:rsidRDefault="00000000">
      <w:pPr>
        <w:tabs>
          <w:tab w:val="left" w:pos="527"/>
        </w:tabs>
        <w:spacing w:before="120" w:after="120"/>
        <w:jc w:val="center"/>
      </w:pPr>
      <w:r>
        <w:t>1997</w:t>
      </w:r>
      <w:r>
        <w:rPr>
          <w:rFonts w:hint="eastAsia"/>
        </w:rPr>
        <w:t>年</w:t>
      </w:r>
      <w:r>
        <w:t>7</w:t>
      </w:r>
      <w:r>
        <w:rPr>
          <w:rFonts w:hint="eastAsia"/>
        </w:rPr>
        <w:t>月</w:t>
      </w:r>
      <w:r>
        <w:t>23</w:t>
      </w:r>
      <w:r>
        <w:rPr>
          <w:rFonts w:hint="eastAsia"/>
        </w:rPr>
        <w:t>日星期三下午</w:t>
      </w:r>
      <w:r>
        <w:t>3</w:t>
      </w:r>
      <w:r>
        <w:rPr>
          <w:rFonts w:hint="eastAsia"/>
        </w:rPr>
        <w:t>时在纽约总部举行</w:t>
      </w:r>
    </w:p>
    <w:p w:rsidR="00000000" w:rsidRDefault="00000000">
      <w:pPr>
        <w:tabs>
          <w:tab w:val="left" w:pos="527"/>
        </w:tabs>
        <w:jc w:val="center"/>
      </w:pPr>
      <w:r>
        <w:rPr>
          <w:rFonts w:hint="eastAsia"/>
          <w:u w:val="single"/>
        </w:rPr>
        <w:t>主席</w:t>
      </w:r>
      <w:r>
        <w:t xml:space="preserve">: </w:t>
      </w:r>
      <w:r>
        <w:rPr>
          <w:rFonts w:hint="eastAsia"/>
        </w:rPr>
        <w:t>阿巴卡女士</w:t>
      </w:r>
    </w:p>
    <w:p w:rsidR="00000000" w:rsidRDefault="00000000">
      <w:pPr>
        <w:tabs>
          <w:tab w:val="left" w:pos="527"/>
        </w:tabs>
        <w:jc w:val="center"/>
      </w:pPr>
      <w:r>
        <w:t xml:space="preserve">   (</w:t>
      </w:r>
      <w:r>
        <w:rPr>
          <w:rFonts w:hint="eastAsia"/>
        </w:rPr>
        <w:t>副主席</w:t>
      </w:r>
      <w:r>
        <w:t>)</w:t>
      </w:r>
    </w:p>
    <w:p w:rsidR="00000000" w:rsidRDefault="00000000">
      <w:pPr>
        <w:tabs>
          <w:tab w:val="left" w:pos="527"/>
        </w:tabs>
        <w:spacing w:before="240" w:after="120"/>
        <w:jc w:val="center"/>
      </w:pPr>
      <w:r>
        <w:rPr>
          <w:rFonts w:hint="eastAsia"/>
        </w:rPr>
        <w:t>目</w:t>
      </w:r>
      <w:r>
        <w:t xml:space="preserve"> </w:t>
      </w:r>
      <w:r>
        <w:rPr>
          <w:rFonts w:hint="eastAsia"/>
        </w:rPr>
        <w:t>录</w:t>
      </w:r>
    </w:p>
    <w:p w:rsidR="00000000" w:rsidRDefault="00000000">
      <w:pPr>
        <w:tabs>
          <w:tab w:val="left"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pPr>
      <w:r>
        <w:tab/>
      </w:r>
      <w:r>
        <w:rPr>
          <w:rFonts w:hint="eastAsia"/>
          <w:u w:val="single"/>
        </w:rPr>
        <w:t>孟加拉国合并的第三次和第四次定期报告</w:t>
      </w:r>
      <w:r>
        <w:t>(</w:t>
      </w:r>
      <w:r>
        <w:rPr>
          <w:rFonts w:hint="eastAsia"/>
          <w:u w:val="single"/>
        </w:rPr>
        <w:t>续</w:t>
      </w:r>
      <w:r>
        <w:t>)</w:t>
      </w:r>
    </w:p>
    <w:p w:rsidR="00000000" w:rsidRDefault="00000000">
      <w:pPr>
        <w:tabs>
          <w:tab w:val="left" w:pos="527"/>
        </w:tabs>
        <w:spacing w:line="400" w:lineRule="atLeast"/>
      </w:pPr>
    </w:p>
    <w:p w:rsidR="00000000" w:rsidRDefault="00000000">
      <w:pPr>
        <w:tabs>
          <w:tab w:val="left" w:pos="527"/>
        </w:tabs>
        <w:spacing w:line="400" w:lineRule="atLeast"/>
      </w:pPr>
    </w:p>
    <w:p w:rsidR="00000000" w:rsidRDefault="00000000">
      <w:pPr>
        <w:tabs>
          <w:tab w:val="left" w:pos="527"/>
        </w:tabs>
        <w:spacing w:line="400" w:lineRule="atLeast"/>
      </w:pPr>
    </w:p>
    <w:p w:rsidR="00000000" w:rsidRDefault="00000000">
      <w:pPr>
        <w:tabs>
          <w:tab w:val="left" w:pos="527"/>
        </w:tabs>
      </w:pPr>
      <w:r>
        <w:t>––––––––––––––––––––––––––––––––––––––––––––––––––––––––––––––––––––––––</w:t>
      </w:r>
    </w:p>
    <w:p w:rsidR="00000000" w:rsidRDefault="00000000">
      <w:pPr>
        <w:tabs>
          <w:tab w:val="left" w:pos="527"/>
        </w:tabs>
        <w:spacing w:line="400" w:lineRule="atLeast"/>
        <w:rPr>
          <w:sz w:val="24"/>
        </w:rPr>
      </w:pPr>
      <w:r>
        <w:rPr>
          <w:sz w:val="24"/>
        </w:rPr>
        <w:tab/>
      </w:r>
      <w:r>
        <w:rPr>
          <w:rFonts w:hint="eastAsia"/>
          <w:sz w:val="24"/>
        </w:rPr>
        <w:t>本记录可以更正。</w:t>
      </w:r>
    </w:p>
    <w:p w:rsidR="00000000" w:rsidRDefault="00000000">
      <w:pPr>
        <w:tabs>
          <w:tab w:val="left" w:pos="527"/>
        </w:tabs>
        <w:spacing w:line="400" w:lineRule="atLeast"/>
        <w:rPr>
          <w:sz w:val="24"/>
        </w:rPr>
      </w:pPr>
      <w:r>
        <w:rPr>
          <w:sz w:val="24"/>
        </w:rPr>
        <w:tab/>
      </w:r>
      <w:r>
        <w:rPr>
          <w:rFonts w:hint="eastAsia"/>
          <w:sz w:val="24"/>
        </w:rPr>
        <w:t>各项更正应以一种工作语文提出。各项更正应在一份备忘录内列明。并填写在一份记录上。各项更正应</w:t>
      </w:r>
      <w:r>
        <w:rPr>
          <w:rFonts w:hint="eastAsia"/>
          <w:sz w:val="24"/>
          <w:u w:val="single"/>
        </w:rPr>
        <w:t>在文件印发日期后一个星期内</w:t>
      </w:r>
      <w:r>
        <w:rPr>
          <w:rFonts w:hint="eastAsia"/>
          <w:sz w:val="24"/>
        </w:rPr>
        <w:t>送交会议和支助事务厅正式记录编辑科科长</w:t>
      </w:r>
      <w:r>
        <w:rPr>
          <w:sz w:val="24"/>
        </w:rPr>
        <w:t>(</w:t>
      </w:r>
      <w:r>
        <w:rPr>
          <w:rFonts w:hint="eastAsia"/>
          <w:sz w:val="24"/>
        </w:rPr>
        <w:t>联合国广场</w:t>
      </w:r>
      <w:r>
        <w:rPr>
          <w:sz w:val="24"/>
        </w:rPr>
        <w:t>2</w:t>
      </w:r>
      <w:r>
        <w:rPr>
          <w:rFonts w:hint="eastAsia"/>
          <w:sz w:val="24"/>
        </w:rPr>
        <w:t>号</w:t>
      </w:r>
      <w:r>
        <w:rPr>
          <w:sz w:val="24"/>
        </w:rPr>
        <w:t>DC2-750</w:t>
      </w:r>
      <w:r>
        <w:rPr>
          <w:rFonts w:hint="eastAsia"/>
          <w:sz w:val="24"/>
        </w:rPr>
        <w:t>室</w:t>
      </w:r>
      <w:r>
        <w:rPr>
          <w:sz w:val="24"/>
        </w:rPr>
        <w:t>)</w:t>
      </w:r>
      <w:r>
        <w:rPr>
          <w:rFonts w:hint="eastAsia"/>
          <w:sz w:val="24"/>
        </w:rPr>
        <w:t>。</w:t>
      </w:r>
    </w:p>
    <w:p w:rsidR="00000000" w:rsidRDefault="00000000">
      <w:pPr>
        <w:tabs>
          <w:tab w:val="left" w:pos="527"/>
        </w:tabs>
        <w:spacing w:line="400" w:lineRule="atLeast"/>
        <w:rPr>
          <w:sz w:val="24"/>
        </w:rPr>
      </w:pPr>
      <w:r>
        <w:rPr>
          <w:sz w:val="24"/>
        </w:rPr>
        <w:tab/>
      </w:r>
      <w:r>
        <w:rPr>
          <w:rFonts w:hint="eastAsia"/>
          <w:sz w:val="24"/>
        </w:rPr>
        <w:t>对本届会议各次会议记录的任何更正将并入一份更正汇编</w:t>
      </w:r>
      <w:r>
        <w:rPr>
          <w:sz w:val="24"/>
        </w:rPr>
        <w:t xml:space="preserve">, </w:t>
      </w:r>
      <w:r>
        <w:rPr>
          <w:rFonts w:hint="eastAsia"/>
          <w:sz w:val="24"/>
        </w:rPr>
        <w:t>于本届会议结束后不久印发。</w:t>
      </w:r>
    </w:p>
    <w:p w:rsidR="00000000" w:rsidRDefault="00000000">
      <w:pPr>
        <w:tabs>
          <w:tab w:val="left" w:pos="527"/>
        </w:tabs>
        <w:spacing w:after="120"/>
        <w:rPr>
          <w:u w:val="single"/>
        </w:rPr>
      </w:pPr>
      <w:r>
        <w:tab/>
      </w:r>
      <w:r>
        <w:rPr>
          <w:rFonts w:hint="eastAsia"/>
          <w:u w:val="single"/>
        </w:rPr>
        <w:t>因汗女士缺席</w:t>
      </w:r>
      <w:r>
        <w:rPr>
          <w:u w:val="single"/>
        </w:rPr>
        <w:t>,</w:t>
      </w:r>
      <w:r>
        <w:rPr>
          <w:rFonts w:hint="eastAsia"/>
          <w:u w:val="single"/>
        </w:rPr>
        <w:t>阿巴卡女士</w:t>
      </w:r>
      <w:r>
        <w:rPr>
          <w:u w:val="single"/>
        </w:rPr>
        <w:t>(</w:t>
      </w:r>
      <w:r>
        <w:rPr>
          <w:rFonts w:hint="eastAsia"/>
          <w:u w:val="single"/>
        </w:rPr>
        <w:t>副主席</w:t>
      </w:r>
      <w:r>
        <w:rPr>
          <w:u w:val="single"/>
        </w:rPr>
        <w:t>)</w:t>
      </w:r>
      <w:r>
        <w:rPr>
          <w:rFonts w:hint="eastAsia"/>
          <w:u w:val="single"/>
        </w:rPr>
        <w:t>担任主席</w:t>
      </w:r>
      <w:r>
        <w:rPr>
          <w:rFonts w:hint="eastAsia"/>
        </w:rPr>
        <w:t>。</w:t>
      </w:r>
    </w:p>
    <w:p w:rsidR="00000000" w:rsidRDefault="00000000">
      <w:pPr>
        <w:tabs>
          <w:tab w:val="left" w:pos="527"/>
        </w:tabs>
        <w:spacing w:before="120" w:after="240"/>
        <w:jc w:val="center"/>
        <w:rPr>
          <w:u w:val="single"/>
        </w:rPr>
      </w:pPr>
      <w:r>
        <w:rPr>
          <w:rFonts w:hint="eastAsia"/>
          <w:u w:val="single"/>
        </w:rPr>
        <w:t>下午</w:t>
      </w:r>
      <w:r>
        <w:rPr>
          <w:u w:val="single"/>
        </w:rPr>
        <w:t>3</w:t>
      </w:r>
      <w:r>
        <w:rPr>
          <w:rFonts w:hint="eastAsia"/>
          <w:u w:val="single"/>
        </w:rPr>
        <w:t>时</w:t>
      </w:r>
      <w:r>
        <w:rPr>
          <w:u w:val="single"/>
        </w:rPr>
        <w:t>15</w:t>
      </w:r>
      <w:r>
        <w:rPr>
          <w:rFonts w:hint="eastAsia"/>
          <w:u w:val="single"/>
        </w:rPr>
        <w:t>分宣布开会</w:t>
      </w:r>
    </w:p>
    <w:p w:rsidR="00000000" w:rsidRDefault="00000000">
      <w:pPr>
        <w:tabs>
          <w:tab w:val="left"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spacing w:before="120" w:after="120"/>
      </w:pPr>
      <w:r>
        <w:tab/>
      </w:r>
      <w:r>
        <w:rPr>
          <w:rFonts w:hint="eastAsia"/>
          <w:u w:val="single"/>
        </w:rPr>
        <w:t>孟加拉国合并的第三次和第四次定期报告</w:t>
      </w:r>
      <w:r>
        <w:rPr>
          <w:u w:val="single"/>
        </w:rPr>
        <w:t>(CEDAW/C/BGD/3-4)</w:t>
      </w:r>
      <w:r>
        <w:t>(</w:t>
      </w:r>
      <w:r>
        <w:rPr>
          <w:rFonts w:hint="eastAsia"/>
          <w:u w:val="single"/>
        </w:rPr>
        <w:t>续</w:t>
      </w:r>
      <w:r>
        <w:t>)</w:t>
      </w:r>
    </w:p>
    <w:p w:rsidR="00000000" w:rsidRDefault="00000000">
      <w:pPr>
        <w:tabs>
          <w:tab w:val="left" w:pos="527"/>
        </w:tabs>
        <w:spacing w:line="460" w:lineRule="atLeast"/>
      </w:pPr>
      <w:r>
        <w:tab/>
        <w:t>1.</w:t>
      </w:r>
      <w:r>
        <w:tab/>
      </w:r>
      <w:r>
        <w:rPr>
          <w:rFonts w:hint="eastAsia"/>
          <w:u w:val="single"/>
        </w:rPr>
        <w:t>应主席邀请</w:t>
      </w:r>
      <w:r>
        <w:rPr>
          <w:u w:val="single"/>
        </w:rPr>
        <w:t>, Ahmed</w:t>
      </w:r>
      <w:r>
        <w:rPr>
          <w:rFonts w:hint="eastAsia"/>
          <w:u w:val="single"/>
        </w:rPr>
        <w:t>先生、</w:t>
      </w:r>
      <w:r>
        <w:rPr>
          <w:u w:val="single"/>
        </w:rPr>
        <w:t>Chowdhury</w:t>
      </w:r>
      <w:r>
        <w:rPr>
          <w:rFonts w:hint="eastAsia"/>
          <w:u w:val="single"/>
        </w:rPr>
        <w:t>女士和</w:t>
      </w:r>
      <w:r>
        <w:rPr>
          <w:u w:val="single"/>
        </w:rPr>
        <w:t>Pasha</w:t>
      </w:r>
      <w:r>
        <w:rPr>
          <w:rFonts w:hint="eastAsia"/>
          <w:u w:val="single"/>
        </w:rPr>
        <w:t>先生</w:t>
      </w:r>
      <w:r>
        <w:rPr>
          <w:u w:val="single"/>
        </w:rPr>
        <w:t>(</w:t>
      </w:r>
      <w:r>
        <w:rPr>
          <w:rFonts w:hint="eastAsia"/>
          <w:u w:val="single"/>
        </w:rPr>
        <w:t>孟加拉国</w:t>
      </w:r>
      <w:r>
        <w:rPr>
          <w:u w:val="single"/>
        </w:rPr>
        <w:t>)</w:t>
      </w:r>
      <w:r>
        <w:rPr>
          <w:rFonts w:hint="eastAsia"/>
          <w:u w:val="single"/>
        </w:rPr>
        <w:t>在委员会议席就座</w:t>
      </w:r>
      <w:r>
        <w:rPr>
          <w:rFonts w:hint="eastAsia"/>
        </w:rPr>
        <w:t>。</w:t>
      </w:r>
    </w:p>
    <w:p w:rsidR="00000000" w:rsidRDefault="00000000">
      <w:pPr>
        <w:tabs>
          <w:tab w:val="left" w:pos="527"/>
        </w:tabs>
        <w:spacing w:line="460" w:lineRule="atLeast"/>
      </w:pPr>
      <w:r>
        <w:tab/>
        <w:t>2.</w:t>
      </w:r>
      <w:r>
        <w:tab/>
      </w:r>
      <w:r>
        <w:rPr>
          <w:u w:val="single"/>
        </w:rPr>
        <w:t>BERNARD</w:t>
      </w:r>
      <w:r>
        <w:rPr>
          <w:rFonts w:hint="eastAsia"/>
          <w:u w:val="single"/>
        </w:rPr>
        <w:t>女士</w:t>
      </w:r>
      <w:r>
        <w:rPr>
          <w:rFonts w:hint="eastAsia"/>
        </w:rPr>
        <w:t>说</w:t>
      </w:r>
      <w:r>
        <w:t>,</w:t>
      </w:r>
      <w:r>
        <w:rPr>
          <w:rFonts w:hint="eastAsia"/>
        </w:rPr>
        <w:t>她真诚地欢迎孟加拉国撤销对《公约》第</w:t>
      </w:r>
      <w:r>
        <w:t>13</w:t>
      </w:r>
      <w:r>
        <w:rPr>
          <w:rFonts w:hint="eastAsia"/>
        </w:rPr>
        <w:t>条和第</w:t>
      </w:r>
      <w:r>
        <w:t>16</w:t>
      </w:r>
      <w:r>
        <w:rPr>
          <w:rFonts w:hint="eastAsia"/>
        </w:rPr>
        <w:t>条</w:t>
      </w:r>
      <w:r>
        <w:t>1(f)</w:t>
      </w:r>
      <w:r>
        <w:rPr>
          <w:rFonts w:hint="eastAsia"/>
        </w:rPr>
        <w:t>款的保留意见</w:t>
      </w:r>
      <w:r>
        <w:t>,</w:t>
      </w:r>
      <w:r>
        <w:rPr>
          <w:rFonts w:hint="eastAsia"/>
        </w:rPr>
        <w:t>同时希望</w:t>
      </w:r>
      <w:r>
        <w:t>,</w:t>
      </w:r>
      <w:r>
        <w:rPr>
          <w:rFonts w:hint="eastAsia"/>
        </w:rPr>
        <w:t>在适当时孟加拉国能够撤销其余的保留意见。</w:t>
      </w:r>
    </w:p>
    <w:p w:rsidR="00000000" w:rsidRDefault="00000000">
      <w:pPr>
        <w:tabs>
          <w:tab w:val="left" w:pos="527"/>
        </w:tabs>
        <w:spacing w:line="460" w:lineRule="atLeast"/>
      </w:pPr>
      <w:r>
        <w:tab/>
        <w:t>3.</w:t>
      </w:r>
      <w:r>
        <w:tab/>
      </w:r>
      <w:r>
        <w:rPr>
          <w:rFonts w:hint="eastAsia"/>
        </w:rPr>
        <w:t>她赞扬孟加拉国政府在提高妇女地位方面取得进展</w:t>
      </w:r>
      <w:r>
        <w:t>,</w:t>
      </w:r>
      <w:r>
        <w:rPr>
          <w:rFonts w:hint="eastAsia"/>
        </w:rPr>
        <w:t>并且欢迎将《公约》和《北京行动纲要》翻成孟加拉文。她感到高兴地是设立使妇女便于向警察求助的机制。</w:t>
      </w:r>
    </w:p>
    <w:p w:rsidR="00000000" w:rsidRDefault="00000000">
      <w:pPr>
        <w:tabs>
          <w:tab w:val="left" w:pos="527"/>
        </w:tabs>
        <w:spacing w:line="460" w:lineRule="atLeast"/>
      </w:pPr>
      <w:r>
        <w:tab/>
        <w:t>4.</w:t>
      </w:r>
      <w:r>
        <w:tab/>
      </w:r>
      <w:r>
        <w:rPr>
          <w:rFonts w:hint="eastAsia"/>
        </w:rPr>
        <w:t>关于第</w:t>
      </w:r>
      <w:r>
        <w:t>6</w:t>
      </w:r>
      <w:r>
        <w:rPr>
          <w:rFonts w:hint="eastAsia"/>
        </w:rPr>
        <w:t>条</w:t>
      </w:r>
      <w:r>
        <w:t>,</w:t>
      </w:r>
      <w:r>
        <w:rPr>
          <w:rFonts w:hint="eastAsia"/>
        </w:rPr>
        <w:t>她赞赏有关妓女人数的统计数字</w:t>
      </w:r>
      <w:r>
        <w:t>,</w:t>
      </w:r>
      <w:r>
        <w:rPr>
          <w:rFonts w:hint="eastAsia"/>
        </w:rPr>
        <w:t>并且希望知道</w:t>
      </w:r>
      <w:r>
        <w:t>,</w:t>
      </w:r>
      <w:r>
        <w:rPr>
          <w:rFonts w:hint="eastAsia"/>
        </w:rPr>
        <w:t>是否主要认为卖淫是经济问题、而非社会问题</w:t>
      </w:r>
      <w:r>
        <w:t>;</w:t>
      </w:r>
      <w:r>
        <w:rPr>
          <w:rFonts w:hint="eastAsia"/>
        </w:rPr>
        <w:t>所有妓女是否都是穷人</w:t>
      </w:r>
      <w:r>
        <w:t>;</w:t>
      </w:r>
      <w:r>
        <w:rPr>
          <w:rFonts w:hint="eastAsia"/>
        </w:rPr>
        <w:t>是否计划查明问题的严重程度以便采取补救行动。</w:t>
      </w:r>
    </w:p>
    <w:p w:rsidR="00000000" w:rsidRDefault="00000000">
      <w:pPr>
        <w:tabs>
          <w:tab w:val="left" w:pos="527"/>
        </w:tabs>
        <w:spacing w:line="460" w:lineRule="atLeast"/>
      </w:pPr>
      <w:r>
        <w:tab/>
        <w:t>5.</w:t>
      </w:r>
      <w:r>
        <w:tab/>
      </w:r>
      <w:r>
        <w:rPr>
          <w:rFonts w:hint="eastAsia"/>
        </w:rPr>
        <w:t>关于第</w:t>
      </w:r>
      <w:r>
        <w:t>7</w:t>
      </w:r>
      <w:r>
        <w:rPr>
          <w:rFonts w:hint="eastAsia"/>
        </w:rPr>
        <w:t>条</w:t>
      </w:r>
      <w:r>
        <w:t>,</w:t>
      </w:r>
      <w:r>
        <w:rPr>
          <w:rFonts w:hint="eastAsia"/>
        </w:rPr>
        <w:t>她问</w:t>
      </w:r>
      <w:r>
        <w:t>,</w:t>
      </w:r>
      <w:r>
        <w:rPr>
          <w:rFonts w:hint="eastAsia"/>
        </w:rPr>
        <w:t>担任总理和反对党领袖的妇女在当选之前是否已经积极参政、参政前是否已经担任部长级职位。她也希望知道</w:t>
      </w:r>
      <w:r>
        <w:t>,1994</w:t>
      </w:r>
      <w:r>
        <w:rPr>
          <w:rFonts w:hint="eastAsia"/>
        </w:rPr>
        <w:t>年以来女行政官和女法官人数是否增加</w:t>
      </w:r>
      <w:r>
        <w:t>,</w:t>
      </w:r>
      <w:r>
        <w:rPr>
          <w:rFonts w:hint="eastAsia"/>
        </w:rPr>
        <w:t>最高法院内是否有女法官。</w:t>
      </w:r>
    </w:p>
    <w:p w:rsidR="00000000" w:rsidRDefault="00000000">
      <w:pPr>
        <w:tabs>
          <w:tab w:val="left" w:pos="527"/>
        </w:tabs>
        <w:spacing w:line="460" w:lineRule="atLeast"/>
      </w:pPr>
      <w:r>
        <w:tab/>
        <w:t>6.</w:t>
      </w:r>
      <w:r>
        <w:tab/>
      </w:r>
      <w:r>
        <w:rPr>
          <w:rFonts w:hint="eastAsia"/>
        </w:rPr>
        <w:t>关于第</w:t>
      </w:r>
      <w:r>
        <w:t>15</w:t>
      </w:r>
      <w:r>
        <w:rPr>
          <w:rFonts w:hint="eastAsia"/>
        </w:rPr>
        <w:t>条</w:t>
      </w:r>
      <w:r>
        <w:t>,</w:t>
      </w:r>
      <w:r>
        <w:rPr>
          <w:rFonts w:hint="eastAsia"/>
        </w:rPr>
        <w:t>她说</w:t>
      </w:r>
      <w:r>
        <w:t>,</w:t>
      </w:r>
      <w:r>
        <w:rPr>
          <w:rFonts w:hint="eastAsia"/>
        </w:rPr>
        <w:t>就政府法律援助基金所提供的资料指出</w:t>
      </w:r>
      <w:r>
        <w:t>,</w:t>
      </w:r>
      <w:r>
        <w:rPr>
          <w:rFonts w:hint="eastAsia"/>
        </w:rPr>
        <w:t>其价值是有限的。她希望知道</w:t>
      </w:r>
      <w:r>
        <w:t>,</w:t>
      </w:r>
      <w:r>
        <w:rPr>
          <w:rFonts w:hint="eastAsia"/>
        </w:rPr>
        <w:t>是否有私营组织为了妇女的利益经营类似的基金</w:t>
      </w:r>
      <w:r>
        <w:t>,</w:t>
      </w:r>
      <w:r>
        <w:rPr>
          <w:rFonts w:hint="eastAsia"/>
        </w:rPr>
        <w:t>如果有</w:t>
      </w:r>
      <w:r>
        <w:t>,</w:t>
      </w:r>
      <w:r>
        <w:rPr>
          <w:rFonts w:hint="eastAsia"/>
        </w:rPr>
        <w:t>妇女是否知道这些组织的存在。生育和结婚不必登记这个事实可以带来严重的问题</w:t>
      </w:r>
      <w:r>
        <w:t>,</w:t>
      </w:r>
      <w:r>
        <w:rPr>
          <w:rFonts w:hint="eastAsia"/>
        </w:rPr>
        <w:t>她希望知道</w:t>
      </w:r>
      <w:r>
        <w:t>,</w:t>
      </w:r>
      <w:r>
        <w:rPr>
          <w:rFonts w:hint="eastAsia"/>
        </w:rPr>
        <w:t>目前是否促使大家注意这种登记的重要性。</w:t>
      </w:r>
    </w:p>
    <w:p w:rsidR="00000000" w:rsidRDefault="00000000">
      <w:pPr>
        <w:tabs>
          <w:tab w:val="left" w:pos="527"/>
        </w:tabs>
        <w:spacing w:line="460" w:lineRule="atLeast"/>
      </w:pPr>
      <w:r>
        <w:tab/>
        <w:t>7.</w:t>
      </w:r>
      <w:r>
        <w:tab/>
      </w:r>
      <w:r>
        <w:rPr>
          <w:u w:val="single"/>
        </w:rPr>
        <w:t>ACAR</w:t>
      </w:r>
      <w:r>
        <w:rPr>
          <w:rFonts w:hint="eastAsia"/>
          <w:u w:val="single"/>
        </w:rPr>
        <w:t>女士</w:t>
      </w:r>
      <w:r>
        <w:rPr>
          <w:rFonts w:hint="eastAsia"/>
        </w:rPr>
        <w:t>赞扬孟加拉国政府努力争取赋予妇女权力和取缔对妇女的歧视。</w:t>
      </w:r>
    </w:p>
    <w:p w:rsidR="00000000" w:rsidRDefault="00000000">
      <w:pPr>
        <w:tabs>
          <w:tab w:val="left" w:pos="527"/>
        </w:tabs>
      </w:pPr>
      <w:r>
        <w:tab/>
        <w:t>8.</w:t>
      </w:r>
      <w:r>
        <w:tab/>
      </w:r>
      <w:r>
        <w:rPr>
          <w:rFonts w:hint="eastAsia"/>
        </w:rPr>
        <w:t>她欢迎《宪法》所载的平等参加公共活动原则</w:t>
      </w:r>
      <w:r>
        <w:t>;</w:t>
      </w:r>
      <w:r>
        <w:rPr>
          <w:rFonts w:hint="eastAsia"/>
        </w:rPr>
        <w:t>不过</w:t>
      </w:r>
      <w:r>
        <w:t>,</w:t>
      </w:r>
      <w:r>
        <w:rPr>
          <w:rFonts w:hint="eastAsia"/>
        </w:rPr>
        <w:t>这种平等也必须普及到私人领域中。</w:t>
      </w:r>
    </w:p>
    <w:p w:rsidR="00000000" w:rsidRDefault="00000000">
      <w:pPr>
        <w:tabs>
          <w:tab w:val="left" w:pos="527"/>
        </w:tabs>
      </w:pPr>
      <w:r>
        <w:tab/>
        <w:t>9.</w:t>
      </w:r>
      <w:r>
        <w:tab/>
      </w:r>
      <w:r>
        <w:rPr>
          <w:rFonts w:hint="eastAsia"/>
        </w:rPr>
        <w:t>虽然孟加拉国已经开始订正人身法以便提高公私领域的妇女地位</w:t>
      </w:r>
      <w:r>
        <w:t>,</w:t>
      </w:r>
      <w:r>
        <w:rPr>
          <w:rFonts w:hint="eastAsia"/>
        </w:rPr>
        <w:t>但是这些法律是以宗教为基础的</w:t>
      </w:r>
      <w:r>
        <w:t>,</w:t>
      </w:r>
      <w:r>
        <w:rPr>
          <w:rFonts w:hint="eastAsia"/>
        </w:rPr>
        <w:t>往往会加深不平等和定型作用。尤其是在穆斯林国家</w:t>
      </w:r>
      <w:r>
        <w:t>,</w:t>
      </w:r>
      <w:r>
        <w:rPr>
          <w:rFonts w:hint="eastAsia"/>
        </w:rPr>
        <w:t>由于资源短缺</w:t>
      </w:r>
      <w:r>
        <w:t>,</w:t>
      </w:r>
      <w:r>
        <w:rPr>
          <w:rFonts w:hint="eastAsia"/>
        </w:rPr>
        <w:t>宗教基要主义者或其他集团可能以宗教为借口试图永久维持父系传统并阻止两性平等</w:t>
      </w:r>
      <w:r>
        <w:t>,</w:t>
      </w:r>
      <w:r>
        <w:rPr>
          <w:rFonts w:hint="eastAsia"/>
        </w:rPr>
        <w:t>因此</w:t>
      </w:r>
      <w:r>
        <w:t>,</w:t>
      </w:r>
      <w:r>
        <w:rPr>
          <w:rFonts w:hint="eastAsia"/>
        </w:rPr>
        <w:t>政府亟须严厉进行促进平等的现行法律</w:t>
      </w:r>
      <w:r>
        <w:t>,</w:t>
      </w:r>
      <w:r>
        <w:rPr>
          <w:rFonts w:hint="eastAsia"/>
        </w:rPr>
        <w:t>对那些违背国际承诺或其本国进步法律的行动进行起诉</w:t>
      </w:r>
      <w:r>
        <w:t>,</w:t>
      </w:r>
      <w:r>
        <w:rPr>
          <w:rFonts w:hint="eastAsia"/>
        </w:rPr>
        <w:t>她完全了解这方面必须克服巨大的社会障碍和文化障碍。她祝贺该缔约国撤销对《公约》的两项保留意见</w:t>
      </w:r>
      <w:r>
        <w:t>,</w:t>
      </w:r>
      <w:r>
        <w:rPr>
          <w:rFonts w:hint="eastAsia"/>
        </w:rPr>
        <w:t>同时希望</w:t>
      </w:r>
      <w:r>
        <w:t>,</w:t>
      </w:r>
      <w:r>
        <w:rPr>
          <w:rFonts w:hint="eastAsia"/>
        </w:rPr>
        <w:t>提出类似保留意见的其他穆斯林国家也这样做。</w:t>
      </w:r>
    </w:p>
    <w:p w:rsidR="00000000" w:rsidRDefault="00000000">
      <w:pPr>
        <w:tabs>
          <w:tab w:val="left" w:pos="527"/>
        </w:tabs>
      </w:pPr>
      <w:r>
        <w:tab/>
        <w:t>10.</w:t>
      </w:r>
      <w:r>
        <w:tab/>
      </w:r>
      <w:r>
        <w:rPr>
          <w:rFonts w:hint="eastAsia"/>
        </w:rPr>
        <w:t>她感到不安的是</w:t>
      </w:r>
      <w:r>
        <w:t>,</w:t>
      </w:r>
      <w:r>
        <w:rPr>
          <w:rFonts w:hint="eastAsia"/>
        </w:rPr>
        <w:t>没有采取步骤使最高法院能够确定人身法的任何条款与《公约》的平等条款是否有抵触。这是特别令人关心的</w:t>
      </w:r>
      <w:r>
        <w:t>,</w:t>
      </w:r>
      <w:r>
        <w:rPr>
          <w:rFonts w:hint="eastAsia"/>
        </w:rPr>
        <w:t>因为该报告原则上承认这些法律的不平等性质。她希望知道</w:t>
      </w:r>
      <w:r>
        <w:t>,</w:t>
      </w:r>
      <w:r>
        <w:rPr>
          <w:rFonts w:hint="eastAsia"/>
        </w:rPr>
        <w:t>什么实体会将这些事项提交最高法院</w:t>
      </w:r>
      <w:r>
        <w:t>,</w:t>
      </w:r>
      <w:r>
        <w:rPr>
          <w:rFonts w:hint="eastAsia"/>
        </w:rPr>
        <w:t>该国政府是否计划在最高法院内向人身法的不平等性质提出质疑。</w:t>
      </w:r>
    </w:p>
    <w:p w:rsidR="00000000" w:rsidRDefault="00000000">
      <w:pPr>
        <w:tabs>
          <w:tab w:val="left" w:pos="527"/>
        </w:tabs>
      </w:pPr>
      <w:r>
        <w:tab/>
        <w:t>11.</w:t>
      </w:r>
      <w:r>
        <w:tab/>
      </w:r>
      <w:r>
        <w:rPr>
          <w:rFonts w:hint="eastAsia"/>
        </w:rPr>
        <w:t>关于第</w:t>
      </w:r>
      <w:r>
        <w:t>8</w:t>
      </w:r>
      <w:r>
        <w:rPr>
          <w:rFonts w:hint="eastAsia"/>
        </w:rPr>
        <w:t>条</w:t>
      </w:r>
      <w:r>
        <w:t>,</w:t>
      </w:r>
      <w:r>
        <w:rPr>
          <w:rFonts w:hint="eastAsia"/>
        </w:rPr>
        <w:t>她希望知道</w:t>
      </w:r>
      <w:r>
        <w:t>,</w:t>
      </w:r>
      <w:r>
        <w:rPr>
          <w:rFonts w:hint="eastAsia"/>
        </w:rPr>
        <w:t>法律改革委员会内是否有妇女。她也问</w:t>
      </w:r>
      <w:r>
        <w:t>,</w:t>
      </w:r>
      <w:r>
        <w:rPr>
          <w:rFonts w:hint="eastAsia"/>
        </w:rPr>
        <w:t>政府是否有政府使法律专业人员和司法机构注意两性平等问题。</w:t>
      </w:r>
    </w:p>
    <w:p w:rsidR="00000000" w:rsidRDefault="00000000">
      <w:pPr>
        <w:tabs>
          <w:tab w:val="left" w:pos="527"/>
        </w:tabs>
      </w:pPr>
      <w:r>
        <w:tab/>
        <w:t>12.</w:t>
      </w:r>
      <w:r>
        <w:tab/>
      </w:r>
      <w:r>
        <w:rPr>
          <w:u w:val="single"/>
        </w:rPr>
        <w:t>CARTWRIGHT</w:t>
      </w:r>
      <w:r>
        <w:rPr>
          <w:rFonts w:hint="eastAsia"/>
          <w:u w:val="single"/>
        </w:rPr>
        <w:t>女士</w:t>
      </w:r>
      <w:r>
        <w:rPr>
          <w:rFonts w:hint="eastAsia"/>
        </w:rPr>
        <w:t>欢迎自委员会审议孟加拉国上次报告以来该国境内妇女地位有所改善。她也欢迎孟加拉国撤销对第</w:t>
      </w:r>
      <w:r>
        <w:t>13</w:t>
      </w:r>
      <w:r>
        <w:rPr>
          <w:rFonts w:hint="eastAsia"/>
        </w:rPr>
        <w:t>条和第</w:t>
      </w:r>
      <w:r>
        <w:t>16</w:t>
      </w:r>
      <w:r>
        <w:rPr>
          <w:rFonts w:hint="eastAsia"/>
        </w:rPr>
        <w:t>条第</w:t>
      </w:r>
      <w:r>
        <w:t>1(f)</w:t>
      </w:r>
      <w:r>
        <w:rPr>
          <w:rFonts w:hint="eastAsia"/>
        </w:rPr>
        <w:t>款的保留意见</w:t>
      </w:r>
      <w:r>
        <w:t>,</w:t>
      </w:r>
      <w:r>
        <w:rPr>
          <w:rFonts w:hint="eastAsia"/>
        </w:rPr>
        <w:t>同时说</w:t>
      </w:r>
      <w:r>
        <w:t>,</w:t>
      </w:r>
      <w:r>
        <w:rPr>
          <w:rFonts w:hint="eastAsia"/>
        </w:rPr>
        <w:t>她希望</w:t>
      </w:r>
      <w:r>
        <w:t>,</w:t>
      </w:r>
      <w:r>
        <w:rPr>
          <w:rFonts w:hint="eastAsia"/>
        </w:rPr>
        <w:t>已经提出类似保留意见的其他国家也会这样做。她促请孟加拉国政府提早考虑撤销对《公约》第</w:t>
      </w:r>
      <w:r>
        <w:t>2</w:t>
      </w:r>
      <w:r>
        <w:rPr>
          <w:rFonts w:hint="eastAsia"/>
        </w:rPr>
        <w:t>条的保留意见。因为这此保留意见不符合《公约》的目的和目标。</w:t>
      </w:r>
    </w:p>
    <w:p w:rsidR="00000000" w:rsidRDefault="00000000">
      <w:pPr>
        <w:tabs>
          <w:tab w:val="left" w:pos="527"/>
        </w:tabs>
      </w:pPr>
      <w:r>
        <w:tab/>
        <w:t>13.</w:t>
      </w:r>
      <w:r>
        <w:tab/>
      </w:r>
      <w:r>
        <w:rPr>
          <w:rFonts w:hint="eastAsia"/>
        </w:rPr>
        <w:t>关于第</w:t>
      </w:r>
      <w:r>
        <w:t>16</w:t>
      </w:r>
      <w:r>
        <w:rPr>
          <w:rFonts w:hint="eastAsia"/>
        </w:rPr>
        <w:t>条</w:t>
      </w:r>
      <w:r>
        <w:t>,</w:t>
      </w:r>
      <w:r>
        <w:rPr>
          <w:rFonts w:hint="eastAsia"/>
        </w:rPr>
        <w:t>她说</w:t>
      </w:r>
      <w:r>
        <w:t>,</w:t>
      </w:r>
      <w:r>
        <w:rPr>
          <w:rFonts w:hint="eastAsia"/>
        </w:rPr>
        <w:t>《孟加拉国宪法》保证男女平等。虽然她充分认识到社会态度难以改变</w:t>
      </w:r>
      <w:r>
        <w:t>,</w:t>
      </w:r>
      <w:r>
        <w:rPr>
          <w:rFonts w:hint="eastAsia"/>
        </w:rPr>
        <w:t>但是</w:t>
      </w:r>
      <w:r>
        <w:t>,</w:t>
      </w:r>
      <w:r>
        <w:rPr>
          <w:rFonts w:hint="eastAsia"/>
        </w:rPr>
        <w:t>应当订正人身法</w:t>
      </w:r>
      <w:r>
        <w:t>,</w:t>
      </w:r>
      <w:r>
        <w:rPr>
          <w:rFonts w:hint="eastAsia"/>
        </w:rPr>
        <w:t>使妇女能与男子享受同样权利。她敦促该国政府继续作出可贵的努力</w:t>
      </w:r>
      <w:r>
        <w:t>,</w:t>
      </w:r>
      <w:r>
        <w:rPr>
          <w:rFonts w:hint="eastAsia"/>
        </w:rPr>
        <w:t>考虑撤销对</w:t>
      </w:r>
      <w:r>
        <w:t>16</w:t>
      </w:r>
      <w:r>
        <w:rPr>
          <w:rFonts w:hint="eastAsia"/>
        </w:rPr>
        <w:t>条的其余保留意见</w:t>
      </w:r>
      <w:r>
        <w:t>,</w:t>
      </w:r>
      <w:r>
        <w:rPr>
          <w:rFonts w:hint="eastAsia"/>
        </w:rPr>
        <w:t>充分遵守委员会一般性建议</w:t>
      </w:r>
      <w:r>
        <w:t>21,</w:t>
      </w:r>
      <w:r>
        <w:rPr>
          <w:rFonts w:hint="eastAsia"/>
        </w:rPr>
        <w:t>按照该建议</w:t>
      </w:r>
      <w:r>
        <w:t>,</w:t>
      </w:r>
      <w:r>
        <w:rPr>
          <w:rFonts w:hint="eastAsia"/>
        </w:rPr>
        <w:t>妇女应同男子享有同样的继承权利</w:t>
      </w:r>
      <w:r>
        <w:t>,</w:t>
      </w:r>
      <w:r>
        <w:rPr>
          <w:rFonts w:hint="eastAsia"/>
        </w:rPr>
        <w:t>不应受制于多配偶制婚姻。</w:t>
      </w:r>
    </w:p>
    <w:p w:rsidR="00000000" w:rsidRDefault="00000000">
      <w:pPr>
        <w:tabs>
          <w:tab w:val="left" w:pos="527"/>
        </w:tabs>
      </w:pPr>
      <w:r>
        <w:tab/>
        <w:t>14.</w:t>
      </w:r>
      <w:r>
        <w:tab/>
      </w:r>
      <w:r>
        <w:rPr>
          <w:u w:val="single"/>
        </w:rPr>
        <w:t>CORTI</w:t>
      </w:r>
      <w:r>
        <w:rPr>
          <w:rFonts w:hint="eastAsia"/>
          <w:u w:val="single"/>
        </w:rPr>
        <w:t>女士</w:t>
      </w:r>
      <w:r>
        <w:rPr>
          <w:rFonts w:hint="eastAsia"/>
        </w:rPr>
        <w:t>欢迎孟加拉国撤销对第</w:t>
      </w:r>
      <w:r>
        <w:t>13</w:t>
      </w:r>
      <w:r>
        <w:rPr>
          <w:rFonts w:hint="eastAsia"/>
        </w:rPr>
        <w:t>和</w:t>
      </w:r>
      <w:r>
        <w:t>16</w:t>
      </w:r>
      <w:r>
        <w:rPr>
          <w:rFonts w:hint="eastAsia"/>
        </w:rPr>
        <w:t>条第</w:t>
      </w:r>
      <w:r>
        <w:t>1(f)</w:t>
      </w:r>
      <w:r>
        <w:rPr>
          <w:rFonts w:hint="eastAsia"/>
        </w:rPr>
        <w:t>款的保留</w:t>
      </w:r>
      <w:r>
        <w:t>,</w:t>
      </w:r>
      <w:r>
        <w:rPr>
          <w:rFonts w:hint="eastAsia"/>
        </w:rPr>
        <w:t>同时希望该国尽快撤销其余的保留意见</w:t>
      </w:r>
      <w:r>
        <w:t>,</w:t>
      </w:r>
      <w:r>
        <w:rPr>
          <w:rFonts w:hint="eastAsia"/>
        </w:rPr>
        <w:t>尤其是对第</w:t>
      </w:r>
      <w:r>
        <w:t>2</w:t>
      </w:r>
      <w:r>
        <w:rPr>
          <w:rFonts w:hint="eastAsia"/>
        </w:rPr>
        <w:t>条的保留。</w:t>
      </w:r>
    </w:p>
    <w:p w:rsidR="00000000" w:rsidRDefault="00000000">
      <w:pPr>
        <w:tabs>
          <w:tab w:val="left" w:pos="527"/>
        </w:tabs>
      </w:pPr>
      <w:r>
        <w:tab/>
        <w:t>15.</w:t>
      </w:r>
      <w:r>
        <w:tab/>
      </w:r>
      <w:r>
        <w:rPr>
          <w:rFonts w:hint="eastAsia"/>
        </w:rPr>
        <w:t>孟加拉国妇女争取平等的主要障碍是贫穷、传统和宗教</w:t>
      </w:r>
      <w:r>
        <w:t>,</w:t>
      </w:r>
      <w:r>
        <w:rPr>
          <w:rFonts w:hint="eastAsia"/>
        </w:rPr>
        <w:t>她说</w:t>
      </w:r>
      <w:r>
        <w:t>,</w:t>
      </w:r>
      <w:r>
        <w:rPr>
          <w:rFonts w:hint="eastAsia"/>
        </w:rPr>
        <w:t>根深蒂固偏爱儿子是特别严重的障碍。</w:t>
      </w:r>
    </w:p>
    <w:p w:rsidR="00000000" w:rsidRDefault="00000000">
      <w:pPr>
        <w:tabs>
          <w:tab w:val="left" w:pos="527"/>
        </w:tabs>
      </w:pPr>
      <w:r>
        <w:tab/>
        <w:t>16.</w:t>
      </w:r>
      <w:r>
        <w:tab/>
      </w:r>
      <w:r>
        <w:rPr>
          <w:rFonts w:hint="eastAsia"/>
        </w:rPr>
        <w:t>她希望知道</w:t>
      </w:r>
      <w:r>
        <w:t>,</w:t>
      </w:r>
      <w:r>
        <w:rPr>
          <w:rFonts w:hint="eastAsia"/>
        </w:rPr>
        <w:t>该国政府如何计划增加保健开支和改善保健政策。对于农村地区妇女来说</w:t>
      </w:r>
      <w:r>
        <w:t>,</w:t>
      </w:r>
      <w:r>
        <w:rPr>
          <w:rFonts w:hint="eastAsia"/>
        </w:rPr>
        <w:t>加强生殖服务和一般保健服务是特别重要。</w:t>
      </w:r>
    </w:p>
    <w:p w:rsidR="00000000" w:rsidRDefault="00000000">
      <w:pPr>
        <w:tabs>
          <w:tab w:val="left" w:pos="527"/>
        </w:tabs>
      </w:pPr>
      <w:r>
        <w:tab/>
        <w:t>17.</w:t>
      </w:r>
      <w:r>
        <w:tab/>
      </w:r>
      <w:r>
        <w:rPr>
          <w:rFonts w:hint="eastAsia"/>
        </w:rPr>
        <w:t>关于第</w:t>
      </w:r>
      <w:r>
        <w:t>7</w:t>
      </w:r>
      <w:r>
        <w:rPr>
          <w:rFonts w:hint="eastAsia"/>
        </w:rPr>
        <w:t>条</w:t>
      </w:r>
      <w:r>
        <w:t>,</w:t>
      </w:r>
      <w:r>
        <w:rPr>
          <w:rFonts w:hint="eastAsia"/>
        </w:rPr>
        <w:t>她表示希望说</w:t>
      </w:r>
      <w:r>
        <w:t>,</w:t>
      </w:r>
      <w:r>
        <w:rPr>
          <w:rFonts w:hint="eastAsia"/>
        </w:rPr>
        <w:t>妇女担任总理和反对党领袖职位不仅是妇女参加公共生活的一种象征性表示。她希望知道参加非政府组织的孟加拉国妇女是否有兴趣参加这些活动。</w:t>
      </w:r>
    </w:p>
    <w:p w:rsidR="00000000" w:rsidRDefault="00000000">
      <w:pPr>
        <w:tabs>
          <w:tab w:val="left" w:pos="527"/>
        </w:tabs>
      </w:pPr>
      <w:r>
        <w:tab/>
        <w:t>18.</w:t>
      </w:r>
      <w:r>
        <w:tab/>
      </w:r>
      <w:r>
        <w:rPr>
          <w:rFonts w:hint="eastAsia"/>
        </w:rPr>
        <w:t>提高孟加拉国妇女地位方面已经取得进展</w:t>
      </w:r>
      <w:r>
        <w:t>,</w:t>
      </w:r>
      <w:r>
        <w:rPr>
          <w:rFonts w:hint="eastAsia"/>
        </w:rPr>
        <w:t>并预示这个领域还会取得进展。</w:t>
      </w:r>
    </w:p>
    <w:p w:rsidR="00000000" w:rsidRDefault="00000000">
      <w:pPr>
        <w:tabs>
          <w:tab w:val="left" w:pos="527"/>
        </w:tabs>
      </w:pPr>
      <w:r>
        <w:tab/>
        <w:t>19.</w:t>
      </w:r>
      <w:r>
        <w:tab/>
      </w:r>
      <w:r>
        <w:rPr>
          <w:u w:val="single"/>
        </w:rPr>
        <w:t>JAVATE DE DIOS</w:t>
      </w:r>
      <w:r>
        <w:rPr>
          <w:rFonts w:hint="eastAsia"/>
          <w:u w:val="single"/>
        </w:rPr>
        <w:t>女士</w:t>
      </w:r>
      <w:r>
        <w:rPr>
          <w:rFonts w:hint="eastAsia"/>
        </w:rPr>
        <w:t>欢迎撤销对第</w:t>
      </w:r>
      <w:r>
        <w:t>13</w:t>
      </w:r>
      <w:r>
        <w:rPr>
          <w:rFonts w:hint="eastAsia"/>
        </w:rPr>
        <w:t>和</w:t>
      </w:r>
      <w:r>
        <w:t>16</w:t>
      </w:r>
      <w:r>
        <w:rPr>
          <w:rFonts w:hint="eastAsia"/>
        </w:rPr>
        <w:t>条第</w:t>
      </w:r>
      <w:r>
        <w:t>1(f)</w:t>
      </w:r>
      <w:r>
        <w:rPr>
          <w:rFonts w:hint="eastAsia"/>
        </w:rPr>
        <w:t>款的保留意见</w:t>
      </w:r>
      <w:r>
        <w:t>,</w:t>
      </w:r>
      <w:r>
        <w:rPr>
          <w:rFonts w:hint="eastAsia"/>
        </w:rPr>
        <w:t>同时表示希望</w:t>
      </w:r>
      <w:r>
        <w:t>,</w:t>
      </w:r>
      <w:r>
        <w:rPr>
          <w:rFonts w:hint="eastAsia"/>
        </w:rPr>
        <w:t>适当时也会撤销其余的保留意见</w:t>
      </w:r>
      <w:r>
        <w:t>,</w:t>
      </w:r>
      <w:r>
        <w:rPr>
          <w:rFonts w:hint="eastAsia"/>
        </w:rPr>
        <w:t>其他国家也会步孟加拉国的后尘。她向孟加拉国的非政府组织致意</w:t>
      </w:r>
      <w:r>
        <w:t>,</w:t>
      </w:r>
      <w:r>
        <w:rPr>
          <w:rFonts w:hint="eastAsia"/>
        </w:rPr>
        <w:t>它们不懈努力提高本国妇女的地位。</w:t>
      </w:r>
    </w:p>
    <w:p w:rsidR="00000000" w:rsidRDefault="00000000">
      <w:pPr>
        <w:tabs>
          <w:tab w:val="left" w:pos="527"/>
        </w:tabs>
      </w:pPr>
      <w:r>
        <w:tab/>
        <w:t>20.</w:t>
      </w:r>
      <w:r>
        <w:tab/>
      </w:r>
      <w:r>
        <w:rPr>
          <w:rFonts w:hint="eastAsia"/>
        </w:rPr>
        <w:t>她高兴地说</w:t>
      </w:r>
      <w:r>
        <w:t>,</w:t>
      </w:r>
      <w:r>
        <w:rPr>
          <w:rFonts w:hint="eastAsia"/>
        </w:rPr>
        <w:t>性别观点已经纳入《第</w:t>
      </w:r>
      <w:r>
        <w:t>5</w:t>
      </w:r>
      <w:r>
        <w:rPr>
          <w:rFonts w:hint="eastAsia"/>
        </w:rPr>
        <w:t>个五年计划》</w:t>
      </w:r>
      <w:r>
        <w:t>,</w:t>
      </w:r>
      <w:r>
        <w:rPr>
          <w:rFonts w:hint="eastAsia"/>
        </w:rPr>
        <w:t>提高妇女地位的国家政策已制订</w:t>
      </w:r>
      <w:r>
        <w:t>,</w:t>
      </w:r>
      <w:r>
        <w:rPr>
          <w:rFonts w:hint="eastAsia"/>
        </w:rPr>
        <w:t>《公约》已经用当地语文分发。她也赞赏该国政府坦率地承认在提高妇女地位方面所面临的困难。</w:t>
      </w:r>
    </w:p>
    <w:p w:rsidR="00000000" w:rsidRDefault="00000000">
      <w:pPr>
        <w:tabs>
          <w:tab w:val="left" w:pos="527"/>
        </w:tabs>
      </w:pPr>
      <w:r>
        <w:tab/>
        <w:t>21.</w:t>
      </w:r>
      <w:r>
        <w:tab/>
      </w:r>
      <w:r>
        <w:rPr>
          <w:rFonts w:hint="eastAsia"/>
        </w:rPr>
        <w:t>关于第</w:t>
      </w:r>
      <w:r>
        <w:t>4</w:t>
      </w:r>
      <w:r>
        <w:rPr>
          <w:rFonts w:hint="eastAsia"/>
        </w:rPr>
        <w:t>条</w:t>
      </w:r>
      <w:r>
        <w:t>,</w:t>
      </w:r>
      <w:r>
        <w:rPr>
          <w:rFonts w:hint="eastAsia"/>
        </w:rPr>
        <w:t>她希望知道</w:t>
      </w:r>
      <w:r>
        <w:t>,</w:t>
      </w:r>
      <w:r>
        <w:rPr>
          <w:rFonts w:hint="eastAsia"/>
        </w:rPr>
        <w:t>是否计划评价肯定行动措施</w:t>
      </w:r>
      <w:r>
        <w:t>,</w:t>
      </w:r>
      <w:r>
        <w:rPr>
          <w:rFonts w:hint="eastAsia"/>
        </w:rPr>
        <w:t>尤其是为妇女保留议会席位的制度是否会扩大和延长到</w:t>
      </w:r>
      <w:r>
        <w:t>1999</w:t>
      </w:r>
      <w:r>
        <w:rPr>
          <w:rFonts w:hint="eastAsia"/>
        </w:rPr>
        <w:t>年以后</w:t>
      </w:r>
      <w:r>
        <w:t>,</w:t>
      </w:r>
      <w:r>
        <w:rPr>
          <w:rFonts w:hint="eastAsia"/>
        </w:rPr>
        <w:t>她也问</w:t>
      </w:r>
      <w:r>
        <w:t>,</w:t>
      </w:r>
      <w:r>
        <w:rPr>
          <w:rFonts w:hint="eastAsia"/>
        </w:rPr>
        <w:t>该国政府目前采取什么措施积极征聘妇女担任公共部门所保留的席位。</w:t>
      </w:r>
    </w:p>
    <w:p w:rsidR="00000000" w:rsidRDefault="00000000">
      <w:pPr>
        <w:tabs>
          <w:tab w:val="left" w:pos="527"/>
        </w:tabs>
      </w:pPr>
      <w:r>
        <w:tab/>
        <w:t>22.</w:t>
      </w:r>
      <w:r>
        <w:tab/>
      </w:r>
      <w:r>
        <w:rPr>
          <w:rFonts w:hint="eastAsia"/>
        </w:rPr>
        <w:t>关于第</w:t>
      </w:r>
      <w:r>
        <w:t>5</w:t>
      </w:r>
      <w:r>
        <w:rPr>
          <w:rFonts w:hint="eastAsia"/>
        </w:rPr>
        <w:t>条</w:t>
      </w:r>
      <w:r>
        <w:t>,</w:t>
      </w:r>
      <w:r>
        <w:rPr>
          <w:rFonts w:hint="eastAsia"/>
        </w:rPr>
        <w:t>她希望知道是否打算分析对妇女施行暴力事件日益增加的令人不安的根本因素</w:t>
      </w:r>
      <w:r>
        <w:t>,</w:t>
      </w:r>
      <w:r>
        <w:rPr>
          <w:rFonts w:hint="eastAsia"/>
        </w:rPr>
        <w:t>以及如何制止特别凶暴的事件</w:t>
      </w:r>
      <w:r>
        <w:t>,</w:t>
      </w:r>
      <w:r>
        <w:rPr>
          <w:rFonts w:hint="eastAsia"/>
        </w:rPr>
        <w:t>例如</w:t>
      </w:r>
      <w:r>
        <w:t>,</w:t>
      </w:r>
      <w:r>
        <w:rPr>
          <w:rFonts w:hint="eastAsia"/>
        </w:rPr>
        <w:t>洒酸。关于贩卖妇女</w:t>
      </w:r>
      <w:r>
        <w:t>,</w:t>
      </w:r>
      <w:r>
        <w:rPr>
          <w:rFonts w:hint="eastAsia"/>
        </w:rPr>
        <w:t>与各非政府组织所载的问题严重程度相比该国政府所提供的资料太少。关于许多妇女自杀的报道</w:t>
      </w:r>
      <w:r>
        <w:t>,</w:t>
      </w:r>
      <w:r>
        <w:rPr>
          <w:rFonts w:hint="eastAsia"/>
        </w:rPr>
        <w:t>她希望知道这是真的自杀或是被杀。她希望知道</w:t>
      </w:r>
      <w:r>
        <w:t>,</w:t>
      </w:r>
      <w:r>
        <w:rPr>
          <w:rFonts w:hint="eastAsia"/>
        </w:rPr>
        <w:t>该国政府采取什么具体步骤履行其打击贩卖妇女活动的承诺。</w:t>
      </w:r>
    </w:p>
    <w:p w:rsidR="00000000" w:rsidRDefault="00000000">
      <w:pPr>
        <w:tabs>
          <w:tab w:val="clear" w:pos="527"/>
        </w:tabs>
      </w:pPr>
      <w:r>
        <w:tab/>
        <w:t>23.</w:t>
      </w:r>
      <w:r>
        <w:tab/>
      </w:r>
      <w:r>
        <w:rPr>
          <w:rFonts w:hint="eastAsia"/>
        </w:rPr>
        <w:t>关于第</w:t>
      </w:r>
      <w:r>
        <w:t>11</w:t>
      </w:r>
      <w:r>
        <w:rPr>
          <w:rFonts w:hint="eastAsia"/>
        </w:rPr>
        <w:t>条</w:t>
      </w:r>
      <w:r>
        <w:t xml:space="preserve">, </w:t>
      </w:r>
      <w:r>
        <w:rPr>
          <w:rFonts w:hint="eastAsia"/>
        </w:rPr>
        <w:t>她说</w:t>
      </w:r>
      <w:r>
        <w:t>,</w:t>
      </w:r>
      <w:r>
        <w:rPr>
          <w:rFonts w:hint="eastAsia"/>
        </w:rPr>
        <w:t>她希望进一步详细了解该国政府的移徙女工政策。她问</w:t>
      </w:r>
      <w:r>
        <w:t>,</w:t>
      </w:r>
      <w:r>
        <w:rPr>
          <w:rFonts w:hint="eastAsia"/>
        </w:rPr>
        <w:t>该国政府是否有机制去监测她们的征聘和在国外生活情况。今后的报告应当列出有关这些工人的资料</w:t>
      </w:r>
      <w:r>
        <w:t>,</w:t>
      </w:r>
      <w:r>
        <w:rPr>
          <w:rFonts w:hint="eastAsia"/>
        </w:rPr>
        <w:t>包括有关危机干预保护行动方案的资料。最后</w:t>
      </w:r>
      <w:r>
        <w:t>,</w:t>
      </w:r>
      <w:r>
        <w:rPr>
          <w:rFonts w:hint="eastAsia"/>
        </w:rPr>
        <w:t>她问</w:t>
      </w:r>
      <w:r>
        <w:t>,</w:t>
      </w:r>
      <w:r>
        <w:rPr>
          <w:rFonts w:hint="eastAsia"/>
        </w:rPr>
        <w:t>该国政府目前是否采取双边或多边的保护措施。</w:t>
      </w:r>
    </w:p>
    <w:p w:rsidR="00000000" w:rsidRDefault="00000000">
      <w:pPr>
        <w:tabs>
          <w:tab w:val="clear" w:pos="527"/>
        </w:tabs>
      </w:pPr>
      <w:r>
        <w:tab/>
        <w:t>24.</w:t>
      </w:r>
      <w:r>
        <w:tab/>
      </w:r>
      <w:r>
        <w:rPr>
          <w:u w:val="single"/>
        </w:rPr>
        <w:t>OUEDRAOGO</w:t>
      </w:r>
      <w:r>
        <w:rPr>
          <w:rFonts w:hint="eastAsia"/>
          <w:u w:val="single"/>
        </w:rPr>
        <w:t>女士</w:t>
      </w:r>
      <w:r>
        <w:rPr>
          <w:rFonts w:hint="eastAsia"/>
        </w:rPr>
        <w:t>说</w:t>
      </w:r>
      <w:r>
        <w:t>,</w:t>
      </w:r>
      <w:r>
        <w:rPr>
          <w:rFonts w:hint="eastAsia"/>
        </w:rPr>
        <w:t>她担心工作可能发生重复</w:t>
      </w:r>
      <w:r>
        <w:t>,</w:t>
      </w:r>
      <w:r>
        <w:rPr>
          <w:rFonts w:hint="eastAsia"/>
        </w:rPr>
        <w:t>孟加拉国境内从事反对歧视妇女各方面工作的各个委员会与体制网络之间缺乏协调。妇女和儿童事务部是单一的部门</w:t>
      </w:r>
      <w:r>
        <w:t>,</w:t>
      </w:r>
      <w:r>
        <w:rPr>
          <w:rFonts w:hint="eastAsia"/>
        </w:rPr>
        <w:t>应当协调一切有关的行动。她欣悉该国政府定期监测和评价按照《公约》采取的各种行动。</w:t>
      </w:r>
    </w:p>
    <w:p w:rsidR="00000000" w:rsidRDefault="00000000">
      <w:pPr>
        <w:tabs>
          <w:tab w:val="clear" w:pos="527"/>
        </w:tabs>
      </w:pPr>
      <w:r>
        <w:tab/>
        <w:t>25.</w:t>
      </w:r>
      <w:r>
        <w:tab/>
      </w:r>
      <w:r>
        <w:rPr>
          <w:rFonts w:hint="eastAsia"/>
        </w:rPr>
        <w:t>关于第</w:t>
      </w:r>
      <w:r>
        <w:t>5</w:t>
      </w:r>
      <w:r>
        <w:rPr>
          <w:rFonts w:hint="eastAsia"/>
        </w:rPr>
        <w:t>条下的陈规定型问题</w:t>
      </w:r>
      <w:r>
        <w:t>,</w:t>
      </w:r>
      <w:r>
        <w:rPr>
          <w:rFonts w:hint="eastAsia"/>
        </w:rPr>
        <w:t>她注意到已经采取的措施</w:t>
      </w:r>
      <w:r>
        <w:t>,</w:t>
      </w:r>
      <w:r>
        <w:rPr>
          <w:rFonts w:hint="eastAsia"/>
        </w:rPr>
        <w:t>同时说</w:t>
      </w:r>
      <w:r>
        <w:t>,</w:t>
      </w:r>
      <w:r>
        <w:rPr>
          <w:rFonts w:hint="eastAsia"/>
        </w:rPr>
        <w:t>这些措施应予加强。</w:t>
      </w:r>
    </w:p>
    <w:p w:rsidR="00000000" w:rsidRDefault="00000000">
      <w:pPr>
        <w:tabs>
          <w:tab w:val="clear" w:pos="527"/>
        </w:tabs>
      </w:pPr>
      <w:r>
        <w:tab/>
        <w:t>26.</w:t>
      </w:r>
      <w:r>
        <w:tab/>
      </w:r>
      <w:r>
        <w:rPr>
          <w:rFonts w:hint="eastAsia"/>
        </w:rPr>
        <w:t>她感到惊讶的是</w:t>
      </w:r>
      <w:r>
        <w:t>,</w:t>
      </w:r>
      <w:r>
        <w:rPr>
          <w:rFonts w:hint="eastAsia"/>
        </w:rPr>
        <w:t>有人说嫁妆是新的现象</w:t>
      </w:r>
      <w:r>
        <w:t>,</w:t>
      </w:r>
      <w:r>
        <w:rPr>
          <w:rFonts w:hint="eastAsia"/>
        </w:rPr>
        <w:t>而且日益普遍。她希望进一步了解这种做法。一般认为</w:t>
      </w:r>
      <w:r>
        <w:t>,</w:t>
      </w:r>
      <w:r>
        <w:rPr>
          <w:rFonts w:hint="eastAsia"/>
        </w:rPr>
        <w:t>这是根深蒂固的传统习惯。应当研究这个问题</w:t>
      </w:r>
      <w:r>
        <w:t>,</w:t>
      </w:r>
      <w:r>
        <w:rPr>
          <w:rFonts w:hint="eastAsia"/>
        </w:rPr>
        <w:t>也应当采取措施加以制止。</w:t>
      </w:r>
    </w:p>
    <w:p w:rsidR="00000000" w:rsidRDefault="00000000">
      <w:pPr>
        <w:tabs>
          <w:tab w:val="clear" w:pos="527"/>
        </w:tabs>
      </w:pPr>
      <w:r>
        <w:tab/>
        <w:t>27.</w:t>
      </w:r>
      <w:r>
        <w:tab/>
      </w:r>
      <w:r>
        <w:rPr>
          <w:rFonts w:hint="eastAsia"/>
        </w:rPr>
        <w:t>关于第</w:t>
      </w:r>
      <w:r>
        <w:t>14</w:t>
      </w:r>
      <w:r>
        <w:rPr>
          <w:rFonts w:hint="eastAsia"/>
        </w:rPr>
        <w:t>条</w:t>
      </w:r>
      <w:r>
        <w:t>,</w:t>
      </w:r>
      <w:r>
        <w:rPr>
          <w:rFonts w:hint="eastAsia"/>
        </w:rPr>
        <w:t>她说</w:t>
      </w:r>
      <w:r>
        <w:t>,</w:t>
      </w:r>
      <w:r>
        <w:rPr>
          <w:rFonts w:hint="eastAsia"/>
        </w:rPr>
        <w:t>农村妇女问题应当优先考虑。她希望了解</w:t>
      </w:r>
      <w:r>
        <w:t>,</w:t>
      </w:r>
      <w:r>
        <w:rPr>
          <w:rFonts w:hint="eastAsia"/>
        </w:rPr>
        <w:t>农村妇女是否有权拥有土地</w:t>
      </w:r>
      <w:r>
        <w:t>;</w:t>
      </w:r>
      <w:r>
        <w:rPr>
          <w:rFonts w:hint="eastAsia"/>
        </w:rPr>
        <w:t>由于社会日益都市化</w:t>
      </w:r>
      <w:r>
        <w:t>,</w:t>
      </w:r>
      <w:r>
        <w:rPr>
          <w:rFonts w:hint="eastAsia"/>
        </w:rPr>
        <w:t>男子经常移徙到城里</w:t>
      </w:r>
      <w:r>
        <w:t>,</w:t>
      </w:r>
      <w:r>
        <w:rPr>
          <w:rFonts w:hint="eastAsia"/>
        </w:rPr>
        <w:t>或者到国外寻找工作</w:t>
      </w:r>
      <w:r>
        <w:t>,</w:t>
      </w:r>
      <w:r>
        <w:rPr>
          <w:rFonts w:hint="eastAsia"/>
        </w:rPr>
        <w:t>让妇女管理土地。在孟加拉国</w:t>
      </w:r>
      <w:r>
        <w:t>,</w:t>
      </w:r>
      <w:r>
        <w:rPr>
          <w:rFonts w:hint="eastAsia"/>
        </w:rPr>
        <w:t>宣传运动应当针对农村地区</w:t>
      </w:r>
      <w:r>
        <w:t>,</w:t>
      </w:r>
      <w:r>
        <w:rPr>
          <w:rFonts w:hint="eastAsia"/>
        </w:rPr>
        <w:t>也应当鼓励农村妇女更加充分参与发展活动。此外</w:t>
      </w:r>
      <w:r>
        <w:t>,</w:t>
      </w:r>
      <w:r>
        <w:rPr>
          <w:rFonts w:hint="eastAsia"/>
        </w:rPr>
        <w:t>在农村地区</w:t>
      </w:r>
      <w:r>
        <w:t>,</w:t>
      </w:r>
      <w:r>
        <w:rPr>
          <w:rFonts w:hint="eastAsia"/>
        </w:rPr>
        <w:t>托儿设施应当改善。</w:t>
      </w:r>
    </w:p>
    <w:p w:rsidR="00000000" w:rsidRDefault="00000000">
      <w:pPr>
        <w:tabs>
          <w:tab w:val="clear" w:pos="527"/>
        </w:tabs>
      </w:pPr>
      <w:r>
        <w:tab/>
        <w:t>28.</w:t>
      </w:r>
      <w:r>
        <w:tab/>
      </w:r>
      <w:r>
        <w:rPr>
          <w:rFonts w:hint="eastAsia"/>
        </w:rPr>
        <w:t>下次报告应当提供相对统计数字</w:t>
      </w:r>
      <w:r>
        <w:t>,</w:t>
      </w:r>
      <w:r>
        <w:rPr>
          <w:rFonts w:hint="eastAsia"/>
        </w:rPr>
        <w:t>使得委员会能够评价已经采取的行动的结果</w:t>
      </w:r>
      <w:r>
        <w:t>,</w:t>
      </w:r>
      <w:r>
        <w:rPr>
          <w:rFonts w:hint="eastAsia"/>
        </w:rPr>
        <w:t>了解目前情况如何演变。</w:t>
      </w:r>
    </w:p>
    <w:p w:rsidR="00000000" w:rsidRDefault="00000000">
      <w:pPr>
        <w:tabs>
          <w:tab w:val="clear" w:pos="527"/>
        </w:tabs>
      </w:pPr>
      <w:r>
        <w:tab/>
        <w:t>29.</w:t>
      </w:r>
      <w:r>
        <w:tab/>
      </w:r>
      <w:r>
        <w:rPr>
          <w:u w:val="single"/>
        </w:rPr>
        <w:t>FERRER</w:t>
      </w:r>
      <w:r>
        <w:rPr>
          <w:rFonts w:hint="eastAsia"/>
          <w:u w:val="single"/>
        </w:rPr>
        <w:t>女士</w:t>
      </w:r>
      <w:r>
        <w:rPr>
          <w:rFonts w:hint="eastAsia"/>
        </w:rPr>
        <w:t>表示赞赏该国政府坦率的报告时说</w:t>
      </w:r>
      <w:r>
        <w:t>,</w:t>
      </w:r>
      <w:r>
        <w:rPr>
          <w:rFonts w:hint="eastAsia"/>
        </w:rPr>
        <w:t>该报告是同非政府组织进行详尽协商后编写的。</w:t>
      </w:r>
    </w:p>
    <w:p w:rsidR="00000000" w:rsidRDefault="00000000">
      <w:pPr>
        <w:tabs>
          <w:tab w:val="clear" w:pos="527"/>
        </w:tabs>
      </w:pPr>
      <w:r>
        <w:tab/>
        <w:t>30.</w:t>
      </w:r>
      <w:r>
        <w:tab/>
      </w:r>
      <w:r>
        <w:rPr>
          <w:rFonts w:hint="eastAsia"/>
        </w:rPr>
        <w:t>在孟加拉国</w:t>
      </w:r>
      <w:r>
        <w:t>,</w:t>
      </w:r>
      <w:r>
        <w:rPr>
          <w:rFonts w:hint="eastAsia"/>
        </w:rPr>
        <w:t>妇女的法律地位和社会地位远远低于男子</w:t>
      </w:r>
      <w:r>
        <w:t>,</w:t>
      </w:r>
      <w:r>
        <w:rPr>
          <w:rFonts w:hint="eastAsia"/>
        </w:rPr>
        <w:t>该国的赤贫情况阻碍了妇女的进步。应当紧急采取灭贫行动</w:t>
      </w:r>
      <w:r>
        <w:t>,</w:t>
      </w:r>
      <w:r>
        <w:rPr>
          <w:rFonts w:hint="eastAsia"/>
        </w:rPr>
        <w:t>尤其是为了妇女。</w:t>
      </w:r>
    </w:p>
    <w:p w:rsidR="00000000" w:rsidRDefault="00000000">
      <w:pPr>
        <w:tabs>
          <w:tab w:val="clear" w:pos="527"/>
        </w:tabs>
      </w:pPr>
      <w:r>
        <w:tab/>
        <w:t>31.</w:t>
      </w:r>
      <w:r>
        <w:tab/>
      </w:r>
      <w:r>
        <w:rPr>
          <w:rFonts w:hint="eastAsia"/>
        </w:rPr>
        <w:t>对妇女的大量暴力行为令人吃惊</w:t>
      </w:r>
      <w:r>
        <w:t>;</w:t>
      </w:r>
      <w:r>
        <w:rPr>
          <w:rFonts w:hint="eastAsia"/>
        </w:rPr>
        <w:t>必须采取更多行动加以取缔。尽管《第四个五年计划》已经取得一定进展</w:t>
      </w:r>
      <w:r>
        <w:t>,</w:t>
      </w:r>
      <w:r>
        <w:rPr>
          <w:rFonts w:hint="eastAsia"/>
        </w:rPr>
        <w:t>但是</w:t>
      </w:r>
      <w:r>
        <w:t>,</w:t>
      </w:r>
      <w:r>
        <w:rPr>
          <w:rFonts w:hint="eastAsia"/>
        </w:rPr>
        <w:t>仍然有理由令人十分关切。</w:t>
      </w:r>
    </w:p>
    <w:p w:rsidR="00000000" w:rsidRDefault="00000000">
      <w:pPr>
        <w:tabs>
          <w:tab w:val="clear" w:pos="527"/>
        </w:tabs>
      </w:pPr>
      <w:r>
        <w:tab/>
        <w:t>32.</w:t>
      </w:r>
      <w:r>
        <w:tab/>
      </w:r>
      <w:r>
        <w:rPr>
          <w:rFonts w:hint="eastAsia"/>
        </w:rPr>
        <w:t>需要各项方案抵制陈规定型观点和普遍的传统和文化特征。此外</w:t>
      </w:r>
      <w:r>
        <w:t>,</w:t>
      </w:r>
      <w:r>
        <w:rPr>
          <w:rFonts w:hint="eastAsia"/>
        </w:rPr>
        <w:t>应当针对各个阶层</w:t>
      </w:r>
      <w:r>
        <w:t>,</w:t>
      </w:r>
      <w:r>
        <w:rPr>
          <w:rFonts w:hint="eastAsia"/>
        </w:rPr>
        <w:t>特别是公共当局、警察和法律专业人员</w:t>
      </w:r>
      <w:r>
        <w:t>,</w:t>
      </w:r>
      <w:r>
        <w:rPr>
          <w:rFonts w:hint="eastAsia"/>
        </w:rPr>
        <w:t>展开长期教育运动。还有</w:t>
      </w:r>
      <w:r>
        <w:t>,</w:t>
      </w:r>
      <w:r>
        <w:rPr>
          <w:rFonts w:hint="eastAsia"/>
        </w:rPr>
        <w:t>必须采取步骤</w:t>
      </w:r>
      <w:r>
        <w:t>,</w:t>
      </w:r>
      <w:r>
        <w:rPr>
          <w:rFonts w:hint="eastAsia"/>
        </w:rPr>
        <w:t>确保遵守现行法律。</w:t>
      </w:r>
    </w:p>
    <w:p w:rsidR="00000000" w:rsidRDefault="00000000">
      <w:pPr>
        <w:tabs>
          <w:tab w:val="clear" w:pos="527"/>
        </w:tabs>
      </w:pPr>
      <w:r>
        <w:tab/>
        <w:t>33.</w:t>
      </w:r>
      <w:r>
        <w:tab/>
      </w:r>
      <w:r>
        <w:rPr>
          <w:rFonts w:hint="eastAsia"/>
        </w:rPr>
        <w:t>今后的报告应当列出相对比较数字</w:t>
      </w:r>
      <w:r>
        <w:t>,</w:t>
      </w:r>
      <w:r>
        <w:rPr>
          <w:rFonts w:hint="eastAsia"/>
        </w:rPr>
        <w:t>以便指出目前情况如何演变。</w:t>
      </w:r>
    </w:p>
    <w:p w:rsidR="00000000" w:rsidRDefault="00000000">
      <w:pPr>
        <w:tabs>
          <w:tab w:val="clear" w:pos="527"/>
        </w:tabs>
      </w:pPr>
      <w:r>
        <w:tab/>
        <w:t>34.</w:t>
      </w:r>
      <w:r>
        <w:tab/>
      </w:r>
      <w:r>
        <w:rPr>
          <w:rFonts w:hint="eastAsia"/>
        </w:rPr>
        <w:t>关于第</w:t>
      </w:r>
      <w:r>
        <w:t>11</w:t>
      </w:r>
      <w:r>
        <w:rPr>
          <w:rFonts w:hint="eastAsia"/>
        </w:rPr>
        <w:t>条</w:t>
      </w:r>
      <w:r>
        <w:t>,</w:t>
      </w:r>
      <w:r>
        <w:rPr>
          <w:rFonts w:hint="eastAsia"/>
        </w:rPr>
        <w:t>最好能够知道</w:t>
      </w:r>
      <w:r>
        <w:t>,</w:t>
      </w:r>
      <w:r>
        <w:rPr>
          <w:rFonts w:hint="eastAsia"/>
        </w:rPr>
        <w:t>该国政府建议采取什么行动改善妇女的教育和就业机会</w:t>
      </w:r>
      <w:r>
        <w:t>;</w:t>
      </w:r>
      <w:r>
        <w:rPr>
          <w:rFonts w:hint="eastAsia"/>
        </w:rPr>
        <w:t>目前</w:t>
      </w:r>
      <w:r>
        <w:t>,</w:t>
      </w:r>
      <w:r>
        <w:rPr>
          <w:rFonts w:hint="eastAsia"/>
        </w:rPr>
        <w:t>妇女教育程度低</w:t>
      </w:r>
      <w:r>
        <w:t>,</w:t>
      </w:r>
      <w:r>
        <w:rPr>
          <w:rFonts w:hint="eastAsia"/>
        </w:rPr>
        <w:t>这意味着妇女在就业方面处于十分不利的地位。她问是否采取措施保护在非正规部门工作的妇女</w:t>
      </w:r>
      <w:r>
        <w:t>,</w:t>
      </w:r>
      <w:r>
        <w:rPr>
          <w:rFonts w:hint="eastAsia"/>
        </w:rPr>
        <w:t>是否可以提供资源给托儿设施以便利在非正规部门工作的妇女。她也希望知道</w:t>
      </w:r>
      <w:r>
        <w:t>,</w:t>
      </w:r>
      <w:r>
        <w:rPr>
          <w:rFonts w:hint="eastAsia"/>
        </w:rPr>
        <w:t>是否有面向女公务员的训练方案</w:t>
      </w:r>
      <w:r>
        <w:t>,</w:t>
      </w:r>
      <w:r>
        <w:rPr>
          <w:rFonts w:hint="eastAsia"/>
        </w:rPr>
        <w:t>使得她们能够转入高薪工作。</w:t>
      </w:r>
    </w:p>
    <w:p w:rsidR="00000000" w:rsidRDefault="00000000">
      <w:pPr>
        <w:tabs>
          <w:tab w:val="clear" w:pos="527"/>
        </w:tabs>
      </w:pPr>
      <w:r>
        <w:tab/>
        <w:t>35.</w:t>
      </w:r>
      <w:r>
        <w:tab/>
      </w:r>
      <w:r>
        <w:rPr>
          <w:rFonts w:hint="eastAsia"/>
        </w:rPr>
        <w:t>她也希望获得关于妇女当家情况的资料</w:t>
      </w:r>
      <w:r>
        <w:t>,</w:t>
      </w:r>
      <w:r>
        <w:rPr>
          <w:rFonts w:hint="eastAsia"/>
        </w:rPr>
        <w:t>因为该报告说</w:t>
      </w:r>
      <w:r>
        <w:t>,</w:t>
      </w:r>
      <w:r>
        <w:rPr>
          <w:rFonts w:hint="eastAsia"/>
        </w:rPr>
        <w:t>这些家庭占了</w:t>
      </w:r>
      <w:r>
        <w:t>8</w:t>
      </w:r>
      <w:r>
        <w:rPr>
          <w:rFonts w:hint="eastAsia"/>
        </w:rPr>
        <w:t>至</w:t>
      </w:r>
      <w:r>
        <w:t>30%</w:t>
      </w:r>
      <w:r>
        <w:rPr>
          <w:rFonts w:hint="eastAsia"/>
        </w:rPr>
        <w:t>。由于这些妇女扮演重要家庭角色</w:t>
      </w:r>
      <w:r>
        <w:t>,</w:t>
      </w:r>
      <w:r>
        <w:rPr>
          <w:rFonts w:hint="eastAsia"/>
        </w:rPr>
        <w:t>必须给予优先注意。</w:t>
      </w:r>
    </w:p>
    <w:p w:rsidR="00000000" w:rsidRDefault="00000000">
      <w:pPr>
        <w:tabs>
          <w:tab w:val="clear" w:pos="527"/>
        </w:tabs>
      </w:pPr>
      <w:r>
        <w:tab/>
        <w:t>36.</w:t>
      </w:r>
      <w:r>
        <w:tab/>
      </w:r>
      <w:r>
        <w:rPr>
          <w:rFonts w:hint="eastAsia"/>
        </w:rPr>
        <w:t>该报告提到</w:t>
      </w:r>
      <w:r>
        <w:t>,</w:t>
      </w:r>
      <w:r>
        <w:rPr>
          <w:rFonts w:hint="eastAsia"/>
        </w:rPr>
        <w:t>国际劳工组织和联合国儿童基金会正在同该国政府合作努力处理童工问题。按照各非政府组织的报告</w:t>
      </w:r>
      <w:r>
        <w:t>,</w:t>
      </w:r>
      <w:r>
        <w:rPr>
          <w:rFonts w:hint="eastAsia"/>
        </w:rPr>
        <w:t>贩卖妇孺以便在工作场所进行剥削的事件已经增加</w:t>
      </w:r>
      <w:r>
        <w:t>;</w:t>
      </w:r>
      <w:r>
        <w:rPr>
          <w:rFonts w:hint="eastAsia"/>
        </w:rPr>
        <w:t>这是需要迫切注意的问题。</w:t>
      </w:r>
    </w:p>
    <w:p w:rsidR="00000000" w:rsidRDefault="00000000">
      <w:pPr>
        <w:tabs>
          <w:tab w:val="clear" w:pos="527"/>
        </w:tabs>
      </w:pPr>
      <w:r>
        <w:tab/>
        <w:t>37.</w:t>
      </w:r>
      <w:r>
        <w:tab/>
      </w:r>
      <w:r>
        <w:rPr>
          <w:u w:val="single"/>
        </w:rPr>
        <w:t>GONZALEZ</w:t>
      </w:r>
      <w:r>
        <w:rPr>
          <w:rFonts w:hint="eastAsia"/>
          <w:u w:val="single"/>
        </w:rPr>
        <w:t>女士</w:t>
      </w:r>
      <w:r>
        <w:rPr>
          <w:rFonts w:hint="eastAsia"/>
        </w:rPr>
        <w:t>说</w:t>
      </w:r>
      <w:r>
        <w:t>,</w:t>
      </w:r>
      <w:r>
        <w:rPr>
          <w:rFonts w:hint="eastAsia"/>
        </w:rPr>
        <w:t>应当注意到</w:t>
      </w:r>
      <w:r>
        <w:t>,</w:t>
      </w:r>
      <w:r>
        <w:rPr>
          <w:rFonts w:hint="eastAsia"/>
        </w:rPr>
        <w:t>没有计划改革人身法</w:t>
      </w:r>
      <w:r>
        <w:t>,</w:t>
      </w:r>
      <w:r>
        <w:rPr>
          <w:rFonts w:hint="eastAsia"/>
        </w:rPr>
        <w:t>尽管在某些情况下人身法完全违反《公约》。</w:t>
      </w:r>
    </w:p>
    <w:p w:rsidR="00000000" w:rsidRDefault="00000000">
      <w:pPr>
        <w:tabs>
          <w:tab w:val="clear" w:pos="527"/>
        </w:tabs>
      </w:pPr>
      <w:r>
        <w:tab/>
        <w:t>38.</w:t>
      </w:r>
      <w:r>
        <w:tab/>
      </w:r>
      <w:r>
        <w:rPr>
          <w:rFonts w:hint="eastAsia"/>
        </w:rPr>
        <w:t>关于第</w:t>
      </w:r>
      <w:r>
        <w:t>14</w:t>
      </w:r>
      <w:r>
        <w:rPr>
          <w:rFonts w:hint="eastAsia"/>
        </w:rPr>
        <w:t>条</w:t>
      </w:r>
      <w:r>
        <w:t>,</w:t>
      </w:r>
      <w:r>
        <w:rPr>
          <w:rFonts w:hint="eastAsia"/>
        </w:rPr>
        <w:t>她说</w:t>
      </w:r>
      <w:r>
        <w:t>,</w:t>
      </w:r>
      <w:r>
        <w:rPr>
          <w:rFonts w:hint="eastAsia"/>
        </w:rPr>
        <w:t>在提供微量信贷方面</w:t>
      </w:r>
      <w:r>
        <w:t>,</w:t>
      </w:r>
      <w:r>
        <w:rPr>
          <w:rFonts w:hint="eastAsia"/>
        </w:rPr>
        <w:t>格拉米银行是不必事先征得农村妇女的丈夫同意就向她们提供信贷的唯一银行</w:t>
      </w:r>
      <w:r>
        <w:t>;</w:t>
      </w:r>
      <w:r>
        <w:rPr>
          <w:rFonts w:hint="eastAsia"/>
        </w:rPr>
        <w:t>她敦促其他银行也这样做。最好能够有更多资料说明该国政府如何计划向农村妇女提供特殊教育、保健和生产活动训练。</w:t>
      </w:r>
    </w:p>
    <w:p w:rsidR="00000000" w:rsidRDefault="00000000">
      <w:pPr>
        <w:tabs>
          <w:tab w:val="clear" w:pos="527"/>
        </w:tabs>
      </w:pPr>
      <w:r>
        <w:tab/>
        <w:t>39.</w:t>
      </w:r>
      <w:r>
        <w:tab/>
      </w:r>
      <w:r>
        <w:rPr>
          <w:rFonts w:hint="eastAsia"/>
        </w:rPr>
        <w:t>不知道生育率下降如何报道</w:t>
      </w:r>
      <w:r>
        <w:t>;</w:t>
      </w:r>
      <w:r>
        <w:rPr>
          <w:rFonts w:hint="eastAsia"/>
        </w:rPr>
        <w:t>按照该报告</w:t>
      </w:r>
      <w:r>
        <w:t>,</w:t>
      </w:r>
      <w:r>
        <w:rPr>
          <w:rFonts w:hint="eastAsia"/>
        </w:rPr>
        <w:t>生育无须登记。</w:t>
      </w:r>
    </w:p>
    <w:p w:rsidR="00000000" w:rsidRDefault="00000000">
      <w:pPr>
        <w:tabs>
          <w:tab w:val="clear" w:pos="527"/>
        </w:tabs>
      </w:pPr>
      <w:r>
        <w:tab/>
        <w:t>40.</w:t>
      </w:r>
      <w:r>
        <w:tab/>
      </w:r>
      <w:r>
        <w:rPr>
          <w:rFonts w:hint="eastAsia"/>
        </w:rPr>
        <w:t>关于第</w:t>
      </w:r>
      <w:r>
        <w:t>7</w:t>
      </w:r>
      <w:r>
        <w:rPr>
          <w:rFonts w:hint="eastAsia"/>
        </w:rPr>
        <w:t>条</w:t>
      </w:r>
      <w:r>
        <w:t>,</w:t>
      </w:r>
      <w:r>
        <w:rPr>
          <w:rFonts w:hint="eastAsia"/>
        </w:rPr>
        <w:t>她问</w:t>
      </w:r>
      <w:r>
        <w:t>,</w:t>
      </w:r>
      <w:r>
        <w:rPr>
          <w:rFonts w:hint="eastAsia"/>
        </w:rPr>
        <w:t>保留给妇女的</w:t>
      </w:r>
      <w:r>
        <w:t>30</w:t>
      </w:r>
      <w:r>
        <w:rPr>
          <w:rFonts w:hint="eastAsia"/>
        </w:rPr>
        <w:t>个议会席位是否同其他</w:t>
      </w:r>
      <w:r>
        <w:t>300</w:t>
      </w:r>
      <w:r>
        <w:rPr>
          <w:rFonts w:hint="eastAsia"/>
        </w:rPr>
        <w:t>个直接选出的席位同样重要并享有同样的权利。她希望到</w:t>
      </w:r>
      <w:r>
        <w:t>1999</w:t>
      </w:r>
      <w:r>
        <w:rPr>
          <w:rFonts w:hint="eastAsia"/>
        </w:rPr>
        <w:t>年男女能够更加平等参加公共生活。</w:t>
      </w:r>
    </w:p>
    <w:p w:rsidR="00000000" w:rsidRDefault="00000000">
      <w:pPr>
        <w:tabs>
          <w:tab w:val="clear" w:pos="527"/>
        </w:tabs>
      </w:pPr>
      <w:r>
        <w:tab/>
        <w:t>41.</w:t>
      </w:r>
      <w:r>
        <w:tab/>
      </w:r>
      <w:r>
        <w:rPr>
          <w:rFonts w:hint="eastAsia"/>
        </w:rPr>
        <w:t>关于第</w:t>
      </w:r>
      <w:r>
        <w:t>5</w:t>
      </w:r>
      <w:r>
        <w:rPr>
          <w:rFonts w:hint="eastAsia"/>
        </w:rPr>
        <w:t>条</w:t>
      </w:r>
      <w:r>
        <w:t>,</w:t>
      </w:r>
      <w:r>
        <w:rPr>
          <w:rFonts w:hint="eastAsia"/>
        </w:rPr>
        <w:t>她说</w:t>
      </w:r>
      <w:r>
        <w:t>,</w:t>
      </w:r>
      <w:r>
        <w:rPr>
          <w:rFonts w:hint="eastAsia"/>
        </w:rPr>
        <w:t>她极为关切对妇女的暴力和妇女自杀事件稳定增加。社区法院未经授权擅自根据宗教理由对农村妇女所判的法特瓦和惩罚应为列为对妇女的暴力。该国政府必须继续打击一切形式暴力</w:t>
      </w:r>
      <w:r>
        <w:t>;</w:t>
      </w:r>
      <w:r>
        <w:rPr>
          <w:rFonts w:hint="eastAsia"/>
        </w:rPr>
        <w:t>联合国各机构和其他国际组织可以在这方面提供大量援助。</w:t>
      </w:r>
    </w:p>
    <w:p w:rsidR="00000000" w:rsidRDefault="00000000">
      <w:pPr>
        <w:tabs>
          <w:tab w:val="clear" w:pos="527"/>
        </w:tabs>
      </w:pPr>
      <w:r>
        <w:tab/>
        <w:t>42.</w:t>
      </w:r>
      <w:r>
        <w:tab/>
      </w:r>
      <w:r>
        <w:rPr>
          <w:u w:val="single"/>
        </w:rPr>
        <w:t>CASTILLO</w:t>
      </w:r>
      <w:r>
        <w:rPr>
          <w:rFonts w:hint="eastAsia"/>
          <w:u w:val="single"/>
        </w:rPr>
        <w:t>女士</w:t>
      </w:r>
      <w:r>
        <w:rPr>
          <w:rFonts w:hint="eastAsia"/>
        </w:rPr>
        <w:t>说</w:t>
      </w:r>
      <w:r>
        <w:t>,</w:t>
      </w:r>
      <w:r>
        <w:rPr>
          <w:rFonts w:hint="eastAsia"/>
        </w:rPr>
        <w:t>该国政府应当特别注意农村妇女。对妇女的暴力事件是极端令人心惊的</w:t>
      </w:r>
      <w:r>
        <w:t>;</w:t>
      </w:r>
      <w:r>
        <w:rPr>
          <w:rFonts w:hint="eastAsia"/>
        </w:rPr>
        <w:t>她问</w:t>
      </w:r>
      <w:r>
        <w:t>,</w:t>
      </w:r>
      <w:r>
        <w:rPr>
          <w:rFonts w:hint="eastAsia"/>
        </w:rPr>
        <w:t>许多自杀事件是否源自暴力。她也十分关切陈规定型、歧视妇女的传统宗教习惯贫穷和贩卖妇女事件的增加。已制定解决这些问题的法律</w:t>
      </w:r>
      <w:r>
        <w:t>,</w:t>
      </w:r>
      <w:r>
        <w:rPr>
          <w:rFonts w:hint="eastAsia"/>
        </w:rPr>
        <w:t>但必须加以落实。</w:t>
      </w:r>
    </w:p>
    <w:p w:rsidR="00000000" w:rsidRDefault="00000000">
      <w:pPr>
        <w:tabs>
          <w:tab w:val="clear" w:pos="527"/>
        </w:tabs>
      </w:pPr>
      <w:r>
        <w:tab/>
        <w:t>43.</w:t>
      </w:r>
      <w:r>
        <w:tab/>
      </w:r>
      <w:r>
        <w:rPr>
          <w:rFonts w:hint="eastAsia"/>
        </w:rPr>
        <w:t>该国政府可以帮助妇女</w:t>
      </w:r>
      <w:r>
        <w:t>,</w:t>
      </w:r>
      <w:r>
        <w:rPr>
          <w:rFonts w:hint="eastAsia"/>
        </w:rPr>
        <w:t>创造改善农村妇女经济情况的条件。最好能够知道经济的全球化如何影响农村妇女</w:t>
      </w:r>
      <w:r>
        <w:t>;</w:t>
      </w:r>
      <w:r>
        <w:rPr>
          <w:rFonts w:hint="eastAsia"/>
        </w:rPr>
        <w:t>农村妇女是否能够推销其产品。</w:t>
      </w:r>
    </w:p>
    <w:p w:rsidR="00000000" w:rsidRDefault="00000000">
      <w:pPr>
        <w:tabs>
          <w:tab w:val="clear" w:pos="527"/>
        </w:tabs>
      </w:pPr>
      <w:r>
        <w:tab/>
        <w:t>44.</w:t>
      </w:r>
      <w:r>
        <w:tab/>
      </w:r>
      <w:r>
        <w:rPr>
          <w:u w:val="single"/>
        </w:rPr>
        <w:t>BARE</w:t>
      </w:r>
      <w:r>
        <w:rPr>
          <w:rFonts w:hint="eastAsia"/>
          <w:u w:val="single"/>
        </w:rPr>
        <w:t>女士</w:t>
      </w:r>
      <w:r>
        <w:rPr>
          <w:rFonts w:hint="eastAsia"/>
        </w:rPr>
        <w:t>说</w:t>
      </w:r>
      <w:r>
        <w:t>,</w:t>
      </w:r>
      <w:r>
        <w:rPr>
          <w:rFonts w:hint="eastAsia"/>
        </w:rPr>
        <w:t>她希望知道目前考虑采取什么措施去缩小男女教育差距</w:t>
      </w:r>
      <w:r>
        <w:t>,</w:t>
      </w:r>
      <w:r>
        <w:rPr>
          <w:rFonts w:hint="eastAsia"/>
        </w:rPr>
        <w:t>尤其是对于农村地区的女孩。她问孟加拉国政府目前是否计划采取措施</w:t>
      </w:r>
      <w:r>
        <w:t>,</w:t>
      </w:r>
      <w:r>
        <w:rPr>
          <w:rFonts w:hint="eastAsia"/>
        </w:rPr>
        <w:t>向女生提供职业训练和咨询。在面向出口工业工作的妇女工作环境危险</w:t>
      </w:r>
      <w:r>
        <w:t>,</w:t>
      </w:r>
      <w:r>
        <w:rPr>
          <w:rFonts w:hint="eastAsia"/>
        </w:rPr>
        <w:t>健康不佳。这些工业的现代化造成其中许多妇女失业</w:t>
      </w:r>
      <w:r>
        <w:t>,</w:t>
      </w:r>
      <w:r>
        <w:rPr>
          <w:rFonts w:hint="eastAsia"/>
        </w:rPr>
        <w:t>她问目前是否考虑采取措施加强她们的技能</w:t>
      </w:r>
      <w:r>
        <w:t>,</w:t>
      </w:r>
      <w:r>
        <w:rPr>
          <w:rFonts w:hint="eastAsia"/>
        </w:rPr>
        <w:t>使她们能够保住她们的工作。在面向出口的工业工作的妇女是否考虑组织工会以保护其权利</w:t>
      </w:r>
      <w:r>
        <w:t>,</w:t>
      </w:r>
      <w:r>
        <w:rPr>
          <w:rFonts w:hint="eastAsia"/>
        </w:rPr>
        <w:t>争取更好的条件。</w:t>
      </w:r>
    </w:p>
    <w:p w:rsidR="00000000" w:rsidRDefault="00000000">
      <w:pPr>
        <w:tabs>
          <w:tab w:val="clear" w:pos="527"/>
        </w:tabs>
      </w:pPr>
      <w:r>
        <w:tab/>
        <w:t>45.</w:t>
      </w:r>
      <w:r>
        <w:tab/>
      </w:r>
      <w:r>
        <w:rPr>
          <w:rFonts w:hint="eastAsia"/>
        </w:rPr>
        <w:t>她说</w:t>
      </w:r>
      <w:r>
        <w:t>,</w:t>
      </w:r>
      <w:r>
        <w:rPr>
          <w:rFonts w:hint="eastAsia"/>
        </w:rPr>
        <w:t>在妇女获得微量信贷的家庭中</w:t>
      </w:r>
      <w:r>
        <w:t>,</w:t>
      </w:r>
      <w:r>
        <w:rPr>
          <w:rFonts w:hint="eastAsia"/>
        </w:rPr>
        <w:t>丈夫经常想逃避责任不想照顾家庭需要和共同养育子女。在这方面</w:t>
      </w:r>
      <w:r>
        <w:t>,</w:t>
      </w:r>
      <w:r>
        <w:rPr>
          <w:rFonts w:hint="eastAsia"/>
        </w:rPr>
        <w:t>她希望知道格拉米银行贷款如何鼓励改变家庭和社区内的性别角色。</w:t>
      </w:r>
    </w:p>
    <w:p w:rsidR="00000000" w:rsidRDefault="00000000">
      <w:pPr>
        <w:tabs>
          <w:tab w:val="clear" w:pos="527"/>
        </w:tabs>
      </w:pPr>
      <w:r>
        <w:tab/>
        <w:t>46.</w:t>
      </w:r>
      <w:r>
        <w:tab/>
      </w:r>
      <w:r>
        <w:rPr>
          <w:rFonts w:hint="eastAsia"/>
        </w:rPr>
        <w:t>《全国妇女进步政策》的实施对孟加拉国实现两性平等将会产生深远的影响。不过</w:t>
      </w:r>
      <w:r>
        <w:t>,</w:t>
      </w:r>
      <w:r>
        <w:rPr>
          <w:rFonts w:hint="eastAsia"/>
        </w:rPr>
        <w:t>载列《全国政策》全面实施措施大纲的《第五个五年计划》</w:t>
      </w:r>
      <w:r>
        <w:t>(1997-2002</w:t>
      </w:r>
      <w:r>
        <w:rPr>
          <w:rFonts w:hint="eastAsia"/>
        </w:rPr>
        <w:t>年</w:t>
      </w:r>
      <w:r>
        <w:t>)</w:t>
      </w:r>
      <w:r>
        <w:rPr>
          <w:rFonts w:hint="eastAsia"/>
        </w:rPr>
        <w:t>似乎过分强调妇女参与发展</w:t>
      </w:r>
      <w:r>
        <w:t>,</w:t>
      </w:r>
      <w:r>
        <w:rPr>
          <w:rFonts w:hint="eastAsia"/>
        </w:rPr>
        <w:t>而不够强调性别主流化。只有结合顾到妇女实际需要的性别与发展观点</w:t>
      </w:r>
      <w:r>
        <w:t>,</w:t>
      </w:r>
      <w:r>
        <w:rPr>
          <w:rFonts w:hint="eastAsia"/>
        </w:rPr>
        <w:t>孟加拉国才能实现男女平等。</w:t>
      </w:r>
    </w:p>
    <w:p w:rsidR="00000000" w:rsidRDefault="00000000">
      <w:pPr>
        <w:tabs>
          <w:tab w:val="clear" w:pos="527"/>
        </w:tabs>
      </w:pPr>
      <w:r>
        <w:tab/>
        <w:t>47.</w:t>
      </w:r>
      <w:r>
        <w:tab/>
      </w:r>
      <w:r>
        <w:rPr>
          <w:u w:val="single"/>
        </w:rPr>
        <w:t>AOUIJ</w:t>
      </w:r>
      <w:r>
        <w:rPr>
          <w:rFonts w:hint="eastAsia"/>
          <w:u w:val="single"/>
        </w:rPr>
        <w:t>女士</w:t>
      </w:r>
      <w:r>
        <w:rPr>
          <w:rFonts w:hint="eastAsia"/>
        </w:rPr>
        <w:t>说</w:t>
      </w:r>
      <w:r>
        <w:t>,</w:t>
      </w:r>
      <w:r>
        <w:rPr>
          <w:rFonts w:hint="eastAsia"/>
        </w:rPr>
        <w:t>必须把伊斯兰教义同社会禁忌分开</w:t>
      </w:r>
      <w:r>
        <w:t>,</w:t>
      </w:r>
      <w:r>
        <w:rPr>
          <w:rFonts w:hint="eastAsia"/>
        </w:rPr>
        <w:t>这些社会禁忌已经由于父系社会传统及几世纪的堕落和愚民政策而得到加强。伊斯兰教启示期间</w:t>
      </w:r>
      <w:r>
        <w:t>,</w:t>
      </w:r>
      <w:r>
        <w:rPr>
          <w:rFonts w:hint="eastAsia"/>
        </w:rPr>
        <w:t>曾经帮助解放了妇女</w:t>
      </w:r>
      <w:r>
        <w:t>,</w:t>
      </w:r>
      <w:r>
        <w:rPr>
          <w:rFonts w:hint="eastAsia"/>
        </w:rPr>
        <w:t>恢复了妇女的尊严。多配偶制非伊斯兰都所创</w:t>
      </w:r>
      <w:r>
        <w:t>,</w:t>
      </w:r>
      <w:r>
        <w:rPr>
          <w:rFonts w:hint="eastAsia"/>
        </w:rPr>
        <w:t>伊斯兰教仅设法管制一种在许多文化中早就存在的现象。突尼斯按照教义本质、而非教条来解释《古兰经》法律</w:t>
      </w:r>
      <w:r>
        <w:t>,</w:t>
      </w:r>
      <w:r>
        <w:rPr>
          <w:rFonts w:hint="eastAsia"/>
        </w:rPr>
        <w:t>并于</w:t>
      </w:r>
      <w:r>
        <w:t>1956</w:t>
      </w:r>
      <w:r>
        <w:rPr>
          <w:rFonts w:hint="eastAsia"/>
        </w:rPr>
        <w:t>年废除了多配偶制。</w:t>
      </w:r>
    </w:p>
    <w:p w:rsidR="00000000" w:rsidRDefault="00000000">
      <w:pPr>
        <w:tabs>
          <w:tab w:val="clear" w:pos="527"/>
        </w:tabs>
      </w:pPr>
      <w:r>
        <w:tab/>
        <w:t>48.</w:t>
      </w:r>
      <w:r>
        <w:tab/>
      </w:r>
      <w:r>
        <w:rPr>
          <w:rFonts w:hint="eastAsia"/>
        </w:rPr>
        <w:t>《古兰经》法律可以容纳普通常识</w:t>
      </w:r>
      <w:r>
        <w:t>,</w:t>
      </w:r>
      <w:r>
        <w:rPr>
          <w:rFonts w:hint="eastAsia"/>
        </w:rPr>
        <w:t>也可以帮助促进男女平等</w:t>
      </w:r>
      <w:r>
        <w:t>,</w:t>
      </w:r>
      <w:r>
        <w:rPr>
          <w:rFonts w:hint="eastAsia"/>
        </w:rPr>
        <w:t>尤其是在个人地位和家庭法领域。</w:t>
      </w:r>
      <w:r>
        <w:t>21</w:t>
      </w:r>
      <w:r>
        <w:rPr>
          <w:rFonts w:hint="eastAsia"/>
        </w:rPr>
        <w:t>世纪即将到来</w:t>
      </w:r>
      <w:r>
        <w:t>,</w:t>
      </w:r>
      <w:r>
        <w:rPr>
          <w:rFonts w:hint="eastAsia"/>
        </w:rPr>
        <w:t>孟加拉国等发展中国家必须调动一切人力资源</w:t>
      </w:r>
      <w:r>
        <w:t>,</w:t>
      </w:r>
      <w:r>
        <w:rPr>
          <w:rFonts w:hint="eastAsia"/>
        </w:rPr>
        <w:t>尤其是动员妇女克服贫穷、无知和疾病。穆斯林国家必须响应现代世界的挑战</w:t>
      </w:r>
      <w:r>
        <w:t>,</w:t>
      </w:r>
      <w:r>
        <w:rPr>
          <w:rFonts w:hint="eastAsia"/>
        </w:rPr>
        <w:t>按《古兰经》的基本精神通过新的法律</w:t>
      </w:r>
      <w:r>
        <w:t>,</w:t>
      </w:r>
      <w:r>
        <w:rPr>
          <w:rFonts w:hint="eastAsia"/>
        </w:rPr>
        <w:t>因为这样才能够参与迈向进步和民主的历史性运动。因此</w:t>
      </w:r>
      <w:r>
        <w:t>,</w:t>
      </w:r>
      <w:r>
        <w:rPr>
          <w:rFonts w:hint="eastAsia"/>
        </w:rPr>
        <w:t>她认为</w:t>
      </w:r>
      <w:r>
        <w:t>,</w:t>
      </w:r>
      <w:r>
        <w:rPr>
          <w:rFonts w:hint="eastAsia"/>
        </w:rPr>
        <w:t>孟加拉国应当更加努力设法使其法律和文化符合《公约》条款。</w:t>
      </w:r>
    </w:p>
    <w:p w:rsidR="00000000" w:rsidRDefault="00000000">
      <w:pPr>
        <w:tabs>
          <w:tab w:val="clear" w:pos="527"/>
        </w:tabs>
      </w:pPr>
      <w:r>
        <w:tab/>
        <w:t>49.</w:t>
      </w:r>
      <w:r>
        <w:tab/>
      </w:r>
      <w:r>
        <w:rPr>
          <w:rFonts w:hint="eastAsia"/>
        </w:rPr>
        <w:t>她赞扬孟加拉国与非政府组织之间的伙伴关系</w:t>
      </w:r>
      <w:r>
        <w:t>,</w:t>
      </w:r>
      <w:r>
        <w:rPr>
          <w:rFonts w:hint="eastAsia"/>
        </w:rPr>
        <w:t>这些非政府组织能够协助孟加拉国实施促进妇女进步的综合方案和政策。</w:t>
      </w:r>
    </w:p>
    <w:p w:rsidR="00000000" w:rsidRDefault="00000000">
      <w:pPr>
        <w:tabs>
          <w:tab w:val="clear" w:pos="527"/>
        </w:tabs>
      </w:pPr>
      <w:r>
        <w:tab/>
        <w:t>50.</w:t>
      </w:r>
      <w:r>
        <w:tab/>
      </w:r>
      <w:r>
        <w:rPr>
          <w:u w:val="single"/>
        </w:rPr>
        <w:t>AHMED</w:t>
      </w:r>
      <w:r>
        <w:rPr>
          <w:rFonts w:hint="eastAsia"/>
          <w:u w:val="single"/>
        </w:rPr>
        <w:t>先生</w:t>
      </w:r>
      <w:r>
        <w:t>(</w:t>
      </w:r>
      <w:r>
        <w:rPr>
          <w:rFonts w:hint="eastAsia"/>
        </w:rPr>
        <w:t>孟加拉国</w:t>
      </w:r>
      <w:r>
        <w:t>)</w:t>
      </w:r>
      <w:r>
        <w:rPr>
          <w:rFonts w:hint="eastAsia"/>
        </w:rPr>
        <w:t>说</w:t>
      </w:r>
      <w:r>
        <w:t>,</w:t>
      </w:r>
      <w:r>
        <w:rPr>
          <w:rFonts w:hint="eastAsia"/>
        </w:rPr>
        <w:t>法律委员会内没有妇女</w:t>
      </w:r>
      <w:r>
        <w:t>,</w:t>
      </w:r>
      <w:r>
        <w:rPr>
          <w:rFonts w:hint="eastAsia"/>
        </w:rPr>
        <w:t>因为该机构最近才成立</w:t>
      </w:r>
      <w:r>
        <w:t>;</w:t>
      </w:r>
      <w:r>
        <w:rPr>
          <w:rFonts w:hint="eastAsia"/>
        </w:rPr>
        <w:t>本国政府将考虑指派一名适当的妇女参加该委员会。虽然没有法律限制最高法院任用女法官但还没有找到适当的女候选人。</w:t>
      </w:r>
    </w:p>
    <w:p w:rsidR="00000000" w:rsidRDefault="00000000">
      <w:pPr>
        <w:tabs>
          <w:tab w:val="clear" w:pos="527"/>
        </w:tabs>
      </w:pPr>
      <w:r>
        <w:tab/>
        <w:t>51.</w:t>
      </w:r>
      <w:r>
        <w:tab/>
      </w:r>
      <w:r>
        <w:rPr>
          <w:rFonts w:hint="eastAsia"/>
        </w:rPr>
        <w:t>孟加拉国政府认识到</w:t>
      </w:r>
      <w:r>
        <w:t>,</w:t>
      </w:r>
      <w:r>
        <w:rPr>
          <w:rFonts w:hint="eastAsia"/>
        </w:rPr>
        <w:t>《公约》第</w:t>
      </w:r>
      <w:r>
        <w:t>2</w:t>
      </w:r>
      <w:r>
        <w:rPr>
          <w:rFonts w:hint="eastAsia"/>
        </w:rPr>
        <w:t>条极其重要</w:t>
      </w:r>
      <w:r>
        <w:t>,</w:t>
      </w:r>
      <w:r>
        <w:rPr>
          <w:rFonts w:hint="eastAsia"/>
        </w:rPr>
        <w:t>它没有拒绝撤消保留意见。它将审查该条的各款</w:t>
      </w:r>
      <w:r>
        <w:t>,</w:t>
      </w:r>
      <w:r>
        <w:rPr>
          <w:rFonts w:hint="eastAsia"/>
        </w:rPr>
        <w:t>以便确定是否违反伊斯兰法律。本国政府也打算仔细研究第</w:t>
      </w:r>
      <w:r>
        <w:t>16</w:t>
      </w:r>
      <w:r>
        <w:rPr>
          <w:rFonts w:hint="eastAsia"/>
        </w:rPr>
        <w:t>条</w:t>
      </w:r>
      <w:r>
        <w:t>1(c)</w:t>
      </w:r>
      <w:r>
        <w:rPr>
          <w:rFonts w:hint="eastAsia"/>
        </w:rPr>
        <w:t>款</w:t>
      </w:r>
      <w:r>
        <w:t>,</w:t>
      </w:r>
      <w:r>
        <w:rPr>
          <w:rFonts w:hint="eastAsia"/>
        </w:rPr>
        <w:t>以期撤消保留意见。</w:t>
      </w:r>
    </w:p>
    <w:p w:rsidR="00000000" w:rsidRDefault="00000000">
      <w:pPr>
        <w:tabs>
          <w:tab w:val="clear" w:pos="527"/>
        </w:tabs>
      </w:pPr>
      <w:r>
        <w:tab/>
        <w:t>52.</w:t>
      </w:r>
      <w:r>
        <w:tab/>
      </w:r>
      <w:r>
        <w:rPr>
          <w:rFonts w:hint="eastAsia"/>
        </w:rPr>
        <w:t>没有拆诸法律对伊斯兰法律内有关继承的条款提出质疑</w:t>
      </w:r>
      <w:r>
        <w:t>,</w:t>
      </w:r>
      <w:r>
        <w:rPr>
          <w:rFonts w:hint="eastAsia"/>
        </w:rPr>
        <w:t>因为孟加拉国的穆斯林居民笃信《古兰经》</w:t>
      </w:r>
      <w:r>
        <w:t>,</w:t>
      </w:r>
      <w:r>
        <w:rPr>
          <w:rFonts w:hint="eastAsia"/>
        </w:rPr>
        <w:t>认为难以援引《宪法》第</w:t>
      </w:r>
      <w:r>
        <w:t>27</w:t>
      </w:r>
      <w:r>
        <w:rPr>
          <w:rFonts w:hint="eastAsia"/>
        </w:rPr>
        <w:t>条对有关条款提出质疑。除了伊斯兰的继承法之外</w:t>
      </w:r>
      <w:r>
        <w:t>,</w:t>
      </w:r>
      <w:r>
        <w:rPr>
          <w:rFonts w:hint="eastAsia"/>
        </w:rPr>
        <w:t>男女享有同样的财产权利。</w:t>
      </w:r>
    </w:p>
    <w:p w:rsidR="00000000" w:rsidRDefault="00000000">
      <w:pPr>
        <w:tabs>
          <w:tab w:val="clear" w:pos="527"/>
        </w:tabs>
      </w:pPr>
      <w:r>
        <w:tab/>
        <w:t>53.</w:t>
      </w:r>
      <w:r>
        <w:tab/>
      </w:r>
      <w:r>
        <w:rPr>
          <w:rFonts w:hint="eastAsia"/>
        </w:rPr>
        <w:t>在孟加拉国</w:t>
      </w:r>
      <w:r>
        <w:t>,</w:t>
      </w:r>
      <w:r>
        <w:rPr>
          <w:rFonts w:hint="eastAsia"/>
        </w:rPr>
        <w:t>多配偶制已经极端稀少</w:t>
      </w:r>
      <w:r>
        <w:t>,</w:t>
      </w:r>
      <w:r>
        <w:rPr>
          <w:rFonts w:hint="eastAsia"/>
        </w:rPr>
        <w:t>不但在城里受过教育的居民中</w:t>
      </w:r>
      <w:r>
        <w:t>,</w:t>
      </w:r>
      <w:r>
        <w:rPr>
          <w:rFonts w:hint="eastAsia"/>
        </w:rPr>
        <w:t>而且也在农村地区</w:t>
      </w:r>
      <w:r>
        <w:t>,</w:t>
      </w:r>
      <w:r>
        <w:rPr>
          <w:rFonts w:hint="eastAsia"/>
        </w:rPr>
        <w:t>已经式微。《古兰经》虽然允许配偶制婚姻</w:t>
      </w:r>
      <w:r>
        <w:t>,</w:t>
      </w:r>
      <w:r>
        <w:rPr>
          <w:rFonts w:hint="eastAsia"/>
        </w:rPr>
        <w:t>但是不予鼓励。</w:t>
      </w:r>
    </w:p>
    <w:p w:rsidR="00000000" w:rsidRDefault="00000000">
      <w:pPr>
        <w:tabs>
          <w:tab w:val="clear" w:pos="527"/>
        </w:tabs>
      </w:pPr>
      <w:r>
        <w:tab/>
        <w:t>54.</w:t>
      </w:r>
      <w:r>
        <w:tab/>
      </w:r>
      <w:r>
        <w:rPr>
          <w:rFonts w:hint="eastAsia"/>
        </w:rPr>
        <w:t>虽然孟加拉国政府的法律援助方案效果不大</w:t>
      </w:r>
      <w:r>
        <w:t>,</w:t>
      </w:r>
      <w:r>
        <w:rPr>
          <w:rFonts w:hint="eastAsia"/>
        </w:rPr>
        <w:t>但该国的私人法律援助协会则是非常有效。这些协会向妇女提供援助。此外</w:t>
      </w:r>
      <w:r>
        <w:t>,</w:t>
      </w:r>
      <w:r>
        <w:rPr>
          <w:rFonts w:hint="eastAsia"/>
        </w:rPr>
        <w:t>孟加拉国的法律援助运动也越来越多。</w:t>
      </w:r>
    </w:p>
    <w:p w:rsidR="00000000" w:rsidRDefault="00000000">
      <w:pPr>
        <w:tabs>
          <w:tab w:val="clear" w:pos="527"/>
        </w:tabs>
      </w:pPr>
      <w:r>
        <w:tab/>
        <w:t>55.</w:t>
      </w:r>
      <w:r>
        <w:tab/>
      </w:r>
      <w:r>
        <w:rPr>
          <w:rFonts w:hint="eastAsia"/>
        </w:rPr>
        <w:t>虽然电视没有经常宣传人权、尤其是妇女的人权</w:t>
      </w:r>
      <w:r>
        <w:t>,</w:t>
      </w:r>
      <w:r>
        <w:rPr>
          <w:rFonts w:hint="eastAsia"/>
        </w:rPr>
        <w:t>但是</w:t>
      </w:r>
      <w:r>
        <w:t>,</w:t>
      </w:r>
      <w:r>
        <w:rPr>
          <w:rFonts w:hint="eastAsia"/>
        </w:rPr>
        <w:t>人民经常到乡村向当地居民解释这些人权。</w:t>
      </w:r>
    </w:p>
    <w:p w:rsidR="00000000" w:rsidRDefault="00000000">
      <w:pPr>
        <w:tabs>
          <w:tab w:val="clear" w:pos="527"/>
        </w:tabs>
      </w:pPr>
      <w:r>
        <w:tab/>
        <w:t>56.</w:t>
      </w:r>
      <w:r>
        <w:tab/>
      </w:r>
      <w:r>
        <w:rPr>
          <w:u w:val="single"/>
        </w:rPr>
        <w:t>PASHA</w:t>
      </w:r>
      <w:r>
        <w:rPr>
          <w:rFonts w:hint="eastAsia"/>
          <w:u w:val="single"/>
        </w:rPr>
        <w:t>先生</w:t>
      </w:r>
      <w:r>
        <w:t>(</w:t>
      </w:r>
      <w:r>
        <w:rPr>
          <w:rFonts w:hint="eastAsia"/>
        </w:rPr>
        <w:t>孟加拉国</w:t>
      </w:r>
      <w:r>
        <w:t>)</w:t>
      </w:r>
      <w:r>
        <w:rPr>
          <w:rFonts w:hint="eastAsia"/>
        </w:rPr>
        <w:t>说</w:t>
      </w:r>
      <w:r>
        <w:t>,</w:t>
      </w:r>
      <w:r>
        <w:rPr>
          <w:rFonts w:hint="eastAsia"/>
        </w:rPr>
        <w:t>女童和男童可以接受免费的小学教育</w:t>
      </w:r>
      <w:r>
        <w:t>,</w:t>
      </w:r>
      <w:r>
        <w:rPr>
          <w:rFonts w:hint="eastAsia"/>
        </w:rPr>
        <w:t>贫穷的儿童可以得到粮食补助。几个项目向中学女生提供附有条件的学费援助和津贴。目前</w:t>
      </w:r>
      <w:r>
        <w:t>,</w:t>
      </w:r>
      <w:r>
        <w:rPr>
          <w:rFonts w:hint="eastAsia"/>
        </w:rPr>
        <w:t>中学女生占了全部学生的</w:t>
      </w:r>
      <w:r>
        <w:t>48%</w:t>
      </w:r>
      <w:r>
        <w:rPr>
          <w:rFonts w:hint="eastAsia"/>
        </w:rPr>
        <w:t>。</w:t>
      </w:r>
    </w:p>
    <w:p w:rsidR="00000000" w:rsidRDefault="00000000">
      <w:pPr>
        <w:tabs>
          <w:tab w:val="clear" w:pos="527"/>
        </w:tabs>
      </w:pPr>
      <w:r>
        <w:tab/>
        <w:t>57.</w:t>
      </w:r>
      <w:r>
        <w:tab/>
      </w:r>
      <w:r>
        <w:rPr>
          <w:rFonts w:hint="eastAsia"/>
        </w:rPr>
        <w:t>本国政府知道卖淫问题的存在</w:t>
      </w:r>
      <w:r>
        <w:t>,</w:t>
      </w:r>
      <w:r>
        <w:rPr>
          <w:rFonts w:hint="eastAsia"/>
        </w:rPr>
        <w:t>并已编制一些帮助妓女康复的方案。</w:t>
      </w:r>
    </w:p>
    <w:p w:rsidR="00000000" w:rsidRDefault="00000000">
      <w:pPr>
        <w:tabs>
          <w:tab w:val="clear" w:pos="527"/>
        </w:tabs>
      </w:pPr>
      <w:r>
        <w:tab/>
        <w:t>58.</w:t>
      </w:r>
      <w:r>
        <w:tab/>
      </w:r>
      <w:r>
        <w:rPr>
          <w:rFonts w:hint="eastAsia"/>
        </w:rPr>
        <w:t>虽然生育没有统一登记</w:t>
      </w:r>
      <w:r>
        <w:t>,</w:t>
      </w:r>
      <w:r>
        <w:rPr>
          <w:rFonts w:hint="eastAsia"/>
        </w:rPr>
        <w:t>但是</w:t>
      </w:r>
      <w:r>
        <w:t>,</w:t>
      </w:r>
      <w:r>
        <w:rPr>
          <w:rFonts w:hint="eastAsia"/>
        </w:rPr>
        <w:t>该国政府坚称</w:t>
      </w:r>
      <w:r>
        <w:t>,</w:t>
      </w:r>
      <w:r>
        <w:rPr>
          <w:rFonts w:hint="eastAsia"/>
        </w:rPr>
        <w:t>根据每十年一次的普查数字和人口抽样调查</w:t>
      </w:r>
      <w:r>
        <w:t>,</w:t>
      </w:r>
      <w:r>
        <w:rPr>
          <w:rFonts w:hint="eastAsia"/>
        </w:rPr>
        <w:t>生育率已经减少到</w:t>
      </w:r>
      <w:r>
        <w:t>1.8%</w:t>
      </w:r>
      <w:r>
        <w:rPr>
          <w:rFonts w:hint="eastAsia"/>
        </w:rPr>
        <w:t>以下。</w:t>
      </w:r>
    </w:p>
    <w:p w:rsidR="00000000" w:rsidRDefault="00000000">
      <w:pPr>
        <w:tabs>
          <w:tab w:val="clear" w:pos="527"/>
        </w:tabs>
      </w:pPr>
      <w:r>
        <w:tab/>
        <w:t>59.</w:t>
      </w:r>
      <w:r>
        <w:tab/>
      </w:r>
      <w:r>
        <w:rPr>
          <w:rFonts w:hint="eastAsia"/>
        </w:rPr>
        <w:t>关于妇女参加政治活动</w:t>
      </w:r>
      <w:r>
        <w:t>,</w:t>
      </w:r>
      <w:r>
        <w:rPr>
          <w:rFonts w:hint="eastAsia"/>
        </w:rPr>
        <w:t>他说</w:t>
      </w:r>
      <w:r>
        <w:t>,</w:t>
      </w:r>
      <w:r>
        <w:rPr>
          <w:rFonts w:hint="eastAsia"/>
        </w:rPr>
        <w:t>目前议会有</w:t>
      </w:r>
      <w:r>
        <w:t>30</w:t>
      </w:r>
      <w:r>
        <w:rPr>
          <w:rFonts w:hint="eastAsia"/>
        </w:rPr>
        <w:t>名女议员</w:t>
      </w:r>
      <w:r>
        <w:t>;</w:t>
      </w:r>
      <w:r>
        <w:rPr>
          <w:rFonts w:hint="eastAsia"/>
        </w:rPr>
        <w:t>她们定期提出妇女问题</w:t>
      </w:r>
      <w:r>
        <w:t>,</w:t>
      </w:r>
      <w:r>
        <w:rPr>
          <w:rFonts w:hint="eastAsia"/>
        </w:rPr>
        <w:t>因为</w:t>
      </w:r>
      <w:r>
        <w:t>,</w:t>
      </w:r>
      <w:r>
        <w:rPr>
          <w:rFonts w:hint="eastAsia"/>
        </w:rPr>
        <w:t>新闻传播媒介更加广泛报道这些问题。</w:t>
      </w:r>
    </w:p>
    <w:p w:rsidR="00000000" w:rsidRDefault="00000000">
      <w:pPr>
        <w:tabs>
          <w:tab w:val="clear" w:pos="527"/>
        </w:tabs>
      </w:pPr>
      <w:r>
        <w:tab/>
        <w:t>60.</w:t>
      </w:r>
      <w:r>
        <w:tab/>
      </w:r>
      <w:r>
        <w:rPr>
          <w:rFonts w:hint="eastAsia"/>
        </w:rPr>
        <w:t>合法移徙出国打工的孟加拉国人并非全是男子</w:t>
      </w:r>
      <w:r>
        <w:t>,</w:t>
      </w:r>
      <w:r>
        <w:rPr>
          <w:rFonts w:hint="eastAsia"/>
        </w:rPr>
        <w:t>该国政府知道海外女工受到骚扰和劫持的事件。合法移徙者经常被告知有这些风险存在</w:t>
      </w:r>
      <w:r>
        <w:t>,</w:t>
      </w:r>
      <w:r>
        <w:rPr>
          <w:rFonts w:hint="eastAsia"/>
        </w:rPr>
        <w:t>但是</w:t>
      </w:r>
      <w:r>
        <w:t>,</w:t>
      </w:r>
      <w:r>
        <w:rPr>
          <w:rFonts w:hint="eastAsia"/>
        </w:rPr>
        <w:t>政府无法告诫那些秘密移徙的人。</w:t>
      </w:r>
    </w:p>
    <w:p w:rsidR="00000000" w:rsidRDefault="00000000">
      <w:pPr>
        <w:tabs>
          <w:tab w:val="clear" w:pos="527"/>
        </w:tabs>
      </w:pPr>
      <w:r>
        <w:tab/>
        <w:t>61.</w:t>
      </w:r>
      <w:r>
        <w:tab/>
      </w:r>
      <w:r>
        <w:rPr>
          <w:rFonts w:hint="eastAsia"/>
        </w:rPr>
        <w:t>该国政府也已经编制打击对妇女的暴力的多部门方案</w:t>
      </w:r>
      <w:r>
        <w:t>,</w:t>
      </w:r>
      <w:r>
        <w:rPr>
          <w:rFonts w:hint="eastAsia"/>
        </w:rPr>
        <w:t>其中包括提高处理这些问题的律师、警察和其他官员对性别问题的注意。</w:t>
      </w:r>
    </w:p>
    <w:p w:rsidR="00000000" w:rsidRDefault="00000000">
      <w:pPr>
        <w:tabs>
          <w:tab w:val="clear" w:pos="527"/>
        </w:tabs>
      </w:pPr>
      <w:r>
        <w:tab/>
        <w:t>62.</w:t>
      </w:r>
      <w:r>
        <w:tab/>
      </w:r>
      <w:r>
        <w:rPr>
          <w:u w:val="single"/>
        </w:rPr>
        <w:t>CHOWDHURY</w:t>
      </w:r>
      <w:r>
        <w:rPr>
          <w:rFonts w:hint="eastAsia"/>
          <w:u w:val="single"/>
        </w:rPr>
        <w:t>女士</w:t>
      </w:r>
      <w:r>
        <w:t>(</w:t>
      </w:r>
      <w:r>
        <w:rPr>
          <w:rFonts w:hint="eastAsia"/>
        </w:rPr>
        <w:t>孟加拉国</w:t>
      </w:r>
      <w:r>
        <w:t>)</w:t>
      </w:r>
      <w:r>
        <w:rPr>
          <w:rFonts w:hint="eastAsia"/>
        </w:rPr>
        <w:t>说</w:t>
      </w:r>
      <w:r>
        <w:t>,</w:t>
      </w:r>
      <w:r>
        <w:rPr>
          <w:rFonts w:hint="eastAsia"/>
        </w:rPr>
        <w:t>积极改变妇女的作用、但不增加其负担的最好办法是提高其收入</w:t>
      </w:r>
      <w:r>
        <w:t>,</w:t>
      </w:r>
      <w:r>
        <w:rPr>
          <w:rFonts w:hint="eastAsia"/>
        </w:rPr>
        <w:t>并赋予经济权力。</w:t>
      </w:r>
    </w:p>
    <w:p w:rsidR="00000000" w:rsidRDefault="00000000">
      <w:pPr>
        <w:tabs>
          <w:tab w:val="clear" w:pos="527"/>
        </w:tabs>
      </w:pPr>
      <w:r>
        <w:tab/>
        <w:t>63.</w:t>
      </w:r>
      <w:r>
        <w:tab/>
      </w:r>
      <w:r>
        <w:rPr>
          <w:rFonts w:hint="eastAsia"/>
        </w:rPr>
        <w:t>孟加拉国的农村妇女已经受到全球贸易自由化对传统的非正规贸易所造成的压力</w:t>
      </w:r>
      <w:r>
        <w:t>,</w:t>
      </w:r>
      <w:r>
        <w:rPr>
          <w:rFonts w:hint="eastAsia"/>
        </w:rPr>
        <w:t>但是</w:t>
      </w:r>
      <w:r>
        <w:t>,</w:t>
      </w:r>
      <w:r>
        <w:rPr>
          <w:rFonts w:hint="eastAsia"/>
        </w:rPr>
        <w:t>由于执行农村就业方案和该国政府强调在地方一级销售农村产品</w:t>
      </w:r>
      <w:r>
        <w:t>,</w:t>
      </w:r>
      <w:r>
        <w:rPr>
          <w:rFonts w:hint="eastAsia"/>
        </w:rPr>
        <w:t>这种压力已经得到一定程度的减轻。</w:t>
      </w:r>
    </w:p>
    <w:p w:rsidR="00000000" w:rsidRDefault="00000000">
      <w:pPr>
        <w:tabs>
          <w:tab w:val="clear" w:pos="527"/>
        </w:tabs>
      </w:pPr>
      <w:r>
        <w:tab/>
        <w:t>64.</w:t>
      </w:r>
      <w:r>
        <w:tab/>
      </w:r>
      <w:r>
        <w:rPr>
          <w:rFonts w:hint="eastAsia"/>
        </w:rPr>
        <w:t>该国政府已经设立</w:t>
      </w:r>
      <w:r>
        <w:t>6</w:t>
      </w:r>
      <w:r>
        <w:rPr>
          <w:rFonts w:hint="eastAsia"/>
        </w:rPr>
        <w:t>个托儿中心以支助寻找工作的妇女。目前计划在非政府组织的援助下在城市地区设立其他中心。</w:t>
      </w:r>
    </w:p>
    <w:p w:rsidR="00000000" w:rsidRDefault="00000000">
      <w:pPr>
        <w:tabs>
          <w:tab w:val="clear" w:pos="527"/>
        </w:tabs>
      </w:pPr>
      <w:r>
        <w:tab/>
        <w:t>65.</w:t>
      </w:r>
      <w:r>
        <w:tab/>
      </w:r>
      <w:r>
        <w:rPr>
          <w:rFonts w:hint="eastAsia"/>
        </w:rPr>
        <w:t>该国政府也编制全面战略</w:t>
      </w:r>
      <w:r>
        <w:t>,</w:t>
      </w:r>
      <w:r>
        <w:rPr>
          <w:rFonts w:hint="eastAsia"/>
        </w:rPr>
        <w:t>以便处理女孺贩卖问题。</w:t>
      </w:r>
    </w:p>
    <w:p w:rsidR="00000000" w:rsidRDefault="00000000">
      <w:pPr>
        <w:tabs>
          <w:tab w:val="clear" w:pos="527"/>
        </w:tabs>
      </w:pPr>
      <w:r>
        <w:tab/>
        <w:t>66.</w:t>
      </w:r>
      <w:r>
        <w:tab/>
      </w:r>
      <w:r>
        <w:rPr>
          <w:rFonts w:hint="eastAsia"/>
        </w:rPr>
        <w:t>维持或增加留给妇女的议会席位的数目问题已付诸讨论。目前</w:t>
      </w:r>
      <w:r>
        <w:t>,</w:t>
      </w:r>
      <w:r>
        <w:rPr>
          <w:rFonts w:hint="eastAsia"/>
        </w:rPr>
        <w:t>直接和间接当选的议员具有同样的表决权。现任总理和现任反对党领袖都是妇女。但是</w:t>
      </w:r>
      <w:r>
        <w:t>,</w:t>
      </w:r>
      <w:r>
        <w:rPr>
          <w:rFonts w:hint="eastAsia"/>
        </w:rPr>
        <w:t>绝不可把她们视为象征性的或有名无实的领袖</w:t>
      </w:r>
      <w:r>
        <w:t>,</w:t>
      </w:r>
      <w:r>
        <w:rPr>
          <w:rFonts w:hint="eastAsia"/>
        </w:rPr>
        <w:t>因为她们的确在其政治组织内历尽艰辛争取到真正的权利。</w:t>
      </w:r>
    </w:p>
    <w:p w:rsidR="00000000" w:rsidRDefault="00000000">
      <w:pPr>
        <w:tabs>
          <w:tab w:val="clear" w:pos="527"/>
        </w:tabs>
      </w:pPr>
      <w:r>
        <w:tab/>
        <w:t>67.</w:t>
      </w:r>
      <w:r>
        <w:tab/>
      </w:r>
      <w:r>
        <w:rPr>
          <w:rFonts w:hint="eastAsia"/>
        </w:rPr>
        <w:t>本国政府也认识到对妇女的暴力方面的资料有所不足</w:t>
      </w:r>
      <w:r>
        <w:t>,</w:t>
      </w:r>
      <w:r>
        <w:rPr>
          <w:rFonts w:hint="eastAsia"/>
        </w:rPr>
        <w:t>目前正在研究如何提高能力以应付这个问题。</w:t>
      </w:r>
    </w:p>
    <w:p w:rsidR="00000000" w:rsidRDefault="00000000">
      <w:pPr>
        <w:tabs>
          <w:tab w:val="clear" w:pos="527"/>
        </w:tabs>
      </w:pPr>
      <w:r>
        <w:tab/>
        <w:t>68.</w:t>
      </w:r>
      <w:r>
        <w:tab/>
      </w:r>
      <w:r>
        <w:rPr>
          <w:rFonts w:hint="eastAsia"/>
        </w:rPr>
        <w:t>主席感谢孟加拉国代表团坦率而详细的报告</w:t>
      </w:r>
      <w:r>
        <w:t>;</w:t>
      </w:r>
      <w:r>
        <w:rPr>
          <w:rFonts w:hint="eastAsia"/>
        </w:rPr>
        <w:t>同时说</w:t>
      </w:r>
      <w:r>
        <w:t>,</w:t>
      </w:r>
      <w:r>
        <w:rPr>
          <w:rFonts w:hint="eastAsia"/>
        </w:rPr>
        <w:t>由于私有化压力迫使许多妇女进入非正规劳动部门</w:t>
      </w:r>
      <w:r>
        <w:t>,</w:t>
      </w:r>
      <w:r>
        <w:rPr>
          <w:rFonts w:hint="eastAsia"/>
        </w:rPr>
        <w:t>因此</w:t>
      </w:r>
      <w:r>
        <w:t>,</w:t>
      </w:r>
      <w:r>
        <w:rPr>
          <w:rFonts w:hint="eastAsia"/>
        </w:rPr>
        <w:t>本国政府有责任通过社会安全以及劳工和保险法律</w:t>
      </w:r>
      <w:r>
        <w:t>,</w:t>
      </w:r>
      <w:r>
        <w:rPr>
          <w:rFonts w:hint="eastAsia"/>
        </w:rPr>
        <w:t>向她们提供社会安全网。</w:t>
      </w:r>
    </w:p>
    <w:p w:rsidR="00000000" w:rsidRDefault="00000000">
      <w:pPr>
        <w:tabs>
          <w:tab w:val="clear" w:pos="527"/>
        </w:tabs>
        <w:spacing w:before="120"/>
        <w:jc w:val="center"/>
      </w:pPr>
      <w:r>
        <w:rPr>
          <w:rFonts w:hint="eastAsia"/>
          <w:u w:val="single"/>
        </w:rPr>
        <w:t>下午</w:t>
      </w:r>
      <w:r>
        <w:rPr>
          <w:u w:val="single"/>
        </w:rPr>
        <w:t>5</w:t>
      </w:r>
      <w:r>
        <w:rPr>
          <w:rFonts w:hint="eastAsia"/>
          <w:u w:val="single"/>
        </w:rPr>
        <w:t>时</w:t>
      </w:r>
      <w:r>
        <w:rPr>
          <w:u w:val="single"/>
        </w:rPr>
        <w:t>40</w:t>
      </w:r>
      <w:r>
        <w:rPr>
          <w:rFonts w:hint="eastAsia"/>
          <w:u w:val="single"/>
        </w:rPr>
        <w:t>分散会</w:t>
      </w:r>
    </w:p>
    <w:p w:rsidR="00000000" w:rsidRDefault="00000000">
      <w:pPr>
        <w:tabs>
          <w:tab w:val="left" w:pos="527"/>
        </w:tabs>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NO&gt;&gt;N9781758C&lt;&lt;ODS JOB NO&gt;&gt;</w:t>
      </w:r>
    </w:p>
    <w:p w:rsidR="00000000" w:rsidRDefault="00000000">
      <w:pPr>
        <w:pStyle w:val="CommentText"/>
      </w:pPr>
      <w:r>
        <w:t>&lt;&lt;ODS DOC SYMBOL1&gt;&gt;CEDAW/C/SR.358&lt;&lt;ODS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CEDAW/C/SR.358</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CEDAW/C/SR.358</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295" w:wrap="notBeside" w:hAnchor="page" w:x="8404"/>
    </w:pPr>
    <w:r>
      <w:t>Distr.</w:t>
    </w:r>
  </w:p>
  <w:p w:rsidR="00000000" w:rsidRDefault="00000000">
    <w:pPr>
      <w:pStyle w:val="3"/>
      <w:framePr w:w="2295" w:wrap="notBeside" w:hAnchor="page" w:x="8404"/>
    </w:pPr>
    <w:r>
      <w:t>GENERAL</w:t>
    </w:r>
  </w:p>
  <w:p w:rsidR="00000000" w:rsidRDefault="00000000">
    <w:pPr>
      <w:pStyle w:val="3"/>
      <w:framePr w:w="2295" w:wrap="notBeside" w:hAnchor="page" w:x="8404"/>
    </w:pPr>
  </w:p>
  <w:p w:rsidR="00000000" w:rsidRDefault="00000000">
    <w:pPr>
      <w:pStyle w:val="3"/>
      <w:framePr w:w="2295" w:wrap="notBeside" w:hAnchor="page" w:x="8404"/>
    </w:pPr>
    <w:r>
      <w:t>CEDAW/C/SR.358</w:t>
    </w:r>
  </w:p>
  <w:p w:rsidR="00000000" w:rsidRDefault="00000000">
    <w:pPr>
      <w:pStyle w:val="3"/>
      <w:framePr w:w="2295" w:wrap="notBeside" w:hAnchor="page" w:x="8404"/>
    </w:pPr>
    <w:r>
      <w:t>27 March 1998</w:t>
    </w:r>
  </w:p>
  <w:p w:rsidR="00000000" w:rsidRDefault="00000000">
    <w:pPr>
      <w:pStyle w:val="3"/>
      <w:framePr w:w="2295" w:wrap="notBeside" w:hAnchor="page" w:x="8404"/>
    </w:pPr>
    <w:r>
      <w:t>CHINESE</w:t>
    </w:r>
  </w:p>
  <w:p w:rsidR="00000000" w:rsidRDefault="00000000">
    <w:pPr>
      <w:pStyle w:val="3"/>
      <w:framePr w:w="2295" w:wrap="notBeside" w:hAnchor="page" w:x="8404"/>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85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38</cp:revision>
  <cp:lastPrinted>1999-01-04T15:27:00Z</cp:lastPrinted>
  <dcterms:created xsi:type="dcterms:W3CDTF">1999-01-04T10:10:00Z</dcterms:created>
  <dcterms:modified xsi:type="dcterms:W3CDTF">1999-01-04T15:30:00Z</dcterms:modified>
</cp:coreProperties>
</file>