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D14" w:rsidRPr="00391058" w:rsidRDefault="005D5D14" w:rsidP="00621A5B">
      <w:pPr>
        <w:spacing w:before="120"/>
        <w:rPr>
          <w:rFonts w:hint="eastAsia"/>
          <w:szCs w:val="24"/>
        </w:rPr>
      </w:pPr>
      <w:r w:rsidRPr="00391058">
        <w:rPr>
          <w:rFonts w:hint="eastAsia"/>
          <w:szCs w:val="24"/>
        </w:rPr>
        <w:t>经济、社会、文化权利委员会</w:t>
      </w:r>
    </w:p>
    <w:p w:rsidR="005D5D14" w:rsidRPr="00391058" w:rsidRDefault="005D5D14" w:rsidP="005D5D14">
      <w:pPr>
        <w:rPr>
          <w:rFonts w:hint="eastAsia"/>
          <w:szCs w:val="24"/>
        </w:rPr>
      </w:pPr>
      <w:r w:rsidRPr="00391058">
        <w:rPr>
          <w:rFonts w:hint="eastAsia"/>
          <w:szCs w:val="24"/>
        </w:rPr>
        <w:t>会前工作组</w:t>
      </w:r>
    </w:p>
    <w:p w:rsidR="005D5D14" w:rsidRPr="00391058" w:rsidRDefault="005D5D14" w:rsidP="005D5D14">
      <w:pPr>
        <w:spacing w:after="320"/>
        <w:rPr>
          <w:rFonts w:hint="eastAsia"/>
          <w:szCs w:val="24"/>
        </w:rPr>
      </w:pPr>
      <w:r w:rsidRPr="00391058">
        <w:rPr>
          <w:rFonts w:hint="eastAsia"/>
          <w:szCs w:val="24"/>
        </w:rPr>
        <w:t>2008</w:t>
      </w:r>
      <w:r w:rsidRPr="00391058">
        <w:rPr>
          <w:rFonts w:hint="eastAsia"/>
          <w:szCs w:val="24"/>
        </w:rPr>
        <w:t>年</w:t>
      </w:r>
      <w:r w:rsidRPr="00391058">
        <w:rPr>
          <w:rFonts w:hint="eastAsia"/>
          <w:szCs w:val="24"/>
        </w:rPr>
        <w:t>5</w:t>
      </w:r>
      <w:r w:rsidRPr="00391058">
        <w:rPr>
          <w:rFonts w:hint="eastAsia"/>
          <w:szCs w:val="24"/>
        </w:rPr>
        <w:t>月</w:t>
      </w:r>
      <w:r w:rsidRPr="00391058">
        <w:rPr>
          <w:rFonts w:hint="eastAsia"/>
          <w:szCs w:val="24"/>
        </w:rPr>
        <w:t>19</w:t>
      </w:r>
      <w:r w:rsidRPr="00391058">
        <w:rPr>
          <w:rFonts w:hint="eastAsia"/>
          <w:szCs w:val="24"/>
        </w:rPr>
        <w:t>日至</w:t>
      </w:r>
      <w:r w:rsidRPr="00391058">
        <w:rPr>
          <w:rFonts w:hint="eastAsia"/>
          <w:szCs w:val="24"/>
        </w:rPr>
        <w:t>23</w:t>
      </w:r>
      <w:r w:rsidRPr="00391058">
        <w:rPr>
          <w:rFonts w:hint="eastAsia"/>
          <w:szCs w:val="24"/>
        </w:rPr>
        <w:t>日</w:t>
      </w:r>
    </w:p>
    <w:p w:rsidR="005D5D14" w:rsidRPr="00363EFC" w:rsidRDefault="005D5D14" w:rsidP="00621A5B">
      <w:pPr>
        <w:pStyle w:val="Heading2"/>
        <w:rPr>
          <w:rFonts w:ascii="Time New Roman" w:eastAsia="SimHei" w:hAnsi="Time New Roman" w:hint="eastAsia"/>
          <w:kern w:val="0"/>
        </w:rPr>
      </w:pPr>
      <w:r w:rsidRPr="00363EFC">
        <w:rPr>
          <w:rFonts w:ascii="Time New Roman" w:eastAsia="SimHei" w:hAnsi="Time New Roman" w:hint="eastAsia"/>
          <w:kern w:val="0"/>
        </w:rPr>
        <w:t>巴</w:t>
      </w:r>
      <w:r w:rsidRPr="00363EFC">
        <w:rPr>
          <w:rFonts w:ascii="Time New Roman" w:eastAsia="SimHei" w:hAnsi="Time New Roman" w:hint="eastAsia"/>
          <w:kern w:val="0"/>
        </w:rPr>
        <w:t xml:space="preserve">   </w:t>
      </w:r>
      <w:r w:rsidRPr="00363EFC">
        <w:rPr>
          <w:rFonts w:ascii="Time New Roman" w:eastAsia="SimHei" w:hAnsi="Time New Roman" w:hint="eastAsia"/>
          <w:kern w:val="0"/>
        </w:rPr>
        <w:t>西</w:t>
      </w:r>
    </w:p>
    <w:p w:rsidR="005D5D14" w:rsidRPr="00363EFC" w:rsidRDefault="005D5D14" w:rsidP="00621A5B">
      <w:pPr>
        <w:pStyle w:val="Heading2"/>
        <w:rPr>
          <w:rFonts w:ascii="Time New Roman" w:eastAsia="SimHei" w:hAnsi="Time New Roman" w:hint="eastAsia"/>
          <w:kern w:val="0"/>
        </w:rPr>
      </w:pPr>
      <w:r w:rsidRPr="00363EFC">
        <w:rPr>
          <w:rFonts w:ascii="Time New Roman" w:eastAsia="SimHei" w:hAnsi="Time New Roman" w:hint="eastAsia"/>
          <w:kern w:val="0"/>
        </w:rPr>
        <w:t>《经济、社会、文化权利国际公约》执行情况</w:t>
      </w:r>
    </w:p>
    <w:p w:rsidR="005D5D14" w:rsidRPr="00363EFC" w:rsidRDefault="005D5D14" w:rsidP="005D5D14">
      <w:pPr>
        <w:pStyle w:val="Heading3"/>
        <w:rPr>
          <w:rFonts w:ascii="Time New Roman" w:eastAsia="SimHei" w:hAnsi="Time New Roman" w:hint="eastAsia"/>
          <w:bCs/>
          <w:kern w:val="0"/>
          <w:szCs w:val="24"/>
          <w:u w:val="none"/>
        </w:rPr>
      </w:pPr>
      <w:r w:rsidRPr="00363EFC">
        <w:rPr>
          <w:rFonts w:ascii="Time New Roman" w:eastAsia="SimHei" w:hAnsi="Time New Roman" w:hint="eastAsia"/>
          <w:kern w:val="0"/>
          <w:szCs w:val="24"/>
          <w:u w:val="none"/>
        </w:rPr>
        <w:t>审议巴西就《经济、社会、文化权利国际公约》</w:t>
      </w:r>
      <w:r w:rsidRPr="00363EFC">
        <w:rPr>
          <w:rFonts w:ascii="Time New Roman" w:eastAsia="SimHei" w:hAnsi="Time New Roman"/>
          <w:kern w:val="0"/>
          <w:szCs w:val="24"/>
          <w:u w:val="none"/>
        </w:rPr>
        <w:br/>
      </w:r>
      <w:r w:rsidRPr="00363EFC">
        <w:rPr>
          <w:rFonts w:ascii="Time New Roman" w:eastAsia="SimHei" w:hAnsi="Time New Roman" w:hint="eastAsia"/>
          <w:kern w:val="0"/>
          <w:szCs w:val="24"/>
          <w:u w:val="none"/>
        </w:rPr>
        <w:t>第</w:t>
      </w:r>
      <w:r w:rsidR="00E7602D" w:rsidRPr="00363EFC">
        <w:rPr>
          <w:rFonts w:ascii="Time New Roman" w:eastAsia="SimHei" w:hAnsi="Time New Roman" w:hint="eastAsia"/>
          <w:kern w:val="0"/>
          <w:szCs w:val="24"/>
          <w:u w:val="none"/>
        </w:rPr>
        <w:t>一</w:t>
      </w:r>
      <w:r w:rsidRPr="00363EFC">
        <w:rPr>
          <w:rFonts w:ascii="Time New Roman" w:eastAsia="SimHei" w:hAnsi="Time New Roman" w:hint="eastAsia"/>
          <w:kern w:val="0"/>
          <w:szCs w:val="24"/>
          <w:u w:val="none"/>
        </w:rPr>
        <w:t>至</w:t>
      </w:r>
      <w:r w:rsidR="009937C2" w:rsidRPr="00363EFC">
        <w:rPr>
          <w:rFonts w:ascii="Time New Roman" w:eastAsia="SimHei" w:hAnsi="Time New Roman" w:hint="eastAsia"/>
          <w:kern w:val="0"/>
          <w:szCs w:val="24"/>
          <w:u w:val="none"/>
        </w:rPr>
        <w:t>第</w:t>
      </w:r>
      <w:r w:rsidR="00E7602D" w:rsidRPr="00363EFC">
        <w:rPr>
          <w:rFonts w:ascii="Time New Roman" w:eastAsia="SimHei" w:hAnsi="Time New Roman" w:hint="eastAsia"/>
          <w:kern w:val="0"/>
          <w:szCs w:val="24"/>
          <w:u w:val="none"/>
        </w:rPr>
        <w:t>十五</w:t>
      </w:r>
      <w:r w:rsidRPr="00363EFC">
        <w:rPr>
          <w:rFonts w:ascii="Time New Roman" w:eastAsia="SimHei" w:hAnsi="Time New Roman" w:hint="eastAsia"/>
          <w:kern w:val="0"/>
          <w:szCs w:val="24"/>
          <w:u w:val="none"/>
        </w:rPr>
        <w:t>条所述权利提交的第二次定期报告</w:t>
      </w:r>
      <w:r w:rsidRPr="00363EFC">
        <w:rPr>
          <w:rFonts w:ascii="Time New Roman" w:eastAsia="SimHei" w:hAnsi="Time New Roman"/>
          <w:kern w:val="0"/>
          <w:szCs w:val="24"/>
          <w:u w:val="none"/>
        </w:rPr>
        <w:br/>
      </w:r>
      <w:r w:rsidRPr="00363EFC">
        <w:rPr>
          <w:rFonts w:ascii="Time New Roman" w:eastAsia="SimHei" w:hAnsi="Time New Roman"/>
          <w:bCs/>
          <w:kern w:val="0"/>
          <w:szCs w:val="24"/>
          <w:u w:val="none"/>
        </w:rPr>
        <w:t>(</w:t>
      </w:r>
      <w:r w:rsidRPr="00363EFC">
        <w:rPr>
          <w:rFonts w:ascii="Time New Roman" w:eastAsia="SimHei" w:hAnsi="Time New Roman"/>
          <w:b/>
          <w:bCs/>
          <w:kern w:val="0"/>
          <w:szCs w:val="24"/>
          <w:u w:val="none"/>
        </w:rPr>
        <w:t>E</w:t>
      </w:r>
      <w:r w:rsidRPr="00363EFC">
        <w:rPr>
          <w:rFonts w:ascii="Time New Roman" w:eastAsia="SimHei" w:hAnsi="Time New Roman"/>
          <w:bCs/>
          <w:kern w:val="0"/>
          <w:szCs w:val="24"/>
          <w:u w:val="none"/>
        </w:rPr>
        <w:t>/</w:t>
      </w:r>
      <w:r w:rsidRPr="00363EFC">
        <w:rPr>
          <w:rFonts w:ascii="Time New Roman" w:eastAsia="SimHei" w:hAnsi="Time New Roman"/>
          <w:b/>
          <w:bCs/>
          <w:kern w:val="0"/>
          <w:szCs w:val="24"/>
          <w:u w:val="none"/>
        </w:rPr>
        <w:t>C</w:t>
      </w:r>
      <w:r w:rsidRPr="00363EFC">
        <w:rPr>
          <w:rFonts w:ascii="Time New Roman" w:eastAsia="SimHei" w:hAnsi="Time New Roman"/>
          <w:bCs/>
          <w:kern w:val="0"/>
          <w:szCs w:val="24"/>
          <w:u w:val="none"/>
        </w:rPr>
        <w:t>.</w:t>
      </w:r>
      <w:r w:rsidRPr="00363EFC">
        <w:rPr>
          <w:rFonts w:ascii="Time New Roman" w:eastAsia="SimHei" w:hAnsi="Time New Roman"/>
          <w:b/>
          <w:bCs/>
          <w:kern w:val="0"/>
          <w:szCs w:val="24"/>
          <w:u w:val="none"/>
        </w:rPr>
        <w:t>12</w:t>
      </w:r>
      <w:r w:rsidRPr="00363EFC">
        <w:rPr>
          <w:rFonts w:ascii="Time New Roman" w:eastAsia="SimHei" w:hAnsi="Time New Roman"/>
          <w:bCs/>
          <w:kern w:val="0"/>
          <w:szCs w:val="24"/>
          <w:u w:val="none"/>
        </w:rPr>
        <w:t>/</w:t>
      </w:r>
      <w:r w:rsidRPr="00363EFC">
        <w:rPr>
          <w:rFonts w:ascii="Time New Roman" w:eastAsia="SimHei" w:hAnsi="Time New Roman"/>
          <w:b/>
          <w:bCs/>
          <w:kern w:val="0"/>
          <w:szCs w:val="24"/>
          <w:u w:val="none"/>
        </w:rPr>
        <w:t>BRA</w:t>
      </w:r>
      <w:r w:rsidRPr="00363EFC">
        <w:rPr>
          <w:rFonts w:ascii="Time New Roman" w:eastAsia="SimHei" w:hAnsi="Time New Roman"/>
          <w:bCs/>
          <w:kern w:val="0"/>
          <w:szCs w:val="24"/>
          <w:u w:val="none"/>
        </w:rPr>
        <w:t>/</w:t>
      </w:r>
      <w:r w:rsidRPr="00363EFC">
        <w:rPr>
          <w:rFonts w:ascii="Time New Roman" w:eastAsia="SimHei" w:hAnsi="Time New Roman"/>
          <w:b/>
          <w:bCs/>
          <w:kern w:val="0"/>
          <w:szCs w:val="24"/>
          <w:u w:val="none"/>
        </w:rPr>
        <w:t>2</w:t>
      </w:r>
      <w:r w:rsidRPr="00363EFC">
        <w:rPr>
          <w:rFonts w:ascii="Time New Roman" w:eastAsia="SimHei" w:hAnsi="Time New Roman"/>
          <w:bCs/>
          <w:kern w:val="0"/>
          <w:szCs w:val="24"/>
          <w:u w:val="none"/>
        </w:rPr>
        <w:t>)</w:t>
      </w:r>
      <w:r w:rsidRPr="00363EFC">
        <w:rPr>
          <w:rFonts w:ascii="Time New Roman" w:eastAsia="SimHei" w:hAnsi="Time New Roman" w:hint="eastAsia"/>
          <w:bCs/>
          <w:kern w:val="0"/>
          <w:szCs w:val="24"/>
          <w:u w:val="none"/>
        </w:rPr>
        <w:t>时要考虑的问题清单</w:t>
      </w:r>
    </w:p>
    <w:p w:rsidR="005D5D14" w:rsidRPr="00363EFC" w:rsidRDefault="00E7602D" w:rsidP="00621A5B">
      <w:pPr>
        <w:pStyle w:val="Heading2"/>
        <w:rPr>
          <w:rFonts w:ascii="Time New Roman" w:eastAsia="SimHei" w:hAnsi="Time New Roman" w:hint="eastAsia"/>
          <w:kern w:val="0"/>
        </w:rPr>
      </w:pPr>
      <w:r w:rsidRPr="00363EFC">
        <w:rPr>
          <w:rFonts w:ascii="Time New Roman" w:eastAsia="SimHei" w:hAnsi="Time New Roman" w:hint="eastAsia"/>
          <w:kern w:val="0"/>
        </w:rPr>
        <w:t>一、执行《公约》的一般</w:t>
      </w:r>
      <w:r w:rsidR="005D5D14" w:rsidRPr="00363EFC">
        <w:rPr>
          <w:rFonts w:ascii="Time New Roman" w:eastAsia="SimHei" w:hAnsi="Time New Roman" w:hint="eastAsia"/>
          <w:kern w:val="0"/>
        </w:rPr>
        <w:t>框架</w:t>
      </w:r>
    </w:p>
    <w:p w:rsidR="005D5D14" w:rsidRPr="00391058" w:rsidRDefault="005D5D14" w:rsidP="005D5D14">
      <w:pPr>
        <w:rPr>
          <w:rFonts w:hint="eastAsia"/>
          <w:szCs w:val="24"/>
        </w:rPr>
      </w:pPr>
      <w:r w:rsidRPr="00391058">
        <w:rPr>
          <w:rFonts w:hint="eastAsia"/>
          <w:szCs w:val="24"/>
        </w:rPr>
        <w:tab/>
        <w:t xml:space="preserve">1.  </w:t>
      </w:r>
      <w:r w:rsidRPr="00391058">
        <w:rPr>
          <w:rFonts w:hint="eastAsia"/>
          <w:szCs w:val="24"/>
        </w:rPr>
        <w:t>请提供土著人民社会经济条件方面的统计数据，特别是包括贫穷发生率、预期寿命、</w:t>
      </w:r>
      <w:r w:rsidRPr="00391058">
        <w:rPr>
          <w:szCs w:val="24"/>
        </w:rPr>
        <w:t>识字率和就业</w:t>
      </w:r>
      <w:r w:rsidRPr="00391058">
        <w:rPr>
          <w:rFonts w:hint="eastAsia"/>
          <w:szCs w:val="24"/>
        </w:rPr>
        <w:t>情况。</w:t>
      </w:r>
      <w:r w:rsidRPr="00391058">
        <w:rPr>
          <w:szCs w:val="24"/>
        </w:rPr>
        <w:t>(E/C.12/BRA/</w:t>
      </w:r>
      <w:r>
        <w:rPr>
          <w:szCs w:val="24"/>
        </w:rPr>
        <w:t>2,</w:t>
      </w:r>
      <w:r>
        <w:rPr>
          <w:rFonts w:hint="eastAsia"/>
          <w:szCs w:val="24"/>
        </w:rPr>
        <w:t xml:space="preserve"> </w:t>
      </w:r>
      <w:r w:rsidRPr="00391058">
        <w:rPr>
          <w:rFonts w:hint="eastAsia"/>
          <w:szCs w:val="24"/>
        </w:rPr>
        <w:t>第</w:t>
      </w:r>
      <w:r w:rsidRPr="00391058">
        <w:rPr>
          <w:rFonts w:hint="eastAsia"/>
          <w:szCs w:val="24"/>
        </w:rPr>
        <w:t>15</w:t>
      </w:r>
      <w:r w:rsidRPr="00391058">
        <w:rPr>
          <w:rFonts w:hint="eastAsia"/>
          <w:szCs w:val="24"/>
        </w:rPr>
        <w:t>、</w:t>
      </w:r>
      <w:r w:rsidRPr="00391058">
        <w:rPr>
          <w:rFonts w:hint="eastAsia"/>
          <w:szCs w:val="24"/>
        </w:rPr>
        <w:t>19</w:t>
      </w:r>
      <w:r w:rsidRPr="00391058">
        <w:rPr>
          <w:rFonts w:hint="eastAsia"/>
          <w:szCs w:val="24"/>
        </w:rPr>
        <w:t>、</w:t>
      </w:r>
      <w:r w:rsidRPr="00391058">
        <w:rPr>
          <w:szCs w:val="24"/>
        </w:rPr>
        <w:t>20</w:t>
      </w:r>
      <w:r w:rsidRPr="00391058">
        <w:rPr>
          <w:szCs w:val="24"/>
        </w:rPr>
        <w:t>和</w:t>
      </w:r>
      <w:r w:rsidRPr="00391058">
        <w:rPr>
          <w:szCs w:val="24"/>
        </w:rPr>
        <w:t>23</w:t>
      </w:r>
      <w:r w:rsidRPr="00391058">
        <w:rPr>
          <w:rFonts w:hint="eastAsia"/>
          <w:szCs w:val="24"/>
        </w:rPr>
        <w:t>段</w:t>
      </w:r>
      <w:r w:rsidRPr="00391058">
        <w:rPr>
          <w:szCs w:val="24"/>
        </w:rPr>
        <w:t>)</w:t>
      </w:r>
    </w:p>
    <w:p w:rsidR="005D5D14" w:rsidRPr="00391058" w:rsidRDefault="005D5D14" w:rsidP="005D5D14">
      <w:pPr>
        <w:rPr>
          <w:rFonts w:hint="eastAsia"/>
          <w:bCs/>
          <w:szCs w:val="24"/>
        </w:rPr>
      </w:pPr>
      <w:r w:rsidRPr="00391058">
        <w:rPr>
          <w:rFonts w:hint="eastAsia"/>
          <w:szCs w:val="24"/>
        </w:rPr>
        <w:tab/>
      </w:r>
      <w:r w:rsidRPr="00391058">
        <w:rPr>
          <w:szCs w:val="24"/>
        </w:rPr>
        <w:t>2.</w:t>
      </w:r>
      <w:r w:rsidRPr="00391058">
        <w:rPr>
          <w:rFonts w:hint="eastAsia"/>
          <w:szCs w:val="24"/>
        </w:rPr>
        <w:t xml:space="preserve">  </w:t>
      </w:r>
      <w:r w:rsidRPr="00391058">
        <w:rPr>
          <w:szCs w:val="24"/>
        </w:rPr>
        <w:t>请解释</w:t>
      </w:r>
      <w:r w:rsidRPr="00391058">
        <w:rPr>
          <w:rFonts w:hint="eastAsia"/>
          <w:szCs w:val="24"/>
        </w:rPr>
        <w:t>《公约》</w:t>
      </w:r>
      <w:r w:rsidRPr="00391058">
        <w:rPr>
          <w:szCs w:val="24"/>
        </w:rPr>
        <w:t>所载权利</w:t>
      </w:r>
      <w:r w:rsidRPr="00391058">
        <w:rPr>
          <w:rFonts w:hint="eastAsia"/>
          <w:szCs w:val="24"/>
        </w:rPr>
        <w:t>是否能够在巴西的法院直接</w:t>
      </w:r>
      <w:r w:rsidRPr="00391058">
        <w:rPr>
          <w:szCs w:val="24"/>
        </w:rPr>
        <w:t>适用和援引，</w:t>
      </w:r>
      <w:r w:rsidR="00E7602D">
        <w:rPr>
          <w:rFonts w:hint="eastAsia"/>
          <w:szCs w:val="24"/>
        </w:rPr>
        <w:t>如果是</w:t>
      </w:r>
      <w:r w:rsidRPr="00391058">
        <w:rPr>
          <w:rFonts w:hint="eastAsia"/>
          <w:szCs w:val="24"/>
        </w:rPr>
        <w:t>，提供</w:t>
      </w:r>
      <w:r w:rsidRPr="00391058">
        <w:rPr>
          <w:szCs w:val="24"/>
        </w:rPr>
        <w:t>法院</w:t>
      </w:r>
      <w:r w:rsidRPr="00391058">
        <w:rPr>
          <w:rFonts w:hint="eastAsia"/>
          <w:szCs w:val="24"/>
        </w:rPr>
        <w:t>裁定直接适用《公约》权利的例子。为确保经济、社会和文化权利遭侵害的人获得有效司法补救采取了哪些措施？</w:t>
      </w:r>
      <w:r w:rsidRPr="00391058">
        <w:rPr>
          <w:bCs/>
          <w:szCs w:val="24"/>
        </w:rPr>
        <w:t>(</w:t>
      </w:r>
      <w:r w:rsidRPr="00391058">
        <w:rPr>
          <w:szCs w:val="24"/>
        </w:rPr>
        <w:t>E/C.12/BRA/</w:t>
      </w:r>
      <w:r>
        <w:rPr>
          <w:szCs w:val="24"/>
        </w:rPr>
        <w:t>2,</w:t>
      </w:r>
      <w:r>
        <w:rPr>
          <w:rFonts w:hint="eastAsia"/>
          <w:szCs w:val="24"/>
        </w:rPr>
        <w:t xml:space="preserve"> </w:t>
      </w:r>
      <w:r w:rsidRPr="00391058">
        <w:rPr>
          <w:rFonts w:hint="eastAsia"/>
          <w:bCs/>
          <w:szCs w:val="24"/>
        </w:rPr>
        <w:t>第</w:t>
      </w:r>
      <w:r w:rsidRPr="00391058">
        <w:rPr>
          <w:rFonts w:hint="eastAsia"/>
          <w:bCs/>
          <w:szCs w:val="24"/>
        </w:rPr>
        <w:t>53</w:t>
      </w:r>
      <w:r w:rsidRPr="00391058">
        <w:rPr>
          <w:rFonts w:hint="eastAsia"/>
          <w:bCs/>
          <w:szCs w:val="24"/>
        </w:rPr>
        <w:t>段</w:t>
      </w:r>
      <w:r w:rsidRPr="00391058">
        <w:rPr>
          <w:rFonts w:hint="eastAsia"/>
          <w:bCs/>
          <w:szCs w:val="24"/>
        </w:rPr>
        <w:t>)</w:t>
      </w:r>
    </w:p>
    <w:p w:rsidR="005D5D14" w:rsidRPr="00391058" w:rsidRDefault="005D5D14" w:rsidP="005D5D14">
      <w:pPr>
        <w:rPr>
          <w:rFonts w:hint="eastAsia"/>
          <w:szCs w:val="24"/>
        </w:rPr>
      </w:pPr>
      <w:r w:rsidRPr="00391058">
        <w:rPr>
          <w:rFonts w:hint="eastAsia"/>
          <w:szCs w:val="24"/>
        </w:rPr>
        <w:tab/>
        <w:t xml:space="preserve">3.  </w:t>
      </w:r>
      <w:r w:rsidRPr="00391058">
        <w:rPr>
          <w:szCs w:val="24"/>
        </w:rPr>
        <w:t>请提供资料，</w:t>
      </w:r>
      <w:r>
        <w:rPr>
          <w:rFonts w:hint="eastAsia"/>
          <w:szCs w:val="24"/>
        </w:rPr>
        <w:t>说</w:t>
      </w:r>
      <w:r w:rsidRPr="00391058">
        <w:rPr>
          <w:rFonts w:hint="eastAsia"/>
          <w:szCs w:val="24"/>
        </w:rPr>
        <w:t>明能</w:t>
      </w:r>
      <w:r w:rsidRPr="00391058">
        <w:rPr>
          <w:szCs w:val="24"/>
        </w:rPr>
        <w:t>确保</w:t>
      </w:r>
      <w:r w:rsidRPr="00391058">
        <w:rPr>
          <w:rFonts w:hint="eastAsia"/>
          <w:szCs w:val="24"/>
        </w:rPr>
        <w:t>建立充足的</w:t>
      </w:r>
      <w:r w:rsidRPr="00391058">
        <w:rPr>
          <w:szCs w:val="24"/>
        </w:rPr>
        <w:t>保障</w:t>
      </w:r>
      <w:r w:rsidRPr="00391058">
        <w:rPr>
          <w:rFonts w:hint="eastAsia"/>
          <w:szCs w:val="24"/>
        </w:rPr>
        <w:t>措施的机制</w:t>
      </w:r>
      <w:r w:rsidRPr="00391058">
        <w:rPr>
          <w:szCs w:val="24"/>
        </w:rPr>
        <w:t>，</w:t>
      </w:r>
      <w:r w:rsidRPr="00391058">
        <w:rPr>
          <w:rFonts w:hint="eastAsia"/>
          <w:szCs w:val="24"/>
        </w:rPr>
        <w:t>以保护处于最不利地位的边缘化个人和群体的经济、社会、文化权利，特别是在健康权、适足生活水准权、工作权和有利的工作条件权等方面。</w:t>
      </w:r>
    </w:p>
    <w:p w:rsidR="005D5D14" w:rsidRPr="00391058" w:rsidRDefault="005D5D14" w:rsidP="005D5D14">
      <w:pPr>
        <w:spacing w:after="320"/>
        <w:rPr>
          <w:rFonts w:hint="eastAsia"/>
          <w:szCs w:val="24"/>
        </w:rPr>
      </w:pPr>
      <w:r w:rsidRPr="00391058">
        <w:rPr>
          <w:rFonts w:hint="eastAsia"/>
          <w:szCs w:val="24"/>
        </w:rPr>
        <w:tab/>
      </w:r>
      <w:r w:rsidRPr="00391058">
        <w:rPr>
          <w:szCs w:val="24"/>
        </w:rPr>
        <w:t>4.</w:t>
      </w:r>
      <w:r w:rsidRPr="00391058">
        <w:rPr>
          <w:rFonts w:hint="eastAsia"/>
          <w:szCs w:val="24"/>
        </w:rPr>
        <w:t xml:space="preserve">  </w:t>
      </w:r>
      <w:r w:rsidRPr="00391058">
        <w:rPr>
          <w:szCs w:val="24"/>
        </w:rPr>
        <w:t>请</w:t>
      </w:r>
      <w:r w:rsidRPr="00391058">
        <w:rPr>
          <w:rFonts w:hint="eastAsia"/>
          <w:szCs w:val="24"/>
        </w:rPr>
        <w:t>表明</w:t>
      </w:r>
      <w:r w:rsidRPr="00391058">
        <w:rPr>
          <w:szCs w:val="24"/>
        </w:rPr>
        <w:t>缔约国是否</w:t>
      </w:r>
      <w:r w:rsidRPr="00391058">
        <w:rPr>
          <w:rFonts w:hint="eastAsia"/>
          <w:szCs w:val="24"/>
        </w:rPr>
        <w:t>根据《</w:t>
      </w:r>
      <w:r w:rsidRPr="00391058">
        <w:rPr>
          <w:szCs w:val="24"/>
        </w:rPr>
        <w:t>巴黎原则</w:t>
      </w:r>
      <w:r w:rsidRPr="00391058">
        <w:rPr>
          <w:rFonts w:hint="eastAsia"/>
          <w:szCs w:val="24"/>
        </w:rPr>
        <w:t>》</w:t>
      </w:r>
      <w:r w:rsidRPr="00391058">
        <w:rPr>
          <w:rStyle w:val="FootnoteReference"/>
          <w:szCs w:val="24"/>
        </w:rPr>
        <w:footnoteReference w:id="1"/>
      </w:r>
      <w:r w:rsidRPr="00391058">
        <w:rPr>
          <w:rFonts w:hint="eastAsia"/>
          <w:szCs w:val="24"/>
        </w:rPr>
        <w:t xml:space="preserve"> </w:t>
      </w:r>
      <w:r w:rsidRPr="00391058">
        <w:rPr>
          <w:rFonts w:hint="eastAsia"/>
          <w:szCs w:val="24"/>
        </w:rPr>
        <w:t>建立了国家人权机构。如果已建立，它</w:t>
      </w:r>
      <w:r w:rsidRPr="00391058">
        <w:rPr>
          <w:szCs w:val="24"/>
        </w:rPr>
        <w:t>是否有处理</w:t>
      </w:r>
      <w:r w:rsidRPr="00391058">
        <w:rPr>
          <w:rFonts w:hint="eastAsia"/>
          <w:szCs w:val="24"/>
        </w:rPr>
        <w:t>经济、社会、文化权利方面的问题权限？</w:t>
      </w:r>
    </w:p>
    <w:p w:rsidR="005D5D14" w:rsidRPr="00391058" w:rsidRDefault="005D5D14" w:rsidP="00621A5B">
      <w:pPr>
        <w:pStyle w:val="Heading2"/>
        <w:rPr>
          <w:rFonts w:hint="eastAsia"/>
          <w:kern w:val="0"/>
        </w:rPr>
      </w:pPr>
      <w:r w:rsidRPr="00391058">
        <w:rPr>
          <w:kern w:val="0"/>
        </w:rPr>
        <w:t>二</w:t>
      </w:r>
      <w:r w:rsidRPr="00391058">
        <w:rPr>
          <w:rFonts w:hint="eastAsia"/>
          <w:kern w:val="0"/>
        </w:rPr>
        <w:t>、</w:t>
      </w:r>
      <w:r w:rsidRPr="00391058">
        <w:rPr>
          <w:kern w:val="0"/>
        </w:rPr>
        <w:t>有关</w:t>
      </w:r>
      <w:r w:rsidRPr="00391058">
        <w:rPr>
          <w:rFonts w:hint="eastAsia"/>
          <w:kern w:val="0"/>
        </w:rPr>
        <w:t>《</w:t>
      </w:r>
      <w:r w:rsidRPr="00391058">
        <w:rPr>
          <w:kern w:val="0"/>
        </w:rPr>
        <w:t>公约</w:t>
      </w:r>
      <w:r w:rsidRPr="00391058">
        <w:rPr>
          <w:rFonts w:hint="eastAsia"/>
          <w:kern w:val="0"/>
        </w:rPr>
        <w:t>》一般性条款的问题</w:t>
      </w:r>
      <w:r w:rsidR="00621A5B">
        <w:rPr>
          <w:kern w:val="0"/>
        </w:rPr>
        <w:br/>
      </w:r>
      <w:r w:rsidR="00621A5B">
        <w:rPr>
          <w:rFonts w:hint="eastAsia"/>
          <w:kern w:val="0"/>
        </w:rPr>
        <w:t xml:space="preserve">  </w:t>
      </w:r>
      <w:r w:rsidRPr="00363EFC">
        <w:rPr>
          <w:kern w:val="0"/>
          <w:sz w:val="24"/>
          <w:szCs w:val="24"/>
        </w:rPr>
        <w:t>(</w:t>
      </w:r>
      <w:r w:rsidRPr="00363EFC">
        <w:rPr>
          <w:kern w:val="0"/>
          <w:sz w:val="24"/>
          <w:szCs w:val="24"/>
        </w:rPr>
        <w:t>第</w:t>
      </w:r>
      <w:r w:rsidR="00E7602D" w:rsidRPr="00363EFC">
        <w:rPr>
          <w:rFonts w:hint="eastAsia"/>
          <w:kern w:val="0"/>
          <w:sz w:val="24"/>
          <w:szCs w:val="24"/>
        </w:rPr>
        <w:t>一至</w:t>
      </w:r>
      <w:r w:rsidR="009937C2" w:rsidRPr="00363EFC">
        <w:rPr>
          <w:rFonts w:hint="eastAsia"/>
          <w:kern w:val="0"/>
          <w:sz w:val="24"/>
          <w:szCs w:val="24"/>
        </w:rPr>
        <w:t>第</w:t>
      </w:r>
      <w:r w:rsidR="00E7602D" w:rsidRPr="00363EFC">
        <w:rPr>
          <w:rFonts w:hint="eastAsia"/>
          <w:kern w:val="0"/>
          <w:sz w:val="24"/>
          <w:szCs w:val="24"/>
        </w:rPr>
        <w:t>十五</w:t>
      </w:r>
      <w:r w:rsidRPr="00363EFC">
        <w:rPr>
          <w:rFonts w:hint="eastAsia"/>
          <w:kern w:val="0"/>
          <w:sz w:val="24"/>
          <w:szCs w:val="24"/>
        </w:rPr>
        <w:t>条</w:t>
      </w:r>
      <w:r w:rsidRPr="00363EFC">
        <w:rPr>
          <w:kern w:val="0"/>
          <w:sz w:val="24"/>
          <w:szCs w:val="24"/>
        </w:rPr>
        <w:t>)</w:t>
      </w:r>
    </w:p>
    <w:p w:rsidR="005D5D14" w:rsidRPr="00391058" w:rsidRDefault="005D5D14" w:rsidP="005D5D14">
      <w:pPr>
        <w:pStyle w:val="Heading3"/>
        <w:rPr>
          <w:rFonts w:hint="eastAsia"/>
          <w:kern w:val="0"/>
          <w:szCs w:val="24"/>
        </w:rPr>
      </w:pPr>
      <w:r w:rsidRPr="00391058">
        <w:rPr>
          <w:kern w:val="0"/>
          <w:szCs w:val="24"/>
        </w:rPr>
        <w:t>第</w:t>
      </w:r>
      <w:r w:rsidR="00E7602D">
        <w:rPr>
          <w:rFonts w:hint="eastAsia"/>
          <w:kern w:val="0"/>
          <w:szCs w:val="24"/>
        </w:rPr>
        <w:t>二</w:t>
      </w:r>
      <w:r w:rsidRPr="00391058">
        <w:rPr>
          <w:kern w:val="0"/>
          <w:szCs w:val="24"/>
        </w:rPr>
        <w:t>条第</w:t>
      </w:r>
      <w:r w:rsidR="00E7602D">
        <w:rPr>
          <w:rFonts w:hint="eastAsia"/>
          <w:kern w:val="0"/>
          <w:szCs w:val="24"/>
        </w:rPr>
        <w:t>二</w:t>
      </w:r>
      <w:r w:rsidRPr="00391058">
        <w:rPr>
          <w:kern w:val="0"/>
          <w:szCs w:val="24"/>
        </w:rPr>
        <w:t>款</w:t>
      </w:r>
      <w:r w:rsidRPr="00CC1728">
        <w:rPr>
          <w:rFonts w:hint="eastAsia"/>
          <w:spacing w:val="-50"/>
          <w:kern w:val="0"/>
          <w:szCs w:val="24"/>
        </w:rPr>
        <w:t>―</w:t>
      </w:r>
      <w:r w:rsidRPr="00CC1728">
        <w:rPr>
          <w:rFonts w:hint="eastAsia"/>
          <w:kern w:val="0"/>
          <w:szCs w:val="24"/>
        </w:rPr>
        <w:t>―</w:t>
      </w:r>
      <w:r w:rsidRPr="00391058">
        <w:rPr>
          <w:kern w:val="0"/>
          <w:szCs w:val="24"/>
        </w:rPr>
        <w:t>不歧视</w:t>
      </w:r>
    </w:p>
    <w:p w:rsidR="005D5D14" w:rsidRPr="00391058" w:rsidRDefault="005D5D14" w:rsidP="005D5D14">
      <w:pPr>
        <w:rPr>
          <w:rFonts w:hint="eastAsia"/>
          <w:szCs w:val="24"/>
        </w:rPr>
      </w:pPr>
      <w:r w:rsidRPr="00391058">
        <w:rPr>
          <w:rFonts w:hint="eastAsia"/>
          <w:szCs w:val="24"/>
        </w:rPr>
        <w:tab/>
      </w:r>
      <w:r w:rsidRPr="00391058">
        <w:rPr>
          <w:szCs w:val="24"/>
        </w:rPr>
        <w:t xml:space="preserve">5.  </w:t>
      </w:r>
      <w:r w:rsidRPr="00391058">
        <w:rPr>
          <w:szCs w:val="24"/>
        </w:rPr>
        <w:t>请提供</w:t>
      </w:r>
      <w:r w:rsidRPr="00391058">
        <w:rPr>
          <w:rFonts w:hint="eastAsia"/>
          <w:szCs w:val="24"/>
        </w:rPr>
        <w:t>关于正在执行的肯定行动方案和这些方案的有效程度方面的资料。</w:t>
      </w:r>
    </w:p>
    <w:p w:rsidR="005D5D14" w:rsidRPr="00391058" w:rsidRDefault="005D5D14" w:rsidP="005D5D14">
      <w:pPr>
        <w:rPr>
          <w:rFonts w:hint="eastAsia"/>
          <w:szCs w:val="24"/>
        </w:rPr>
      </w:pPr>
      <w:r w:rsidRPr="00391058">
        <w:rPr>
          <w:rFonts w:hint="eastAsia"/>
          <w:szCs w:val="24"/>
        </w:rPr>
        <w:tab/>
      </w:r>
      <w:r w:rsidRPr="00391058">
        <w:rPr>
          <w:szCs w:val="24"/>
        </w:rPr>
        <w:t xml:space="preserve">6.  </w:t>
      </w:r>
      <w:r w:rsidRPr="00391058">
        <w:rPr>
          <w:szCs w:val="24"/>
        </w:rPr>
        <w:t>请提供</w:t>
      </w:r>
      <w:r w:rsidRPr="00391058">
        <w:rPr>
          <w:rFonts w:hint="eastAsia"/>
          <w:szCs w:val="24"/>
        </w:rPr>
        <w:t>关于据报告在巴伊亚州非洲人后裔青年被杀害事件以后所采取的措施方面的资料</w:t>
      </w:r>
      <w:r w:rsidRPr="00391058">
        <w:rPr>
          <w:szCs w:val="24"/>
        </w:rPr>
        <w:t>，请表明</w:t>
      </w:r>
      <w:r w:rsidRPr="00391058">
        <w:rPr>
          <w:rFonts w:hint="eastAsia"/>
          <w:szCs w:val="24"/>
        </w:rPr>
        <w:t>为加强保护非洲人后裔</w:t>
      </w:r>
      <w:r w:rsidRPr="00391058">
        <w:rPr>
          <w:szCs w:val="24"/>
        </w:rPr>
        <w:t>的法律框架，</w:t>
      </w:r>
      <w:r w:rsidRPr="00391058">
        <w:rPr>
          <w:rFonts w:hint="eastAsia"/>
          <w:szCs w:val="24"/>
        </w:rPr>
        <w:t>特别是结束这种杀人事件而采取的措施。</w:t>
      </w:r>
    </w:p>
    <w:p w:rsidR="005D5D14" w:rsidRPr="00391058" w:rsidRDefault="005D5D14" w:rsidP="005D5D14">
      <w:pPr>
        <w:rPr>
          <w:rFonts w:hint="eastAsia"/>
          <w:szCs w:val="24"/>
        </w:rPr>
      </w:pPr>
      <w:r w:rsidRPr="00391058">
        <w:rPr>
          <w:rFonts w:hint="eastAsia"/>
          <w:szCs w:val="24"/>
        </w:rPr>
        <w:tab/>
      </w:r>
      <w:r w:rsidRPr="00391058">
        <w:rPr>
          <w:szCs w:val="24"/>
        </w:rPr>
        <w:t xml:space="preserve">7.  </w:t>
      </w:r>
      <w:r w:rsidRPr="00391058">
        <w:rPr>
          <w:szCs w:val="24"/>
        </w:rPr>
        <w:t>请提供资料</w:t>
      </w:r>
      <w:r w:rsidRPr="00391058">
        <w:rPr>
          <w:rFonts w:hint="eastAsia"/>
          <w:szCs w:val="24"/>
        </w:rPr>
        <w:t>说明执行“巴西不仇视</w:t>
      </w:r>
      <w:r w:rsidRPr="00391058">
        <w:rPr>
          <w:szCs w:val="24"/>
        </w:rPr>
        <w:t>同性恋</w:t>
      </w:r>
      <w:r w:rsidRPr="00391058">
        <w:rPr>
          <w:szCs w:val="24"/>
        </w:rPr>
        <w:t>”</w:t>
      </w:r>
      <w:r w:rsidRPr="00391058">
        <w:rPr>
          <w:szCs w:val="24"/>
        </w:rPr>
        <w:t>政策</w:t>
      </w:r>
      <w:r w:rsidRPr="00391058">
        <w:rPr>
          <w:rFonts w:hint="eastAsia"/>
          <w:szCs w:val="24"/>
        </w:rPr>
        <w:t>的结果</w:t>
      </w:r>
      <w:r w:rsidRPr="00391058">
        <w:rPr>
          <w:szCs w:val="24"/>
        </w:rPr>
        <w:t>，并表明</w:t>
      </w:r>
      <w:r w:rsidRPr="00391058">
        <w:rPr>
          <w:rFonts w:hint="eastAsia"/>
          <w:szCs w:val="24"/>
        </w:rPr>
        <w:t>在</w:t>
      </w:r>
      <w:r w:rsidRPr="00391058">
        <w:rPr>
          <w:szCs w:val="24"/>
        </w:rPr>
        <w:t>联邦</w:t>
      </w:r>
      <w:r w:rsidRPr="00391058">
        <w:rPr>
          <w:rFonts w:hint="eastAsia"/>
          <w:szCs w:val="24"/>
        </w:rPr>
        <w:t>州一级针对报告的</w:t>
      </w:r>
      <w:r w:rsidRPr="00391058">
        <w:rPr>
          <w:szCs w:val="24"/>
        </w:rPr>
        <w:t>基于性取向的歧视</w:t>
      </w:r>
      <w:r w:rsidRPr="00391058">
        <w:rPr>
          <w:rFonts w:hint="eastAsia"/>
          <w:szCs w:val="24"/>
        </w:rPr>
        <w:t>案件</w:t>
      </w:r>
      <w:r w:rsidRPr="00391058">
        <w:rPr>
          <w:szCs w:val="24"/>
        </w:rPr>
        <w:t>和暴力</w:t>
      </w:r>
      <w:r w:rsidRPr="00391058">
        <w:rPr>
          <w:rFonts w:hint="eastAsia"/>
          <w:szCs w:val="24"/>
        </w:rPr>
        <w:t>侵害有关群体的行为而采取的措施。</w:t>
      </w:r>
    </w:p>
    <w:p w:rsidR="005D5D14" w:rsidRPr="00391058" w:rsidRDefault="005D5D14" w:rsidP="005D5D14">
      <w:pPr>
        <w:spacing w:after="320"/>
        <w:rPr>
          <w:rFonts w:hint="eastAsia"/>
          <w:szCs w:val="24"/>
        </w:rPr>
      </w:pPr>
      <w:r w:rsidRPr="00391058">
        <w:rPr>
          <w:rFonts w:hint="eastAsia"/>
          <w:szCs w:val="24"/>
        </w:rPr>
        <w:tab/>
      </w:r>
      <w:r w:rsidRPr="00391058">
        <w:rPr>
          <w:szCs w:val="24"/>
        </w:rPr>
        <w:t xml:space="preserve">8.  </w:t>
      </w:r>
      <w:r w:rsidRPr="00391058">
        <w:rPr>
          <w:szCs w:val="24"/>
        </w:rPr>
        <w:t>请表明</w:t>
      </w:r>
      <w:r w:rsidRPr="00391058">
        <w:rPr>
          <w:rFonts w:hint="eastAsia"/>
          <w:szCs w:val="24"/>
        </w:rPr>
        <w:t>种族平等条例草案</w:t>
      </w:r>
      <w:r w:rsidRPr="00391058">
        <w:rPr>
          <w:szCs w:val="24"/>
        </w:rPr>
        <w:t>是否</w:t>
      </w:r>
      <w:r w:rsidRPr="00391058">
        <w:rPr>
          <w:rFonts w:hint="eastAsia"/>
          <w:szCs w:val="24"/>
        </w:rPr>
        <w:t>已通过。如果已通过，请提供该条例各条款的详细情况</w:t>
      </w:r>
      <w:r w:rsidRPr="00391058">
        <w:rPr>
          <w:szCs w:val="24"/>
        </w:rPr>
        <w:t>。</w:t>
      </w:r>
    </w:p>
    <w:p w:rsidR="005D5D14" w:rsidRPr="00391058" w:rsidRDefault="005D5D14" w:rsidP="005D5D14">
      <w:pPr>
        <w:pStyle w:val="Heading3"/>
        <w:rPr>
          <w:rFonts w:hint="eastAsia"/>
          <w:kern w:val="0"/>
          <w:szCs w:val="24"/>
        </w:rPr>
      </w:pPr>
      <w:r w:rsidRPr="00391058">
        <w:rPr>
          <w:kern w:val="0"/>
          <w:szCs w:val="24"/>
        </w:rPr>
        <w:t>第</w:t>
      </w:r>
      <w:r w:rsidR="00E7602D">
        <w:rPr>
          <w:rFonts w:hint="eastAsia"/>
          <w:kern w:val="0"/>
          <w:szCs w:val="24"/>
        </w:rPr>
        <w:t>三</w:t>
      </w:r>
      <w:r w:rsidRPr="00391058">
        <w:rPr>
          <w:kern w:val="0"/>
          <w:szCs w:val="24"/>
        </w:rPr>
        <w:t>条</w:t>
      </w:r>
      <w:r w:rsidRPr="00CC1728">
        <w:rPr>
          <w:rFonts w:hint="eastAsia"/>
          <w:spacing w:val="-50"/>
          <w:kern w:val="0"/>
          <w:szCs w:val="24"/>
        </w:rPr>
        <w:t>―</w:t>
      </w:r>
      <w:r w:rsidRPr="00CC1728">
        <w:rPr>
          <w:rFonts w:hint="eastAsia"/>
          <w:kern w:val="0"/>
          <w:szCs w:val="24"/>
        </w:rPr>
        <w:t>―</w:t>
      </w:r>
      <w:r w:rsidRPr="00391058">
        <w:rPr>
          <w:kern w:val="0"/>
          <w:szCs w:val="24"/>
        </w:rPr>
        <w:t>男女平等权利</w:t>
      </w:r>
    </w:p>
    <w:p w:rsidR="005D5D14" w:rsidRPr="00391058" w:rsidRDefault="005D5D14" w:rsidP="005D5D14">
      <w:pPr>
        <w:spacing w:after="320"/>
        <w:rPr>
          <w:rFonts w:hint="eastAsia"/>
          <w:szCs w:val="24"/>
        </w:rPr>
      </w:pPr>
      <w:r w:rsidRPr="00391058">
        <w:rPr>
          <w:rFonts w:hint="eastAsia"/>
          <w:szCs w:val="24"/>
        </w:rPr>
        <w:tab/>
      </w:r>
      <w:r w:rsidRPr="00391058">
        <w:rPr>
          <w:szCs w:val="24"/>
        </w:rPr>
        <w:t xml:space="preserve">9.  </w:t>
      </w:r>
      <w:r w:rsidRPr="00391058">
        <w:rPr>
          <w:szCs w:val="24"/>
        </w:rPr>
        <w:t>请表明缔约国是否</w:t>
      </w:r>
      <w:r w:rsidRPr="00391058">
        <w:rPr>
          <w:rFonts w:hint="eastAsia"/>
          <w:szCs w:val="24"/>
        </w:rPr>
        <w:t>落实了或者</w:t>
      </w:r>
      <w:r w:rsidRPr="00391058">
        <w:rPr>
          <w:szCs w:val="24"/>
        </w:rPr>
        <w:t>设想</w:t>
      </w:r>
      <w:r w:rsidRPr="00391058">
        <w:rPr>
          <w:rFonts w:hint="eastAsia"/>
          <w:szCs w:val="24"/>
        </w:rPr>
        <w:t>落实一项综合性战略，改变或</w:t>
      </w:r>
      <w:r w:rsidRPr="00391058">
        <w:rPr>
          <w:szCs w:val="24"/>
        </w:rPr>
        <w:t>消除</w:t>
      </w:r>
      <w:r w:rsidRPr="00391058">
        <w:rPr>
          <w:rFonts w:hint="eastAsia"/>
          <w:szCs w:val="24"/>
        </w:rPr>
        <w:t>缔约国内歧视妇女的消极性</w:t>
      </w:r>
      <w:r w:rsidRPr="00391058">
        <w:rPr>
          <w:szCs w:val="24"/>
        </w:rPr>
        <w:t>文化态度和</w:t>
      </w:r>
      <w:r w:rsidRPr="00391058">
        <w:rPr>
          <w:rFonts w:hint="eastAsia"/>
          <w:szCs w:val="24"/>
        </w:rPr>
        <w:t>做法以及</w:t>
      </w:r>
      <w:r w:rsidRPr="00391058">
        <w:rPr>
          <w:szCs w:val="24"/>
        </w:rPr>
        <w:t>根深蒂固的</w:t>
      </w:r>
      <w:r w:rsidRPr="00391058">
        <w:rPr>
          <w:rFonts w:hint="eastAsia"/>
          <w:szCs w:val="24"/>
        </w:rPr>
        <w:t>陈规。还请提供资料说明缔约国是否开展了提高认识运动，以</w:t>
      </w:r>
      <w:r w:rsidRPr="00391058">
        <w:rPr>
          <w:szCs w:val="24"/>
        </w:rPr>
        <w:t>消除</w:t>
      </w:r>
      <w:r w:rsidRPr="00391058">
        <w:rPr>
          <w:rFonts w:hint="eastAsia"/>
          <w:szCs w:val="24"/>
        </w:rPr>
        <w:t>因家庭和整个社会中男女传统作用而产生的陈规。</w:t>
      </w:r>
    </w:p>
    <w:p w:rsidR="005D5D14" w:rsidRPr="00391058" w:rsidRDefault="005D5D14" w:rsidP="00621A5B">
      <w:pPr>
        <w:pStyle w:val="Heading2"/>
        <w:rPr>
          <w:rFonts w:hint="eastAsia"/>
          <w:kern w:val="0"/>
        </w:rPr>
      </w:pPr>
      <w:r w:rsidRPr="00391058">
        <w:rPr>
          <w:kern w:val="0"/>
        </w:rPr>
        <w:t>三</w:t>
      </w:r>
      <w:r w:rsidRPr="00391058">
        <w:rPr>
          <w:rFonts w:hint="eastAsia"/>
          <w:kern w:val="0"/>
        </w:rPr>
        <w:t>、关于《公约》具体条款的问题</w:t>
      </w:r>
      <w:r w:rsidR="00621A5B">
        <w:rPr>
          <w:kern w:val="0"/>
        </w:rPr>
        <w:br/>
      </w:r>
      <w:r w:rsidRPr="00363EFC">
        <w:rPr>
          <w:kern w:val="0"/>
          <w:sz w:val="24"/>
          <w:szCs w:val="24"/>
        </w:rPr>
        <w:t>(</w:t>
      </w:r>
      <w:r w:rsidRPr="00363EFC">
        <w:rPr>
          <w:kern w:val="0"/>
          <w:sz w:val="24"/>
          <w:szCs w:val="24"/>
        </w:rPr>
        <w:t>第</w:t>
      </w:r>
      <w:r w:rsidR="00E7602D" w:rsidRPr="00363EFC">
        <w:rPr>
          <w:rFonts w:hint="eastAsia"/>
          <w:kern w:val="0"/>
          <w:sz w:val="24"/>
          <w:szCs w:val="24"/>
        </w:rPr>
        <w:t>六</w:t>
      </w:r>
      <w:r w:rsidRPr="00363EFC">
        <w:rPr>
          <w:rFonts w:hint="eastAsia"/>
          <w:kern w:val="0"/>
          <w:sz w:val="24"/>
          <w:szCs w:val="24"/>
        </w:rPr>
        <w:t>至</w:t>
      </w:r>
      <w:r w:rsidR="009937C2" w:rsidRPr="00363EFC">
        <w:rPr>
          <w:rFonts w:hint="eastAsia"/>
          <w:kern w:val="0"/>
          <w:sz w:val="24"/>
          <w:szCs w:val="24"/>
        </w:rPr>
        <w:t>第</w:t>
      </w:r>
      <w:r w:rsidR="00E7602D" w:rsidRPr="00363EFC">
        <w:rPr>
          <w:rFonts w:hint="eastAsia"/>
          <w:kern w:val="0"/>
          <w:sz w:val="24"/>
          <w:szCs w:val="24"/>
        </w:rPr>
        <w:t>十五</w:t>
      </w:r>
      <w:r w:rsidRPr="00363EFC">
        <w:rPr>
          <w:rFonts w:hint="eastAsia"/>
          <w:kern w:val="0"/>
          <w:sz w:val="24"/>
          <w:szCs w:val="24"/>
        </w:rPr>
        <w:t>条</w:t>
      </w:r>
      <w:r w:rsidRPr="00363EFC">
        <w:rPr>
          <w:kern w:val="0"/>
          <w:sz w:val="24"/>
          <w:szCs w:val="24"/>
        </w:rPr>
        <w:t>)</w:t>
      </w:r>
    </w:p>
    <w:p w:rsidR="005D5D14" w:rsidRPr="00391058" w:rsidRDefault="005D5D14" w:rsidP="005D5D14">
      <w:pPr>
        <w:pStyle w:val="Heading3"/>
        <w:rPr>
          <w:rFonts w:hint="eastAsia"/>
          <w:kern w:val="0"/>
          <w:szCs w:val="24"/>
        </w:rPr>
      </w:pPr>
      <w:r w:rsidRPr="00391058">
        <w:rPr>
          <w:kern w:val="0"/>
          <w:szCs w:val="24"/>
        </w:rPr>
        <w:t>第</w:t>
      </w:r>
      <w:r w:rsidR="00E7602D">
        <w:rPr>
          <w:rFonts w:hint="eastAsia"/>
          <w:kern w:val="0"/>
          <w:szCs w:val="24"/>
        </w:rPr>
        <w:t>六</w:t>
      </w:r>
      <w:r w:rsidRPr="00391058">
        <w:rPr>
          <w:kern w:val="0"/>
          <w:szCs w:val="24"/>
        </w:rPr>
        <w:t>条</w:t>
      </w:r>
      <w:r w:rsidRPr="00CC1728">
        <w:rPr>
          <w:rFonts w:hint="eastAsia"/>
          <w:spacing w:val="-50"/>
          <w:kern w:val="0"/>
          <w:szCs w:val="24"/>
        </w:rPr>
        <w:t>―</w:t>
      </w:r>
      <w:r w:rsidRPr="00CC1728">
        <w:rPr>
          <w:rFonts w:hint="eastAsia"/>
          <w:kern w:val="0"/>
          <w:szCs w:val="24"/>
        </w:rPr>
        <w:t>―</w:t>
      </w:r>
      <w:r w:rsidRPr="00391058">
        <w:rPr>
          <w:kern w:val="0"/>
          <w:szCs w:val="24"/>
        </w:rPr>
        <w:t>工作权</w:t>
      </w:r>
    </w:p>
    <w:p w:rsidR="005D5D14" w:rsidRPr="00391058" w:rsidRDefault="005D5D14" w:rsidP="005D5D14">
      <w:pPr>
        <w:rPr>
          <w:rFonts w:hint="eastAsia"/>
          <w:szCs w:val="24"/>
        </w:rPr>
      </w:pPr>
      <w:r w:rsidRPr="00391058">
        <w:rPr>
          <w:rFonts w:hint="eastAsia"/>
          <w:szCs w:val="24"/>
        </w:rPr>
        <w:tab/>
      </w:r>
      <w:r w:rsidRPr="00391058">
        <w:rPr>
          <w:szCs w:val="24"/>
        </w:rPr>
        <w:t xml:space="preserve">10.  </w:t>
      </w:r>
      <w:r w:rsidRPr="00391058">
        <w:rPr>
          <w:szCs w:val="24"/>
        </w:rPr>
        <w:t>请提供资料</w:t>
      </w:r>
      <w:r w:rsidRPr="00391058">
        <w:rPr>
          <w:rFonts w:hint="eastAsia"/>
          <w:szCs w:val="24"/>
        </w:rPr>
        <w:t>说明为了促进非洲人后裔和土著成员</w:t>
      </w:r>
      <w:r w:rsidR="00E7602D">
        <w:rPr>
          <w:rFonts w:hint="eastAsia"/>
          <w:szCs w:val="24"/>
        </w:rPr>
        <w:t>平等</w:t>
      </w:r>
      <w:r w:rsidRPr="00391058">
        <w:rPr>
          <w:rFonts w:hint="eastAsia"/>
          <w:szCs w:val="24"/>
        </w:rPr>
        <w:t>就业，特别是在专业一级</w:t>
      </w:r>
      <w:r w:rsidR="00E7602D">
        <w:rPr>
          <w:rFonts w:hint="eastAsia"/>
          <w:szCs w:val="24"/>
        </w:rPr>
        <w:t>平等</w:t>
      </w:r>
      <w:r w:rsidRPr="00391058">
        <w:rPr>
          <w:rFonts w:hint="eastAsia"/>
          <w:szCs w:val="24"/>
        </w:rPr>
        <w:t>就业而采取的措施</w:t>
      </w:r>
      <w:r w:rsidRPr="00391058">
        <w:rPr>
          <w:szCs w:val="24"/>
        </w:rPr>
        <w:t>。</w:t>
      </w:r>
    </w:p>
    <w:p w:rsidR="005D5D14" w:rsidRPr="00391058" w:rsidRDefault="005D5D14" w:rsidP="005D5D14">
      <w:pPr>
        <w:rPr>
          <w:rFonts w:hint="eastAsia"/>
          <w:szCs w:val="24"/>
        </w:rPr>
      </w:pPr>
      <w:r w:rsidRPr="00391058">
        <w:rPr>
          <w:rFonts w:hint="eastAsia"/>
          <w:szCs w:val="24"/>
        </w:rPr>
        <w:tab/>
      </w:r>
      <w:r w:rsidRPr="00391058">
        <w:rPr>
          <w:szCs w:val="24"/>
        </w:rPr>
        <w:t xml:space="preserve">11.  </w:t>
      </w:r>
      <w:r w:rsidRPr="00391058">
        <w:rPr>
          <w:szCs w:val="24"/>
        </w:rPr>
        <w:t>请提供</w:t>
      </w:r>
      <w:r w:rsidRPr="00391058">
        <w:rPr>
          <w:rFonts w:hint="eastAsia"/>
          <w:szCs w:val="24"/>
        </w:rPr>
        <w:t>残疾人全日制就业和部分时间就业方面的详细的统计</w:t>
      </w:r>
      <w:r w:rsidRPr="00391058">
        <w:rPr>
          <w:szCs w:val="24"/>
        </w:rPr>
        <w:t>数据。</w:t>
      </w:r>
    </w:p>
    <w:p w:rsidR="005D5D14" w:rsidRPr="00391058" w:rsidRDefault="005D5D14" w:rsidP="005D5D14">
      <w:pPr>
        <w:spacing w:after="320"/>
        <w:rPr>
          <w:rFonts w:hint="eastAsia"/>
          <w:szCs w:val="24"/>
        </w:rPr>
      </w:pPr>
      <w:r w:rsidRPr="00391058">
        <w:rPr>
          <w:rFonts w:hint="eastAsia"/>
          <w:szCs w:val="24"/>
        </w:rPr>
        <w:tab/>
      </w:r>
      <w:r w:rsidRPr="00391058">
        <w:rPr>
          <w:szCs w:val="24"/>
        </w:rPr>
        <w:t xml:space="preserve">12.  </w:t>
      </w:r>
      <w:r w:rsidRPr="00391058">
        <w:rPr>
          <w:szCs w:val="24"/>
        </w:rPr>
        <w:t>请提供资料</w:t>
      </w:r>
      <w:r w:rsidRPr="00391058">
        <w:rPr>
          <w:rFonts w:hint="eastAsia"/>
          <w:szCs w:val="24"/>
        </w:rPr>
        <w:t>说明执行“国家资格计划”，特别是有权</w:t>
      </w:r>
      <w:r w:rsidRPr="00391058">
        <w:rPr>
          <w:szCs w:val="24"/>
        </w:rPr>
        <w:t>以优惠</w:t>
      </w:r>
      <w:r w:rsidRPr="00391058">
        <w:rPr>
          <w:rFonts w:hint="eastAsia"/>
          <w:szCs w:val="24"/>
        </w:rPr>
        <w:t>的</w:t>
      </w:r>
      <w:r w:rsidRPr="00391058">
        <w:rPr>
          <w:szCs w:val="24"/>
        </w:rPr>
        <w:t>条件</w:t>
      </w:r>
      <w:r>
        <w:rPr>
          <w:rFonts w:hint="eastAsia"/>
          <w:szCs w:val="24"/>
        </w:rPr>
        <w:t>得</w:t>
      </w:r>
      <w:r w:rsidRPr="00391058">
        <w:rPr>
          <w:rFonts w:hint="eastAsia"/>
          <w:szCs w:val="24"/>
        </w:rPr>
        <w:t>益于该计划的处于不利地位的社会阶层所受益的程度方面的情况</w:t>
      </w:r>
      <w:r w:rsidRPr="00391058">
        <w:rPr>
          <w:szCs w:val="24"/>
        </w:rPr>
        <w:t>。</w:t>
      </w:r>
    </w:p>
    <w:p w:rsidR="005D5D14" w:rsidRPr="00391058" w:rsidRDefault="005D5D14" w:rsidP="005D5D14">
      <w:pPr>
        <w:pStyle w:val="Heading3"/>
        <w:rPr>
          <w:rFonts w:hint="eastAsia"/>
          <w:kern w:val="0"/>
          <w:szCs w:val="24"/>
        </w:rPr>
      </w:pPr>
      <w:r w:rsidRPr="00391058">
        <w:rPr>
          <w:kern w:val="0"/>
          <w:szCs w:val="24"/>
        </w:rPr>
        <w:t>第</w:t>
      </w:r>
      <w:r w:rsidR="00E7602D">
        <w:rPr>
          <w:rFonts w:hint="eastAsia"/>
          <w:kern w:val="0"/>
          <w:szCs w:val="24"/>
        </w:rPr>
        <w:t>七</w:t>
      </w:r>
      <w:r w:rsidRPr="00391058">
        <w:rPr>
          <w:kern w:val="0"/>
          <w:szCs w:val="24"/>
        </w:rPr>
        <w:t>条</w:t>
      </w:r>
      <w:r w:rsidRPr="00CC1728">
        <w:rPr>
          <w:rFonts w:hint="eastAsia"/>
          <w:spacing w:val="-50"/>
          <w:kern w:val="0"/>
          <w:szCs w:val="24"/>
        </w:rPr>
        <w:t>―</w:t>
      </w:r>
      <w:r w:rsidRPr="00CC1728">
        <w:rPr>
          <w:rFonts w:hint="eastAsia"/>
          <w:kern w:val="0"/>
          <w:szCs w:val="24"/>
        </w:rPr>
        <w:t>―</w:t>
      </w:r>
      <w:r w:rsidRPr="00391058">
        <w:rPr>
          <w:kern w:val="0"/>
          <w:szCs w:val="24"/>
        </w:rPr>
        <w:t>公正和良好的工作条件权</w:t>
      </w:r>
    </w:p>
    <w:p w:rsidR="005D5D14" w:rsidRPr="00391058" w:rsidRDefault="005D5D14" w:rsidP="005D5D14">
      <w:pPr>
        <w:rPr>
          <w:rFonts w:hint="eastAsia"/>
          <w:szCs w:val="24"/>
        </w:rPr>
      </w:pPr>
      <w:r w:rsidRPr="00391058">
        <w:rPr>
          <w:rFonts w:hint="eastAsia"/>
          <w:szCs w:val="24"/>
        </w:rPr>
        <w:tab/>
      </w:r>
      <w:r w:rsidRPr="00391058">
        <w:rPr>
          <w:szCs w:val="24"/>
        </w:rPr>
        <w:t xml:space="preserve">13.  </w:t>
      </w:r>
      <w:r w:rsidRPr="00391058">
        <w:rPr>
          <w:szCs w:val="24"/>
        </w:rPr>
        <w:t>请提供资料</w:t>
      </w:r>
      <w:r w:rsidRPr="00391058">
        <w:rPr>
          <w:rFonts w:hint="eastAsia"/>
          <w:szCs w:val="24"/>
        </w:rPr>
        <w:t>说明根据关于“</w:t>
      </w:r>
      <w:r w:rsidRPr="00391058">
        <w:rPr>
          <w:szCs w:val="24"/>
        </w:rPr>
        <w:t>奴隶</w:t>
      </w:r>
      <w:r w:rsidRPr="00391058">
        <w:rPr>
          <w:rFonts w:hint="eastAsia"/>
          <w:szCs w:val="24"/>
        </w:rPr>
        <w:t>工”罪的第</w:t>
      </w:r>
      <w:r w:rsidRPr="00391058">
        <w:rPr>
          <w:rFonts w:hint="eastAsia"/>
          <w:szCs w:val="24"/>
        </w:rPr>
        <w:t>108/03</w:t>
      </w:r>
      <w:r w:rsidRPr="00391058">
        <w:rPr>
          <w:rFonts w:hint="eastAsia"/>
          <w:szCs w:val="24"/>
        </w:rPr>
        <w:t>号法登记的案件数量方面的情况。还请</w:t>
      </w:r>
      <w:r w:rsidRPr="00391058">
        <w:rPr>
          <w:szCs w:val="24"/>
        </w:rPr>
        <w:t>表明</w:t>
      </w:r>
      <w:r w:rsidRPr="00391058">
        <w:rPr>
          <w:rFonts w:hint="eastAsia"/>
          <w:szCs w:val="24"/>
        </w:rPr>
        <w:t>在法律和实践方面</w:t>
      </w:r>
      <w:r w:rsidRPr="00391058">
        <w:rPr>
          <w:szCs w:val="24"/>
        </w:rPr>
        <w:t>采取了</w:t>
      </w:r>
      <w:r w:rsidRPr="00391058">
        <w:rPr>
          <w:rFonts w:hint="eastAsia"/>
          <w:szCs w:val="24"/>
        </w:rPr>
        <w:t>何种措施根除一切形式的强迫劳动，并提供最近犯罪人</w:t>
      </w:r>
      <w:r w:rsidR="00E7602D">
        <w:rPr>
          <w:rFonts w:hint="eastAsia"/>
          <w:szCs w:val="24"/>
        </w:rPr>
        <w:t>被</w:t>
      </w:r>
      <w:r w:rsidRPr="00391058">
        <w:rPr>
          <w:rFonts w:hint="eastAsia"/>
          <w:szCs w:val="24"/>
        </w:rPr>
        <w:t>起诉和</w:t>
      </w:r>
      <w:r w:rsidR="00E7602D">
        <w:rPr>
          <w:rFonts w:hint="eastAsia"/>
          <w:szCs w:val="24"/>
        </w:rPr>
        <w:t>判罪</w:t>
      </w:r>
      <w:r w:rsidRPr="00391058">
        <w:rPr>
          <w:rFonts w:hint="eastAsia"/>
          <w:szCs w:val="24"/>
        </w:rPr>
        <w:t>的案件方面的详细情况</w:t>
      </w:r>
      <w:r w:rsidRPr="00391058">
        <w:rPr>
          <w:szCs w:val="24"/>
        </w:rPr>
        <w:t>。</w:t>
      </w:r>
    </w:p>
    <w:p w:rsidR="005D5D14" w:rsidRPr="00391058" w:rsidRDefault="005D5D14" w:rsidP="005D5D14">
      <w:pPr>
        <w:rPr>
          <w:rFonts w:cs="Tahoma" w:hint="eastAsia"/>
          <w:szCs w:val="24"/>
        </w:rPr>
      </w:pPr>
      <w:r w:rsidRPr="00391058">
        <w:rPr>
          <w:rFonts w:hint="eastAsia"/>
          <w:szCs w:val="24"/>
        </w:rPr>
        <w:tab/>
      </w:r>
      <w:r w:rsidRPr="00391058">
        <w:rPr>
          <w:szCs w:val="24"/>
        </w:rPr>
        <w:t xml:space="preserve">14.  </w:t>
      </w:r>
      <w:r w:rsidRPr="00391058">
        <w:rPr>
          <w:szCs w:val="24"/>
        </w:rPr>
        <w:t>请提供最新的详细资料，包括</w:t>
      </w:r>
      <w:r w:rsidRPr="00391058">
        <w:rPr>
          <w:rFonts w:hint="eastAsia"/>
          <w:szCs w:val="24"/>
        </w:rPr>
        <w:t>按性别和年龄分类的</w:t>
      </w:r>
      <w:r w:rsidRPr="00391058">
        <w:rPr>
          <w:szCs w:val="24"/>
        </w:rPr>
        <w:t>统计数据，</w:t>
      </w:r>
      <w:r w:rsidRPr="00391058">
        <w:rPr>
          <w:rFonts w:hint="eastAsia"/>
          <w:szCs w:val="24"/>
        </w:rPr>
        <w:t>说明缔约国内家务工人，特别是关于家务工的法律准则方面的情况。还请表明家务工人是否与其他工人享有同样的权利，包括每天最多工作时间，休息日和最低工资，以及监督机制和该部门劳动视察的频率等方面的情况。</w:t>
      </w:r>
    </w:p>
    <w:p w:rsidR="005D5D14" w:rsidRPr="00391058" w:rsidRDefault="005D5D14" w:rsidP="005D5D14">
      <w:pPr>
        <w:spacing w:after="320"/>
        <w:rPr>
          <w:rFonts w:hint="eastAsia"/>
          <w:szCs w:val="24"/>
        </w:rPr>
      </w:pPr>
      <w:r w:rsidRPr="00391058">
        <w:rPr>
          <w:rFonts w:hint="eastAsia"/>
          <w:szCs w:val="24"/>
        </w:rPr>
        <w:tab/>
      </w:r>
      <w:r w:rsidRPr="00391058">
        <w:rPr>
          <w:szCs w:val="24"/>
        </w:rPr>
        <w:t xml:space="preserve">15.  </w:t>
      </w:r>
      <w:r w:rsidRPr="00391058">
        <w:rPr>
          <w:szCs w:val="24"/>
        </w:rPr>
        <w:t>请提供详细资料</w:t>
      </w:r>
      <w:r w:rsidRPr="00391058">
        <w:rPr>
          <w:rFonts w:hint="eastAsia"/>
          <w:szCs w:val="24"/>
        </w:rPr>
        <w:t>说明缔约国内工业和农业部门的事故，包括致命事故，以及联邦和州劳动视察部门为加强职业安全和健康标准而采取的措施方面的情况。</w:t>
      </w:r>
    </w:p>
    <w:p w:rsidR="005D5D14" w:rsidRPr="00391058" w:rsidRDefault="005D5D14" w:rsidP="005D5D14">
      <w:pPr>
        <w:pStyle w:val="Heading3"/>
        <w:rPr>
          <w:rFonts w:hint="eastAsia"/>
          <w:kern w:val="0"/>
          <w:szCs w:val="24"/>
        </w:rPr>
      </w:pPr>
      <w:r w:rsidRPr="00391058">
        <w:rPr>
          <w:kern w:val="0"/>
          <w:szCs w:val="24"/>
        </w:rPr>
        <w:t>第</w:t>
      </w:r>
      <w:r w:rsidR="00E7602D">
        <w:rPr>
          <w:rFonts w:hint="eastAsia"/>
          <w:kern w:val="0"/>
          <w:szCs w:val="24"/>
        </w:rPr>
        <w:t>八</w:t>
      </w:r>
      <w:r w:rsidRPr="00391058">
        <w:rPr>
          <w:kern w:val="0"/>
          <w:szCs w:val="24"/>
        </w:rPr>
        <w:t>条</w:t>
      </w:r>
      <w:r w:rsidR="00E7602D" w:rsidRPr="00E7602D">
        <w:rPr>
          <w:rFonts w:hint="eastAsia"/>
          <w:spacing w:val="-50"/>
          <w:kern w:val="0"/>
          <w:szCs w:val="24"/>
        </w:rPr>
        <w:t>―</w:t>
      </w:r>
      <w:r w:rsidR="00E7602D" w:rsidRPr="00E7602D">
        <w:rPr>
          <w:rFonts w:hint="eastAsia"/>
          <w:kern w:val="0"/>
          <w:szCs w:val="24"/>
        </w:rPr>
        <w:t>―</w:t>
      </w:r>
      <w:r w:rsidRPr="00391058">
        <w:rPr>
          <w:kern w:val="0"/>
          <w:szCs w:val="24"/>
        </w:rPr>
        <w:t>工会权利</w:t>
      </w:r>
    </w:p>
    <w:p w:rsidR="005D5D14" w:rsidRPr="00391058" w:rsidRDefault="005D5D14" w:rsidP="005D5D14">
      <w:pPr>
        <w:rPr>
          <w:rFonts w:hint="eastAsia"/>
          <w:szCs w:val="24"/>
        </w:rPr>
      </w:pPr>
      <w:r w:rsidRPr="00391058">
        <w:rPr>
          <w:rFonts w:hint="eastAsia"/>
          <w:szCs w:val="24"/>
        </w:rPr>
        <w:tab/>
      </w:r>
      <w:r w:rsidRPr="00391058">
        <w:rPr>
          <w:szCs w:val="24"/>
        </w:rPr>
        <w:t xml:space="preserve">16.  </w:t>
      </w:r>
      <w:r w:rsidRPr="00391058">
        <w:rPr>
          <w:szCs w:val="24"/>
        </w:rPr>
        <w:t>请提供资料</w:t>
      </w:r>
      <w:r w:rsidRPr="00391058">
        <w:rPr>
          <w:rFonts w:hint="eastAsia"/>
          <w:szCs w:val="24"/>
        </w:rPr>
        <w:t>说明缔约国为保护工人组建工会和参加自己选择的工会的权利而采取的措施方面的情况。</w:t>
      </w:r>
      <w:r w:rsidRPr="00391058">
        <w:rPr>
          <w:szCs w:val="24"/>
        </w:rPr>
        <w:t>请提供详细的分类统计资料</w:t>
      </w:r>
      <w:r w:rsidRPr="00391058">
        <w:rPr>
          <w:rFonts w:hint="eastAsia"/>
          <w:szCs w:val="24"/>
        </w:rPr>
        <w:t>，说明大型农庄中有组织的罢工数量以及缔约国法院宣布为非法的罢工数量方面的情况</w:t>
      </w:r>
      <w:r w:rsidRPr="00391058">
        <w:rPr>
          <w:szCs w:val="24"/>
        </w:rPr>
        <w:t>。</w:t>
      </w:r>
    </w:p>
    <w:p w:rsidR="005D5D14" w:rsidRPr="00391058" w:rsidRDefault="005D5D14" w:rsidP="005D5D14">
      <w:pPr>
        <w:spacing w:after="320"/>
        <w:rPr>
          <w:rFonts w:hint="eastAsia"/>
          <w:szCs w:val="24"/>
        </w:rPr>
      </w:pPr>
      <w:r w:rsidRPr="00391058">
        <w:rPr>
          <w:rFonts w:hint="eastAsia"/>
          <w:szCs w:val="24"/>
        </w:rPr>
        <w:tab/>
      </w:r>
      <w:r w:rsidRPr="00391058">
        <w:rPr>
          <w:szCs w:val="24"/>
        </w:rPr>
        <w:t xml:space="preserve">17.  </w:t>
      </w:r>
      <w:r w:rsidRPr="00391058">
        <w:rPr>
          <w:szCs w:val="24"/>
        </w:rPr>
        <w:t>请提供资料</w:t>
      </w:r>
      <w:r w:rsidRPr="00391058">
        <w:rPr>
          <w:rFonts w:hint="eastAsia"/>
          <w:szCs w:val="24"/>
        </w:rPr>
        <w:t>说明近年来收到的关于谋杀或其他暴力侵害工会领导</w:t>
      </w:r>
      <w:r>
        <w:rPr>
          <w:rFonts w:hint="eastAsia"/>
          <w:szCs w:val="24"/>
        </w:rPr>
        <w:t>人</w:t>
      </w:r>
      <w:r w:rsidRPr="00391058">
        <w:rPr>
          <w:rFonts w:hint="eastAsia"/>
          <w:szCs w:val="24"/>
        </w:rPr>
        <w:t>和活跃分子方面的申诉或报道的数量、</w:t>
      </w:r>
      <w:r>
        <w:rPr>
          <w:rFonts w:hint="eastAsia"/>
          <w:szCs w:val="24"/>
        </w:rPr>
        <w:t>受</w:t>
      </w:r>
      <w:r w:rsidRPr="00391058">
        <w:rPr>
          <w:rFonts w:hint="eastAsia"/>
          <w:szCs w:val="24"/>
        </w:rPr>
        <w:t>到审判的案件数量和目前作出的有罪判决的数量。为与这些罪行作斗争并保护工会成员而在采取何种其他步骤？</w:t>
      </w:r>
    </w:p>
    <w:p w:rsidR="005D5D14" w:rsidRPr="00391058" w:rsidRDefault="005D5D14" w:rsidP="005D5D14">
      <w:pPr>
        <w:pStyle w:val="Heading3"/>
        <w:rPr>
          <w:rFonts w:hint="eastAsia"/>
          <w:kern w:val="0"/>
          <w:szCs w:val="24"/>
        </w:rPr>
      </w:pPr>
      <w:r w:rsidRPr="00391058">
        <w:rPr>
          <w:kern w:val="0"/>
          <w:szCs w:val="24"/>
        </w:rPr>
        <w:t>第</w:t>
      </w:r>
      <w:r w:rsidR="00E7602D">
        <w:rPr>
          <w:rFonts w:hint="eastAsia"/>
          <w:kern w:val="0"/>
          <w:szCs w:val="24"/>
        </w:rPr>
        <w:t>九</w:t>
      </w:r>
      <w:r w:rsidRPr="00391058">
        <w:rPr>
          <w:kern w:val="0"/>
          <w:szCs w:val="24"/>
        </w:rPr>
        <w:t>条</w:t>
      </w:r>
      <w:r w:rsidRPr="00CC1728">
        <w:rPr>
          <w:rFonts w:hint="eastAsia"/>
          <w:spacing w:val="-50"/>
          <w:kern w:val="0"/>
          <w:szCs w:val="24"/>
        </w:rPr>
        <w:t>―</w:t>
      </w:r>
      <w:r w:rsidRPr="00CC1728">
        <w:rPr>
          <w:rFonts w:hint="eastAsia"/>
          <w:kern w:val="0"/>
          <w:szCs w:val="24"/>
        </w:rPr>
        <w:t>―</w:t>
      </w:r>
      <w:r w:rsidRPr="00391058">
        <w:rPr>
          <w:kern w:val="0"/>
          <w:szCs w:val="24"/>
        </w:rPr>
        <w:t>社会保障权</w:t>
      </w:r>
    </w:p>
    <w:p w:rsidR="005D5D14" w:rsidRPr="00391058" w:rsidRDefault="005D5D14" w:rsidP="005D5D14">
      <w:pPr>
        <w:rPr>
          <w:rFonts w:hint="eastAsia"/>
          <w:szCs w:val="24"/>
        </w:rPr>
      </w:pPr>
      <w:r w:rsidRPr="00391058">
        <w:rPr>
          <w:rFonts w:hint="eastAsia"/>
          <w:szCs w:val="24"/>
        </w:rPr>
        <w:tab/>
      </w:r>
      <w:r w:rsidRPr="00391058">
        <w:rPr>
          <w:szCs w:val="24"/>
        </w:rPr>
        <w:t xml:space="preserve">18.  </w:t>
      </w:r>
      <w:r w:rsidRPr="00391058">
        <w:rPr>
          <w:szCs w:val="24"/>
        </w:rPr>
        <w:t>请提供详细资料</w:t>
      </w:r>
      <w:r w:rsidRPr="00391058">
        <w:rPr>
          <w:rFonts w:hint="eastAsia"/>
          <w:szCs w:val="24"/>
        </w:rPr>
        <w:t>说明缔约国社会保障系统</w:t>
      </w:r>
      <w:r>
        <w:rPr>
          <w:rFonts w:hint="eastAsia"/>
          <w:szCs w:val="24"/>
        </w:rPr>
        <w:t>内</w:t>
      </w:r>
      <w:r w:rsidRPr="00391058">
        <w:rPr>
          <w:rFonts w:hint="eastAsia"/>
          <w:szCs w:val="24"/>
        </w:rPr>
        <w:t>给婴儿、无父</w:t>
      </w:r>
      <w:r w:rsidRPr="00391058">
        <w:rPr>
          <w:szCs w:val="24"/>
        </w:rPr>
        <w:t>母照料的儿童</w:t>
      </w:r>
      <w:r w:rsidRPr="00391058">
        <w:rPr>
          <w:rFonts w:hint="eastAsia"/>
          <w:szCs w:val="24"/>
        </w:rPr>
        <w:t>、单身母亲或儿童为家长的</w:t>
      </w:r>
      <w:r w:rsidRPr="00391058">
        <w:rPr>
          <w:szCs w:val="24"/>
        </w:rPr>
        <w:t>家庭</w:t>
      </w:r>
      <w:r w:rsidRPr="00391058">
        <w:rPr>
          <w:rFonts w:hint="eastAsia"/>
          <w:szCs w:val="24"/>
        </w:rPr>
        <w:t>、</w:t>
      </w:r>
      <w:r w:rsidRPr="00391058">
        <w:rPr>
          <w:szCs w:val="24"/>
        </w:rPr>
        <w:t>寡妇</w:t>
      </w:r>
      <w:r>
        <w:rPr>
          <w:rFonts w:hint="eastAsia"/>
          <w:szCs w:val="24"/>
        </w:rPr>
        <w:t>、</w:t>
      </w:r>
      <w:r w:rsidRPr="00391058">
        <w:rPr>
          <w:rFonts w:hint="eastAsia"/>
          <w:szCs w:val="24"/>
        </w:rPr>
        <w:t>老年人、</w:t>
      </w:r>
      <w:r w:rsidRPr="00391058">
        <w:rPr>
          <w:szCs w:val="24"/>
        </w:rPr>
        <w:t>艾滋病毒</w:t>
      </w:r>
      <w:r w:rsidRPr="00391058">
        <w:rPr>
          <w:szCs w:val="24"/>
        </w:rPr>
        <w:t>/</w:t>
      </w:r>
      <w:r w:rsidRPr="00391058">
        <w:rPr>
          <w:szCs w:val="24"/>
        </w:rPr>
        <w:t>艾滋病</w:t>
      </w:r>
      <w:r w:rsidRPr="00391058">
        <w:rPr>
          <w:rFonts w:hint="eastAsia"/>
          <w:szCs w:val="24"/>
        </w:rPr>
        <w:t>患者、</w:t>
      </w:r>
      <w:r w:rsidRPr="00391058">
        <w:rPr>
          <w:szCs w:val="24"/>
        </w:rPr>
        <w:t>残疾人</w:t>
      </w:r>
      <w:r w:rsidRPr="00391058">
        <w:rPr>
          <w:rFonts w:hint="eastAsia"/>
          <w:szCs w:val="24"/>
        </w:rPr>
        <w:t>以及农业工人、逃奴</w:t>
      </w:r>
      <w:r w:rsidRPr="00391058">
        <w:rPr>
          <w:rFonts w:hint="eastAsia"/>
          <w:szCs w:val="24"/>
        </w:rPr>
        <w:t>(</w:t>
      </w:r>
      <w:r w:rsidRPr="00391058">
        <w:rPr>
          <w:bCs/>
          <w:i/>
          <w:iCs/>
          <w:szCs w:val="24"/>
        </w:rPr>
        <w:t>quilombolas</w:t>
      </w:r>
      <w:r w:rsidRPr="00391058">
        <w:rPr>
          <w:rFonts w:hint="eastAsia"/>
          <w:bCs/>
          <w:iCs/>
          <w:szCs w:val="24"/>
        </w:rPr>
        <w:t>)</w:t>
      </w:r>
      <w:r w:rsidRPr="00391058">
        <w:rPr>
          <w:rFonts w:hint="eastAsia"/>
          <w:bCs/>
          <w:iCs/>
          <w:szCs w:val="24"/>
        </w:rPr>
        <w:t>和“河边居民”提供保险的有效机制的情况。</w:t>
      </w:r>
    </w:p>
    <w:p w:rsidR="005D5D14" w:rsidRPr="00391058" w:rsidRDefault="005D5D14" w:rsidP="005D5D14">
      <w:pPr>
        <w:spacing w:after="320"/>
        <w:rPr>
          <w:rFonts w:hint="eastAsia"/>
          <w:szCs w:val="24"/>
        </w:rPr>
      </w:pPr>
      <w:r w:rsidRPr="00391058">
        <w:rPr>
          <w:rFonts w:hint="eastAsia"/>
          <w:szCs w:val="24"/>
        </w:rPr>
        <w:tab/>
      </w:r>
      <w:r w:rsidRPr="00391058">
        <w:rPr>
          <w:szCs w:val="24"/>
        </w:rPr>
        <w:t xml:space="preserve">19.  </w:t>
      </w:r>
      <w:r w:rsidRPr="00391058">
        <w:rPr>
          <w:szCs w:val="24"/>
        </w:rPr>
        <w:t>请提供</w:t>
      </w:r>
      <w:r w:rsidRPr="00391058">
        <w:rPr>
          <w:rFonts w:hint="eastAsia"/>
          <w:szCs w:val="24"/>
        </w:rPr>
        <w:t>没有被社会保障包括在内的公民人数方面的情况并说明这些人被排除在外的原因。为按《公约》的要求将社会保障利益扩大到所有人而设想采取何种措施？家务工人雇主如没有使这种就业“正式化”，对他们实行何种惩罚</w:t>
      </w:r>
      <w:r w:rsidRPr="00391058">
        <w:rPr>
          <w:rFonts w:hint="eastAsia"/>
          <w:szCs w:val="24"/>
        </w:rPr>
        <w:t>(</w:t>
      </w:r>
      <w:r w:rsidRPr="00391058">
        <w:rPr>
          <w:rFonts w:hint="eastAsia"/>
          <w:szCs w:val="24"/>
        </w:rPr>
        <w:t>如果有的话</w:t>
      </w:r>
      <w:r w:rsidRPr="00391058">
        <w:rPr>
          <w:rFonts w:hint="eastAsia"/>
          <w:szCs w:val="24"/>
        </w:rPr>
        <w:t>)</w:t>
      </w:r>
      <w:r w:rsidRPr="00391058">
        <w:rPr>
          <w:rFonts w:hint="eastAsia"/>
          <w:szCs w:val="24"/>
        </w:rPr>
        <w:t>？</w:t>
      </w:r>
    </w:p>
    <w:p w:rsidR="005D5D14" w:rsidRPr="00391058" w:rsidRDefault="005D5D14" w:rsidP="005D5D14">
      <w:pPr>
        <w:pStyle w:val="Heading3"/>
        <w:rPr>
          <w:rFonts w:hint="eastAsia"/>
          <w:kern w:val="0"/>
          <w:szCs w:val="24"/>
        </w:rPr>
      </w:pPr>
      <w:r w:rsidRPr="00391058">
        <w:rPr>
          <w:kern w:val="0"/>
          <w:szCs w:val="24"/>
        </w:rPr>
        <w:t>第</w:t>
      </w:r>
      <w:r w:rsidR="00E7602D">
        <w:rPr>
          <w:rFonts w:hint="eastAsia"/>
          <w:kern w:val="0"/>
          <w:szCs w:val="24"/>
        </w:rPr>
        <w:t>十</w:t>
      </w:r>
      <w:r w:rsidRPr="00391058">
        <w:rPr>
          <w:kern w:val="0"/>
          <w:szCs w:val="24"/>
        </w:rPr>
        <w:t>条</w:t>
      </w:r>
      <w:r w:rsidRPr="00CC1728">
        <w:rPr>
          <w:rFonts w:hint="eastAsia"/>
          <w:spacing w:val="-50"/>
          <w:kern w:val="0"/>
          <w:szCs w:val="24"/>
        </w:rPr>
        <w:t>―</w:t>
      </w:r>
      <w:r w:rsidRPr="00CC1728">
        <w:rPr>
          <w:rFonts w:hint="eastAsia"/>
          <w:kern w:val="0"/>
          <w:szCs w:val="24"/>
        </w:rPr>
        <w:t>―</w:t>
      </w:r>
      <w:r w:rsidRPr="00391058">
        <w:rPr>
          <w:kern w:val="0"/>
          <w:szCs w:val="24"/>
        </w:rPr>
        <w:t>保护家庭</w:t>
      </w:r>
      <w:r w:rsidRPr="00391058">
        <w:rPr>
          <w:rFonts w:hint="eastAsia"/>
          <w:kern w:val="0"/>
          <w:szCs w:val="24"/>
        </w:rPr>
        <w:t>、</w:t>
      </w:r>
      <w:r w:rsidRPr="00391058">
        <w:rPr>
          <w:kern w:val="0"/>
          <w:szCs w:val="24"/>
        </w:rPr>
        <w:t>母亲和儿童</w:t>
      </w:r>
    </w:p>
    <w:p w:rsidR="005D5D14" w:rsidRPr="00391058" w:rsidRDefault="005D5D14" w:rsidP="005D5D14">
      <w:pPr>
        <w:rPr>
          <w:rFonts w:hint="eastAsia"/>
          <w:szCs w:val="24"/>
        </w:rPr>
      </w:pPr>
      <w:r w:rsidRPr="00391058">
        <w:rPr>
          <w:rFonts w:hint="eastAsia"/>
          <w:szCs w:val="24"/>
        </w:rPr>
        <w:tab/>
      </w:r>
      <w:r w:rsidRPr="00391058">
        <w:rPr>
          <w:szCs w:val="24"/>
        </w:rPr>
        <w:t xml:space="preserve">20.  </w:t>
      </w:r>
      <w:r w:rsidRPr="00391058">
        <w:rPr>
          <w:szCs w:val="24"/>
        </w:rPr>
        <w:t>请表明</w:t>
      </w:r>
      <w:r w:rsidRPr="00391058">
        <w:rPr>
          <w:szCs w:val="24"/>
        </w:rPr>
        <w:t>“</w:t>
      </w:r>
      <w:r w:rsidRPr="00391058">
        <w:rPr>
          <w:szCs w:val="24"/>
        </w:rPr>
        <w:t>玛丽亚</w:t>
      </w:r>
      <w:r w:rsidRPr="00391058">
        <w:rPr>
          <w:rFonts w:hint="eastAsia"/>
          <w:szCs w:val="24"/>
        </w:rPr>
        <w:t>·达佩尼亚法”</w:t>
      </w:r>
      <w:r w:rsidRPr="00391058">
        <w:rPr>
          <w:szCs w:val="24"/>
        </w:rPr>
        <w:t>(</w:t>
      </w:r>
      <w:r w:rsidRPr="00391058">
        <w:rPr>
          <w:rFonts w:hint="eastAsia"/>
          <w:szCs w:val="24"/>
        </w:rPr>
        <w:t>关于家庭暴力侵害妇女的</w:t>
      </w:r>
      <w:r w:rsidRPr="00391058">
        <w:rPr>
          <w:szCs w:val="24"/>
        </w:rPr>
        <w:t>法律</w:t>
      </w:r>
      <w:r w:rsidRPr="00391058">
        <w:rPr>
          <w:rFonts w:hint="eastAsia"/>
          <w:szCs w:val="24"/>
        </w:rPr>
        <w:t>)</w:t>
      </w:r>
      <w:r w:rsidRPr="00391058">
        <w:rPr>
          <w:rFonts w:hint="eastAsia"/>
          <w:szCs w:val="24"/>
        </w:rPr>
        <w:t>是否</w:t>
      </w:r>
      <w:r w:rsidRPr="00391058">
        <w:rPr>
          <w:szCs w:val="24"/>
        </w:rPr>
        <w:t>已</w:t>
      </w:r>
      <w:r w:rsidRPr="00391058">
        <w:rPr>
          <w:rFonts w:hint="eastAsia"/>
          <w:szCs w:val="24"/>
        </w:rPr>
        <w:t>在缔约国得到落实。请阐述该法的内容，</w:t>
      </w:r>
      <w:r w:rsidRPr="00391058">
        <w:rPr>
          <w:szCs w:val="24"/>
        </w:rPr>
        <w:t>包括</w:t>
      </w:r>
      <w:r w:rsidRPr="00391058">
        <w:rPr>
          <w:rFonts w:hint="eastAsia"/>
          <w:szCs w:val="24"/>
        </w:rPr>
        <w:t>为制止家庭暴力侵害妇女而建立的机制。还请表明妇女政策特别秘书处在反家庭暴力方面的作用，并就设立妇女权利问题州和市理事会的情况提供详细资料</w:t>
      </w:r>
      <w:r w:rsidRPr="00391058">
        <w:rPr>
          <w:bCs/>
          <w:szCs w:val="24"/>
        </w:rPr>
        <w:t>(</w:t>
      </w:r>
      <w:r w:rsidRPr="00391058">
        <w:rPr>
          <w:szCs w:val="24"/>
        </w:rPr>
        <w:t>E/C.12/BRA/</w:t>
      </w:r>
      <w:r>
        <w:rPr>
          <w:szCs w:val="24"/>
        </w:rPr>
        <w:t>2,</w:t>
      </w:r>
      <w:r>
        <w:rPr>
          <w:rFonts w:hint="eastAsia"/>
          <w:szCs w:val="24"/>
        </w:rPr>
        <w:t xml:space="preserve"> </w:t>
      </w:r>
      <w:r w:rsidRPr="00391058">
        <w:rPr>
          <w:rFonts w:hint="eastAsia"/>
          <w:szCs w:val="24"/>
        </w:rPr>
        <w:t>第</w:t>
      </w:r>
      <w:r w:rsidRPr="00391058">
        <w:rPr>
          <w:rFonts w:hint="eastAsia"/>
          <w:szCs w:val="24"/>
        </w:rPr>
        <w:t>145</w:t>
      </w:r>
      <w:r w:rsidRPr="00391058">
        <w:rPr>
          <w:rFonts w:hint="eastAsia"/>
          <w:szCs w:val="24"/>
        </w:rPr>
        <w:t>和</w:t>
      </w:r>
      <w:r w:rsidRPr="00391058">
        <w:rPr>
          <w:rFonts w:hint="eastAsia"/>
          <w:szCs w:val="24"/>
        </w:rPr>
        <w:t>150</w:t>
      </w:r>
      <w:r w:rsidRPr="00391058">
        <w:rPr>
          <w:rFonts w:hint="eastAsia"/>
          <w:szCs w:val="24"/>
        </w:rPr>
        <w:t>段</w:t>
      </w:r>
      <w:r w:rsidRPr="00391058">
        <w:rPr>
          <w:rFonts w:hint="eastAsia"/>
          <w:szCs w:val="24"/>
        </w:rPr>
        <w:t>)</w:t>
      </w:r>
      <w:r w:rsidRPr="00391058">
        <w:rPr>
          <w:rFonts w:hint="eastAsia"/>
          <w:szCs w:val="24"/>
        </w:rPr>
        <w:t>。</w:t>
      </w:r>
    </w:p>
    <w:p w:rsidR="005D5D14" w:rsidRPr="00391058" w:rsidRDefault="005D5D14" w:rsidP="005D5D14">
      <w:pPr>
        <w:rPr>
          <w:rFonts w:hint="eastAsia"/>
          <w:szCs w:val="24"/>
        </w:rPr>
      </w:pPr>
      <w:r w:rsidRPr="00391058">
        <w:rPr>
          <w:rFonts w:hint="eastAsia"/>
          <w:szCs w:val="24"/>
        </w:rPr>
        <w:tab/>
      </w:r>
      <w:r w:rsidRPr="00391058">
        <w:rPr>
          <w:szCs w:val="24"/>
        </w:rPr>
        <w:t xml:space="preserve">21.  </w:t>
      </w:r>
      <w:r w:rsidRPr="00391058">
        <w:rPr>
          <w:szCs w:val="24"/>
        </w:rPr>
        <w:t>请提供街头儿童</w:t>
      </w:r>
      <w:r w:rsidRPr="00391058">
        <w:rPr>
          <w:rFonts w:hint="eastAsia"/>
          <w:szCs w:val="24"/>
        </w:rPr>
        <w:t>数量以及为保护他们不受经济和社会剥削，不从事有害于他们</w:t>
      </w:r>
      <w:r w:rsidR="00E7602D">
        <w:rPr>
          <w:rFonts w:hint="eastAsia"/>
          <w:szCs w:val="24"/>
        </w:rPr>
        <w:t>的道德</w:t>
      </w:r>
      <w:r w:rsidRPr="00391058">
        <w:rPr>
          <w:rFonts w:hint="eastAsia"/>
          <w:szCs w:val="24"/>
        </w:rPr>
        <w:t>或健康或者危及到生命的工作而采取的措施方面的资料。特别是在圣保罗和里约热内卢，为了拯救和使街头儿童康复而采取何种措施</w:t>
      </w:r>
      <w:r w:rsidRPr="00391058">
        <w:rPr>
          <w:szCs w:val="24"/>
        </w:rPr>
        <w:t>？</w:t>
      </w:r>
    </w:p>
    <w:p w:rsidR="005D5D14" w:rsidRPr="00391058" w:rsidRDefault="005D5D14" w:rsidP="005D5D14">
      <w:pPr>
        <w:spacing w:after="320"/>
        <w:rPr>
          <w:rFonts w:hint="eastAsia"/>
          <w:b/>
          <w:szCs w:val="24"/>
        </w:rPr>
      </w:pPr>
      <w:r w:rsidRPr="00391058">
        <w:rPr>
          <w:rFonts w:hint="eastAsia"/>
          <w:szCs w:val="24"/>
        </w:rPr>
        <w:tab/>
      </w:r>
      <w:r w:rsidRPr="00391058">
        <w:rPr>
          <w:szCs w:val="24"/>
        </w:rPr>
        <w:t xml:space="preserve">22.  </w:t>
      </w:r>
      <w:r w:rsidRPr="00391058">
        <w:rPr>
          <w:szCs w:val="24"/>
        </w:rPr>
        <w:t>请提供更详细的资料</w:t>
      </w:r>
      <w:r w:rsidRPr="00391058">
        <w:rPr>
          <w:rFonts w:hint="eastAsia"/>
          <w:szCs w:val="24"/>
        </w:rPr>
        <w:t>说明《</w:t>
      </w:r>
      <w:r>
        <w:rPr>
          <w:rFonts w:hint="eastAsia"/>
          <w:szCs w:val="24"/>
        </w:rPr>
        <w:t>根除</w:t>
      </w:r>
      <w:r w:rsidRPr="00391058">
        <w:rPr>
          <w:rFonts w:hint="eastAsia"/>
          <w:szCs w:val="24"/>
        </w:rPr>
        <w:t>童工方案》。还请提供资料说明《反性暴力综合咨询倡议方案》对保护儿童的效力</w:t>
      </w:r>
      <w:r w:rsidRPr="00391058">
        <w:rPr>
          <w:bCs/>
          <w:szCs w:val="24"/>
        </w:rPr>
        <w:t>(</w:t>
      </w:r>
      <w:r w:rsidRPr="00391058">
        <w:rPr>
          <w:szCs w:val="24"/>
        </w:rPr>
        <w:t>E/C.12/BRA/</w:t>
      </w:r>
      <w:r>
        <w:rPr>
          <w:szCs w:val="24"/>
        </w:rPr>
        <w:t>2,</w:t>
      </w:r>
      <w:r w:rsidR="009937C2">
        <w:rPr>
          <w:rFonts w:hint="eastAsia"/>
          <w:szCs w:val="24"/>
        </w:rPr>
        <w:t xml:space="preserve"> </w:t>
      </w:r>
      <w:r w:rsidRPr="00391058">
        <w:rPr>
          <w:rFonts w:hint="eastAsia"/>
          <w:szCs w:val="24"/>
        </w:rPr>
        <w:t>第</w:t>
      </w:r>
      <w:r w:rsidRPr="00391058">
        <w:rPr>
          <w:rFonts w:hint="eastAsia"/>
          <w:szCs w:val="24"/>
        </w:rPr>
        <w:t>263</w:t>
      </w:r>
      <w:r w:rsidRPr="00391058">
        <w:rPr>
          <w:rFonts w:hint="eastAsia"/>
          <w:szCs w:val="24"/>
        </w:rPr>
        <w:t>和</w:t>
      </w:r>
      <w:r w:rsidRPr="00391058">
        <w:rPr>
          <w:rFonts w:hint="eastAsia"/>
          <w:szCs w:val="24"/>
        </w:rPr>
        <w:t>311</w:t>
      </w:r>
      <w:r w:rsidRPr="00391058">
        <w:rPr>
          <w:rFonts w:hint="eastAsia"/>
          <w:szCs w:val="24"/>
        </w:rPr>
        <w:t>段</w:t>
      </w:r>
      <w:r w:rsidRPr="00391058">
        <w:rPr>
          <w:rFonts w:hint="eastAsia"/>
          <w:szCs w:val="24"/>
        </w:rPr>
        <w:t>)</w:t>
      </w:r>
      <w:r w:rsidRPr="00391058">
        <w:rPr>
          <w:rFonts w:hint="eastAsia"/>
          <w:szCs w:val="24"/>
        </w:rPr>
        <w:t>。</w:t>
      </w:r>
    </w:p>
    <w:p w:rsidR="005D5D14" w:rsidRPr="00391058" w:rsidRDefault="005D5D14" w:rsidP="005D5D14">
      <w:pPr>
        <w:pStyle w:val="Heading3"/>
        <w:rPr>
          <w:rFonts w:hint="eastAsia"/>
          <w:kern w:val="0"/>
          <w:szCs w:val="24"/>
        </w:rPr>
      </w:pPr>
      <w:r w:rsidRPr="00391058">
        <w:rPr>
          <w:kern w:val="0"/>
          <w:szCs w:val="24"/>
        </w:rPr>
        <w:t>第</w:t>
      </w:r>
      <w:r w:rsidR="00E7602D">
        <w:rPr>
          <w:rFonts w:hint="eastAsia"/>
          <w:kern w:val="0"/>
          <w:szCs w:val="24"/>
        </w:rPr>
        <w:t>十一</w:t>
      </w:r>
      <w:r w:rsidRPr="00391058">
        <w:rPr>
          <w:kern w:val="0"/>
          <w:szCs w:val="24"/>
        </w:rPr>
        <w:t>条</w:t>
      </w:r>
      <w:r w:rsidRPr="00CC1728">
        <w:rPr>
          <w:rFonts w:hint="eastAsia"/>
          <w:spacing w:val="-50"/>
          <w:kern w:val="0"/>
          <w:szCs w:val="24"/>
        </w:rPr>
        <w:t>―</w:t>
      </w:r>
      <w:r w:rsidRPr="00CC1728">
        <w:rPr>
          <w:rFonts w:hint="eastAsia"/>
          <w:kern w:val="0"/>
          <w:szCs w:val="24"/>
        </w:rPr>
        <w:t>―</w:t>
      </w:r>
      <w:r w:rsidRPr="00391058">
        <w:rPr>
          <w:rFonts w:hint="eastAsia"/>
          <w:kern w:val="0"/>
          <w:szCs w:val="24"/>
        </w:rPr>
        <w:t>适足生活水准权</w:t>
      </w:r>
    </w:p>
    <w:p w:rsidR="005D5D14" w:rsidRPr="00391058" w:rsidRDefault="005D5D14" w:rsidP="005D5D14">
      <w:pPr>
        <w:rPr>
          <w:rFonts w:hint="eastAsia"/>
          <w:szCs w:val="24"/>
        </w:rPr>
      </w:pPr>
      <w:r w:rsidRPr="00391058">
        <w:rPr>
          <w:rFonts w:hint="eastAsia"/>
          <w:szCs w:val="24"/>
        </w:rPr>
        <w:tab/>
      </w:r>
      <w:r w:rsidRPr="00391058">
        <w:rPr>
          <w:szCs w:val="24"/>
        </w:rPr>
        <w:t xml:space="preserve">23.  </w:t>
      </w:r>
      <w:r w:rsidRPr="00391058">
        <w:rPr>
          <w:szCs w:val="24"/>
        </w:rPr>
        <w:t>请表明</w:t>
      </w:r>
      <w:r w:rsidRPr="00391058">
        <w:rPr>
          <w:rFonts w:hint="eastAsia"/>
          <w:szCs w:val="24"/>
        </w:rPr>
        <w:t>缔约国为扶贫而建立有效机制所采取的步骤。是否为实现缔约国《全国扶贫方案》的目标规定了期限</w:t>
      </w:r>
      <w:r w:rsidRPr="00391058">
        <w:rPr>
          <w:szCs w:val="24"/>
        </w:rPr>
        <w:t>？</w:t>
      </w:r>
    </w:p>
    <w:p w:rsidR="005D5D14" w:rsidRPr="00391058" w:rsidRDefault="005D5D14" w:rsidP="005D5D14">
      <w:pPr>
        <w:rPr>
          <w:rFonts w:hint="eastAsia"/>
          <w:szCs w:val="24"/>
        </w:rPr>
      </w:pPr>
      <w:r w:rsidRPr="00391058">
        <w:rPr>
          <w:rFonts w:hint="eastAsia"/>
          <w:szCs w:val="24"/>
        </w:rPr>
        <w:tab/>
      </w:r>
      <w:r w:rsidRPr="00391058">
        <w:rPr>
          <w:szCs w:val="24"/>
        </w:rPr>
        <w:t xml:space="preserve">24.  </w:t>
      </w:r>
      <w:r w:rsidRPr="00391058">
        <w:rPr>
          <w:szCs w:val="24"/>
        </w:rPr>
        <w:t>请提供</w:t>
      </w:r>
      <w:r w:rsidRPr="00391058">
        <w:rPr>
          <w:rFonts w:hint="eastAsia"/>
          <w:szCs w:val="24"/>
        </w:rPr>
        <w:t>关于《</w:t>
      </w:r>
      <w:r w:rsidRPr="00391058">
        <w:rPr>
          <w:szCs w:val="24"/>
        </w:rPr>
        <w:t>零饥饿</w:t>
      </w:r>
      <w:r w:rsidRPr="00391058">
        <w:rPr>
          <w:rFonts w:hint="eastAsia"/>
          <w:szCs w:val="24"/>
        </w:rPr>
        <w:t>方案》方面的详细</w:t>
      </w:r>
      <w:r w:rsidRPr="00391058">
        <w:rPr>
          <w:szCs w:val="24"/>
        </w:rPr>
        <w:t>资料，并解释是否</w:t>
      </w:r>
      <w:r w:rsidRPr="00391058">
        <w:rPr>
          <w:rFonts w:hint="eastAsia"/>
          <w:szCs w:val="24"/>
        </w:rPr>
        <w:t>将它</w:t>
      </w:r>
      <w:r w:rsidRPr="00391058">
        <w:rPr>
          <w:szCs w:val="24"/>
        </w:rPr>
        <w:t>指定</w:t>
      </w:r>
      <w:r w:rsidRPr="00391058">
        <w:rPr>
          <w:rFonts w:hint="eastAsia"/>
          <w:szCs w:val="24"/>
        </w:rPr>
        <w:t>为在具体时限内消除“严重”和“中等”粮食无保障的问题。如果不是，</w:t>
      </w:r>
      <w:r w:rsidRPr="00391058">
        <w:rPr>
          <w:szCs w:val="24"/>
        </w:rPr>
        <w:t>请解释原因。还请提供</w:t>
      </w:r>
      <w:r w:rsidRPr="00391058">
        <w:rPr>
          <w:rFonts w:hint="eastAsia"/>
          <w:szCs w:val="24"/>
        </w:rPr>
        <w:t>关于“全国粮食和营养保障制度”方面的信息</w:t>
      </w:r>
      <w:r w:rsidRPr="00391058">
        <w:rPr>
          <w:bCs/>
          <w:szCs w:val="24"/>
        </w:rPr>
        <w:t>(</w:t>
      </w:r>
      <w:r w:rsidRPr="00391058">
        <w:rPr>
          <w:szCs w:val="24"/>
        </w:rPr>
        <w:t>E/C.12/BRA/</w:t>
      </w:r>
      <w:r>
        <w:rPr>
          <w:szCs w:val="24"/>
        </w:rPr>
        <w:t>2,</w:t>
      </w:r>
      <w:r>
        <w:rPr>
          <w:rFonts w:hint="eastAsia"/>
          <w:szCs w:val="24"/>
        </w:rPr>
        <w:t xml:space="preserve"> </w:t>
      </w:r>
      <w:r w:rsidRPr="00391058">
        <w:rPr>
          <w:rFonts w:hint="eastAsia"/>
          <w:szCs w:val="24"/>
        </w:rPr>
        <w:t>第</w:t>
      </w:r>
      <w:r w:rsidRPr="00391058">
        <w:rPr>
          <w:rFonts w:hint="eastAsia"/>
          <w:szCs w:val="24"/>
        </w:rPr>
        <w:t>25</w:t>
      </w:r>
      <w:r w:rsidRPr="00391058">
        <w:rPr>
          <w:rFonts w:hint="eastAsia"/>
          <w:szCs w:val="24"/>
        </w:rPr>
        <w:t>和</w:t>
      </w:r>
      <w:r w:rsidRPr="00391058">
        <w:rPr>
          <w:rFonts w:hint="eastAsia"/>
          <w:szCs w:val="24"/>
        </w:rPr>
        <w:t>343</w:t>
      </w:r>
      <w:r w:rsidRPr="00391058">
        <w:rPr>
          <w:rFonts w:hint="eastAsia"/>
          <w:szCs w:val="24"/>
        </w:rPr>
        <w:t>段</w:t>
      </w:r>
      <w:r w:rsidRPr="00391058">
        <w:rPr>
          <w:rFonts w:hint="eastAsia"/>
          <w:szCs w:val="24"/>
        </w:rPr>
        <w:t>)</w:t>
      </w:r>
    </w:p>
    <w:p w:rsidR="005D5D14" w:rsidRPr="00391058" w:rsidRDefault="005D5D14" w:rsidP="005D5D14">
      <w:pPr>
        <w:rPr>
          <w:rFonts w:hint="eastAsia"/>
          <w:szCs w:val="24"/>
        </w:rPr>
      </w:pPr>
      <w:r w:rsidRPr="00391058">
        <w:rPr>
          <w:rFonts w:hint="eastAsia"/>
          <w:szCs w:val="24"/>
        </w:rPr>
        <w:tab/>
        <w:t xml:space="preserve">25.  </w:t>
      </w:r>
      <w:r w:rsidRPr="00391058">
        <w:rPr>
          <w:szCs w:val="24"/>
        </w:rPr>
        <w:t>请提供资料</w:t>
      </w:r>
      <w:r w:rsidRPr="00391058">
        <w:rPr>
          <w:rFonts w:hint="eastAsia"/>
          <w:szCs w:val="24"/>
        </w:rPr>
        <w:t>说明缔约国为加速确定逃奴</w:t>
      </w:r>
      <w:r w:rsidR="00E7602D">
        <w:rPr>
          <w:rFonts w:hint="eastAsia"/>
          <w:szCs w:val="24"/>
        </w:rPr>
        <w:t>族</w:t>
      </w:r>
      <w:r w:rsidRPr="00391058">
        <w:rPr>
          <w:rFonts w:hint="eastAsia"/>
          <w:szCs w:val="24"/>
        </w:rPr>
        <w:t>身份的进程以及分别向这种族群颁发所有权证书</w:t>
      </w:r>
      <w:r w:rsidRPr="00391058">
        <w:rPr>
          <w:szCs w:val="24"/>
        </w:rPr>
        <w:t>，</w:t>
      </w:r>
      <w:r w:rsidRPr="00391058">
        <w:rPr>
          <w:rFonts w:hint="eastAsia"/>
          <w:szCs w:val="24"/>
        </w:rPr>
        <w:t>完成使所有非法占据者从具体的土著社区搬出的工作而采取的措施。</w:t>
      </w:r>
    </w:p>
    <w:p w:rsidR="005D5D14" w:rsidRPr="00391058" w:rsidRDefault="005D5D14" w:rsidP="005D5D14">
      <w:pPr>
        <w:rPr>
          <w:rFonts w:hint="eastAsia"/>
          <w:szCs w:val="24"/>
        </w:rPr>
      </w:pPr>
      <w:r w:rsidRPr="00391058">
        <w:rPr>
          <w:rFonts w:hint="eastAsia"/>
          <w:szCs w:val="24"/>
        </w:rPr>
        <w:tab/>
      </w:r>
      <w:r w:rsidRPr="00391058">
        <w:rPr>
          <w:szCs w:val="24"/>
        </w:rPr>
        <w:t xml:space="preserve">26.  </w:t>
      </w:r>
      <w:r w:rsidRPr="00391058">
        <w:rPr>
          <w:szCs w:val="24"/>
        </w:rPr>
        <w:t>请提供资料</w:t>
      </w:r>
      <w:r w:rsidRPr="00391058">
        <w:rPr>
          <w:rFonts w:hint="eastAsia"/>
          <w:szCs w:val="24"/>
        </w:rPr>
        <w:t>说明为制止采矿者侵入土著土地</w:t>
      </w:r>
      <w:r w:rsidRPr="00391058">
        <w:rPr>
          <w:szCs w:val="24"/>
        </w:rPr>
        <w:t>，</w:t>
      </w:r>
      <w:r w:rsidRPr="00391058">
        <w:rPr>
          <w:rFonts w:hint="eastAsia"/>
          <w:szCs w:val="24"/>
        </w:rPr>
        <w:t>特别是在马托格罗索、罗赖马和马拉尼昂等州造成的暴力而采取的措施。</w:t>
      </w:r>
    </w:p>
    <w:p w:rsidR="005D5D14" w:rsidRPr="00391058" w:rsidRDefault="005D5D14" w:rsidP="005D5D14">
      <w:pPr>
        <w:spacing w:after="320"/>
        <w:rPr>
          <w:rFonts w:hint="eastAsia"/>
          <w:szCs w:val="24"/>
        </w:rPr>
      </w:pPr>
      <w:r w:rsidRPr="00391058">
        <w:rPr>
          <w:rFonts w:hint="eastAsia"/>
          <w:szCs w:val="24"/>
        </w:rPr>
        <w:tab/>
      </w:r>
      <w:r w:rsidRPr="00391058">
        <w:rPr>
          <w:szCs w:val="24"/>
        </w:rPr>
        <w:t xml:space="preserve">27.  </w:t>
      </w:r>
      <w:r w:rsidRPr="00391058">
        <w:rPr>
          <w:szCs w:val="24"/>
        </w:rPr>
        <w:t>请提供缔约国</w:t>
      </w:r>
      <w:r w:rsidRPr="00391058">
        <w:rPr>
          <w:rFonts w:hint="eastAsia"/>
          <w:szCs w:val="24"/>
        </w:rPr>
        <w:t>强迫搬迁</w:t>
      </w:r>
      <w:r w:rsidR="00E7602D">
        <w:rPr>
          <w:rFonts w:hint="eastAsia"/>
          <w:szCs w:val="24"/>
        </w:rPr>
        <w:t>的</w:t>
      </w:r>
      <w:r w:rsidRPr="00391058">
        <w:rPr>
          <w:rFonts w:hint="eastAsia"/>
          <w:szCs w:val="24"/>
        </w:rPr>
        <w:t>普遍程度方面的资料，</w:t>
      </w:r>
      <w:r w:rsidRPr="00391058">
        <w:rPr>
          <w:szCs w:val="24"/>
        </w:rPr>
        <w:t>特别是在巴拉那</w:t>
      </w:r>
      <w:r w:rsidRPr="00391058">
        <w:rPr>
          <w:rFonts w:hint="eastAsia"/>
          <w:szCs w:val="24"/>
        </w:rPr>
        <w:t>州的库里蒂巴和</w:t>
      </w:r>
      <w:r w:rsidRPr="00391058">
        <w:rPr>
          <w:szCs w:val="24"/>
        </w:rPr>
        <w:t>戈亚纳</w:t>
      </w:r>
      <w:r w:rsidRPr="00391058">
        <w:rPr>
          <w:rFonts w:hint="eastAsia"/>
          <w:szCs w:val="24"/>
        </w:rPr>
        <w:t>的西部公园，资料应包括关于受影响的人和家庭</w:t>
      </w:r>
      <w:r w:rsidRPr="00391058">
        <w:rPr>
          <w:szCs w:val="24"/>
        </w:rPr>
        <w:t>数量</w:t>
      </w:r>
      <w:r w:rsidRPr="00391058">
        <w:rPr>
          <w:rFonts w:hint="eastAsia"/>
          <w:szCs w:val="24"/>
        </w:rPr>
        <w:t>方面</w:t>
      </w:r>
      <w:r w:rsidRPr="00391058">
        <w:rPr>
          <w:szCs w:val="24"/>
        </w:rPr>
        <w:t>的分类数据</w:t>
      </w:r>
      <w:r w:rsidRPr="00391058">
        <w:rPr>
          <w:rFonts w:hint="eastAsia"/>
          <w:szCs w:val="24"/>
        </w:rPr>
        <w:t>。还请</w:t>
      </w:r>
      <w:r w:rsidRPr="00391058">
        <w:rPr>
          <w:szCs w:val="24"/>
        </w:rPr>
        <w:t>提供</w:t>
      </w:r>
      <w:r w:rsidRPr="00391058">
        <w:rPr>
          <w:rFonts w:hint="eastAsia"/>
          <w:szCs w:val="24"/>
        </w:rPr>
        <w:t>执行《全国城市发展政策》和《全国社会住房制度》方面的</w:t>
      </w:r>
      <w:r w:rsidRPr="00391058">
        <w:rPr>
          <w:szCs w:val="24"/>
        </w:rPr>
        <w:t>资料，</w:t>
      </w:r>
      <w:r w:rsidRPr="00391058">
        <w:rPr>
          <w:rFonts w:hint="eastAsia"/>
          <w:szCs w:val="24"/>
        </w:rPr>
        <w:t>包括为执行全国城市理事会第</w:t>
      </w:r>
      <w:r w:rsidRPr="00391058">
        <w:rPr>
          <w:rFonts w:hint="eastAsia"/>
          <w:szCs w:val="24"/>
        </w:rPr>
        <w:t>31</w:t>
      </w:r>
      <w:r w:rsidRPr="00391058">
        <w:rPr>
          <w:rFonts w:hint="eastAsia"/>
          <w:szCs w:val="24"/>
        </w:rPr>
        <w:t>号决议而设想的措施。</w:t>
      </w:r>
    </w:p>
    <w:p w:rsidR="005D5D14" w:rsidRPr="00391058" w:rsidRDefault="005D5D14" w:rsidP="005D5D14">
      <w:pPr>
        <w:pStyle w:val="Heading3"/>
        <w:rPr>
          <w:rFonts w:hint="eastAsia"/>
          <w:kern w:val="0"/>
          <w:szCs w:val="24"/>
        </w:rPr>
      </w:pPr>
      <w:r w:rsidRPr="00391058">
        <w:rPr>
          <w:kern w:val="0"/>
          <w:szCs w:val="24"/>
        </w:rPr>
        <w:t>第</w:t>
      </w:r>
      <w:r w:rsidR="00E7602D">
        <w:rPr>
          <w:rFonts w:hint="eastAsia"/>
          <w:kern w:val="0"/>
          <w:szCs w:val="24"/>
        </w:rPr>
        <w:t>十二</w:t>
      </w:r>
      <w:r w:rsidRPr="00391058">
        <w:rPr>
          <w:kern w:val="0"/>
          <w:szCs w:val="24"/>
        </w:rPr>
        <w:t>条</w:t>
      </w:r>
      <w:r w:rsidRPr="00CC1728">
        <w:rPr>
          <w:rFonts w:hint="eastAsia"/>
          <w:spacing w:val="-50"/>
          <w:kern w:val="0"/>
          <w:szCs w:val="24"/>
        </w:rPr>
        <w:t>―</w:t>
      </w:r>
      <w:r w:rsidRPr="00CC1728">
        <w:rPr>
          <w:rFonts w:hint="eastAsia"/>
          <w:kern w:val="0"/>
          <w:szCs w:val="24"/>
        </w:rPr>
        <w:t>―</w:t>
      </w:r>
      <w:r w:rsidRPr="00391058">
        <w:rPr>
          <w:rFonts w:hint="eastAsia"/>
          <w:kern w:val="0"/>
          <w:szCs w:val="24"/>
        </w:rPr>
        <w:t>享有能</w:t>
      </w:r>
      <w:r w:rsidRPr="00391058">
        <w:rPr>
          <w:kern w:val="0"/>
          <w:szCs w:val="24"/>
        </w:rPr>
        <w:t>达到的最高标准</w:t>
      </w:r>
      <w:r w:rsidRPr="00391058">
        <w:rPr>
          <w:rFonts w:hint="eastAsia"/>
          <w:kern w:val="0"/>
          <w:szCs w:val="24"/>
        </w:rPr>
        <w:t>身心健康权</w:t>
      </w:r>
    </w:p>
    <w:p w:rsidR="005D5D14" w:rsidRPr="00391058" w:rsidRDefault="005D5D14" w:rsidP="005D5D14">
      <w:pPr>
        <w:rPr>
          <w:rFonts w:hint="eastAsia"/>
          <w:szCs w:val="24"/>
        </w:rPr>
      </w:pPr>
      <w:r w:rsidRPr="00391058">
        <w:rPr>
          <w:rFonts w:hint="eastAsia"/>
          <w:szCs w:val="24"/>
        </w:rPr>
        <w:tab/>
      </w:r>
      <w:r w:rsidRPr="00391058">
        <w:rPr>
          <w:szCs w:val="24"/>
        </w:rPr>
        <w:t xml:space="preserve">28.  </w:t>
      </w:r>
      <w:r w:rsidRPr="00391058">
        <w:rPr>
          <w:szCs w:val="24"/>
        </w:rPr>
        <w:t>请提供</w:t>
      </w:r>
      <w:r w:rsidRPr="00391058">
        <w:rPr>
          <w:rFonts w:hint="eastAsia"/>
          <w:szCs w:val="24"/>
        </w:rPr>
        <w:t>关于为查明和解决产妇死亡率高的问题而采取的措施方面的</w:t>
      </w:r>
      <w:r w:rsidRPr="00391058">
        <w:rPr>
          <w:szCs w:val="24"/>
        </w:rPr>
        <w:t>资料，</w:t>
      </w:r>
      <w:r w:rsidRPr="00391058">
        <w:rPr>
          <w:rFonts w:hint="eastAsia"/>
          <w:szCs w:val="24"/>
        </w:rPr>
        <w:t>特别是在医疗设施非常有限的较偏远地区，并</w:t>
      </w:r>
      <w:r w:rsidR="00E7602D">
        <w:rPr>
          <w:rFonts w:hint="eastAsia"/>
          <w:szCs w:val="24"/>
        </w:rPr>
        <w:t>就</w:t>
      </w:r>
      <w:r w:rsidRPr="00391058">
        <w:rPr>
          <w:rFonts w:hint="eastAsia"/>
          <w:szCs w:val="24"/>
        </w:rPr>
        <w:t>产妇死亡问题委员会</w:t>
      </w:r>
      <w:r w:rsidRPr="00391058">
        <w:rPr>
          <w:rFonts w:hint="eastAsia"/>
          <w:szCs w:val="24"/>
        </w:rPr>
        <w:t>(E/C</w:t>
      </w:r>
      <w:r w:rsidR="009937C2">
        <w:rPr>
          <w:rFonts w:hint="eastAsia"/>
          <w:szCs w:val="24"/>
        </w:rPr>
        <w:t>.</w:t>
      </w:r>
      <w:r w:rsidRPr="00391058">
        <w:rPr>
          <w:rFonts w:hint="eastAsia"/>
          <w:szCs w:val="24"/>
        </w:rPr>
        <w:t>12/BRA/</w:t>
      </w:r>
      <w:r>
        <w:rPr>
          <w:rFonts w:hint="eastAsia"/>
          <w:szCs w:val="24"/>
        </w:rPr>
        <w:t xml:space="preserve">2, </w:t>
      </w:r>
      <w:r w:rsidRPr="00391058">
        <w:rPr>
          <w:rFonts w:hint="eastAsia"/>
          <w:szCs w:val="24"/>
        </w:rPr>
        <w:t>第</w:t>
      </w:r>
      <w:r w:rsidRPr="00391058">
        <w:rPr>
          <w:rFonts w:hint="eastAsia"/>
          <w:szCs w:val="24"/>
        </w:rPr>
        <w:t>453</w:t>
      </w:r>
      <w:r w:rsidRPr="00391058">
        <w:rPr>
          <w:rFonts w:hint="eastAsia"/>
          <w:szCs w:val="24"/>
        </w:rPr>
        <w:t>段</w:t>
      </w:r>
      <w:r w:rsidRPr="00391058">
        <w:rPr>
          <w:rFonts w:hint="eastAsia"/>
          <w:szCs w:val="24"/>
        </w:rPr>
        <w:t>)</w:t>
      </w:r>
      <w:r w:rsidRPr="00391058">
        <w:rPr>
          <w:rFonts w:hint="eastAsia"/>
          <w:szCs w:val="24"/>
        </w:rPr>
        <w:t>和</w:t>
      </w:r>
      <w:r>
        <w:rPr>
          <w:rFonts w:hint="eastAsia"/>
          <w:szCs w:val="24"/>
        </w:rPr>
        <w:t>这种</w:t>
      </w:r>
      <w:r w:rsidRPr="00391058">
        <w:rPr>
          <w:rFonts w:hint="eastAsia"/>
          <w:szCs w:val="24"/>
        </w:rPr>
        <w:t>委员会对降低产妇死亡率的作用作阐述。</w:t>
      </w:r>
    </w:p>
    <w:p w:rsidR="005D5D14" w:rsidRPr="00391058" w:rsidRDefault="005D5D14" w:rsidP="005D5D14">
      <w:pPr>
        <w:rPr>
          <w:rFonts w:hint="eastAsia"/>
          <w:szCs w:val="24"/>
        </w:rPr>
      </w:pPr>
      <w:r w:rsidRPr="00391058">
        <w:rPr>
          <w:rFonts w:hint="eastAsia"/>
          <w:szCs w:val="24"/>
        </w:rPr>
        <w:tab/>
      </w:r>
      <w:r w:rsidRPr="00391058">
        <w:rPr>
          <w:szCs w:val="24"/>
        </w:rPr>
        <w:t xml:space="preserve">29. </w:t>
      </w:r>
      <w:r w:rsidRPr="00391058">
        <w:rPr>
          <w:rFonts w:hint="eastAsia"/>
          <w:szCs w:val="24"/>
        </w:rPr>
        <w:t xml:space="preserve"> </w:t>
      </w:r>
      <w:r w:rsidRPr="00391058">
        <w:rPr>
          <w:rFonts w:hint="eastAsia"/>
          <w:szCs w:val="24"/>
        </w:rPr>
        <w:t>还</w:t>
      </w:r>
      <w:r w:rsidRPr="00391058">
        <w:rPr>
          <w:szCs w:val="24"/>
        </w:rPr>
        <w:t>请</w:t>
      </w:r>
      <w:r w:rsidRPr="00391058">
        <w:rPr>
          <w:rFonts w:hint="eastAsia"/>
          <w:szCs w:val="24"/>
        </w:rPr>
        <w:t>就主要与贫穷、排斥和得不到信息有关的非法流产率高及其原因作出评述。</w:t>
      </w:r>
    </w:p>
    <w:p w:rsidR="005D5D14" w:rsidRPr="00391058" w:rsidRDefault="005D5D14" w:rsidP="005D5D14">
      <w:pPr>
        <w:rPr>
          <w:rFonts w:hint="eastAsia"/>
          <w:szCs w:val="24"/>
        </w:rPr>
      </w:pPr>
      <w:r w:rsidRPr="00391058">
        <w:rPr>
          <w:rFonts w:hint="eastAsia"/>
          <w:szCs w:val="24"/>
        </w:rPr>
        <w:tab/>
      </w:r>
      <w:r w:rsidRPr="00391058">
        <w:rPr>
          <w:szCs w:val="24"/>
        </w:rPr>
        <w:t xml:space="preserve">30.  </w:t>
      </w:r>
      <w:r w:rsidRPr="00391058">
        <w:rPr>
          <w:szCs w:val="24"/>
        </w:rPr>
        <w:t>请提供</w:t>
      </w:r>
      <w:r w:rsidRPr="00391058">
        <w:rPr>
          <w:rFonts w:hint="eastAsia"/>
          <w:szCs w:val="24"/>
        </w:rPr>
        <w:t>关于缔约国的国家卫生服务方面的</w:t>
      </w:r>
      <w:r w:rsidRPr="00391058">
        <w:rPr>
          <w:szCs w:val="24"/>
        </w:rPr>
        <w:t>最新资料，</w:t>
      </w:r>
      <w:r w:rsidRPr="00391058">
        <w:rPr>
          <w:rFonts w:hint="eastAsia"/>
          <w:szCs w:val="24"/>
        </w:rPr>
        <w:t>包括关于这种制度所包括的人的</w:t>
      </w:r>
      <w:r w:rsidRPr="00391058">
        <w:rPr>
          <w:szCs w:val="24"/>
        </w:rPr>
        <w:t>分类统计数据。还请表明</w:t>
      </w:r>
      <w:r w:rsidR="00E7602D">
        <w:rPr>
          <w:rFonts w:hint="eastAsia"/>
          <w:szCs w:val="24"/>
        </w:rPr>
        <w:t>为保证地位最不利的边缘</w:t>
      </w:r>
      <w:r w:rsidRPr="00391058">
        <w:rPr>
          <w:rFonts w:hint="eastAsia"/>
          <w:szCs w:val="24"/>
        </w:rPr>
        <w:t>个人和群体，包括土著社区的成员和非洲人后裔能有效地进入保健设施，获得货物和服务而采取的措施。</w:t>
      </w:r>
    </w:p>
    <w:p w:rsidR="005D5D14" w:rsidRPr="00391058" w:rsidRDefault="005D5D14" w:rsidP="005D5D14">
      <w:pPr>
        <w:spacing w:after="320"/>
        <w:rPr>
          <w:rFonts w:hint="eastAsia"/>
          <w:szCs w:val="24"/>
        </w:rPr>
      </w:pPr>
      <w:r w:rsidRPr="00391058">
        <w:rPr>
          <w:rFonts w:hint="eastAsia"/>
          <w:szCs w:val="24"/>
        </w:rPr>
        <w:tab/>
      </w:r>
      <w:r w:rsidRPr="00391058">
        <w:rPr>
          <w:szCs w:val="24"/>
        </w:rPr>
        <w:t xml:space="preserve">31.  </w:t>
      </w:r>
      <w:r w:rsidRPr="00391058">
        <w:rPr>
          <w:szCs w:val="24"/>
        </w:rPr>
        <w:t>请提供</w:t>
      </w:r>
      <w:r w:rsidRPr="00391058">
        <w:rPr>
          <w:rFonts w:hint="eastAsia"/>
          <w:szCs w:val="24"/>
        </w:rPr>
        <w:t>为防治</w:t>
      </w:r>
      <w:r w:rsidRPr="00391058">
        <w:rPr>
          <w:szCs w:val="24"/>
        </w:rPr>
        <w:t>艾滋病毒</w:t>
      </w:r>
      <w:r w:rsidRPr="00391058">
        <w:rPr>
          <w:szCs w:val="24"/>
        </w:rPr>
        <w:t>/</w:t>
      </w:r>
      <w:r w:rsidRPr="00391058">
        <w:rPr>
          <w:szCs w:val="24"/>
        </w:rPr>
        <w:t>艾滋病和消除</w:t>
      </w:r>
      <w:r w:rsidRPr="00391058">
        <w:rPr>
          <w:rFonts w:hint="eastAsia"/>
          <w:szCs w:val="24"/>
        </w:rPr>
        <w:t>对带有</w:t>
      </w:r>
      <w:r w:rsidRPr="00391058">
        <w:rPr>
          <w:szCs w:val="24"/>
        </w:rPr>
        <w:t>艾滋病毒</w:t>
      </w:r>
      <w:r w:rsidRPr="00391058">
        <w:rPr>
          <w:szCs w:val="24"/>
        </w:rPr>
        <w:t>/</w:t>
      </w:r>
      <w:r w:rsidRPr="00391058">
        <w:rPr>
          <w:szCs w:val="24"/>
        </w:rPr>
        <w:t>艾滋病</w:t>
      </w:r>
      <w:r w:rsidRPr="00391058">
        <w:rPr>
          <w:rFonts w:hint="eastAsia"/>
          <w:szCs w:val="24"/>
        </w:rPr>
        <w:t>的人的歧视而采取的教育预防措施方面的资料</w:t>
      </w:r>
      <w:r w:rsidRPr="00391058">
        <w:rPr>
          <w:szCs w:val="24"/>
        </w:rPr>
        <w:t>。请</w:t>
      </w:r>
      <w:r w:rsidRPr="00391058">
        <w:rPr>
          <w:rFonts w:hint="eastAsia"/>
          <w:szCs w:val="24"/>
        </w:rPr>
        <w:t>阐述《全国性传播疾病和</w:t>
      </w:r>
      <w:r w:rsidRPr="00391058">
        <w:rPr>
          <w:szCs w:val="24"/>
        </w:rPr>
        <w:t>艾滋病</w:t>
      </w:r>
      <w:r w:rsidRPr="00391058">
        <w:rPr>
          <w:rFonts w:hint="eastAsia"/>
          <w:szCs w:val="24"/>
        </w:rPr>
        <w:t>方案》</w:t>
      </w:r>
      <w:r w:rsidRPr="00391058">
        <w:rPr>
          <w:rFonts w:hint="eastAsia"/>
          <w:szCs w:val="24"/>
        </w:rPr>
        <w:t>(E/C</w:t>
      </w:r>
      <w:r w:rsidR="009937C2">
        <w:rPr>
          <w:rFonts w:hint="eastAsia"/>
          <w:szCs w:val="24"/>
        </w:rPr>
        <w:t>.</w:t>
      </w:r>
      <w:r w:rsidRPr="00391058">
        <w:rPr>
          <w:rFonts w:hint="eastAsia"/>
          <w:szCs w:val="24"/>
        </w:rPr>
        <w:t>12/BRA/</w:t>
      </w:r>
      <w:r>
        <w:rPr>
          <w:rFonts w:hint="eastAsia"/>
          <w:szCs w:val="24"/>
        </w:rPr>
        <w:t xml:space="preserve">2, </w:t>
      </w:r>
      <w:r w:rsidRPr="00391058">
        <w:rPr>
          <w:rFonts w:hint="eastAsia"/>
          <w:szCs w:val="24"/>
        </w:rPr>
        <w:t>第</w:t>
      </w:r>
      <w:r w:rsidRPr="00391058">
        <w:rPr>
          <w:rFonts w:hint="eastAsia"/>
          <w:szCs w:val="24"/>
        </w:rPr>
        <w:t>440</w:t>
      </w:r>
      <w:r w:rsidRPr="00391058">
        <w:rPr>
          <w:rFonts w:hint="eastAsia"/>
          <w:szCs w:val="24"/>
        </w:rPr>
        <w:t>段</w:t>
      </w:r>
      <w:r w:rsidRPr="00391058">
        <w:rPr>
          <w:rFonts w:hint="eastAsia"/>
          <w:szCs w:val="24"/>
        </w:rPr>
        <w:t>)</w:t>
      </w:r>
      <w:r w:rsidRPr="00391058">
        <w:rPr>
          <w:rFonts w:hint="eastAsia"/>
          <w:szCs w:val="24"/>
        </w:rPr>
        <w:t>。</w:t>
      </w:r>
      <w:r w:rsidRPr="00391058">
        <w:rPr>
          <w:szCs w:val="24"/>
        </w:rPr>
        <w:t>还请提供</w:t>
      </w:r>
      <w:r w:rsidRPr="00391058">
        <w:rPr>
          <w:rFonts w:hint="eastAsia"/>
          <w:szCs w:val="24"/>
        </w:rPr>
        <w:t>关于向</w:t>
      </w:r>
      <w:r w:rsidRPr="00391058">
        <w:rPr>
          <w:szCs w:val="24"/>
        </w:rPr>
        <w:t>艾滋病毒</w:t>
      </w:r>
      <w:r w:rsidRPr="00391058">
        <w:rPr>
          <w:szCs w:val="24"/>
        </w:rPr>
        <w:t>/</w:t>
      </w:r>
      <w:r w:rsidRPr="00391058">
        <w:rPr>
          <w:szCs w:val="24"/>
        </w:rPr>
        <w:t>艾滋病</w:t>
      </w:r>
      <w:r w:rsidRPr="00391058">
        <w:rPr>
          <w:rFonts w:hint="eastAsia"/>
          <w:szCs w:val="24"/>
        </w:rPr>
        <w:t>患者提供的健康保护方面的</w:t>
      </w:r>
      <w:r w:rsidRPr="00391058">
        <w:rPr>
          <w:szCs w:val="24"/>
        </w:rPr>
        <w:t>资料，包括</w:t>
      </w:r>
      <w:r w:rsidRPr="00391058">
        <w:rPr>
          <w:rFonts w:hint="eastAsia"/>
          <w:szCs w:val="24"/>
        </w:rPr>
        <w:t>关于拯救和向这些人平等提供充分和有能力承担的医疗和医药的计划方面的资料。</w:t>
      </w:r>
    </w:p>
    <w:p w:rsidR="005D5D14" w:rsidRPr="00391058" w:rsidRDefault="005D5D14" w:rsidP="005D5D14">
      <w:pPr>
        <w:pStyle w:val="Heading3"/>
        <w:rPr>
          <w:rFonts w:hint="eastAsia"/>
          <w:kern w:val="0"/>
          <w:szCs w:val="24"/>
        </w:rPr>
      </w:pPr>
      <w:r w:rsidRPr="00391058">
        <w:rPr>
          <w:kern w:val="0"/>
          <w:szCs w:val="24"/>
        </w:rPr>
        <w:t>第</w:t>
      </w:r>
      <w:r w:rsidR="00D54885">
        <w:rPr>
          <w:rFonts w:hint="eastAsia"/>
          <w:kern w:val="0"/>
          <w:szCs w:val="24"/>
        </w:rPr>
        <w:t>十三</w:t>
      </w:r>
      <w:r w:rsidRPr="00391058">
        <w:rPr>
          <w:kern w:val="0"/>
          <w:szCs w:val="24"/>
        </w:rPr>
        <w:t>和</w:t>
      </w:r>
      <w:r w:rsidR="009937C2">
        <w:rPr>
          <w:rFonts w:hint="eastAsia"/>
          <w:kern w:val="0"/>
        </w:rPr>
        <w:t>第</w:t>
      </w:r>
      <w:r w:rsidR="00D54885">
        <w:rPr>
          <w:rFonts w:hint="eastAsia"/>
          <w:kern w:val="0"/>
          <w:szCs w:val="24"/>
        </w:rPr>
        <w:t>十四</w:t>
      </w:r>
      <w:r w:rsidRPr="00391058">
        <w:rPr>
          <w:kern w:val="0"/>
          <w:szCs w:val="24"/>
        </w:rPr>
        <w:t>条</w:t>
      </w:r>
      <w:r w:rsidRPr="00CC1728">
        <w:rPr>
          <w:rFonts w:hint="eastAsia"/>
          <w:spacing w:val="-50"/>
          <w:kern w:val="0"/>
          <w:szCs w:val="24"/>
        </w:rPr>
        <w:t>―</w:t>
      </w:r>
      <w:r w:rsidRPr="00CC1728">
        <w:rPr>
          <w:rFonts w:hint="eastAsia"/>
          <w:kern w:val="0"/>
          <w:szCs w:val="24"/>
        </w:rPr>
        <w:t>―</w:t>
      </w:r>
      <w:r w:rsidRPr="00391058">
        <w:rPr>
          <w:kern w:val="0"/>
          <w:szCs w:val="24"/>
        </w:rPr>
        <w:t>教育</w:t>
      </w:r>
      <w:r>
        <w:rPr>
          <w:rFonts w:hint="eastAsia"/>
          <w:kern w:val="0"/>
          <w:szCs w:val="24"/>
        </w:rPr>
        <w:t>权</w:t>
      </w:r>
    </w:p>
    <w:p w:rsidR="005D5D14" w:rsidRPr="00391058" w:rsidRDefault="005D5D14" w:rsidP="005D5D14">
      <w:pPr>
        <w:rPr>
          <w:rFonts w:hint="eastAsia"/>
          <w:szCs w:val="24"/>
        </w:rPr>
      </w:pPr>
      <w:r w:rsidRPr="00391058">
        <w:rPr>
          <w:rFonts w:hint="eastAsia"/>
          <w:szCs w:val="24"/>
        </w:rPr>
        <w:tab/>
      </w:r>
      <w:r w:rsidRPr="00391058">
        <w:rPr>
          <w:szCs w:val="24"/>
        </w:rPr>
        <w:t xml:space="preserve">32.  </w:t>
      </w:r>
      <w:r w:rsidRPr="00391058">
        <w:rPr>
          <w:szCs w:val="24"/>
        </w:rPr>
        <w:t>请提供</w:t>
      </w:r>
      <w:r w:rsidRPr="00391058">
        <w:rPr>
          <w:rFonts w:hint="eastAsia"/>
          <w:szCs w:val="24"/>
        </w:rPr>
        <w:t>为解决全国学校各级儿童，特别是穷人的儿童、混血儿童、非洲人后裔儿童、土著儿童和居住在偏远地区的儿童的辍学率高的问题而采取的具体措施方面的详细资料。还请</w:t>
      </w:r>
      <w:r w:rsidRPr="00391058">
        <w:rPr>
          <w:szCs w:val="24"/>
        </w:rPr>
        <w:t>提供</w:t>
      </w:r>
      <w:r w:rsidRPr="00391058">
        <w:rPr>
          <w:rFonts w:hint="eastAsia"/>
          <w:szCs w:val="24"/>
        </w:rPr>
        <w:t>缔约国为解决文盲率高的问题而采取的措施方面的</w:t>
      </w:r>
      <w:r w:rsidRPr="00391058">
        <w:rPr>
          <w:szCs w:val="24"/>
        </w:rPr>
        <w:t>资料，</w:t>
      </w:r>
      <w:r w:rsidRPr="00391058">
        <w:rPr>
          <w:rFonts w:hint="eastAsia"/>
          <w:szCs w:val="24"/>
        </w:rPr>
        <w:t>包括通过关于教育的一项国家行动计划的情况</w:t>
      </w:r>
      <w:r w:rsidRPr="00391058">
        <w:rPr>
          <w:szCs w:val="24"/>
        </w:rPr>
        <w:t>。此外，</w:t>
      </w:r>
      <w:r w:rsidRPr="00391058">
        <w:rPr>
          <w:rFonts w:hint="eastAsia"/>
          <w:szCs w:val="24"/>
        </w:rPr>
        <w:t>缔约国在教育街头儿童，特别是在圣保罗和里约热内卢的街头儿童方面采取了何种具体措施</w:t>
      </w:r>
      <w:r w:rsidRPr="00391058">
        <w:rPr>
          <w:szCs w:val="24"/>
        </w:rPr>
        <w:t>？</w:t>
      </w:r>
    </w:p>
    <w:p w:rsidR="005D5D14" w:rsidRPr="00391058" w:rsidRDefault="005D5D14" w:rsidP="005D5D14">
      <w:pPr>
        <w:spacing w:after="320"/>
        <w:rPr>
          <w:rFonts w:hint="eastAsia"/>
          <w:szCs w:val="24"/>
        </w:rPr>
      </w:pPr>
      <w:r w:rsidRPr="00391058">
        <w:rPr>
          <w:rFonts w:hint="eastAsia"/>
          <w:szCs w:val="24"/>
        </w:rPr>
        <w:tab/>
      </w:r>
      <w:r w:rsidRPr="00391058">
        <w:rPr>
          <w:szCs w:val="24"/>
        </w:rPr>
        <w:t xml:space="preserve">33.  </w:t>
      </w:r>
      <w:r w:rsidRPr="00391058">
        <w:rPr>
          <w:szCs w:val="24"/>
        </w:rPr>
        <w:t>缔约国</w:t>
      </w:r>
      <w:r w:rsidRPr="00391058">
        <w:rPr>
          <w:rFonts w:hint="eastAsia"/>
          <w:szCs w:val="24"/>
        </w:rPr>
        <w:t>是否落实了</w:t>
      </w:r>
      <w:r w:rsidRPr="00391058">
        <w:rPr>
          <w:szCs w:val="24"/>
        </w:rPr>
        <w:t>多样性</w:t>
      </w:r>
      <w:r w:rsidRPr="00391058">
        <w:rPr>
          <w:rFonts w:hint="eastAsia"/>
          <w:szCs w:val="24"/>
        </w:rPr>
        <w:t>权利？这项权利规定将具体的教育课程适应于各社群的具体需要。</w:t>
      </w:r>
    </w:p>
    <w:p w:rsidR="005D5D14" w:rsidRPr="00391058" w:rsidRDefault="005D5D14" w:rsidP="005D5D14">
      <w:pPr>
        <w:pStyle w:val="Heading3"/>
        <w:rPr>
          <w:rFonts w:hint="eastAsia"/>
          <w:kern w:val="0"/>
          <w:szCs w:val="24"/>
        </w:rPr>
      </w:pPr>
      <w:r w:rsidRPr="00391058">
        <w:rPr>
          <w:kern w:val="0"/>
          <w:szCs w:val="24"/>
        </w:rPr>
        <w:t>第</w:t>
      </w:r>
      <w:r w:rsidR="00D54885">
        <w:rPr>
          <w:rFonts w:hint="eastAsia"/>
          <w:kern w:val="0"/>
          <w:szCs w:val="24"/>
        </w:rPr>
        <w:t>十五</w:t>
      </w:r>
      <w:r w:rsidRPr="00391058">
        <w:rPr>
          <w:kern w:val="0"/>
          <w:szCs w:val="24"/>
        </w:rPr>
        <w:t>条</w:t>
      </w:r>
      <w:r w:rsidRPr="00CC1728">
        <w:rPr>
          <w:rFonts w:hint="eastAsia"/>
          <w:spacing w:val="-50"/>
          <w:kern w:val="0"/>
          <w:szCs w:val="24"/>
        </w:rPr>
        <w:t>―</w:t>
      </w:r>
      <w:r w:rsidRPr="00CC1728">
        <w:rPr>
          <w:rFonts w:hint="eastAsia"/>
          <w:kern w:val="0"/>
          <w:szCs w:val="24"/>
        </w:rPr>
        <w:t>―</w:t>
      </w:r>
      <w:r w:rsidRPr="00391058">
        <w:rPr>
          <w:kern w:val="0"/>
          <w:szCs w:val="24"/>
        </w:rPr>
        <w:t>文化权利</w:t>
      </w:r>
    </w:p>
    <w:p w:rsidR="005D5D14" w:rsidRPr="00391058" w:rsidRDefault="005D5D14" w:rsidP="005D5D14">
      <w:pPr>
        <w:rPr>
          <w:rFonts w:hint="eastAsia"/>
          <w:szCs w:val="24"/>
        </w:rPr>
      </w:pPr>
      <w:r w:rsidRPr="00391058">
        <w:rPr>
          <w:rFonts w:hint="eastAsia"/>
          <w:szCs w:val="24"/>
        </w:rPr>
        <w:tab/>
      </w:r>
      <w:r w:rsidRPr="00391058">
        <w:rPr>
          <w:szCs w:val="24"/>
        </w:rPr>
        <w:t xml:space="preserve">34.  </w:t>
      </w:r>
      <w:r w:rsidRPr="00391058">
        <w:rPr>
          <w:szCs w:val="24"/>
        </w:rPr>
        <w:t>请提供</w:t>
      </w:r>
      <w:r w:rsidR="00D54885">
        <w:rPr>
          <w:rFonts w:hint="eastAsia"/>
          <w:szCs w:val="24"/>
        </w:rPr>
        <w:t>详细资料说明</w:t>
      </w:r>
      <w:r w:rsidRPr="00391058">
        <w:rPr>
          <w:rFonts w:hint="eastAsia"/>
          <w:szCs w:val="24"/>
        </w:rPr>
        <w:t>缔约国为落实人人参</w:t>
      </w:r>
      <w:r w:rsidR="00D54885">
        <w:rPr>
          <w:rFonts w:hint="eastAsia"/>
          <w:szCs w:val="24"/>
        </w:rPr>
        <w:t>与文化生活和享有科学进步及其应用的利益的权利而采取的具体措施</w:t>
      </w:r>
      <w:r w:rsidRPr="00391058">
        <w:rPr>
          <w:rFonts w:hint="eastAsia"/>
          <w:szCs w:val="24"/>
        </w:rPr>
        <w:t>。</w:t>
      </w:r>
    </w:p>
    <w:p w:rsidR="005D5D14" w:rsidRDefault="005D5D14" w:rsidP="005D5D14">
      <w:pPr>
        <w:rPr>
          <w:rFonts w:hint="eastAsia"/>
          <w:szCs w:val="24"/>
        </w:rPr>
      </w:pPr>
      <w:r w:rsidRPr="00391058">
        <w:rPr>
          <w:rFonts w:hint="eastAsia"/>
          <w:szCs w:val="24"/>
        </w:rPr>
        <w:tab/>
      </w:r>
      <w:r w:rsidRPr="00391058">
        <w:rPr>
          <w:szCs w:val="24"/>
        </w:rPr>
        <w:t xml:space="preserve">35.  </w:t>
      </w:r>
      <w:r w:rsidRPr="00391058">
        <w:rPr>
          <w:szCs w:val="24"/>
        </w:rPr>
        <w:t>请提供</w:t>
      </w:r>
      <w:r w:rsidRPr="00391058">
        <w:rPr>
          <w:rFonts w:hint="eastAsia"/>
          <w:szCs w:val="24"/>
        </w:rPr>
        <w:t>语言多样性方案，</w:t>
      </w:r>
      <w:r w:rsidRPr="00391058">
        <w:rPr>
          <w:szCs w:val="24"/>
        </w:rPr>
        <w:t>特别是在土著社区成员和非洲</w:t>
      </w:r>
      <w:r w:rsidRPr="00391058">
        <w:rPr>
          <w:rFonts w:hint="eastAsia"/>
          <w:szCs w:val="24"/>
        </w:rPr>
        <w:t>人后</w:t>
      </w:r>
      <w:r w:rsidRPr="00391058">
        <w:rPr>
          <w:szCs w:val="24"/>
        </w:rPr>
        <w:t>裔</w:t>
      </w:r>
      <w:r w:rsidRPr="00391058">
        <w:rPr>
          <w:rFonts w:hint="eastAsia"/>
          <w:szCs w:val="24"/>
        </w:rPr>
        <w:t>方面的语言多样性方案方面的资料</w:t>
      </w:r>
      <w:r w:rsidRPr="00391058">
        <w:rPr>
          <w:szCs w:val="24"/>
        </w:rPr>
        <w:t>。</w:t>
      </w:r>
    </w:p>
    <w:p w:rsidR="006855E7" w:rsidRPr="00391058" w:rsidRDefault="006855E7" w:rsidP="005D5D14">
      <w:pPr>
        <w:rPr>
          <w:rFonts w:hint="eastAsia"/>
          <w:szCs w:val="24"/>
        </w:rPr>
      </w:pPr>
    </w:p>
    <w:p w:rsidR="005D5D14" w:rsidRPr="00391058" w:rsidRDefault="005D5D14" w:rsidP="005D5D14">
      <w:pPr>
        <w:rPr>
          <w:rFonts w:hint="eastAsia"/>
          <w:szCs w:val="24"/>
        </w:rPr>
      </w:pPr>
    </w:p>
    <w:p w:rsidR="005D5D14" w:rsidRPr="00391058" w:rsidRDefault="005D5D14" w:rsidP="005D5D14">
      <w:pPr>
        <w:jc w:val="center"/>
        <w:rPr>
          <w:rFonts w:hint="eastAsia"/>
          <w:szCs w:val="24"/>
        </w:rPr>
      </w:pPr>
      <w:r w:rsidRPr="00391058">
        <w:rPr>
          <w:szCs w:val="24"/>
        </w:rPr>
        <w:t>--  --  --  --  --</w:t>
      </w:r>
    </w:p>
    <w:sectPr w:rsidR="005D5D14" w:rsidRPr="00391058">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3E7" w:rsidRDefault="00FE13E7">
      <w:r>
        <w:separator/>
      </w:r>
    </w:p>
  </w:endnote>
  <w:endnote w:type="continuationSeparator" w:id="0">
    <w:p w:rsidR="00FE13E7" w:rsidRDefault="00FE1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2A5597">
      <w:tblPrEx>
        <w:tblCellMar>
          <w:top w:w="0" w:type="dxa"/>
          <w:bottom w:w="0" w:type="dxa"/>
        </w:tblCellMar>
      </w:tblPrEx>
      <w:tc>
        <w:tcPr>
          <w:tcW w:w="2460" w:type="dxa"/>
        </w:tcPr>
        <w:p w:rsidR="002A5597" w:rsidRDefault="002A5597">
          <w:pPr>
            <w:pStyle w:val="Footer"/>
          </w:pPr>
          <w:r>
            <w:t>GE. 0</w:t>
          </w:r>
          <w:r>
            <w:rPr>
              <w:rFonts w:hint="eastAsia"/>
              <w:lang w:eastAsia="zh-CN"/>
            </w:rPr>
            <w:t>8</w:t>
          </w:r>
          <w:r>
            <w:t>-</w:t>
          </w:r>
          <w:r>
            <w:rPr>
              <w:rFonts w:hint="eastAsia"/>
              <w:lang w:eastAsia="zh-CN"/>
            </w:rPr>
            <w:t>42490</w:t>
          </w:r>
          <w:r>
            <w:t xml:space="preserve"> (C)</w:t>
          </w:r>
        </w:p>
      </w:tc>
      <w:tc>
        <w:tcPr>
          <w:tcW w:w="1050" w:type="dxa"/>
        </w:tcPr>
        <w:p w:rsidR="002A5597" w:rsidRDefault="002A5597">
          <w:pPr>
            <w:pStyle w:val="Footer"/>
            <w:rPr>
              <w:rFonts w:hint="eastAsia"/>
              <w:lang w:eastAsia="zh-CN"/>
            </w:rPr>
          </w:pPr>
          <w:r>
            <w:rPr>
              <w:rFonts w:hint="eastAsia"/>
              <w:lang w:eastAsia="zh-CN"/>
            </w:rPr>
            <w:t>270608</w:t>
          </w:r>
        </w:p>
      </w:tc>
      <w:tc>
        <w:tcPr>
          <w:tcW w:w="6061" w:type="dxa"/>
        </w:tcPr>
        <w:p w:rsidR="002A5597" w:rsidRDefault="002A5597">
          <w:pPr>
            <w:pStyle w:val="Footer"/>
            <w:rPr>
              <w:rFonts w:hint="eastAsia"/>
              <w:lang w:eastAsia="zh-CN"/>
            </w:rPr>
          </w:pPr>
          <w:r>
            <w:rPr>
              <w:rFonts w:hint="eastAsia"/>
              <w:lang w:eastAsia="zh-CN"/>
            </w:rPr>
            <w:t>300608</w:t>
          </w:r>
        </w:p>
      </w:tc>
    </w:tr>
  </w:tbl>
  <w:p w:rsidR="002A5597" w:rsidRDefault="002A55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3E7" w:rsidRDefault="00FE13E7">
      <w:r>
        <w:separator/>
      </w:r>
    </w:p>
  </w:footnote>
  <w:footnote w:type="continuationSeparator" w:id="0">
    <w:p w:rsidR="00FE13E7" w:rsidRDefault="00FE13E7">
      <w:r>
        <w:continuationSeparator/>
      </w:r>
    </w:p>
  </w:footnote>
  <w:footnote w:id="1">
    <w:p w:rsidR="002A5597" w:rsidRDefault="002A5597" w:rsidP="005D5D14">
      <w:pPr>
        <w:pStyle w:val="FootnoteText"/>
        <w:rPr>
          <w:rFonts w:hint="eastAsia"/>
        </w:rPr>
      </w:pPr>
      <w:r>
        <w:rPr>
          <w:rStyle w:val="FootnoteReference"/>
        </w:rPr>
        <w:footnoteRef/>
      </w:r>
      <w:r>
        <w:t xml:space="preserve"> </w:t>
      </w:r>
      <w:r>
        <w:rPr>
          <w:rFonts w:hint="eastAsia"/>
        </w:rPr>
        <w:t xml:space="preserve">  1993</w:t>
      </w:r>
      <w:r>
        <w:rPr>
          <w:rFonts w:hint="eastAsia"/>
        </w:rPr>
        <w:t>年</w:t>
      </w:r>
      <w:r>
        <w:rPr>
          <w:rFonts w:hint="eastAsia"/>
        </w:rPr>
        <w:t>12</w:t>
      </w:r>
      <w:r>
        <w:rPr>
          <w:rFonts w:hint="eastAsia"/>
        </w:rPr>
        <w:t>月</w:t>
      </w:r>
      <w:r>
        <w:rPr>
          <w:rFonts w:hint="eastAsia"/>
        </w:rPr>
        <w:t>20</w:t>
      </w:r>
      <w:r>
        <w:rPr>
          <w:rFonts w:hint="eastAsia"/>
        </w:rPr>
        <w:t>日大会第</w:t>
      </w:r>
      <w:r>
        <w:rPr>
          <w:rFonts w:hint="eastAsia"/>
        </w:rPr>
        <w:t>48/134</w:t>
      </w:r>
      <w:r>
        <w:rPr>
          <w:rFonts w:hint="eastAsia"/>
        </w:rPr>
        <w:t>号决议通过的“关于国家机构地位的原则”。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597" w:rsidRDefault="002A5597" w:rsidP="00E7602D">
    <w:pPr>
      <w:pStyle w:val="Header"/>
    </w:pPr>
    <w:r>
      <w:t>E/C</w:t>
    </w:r>
    <w:r>
      <w:rPr>
        <w:rFonts w:hint="eastAsia"/>
        <w:lang w:eastAsia="zh-CN"/>
      </w:rPr>
      <w:t>.12</w:t>
    </w:r>
    <w:r>
      <w:t>/</w:t>
    </w:r>
    <w:r>
      <w:rPr>
        <w:rFonts w:hint="eastAsia"/>
        <w:lang w:eastAsia="zh-CN"/>
      </w:rPr>
      <w:t>BRA/Q/</w:t>
    </w:r>
    <w:r>
      <w:t>2</w:t>
    </w:r>
  </w:p>
  <w:p w:rsidR="002A5597" w:rsidRPr="007B0DB2" w:rsidRDefault="002A5597"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E0CC9">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597" w:rsidRDefault="002A5597" w:rsidP="00E7602D">
    <w:pPr>
      <w:pStyle w:val="Header"/>
    </w:pPr>
    <w:r>
      <w:tab/>
    </w:r>
    <w:r>
      <w:tab/>
    </w:r>
    <w:r>
      <w:tab/>
    </w:r>
    <w:r>
      <w:tab/>
      <w:t>E/C</w:t>
    </w:r>
    <w:r>
      <w:rPr>
        <w:rFonts w:hint="eastAsia"/>
        <w:lang w:eastAsia="zh-CN"/>
      </w:rPr>
      <w:t>.12</w:t>
    </w:r>
    <w:r>
      <w:t>/</w:t>
    </w:r>
    <w:r>
      <w:rPr>
        <w:rFonts w:hint="eastAsia"/>
        <w:lang w:eastAsia="zh-CN"/>
      </w:rPr>
      <w:t>BRA/Q/</w:t>
    </w:r>
    <w:r>
      <w:t>2</w:t>
    </w:r>
  </w:p>
  <w:p w:rsidR="002A5597" w:rsidRPr="007B0DB2" w:rsidRDefault="002A5597"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E0CC9">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2A5597">
      <w:tblPrEx>
        <w:tblCellMar>
          <w:top w:w="0" w:type="dxa"/>
          <w:bottom w:w="0" w:type="dxa"/>
        </w:tblCellMar>
      </w:tblPrEx>
      <w:tc>
        <w:tcPr>
          <w:tcW w:w="1625" w:type="dxa"/>
          <w:tcBorders>
            <w:top w:val="nil"/>
            <w:left w:val="nil"/>
            <w:bottom w:val="single" w:sz="4" w:space="0" w:color="auto"/>
            <w:right w:val="nil"/>
          </w:tcBorders>
          <w:vAlign w:val="center"/>
        </w:tcPr>
        <w:p w:rsidR="002A5597" w:rsidRDefault="002A5597">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2A5597" w:rsidRDefault="002A5597">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2A5597" w:rsidRDefault="002A5597">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76345198"/>
    <w:bookmarkEnd w:id="0"/>
    <w:bookmarkEnd w:id="1"/>
    <w:bookmarkEnd w:id="2"/>
    <w:bookmarkEnd w:id="3"/>
    <w:bookmarkEnd w:id="4"/>
    <w:bookmarkEnd w:id="5"/>
    <w:bookmarkEnd w:id="6"/>
    <w:bookmarkEnd w:id="7"/>
    <w:bookmarkEnd w:id="8"/>
    <w:tr w:rsidR="002A5597">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2A5597" w:rsidRDefault="002A5597">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5964" r:id="rId2"/>
            </w:object>
          </w:r>
        </w:p>
      </w:tc>
      <w:tc>
        <w:tcPr>
          <w:tcW w:w="4311" w:type="dxa"/>
          <w:tcBorders>
            <w:top w:val="single" w:sz="4" w:space="0" w:color="auto"/>
            <w:left w:val="nil"/>
            <w:bottom w:val="single" w:sz="36" w:space="0" w:color="auto"/>
            <w:right w:val="nil"/>
          </w:tcBorders>
        </w:tcPr>
        <w:p w:rsidR="002A5597" w:rsidRDefault="002A5597">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2A5597" w:rsidRDefault="002A5597">
          <w:pPr>
            <w:pStyle w:val="Header"/>
            <w:rPr>
              <w:sz w:val="28"/>
              <w:lang w:eastAsia="zh-CN"/>
            </w:rPr>
          </w:pPr>
        </w:p>
        <w:p w:rsidR="002A5597" w:rsidRDefault="002A5597">
          <w:pPr>
            <w:pStyle w:val="Header"/>
          </w:pPr>
          <w:r>
            <w:t>Distr.</w:t>
          </w:r>
        </w:p>
        <w:p w:rsidR="002A5597" w:rsidRDefault="002A5597">
          <w:pPr>
            <w:pStyle w:val="Header"/>
            <w:rPr>
              <w:rFonts w:hint="eastAsia"/>
              <w:lang w:eastAsia="zh-CN"/>
            </w:rPr>
          </w:pPr>
          <w:r>
            <w:rPr>
              <w:lang w:eastAsia="zh-CN"/>
            </w:rPr>
            <w:t>GENERAL</w:t>
          </w:r>
        </w:p>
        <w:p w:rsidR="002A5597" w:rsidRDefault="002A5597">
          <w:pPr>
            <w:pStyle w:val="Header"/>
            <w:rPr>
              <w:sz w:val="12"/>
            </w:rPr>
          </w:pPr>
        </w:p>
        <w:p w:rsidR="002A5597" w:rsidRDefault="002A5597">
          <w:pPr>
            <w:pStyle w:val="Header"/>
          </w:pPr>
          <w:r>
            <w:t>E/C</w:t>
          </w:r>
          <w:r>
            <w:rPr>
              <w:rFonts w:hint="eastAsia"/>
              <w:lang w:eastAsia="zh-CN"/>
            </w:rPr>
            <w:t>.12</w:t>
          </w:r>
          <w:r>
            <w:t>/</w:t>
          </w:r>
          <w:r>
            <w:rPr>
              <w:rFonts w:hint="eastAsia"/>
              <w:lang w:eastAsia="zh-CN"/>
            </w:rPr>
            <w:t>BRA/Q/</w:t>
          </w:r>
          <w:r>
            <w:t>2</w:t>
          </w:r>
        </w:p>
        <w:p w:rsidR="002A5597" w:rsidRDefault="002A5597">
          <w:pPr>
            <w:pStyle w:val="Header"/>
          </w:pPr>
          <w:r>
            <w:rPr>
              <w:rFonts w:hint="eastAsia"/>
              <w:lang w:eastAsia="zh-CN"/>
            </w:rPr>
            <w:t xml:space="preserve">11 </w:t>
          </w:r>
          <w:r>
            <w:rPr>
              <w:lang w:eastAsia="zh-CN"/>
            </w:rPr>
            <w:t>June</w:t>
          </w:r>
          <w:r>
            <w:t xml:space="preserve"> 200</w:t>
          </w:r>
          <w:r>
            <w:rPr>
              <w:rFonts w:hint="eastAsia"/>
              <w:lang w:eastAsia="zh-CN"/>
            </w:rPr>
            <w:t>8</w:t>
          </w:r>
        </w:p>
        <w:p w:rsidR="002A5597" w:rsidRDefault="002A5597">
          <w:pPr>
            <w:pStyle w:val="Header"/>
            <w:rPr>
              <w:sz w:val="12"/>
            </w:rPr>
          </w:pPr>
        </w:p>
        <w:p w:rsidR="002A5597" w:rsidRDefault="002A5597">
          <w:pPr>
            <w:pStyle w:val="Header"/>
          </w:pPr>
          <w:r>
            <w:t>CHINESE</w:t>
          </w:r>
        </w:p>
        <w:p w:rsidR="002A5597" w:rsidRDefault="002A5597">
          <w:pPr>
            <w:pStyle w:val="Header"/>
            <w:tabs>
              <w:tab w:val="clear" w:pos="992"/>
              <w:tab w:val="left" w:pos="993"/>
            </w:tabs>
          </w:pPr>
          <w:r>
            <w:t>Original:</w:t>
          </w:r>
          <w:r>
            <w:tab/>
            <w:t>ENGLISH</w:t>
          </w:r>
        </w:p>
        <w:p w:rsidR="002A5597" w:rsidRDefault="002A5597">
          <w:pPr>
            <w:pStyle w:val="Header"/>
            <w:tabs>
              <w:tab w:val="clear" w:pos="992"/>
              <w:tab w:val="left" w:pos="993"/>
            </w:tabs>
          </w:pPr>
        </w:p>
        <w:p w:rsidR="002A5597" w:rsidRDefault="002A5597">
          <w:pPr>
            <w:pStyle w:val="Header"/>
          </w:pPr>
        </w:p>
      </w:tc>
    </w:tr>
    <w:tr w:rsidR="002A5597">
      <w:tblPrEx>
        <w:tblCellMar>
          <w:top w:w="0" w:type="dxa"/>
          <w:bottom w:w="0" w:type="dxa"/>
        </w:tblCellMar>
      </w:tblPrEx>
      <w:trPr>
        <w:trHeight w:val="222"/>
      </w:trPr>
      <w:tc>
        <w:tcPr>
          <w:tcW w:w="1625" w:type="dxa"/>
          <w:tcBorders>
            <w:top w:val="single" w:sz="36" w:space="0" w:color="auto"/>
            <w:left w:val="nil"/>
            <w:bottom w:val="nil"/>
            <w:right w:val="nil"/>
          </w:tcBorders>
          <w:noWrap/>
        </w:tcPr>
        <w:p w:rsidR="002A5597" w:rsidRDefault="002A5597">
          <w:pPr>
            <w:rPr>
              <w:sz w:val="16"/>
            </w:rPr>
          </w:pPr>
        </w:p>
      </w:tc>
      <w:tc>
        <w:tcPr>
          <w:tcW w:w="4311" w:type="dxa"/>
          <w:tcBorders>
            <w:top w:val="single" w:sz="36" w:space="0" w:color="auto"/>
            <w:left w:val="nil"/>
            <w:bottom w:val="nil"/>
            <w:right w:val="nil"/>
          </w:tcBorders>
          <w:noWrap/>
        </w:tcPr>
        <w:p w:rsidR="002A5597" w:rsidRDefault="002A5597">
          <w:pPr>
            <w:pStyle w:val="1m1"/>
            <w:spacing w:line="240" w:lineRule="auto"/>
            <w:rPr>
              <w:rFonts w:hint="eastAsia"/>
              <w:sz w:val="16"/>
            </w:rPr>
          </w:pPr>
        </w:p>
      </w:tc>
      <w:tc>
        <w:tcPr>
          <w:tcW w:w="3528" w:type="dxa"/>
          <w:tcBorders>
            <w:top w:val="single" w:sz="36" w:space="0" w:color="auto"/>
            <w:left w:val="nil"/>
            <w:bottom w:val="nil"/>
            <w:right w:val="nil"/>
          </w:tcBorders>
          <w:noWrap/>
        </w:tcPr>
        <w:p w:rsidR="002A5597" w:rsidRDefault="002A5597">
          <w:pPr>
            <w:rPr>
              <w:sz w:val="16"/>
            </w:rPr>
          </w:pPr>
        </w:p>
      </w:tc>
    </w:tr>
  </w:tbl>
  <w:p w:rsidR="002A5597" w:rsidRDefault="002A55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5D14"/>
    <w:rsid w:val="00005908"/>
    <w:rsid w:val="00192D47"/>
    <w:rsid w:val="00243D5C"/>
    <w:rsid w:val="0026071A"/>
    <w:rsid w:val="002A5597"/>
    <w:rsid w:val="00363EFC"/>
    <w:rsid w:val="00440D23"/>
    <w:rsid w:val="005D5160"/>
    <w:rsid w:val="005D5D14"/>
    <w:rsid w:val="00621A5B"/>
    <w:rsid w:val="006855E7"/>
    <w:rsid w:val="007B0DB2"/>
    <w:rsid w:val="007D7462"/>
    <w:rsid w:val="007E0050"/>
    <w:rsid w:val="00856976"/>
    <w:rsid w:val="008D1DA4"/>
    <w:rsid w:val="00913D26"/>
    <w:rsid w:val="009937C2"/>
    <w:rsid w:val="00AF0E76"/>
    <w:rsid w:val="00B110B9"/>
    <w:rsid w:val="00B329C8"/>
    <w:rsid w:val="00D54885"/>
    <w:rsid w:val="00DA06EC"/>
    <w:rsid w:val="00DE0CC9"/>
    <w:rsid w:val="00E61159"/>
    <w:rsid w:val="00E7602D"/>
    <w:rsid w:val="00FD2EFD"/>
    <w:rsid w:val="00FE13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913D2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524</Words>
  <Characters>2989</Characters>
  <Application>Microsoft Office Word</Application>
  <DocSecurity>4</DocSecurity>
  <Lines>24</Lines>
  <Paragraphs>7</Paragraphs>
  <ScaleCrop>false</ScaleCrop>
  <Company>TPS_CHI</Company>
  <LinksUpToDate>false</LinksUpToDate>
  <CharactersWithSpaces>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Wang</dc:creator>
  <cp:keywords/>
  <dc:description/>
  <cp:lastModifiedBy>TIAN</cp:lastModifiedBy>
  <cp:revision>3</cp:revision>
  <cp:lastPrinted>2008-06-30T14:34:00Z</cp:lastPrinted>
  <dcterms:created xsi:type="dcterms:W3CDTF">2008-06-30T14:34:00Z</dcterms:created>
  <dcterms:modified xsi:type="dcterms:W3CDTF">2008-06-30T14:34:00Z</dcterms:modified>
</cp:coreProperties>
</file>