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76A30" w:rsidP="00C76A30">
            <w:pPr>
              <w:jc w:val="right"/>
            </w:pPr>
            <w:r w:rsidRPr="00C76A30">
              <w:rPr>
                <w:sz w:val="40"/>
              </w:rPr>
              <w:t>CMW</w:t>
            </w:r>
            <w:r>
              <w:t>/C/TJK/Q/1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C76A30" w:rsidRDefault="00C76A30" w:rsidP="00C76A30">
            <w:pPr>
              <w:spacing w:before="240" w:line="240" w:lineRule="exact"/>
            </w:pPr>
            <w:r>
              <w:t>Distr.: General</w:t>
            </w:r>
          </w:p>
          <w:p w:rsidR="00C76A30" w:rsidRDefault="00EB4507" w:rsidP="00C76A30">
            <w:pPr>
              <w:spacing w:line="240" w:lineRule="exact"/>
            </w:pPr>
            <w:r>
              <w:t>2</w:t>
            </w:r>
            <w:r w:rsidR="00336205">
              <w:t>6</w:t>
            </w:r>
            <w:r w:rsidR="00C76A30">
              <w:t xml:space="preserve"> October 2011</w:t>
            </w:r>
          </w:p>
          <w:p w:rsidR="00C76A30" w:rsidRDefault="00C76A30" w:rsidP="00C76A30">
            <w:pPr>
              <w:spacing w:line="240" w:lineRule="exact"/>
            </w:pPr>
          </w:p>
          <w:p w:rsidR="00B56E9C" w:rsidRDefault="00C76A30" w:rsidP="00C76A30">
            <w:pPr>
              <w:spacing w:line="240" w:lineRule="exact"/>
            </w:pPr>
            <w:r>
              <w:t>Original: English</w:t>
            </w:r>
          </w:p>
        </w:tc>
      </w:tr>
    </w:tbl>
    <w:p w:rsidR="00C76A30" w:rsidRDefault="00C76A30" w:rsidP="00C76A30">
      <w:pPr>
        <w:spacing w:before="120"/>
      </w:pPr>
      <w:r>
        <w:rPr>
          <w:b/>
          <w:sz w:val="24"/>
          <w:szCs w:val="24"/>
        </w:rPr>
        <w:t>Committee on the Protection of the Rights of All</w:t>
      </w:r>
      <w:r>
        <w:rPr>
          <w:b/>
          <w:sz w:val="24"/>
          <w:szCs w:val="24"/>
        </w:rPr>
        <w:br/>
        <w:t>Migrant Workers and Members of Their Families</w:t>
      </w:r>
    </w:p>
    <w:p w:rsidR="00C76A30" w:rsidRPr="004178CD" w:rsidRDefault="00C76A30" w:rsidP="00C76A30">
      <w:pPr>
        <w:suppressAutoHyphens w:val="0"/>
        <w:spacing w:line="240" w:lineRule="auto"/>
        <w:rPr>
          <w:rFonts w:eastAsia="SimSun"/>
          <w:b/>
        </w:rPr>
      </w:pPr>
      <w:r w:rsidRPr="004178CD">
        <w:rPr>
          <w:rFonts w:eastAsia="SimSun"/>
          <w:b/>
        </w:rPr>
        <w:t>Fifteenth session</w:t>
      </w:r>
    </w:p>
    <w:p w:rsidR="00C76A30" w:rsidRPr="00C76A30" w:rsidRDefault="00C76A30" w:rsidP="00C76A30">
      <w:pPr>
        <w:suppressAutoHyphens w:val="0"/>
        <w:spacing w:line="240" w:lineRule="auto"/>
        <w:rPr>
          <w:rFonts w:eastAsia="SimSun"/>
          <w:sz w:val="24"/>
          <w:szCs w:val="24"/>
          <w:lang w:eastAsia="zh-CN"/>
        </w:rPr>
      </w:pPr>
      <w:r w:rsidRPr="004178CD">
        <w:rPr>
          <w:rFonts w:eastAsia="SimSun"/>
        </w:rPr>
        <w:t>12-23 September 2011</w:t>
      </w:r>
    </w:p>
    <w:p w:rsidR="00C76A30" w:rsidRPr="00C76A30" w:rsidRDefault="00C76A30" w:rsidP="00C76A30">
      <w:pPr>
        <w:pStyle w:val="HChG"/>
        <w:rPr>
          <w:rFonts w:eastAsia="SimSun"/>
          <w:sz w:val="24"/>
        </w:rPr>
      </w:pPr>
      <w:r>
        <w:tab/>
      </w:r>
      <w:r>
        <w:tab/>
      </w:r>
      <w:r w:rsidRPr="003A2E31">
        <w:t>Consideration of reports submitted by States parties under article 73 of the Convention</w:t>
      </w:r>
    </w:p>
    <w:p w:rsidR="00C76A30" w:rsidRPr="00C76A30" w:rsidRDefault="00C76A30" w:rsidP="00C76A30">
      <w:pPr>
        <w:pStyle w:val="H1G"/>
        <w:rPr>
          <w:rFonts w:eastAsia="SimSun"/>
          <w:lang w:val="en-US"/>
        </w:rPr>
      </w:pPr>
      <w:r>
        <w:rPr>
          <w:rFonts w:eastAsia="SimSun"/>
          <w:lang w:val="en-US"/>
        </w:rPr>
        <w:tab/>
      </w:r>
      <w:r>
        <w:rPr>
          <w:rFonts w:eastAsia="SimSun"/>
          <w:lang w:val="en-US"/>
        </w:rPr>
        <w:tab/>
      </w:r>
      <w:r w:rsidRPr="00C76A30">
        <w:rPr>
          <w:rFonts w:eastAsia="SimSun"/>
          <w:lang w:val="en-US"/>
        </w:rPr>
        <w:t>List of issues to be taken up in connection with the consideration of the</w:t>
      </w:r>
      <w:r>
        <w:rPr>
          <w:rFonts w:eastAsia="SimSun"/>
          <w:lang w:val="en-US"/>
        </w:rPr>
        <w:t xml:space="preserve"> </w:t>
      </w:r>
      <w:r w:rsidRPr="00C76A30">
        <w:rPr>
          <w:rFonts w:eastAsia="SimSun"/>
          <w:lang w:val="en-US"/>
        </w:rPr>
        <w:t xml:space="preserve">initial report of </w:t>
      </w:r>
      <w:smartTag w:uri="urn:schemas-microsoft-com:office:smarttags" w:element="place">
        <w:smartTag w:uri="urn:schemas-microsoft-com:office:smarttags" w:element="country-region">
          <w:r w:rsidRPr="00C76A30">
            <w:rPr>
              <w:rFonts w:eastAsia="SimSun"/>
              <w:lang w:val="en-US" w:eastAsia="zh-CN"/>
            </w:rPr>
            <w:t>T</w:t>
          </w:r>
          <w:r w:rsidR="004178CD" w:rsidRPr="00C76A30">
            <w:rPr>
              <w:rFonts w:eastAsia="SimSun"/>
              <w:lang w:val="en-US" w:eastAsia="zh-CN"/>
            </w:rPr>
            <w:t>ajikistan</w:t>
          </w:r>
        </w:smartTag>
      </w:smartTag>
      <w:r w:rsidR="004178CD" w:rsidRPr="00C76A30">
        <w:rPr>
          <w:rFonts w:eastAsia="SimSun"/>
          <w:lang w:val="en-US"/>
        </w:rPr>
        <w:t xml:space="preserve"> </w:t>
      </w:r>
      <w:r w:rsidRPr="00C76A30">
        <w:rPr>
          <w:rFonts w:eastAsia="SimSun"/>
          <w:lang w:val="en-US"/>
        </w:rPr>
        <w:t>(CMW/C/TJK/1)</w:t>
      </w:r>
      <w:r w:rsidR="0020748C">
        <w:rPr>
          <w:rStyle w:val="FootnoteReference"/>
        </w:rPr>
        <w:footnoteReference w:customMarkFollows="1" w:id="2"/>
        <w:t>*</w:t>
      </w:r>
    </w:p>
    <w:p w:rsidR="00C76A30" w:rsidRPr="00C76A30" w:rsidRDefault="00C76A30" w:rsidP="00C76A30">
      <w:pPr>
        <w:pStyle w:val="HChG"/>
        <w:rPr>
          <w:rFonts w:eastAsia="SimSun"/>
          <w:lang w:val="en-US"/>
        </w:rPr>
      </w:pPr>
      <w:r>
        <w:rPr>
          <w:rFonts w:eastAsia="SimSun"/>
          <w:lang w:val="en-US"/>
        </w:rPr>
        <w:tab/>
      </w:r>
      <w:r w:rsidRPr="00C76A30">
        <w:rPr>
          <w:rFonts w:eastAsia="SimSun"/>
          <w:lang w:val="en-US"/>
        </w:rPr>
        <w:t>I.</w:t>
      </w:r>
      <w:r w:rsidRPr="00C76A30">
        <w:rPr>
          <w:rFonts w:eastAsia="SimSun"/>
          <w:lang w:val="en-US"/>
        </w:rPr>
        <w:tab/>
        <w:t xml:space="preserve">General </w:t>
      </w:r>
      <w:r w:rsidR="008B3B24">
        <w:rPr>
          <w:rFonts w:eastAsia="SimSun"/>
          <w:lang w:val="en-US" w:eastAsia="zh-CN"/>
        </w:rPr>
        <w:t>i</w:t>
      </w:r>
      <w:r w:rsidRPr="00C76A30">
        <w:rPr>
          <w:rFonts w:eastAsia="SimSun"/>
          <w:lang w:val="en-US" w:eastAsia="zh-CN"/>
        </w:rPr>
        <w:t>nformation</w:t>
      </w:r>
    </w:p>
    <w:p w:rsidR="00C76A30" w:rsidRPr="00C76A30" w:rsidRDefault="00C76A30" w:rsidP="00C76A30">
      <w:pPr>
        <w:pStyle w:val="SingleTxtG"/>
        <w:rPr>
          <w:rFonts w:eastAsia="SimSun"/>
          <w:lang w:val="en-US" w:eastAsia="zh-CN"/>
        </w:rPr>
      </w:pPr>
      <w:r w:rsidRPr="00C76A30">
        <w:rPr>
          <w:rFonts w:eastAsia="SimSun"/>
          <w:lang w:val="en-US" w:eastAsia="zh-CN"/>
        </w:rPr>
        <w:t>1.</w:t>
      </w:r>
      <w:r w:rsidR="00F11492">
        <w:rPr>
          <w:rFonts w:eastAsia="SimSun"/>
          <w:lang w:val="en-US" w:eastAsia="zh-CN"/>
        </w:rPr>
        <w:tab/>
      </w:r>
      <w:r w:rsidRPr="00C76A30">
        <w:rPr>
          <w:rFonts w:eastAsia="SimSun"/>
          <w:lang w:val="en-US" w:eastAsia="zh-CN"/>
        </w:rPr>
        <w:t xml:space="preserve">Please indicate the rank of the Convention in domestic law (para. 60) and provide examples of cases, if any, in which the Convention was directly applied by national courts or administrative authorities. </w:t>
      </w:r>
    </w:p>
    <w:p w:rsidR="00C76A30" w:rsidRPr="00C76A30" w:rsidRDefault="00C76A30" w:rsidP="00C76A30">
      <w:pPr>
        <w:pStyle w:val="SingleTxtG"/>
        <w:rPr>
          <w:rFonts w:eastAsia="SimSun"/>
          <w:lang w:val="en-US" w:eastAsia="zh-CN"/>
        </w:rPr>
      </w:pPr>
      <w:r w:rsidRPr="00C76A30">
        <w:rPr>
          <w:rFonts w:eastAsia="SimSun"/>
          <w:lang w:val="en-US" w:eastAsia="zh-CN"/>
        </w:rPr>
        <w:t>2.</w:t>
      </w:r>
      <w:r w:rsidR="00F11492">
        <w:rPr>
          <w:rFonts w:eastAsia="SimSun"/>
          <w:lang w:val="en-US" w:eastAsia="zh-CN"/>
        </w:rPr>
        <w:tab/>
      </w:r>
      <w:r w:rsidRPr="00C76A30">
        <w:rPr>
          <w:rFonts w:eastAsia="SimSun"/>
          <w:lang w:val="en-US" w:eastAsia="zh-CN"/>
        </w:rPr>
        <w:t xml:space="preserve">Please </w:t>
      </w:r>
      <w:r w:rsidRPr="00C76A30">
        <w:rPr>
          <w:rFonts w:eastAsia="SimSun"/>
          <w:lang w:eastAsia="zh-CN"/>
        </w:rPr>
        <w:t xml:space="preserve">provide updated information, and in particular disaggregated statistics, on the volume and nature of migratory flows to and from </w:t>
      </w:r>
      <w:smartTag w:uri="urn:schemas-microsoft-com:office:smarttags" w:element="place">
        <w:smartTag w:uri="urn:schemas-microsoft-com:office:smarttags" w:element="country-region">
          <w:r w:rsidRPr="00C76A30">
            <w:rPr>
              <w:rFonts w:eastAsia="SimSun"/>
              <w:lang w:eastAsia="zh-CN"/>
            </w:rPr>
            <w:t>Tajikistan</w:t>
          </w:r>
        </w:smartTag>
      </w:smartTag>
      <w:r w:rsidRPr="00C76A30">
        <w:rPr>
          <w:rFonts w:eastAsia="SimSun"/>
          <w:lang w:eastAsia="zh-CN"/>
        </w:rPr>
        <w:t xml:space="preserve"> territory during the period between the entry into force of the Convention for the State party (2004) and the present. Please also </w:t>
      </w:r>
      <w:r w:rsidRPr="00C76A30">
        <w:rPr>
          <w:rFonts w:eastAsia="SimSun"/>
          <w:lang w:val="en-US" w:eastAsia="zh-CN"/>
        </w:rPr>
        <w:t>provide precise information on the concrete measures taken by the State party to set up a coherent system of data collection, including information on migrants in an irregular situation, in order to evaluate the dimension and nature of migration flows (paras. 6 and 11).</w:t>
      </w:r>
    </w:p>
    <w:p w:rsidR="00C76A30" w:rsidRPr="00C76A30" w:rsidRDefault="00C76A30" w:rsidP="00C76A30">
      <w:pPr>
        <w:pStyle w:val="SingleTxtG"/>
        <w:rPr>
          <w:rFonts w:eastAsia="SimSun"/>
          <w:color w:val="000000"/>
          <w:lang w:val="en-US"/>
        </w:rPr>
      </w:pPr>
      <w:r w:rsidRPr="00C76A30">
        <w:rPr>
          <w:rFonts w:eastAsia="SimSun"/>
          <w:color w:val="000000"/>
          <w:lang w:val="en-US"/>
        </w:rPr>
        <w:t>3.</w:t>
      </w:r>
      <w:r w:rsidR="00F11492">
        <w:rPr>
          <w:rFonts w:eastAsia="SimSun"/>
          <w:color w:val="000000"/>
          <w:lang w:val="en-US"/>
        </w:rPr>
        <w:tab/>
      </w:r>
      <w:r w:rsidRPr="00C76A30">
        <w:rPr>
          <w:rFonts w:eastAsia="SimSun"/>
          <w:color w:val="000000"/>
          <w:lang w:val="en-US"/>
        </w:rPr>
        <w:t>Please indicate whether the Government has undertaken an analysis of social consequences of the labour migration experienced by Tajikistan, i.e. its effect on family life, on the situation of women and children, and provide related information</w:t>
      </w:r>
      <w:r w:rsidRPr="00C76A30">
        <w:rPr>
          <w:rFonts w:eastAsia="SimSun"/>
          <w:bCs/>
          <w:iCs/>
          <w:color w:val="000000"/>
          <w:lang w:val="en-US" w:eastAsia="zh-CN"/>
        </w:rPr>
        <w:t xml:space="preserve"> </w:t>
      </w:r>
      <w:r w:rsidRPr="00C76A30">
        <w:rPr>
          <w:rFonts w:eastAsia="SimSun"/>
          <w:color w:val="000000"/>
          <w:lang w:val="en-US"/>
        </w:rPr>
        <w:t>(paras. 6</w:t>
      </w:r>
      <w:r w:rsidR="00456F39">
        <w:rPr>
          <w:rFonts w:eastAsia="SimSun"/>
          <w:color w:val="000000"/>
          <w:lang w:val="en-US"/>
        </w:rPr>
        <w:t>-</w:t>
      </w:r>
      <w:r w:rsidRPr="00C76A30">
        <w:rPr>
          <w:rFonts w:eastAsia="SimSun"/>
          <w:color w:val="000000"/>
          <w:lang w:val="en-US"/>
        </w:rPr>
        <w:t>8</w:t>
      </w:r>
      <w:r w:rsidR="00456F39">
        <w:rPr>
          <w:rFonts w:eastAsia="SimSun"/>
          <w:color w:val="000000"/>
          <w:lang w:val="en-US"/>
        </w:rPr>
        <w:t xml:space="preserve"> and</w:t>
      </w:r>
      <w:r w:rsidRPr="00C76A30">
        <w:rPr>
          <w:rFonts w:eastAsia="SimSun"/>
          <w:color w:val="000000"/>
          <w:lang w:val="en-US"/>
        </w:rPr>
        <w:t xml:space="preserve"> 11</w:t>
      </w:r>
      <w:r w:rsidRPr="00C76A30">
        <w:rPr>
          <w:rFonts w:eastAsia="SimSun"/>
          <w:bCs/>
          <w:iCs/>
          <w:color w:val="000000"/>
          <w:lang w:val="en-US" w:eastAsia="zh-CN"/>
        </w:rPr>
        <w:t>).</w:t>
      </w:r>
    </w:p>
    <w:p w:rsidR="00C76A30" w:rsidRPr="00C76A30" w:rsidRDefault="00C76A30" w:rsidP="00C76A30">
      <w:pPr>
        <w:pStyle w:val="SingleTxtG"/>
        <w:rPr>
          <w:rFonts w:eastAsia="SimSun"/>
          <w:lang w:val="en-US" w:eastAsia="zh-CN"/>
        </w:rPr>
      </w:pPr>
      <w:r w:rsidRPr="00C76A30">
        <w:rPr>
          <w:rFonts w:eastAsia="SimSun"/>
          <w:lang w:val="en-US" w:eastAsia="zh-CN"/>
        </w:rPr>
        <w:t>4.</w:t>
      </w:r>
      <w:r w:rsidR="00F11492">
        <w:rPr>
          <w:rFonts w:eastAsia="SimSun"/>
          <w:lang w:val="en-US" w:eastAsia="zh-CN"/>
        </w:rPr>
        <w:tab/>
      </w:r>
      <w:r w:rsidRPr="00F11492">
        <w:rPr>
          <w:rFonts w:eastAsia="SimSun"/>
        </w:rPr>
        <w:t>P</w:t>
      </w:r>
      <w:r w:rsidRPr="00C76A30">
        <w:rPr>
          <w:rFonts w:eastAsia="SimSun"/>
          <w:lang w:val="en-US" w:eastAsia="zh-CN"/>
        </w:rPr>
        <w:t xml:space="preserve">lease provide more detailed information on the measures taken and the results achieved under the State </w:t>
      </w:r>
      <w:r w:rsidR="002E3ED7">
        <w:rPr>
          <w:rFonts w:eastAsia="SimSun"/>
          <w:lang w:val="en-US" w:eastAsia="zh-CN"/>
        </w:rPr>
        <w:t>e</w:t>
      </w:r>
      <w:r w:rsidRPr="00C76A30">
        <w:rPr>
          <w:rFonts w:eastAsia="SimSun"/>
          <w:lang w:val="en-US" w:eastAsia="zh-CN"/>
        </w:rPr>
        <w:t xml:space="preserve">migration </w:t>
      </w:r>
      <w:r w:rsidR="002E3ED7">
        <w:rPr>
          <w:rFonts w:eastAsia="SimSun"/>
          <w:lang w:val="en-US" w:eastAsia="zh-CN"/>
        </w:rPr>
        <w:t>p</w:t>
      </w:r>
      <w:r w:rsidRPr="00C76A30">
        <w:rPr>
          <w:rFonts w:eastAsia="SimSun"/>
          <w:lang w:val="en-US" w:eastAsia="zh-CN"/>
        </w:rPr>
        <w:t xml:space="preserve">rogramme for 2006-2010 </w:t>
      </w:r>
      <w:r w:rsidR="00F87773">
        <w:rPr>
          <w:rFonts w:eastAsia="SimSun"/>
          <w:lang w:val="en-US" w:eastAsia="zh-CN"/>
        </w:rPr>
        <w:t>that</w:t>
      </w:r>
      <w:r w:rsidR="00F87773" w:rsidRPr="00C76A30">
        <w:rPr>
          <w:rFonts w:eastAsia="SimSun"/>
          <w:lang w:val="en-US" w:eastAsia="zh-CN"/>
        </w:rPr>
        <w:t xml:space="preserve"> </w:t>
      </w:r>
      <w:r w:rsidRPr="00C76A30">
        <w:rPr>
          <w:rFonts w:eastAsia="SimSun"/>
          <w:lang w:val="en-US" w:eastAsia="zh-CN"/>
        </w:rPr>
        <w:t>was approved by Government Decision of 31 January 2006 (para.</w:t>
      </w:r>
      <w:r w:rsidR="00456F39">
        <w:rPr>
          <w:rFonts w:eastAsia="SimSun"/>
          <w:lang w:val="en-US" w:eastAsia="zh-CN"/>
        </w:rPr>
        <w:t xml:space="preserve"> </w:t>
      </w:r>
      <w:r w:rsidRPr="00C76A30">
        <w:rPr>
          <w:rFonts w:eastAsia="SimSun"/>
          <w:lang w:val="en-US" w:eastAsia="zh-CN"/>
        </w:rPr>
        <w:t xml:space="preserve">18). </w:t>
      </w:r>
      <w:r w:rsidR="00F87773" w:rsidRPr="00C76A30">
        <w:rPr>
          <w:rFonts w:eastAsia="SimSun"/>
          <w:lang w:val="en-US" w:eastAsia="zh-CN"/>
        </w:rPr>
        <w:t>Wh</w:t>
      </w:r>
      <w:r w:rsidR="00F87773">
        <w:rPr>
          <w:rFonts w:eastAsia="SimSun"/>
          <w:lang w:val="en-US" w:eastAsia="zh-CN"/>
        </w:rPr>
        <w:t>at</w:t>
      </w:r>
      <w:r w:rsidR="00F87773" w:rsidRPr="00C76A30">
        <w:rPr>
          <w:rFonts w:eastAsia="SimSun"/>
          <w:lang w:val="en-US" w:eastAsia="zh-CN"/>
        </w:rPr>
        <w:t xml:space="preserve"> </w:t>
      </w:r>
      <w:r w:rsidRPr="00C76A30">
        <w:rPr>
          <w:rFonts w:eastAsia="SimSun"/>
          <w:lang w:val="en-US" w:eastAsia="zh-CN"/>
        </w:rPr>
        <w:t xml:space="preserve">obstacles were encountered during the implementation of the </w:t>
      </w:r>
      <w:r w:rsidRPr="00F87773">
        <w:rPr>
          <w:rFonts w:eastAsia="SimSun"/>
          <w:lang w:val="en-US" w:eastAsia="zh-CN"/>
        </w:rPr>
        <w:t>programme</w:t>
      </w:r>
      <w:r w:rsidRPr="00C76A30">
        <w:rPr>
          <w:rFonts w:eastAsia="SimSun"/>
          <w:lang w:val="en-US" w:eastAsia="zh-CN"/>
        </w:rPr>
        <w:t>, and which expectations of the programme were not accomplished and if so for what reasons?</w:t>
      </w:r>
    </w:p>
    <w:p w:rsidR="00C76A30" w:rsidRPr="00C76A30" w:rsidRDefault="00C76A30" w:rsidP="00C76A30">
      <w:pPr>
        <w:pStyle w:val="SingleTxtG"/>
        <w:rPr>
          <w:rFonts w:eastAsia="SimSun"/>
          <w:lang w:val="en-US" w:eastAsia="zh-CN"/>
        </w:rPr>
      </w:pPr>
      <w:r w:rsidRPr="00C76A30">
        <w:rPr>
          <w:rFonts w:eastAsia="SimSun"/>
          <w:lang w:val="en-US" w:eastAsia="zh-CN"/>
        </w:rPr>
        <w:t>5.</w:t>
      </w:r>
      <w:r w:rsidR="00F11492">
        <w:rPr>
          <w:rFonts w:eastAsia="SimSun"/>
          <w:lang w:val="en-US" w:eastAsia="zh-CN"/>
        </w:rPr>
        <w:tab/>
      </w:r>
      <w:r w:rsidRPr="00C76A30">
        <w:rPr>
          <w:rFonts w:eastAsia="SimSun"/>
          <w:lang w:val="en-US" w:eastAsia="zh-CN"/>
        </w:rPr>
        <w:t xml:space="preserve">Please provide more detailed information on the draft State </w:t>
      </w:r>
      <w:r w:rsidR="002E3ED7">
        <w:rPr>
          <w:rFonts w:eastAsia="SimSun"/>
          <w:lang w:val="en-US" w:eastAsia="zh-CN"/>
        </w:rPr>
        <w:t>m</w:t>
      </w:r>
      <w:r w:rsidRPr="00C76A30">
        <w:rPr>
          <w:rFonts w:eastAsia="SimSun"/>
          <w:lang w:val="en-US" w:eastAsia="zh-CN"/>
        </w:rPr>
        <w:t xml:space="preserve">igration </w:t>
      </w:r>
      <w:r w:rsidR="002E3ED7">
        <w:rPr>
          <w:rFonts w:eastAsia="SimSun"/>
          <w:lang w:val="en-US" w:eastAsia="zh-CN"/>
        </w:rPr>
        <w:t>p</w:t>
      </w:r>
      <w:r w:rsidRPr="00C76A30">
        <w:rPr>
          <w:rFonts w:eastAsia="SimSun"/>
          <w:lang w:val="en-US" w:eastAsia="zh-CN"/>
        </w:rPr>
        <w:t>rogramme for 2011-2015 (para.</w:t>
      </w:r>
      <w:r w:rsidR="00072DCE">
        <w:rPr>
          <w:rFonts w:eastAsia="SimSun"/>
          <w:lang w:val="en-US" w:eastAsia="zh-CN"/>
        </w:rPr>
        <w:t xml:space="preserve"> </w:t>
      </w:r>
      <w:r w:rsidRPr="00C76A30">
        <w:rPr>
          <w:rFonts w:eastAsia="SimSun"/>
          <w:lang w:val="en-US" w:eastAsia="zh-CN"/>
        </w:rPr>
        <w:t xml:space="preserve">19), including on the resources allocated by the State party for the implementation of </w:t>
      </w:r>
      <w:r w:rsidR="00F87773" w:rsidRPr="00C76A30">
        <w:rPr>
          <w:rFonts w:eastAsia="SimSun"/>
          <w:lang w:val="en-US" w:eastAsia="zh-CN"/>
        </w:rPr>
        <w:t>th</w:t>
      </w:r>
      <w:r w:rsidR="00F87773">
        <w:rPr>
          <w:rFonts w:eastAsia="SimSun"/>
          <w:lang w:val="en-US" w:eastAsia="zh-CN"/>
        </w:rPr>
        <w:t>e</w:t>
      </w:r>
      <w:r w:rsidR="00F87773" w:rsidRPr="00C76A30">
        <w:rPr>
          <w:rFonts w:eastAsia="SimSun"/>
          <w:lang w:val="en-US" w:eastAsia="zh-CN"/>
        </w:rPr>
        <w:t xml:space="preserve"> </w:t>
      </w:r>
      <w:r w:rsidRPr="002E3ED7">
        <w:rPr>
          <w:rFonts w:eastAsia="SimSun"/>
          <w:lang w:val="en-US" w:eastAsia="zh-CN"/>
        </w:rPr>
        <w:t>programme</w:t>
      </w:r>
      <w:r w:rsidRPr="00C76A30">
        <w:rPr>
          <w:rFonts w:eastAsia="SimSun"/>
          <w:lang w:val="en-US" w:eastAsia="zh-CN"/>
        </w:rPr>
        <w:t xml:space="preserve">? What measures are provided </w:t>
      </w:r>
      <w:r w:rsidR="00072DCE" w:rsidRPr="00C76A30">
        <w:rPr>
          <w:rFonts w:eastAsia="SimSun"/>
          <w:lang w:val="en-US" w:eastAsia="zh-CN"/>
        </w:rPr>
        <w:t xml:space="preserve">therein </w:t>
      </w:r>
      <w:r w:rsidRPr="00C76A30">
        <w:rPr>
          <w:rFonts w:eastAsia="SimSun"/>
          <w:lang w:val="en-US" w:eastAsia="zh-CN"/>
        </w:rPr>
        <w:t xml:space="preserve">for: </w:t>
      </w:r>
      <w:r w:rsidR="00072DCE">
        <w:rPr>
          <w:rFonts w:eastAsia="SimSun"/>
          <w:lang w:val="en-US" w:eastAsia="zh-CN"/>
        </w:rPr>
        <w:t>(</w:t>
      </w:r>
      <w:r w:rsidRPr="00C76A30">
        <w:rPr>
          <w:rFonts w:eastAsia="SimSun"/>
          <w:lang w:val="en-US" w:eastAsia="zh-CN"/>
        </w:rPr>
        <w:t xml:space="preserve">a) the re-employment of returning migrant workers; and </w:t>
      </w:r>
      <w:r w:rsidR="00072DCE">
        <w:rPr>
          <w:rFonts w:eastAsia="SimSun"/>
          <w:lang w:val="en-US" w:eastAsia="zh-CN"/>
        </w:rPr>
        <w:t>(</w:t>
      </w:r>
      <w:r w:rsidRPr="00C76A30">
        <w:rPr>
          <w:rFonts w:eastAsia="SimSun"/>
          <w:lang w:val="en-US" w:eastAsia="zh-CN"/>
        </w:rPr>
        <w:t>b) the effective protection of the family members of migrant workers left behind?</w:t>
      </w:r>
    </w:p>
    <w:p w:rsidR="00C76A30" w:rsidRPr="00C76A30" w:rsidRDefault="00C76A30" w:rsidP="000C79BD">
      <w:pPr>
        <w:pStyle w:val="SingleTxtG"/>
        <w:rPr>
          <w:rFonts w:eastAsia="SimSun"/>
          <w:lang w:val="en-US" w:eastAsia="zh-CN"/>
        </w:rPr>
      </w:pPr>
      <w:r w:rsidRPr="00C76A30">
        <w:rPr>
          <w:rFonts w:eastAsia="SimSun"/>
          <w:lang w:val="en-US" w:eastAsia="zh-CN"/>
        </w:rPr>
        <w:t>6.</w:t>
      </w:r>
      <w:r w:rsidR="00F11492">
        <w:rPr>
          <w:rFonts w:eastAsia="SimSun"/>
          <w:lang w:val="en-US" w:eastAsia="zh-CN"/>
        </w:rPr>
        <w:tab/>
      </w:r>
      <w:r w:rsidRPr="00C76A30">
        <w:rPr>
          <w:rFonts w:eastAsia="SimSun"/>
          <w:lang w:val="en-US" w:eastAsia="zh-CN"/>
        </w:rPr>
        <w:t>Please provide more detailed information on the steps taken by the State party to promote</w:t>
      </w:r>
      <w:r w:rsidR="00F11492">
        <w:rPr>
          <w:rFonts w:eastAsia="SimSun"/>
          <w:lang w:val="en-US" w:eastAsia="zh-CN"/>
        </w:rPr>
        <w:t xml:space="preserve"> </w:t>
      </w:r>
      <w:r w:rsidRPr="00C76A30">
        <w:rPr>
          <w:rFonts w:eastAsia="SimSun"/>
          <w:lang w:val="en-US" w:eastAsia="zh-CN"/>
        </w:rPr>
        <w:t>and publicize the Convention, and to increase awareness and understanding of its provisions</w:t>
      </w:r>
      <w:r w:rsidR="00735D7D">
        <w:rPr>
          <w:rFonts w:eastAsia="SimSun"/>
          <w:lang w:val="en-US" w:eastAsia="zh-CN"/>
        </w:rPr>
        <w:t xml:space="preserve"> </w:t>
      </w:r>
      <w:r w:rsidRPr="00C76A30">
        <w:rPr>
          <w:rFonts w:eastAsia="SimSun"/>
          <w:lang w:val="en-US" w:eastAsia="zh-CN"/>
        </w:rPr>
        <w:t>among the general public, migrant workers and members of their families and State employees.</w:t>
      </w:r>
      <w:r w:rsidR="000C79BD">
        <w:rPr>
          <w:rFonts w:eastAsia="SimSun"/>
          <w:lang w:val="en-US" w:eastAsia="zh-CN"/>
        </w:rPr>
        <w:t xml:space="preserve"> </w:t>
      </w:r>
      <w:r w:rsidRPr="00C76A30">
        <w:rPr>
          <w:rFonts w:eastAsia="SimSun"/>
          <w:lang w:val="en-US" w:eastAsia="zh-CN"/>
        </w:rPr>
        <w:t>Please also indicate whether law enforcement and other public officials</w:t>
      </w:r>
      <w:r w:rsidR="00072DCE">
        <w:rPr>
          <w:rFonts w:eastAsia="SimSun"/>
          <w:lang w:val="en-US" w:eastAsia="zh-CN"/>
        </w:rPr>
        <w:t>,</w:t>
      </w:r>
      <w:r w:rsidRPr="00C76A30">
        <w:rPr>
          <w:rFonts w:eastAsia="SimSun"/>
          <w:lang w:val="en-US" w:eastAsia="zh-CN"/>
        </w:rPr>
        <w:t xml:space="preserve"> such as judges, police officers and social welfare officials, receive training on the Convention and its application (para. 12).</w:t>
      </w:r>
    </w:p>
    <w:p w:rsidR="00C76A30" w:rsidRPr="00C76A30" w:rsidRDefault="00C76A30" w:rsidP="00C76A30">
      <w:pPr>
        <w:pStyle w:val="SingleTxtG"/>
        <w:rPr>
          <w:rFonts w:eastAsia="SimSun"/>
          <w:lang w:val="en-US" w:eastAsia="zh-CN"/>
        </w:rPr>
      </w:pPr>
      <w:r w:rsidRPr="00C76A30">
        <w:rPr>
          <w:rFonts w:eastAsia="SimSun"/>
          <w:color w:val="000000"/>
          <w:lang w:val="en-US"/>
        </w:rPr>
        <w:t>7.</w:t>
      </w:r>
      <w:r w:rsidR="000C79BD">
        <w:rPr>
          <w:rFonts w:eastAsia="SimSun"/>
          <w:bCs/>
          <w:iCs/>
          <w:color w:val="000000"/>
          <w:lang w:val="en-US" w:eastAsia="zh-CN"/>
        </w:rPr>
        <w:tab/>
      </w:r>
      <w:r w:rsidRPr="00C76A30">
        <w:rPr>
          <w:rFonts w:eastAsia="SimSun"/>
          <w:color w:val="000000"/>
          <w:lang w:val="en-US"/>
        </w:rPr>
        <w:t>Please provide more detailed information about the</w:t>
      </w:r>
      <w:r w:rsidRPr="00C76A30">
        <w:rPr>
          <w:rFonts w:eastAsia="SimSun"/>
          <w:bCs/>
          <w:iCs/>
          <w:color w:val="000000"/>
          <w:lang w:val="en-US" w:eastAsia="zh-CN"/>
        </w:rPr>
        <w:t xml:space="preserve"> </w:t>
      </w:r>
      <w:r w:rsidRPr="00C76A30">
        <w:rPr>
          <w:rFonts w:eastAsia="SimSun"/>
          <w:color w:val="000000"/>
          <w:lang w:val="en-US"/>
        </w:rPr>
        <w:t xml:space="preserve">participation of civil society organizations in the preparation of the State party’s report. Please indicate whether and how the representatives of </w:t>
      </w:r>
      <w:r w:rsidRPr="00C76A30">
        <w:rPr>
          <w:rFonts w:eastAsia="SimSun"/>
          <w:lang w:val="en-US" w:eastAsia="zh-CN"/>
        </w:rPr>
        <w:t>migrants’ diasporas and migrants’ associations were involved in the preparation of the State report (para. 4).</w:t>
      </w:r>
    </w:p>
    <w:p w:rsidR="00C76A30" w:rsidRPr="00C76A30" w:rsidRDefault="00735D7D" w:rsidP="00735D7D">
      <w:pPr>
        <w:pStyle w:val="HChG"/>
        <w:rPr>
          <w:rFonts w:eastAsia="SimSun"/>
          <w:lang w:val="en-US" w:eastAsia="zh-CN"/>
        </w:rPr>
      </w:pPr>
      <w:r>
        <w:rPr>
          <w:rFonts w:eastAsia="SimSun"/>
          <w:lang w:val="en-US" w:eastAsia="zh-CN"/>
        </w:rPr>
        <w:tab/>
      </w:r>
      <w:r w:rsidRPr="00C76A30">
        <w:rPr>
          <w:rFonts w:eastAsia="SimSun"/>
          <w:lang w:val="en-US" w:eastAsia="zh-CN"/>
        </w:rPr>
        <w:t>I</w:t>
      </w:r>
      <w:r>
        <w:rPr>
          <w:rFonts w:eastAsia="SimSun"/>
          <w:lang w:val="en-US" w:eastAsia="zh-CN"/>
        </w:rPr>
        <w:t>I</w:t>
      </w:r>
      <w:r w:rsidRPr="00C76A30">
        <w:rPr>
          <w:rFonts w:eastAsia="SimSun"/>
          <w:lang w:val="en-US" w:eastAsia="zh-CN"/>
        </w:rPr>
        <w:t>.</w:t>
      </w:r>
      <w:r>
        <w:rPr>
          <w:rFonts w:eastAsia="SimSun"/>
          <w:lang w:val="en-US" w:eastAsia="zh-CN"/>
        </w:rPr>
        <w:tab/>
      </w:r>
      <w:r w:rsidRPr="00C76A30">
        <w:rPr>
          <w:rFonts w:eastAsia="SimSun"/>
          <w:lang w:val="en-US" w:eastAsia="zh-CN"/>
        </w:rPr>
        <w:t>Information relating to each of the articles of the</w:t>
      </w:r>
      <w:r>
        <w:rPr>
          <w:rFonts w:eastAsia="SimSun"/>
          <w:lang w:val="en-US" w:eastAsia="zh-CN"/>
        </w:rPr>
        <w:t xml:space="preserve"> </w:t>
      </w:r>
      <w:r w:rsidRPr="00C76A30">
        <w:rPr>
          <w:rFonts w:eastAsia="SimSun"/>
          <w:lang w:val="en-US" w:eastAsia="zh-CN"/>
        </w:rPr>
        <w:t>Convention</w:t>
      </w:r>
    </w:p>
    <w:p w:rsidR="00C76A30" w:rsidRPr="00C76A30" w:rsidRDefault="00735D7D" w:rsidP="00735D7D">
      <w:pPr>
        <w:pStyle w:val="H1G"/>
        <w:rPr>
          <w:rFonts w:eastAsia="SimSun"/>
          <w:lang w:val="en-US" w:eastAsia="zh-CN"/>
        </w:rPr>
      </w:pPr>
      <w:r>
        <w:rPr>
          <w:rFonts w:eastAsia="SimSun"/>
          <w:lang w:val="en-US" w:eastAsia="zh-CN"/>
        </w:rPr>
        <w:tab/>
      </w:r>
      <w:r w:rsidR="00C76A30" w:rsidRPr="00C76A30">
        <w:rPr>
          <w:rFonts w:eastAsia="SimSun"/>
          <w:lang w:val="en-US" w:eastAsia="zh-CN"/>
        </w:rPr>
        <w:t>A.</w:t>
      </w:r>
      <w:r>
        <w:rPr>
          <w:rFonts w:eastAsia="SimSun"/>
          <w:lang w:val="en-US" w:eastAsia="zh-CN"/>
        </w:rPr>
        <w:tab/>
      </w:r>
      <w:r w:rsidR="00C76A30" w:rsidRPr="00C76A30">
        <w:rPr>
          <w:rFonts w:eastAsia="SimSun"/>
          <w:lang w:val="en-US" w:eastAsia="zh-CN"/>
        </w:rPr>
        <w:t xml:space="preserve">General principles </w:t>
      </w:r>
    </w:p>
    <w:p w:rsidR="00C76A30" w:rsidRPr="00C76A30" w:rsidRDefault="00C76A30" w:rsidP="00735D7D">
      <w:pPr>
        <w:pStyle w:val="SingleTxtG"/>
        <w:rPr>
          <w:rFonts w:eastAsia="SimSun"/>
          <w:lang w:val="en-US"/>
        </w:rPr>
      </w:pPr>
      <w:r w:rsidRPr="00C76A30">
        <w:rPr>
          <w:rFonts w:eastAsia="SimSun"/>
          <w:lang w:val="en-US"/>
        </w:rPr>
        <w:t>8.</w:t>
      </w:r>
      <w:r w:rsidR="000C79BD">
        <w:rPr>
          <w:rFonts w:eastAsia="SimSun"/>
          <w:lang w:val="en-US" w:eastAsia="zh-CN"/>
        </w:rPr>
        <w:tab/>
      </w:r>
      <w:r w:rsidRPr="00C76A30">
        <w:rPr>
          <w:rFonts w:eastAsia="SimSun"/>
          <w:lang w:val="en-US"/>
        </w:rPr>
        <w:t xml:space="preserve">Please provide detailed information on </w:t>
      </w:r>
      <w:r w:rsidR="00F87773">
        <w:rPr>
          <w:rFonts w:eastAsia="SimSun"/>
          <w:lang w:val="en-US"/>
        </w:rPr>
        <w:t xml:space="preserve">the </w:t>
      </w:r>
      <w:r w:rsidRPr="00C76A30">
        <w:rPr>
          <w:rFonts w:eastAsia="SimSun"/>
          <w:lang w:val="en-US"/>
        </w:rPr>
        <w:t>national mechanisms (judicial/administrative) competent to examine and decide on complaints by migrant workers and members of their families, including when they are in an irregular situation, in case of a violation of their rights (para. 55). Please also provide information on the number of complaints related to migrants’ rights dealt with by the Ombudsman of Tajikistan since 2008, their outcome and any redress provided to victims of such violations (para. 59).</w:t>
      </w:r>
      <w:r w:rsidRPr="00C76A30">
        <w:rPr>
          <w:rFonts w:eastAsia="SimSun"/>
          <w:lang w:val="en-US" w:eastAsia="zh-CN"/>
        </w:rPr>
        <w:t xml:space="preserve"> </w:t>
      </w:r>
    </w:p>
    <w:p w:rsidR="00C76A30" w:rsidRPr="00C76A30" w:rsidRDefault="00C76A30" w:rsidP="00735D7D">
      <w:pPr>
        <w:pStyle w:val="SingleTxtG"/>
        <w:rPr>
          <w:rFonts w:eastAsia="SimSun"/>
          <w:b/>
          <w:lang w:val="en-US"/>
        </w:rPr>
      </w:pPr>
      <w:r w:rsidRPr="00C76A30">
        <w:rPr>
          <w:rFonts w:eastAsia="SimSun"/>
          <w:color w:val="000000"/>
          <w:lang/>
        </w:rPr>
        <w:t>9.</w:t>
      </w:r>
      <w:r w:rsidR="000C79BD">
        <w:rPr>
          <w:rFonts w:eastAsia="SimSun"/>
          <w:color w:val="000000"/>
          <w:lang/>
        </w:rPr>
        <w:tab/>
      </w:r>
      <w:r w:rsidRPr="00C76A30">
        <w:rPr>
          <w:rFonts w:eastAsia="SimSun"/>
          <w:bCs/>
          <w:iCs/>
          <w:color w:val="000000"/>
          <w:lang w:eastAsia="zh-CN"/>
        </w:rPr>
        <w:t>The Committee notes</w:t>
      </w:r>
      <w:r w:rsidRPr="00C76A30">
        <w:rPr>
          <w:rFonts w:eastAsia="SimSun"/>
          <w:color w:val="000000"/>
          <w:lang/>
        </w:rPr>
        <w:t xml:space="preserve"> the achievements </w:t>
      </w:r>
      <w:r w:rsidRPr="00C76A30">
        <w:rPr>
          <w:rFonts w:eastAsia="SimSun"/>
          <w:bCs/>
          <w:iCs/>
          <w:color w:val="000000"/>
          <w:lang w:eastAsia="zh-CN"/>
        </w:rPr>
        <w:t xml:space="preserve">of the State party in creating appropriate government structures </w:t>
      </w:r>
      <w:r w:rsidRPr="00C76A30">
        <w:rPr>
          <w:rFonts w:eastAsia="SimSun"/>
          <w:color w:val="000000"/>
          <w:lang/>
        </w:rPr>
        <w:t>in the field of labour migration relations</w:t>
      </w:r>
      <w:r w:rsidRPr="00C76A30">
        <w:rPr>
          <w:rFonts w:eastAsia="SimSun"/>
          <w:bCs/>
          <w:iCs/>
          <w:color w:val="000000"/>
          <w:lang w:eastAsia="zh-CN"/>
        </w:rPr>
        <w:t>. Please</w:t>
      </w:r>
      <w:r w:rsidRPr="00C76A30">
        <w:rPr>
          <w:rFonts w:eastAsia="SimSun"/>
          <w:color w:val="000000"/>
          <w:lang/>
        </w:rPr>
        <w:t xml:space="preserve"> provide information on the main challenges and </w:t>
      </w:r>
      <w:r w:rsidRPr="00C76A30">
        <w:rPr>
          <w:rFonts w:eastAsia="SimSun"/>
          <w:bCs/>
          <w:iCs/>
          <w:color w:val="000000"/>
          <w:lang w:eastAsia="zh-CN"/>
        </w:rPr>
        <w:t>the difficulties encountered</w:t>
      </w:r>
      <w:r w:rsidRPr="00C76A30">
        <w:rPr>
          <w:rFonts w:eastAsia="SimSun"/>
          <w:color w:val="000000"/>
          <w:lang/>
        </w:rPr>
        <w:t xml:space="preserve"> in regulating labour migration and protecting the rights of migrants and their families in the State party (paras. </w:t>
      </w:r>
      <w:r w:rsidRPr="00735D7D">
        <w:rPr>
          <w:rFonts w:eastAsia="SimSun"/>
        </w:rPr>
        <w:t>62-65).</w:t>
      </w:r>
    </w:p>
    <w:p w:rsidR="00C76A30" w:rsidRPr="00C76A30" w:rsidRDefault="00735D7D" w:rsidP="00735D7D">
      <w:pPr>
        <w:pStyle w:val="H1G"/>
        <w:rPr>
          <w:rFonts w:eastAsia="SimSun"/>
          <w:lang w:val="en-US" w:eastAsia="zh-CN"/>
        </w:rPr>
      </w:pPr>
      <w:r>
        <w:rPr>
          <w:rFonts w:eastAsia="SimSun"/>
          <w:lang w:val="en-US" w:eastAsia="zh-CN"/>
        </w:rPr>
        <w:tab/>
      </w:r>
      <w:r w:rsidR="00C76A30" w:rsidRPr="00C76A30">
        <w:rPr>
          <w:rFonts w:eastAsia="SimSun"/>
          <w:lang w:val="en-US" w:eastAsia="zh-CN"/>
        </w:rPr>
        <w:t>B.</w:t>
      </w:r>
      <w:r>
        <w:rPr>
          <w:rFonts w:eastAsia="SimSun"/>
          <w:lang w:val="en-US" w:eastAsia="zh-CN"/>
        </w:rPr>
        <w:tab/>
      </w:r>
      <w:r w:rsidR="00C76A30" w:rsidRPr="00C76A30">
        <w:rPr>
          <w:rFonts w:eastAsia="SimSun"/>
          <w:lang w:val="en-US" w:eastAsia="zh-CN"/>
        </w:rPr>
        <w:t xml:space="preserve">Part III of the Convention </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Articles 11 and 68</w:t>
      </w:r>
    </w:p>
    <w:p w:rsidR="00C76A30" w:rsidRPr="00C76A30" w:rsidRDefault="00C76A30" w:rsidP="00735D7D">
      <w:pPr>
        <w:pStyle w:val="SingleTxtG"/>
        <w:rPr>
          <w:rFonts w:eastAsia="SimSun"/>
          <w:highlight w:val="cyan"/>
          <w:lang w:val="en-US" w:eastAsia="zh-CN"/>
        </w:rPr>
      </w:pPr>
      <w:r w:rsidRPr="00C76A30">
        <w:rPr>
          <w:rFonts w:eastAsia="SimSun"/>
          <w:lang w:val="en-US" w:eastAsia="zh-CN"/>
        </w:rPr>
        <w:t>10.</w:t>
      </w:r>
      <w:r w:rsidR="000C79BD">
        <w:rPr>
          <w:rFonts w:eastAsia="SimSun"/>
          <w:lang w:val="en-US" w:eastAsia="zh-CN"/>
        </w:rPr>
        <w:tab/>
      </w:r>
      <w:r w:rsidRPr="00C76A30">
        <w:rPr>
          <w:rFonts w:eastAsia="SimSun"/>
          <w:lang w:val="en-US" w:eastAsia="zh-CN"/>
        </w:rPr>
        <w:t>Please provide detailed information on the measures taken to prevent slavery and forced labour</w:t>
      </w:r>
      <w:r w:rsidR="00FE43DD">
        <w:rPr>
          <w:rFonts w:eastAsia="SimSun"/>
          <w:lang w:val="en-US" w:eastAsia="zh-CN"/>
        </w:rPr>
        <w:t>,</w:t>
      </w:r>
      <w:r w:rsidRPr="00C76A30">
        <w:rPr>
          <w:rFonts w:eastAsia="SimSun"/>
          <w:lang w:val="en-US" w:eastAsia="zh-CN"/>
        </w:rPr>
        <w:t xml:space="preserve"> as well as other forms of trafficking in person</w:t>
      </w:r>
      <w:r w:rsidR="00FE43DD">
        <w:rPr>
          <w:rFonts w:eastAsia="SimSun"/>
          <w:lang w:val="en-US" w:eastAsia="zh-CN"/>
        </w:rPr>
        <w:t>s,</w:t>
      </w:r>
      <w:r w:rsidRPr="00C76A30">
        <w:rPr>
          <w:rFonts w:eastAsia="SimSun"/>
          <w:lang w:val="en-US" w:eastAsia="zh-CN"/>
        </w:rPr>
        <w:t xml:space="preserve"> </w:t>
      </w:r>
      <w:r w:rsidR="00FE43DD">
        <w:rPr>
          <w:rFonts w:eastAsia="SimSun"/>
          <w:lang w:val="en-US" w:eastAsia="zh-CN"/>
        </w:rPr>
        <w:t>and</w:t>
      </w:r>
      <w:r w:rsidRPr="00C76A30">
        <w:rPr>
          <w:rFonts w:eastAsia="SimSun"/>
          <w:lang w:val="en-US" w:eastAsia="zh-CN"/>
        </w:rPr>
        <w:t xml:space="preserve"> to protect and assist victims, such as ensuring victims’ access to effective remedies, shelters and specialized and gender-sensitive medical treatment, counse</w:t>
      </w:r>
      <w:r w:rsidR="00FE43DD">
        <w:rPr>
          <w:rFonts w:eastAsia="SimSun"/>
          <w:lang w:val="en-US" w:eastAsia="zh-CN"/>
        </w:rPr>
        <w:t>l</w:t>
      </w:r>
      <w:r w:rsidRPr="00C76A30">
        <w:rPr>
          <w:rFonts w:eastAsia="SimSun"/>
          <w:lang w:val="en-US" w:eastAsia="zh-CN"/>
        </w:rPr>
        <w:t xml:space="preserve">ling and rehabilitation (para. 86). Please also provide information about the number of shelters available in the State party, and on the number and age of victims of trafficking in persons who received assistance in these shelters since the ratification of the Convention by </w:t>
      </w:r>
      <w:smartTag w:uri="urn:schemas-microsoft-com:office:smarttags" w:element="place">
        <w:smartTag w:uri="urn:schemas-microsoft-com:office:smarttags" w:element="country-region">
          <w:r w:rsidRPr="00C76A30">
            <w:rPr>
              <w:rFonts w:eastAsia="SimSun"/>
              <w:lang w:val="en-US" w:eastAsia="zh-CN"/>
            </w:rPr>
            <w:t>Tajikistan</w:t>
          </w:r>
        </w:smartTag>
      </w:smartTag>
      <w:r w:rsidRPr="00C76A30">
        <w:rPr>
          <w:rFonts w:eastAsia="SimSun"/>
          <w:lang w:val="en-US" w:eastAsia="zh-CN"/>
        </w:rPr>
        <w:t xml:space="preserve"> (para. 86).</w:t>
      </w:r>
    </w:p>
    <w:p w:rsidR="00C76A30" w:rsidRPr="00C76A30" w:rsidRDefault="00C76A30" w:rsidP="00735D7D">
      <w:pPr>
        <w:pStyle w:val="SingleTxtG"/>
        <w:rPr>
          <w:rFonts w:eastAsia="SimSun"/>
          <w:lang w:val="en-US" w:eastAsia="zh-CN"/>
        </w:rPr>
      </w:pPr>
      <w:r w:rsidRPr="00C76A30">
        <w:rPr>
          <w:rFonts w:eastAsia="SimSun"/>
          <w:lang w:val="en-US" w:eastAsia="zh-CN"/>
        </w:rPr>
        <w:t>11.</w:t>
      </w:r>
      <w:r w:rsidR="000C79BD">
        <w:rPr>
          <w:rFonts w:eastAsia="SimSun"/>
          <w:lang w:val="en-US" w:eastAsia="zh-CN"/>
        </w:rPr>
        <w:tab/>
      </w:r>
      <w:r w:rsidRPr="00C76A30">
        <w:rPr>
          <w:rFonts w:eastAsia="SimSun"/>
          <w:lang w:val="en-US" w:eastAsia="zh-CN"/>
        </w:rPr>
        <w:t xml:space="preserve">Please provide updated information on measures </w:t>
      </w:r>
      <w:r w:rsidR="00C771DF" w:rsidRPr="00C76A30">
        <w:rPr>
          <w:rFonts w:eastAsia="SimSun"/>
          <w:lang w:val="en-US" w:eastAsia="zh-CN"/>
        </w:rPr>
        <w:t>(including effective protection against reprisals)</w:t>
      </w:r>
      <w:r w:rsidR="00C771DF">
        <w:rPr>
          <w:rFonts w:eastAsia="SimSun"/>
          <w:lang w:val="en-US" w:eastAsia="zh-CN"/>
        </w:rPr>
        <w:t xml:space="preserve"> </w:t>
      </w:r>
      <w:r w:rsidRPr="00C76A30">
        <w:rPr>
          <w:rFonts w:eastAsia="SimSun"/>
          <w:lang w:val="en-US" w:eastAsia="zh-CN"/>
        </w:rPr>
        <w:t>undertaken to encourage victims of slavery and forced labour as well as other forms of trafficking to testify about violations of their rights</w:t>
      </w:r>
      <w:r w:rsidR="00C771DF">
        <w:rPr>
          <w:rFonts w:eastAsia="SimSun"/>
          <w:lang w:val="en-US" w:eastAsia="zh-CN"/>
        </w:rPr>
        <w:t>,</w:t>
      </w:r>
      <w:r w:rsidRPr="00C76A30">
        <w:rPr>
          <w:rFonts w:eastAsia="SimSun"/>
          <w:lang w:val="en-US" w:eastAsia="zh-CN"/>
        </w:rPr>
        <w:t xml:space="preserve"> with due account taken of the particular situation of women and children, and to take action against employment or recruitment agencies involved in practices of smuggling in migrant workers (paras. 86-91).</w:t>
      </w:r>
    </w:p>
    <w:p w:rsidR="00C76A30" w:rsidRPr="00C76A30" w:rsidRDefault="00C76A30" w:rsidP="00735D7D">
      <w:pPr>
        <w:pStyle w:val="SingleTxtG"/>
        <w:rPr>
          <w:rFonts w:eastAsia="SimSun"/>
          <w:highlight w:val="cyan"/>
          <w:lang w:val="en-US"/>
        </w:rPr>
      </w:pPr>
      <w:r w:rsidRPr="00C76A30">
        <w:rPr>
          <w:rFonts w:eastAsia="SimSun"/>
          <w:lang w:val="en-US" w:eastAsia="zh-CN"/>
        </w:rPr>
        <w:t>12.</w:t>
      </w:r>
      <w:r w:rsidR="000C79BD">
        <w:rPr>
          <w:rFonts w:eastAsia="SimSun"/>
          <w:lang w:val="en-US" w:eastAsia="zh-CN"/>
        </w:rPr>
        <w:tab/>
      </w:r>
      <w:r w:rsidRPr="00C76A30">
        <w:rPr>
          <w:rFonts w:eastAsia="SimSun"/>
          <w:lang w:val="en-US" w:eastAsia="zh-CN"/>
        </w:rPr>
        <w:t xml:space="preserve">Please provide updated detailed statistical data on the number of trafficking cases decided by judicial organs and on the number of victims of trafficking who </w:t>
      </w:r>
      <w:r w:rsidR="002D5418">
        <w:rPr>
          <w:rFonts w:eastAsia="SimSun"/>
          <w:lang w:val="en-US" w:eastAsia="zh-CN"/>
        </w:rPr>
        <w:t xml:space="preserve">have </w:t>
      </w:r>
      <w:r w:rsidRPr="00C76A30">
        <w:rPr>
          <w:rFonts w:eastAsia="SimSun"/>
          <w:lang w:val="en-US" w:eastAsia="zh-CN"/>
        </w:rPr>
        <w:t xml:space="preserve">received compensation for moral and material damage since the ratification of the Convention by </w:t>
      </w:r>
      <w:smartTag w:uri="urn:schemas-microsoft-com:office:smarttags" w:element="place">
        <w:smartTag w:uri="urn:schemas-microsoft-com:office:smarttags" w:element="country-region">
          <w:r w:rsidRPr="00C76A30">
            <w:rPr>
              <w:rFonts w:eastAsia="SimSun"/>
              <w:lang w:val="en-US" w:eastAsia="zh-CN"/>
            </w:rPr>
            <w:t>Tajikistan</w:t>
          </w:r>
        </w:smartTag>
      </w:smartTag>
      <w:r w:rsidRPr="00C76A30">
        <w:rPr>
          <w:rFonts w:eastAsia="SimSun"/>
          <w:lang w:val="en-US" w:eastAsia="zh-CN"/>
        </w:rPr>
        <w:t xml:space="preserve"> (paras. 90</w:t>
      </w:r>
      <w:r w:rsidR="002D5418">
        <w:rPr>
          <w:rFonts w:eastAsia="SimSun"/>
          <w:lang w:val="en-US" w:eastAsia="zh-CN"/>
        </w:rPr>
        <w:t xml:space="preserve"> and</w:t>
      </w:r>
      <w:r w:rsidRPr="00C76A30">
        <w:rPr>
          <w:rFonts w:eastAsia="SimSun"/>
          <w:lang w:val="en-US" w:eastAsia="zh-CN"/>
        </w:rPr>
        <w:t xml:space="preserve"> 92). In particular, please provide updated information: </w:t>
      </w:r>
      <w:r w:rsidR="002D5418">
        <w:rPr>
          <w:rFonts w:eastAsia="SimSun"/>
          <w:lang w:val="en-US" w:eastAsia="zh-CN"/>
        </w:rPr>
        <w:t>(</w:t>
      </w:r>
      <w:r w:rsidRPr="00C76A30">
        <w:rPr>
          <w:rFonts w:eastAsia="SimSun"/>
          <w:lang w:val="en-US" w:eastAsia="zh-CN"/>
        </w:rPr>
        <w:t xml:space="preserve">a) </w:t>
      </w:r>
      <w:r w:rsidR="002D5418">
        <w:rPr>
          <w:rFonts w:eastAsia="SimSun"/>
          <w:lang w:val="en-US" w:eastAsia="zh-CN"/>
        </w:rPr>
        <w:t xml:space="preserve">on </w:t>
      </w:r>
      <w:r w:rsidRPr="00C76A30">
        <w:rPr>
          <w:rFonts w:eastAsia="SimSun"/>
          <w:lang w:val="en-US" w:eastAsia="zh-CN"/>
        </w:rPr>
        <w:t xml:space="preserve">the number of investigations, prosecutions, convictions and the sentences imposed in the trafficking case involving the recruitment agency “Rustam” (para. 86); and </w:t>
      </w:r>
      <w:r w:rsidR="002D5418">
        <w:rPr>
          <w:rFonts w:eastAsia="SimSun"/>
          <w:lang w:val="en-US" w:eastAsia="zh-CN"/>
        </w:rPr>
        <w:t>(</w:t>
      </w:r>
      <w:r w:rsidRPr="00C76A30">
        <w:rPr>
          <w:rFonts w:eastAsia="SimSun"/>
          <w:lang w:val="en-US" w:eastAsia="zh-CN"/>
        </w:rPr>
        <w:t xml:space="preserve">b) </w:t>
      </w:r>
      <w:r w:rsidR="002D5418">
        <w:rPr>
          <w:rFonts w:eastAsia="SimSun"/>
          <w:lang w:val="en-US" w:eastAsia="zh-CN"/>
        </w:rPr>
        <w:t xml:space="preserve">on </w:t>
      </w:r>
      <w:r w:rsidRPr="00C76A30">
        <w:rPr>
          <w:rFonts w:eastAsia="SimSun"/>
          <w:lang w:val="en-US" w:eastAsia="zh-CN"/>
        </w:rPr>
        <w:t xml:space="preserve">the outcome of the other court cases referred to in paragraph 86 of the </w:t>
      </w:r>
      <w:r w:rsidR="002D5418">
        <w:rPr>
          <w:rFonts w:eastAsia="SimSun"/>
          <w:lang w:val="en-US" w:eastAsia="zh-CN"/>
        </w:rPr>
        <w:t xml:space="preserve">initial </w:t>
      </w:r>
      <w:r w:rsidRPr="00C76A30">
        <w:rPr>
          <w:rFonts w:eastAsia="SimSun"/>
          <w:lang w:val="en-US" w:eastAsia="zh-CN"/>
        </w:rPr>
        <w:t>report</w:t>
      </w:r>
      <w:r w:rsidR="002D5418">
        <w:rPr>
          <w:rFonts w:eastAsia="SimSun"/>
          <w:lang w:val="en-US" w:eastAsia="zh-CN"/>
        </w:rPr>
        <w:t xml:space="preserve"> of the State party</w:t>
      </w:r>
      <w:r w:rsidRPr="00C76A30">
        <w:rPr>
          <w:rFonts w:eastAsia="SimSun"/>
          <w:lang w:val="en-US" w:eastAsia="zh-CN"/>
        </w:rPr>
        <w:t>.</w:t>
      </w:r>
      <w:r w:rsidRPr="00C76A30">
        <w:rPr>
          <w:rFonts w:eastAsia="SimSun"/>
          <w:highlight w:val="cyan"/>
          <w:lang w:val="en-US" w:eastAsia="zh-CN"/>
        </w:rPr>
        <w:t xml:space="preserve"> </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23</w:t>
      </w:r>
    </w:p>
    <w:p w:rsidR="00C76A30" w:rsidRPr="00C76A30" w:rsidRDefault="00C76A30" w:rsidP="00735D7D">
      <w:pPr>
        <w:pStyle w:val="SingleTxtG"/>
        <w:rPr>
          <w:rFonts w:eastAsia="SimSun"/>
          <w:lang w:val="en-US" w:eastAsia="zh-CN"/>
        </w:rPr>
      </w:pPr>
      <w:r w:rsidRPr="00C76A30">
        <w:rPr>
          <w:rFonts w:eastAsia="SimSun"/>
          <w:lang w:val="en-US" w:eastAsia="zh-CN"/>
        </w:rPr>
        <w:t>13.</w:t>
      </w:r>
      <w:r w:rsidR="000C79BD">
        <w:rPr>
          <w:rFonts w:eastAsia="SimSun"/>
          <w:lang w:val="en-US" w:eastAsia="zh-CN"/>
        </w:rPr>
        <w:tab/>
      </w:r>
      <w:r w:rsidRPr="00C76A30">
        <w:rPr>
          <w:rFonts w:eastAsia="SimSun"/>
          <w:lang w:val="en-US" w:eastAsia="zh-CN"/>
        </w:rPr>
        <w:t xml:space="preserve">Please provide updated information on measures taken to ensure that effective consular assistance is provided to Tajik migrant workers and members of their families in the countries of destination (para. 151). Please also provide information on the number of diplomatic and consular authorities (including the honorary consuls) of </w:t>
      </w:r>
      <w:smartTag w:uri="urn:schemas-microsoft-com:office:smarttags" w:element="place">
        <w:smartTag w:uri="urn:schemas-microsoft-com:office:smarttags" w:element="country-region">
          <w:r w:rsidRPr="00C76A30">
            <w:rPr>
              <w:rFonts w:eastAsia="SimSun"/>
              <w:lang w:val="en-US" w:eastAsia="zh-CN"/>
            </w:rPr>
            <w:t>Tajikistan</w:t>
          </w:r>
        </w:smartTag>
      </w:smartTag>
      <w:r w:rsidRPr="00C76A30">
        <w:rPr>
          <w:rFonts w:eastAsia="SimSun"/>
          <w:lang w:val="en-US" w:eastAsia="zh-CN"/>
        </w:rPr>
        <w:t xml:space="preserve"> in the countries of destination</w:t>
      </w:r>
      <w:r w:rsidR="00592C3A">
        <w:rPr>
          <w:rFonts w:eastAsia="SimSun"/>
          <w:lang w:val="en-US" w:eastAsia="zh-CN"/>
        </w:rPr>
        <w:t xml:space="preserve"> and on </w:t>
      </w:r>
      <w:r w:rsidRPr="00C76A30">
        <w:rPr>
          <w:rFonts w:eastAsia="SimSun"/>
          <w:lang w:val="en-US" w:eastAsia="zh-CN"/>
        </w:rPr>
        <w:t>their status and tasks</w:t>
      </w:r>
      <w:r w:rsidR="00592C3A">
        <w:rPr>
          <w:rFonts w:eastAsia="SimSun"/>
          <w:lang w:val="en-US" w:eastAsia="zh-CN"/>
        </w:rPr>
        <w:t>,</w:t>
      </w:r>
      <w:r w:rsidRPr="00C76A30">
        <w:rPr>
          <w:rFonts w:eastAsia="SimSun"/>
          <w:lang w:val="en-US" w:eastAsia="zh-CN"/>
        </w:rPr>
        <w:t xml:space="preserve"> in particular with regard to the protection of the rights and legitimate interests of migrant workers (</w:t>
      </w:r>
      <w:r w:rsidR="00592C3A">
        <w:rPr>
          <w:rFonts w:eastAsia="SimSun"/>
          <w:lang w:val="en-US" w:eastAsia="zh-CN"/>
        </w:rPr>
        <w:t>ibid.</w:t>
      </w:r>
      <w:r w:rsidRPr="00C76A30">
        <w:rPr>
          <w:rFonts w:eastAsia="SimSun"/>
          <w:lang w:val="en-US" w:eastAsia="zh-CN"/>
        </w:rPr>
        <w:t>). In addition, please indicate whether the consular organs conduct regular monitoring of prisons where Tajik migrant workers serve sentence</w:t>
      </w:r>
      <w:r w:rsidR="0067150C">
        <w:rPr>
          <w:rFonts w:eastAsia="SimSun"/>
          <w:lang w:val="en-US" w:eastAsia="zh-CN"/>
        </w:rPr>
        <w:t>s</w:t>
      </w:r>
      <w:r w:rsidRPr="00C76A30">
        <w:rPr>
          <w:rFonts w:eastAsia="SimSun"/>
          <w:lang w:val="en-US" w:eastAsia="zh-CN"/>
        </w:rPr>
        <w:t xml:space="preserve"> (</w:t>
      </w:r>
      <w:r w:rsidR="00592C3A">
        <w:rPr>
          <w:rFonts w:eastAsia="SimSun"/>
          <w:lang w:val="en-US" w:eastAsia="zh-CN"/>
        </w:rPr>
        <w:t>ibid.</w:t>
      </w:r>
      <w:r w:rsidRPr="00C76A30">
        <w:rPr>
          <w:rFonts w:eastAsia="SimSun"/>
          <w:lang w:val="en-US" w:eastAsia="zh-CN"/>
        </w:rPr>
        <w:t>).</w:t>
      </w:r>
    </w:p>
    <w:p w:rsidR="00C76A30" w:rsidRPr="00C76A30" w:rsidRDefault="00735D7D" w:rsidP="00735D7D">
      <w:pPr>
        <w:pStyle w:val="H23G"/>
        <w:rPr>
          <w:rFonts w:eastAsia="SimSun"/>
          <w:highlight w:val="cya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 xml:space="preserve">Article 25 </w:t>
      </w:r>
      <w:r w:rsidR="00C76A30" w:rsidRPr="00C76A30">
        <w:rPr>
          <w:rFonts w:eastAsia="SimSun"/>
          <w:highlight w:val="cyan"/>
          <w:lang w:val="en-US" w:eastAsia="zh-CN"/>
        </w:rPr>
        <w:t xml:space="preserve"> </w:t>
      </w:r>
    </w:p>
    <w:p w:rsidR="00C76A30" w:rsidRPr="00C76A30" w:rsidRDefault="00C76A30" w:rsidP="00735D7D">
      <w:pPr>
        <w:pStyle w:val="SingleTxtG"/>
        <w:rPr>
          <w:rFonts w:eastAsia="SimSun"/>
          <w:highlight w:val="cyan"/>
          <w:lang w:val="en-US"/>
        </w:rPr>
      </w:pPr>
      <w:r w:rsidRPr="00C76A30">
        <w:rPr>
          <w:rFonts w:eastAsia="SimSun"/>
          <w:lang w:val="en-US" w:eastAsia="zh-CN"/>
        </w:rPr>
        <w:t>14.</w:t>
      </w:r>
      <w:r w:rsidR="000C79BD">
        <w:rPr>
          <w:rFonts w:eastAsia="SimSun"/>
          <w:lang w:val="en-US" w:eastAsia="zh-CN"/>
        </w:rPr>
        <w:tab/>
      </w:r>
      <w:r w:rsidRPr="00C76A30">
        <w:rPr>
          <w:rFonts w:eastAsia="SimSun"/>
          <w:lang w:val="en-US" w:eastAsia="zh-CN"/>
        </w:rPr>
        <w:t>Please specify how it is ensured in practice that all migrant workers, including women, enjoy equal treatment with nationals in respect of remuneration and other conditions of work, such as overtime, hours of work, weekly rest, holidays with pay, social security, health, termination of the employment relationship, and other terms of employment.</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27</w:t>
      </w:r>
    </w:p>
    <w:p w:rsidR="00C76A30" w:rsidRPr="00C76A30" w:rsidRDefault="00C76A30" w:rsidP="00735D7D">
      <w:pPr>
        <w:pStyle w:val="SingleTxtG"/>
        <w:rPr>
          <w:rFonts w:eastAsia="SimSun"/>
          <w:lang w:val="en-US" w:eastAsia="zh-CN"/>
        </w:rPr>
      </w:pPr>
      <w:r w:rsidRPr="00C76A30">
        <w:rPr>
          <w:rFonts w:eastAsia="SimSun"/>
          <w:bCs/>
          <w:iCs/>
          <w:color w:val="000000"/>
          <w:lang w:val="en-US" w:eastAsia="zh-CN"/>
        </w:rPr>
        <w:t>15.</w:t>
      </w:r>
      <w:r w:rsidR="000C79BD">
        <w:rPr>
          <w:rFonts w:eastAsia="SimSun"/>
          <w:bCs/>
          <w:iCs/>
          <w:color w:val="000000"/>
          <w:lang w:val="en-US" w:eastAsia="zh-CN"/>
        </w:rPr>
        <w:tab/>
      </w:r>
      <w:r w:rsidRPr="00C76A30">
        <w:rPr>
          <w:rFonts w:eastAsia="SimSun"/>
          <w:bCs/>
          <w:iCs/>
          <w:color w:val="000000"/>
          <w:lang w:val="en-US" w:eastAsia="zh-CN"/>
        </w:rPr>
        <w:t>P</w:t>
      </w:r>
      <w:r w:rsidRPr="00C76A30">
        <w:rPr>
          <w:rFonts w:eastAsia="SimSun"/>
          <w:lang w:val="en-US" w:eastAsia="zh-CN"/>
        </w:rPr>
        <w:t>lease provide detailed information as to what extent migrant workers and members of their families have effective access to social protection services (para.</w:t>
      </w:r>
      <w:r w:rsidR="00592C3A">
        <w:rPr>
          <w:rFonts w:eastAsia="SimSun"/>
          <w:lang w:val="en-US" w:eastAsia="zh-CN"/>
        </w:rPr>
        <w:t xml:space="preserve"> </w:t>
      </w:r>
      <w:r w:rsidRPr="00C76A30">
        <w:rPr>
          <w:rFonts w:eastAsia="SimSun"/>
          <w:lang w:val="en-US" w:eastAsia="zh-CN"/>
        </w:rPr>
        <w:t xml:space="preserve">158). Please elaborate on how the social security schemes in the State party are applied to migrant workers who are in a regular </w:t>
      </w:r>
      <w:r w:rsidR="00592C3A">
        <w:rPr>
          <w:rFonts w:eastAsia="SimSun"/>
          <w:lang w:val="en-US" w:eastAsia="zh-CN"/>
        </w:rPr>
        <w:t xml:space="preserve">situation </w:t>
      </w:r>
      <w:r w:rsidRPr="00C76A30">
        <w:rPr>
          <w:rFonts w:eastAsia="SimSun"/>
          <w:lang w:val="en-US" w:eastAsia="zh-CN"/>
        </w:rPr>
        <w:t xml:space="preserve">and </w:t>
      </w:r>
      <w:r w:rsidR="00592C3A">
        <w:rPr>
          <w:rFonts w:eastAsia="SimSun"/>
          <w:lang w:val="en-US" w:eastAsia="zh-CN"/>
        </w:rPr>
        <w:t xml:space="preserve">to those who are </w:t>
      </w:r>
      <w:r w:rsidRPr="00C76A30">
        <w:rPr>
          <w:rFonts w:eastAsia="SimSun"/>
          <w:lang w:val="en-US" w:eastAsia="zh-CN"/>
        </w:rPr>
        <w:t xml:space="preserve">in an irregular situation. </w:t>
      </w:r>
    </w:p>
    <w:p w:rsidR="00C76A30" w:rsidRPr="00C76A30" w:rsidRDefault="00C76A30" w:rsidP="00735D7D">
      <w:pPr>
        <w:pStyle w:val="SingleTxtG"/>
        <w:rPr>
          <w:rFonts w:eastAsia="SimSun"/>
          <w:bCs/>
          <w:iCs/>
          <w:color w:val="000000"/>
          <w:lang w:val="en-US" w:eastAsia="zh-CN"/>
        </w:rPr>
      </w:pPr>
      <w:r w:rsidRPr="00C76A30">
        <w:rPr>
          <w:rFonts w:eastAsia="SimSun"/>
          <w:lang w:val="en-US" w:eastAsia="zh-CN"/>
        </w:rPr>
        <w:t>16.</w:t>
      </w:r>
      <w:r w:rsidR="000C79BD">
        <w:rPr>
          <w:rFonts w:eastAsia="SimSun"/>
          <w:lang w:val="en-US" w:eastAsia="zh-CN"/>
        </w:rPr>
        <w:tab/>
      </w:r>
      <w:r w:rsidRPr="00C76A30">
        <w:rPr>
          <w:rFonts w:eastAsia="SimSun"/>
          <w:lang w:val="en-US" w:eastAsia="zh-CN"/>
        </w:rPr>
        <w:t>Please indicate whether the State party has concluded bilateral or multilateral agreements on the recognition and transfer of social security entitlements of Tajik migrant workers.</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28</w:t>
      </w:r>
    </w:p>
    <w:p w:rsidR="00C76A30" w:rsidRPr="00C76A30" w:rsidRDefault="00C76A30" w:rsidP="00735D7D">
      <w:pPr>
        <w:pStyle w:val="SingleTxtG"/>
        <w:rPr>
          <w:rFonts w:eastAsia="SimSun"/>
          <w:b/>
          <w:highlight w:val="cyan"/>
          <w:lang w:val="en-US" w:eastAsia="zh-CN"/>
        </w:rPr>
      </w:pPr>
      <w:r w:rsidRPr="00C76A30">
        <w:rPr>
          <w:rFonts w:eastAsia="SimSun"/>
          <w:lang w:val="en-US" w:eastAsia="zh-CN"/>
        </w:rPr>
        <w:t>17.</w:t>
      </w:r>
      <w:r w:rsidR="000C79BD">
        <w:rPr>
          <w:rFonts w:eastAsia="SimSun"/>
          <w:lang w:val="en-US" w:eastAsia="zh-CN"/>
        </w:rPr>
        <w:tab/>
      </w:r>
      <w:r w:rsidRPr="00C76A30">
        <w:rPr>
          <w:rFonts w:eastAsia="SimSun"/>
          <w:lang w:val="en-US" w:eastAsia="zh-CN"/>
        </w:rPr>
        <w:t xml:space="preserve">Please </w:t>
      </w:r>
      <w:r w:rsidR="00AB6FE7">
        <w:rPr>
          <w:rFonts w:eastAsia="SimSun"/>
          <w:lang w:val="en-US" w:eastAsia="zh-CN"/>
        </w:rPr>
        <w:t>provide information</w:t>
      </w:r>
      <w:r w:rsidR="00AB6FE7" w:rsidRPr="00C76A30">
        <w:rPr>
          <w:rFonts w:eastAsia="SimSun"/>
          <w:lang w:val="en-US" w:eastAsia="zh-CN"/>
        </w:rPr>
        <w:t xml:space="preserve"> </w:t>
      </w:r>
      <w:r w:rsidRPr="00C76A30">
        <w:rPr>
          <w:rFonts w:eastAsia="SimSun"/>
          <w:lang w:val="en-US" w:eastAsia="zh-CN"/>
        </w:rPr>
        <w:t xml:space="preserve">as to what extent migrant workers and members of their families in </w:t>
      </w:r>
      <w:r w:rsidR="007C74A6">
        <w:rPr>
          <w:rFonts w:eastAsia="SimSun"/>
          <w:lang w:val="en-US" w:eastAsia="zh-CN"/>
        </w:rPr>
        <w:t xml:space="preserve">an </w:t>
      </w:r>
      <w:r w:rsidRPr="00C76A30">
        <w:rPr>
          <w:rFonts w:eastAsia="SimSun"/>
          <w:lang w:val="en-US" w:eastAsia="zh-CN"/>
        </w:rPr>
        <w:t xml:space="preserve">irregular situation have access to urgent medical care </w:t>
      </w:r>
      <w:r w:rsidR="007C74A6">
        <w:rPr>
          <w:rFonts w:eastAsia="SimSun"/>
          <w:lang w:val="en-US" w:eastAsia="zh-CN"/>
        </w:rPr>
        <w:t>o</w:t>
      </w:r>
      <w:r w:rsidRPr="00C76A30">
        <w:rPr>
          <w:rFonts w:eastAsia="SimSun"/>
          <w:lang w:val="en-US" w:eastAsia="zh-CN"/>
        </w:rPr>
        <w:t>n equal terms with the nationals (para. 159).</w:t>
      </w:r>
    </w:p>
    <w:p w:rsidR="00C76A30" w:rsidRPr="00C76A30" w:rsidRDefault="00735D7D" w:rsidP="00735D7D">
      <w:pPr>
        <w:pStyle w:val="H23G"/>
        <w:rPr>
          <w:rFonts w:eastAsia="SimSun"/>
          <w:highlight w:val="cya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30</w:t>
      </w:r>
    </w:p>
    <w:p w:rsidR="00C76A30" w:rsidRPr="00C76A30" w:rsidRDefault="00C76A30" w:rsidP="00735D7D">
      <w:pPr>
        <w:pStyle w:val="SingleTxtG"/>
        <w:rPr>
          <w:rFonts w:eastAsia="SimSun"/>
          <w:lang w:val="en-US" w:eastAsia="zh-CN"/>
        </w:rPr>
      </w:pPr>
      <w:r w:rsidRPr="00C76A30">
        <w:rPr>
          <w:rFonts w:eastAsia="SimSun"/>
          <w:lang w:val="en-US" w:eastAsia="zh-CN"/>
        </w:rPr>
        <w:t>18.</w:t>
      </w:r>
      <w:r w:rsidR="000C79BD">
        <w:rPr>
          <w:rFonts w:eastAsia="SimSun"/>
          <w:lang w:val="en-US" w:eastAsia="zh-CN"/>
        </w:rPr>
        <w:tab/>
      </w:r>
      <w:r w:rsidRPr="00C76A30">
        <w:rPr>
          <w:rFonts w:eastAsia="SimSun"/>
          <w:lang w:val="en-US" w:eastAsia="zh-CN"/>
        </w:rPr>
        <w:t>Please indicate whether primary education is available free of charge to all children of migrant workers</w:t>
      </w:r>
      <w:r w:rsidR="007C74A6">
        <w:rPr>
          <w:rFonts w:eastAsia="SimSun"/>
          <w:lang w:val="en-US" w:eastAsia="zh-CN"/>
        </w:rPr>
        <w:t>,</w:t>
      </w:r>
      <w:r w:rsidRPr="00C76A30">
        <w:rPr>
          <w:rFonts w:eastAsia="SimSun"/>
          <w:lang w:val="en-US" w:eastAsia="zh-CN"/>
        </w:rPr>
        <w:t xml:space="preserve"> including those who are in an irregular situation. What measures are being taken to promote and facilitate the enrolment of those children? Please also provide disaggregated data on the enrolment of</w:t>
      </w:r>
      <w:r w:rsidR="007C74A6">
        <w:rPr>
          <w:rFonts w:eastAsia="SimSun"/>
          <w:lang w:val="en-US" w:eastAsia="zh-CN"/>
        </w:rPr>
        <w:t xml:space="preserve"> </w:t>
      </w:r>
      <w:r w:rsidRPr="00C76A30">
        <w:rPr>
          <w:rFonts w:eastAsia="SimSun"/>
          <w:lang w:val="en-US" w:eastAsia="zh-CN"/>
        </w:rPr>
        <w:t>children of migrant workers at the primary, secondary and tertiary levels of education (para. 169).</w:t>
      </w:r>
    </w:p>
    <w:p w:rsidR="00C76A30" w:rsidRPr="00C76A30" w:rsidRDefault="00735D7D" w:rsidP="00735D7D">
      <w:pPr>
        <w:pStyle w:val="H23G"/>
        <w:rPr>
          <w:rFonts w:eastAsia="SimSun"/>
          <w:highlight w:val="cya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31</w:t>
      </w:r>
    </w:p>
    <w:p w:rsidR="00C76A30" w:rsidRPr="00C76A30" w:rsidRDefault="00C76A30" w:rsidP="00735D7D">
      <w:pPr>
        <w:pStyle w:val="SingleTxtG"/>
        <w:rPr>
          <w:rFonts w:eastAsia="SimSun"/>
          <w:lang w:val="en-US" w:eastAsia="zh-CN"/>
        </w:rPr>
      </w:pPr>
      <w:r w:rsidRPr="00C76A30">
        <w:rPr>
          <w:rFonts w:eastAsia="SimSun"/>
          <w:lang w:val="en-US" w:eastAsia="zh-CN"/>
        </w:rPr>
        <w:t>19.</w:t>
      </w:r>
      <w:r w:rsidR="000C79BD">
        <w:rPr>
          <w:rFonts w:eastAsia="SimSun"/>
          <w:lang w:val="en-US" w:eastAsia="zh-CN"/>
        </w:rPr>
        <w:tab/>
      </w:r>
      <w:r w:rsidR="00AB6FE7">
        <w:rPr>
          <w:rFonts w:eastAsia="SimSun"/>
          <w:lang w:val="en-US" w:eastAsia="zh-CN"/>
        </w:rPr>
        <w:t>With regard to</w:t>
      </w:r>
      <w:r w:rsidRPr="00C76A30">
        <w:rPr>
          <w:rFonts w:eastAsia="SimSun"/>
          <w:lang w:val="en-US" w:eastAsia="zh-CN"/>
        </w:rPr>
        <w:t xml:space="preserve"> the information provided in paragraph 170 of the </w:t>
      </w:r>
      <w:r w:rsidR="007C74A6">
        <w:rPr>
          <w:rFonts w:eastAsia="SimSun"/>
          <w:lang w:val="en-US" w:eastAsia="zh-CN"/>
        </w:rPr>
        <w:t>initial</w:t>
      </w:r>
      <w:r w:rsidR="007C74A6" w:rsidRPr="00C76A30">
        <w:rPr>
          <w:rFonts w:eastAsia="SimSun"/>
          <w:lang w:val="en-US" w:eastAsia="zh-CN"/>
        </w:rPr>
        <w:t xml:space="preserve"> </w:t>
      </w:r>
      <w:r w:rsidRPr="00C76A30">
        <w:rPr>
          <w:rFonts w:eastAsia="SimSun"/>
          <w:lang w:val="en-US" w:eastAsia="zh-CN"/>
        </w:rPr>
        <w:t>report</w:t>
      </w:r>
      <w:r w:rsidR="007C74A6">
        <w:rPr>
          <w:rFonts w:eastAsia="SimSun"/>
          <w:lang w:val="en-US" w:eastAsia="zh-CN"/>
        </w:rPr>
        <w:t xml:space="preserve"> of the State party</w:t>
      </w:r>
      <w:r w:rsidRPr="00C76A30">
        <w:rPr>
          <w:rFonts w:eastAsia="SimSun"/>
          <w:lang w:val="en-US" w:eastAsia="zh-CN"/>
        </w:rPr>
        <w:t xml:space="preserve">, please provide more detailed information on the practical measures taken to ensure respect for the cultural identity of foreign migrant workers and members of their families in </w:t>
      </w:r>
      <w:smartTag w:uri="urn:schemas-microsoft-com:office:smarttags" w:element="place">
        <w:smartTag w:uri="urn:schemas-microsoft-com:office:smarttags" w:element="country-region">
          <w:r w:rsidRPr="00C76A30">
            <w:rPr>
              <w:rFonts w:eastAsia="SimSun"/>
              <w:lang w:val="en-US" w:eastAsia="zh-CN"/>
            </w:rPr>
            <w:t>Tajikistan</w:t>
          </w:r>
        </w:smartTag>
      </w:smartTag>
      <w:r w:rsidRPr="00C76A30">
        <w:rPr>
          <w:rFonts w:eastAsia="SimSun"/>
          <w:lang w:val="en-US" w:eastAsia="zh-CN"/>
        </w:rPr>
        <w:t xml:space="preserve">. </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33</w:t>
      </w:r>
    </w:p>
    <w:p w:rsidR="00C76A30" w:rsidRPr="00C76A30" w:rsidRDefault="00C76A30" w:rsidP="00735D7D">
      <w:pPr>
        <w:pStyle w:val="SingleTxtG"/>
        <w:rPr>
          <w:rFonts w:eastAsia="SimSun"/>
          <w:highlight w:val="cyan"/>
          <w:lang w:val="en-US"/>
        </w:rPr>
      </w:pPr>
      <w:r w:rsidRPr="00C76A30">
        <w:rPr>
          <w:rFonts w:eastAsia="SimSun"/>
          <w:lang w:eastAsia="zh-CN"/>
        </w:rPr>
        <w:t>20.</w:t>
      </w:r>
      <w:r w:rsidR="000C79BD">
        <w:rPr>
          <w:rFonts w:eastAsia="SimSun"/>
          <w:lang w:eastAsia="zh-CN"/>
        </w:rPr>
        <w:tab/>
      </w:r>
      <w:r w:rsidRPr="00C76A30">
        <w:rPr>
          <w:rFonts w:eastAsia="SimSun"/>
          <w:lang w:eastAsia="zh-CN"/>
        </w:rPr>
        <w:t>Please provide more detailed information on measures undertaken by the State party to prepare citizens for informed labour migration (</w:t>
      </w:r>
      <w:r w:rsidR="00F76F03">
        <w:rPr>
          <w:rFonts w:eastAsia="SimSun"/>
          <w:lang w:eastAsia="zh-CN"/>
        </w:rPr>
        <w:t xml:space="preserve">inter alia, a </w:t>
      </w:r>
      <w:r w:rsidRPr="00C76A30">
        <w:rPr>
          <w:rFonts w:eastAsia="SimSun"/>
          <w:lang w:eastAsia="zh-CN"/>
        </w:rPr>
        <w:t>study of the labour market of destination countries, assistance in finding employment</w:t>
      </w:r>
      <w:r w:rsidR="0067150C">
        <w:rPr>
          <w:rFonts w:eastAsia="SimSun"/>
          <w:lang w:eastAsia="zh-CN"/>
        </w:rPr>
        <w:t>,</w:t>
      </w:r>
      <w:r w:rsidRPr="00C76A30">
        <w:rPr>
          <w:rFonts w:eastAsia="SimSun"/>
          <w:lang w:eastAsia="zh-CN"/>
        </w:rPr>
        <w:t xml:space="preserve"> and </w:t>
      </w:r>
      <w:r w:rsidR="00CF6033">
        <w:rPr>
          <w:rFonts w:eastAsia="SimSun"/>
          <w:lang w:eastAsia="zh-CN"/>
        </w:rPr>
        <w:t xml:space="preserve">measures relating to </w:t>
      </w:r>
      <w:r w:rsidRPr="00C76A30">
        <w:rPr>
          <w:rFonts w:eastAsia="SimSun"/>
          <w:lang w:eastAsia="zh-CN"/>
        </w:rPr>
        <w:t>social issues)</w:t>
      </w:r>
      <w:r w:rsidR="0067150C">
        <w:rPr>
          <w:rFonts w:eastAsia="SimSun"/>
          <w:lang w:eastAsia="zh-CN"/>
        </w:rPr>
        <w:t>.</w:t>
      </w:r>
      <w:r w:rsidRPr="00C76A30">
        <w:rPr>
          <w:rFonts w:eastAsia="SimSun"/>
          <w:lang w:eastAsia="zh-CN"/>
        </w:rPr>
        <w:t xml:space="preserve"> </w:t>
      </w:r>
      <w:r w:rsidRPr="00C76A30">
        <w:rPr>
          <w:rFonts w:eastAsia="SimSun"/>
          <w:lang w:val="en-US" w:eastAsia="zh-CN"/>
        </w:rPr>
        <w:t xml:space="preserve">Please also provide information on how many </w:t>
      </w:r>
      <w:r w:rsidRPr="00C76A30">
        <w:rPr>
          <w:rFonts w:eastAsia="SimSun"/>
          <w:lang/>
        </w:rPr>
        <w:t>resource cent</w:t>
      </w:r>
      <w:r w:rsidR="00F76F03">
        <w:rPr>
          <w:rFonts w:eastAsia="SimSun"/>
          <w:lang/>
        </w:rPr>
        <w:t>r</w:t>
      </w:r>
      <w:r w:rsidRPr="00C76A30">
        <w:rPr>
          <w:rFonts w:eastAsia="SimSun"/>
          <w:lang/>
        </w:rPr>
        <w:t xml:space="preserve">es for migrant workers are functioning in </w:t>
      </w:r>
      <w:r w:rsidRPr="00C76A30">
        <w:rPr>
          <w:rFonts w:eastAsia="SimSun"/>
          <w:lang w:eastAsia="zh-CN"/>
        </w:rPr>
        <w:t>the State party</w:t>
      </w:r>
      <w:r w:rsidRPr="00C76A30">
        <w:rPr>
          <w:rFonts w:eastAsia="SimSun"/>
          <w:lang w:val="en-US" w:eastAsia="zh-CN"/>
        </w:rPr>
        <w:t xml:space="preserve"> </w:t>
      </w:r>
      <w:r w:rsidRPr="00C76A30">
        <w:rPr>
          <w:rFonts w:eastAsia="SimSun"/>
          <w:lang w:eastAsia="zh-CN"/>
        </w:rPr>
        <w:t xml:space="preserve">(paras. 175-179). In addition, please indicate </w:t>
      </w:r>
      <w:r w:rsidRPr="00C76A30">
        <w:rPr>
          <w:rFonts w:eastAsia="SimSun"/>
          <w:lang w:val="en-US" w:eastAsia="zh-CN"/>
        </w:rPr>
        <w:t>wh</w:t>
      </w:r>
      <w:r w:rsidR="00F76F03">
        <w:rPr>
          <w:rFonts w:eastAsia="SimSun"/>
          <w:lang w:val="en-US" w:eastAsia="zh-CN"/>
        </w:rPr>
        <w:t>at</w:t>
      </w:r>
      <w:r w:rsidRPr="00C76A30">
        <w:rPr>
          <w:rFonts w:eastAsia="SimSun"/>
          <w:lang w:val="en-US" w:eastAsia="zh-CN"/>
        </w:rPr>
        <w:t xml:space="preserve"> legal, social and psychological </w:t>
      </w:r>
      <w:r w:rsidRPr="00C76A30">
        <w:rPr>
          <w:rFonts w:eastAsia="SimSun"/>
          <w:lang w:eastAsia="zh-CN"/>
        </w:rPr>
        <w:t>support is</w:t>
      </w:r>
      <w:r w:rsidRPr="00C76A30">
        <w:rPr>
          <w:rFonts w:eastAsia="SimSun"/>
          <w:lang w:val="en-US" w:eastAsia="zh-CN"/>
        </w:rPr>
        <w:t xml:space="preserve"> provided by the State party to </w:t>
      </w:r>
      <w:r w:rsidRPr="00C76A30">
        <w:rPr>
          <w:rFonts w:eastAsia="SimSun"/>
          <w:lang w:eastAsia="zh-CN"/>
        </w:rPr>
        <w:t>migrant workers and members of their families in the State party and to Tajik migrants in their countries of destination (</w:t>
      </w:r>
      <w:r w:rsidR="00F76F03">
        <w:rPr>
          <w:rFonts w:eastAsia="SimSun"/>
          <w:lang w:eastAsia="zh-CN"/>
        </w:rPr>
        <w:t>ibid.</w:t>
      </w:r>
      <w:r w:rsidRPr="00C76A30">
        <w:rPr>
          <w:rFonts w:eastAsia="SimSun"/>
          <w:lang w:eastAsia="zh-CN"/>
        </w:rPr>
        <w:t>).</w:t>
      </w:r>
    </w:p>
    <w:p w:rsidR="00C76A30" w:rsidRPr="00C76A30" w:rsidRDefault="00735D7D" w:rsidP="00735D7D">
      <w:pPr>
        <w:pStyle w:val="H1G"/>
        <w:rPr>
          <w:rFonts w:eastAsia="SimSun"/>
          <w:szCs w:val="24"/>
          <w:lang w:val="en-US" w:eastAsia="zh-CN"/>
        </w:rPr>
      </w:pPr>
      <w:r>
        <w:rPr>
          <w:rFonts w:eastAsia="SimSun"/>
          <w:lang w:val="en-US" w:eastAsia="zh-CN"/>
        </w:rPr>
        <w:tab/>
      </w:r>
      <w:r w:rsidR="00C76A30" w:rsidRPr="00C76A30">
        <w:rPr>
          <w:rFonts w:eastAsia="SimSun"/>
          <w:lang w:val="en-US" w:eastAsia="zh-CN"/>
        </w:rPr>
        <w:t>C.</w:t>
      </w:r>
      <w:r>
        <w:rPr>
          <w:rFonts w:eastAsia="SimSun"/>
          <w:lang w:val="en-US" w:eastAsia="zh-CN"/>
        </w:rPr>
        <w:tab/>
      </w:r>
      <w:r w:rsidR="00C76A30" w:rsidRPr="00C76A30">
        <w:rPr>
          <w:rFonts w:eastAsia="SimSun"/>
          <w:lang w:val="en-US" w:eastAsia="zh-CN"/>
        </w:rPr>
        <w:t>Part IV of the Convention</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41</w:t>
      </w:r>
    </w:p>
    <w:p w:rsidR="00C76A30" w:rsidRPr="00C76A30" w:rsidRDefault="00C76A30" w:rsidP="00735D7D">
      <w:pPr>
        <w:pStyle w:val="SingleTxtG"/>
        <w:rPr>
          <w:rFonts w:eastAsia="SimSun"/>
          <w:lang w:val="en-US" w:eastAsia="zh-CN"/>
        </w:rPr>
      </w:pPr>
      <w:r w:rsidRPr="00C76A30">
        <w:rPr>
          <w:rFonts w:eastAsia="SimSun"/>
          <w:lang w:val="en-US" w:eastAsia="zh-CN"/>
        </w:rPr>
        <w:t>21.</w:t>
      </w:r>
      <w:r w:rsidR="000C79BD">
        <w:rPr>
          <w:rFonts w:eastAsia="SimSun"/>
          <w:lang w:val="en-US" w:eastAsia="zh-CN"/>
        </w:rPr>
        <w:tab/>
      </w:r>
      <w:r w:rsidRPr="00C76A30">
        <w:rPr>
          <w:rFonts w:eastAsia="SimSun"/>
          <w:lang w:val="en-US" w:eastAsia="zh-CN"/>
        </w:rPr>
        <w:t>Taking into account the information provided in para</w:t>
      </w:r>
      <w:r w:rsidR="00F76F03">
        <w:rPr>
          <w:rFonts w:eastAsia="SimSun"/>
          <w:lang w:val="en-US" w:eastAsia="zh-CN"/>
        </w:rPr>
        <w:t>graph</w:t>
      </w:r>
      <w:r w:rsidRPr="00C76A30">
        <w:rPr>
          <w:rFonts w:eastAsia="SimSun"/>
          <w:lang w:val="en-US" w:eastAsia="zh-CN"/>
        </w:rPr>
        <w:t xml:space="preserve"> 186 of the </w:t>
      </w:r>
      <w:r w:rsidR="00F76F03">
        <w:rPr>
          <w:rFonts w:eastAsia="SimSun"/>
          <w:lang w:val="en-US" w:eastAsia="zh-CN"/>
        </w:rPr>
        <w:t xml:space="preserve">initial report of the </w:t>
      </w:r>
      <w:r w:rsidRPr="00C76A30">
        <w:rPr>
          <w:rFonts w:eastAsia="SimSun"/>
          <w:lang w:val="en-US" w:eastAsia="zh-CN"/>
        </w:rPr>
        <w:t xml:space="preserve">State </w:t>
      </w:r>
      <w:r w:rsidR="00F76F03">
        <w:rPr>
          <w:rFonts w:eastAsia="SimSun"/>
          <w:lang w:val="en-US" w:eastAsia="zh-CN"/>
        </w:rPr>
        <w:t>party</w:t>
      </w:r>
      <w:r w:rsidRPr="00C76A30">
        <w:rPr>
          <w:rFonts w:eastAsia="SimSun"/>
          <w:lang w:val="en-US" w:eastAsia="zh-CN"/>
        </w:rPr>
        <w:t xml:space="preserve">, please indicate whether the State party </w:t>
      </w:r>
      <w:r w:rsidR="00E73D63">
        <w:rPr>
          <w:rFonts w:eastAsia="SimSun"/>
          <w:lang w:val="en-US" w:eastAsia="zh-CN"/>
        </w:rPr>
        <w:t>is considering</w:t>
      </w:r>
      <w:r w:rsidRPr="00C76A30">
        <w:rPr>
          <w:rFonts w:eastAsia="SimSun"/>
          <w:lang w:val="en-US" w:eastAsia="zh-CN"/>
        </w:rPr>
        <w:t xml:space="preserve"> tak</w:t>
      </w:r>
      <w:r w:rsidR="00E73D63">
        <w:rPr>
          <w:rFonts w:eastAsia="SimSun"/>
          <w:lang w:val="en-US" w:eastAsia="zh-CN"/>
        </w:rPr>
        <w:t>ing</w:t>
      </w:r>
      <w:r w:rsidRPr="00C76A30">
        <w:rPr>
          <w:rFonts w:eastAsia="SimSun"/>
          <w:lang w:val="en-US" w:eastAsia="zh-CN"/>
        </w:rPr>
        <w:t xml:space="preserve"> measures to facilitate the exercise by Tajik workers living abroad of the right to vote and to be elected </w:t>
      </w:r>
      <w:r w:rsidR="00F76F03">
        <w:rPr>
          <w:rFonts w:eastAsia="SimSun"/>
          <w:lang w:val="en-US" w:eastAsia="zh-CN"/>
        </w:rPr>
        <w:t>in</w:t>
      </w:r>
      <w:r w:rsidR="00F76F03" w:rsidRPr="00C76A30">
        <w:rPr>
          <w:rFonts w:eastAsia="SimSun"/>
          <w:lang w:val="en-US" w:eastAsia="zh-CN"/>
        </w:rPr>
        <w:t xml:space="preserve"> </w:t>
      </w:r>
      <w:r w:rsidRPr="00C76A30">
        <w:rPr>
          <w:rFonts w:eastAsia="SimSun"/>
          <w:lang w:val="en-US" w:eastAsia="zh-CN"/>
        </w:rPr>
        <w:t>elections held in the State party (para. 186).</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47</w:t>
      </w:r>
    </w:p>
    <w:p w:rsidR="00C76A30" w:rsidRPr="00C76A30" w:rsidRDefault="00C76A30" w:rsidP="00735D7D">
      <w:pPr>
        <w:pStyle w:val="SingleTxtG"/>
        <w:rPr>
          <w:rFonts w:eastAsia="SimSun"/>
          <w:lang w:val="en-US"/>
        </w:rPr>
      </w:pPr>
      <w:r w:rsidRPr="00C76A30">
        <w:rPr>
          <w:rFonts w:eastAsia="SimSun"/>
          <w:lang w:val="en-US" w:eastAsia="zh-CN"/>
        </w:rPr>
        <w:t>22.</w:t>
      </w:r>
      <w:r w:rsidR="000C79BD">
        <w:rPr>
          <w:rFonts w:eastAsia="SimSun"/>
          <w:lang w:val="en-US" w:eastAsia="zh-CN"/>
        </w:rPr>
        <w:tab/>
      </w:r>
      <w:r w:rsidRPr="00C76A30">
        <w:rPr>
          <w:rFonts w:eastAsia="SimSun"/>
          <w:lang w:val="en-US" w:eastAsia="zh-CN"/>
        </w:rPr>
        <w:t xml:space="preserve">Please provide information on remittances transferred by Tajik migrant workers abroad. In </w:t>
      </w:r>
      <w:r w:rsidR="00C50036">
        <w:rPr>
          <w:rFonts w:eastAsia="SimSun"/>
          <w:lang w:val="en-US" w:eastAsia="zh-CN"/>
        </w:rPr>
        <w:t xml:space="preserve">the </w:t>
      </w:r>
      <w:r w:rsidRPr="00C76A30">
        <w:rPr>
          <w:rFonts w:eastAsia="SimSun"/>
          <w:lang w:val="en-US" w:eastAsia="zh-CN"/>
        </w:rPr>
        <w:t>light of article 47 of the Convention, please also provide detailed information on measures taken by the State party to facilitate transfers of migrant workers’ earnings and savings (paras. 171</w:t>
      </w:r>
      <w:r w:rsidR="00F76F03">
        <w:rPr>
          <w:rFonts w:eastAsia="SimSun"/>
          <w:lang w:val="en-US" w:eastAsia="zh-CN"/>
        </w:rPr>
        <w:t xml:space="preserve"> and</w:t>
      </w:r>
      <w:r w:rsidRPr="00C76A30">
        <w:rPr>
          <w:rFonts w:eastAsia="SimSun"/>
          <w:lang w:val="en-US" w:eastAsia="zh-CN"/>
        </w:rPr>
        <w:t xml:space="preserve"> 199). </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48</w:t>
      </w:r>
    </w:p>
    <w:p w:rsidR="00C76A30" w:rsidRPr="00C76A30" w:rsidRDefault="00C76A30" w:rsidP="00735D7D">
      <w:pPr>
        <w:pStyle w:val="SingleTxtG"/>
        <w:rPr>
          <w:rFonts w:eastAsia="SimSun"/>
          <w:lang w:val="en-US" w:eastAsia="zh-CN"/>
        </w:rPr>
      </w:pPr>
      <w:r w:rsidRPr="00C76A30">
        <w:rPr>
          <w:rFonts w:eastAsia="SimSun"/>
          <w:lang w:val="en-US" w:eastAsia="zh-CN"/>
        </w:rPr>
        <w:t>23.</w:t>
      </w:r>
      <w:r w:rsidR="000C79BD">
        <w:rPr>
          <w:rFonts w:eastAsia="SimSun"/>
          <w:lang w:val="en-US" w:eastAsia="zh-CN"/>
        </w:rPr>
        <w:tab/>
      </w:r>
      <w:r w:rsidRPr="00C76A30">
        <w:rPr>
          <w:rFonts w:eastAsia="SimSun"/>
          <w:lang w:val="en-US" w:eastAsia="zh-CN"/>
        </w:rPr>
        <w:t>Please indicate whether the State party has double taxation agreements with rec</w:t>
      </w:r>
      <w:r w:rsidR="008B3B24">
        <w:rPr>
          <w:rFonts w:eastAsia="SimSun"/>
          <w:lang w:val="en-US" w:eastAsia="zh-CN"/>
        </w:rPr>
        <w:t>ei</w:t>
      </w:r>
      <w:r w:rsidRPr="00C76A30">
        <w:rPr>
          <w:rFonts w:eastAsia="SimSun"/>
          <w:lang w:val="en-US" w:eastAsia="zh-CN"/>
        </w:rPr>
        <w:t xml:space="preserve">ving States. If so, please provide information about the provisions of those agreements in relation to the transfer of remittances and of social security benefits. </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49</w:t>
      </w:r>
    </w:p>
    <w:p w:rsidR="00C76A30" w:rsidRPr="00C76A30" w:rsidRDefault="00C76A30" w:rsidP="00735D7D">
      <w:pPr>
        <w:pStyle w:val="SingleTxtG"/>
        <w:rPr>
          <w:rFonts w:eastAsia="SimSun"/>
          <w:lang w:val="en-US" w:eastAsia="zh-CN"/>
        </w:rPr>
      </w:pPr>
      <w:r w:rsidRPr="00C76A30">
        <w:rPr>
          <w:rFonts w:eastAsia="SimSun"/>
          <w:lang w:val="en-US" w:eastAsia="zh-CN"/>
        </w:rPr>
        <w:t>24.</w:t>
      </w:r>
      <w:r w:rsidR="0031552B">
        <w:rPr>
          <w:rFonts w:eastAsia="SimSun"/>
          <w:lang w:val="en-US" w:eastAsia="zh-CN"/>
        </w:rPr>
        <w:tab/>
      </w:r>
      <w:r w:rsidRPr="00C76A30">
        <w:rPr>
          <w:rFonts w:eastAsia="SimSun"/>
          <w:lang w:val="en-US" w:eastAsia="zh-CN"/>
        </w:rPr>
        <w:t>Please provide detailed information on conditions for obtaining work permits for foreign migrant workers, including costs, work permit duration, abrogation policies, and appeals of a decision to deny or abrogate a work permit (paras.</w:t>
      </w:r>
      <w:r w:rsidR="00C50036">
        <w:rPr>
          <w:rFonts w:eastAsia="SimSun"/>
          <w:lang w:val="en-US" w:eastAsia="zh-CN"/>
        </w:rPr>
        <w:t xml:space="preserve"> </w:t>
      </w:r>
      <w:r w:rsidRPr="00C76A30">
        <w:rPr>
          <w:rFonts w:eastAsia="SimSun"/>
          <w:lang w:val="en-US" w:eastAsia="zh-CN"/>
        </w:rPr>
        <w:t>200</w:t>
      </w:r>
      <w:r w:rsidR="00C50036">
        <w:rPr>
          <w:rFonts w:eastAsia="SimSun"/>
          <w:lang w:val="en-US" w:eastAsia="zh-CN"/>
        </w:rPr>
        <w:t>-</w:t>
      </w:r>
      <w:r w:rsidRPr="00C76A30">
        <w:rPr>
          <w:rFonts w:eastAsia="SimSun"/>
          <w:lang w:val="en-US" w:eastAsia="zh-CN"/>
        </w:rPr>
        <w:t>201).</w:t>
      </w:r>
    </w:p>
    <w:p w:rsidR="00C76A30" w:rsidRPr="00C76A30" w:rsidRDefault="00C76A30" w:rsidP="00735D7D">
      <w:pPr>
        <w:pStyle w:val="SingleTxtG"/>
        <w:rPr>
          <w:rFonts w:eastAsia="SimSun"/>
          <w:b/>
          <w:lang w:val="en-US"/>
        </w:rPr>
      </w:pPr>
      <w:r w:rsidRPr="00C76A30">
        <w:rPr>
          <w:rFonts w:eastAsia="SimSun"/>
          <w:lang w:val="en-US" w:eastAsia="zh-CN"/>
        </w:rPr>
        <w:t>25.</w:t>
      </w:r>
      <w:r w:rsidR="0031552B">
        <w:rPr>
          <w:rFonts w:eastAsia="SimSun"/>
          <w:lang w:val="en-US" w:eastAsia="zh-CN"/>
        </w:rPr>
        <w:tab/>
      </w:r>
      <w:r w:rsidRPr="00C76A30">
        <w:rPr>
          <w:rFonts w:eastAsia="SimSun"/>
          <w:lang w:val="en-US" w:eastAsia="zh-CN"/>
        </w:rPr>
        <w:t xml:space="preserve">Please provide information for the period from 2008 to 2010 on the number of </w:t>
      </w:r>
      <w:r w:rsidR="00A57F57" w:rsidRPr="00C76A30">
        <w:rPr>
          <w:rFonts w:eastAsia="SimSun"/>
          <w:lang w:val="en-US" w:eastAsia="zh-CN"/>
        </w:rPr>
        <w:t xml:space="preserve">work permits for foreign migrant workers </w:t>
      </w:r>
      <w:r w:rsidR="00A57F57">
        <w:rPr>
          <w:rFonts w:eastAsia="SimSun"/>
          <w:lang w:val="en-US" w:eastAsia="zh-CN"/>
        </w:rPr>
        <w:t xml:space="preserve">that were </w:t>
      </w:r>
      <w:r w:rsidRPr="00C76A30">
        <w:rPr>
          <w:rFonts w:eastAsia="SimSun"/>
          <w:lang w:val="en-US" w:eastAsia="zh-CN"/>
        </w:rPr>
        <w:t xml:space="preserve">requested, issued, denied </w:t>
      </w:r>
      <w:r w:rsidR="00A57F57">
        <w:rPr>
          <w:rFonts w:eastAsia="SimSun"/>
          <w:lang w:val="en-US" w:eastAsia="zh-CN"/>
        </w:rPr>
        <w:t>or</w:t>
      </w:r>
      <w:r w:rsidR="00A57F57" w:rsidRPr="00C76A30">
        <w:rPr>
          <w:rFonts w:eastAsia="SimSun"/>
          <w:lang w:val="en-US" w:eastAsia="zh-CN"/>
        </w:rPr>
        <w:t xml:space="preserve"> </w:t>
      </w:r>
      <w:r w:rsidRPr="00C76A30">
        <w:rPr>
          <w:rFonts w:eastAsia="SimSun"/>
          <w:lang w:val="en-US" w:eastAsia="zh-CN"/>
        </w:rPr>
        <w:t>abrogated. Please also indicate whether a migrant worker with an abrogated employment contract can still seek alternative employment in accordance with articles 49 and 51 of the Convention (paras. 200</w:t>
      </w:r>
      <w:r w:rsidR="00C50036">
        <w:rPr>
          <w:rFonts w:eastAsia="SimSun"/>
          <w:lang w:val="en-US" w:eastAsia="zh-CN"/>
        </w:rPr>
        <w:t>-</w:t>
      </w:r>
      <w:r w:rsidRPr="00C76A30">
        <w:rPr>
          <w:rFonts w:eastAsia="SimSun"/>
          <w:lang w:val="en-US" w:eastAsia="zh-CN"/>
        </w:rPr>
        <w:t>201).</w:t>
      </w:r>
    </w:p>
    <w:p w:rsidR="00C76A30" w:rsidRPr="00C76A30" w:rsidRDefault="00735D7D" w:rsidP="00735D7D">
      <w:pPr>
        <w:pStyle w:val="H1G"/>
        <w:rPr>
          <w:rFonts w:eastAsia="SimSun"/>
          <w:lang w:val="en-US" w:eastAsia="zh-CN"/>
        </w:rPr>
      </w:pPr>
      <w:r>
        <w:rPr>
          <w:rFonts w:eastAsia="SimSun"/>
          <w:lang w:val="en-US" w:eastAsia="zh-CN"/>
        </w:rPr>
        <w:tab/>
      </w:r>
      <w:r w:rsidR="00C76A30" w:rsidRPr="00C76A30">
        <w:rPr>
          <w:rFonts w:eastAsia="SimSun"/>
          <w:lang w:val="en-US" w:eastAsia="zh-CN"/>
        </w:rPr>
        <w:t>D.</w:t>
      </w:r>
      <w:r>
        <w:rPr>
          <w:rFonts w:eastAsia="SimSun"/>
          <w:lang w:val="en-US" w:eastAsia="zh-CN"/>
        </w:rPr>
        <w:tab/>
      </w:r>
      <w:r w:rsidR="00C76A30" w:rsidRPr="00C76A30">
        <w:rPr>
          <w:rFonts w:eastAsia="SimSun"/>
          <w:lang w:val="en-US" w:eastAsia="zh-CN"/>
        </w:rPr>
        <w:t xml:space="preserve">Part V of the Convention </w:t>
      </w:r>
    </w:p>
    <w:p w:rsidR="00C76A30" w:rsidRPr="00C76A30" w:rsidRDefault="00C76A30" w:rsidP="00735D7D">
      <w:pPr>
        <w:pStyle w:val="SingleTxtG"/>
        <w:rPr>
          <w:rFonts w:eastAsia="SimSun"/>
          <w:lang w:val="en-US" w:eastAsia="zh-CN"/>
        </w:rPr>
      </w:pPr>
      <w:r w:rsidRPr="00C76A30">
        <w:rPr>
          <w:rFonts w:eastAsia="SimSun"/>
          <w:lang w:val="en-US" w:eastAsia="zh-CN"/>
        </w:rPr>
        <w:t>26.</w:t>
      </w:r>
      <w:r w:rsidR="0031552B">
        <w:rPr>
          <w:rFonts w:eastAsia="SimSun"/>
          <w:lang w:val="en-US" w:eastAsia="zh-CN"/>
        </w:rPr>
        <w:tab/>
      </w:r>
      <w:r w:rsidRPr="00C76A30">
        <w:rPr>
          <w:rFonts w:eastAsia="SimSun"/>
          <w:lang w:val="en-US" w:eastAsia="zh-CN"/>
        </w:rPr>
        <w:t xml:space="preserve">Please provide detailed information on the number of frontier workers engaged in a remunerated activity in </w:t>
      </w:r>
      <w:smartTag w:uri="urn:schemas-microsoft-com:office:smarttags" w:element="place">
        <w:smartTag w:uri="urn:schemas-microsoft-com:office:smarttags" w:element="country-region">
          <w:r w:rsidRPr="00C76A30">
            <w:rPr>
              <w:rFonts w:eastAsia="SimSun"/>
              <w:lang w:val="en-US" w:eastAsia="zh-CN"/>
            </w:rPr>
            <w:t>Tajikistan</w:t>
          </w:r>
        </w:smartTag>
      </w:smartTag>
      <w:r w:rsidRPr="00C76A30">
        <w:rPr>
          <w:rFonts w:eastAsia="SimSun"/>
          <w:lang w:val="en-US" w:eastAsia="zh-CN"/>
        </w:rPr>
        <w:t xml:space="preserve">, disaggregated by gender and nationality. Please also provide information on any bilateral and multilateral agreements governing migration by frontier workers to which </w:t>
      </w:r>
      <w:smartTag w:uri="urn:schemas-microsoft-com:office:smarttags" w:element="place">
        <w:smartTag w:uri="urn:schemas-microsoft-com:office:smarttags" w:element="country-region">
          <w:r w:rsidRPr="00C76A30">
            <w:rPr>
              <w:rFonts w:eastAsia="SimSun"/>
              <w:lang w:val="en-US" w:eastAsia="zh-CN"/>
            </w:rPr>
            <w:t>Tajikistan</w:t>
          </w:r>
        </w:smartTag>
      </w:smartTag>
      <w:r w:rsidRPr="00C76A30">
        <w:rPr>
          <w:rFonts w:eastAsia="SimSun"/>
          <w:lang w:val="en-US" w:eastAsia="zh-CN"/>
        </w:rPr>
        <w:t xml:space="preserve"> is a party.</w:t>
      </w:r>
    </w:p>
    <w:p w:rsidR="00C76A30" w:rsidRPr="00C76A30" w:rsidRDefault="00735D7D" w:rsidP="00735D7D">
      <w:pPr>
        <w:pStyle w:val="H1G"/>
        <w:rPr>
          <w:rFonts w:eastAsia="SimSun"/>
          <w:lang w:val="en-US" w:eastAsia="zh-CN"/>
        </w:rPr>
      </w:pPr>
      <w:r>
        <w:rPr>
          <w:rFonts w:eastAsia="SimSun"/>
          <w:lang w:val="en-US" w:eastAsia="zh-CN"/>
        </w:rPr>
        <w:tab/>
      </w:r>
      <w:r w:rsidR="00C76A30" w:rsidRPr="00C76A30">
        <w:rPr>
          <w:rFonts w:eastAsia="SimSun"/>
          <w:lang w:val="en-US" w:eastAsia="zh-CN"/>
        </w:rPr>
        <w:t>E.</w:t>
      </w:r>
      <w:r>
        <w:rPr>
          <w:rFonts w:eastAsia="SimSun"/>
          <w:lang w:val="en-US" w:eastAsia="zh-CN"/>
        </w:rPr>
        <w:tab/>
      </w:r>
      <w:r w:rsidR="00C76A30" w:rsidRPr="00C76A30">
        <w:rPr>
          <w:rFonts w:eastAsia="SimSun"/>
          <w:lang w:val="en-US" w:eastAsia="zh-CN"/>
        </w:rPr>
        <w:t xml:space="preserve">Part VI of the Convention </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64</w:t>
      </w:r>
    </w:p>
    <w:p w:rsidR="00C76A30" w:rsidRPr="00C76A30" w:rsidRDefault="00C76A30" w:rsidP="00735D7D">
      <w:pPr>
        <w:pStyle w:val="SingleTxtG"/>
        <w:rPr>
          <w:rFonts w:eastAsia="SimSun"/>
          <w:lang w:val="en-US" w:eastAsia="zh-CN"/>
        </w:rPr>
      </w:pPr>
      <w:r w:rsidRPr="00C76A30">
        <w:rPr>
          <w:rFonts w:eastAsia="SimSun"/>
          <w:lang w:val="en-US" w:eastAsia="zh-CN"/>
        </w:rPr>
        <w:t>27.</w:t>
      </w:r>
      <w:r w:rsidR="0031552B">
        <w:rPr>
          <w:rFonts w:eastAsia="SimSun"/>
          <w:lang w:val="en-US" w:eastAsia="zh-CN"/>
        </w:rPr>
        <w:tab/>
      </w:r>
      <w:r w:rsidRPr="00C76A30">
        <w:rPr>
          <w:rFonts w:eastAsia="SimSun"/>
          <w:lang w:val="en-US" w:eastAsia="zh-CN"/>
        </w:rPr>
        <w:t>Please elaborate on the efforts undertaken to cooperate and consult with the main destination countries of Tajik migrant workers with a view to promoting sound, equitable and humane working and living conditions for Tajik migrant workers in those countries (para.</w:t>
      </w:r>
      <w:r w:rsidR="00C50036">
        <w:rPr>
          <w:rFonts w:eastAsia="SimSun"/>
          <w:lang w:val="en-US" w:eastAsia="zh-CN"/>
        </w:rPr>
        <w:t xml:space="preserve"> </w:t>
      </w:r>
      <w:r w:rsidRPr="00C76A30">
        <w:rPr>
          <w:rFonts w:eastAsia="SimSun"/>
          <w:lang w:val="en-US" w:eastAsia="zh-CN"/>
        </w:rPr>
        <w:t>209).</w:t>
      </w:r>
    </w:p>
    <w:p w:rsidR="00C76A30" w:rsidRPr="00C76A30" w:rsidRDefault="00C76A30" w:rsidP="00735D7D">
      <w:pPr>
        <w:pStyle w:val="SingleTxtG"/>
        <w:rPr>
          <w:rFonts w:eastAsia="SimSun"/>
          <w:lang w:val="en-US" w:eastAsia="zh-CN"/>
        </w:rPr>
      </w:pPr>
      <w:r w:rsidRPr="00C76A30">
        <w:rPr>
          <w:rFonts w:eastAsia="SimSun"/>
          <w:lang w:val="en-US" w:eastAsia="zh-CN"/>
        </w:rPr>
        <w:t>28.</w:t>
      </w:r>
      <w:r w:rsidR="0031552B">
        <w:rPr>
          <w:rFonts w:eastAsia="SimSun"/>
          <w:lang w:val="en-US" w:eastAsia="zh-CN"/>
        </w:rPr>
        <w:tab/>
      </w:r>
      <w:r w:rsidRPr="00C76A30">
        <w:rPr>
          <w:rFonts w:eastAsia="SimSun"/>
          <w:lang w:val="en-US" w:eastAsia="zh-CN"/>
        </w:rPr>
        <w:t xml:space="preserve">Please provide more detailed information about the implementation of bilateral cooperation agreements in the field of migration concluded with </w:t>
      </w:r>
      <w:r w:rsidR="00C50036">
        <w:rPr>
          <w:rFonts w:eastAsia="SimSun"/>
          <w:lang w:val="en-US" w:eastAsia="zh-CN"/>
        </w:rPr>
        <w:t xml:space="preserve">the </w:t>
      </w:r>
      <w:r w:rsidRPr="00C76A30">
        <w:rPr>
          <w:rFonts w:eastAsia="SimSun"/>
          <w:lang w:val="en-US" w:eastAsia="zh-CN"/>
        </w:rPr>
        <w:t>Russia</w:t>
      </w:r>
      <w:r w:rsidR="00C50036">
        <w:rPr>
          <w:rFonts w:eastAsia="SimSun"/>
          <w:lang w:val="en-US" w:eastAsia="zh-CN"/>
        </w:rPr>
        <w:t>n Federation</w:t>
      </w:r>
      <w:r w:rsidRPr="00C76A30">
        <w:rPr>
          <w:rFonts w:eastAsia="SimSun"/>
          <w:lang w:val="en-US" w:eastAsia="zh-CN"/>
        </w:rPr>
        <w:t xml:space="preserve"> (2004), K</w:t>
      </w:r>
      <w:r w:rsidR="00C50036">
        <w:rPr>
          <w:rFonts w:eastAsia="SimSun"/>
          <w:lang w:val="en-US" w:eastAsia="zh-CN"/>
        </w:rPr>
        <w:t>y</w:t>
      </w:r>
      <w:r w:rsidRPr="00C76A30">
        <w:rPr>
          <w:rFonts w:eastAsia="SimSun"/>
          <w:lang w:val="en-US" w:eastAsia="zh-CN"/>
        </w:rPr>
        <w:t>rg</w:t>
      </w:r>
      <w:r w:rsidR="00C50036">
        <w:rPr>
          <w:rFonts w:eastAsia="SimSun"/>
          <w:lang w:val="en-US" w:eastAsia="zh-CN"/>
        </w:rPr>
        <w:t>y</w:t>
      </w:r>
      <w:r w:rsidRPr="00C76A30">
        <w:rPr>
          <w:rFonts w:eastAsia="SimSun"/>
          <w:lang w:val="en-US" w:eastAsia="zh-CN"/>
        </w:rPr>
        <w:t>zstan (1998)</w:t>
      </w:r>
      <w:r w:rsidR="00C50036">
        <w:rPr>
          <w:rFonts w:eastAsia="SimSun"/>
          <w:lang w:val="en-US" w:eastAsia="zh-CN"/>
        </w:rPr>
        <w:t xml:space="preserve"> and</w:t>
      </w:r>
      <w:r w:rsidRPr="00C76A30">
        <w:rPr>
          <w:rFonts w:eastAsia="SimSun"/>
          <w:lang w:val="en-US" w:eastAsia="zh-CN"/>
        </w:rPr>
        <w:t xml:space="preserve"> Kazakhstan (2006), as well as </w:t>
      </w:r>
      <w:r w:rsidR="001F05B8">
        <w:rPr>
          <w:rFonts w:eastAsia="SimSun"/>
          <w:lang w:val="en-US" w:eastAsia="zh-CN"/>
        </w:rPr>
        <w:t xml:space="preserve">of </w:t>
      </w:r>
      <w:r w:rsidRPr="00C76A30">
        <w:rPr>
          <w:rFonts w:eastAsia="SimSun"/>
          <w:lang w:val="en-US" w:eastAsia="zh-CN"/>
        </w:rPr>
        <w:t xml:space="preserve">regional </w:t>
      </w:r>
      <w:r w:rsidR="00C50036">
        <w:rPr>
          <w:rFonts w:eastAsia="SimSun"/>
          <w:lang w:val="en-US" w:eastAsia="zh-CN"/>
        </w:rPr>
        <w:t>i</w:t>
      </w:r>
      <w:r w:rsidRPr="00C76A30">
        <w:rPr>
          <w:rFonts w:eastAsia="SimSun"/>
          <w:lang w:val="en-US" w:eastAsia="zh-CN"/>
        </w:rPr>
        <w:t xml:space="preserve">nstruments </w:t>
      </w:r>
      <w:r w:rsidR="00C50036">
        <w:rPr>
          <w:rFonts w:eastAsia="SimSun"/>
          <w:lang w:val="en-US" w:eastAsia="zh-CN"/>
        </w:rPr>
        <w:t xml:space="preserve">of the Commonwealth of Independent States (CIS), </w:t>
      </w:r>
      <w:r w:rsidRPr="00C76A30">
        <w:rPr>
          <w:rFonts w:eastAsia="SimSun"/>
          <w:lang w:val="en-US" w:eastAsia="zh-CN"/>
        </w:rPr>
        <w:t xml:space="preserve">such as the </w:t>
      </w:r>
      <w:r w:rsidR="00064C80">
        <w:rPr>
          <w:rFonts w:eastAsia="SimSun"/>
          <w:lang w:val="en-US" w:eastAsia="zh-CN"/>
        </w:rPr>
        <w:t xml:space="preserve">CIS </w:t>
      </w:r>
      <w:r w:rsidRPr="00C76A30">
        <w:rPr>
          <w:rFonts w:eastAsia="SimSun"/>
          <w:lang w:val="en-US" w:eastAsia="zh-CN"/>
        </w:rPr>
        <w:t xml:space="preserve">Agreement on </w:t>
      </w:r>
      <w:r w:rsidR="00064C80">
        <w:rPr>
          <w:rFonts w:eastAsia="SimSun"/>
          <w:lang w:val="en-US" w:eastAsia="zh-CN"/>
        </w:rPr>
        <w:t>l</w:t>
      </w:r>
      <w:r w:rsidRPr="00C76A30">
        <w:rPr>
          <w:rFonts w:eastAsia="SimSun"/>
          <w:lang w:val="en-US" w:eastAsia="zh-CN"/>
        </w:rPr>
        <w:t xml:space="preserve">abour </w:t>
      </w:r>
      <w:r w:rsidR="00064C80">
        <w:rPr>
          <w:rFonts w:eastAsia="SimSun"/>
          <w:lang w:val="en-US" w:eastAsia="zh-CN"/>
        </w:rPr>
        <w:t>m</w:t>
      </w:r>
      <w:r w:rsidRPr="00C76A30">
        <w:rPr>
          <w:rFonts w:eastAsia="SimSun"/>
          <w:lang w:val="en-US" w:eastAsia="zh-CN"/>
        </w:rPr>
        <w:t xml:space="preserve">igration and </w:t>
      </w:r>
      <w:r w:rsidR="00064C80">
        <w:rPr>
          <w:rFonts w:eastAsia="SimSun"/>
          <w:lang w:val="en-US" w:eastAsia="zh-CN"/>
        </w:rPr>
        <w:t>s</w:t>
      </w:r>
      <w:r w:rsidRPr="00C76A30">
        <w:rPr>
          <w:rFonts w:eastAsia="SimSun"/>
          <w:lang w:val="en-US" w:eastAsia="zh-CN"/>
        </w:rPr>
        <w:t xml:space="preserve">ocial </w:t>
      </w:r>
      <w:r w:rsidR="001F05B8">
        <w:rPr>
          <w:rFonts w:eastAsia="SimSun"/>
          <w:lang w:val="en-US" w:eastAsia="zh-CN"/>
        </w:rPr>
        <w:t>w</w:t>
      </w:r>
      <w:r w:rsidRPr="00C76A30">
        <w:rPr>
          <w:rFonts w:eastAsia="SimSun"/>
          <w:lang w:val="en-US" w:eastAsia="zh-CN"/>
        </w:rPr>
        <w:t xml:space="preserve">elfare for </w:t>
      </w:r>
      <w:r w:rsidR="00064C80">
        <w:rPr>
          <w:rFonts w:eastAsia="SimSun"/>
          <w:lang w:val="en-US" w:eastAsia="zh-CN"/>
        </w:rPr>
        <w:t>m</w:t>
      </w:r>
      <w:r w:rsidRPr="00C76A30">
        <w:rPr>
          <w:rFonts w:eastAsia="SimSun"/>
          <w:lang w:val="en-US" w:eastAsia="zh-CN"/>
        </w:rPr>
        <w:t xml:space="preserve">igrant </w:t>
      </w:r>
      <w:r w:rsidR="00064C80">
        <w:rPr>
          <w:rFonts w:eastAsia="SimSun"/>
          <w:lang w:val="en-US" w:eastAsia="zh-CN"/>
        </w:rPr>
        <w:t>w</w:t>
      </w:r>
      <w:r w:rsidRPr="00C76A30">
        <w:rPr>
          <w:rFonts w:eastAsia="SimSun"/>
          <w:lang w:val="en-US" w:eastAsia="zh-CN"/>
        </w:rPr>
        <w:t>orkers (1994)</w:t>
      </w:r>
      <w:r w:rsidR="00C50036">
        <w:rPr>
          <w:rFonts w:eastAsia="SimSun"/>
          <w:lang w:val="en-US" w:eastAsia="zh-CN"/>
        </w:rPr>
        <w:t xml:space="preserve"> and </w:t>
      </w:r>
      <w:r w:rsidRPr="00C76A30">
        <w:rPr>
          <w:rFonts w:eastAsia="SimSun"/>
          <w:lang w:val="en-US" w:eastAsia="zh-CN"/>
        </w:rPr>
        <w:t xml:space="preserve">the </w:t>
      </w:r>
      <w:r w:rsidR="00064C80">
        <w:rPr>
          <w:rFonts w:eastAsia="SimSun"/>
          <w:lang w:val="en-US" w:eastAsia="zh-CN"/>
        </w:rPr>
        <w:t>CIS Convention</w:t>
      </w:r>
      <w:r w:rsidRPr="00C76A30">
        <w:rPr>
          <w:rFonts w:eastAsia="SimSun"/>
          <w:lang w:val="en-US" w:eastAsia="zh-CN"/>
        </w:rPr>
        <w:t xml:space="preserve"> on the legal status of migrant workers and members of their families (2008) (paras.</w:t>
      </w:r>
      <w:r w:rsidR="00C50036">
        <w:rPr>
          <w:rFonts w:eastAsia="SimSun"/>
          <w:lang w:val="en-US" w:eastAsia="zh-CN"/>
        </w:rPr>
        <w:t xml:space="preserve"> </w:t>
      </w:r>
      <w:r w:rsidRPr="00C76A30">
        <w:rPr>
          <w:rFonts w:eastAsia="SimSun"/>
          <w:lang w:val="en-US" w:eastAsia="zh-CN"/>
        </w:rPr>
        <w:t>21</w:t>
      </w:r>
      <w:r w:rsidR="00C50036">
        <w:rPr>
          <w:rFonts w:eastAsia="SimSun"/>
          <w:lang w:val="en-US" w:eastAsia="zh-CN"/>
        </w:rPr>
        <w:t xml:space="preserve"> and</w:t>
      </w:r>
      <w:r w:rsidRPr="00C76A30">
        <w:rPr>
          <w:rFonts w:eastAsia="SimSun"/>
          <w:lang w:val="en-US" w:eastAsia="zh-CN"/>
        </w:rPr>
        <w:t xml:space="preserve"> 207).</w:t>
      </w:r>
    </w:p>
    <w:p w:rsidR="00C76A30" w:rsidRPr="00C76A30" w:rsidRDefault="00C76A30" w:rsidP="00735D7D">
      <w:pPr>
        <w:pStyle w:val="SingleTxtG"/>
        <w:rPr>
          <w:rFonts w:eastAsia="SimSun"/>
          <w:lang w:val="en-US" w:eastAsia="zh-CN"/>
        </w:rPr>
      </w:pPr>
      <w:r w:rsidRPr="00C76A30">
        <w:rPr>
          <w:rFonts w:eastAsia="SimSun"/>
          <w:lang w:val="en-US" w:eastAsia="zh-CN"/>
        </w:rPr>
        <w:t>29.</w:t>
      </w:r>
      <w:r w:rsidR="0031552B">
        <w:rPr>
          <w:rFonts w:eastAsia="SimSun"/>
          <w:lang w:val="en-US" w:eastAsia="zh-CN"/>
        </w:rPr>
        <w:tab/>
      </w:r>
      <w:r w:rsidRPr="00C76A30">
        <w:rPr>
          <w:rFonts w:eastAsia="SimSun"/>
          <w:lang w:val="en-US" w:eastAsia="zh-CN"/>
        </w:rPr>
        <w:t>Please indicate the ways and means by which Tajik nationals, in particular women, are typically recruited for work in foreign countries, and the efforts undertaken to regulate recruitment activities within the State party.</w:t>
      </w:r>
    </w:p>
    <w:p w:rsidR="00C76A30" w:rsidRPr="00C76A30" w:rsidRDefault="00735D7D" w:rsidP="00735D7D">
      <w:pPr>
        <w:pStyle w:val="H23G"/>
        <w:rPr>
          <w:rFonts w:eastAsia="SimSun"/>
          <w:lang w:val="en-US" w:eastAsia="zh-CN"/>
        </w:rPr>
      </w:pPr>
      <w:r>
        <w:rPr>
          <w:rFonts w:eastAsia="SimSun"/>
          <w:lang w:val="en-US" w:eastAsia="zh-CN"/>
        </w:rPr>
        <w:tab/>
      </w:r>
      <w:r>
        <w:rPr>
          <w:rFonts w:eastAsia="SimSun"/>
          <w:lang w:val="en-US" w:eastAsia="zh-CN"/>
        </w:rPr>
        <w:tab/>
      </w:r>
      <w:r w:rsidR="00C76A30" w:rsidRPr="00C76A30">
        <w:rPr>
          <w:rFonts w:eastAsia="SimSun"/>
          <w:lang w:val="en-US" w:eastAsia="zh-CN"/>
        </w:rPr>
        <w:t>Article 68</w:t>
      </w:r>
    </w:p>
    <w:p w:rsidR="00C76A30" w:rsidRPr="00C76A30" w:rsidRDefault="00C76A30" w:rsidP="00735D7D">
      <w:pPr>
        <w:pStyle w:val="SingleTxtG"/>
        <w:rPr>
          <w:rFonts w:eastAsia="SimSun"/>
          <w:b/>
          <w:lang w:val="en-US"/>
        </w:rPr>
      </w:pPr>
      <w:r w:rsidRPr="00C76A30">
        <w:rPr>
          <w:rFonts w:eastAsia="SimSun"/>
          <w:lang w:val="en-US" w:eastAsia="zh-CN"/>
        </w:rPr>
        <w:t>30.</w:t>
      </w:r>
      <w:r w:rsidR="0031552B">
        <w:rPr>
          <w:rFonts w:eastAsia="SimSun"/>
          <w:lang w:val="en-US" w:eastAsia="zh-CN"/>
        </w:rPr>
        <w:tab/>
      </w:r>
      <w:r w:rsidRPr="00C76A30">
        <w:rPr>
          <w:rFonts w:eastAsia="SimSun"/>
          <w:lang w:val="en-US" w:eastAsia="zh-CN"/>
        </w:rPr>
        <w:t xml:space="preserve">Please provide information on migrant workers who transit through the State party, in particular with regard to their protection from all forms of criminal networks. Please also provide detailed information about the implementation of the Agreement on cooperation </w:t>
      </w:r>
      <w:r w:rsidR="006B7A24">
        <w:rPr>
          <w:rFonts w:eastAsia="SimSun"/>
          <w:lang w:val="en-US" w:eastAsia="zh-CN"/>
        </w:rPr>
        <w:t>between</w:t>
      </w:r>
      <w:r w:rsidR="006B7A24" w:rsidRPr="00C76A30">
        <w:rPr>
          <w:rFonts w:eastAsia="SimSun"/>
          <w:lang w:val="en-US" w:eastAsia="zh-CN"/>
        </w:rPr>
        <w:t xml:space="preserve"> CIS </w:t>
      </w:r>
      <w:r w:rsidR="006B7A24">
        <w:rPr>
          <w:rFonts w:eastAsia="SimSun"/>
          <w:lang w:val="en-US" w:eastAsia="zh-CN"/>
        </w:rPr>
        <w:t xml:space="preserve">Member </w:t>
      </w:r>
      <w:r w:rsidR="006B7A24" w:rsidRPr="00C76A30">
        <w:rPr>
          <w:rFonts w:eastAsia="SimSun"/>
          <w:lang w:val="en-US" w:eastAsia="zh-CN"/>
        </w:rPr>
        <w:t xml:space="preserve">States </w:t>
      </w:r>
      <w:r w:rsidR="006B7A24">
        <w:rPr>
          <w:rFonts w:eastAsia="SimSun"/>
          <w:lang w:val="en-US" w:eastAsia="zh-CN"/>
        </w:rPr>
        <w:t>i</w:t>
      </w:r>
      <w:r w:rsidRPr="00C76A30">
        <w:rPr>
          <w:rFonts w:eastAsia="SimSun"/>
          <w:lang w:val="en-US" w:eastAsia="zh-CN"/>
        </w:rPr>
        <w:t>n combating illegal migration (1998) (para. 21).</w:t>
      </w:r>
    </w:p>
    <w:p w:rsidR="00C92195" w:rsidRPr="00735D7D" w:rsidRDefault="00735D7D" w:rsidP="00735D7D">
      <w:pPr>
        <w:spacing w:before="240"/>
        <w:ind w:left="1134" w:right="1134"/>
        <w:jc w:val="center"/>
        <w:rPr>
          <w:u w:val="single"/>
        </w:rPr>
      </w:pPr>
      <w:r>
        <w:rPr>
          <w:u w:val="single"/>
        </w:rPr>
        <w:tab/>
      </w:r>
      <w:r>
        <w:rPr>
          <w:u w:val="single"/>
        </w:rPr>
        <w:tab/>
      </w:r>
      <w:r>
        <w:rPr>
          <w:u w:val="single"/>
        </w:rPr>
        <w:tab/>
      </w:r>
    </w:p>
    <w:sectPr w:rsidR="00C92195" w:rsidRPr="00735D7D" w:rsidSect="00C76A3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39A" w:rsidRDefault="0070639A"/>
  </w:endnote>
  <w:endnote w:type="continuationSeparator" w:id="0">
    <w:p w:rsidR="0070639A" w:rsidRDefault="0070639A"/>
  </w:endnote>
  <w:endnote w:type="continuationNotice" w:id="1">
    <w:p w:rsidR="0070639A" w:rsidRDefault="0070639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A95" w:rsidRPr="00C76A30" w:rsidRDefault="003F3A95" w:rsidP="00C76A30">
    <w:pPr>
      <w:pStyle w:val="Footer"/>
      <w:tabs>
        <w:tab w:val="right" w:pos="9638"/>
      </w:tabs>
    </w:pPr>
    <w:r w:rsidRPr="00C76A30">
      <w:rPr>
        <w:b/>
        <w:sz w:val="18"/>
      </w:rPr>
      <w:fldChar w:fldCharType="begin"/>
    </w:r>
    <w:r w:rsidRPr="00C76A30">
      <w:rPr>
        <w:b/>
        <w:sz w:val="18"/>
      </w:rPr>
      <w:instrText xml:space="preserve"> PAGE  \* MERGEFORMAT </w:instrText>
    </w:r>
    <w:r w:rsidRPr="00C76A30">
      <w:rPr>
        <w:b/>
        <w:sz w:val="18"/>
      </w:rPr>
      <w:fldChar w:fldCharType="separate"/>
    </w:r>
    <w:r w:rsidR="00353F79">
      <w:rPr>
        <w:b/>
        <w:noProof/>
        <w:sz w:val="18"/>
      </w:rPr>
      <w:t>4</w:t>
    </w:r>
    <w:r w:rsidRPr="00C76A3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A95" w:rsidRPr="00C76A30" w:rsidRDefault="003F3A95" w:rsidP="00C76A30">
    <w:pPr>
      <w:pStyle w:val="Footer"/>
      <w:tabs>
        <w:tab w:val="right" w:pos="9638"/>
      </w:tabs>
      <w:rPr>
        <w:b/>
        <w:sz w:val="18"/>
      </w:rPr>
    </w:pPr>
    <w:r>
      <w:tab/>
    </w:r>
    <w:r w:rsidRPr="00C76A30">
      <w:rPr>
        <w:b/>
        <w:sz w:val="18"/>
      </w:rPr>
      <w:fldChar w:fldCharType="begin"/>
    </w:r>
    <w:r w:rsidRPr="00C76A30">
      <w:rPr>
        <w:b/>
        <w:sz w:val="18"/>
      </w:rPr>
      <w:instrText xml:space="preserve"> PAGE  \* MERGEFORMAT </w:instrText>
    </w:r>
    <w:r w:rsidRPr="00C76A30">
      <w:rPr>
        <w:b/>
        <w:sz w:val="18"/>
      </w:rPr>
      <w:fldChar w:fldCharType="separate"/>
    </w:r>
    <w:r w:rsidR="00353F79">
      <w:rPr>
        <w:b/>
        <w:noProof/>
        <w:sz w:val="18"/>
      </w:rPr>
      <w:t>5</w:t>
    </w:r>
    <w:r w:rsidRPr="00C76A3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A95" w:rsidRPr="00C76A30" w:rsidRDefault="003F3A9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11496E">
      <w:t>11</w:t>
    </w:r>
    <w:r w:rsidR="00112C88">
      <w:t>-</w:t>
    </w:r>
    <w:r w:rsidR="00353F79">
      <w:t>46513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39A" w:rsidRPr="000B175B" w:rsidRDefault="0070639A" w:rsidP="000B175B">
      <w:pPr>
        <w:tabs>
          <w:tab w:val="right" w:pos="2155"/>
        </w:tabs>
        <w:spacing w:after="80"/>
        <w:ind w:left="680"/>
        <w:rPr>
          <w:u w:val="single"/>
        </w:rPr>
      </w:pPr>
      <w:r>
        <w:rPr>
          <w:u w:val="single"/>
        </w:rPr>
        <w:tab/>
      </w:r>
    </w:p>
  </w:footnote>
  <w:footnote w:type="continuationSeparator" w:id="0">
    <w:p w:rsidR="0070639A" w:rsidRPr="00FC68B7" w:rsidRDefault="0070639A" w:rsidP="00FC68B7">
      <w:pPr>
        <w:tabs>
          <w:tab w:val="left" w:pos="2155"/>
        </w:tabs>
        <w:spacing w:after="80"/>
        <w:ind w:left="680"/>
        <w:rPr>
          <w:u w:val="single"/>
        </w:rPr>
      </w:pPr>
      <w:r>
        <w:rPr>
          <w:u w:val="single"/>
        </w:rPr>
        <w:tab/>
      </w:r>
    </w:p>
  </w:footnote>
  <w:footnote w:type="continuationNotice" w:id="1">
    <w:p w:rsidR="0070639A" w:rsidRDefault="0070639A"/>
  </w:footnote>
  <w:footnote w:id="2">
    <w:p w:rsidR="003F3A95" w:rsidRPr="003C6469" w:rsidRDefault="003F3A95" w:rsidP="0020748C">
      <w:pPr>
        <w:pStyle w:val="FootnoteText"/>
        <w:rPr>
          <w:lang w:val="en-US"/>
        </w:rPr>
      </w:pPr>
      <w:r>
        <w:tab/>
      </w:r>
      <w:r>
        <w:rPr>
          <w:rStyle w:val="FootnoteReference"/>
        </w:rPr>
        <w:t>*</w:t>
      </w:r>
      <w:r>
        <w:tab/>
        <w:t>Paragraph numbers in brackets refer to the initial State party report, published under the symbol CMW/C/TJK/1.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A95" w:rsidRPr="00C76A30" w:rsidRDefault="003F3A95">
    <w:pPr>
      <w:pStyle w:val="Header"/>
    </w:pPr>
    <w:r>
      <w:t>CMW/C/TJK/Q/1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A95" w:rsidRPr="00C76A30" w:rsidRDefault="003F3A95" w:rsidP="00C76A30">
    <w:pPr>
      <w:pStyle w:val="Header"/>
      <w:jc w:val="right"/>
    </w:pPr>
    <w:r>
      <w:t>CMW/C/TJK/Q/1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F79" w:rsidRDefault="00353F7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F527910"/>
    <w:multiLevelType w:val="hybridMultilevel"/>
    <w:tmpl w:val="D6C2871E"/>
    <w:lvl w:ilvl="0" w:tplc="143CA6AE">
      <w:start w:val="1"/>
      <w:numFmt w:val="upperRoman"/>
      <w:lvlText w:val="%1."/>
      <w:lvlJc w:val="left"/>
      <w:pPr>
        <w:ind w:left="1080" w:hanging="72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5D7D"/>
    <w:rsid w:val="00024999"/>
    <w:rsid w:val="00027F2B"/>
    <w:rsid w:val="00045F08"/>
    <w:rsid w:val="00050F6B"/>
    <w:rsid w:val="00054D61"/>
    <w:rsid w:val="00064C80"/>
    <w:rsid w:val="00072C8C"/>
    <w:rsid w:val="00072DCE"/>
    <w:rsid w:val="000733B5"/>
    <w:rsid w:val="00081110"/>
    <w:rsid w:val="000931C0"/>
    <w:rsid w:val="000940F7"/>
    <w:rsid w:val="000B175B"/>
    <w:rsid w:val="000B3A0F"/>
    <w:rsid w:val="000B4EF7"/>
    <w:rsid w:val="000C2D2E"/>
    <w:rsid w:val="000C6CD1"/>
    <w:rsid w:val="000C79BD"/>
    <w:rsid w:val="000E0415"/>
    <w:rsid w:val="00106D64"/>
    <w:rsid w:val="001103AA"/>
    <w:rsid w:val="00111402"/>
    <w:rsid w:val="00112C88"/>
    <w:rsid w:val="0011496E"/>
    <w:rsid w:val="001B4B04"/>
    <w:rsid w:val="001C6663"/>
    <w:rsid w:val="001C7895"/>
    <w:rsid w:val="001D26DF"/>
    <w:rsid w:val="001D79F2"/>
    <w:rsid w:val="001E6639"/>
    <w:rsid w:val="001F05B8"/>
    <w:rsid w:val="001F2703"/>
    <w:rsid w:val="00202DA8"/>
    <w:rsid w:val="0020748C"/>
    <w:rsid w:val="0021192C"/>
    <w:rsid w:val="00211E0B"/>
    <w:rsid w:val="002534C4"/>
    <w:rsid w:val="002611EE"/>
    <w:rsid w:val="00292104"/>
    <w:rsid w:val="002D5418"/>
    <w:rsid w:val="002E02F3"/>
    <w:rsid w:val="002E3ED7"/>
    <w:rsid w:val="002F175C"/>
    <w:rsid w:val="0031552B"/>
    <w:rsid w:val="003229D8"/>
    <w:rsid w:val="00336205"/>
    <w:rsid w:val="00341C40"/>
    <w:rsid w:val="00352709"/>
    <w:rsid w:val="0035270D"/>
    <w:rsid w:val="00353F79"/>
    <w:rsid w:val="0036359E"/>
    <w:rsid w:val="00371178"/>
    <w:rsid w:val="003A6810"/>
    <w:rsid w:val="003B7403"/>
    <w:rsid w:val="003C0C4E"/>
    <w:rsid w:val="003C2CC4"/>
    <w:rsid w:val="003D4B23"/>
    <w:rsid w:val="003F0898"/>
    <w:rsid w:val="003F3A95"/>
    <w:rsid w:val="00410C89"/>
    <w:rsid w:val="004178CD"/>
    <w:rsid w:val="00426B9B"/>
    <w:rsid w:val="004325CB"/>
    <w:rsid w:val="00440653"/>
    <w:rsid w:val="00443F4C"/>
    <w:rsid w:val="0045495B"/>
    <w:rsid w:val="00456549"/>
    <w:rsid w:val="00456F39"/>
    <w:rsid w:val="00467D9B"/>
    <w:rsid w:val="0047693D"/>
    <w:rsid w:val="004A3A3E"/>
    <w:rsid w:val="005310C3"/>
    <w:rsid w:val="005420F2"/>
    <w:rsid w:val="00592C3A"/>
    <w:rsid w:val="00593A04"/>
    <w:rsid w:val="005B3DB3"/>
    <w:rsid w:val="005E41BE"/>
    <w:rsid w:val="005F226E"/>
    <w:rsid w:val="006001EE"/>
    <w:rsid w:val="00611FC4"/>
    <w:rsid w:val="006176FB"/>
    <w:rsid w:val="006224A4"/>
    <w:rsid w:val="00640B26"/>
    <w:rsid w:val="006500BC"/>
    <w:rsid w:val="00652D0A"/>
    <w:rsid w:val="0067150C"/>
    <w:rsid w:val="00694218"/>
    <w:rsid w:val="006B7A24"/>
    <w:rsid w:val="006D088C"/>
    <w:rsid w:val="006E4EE9"/>
    <w:rsid w:val="006E564B"/>
    <w:rsid w:val="006E6E4C"/>
    <w:rsid w:val="00703CDA"/>
    <w:rsid w:val="0070639A"/>
    <w:rsid w:val="0072632A"/>
    <w:rsid w:val="00735D7D"/>
    <w:rsid w:val="007442B2"/>
    <w:rsid w:val="00786D16"/>
    <w:rsid w:val="007B0EDB"/>
    <w:rsid w:val="007B6BA5"/>
    <w:rsid w:val="007C3390"/>
    <w:rsid w:val="007C4F4B"/>
    <w:rsid w:val="007C74A6"/>
    <w:rsid w:val="007E2A1D"/>
    <w:rsid w:val="007E36B7"/>
    <w:rsid w:val="007F4443"/>
    <w:rsid w:val="007F6611"/>
    <w:rsid w:val="008242D7"/>
    <w:rsid w:val="008262AF"/>
    <w:rsid w:val="0086399A"/>
    <w:rsid w:val="008979B1"/>
    <w:rsid w:val="008A1A76"/>
    <w:rsid w:val="008A6B25"/>
    <w:rsid w:val="008A6C4F"/>
    <w:rsid w:val="008B2335"/>
    <w:rsid w:val="008B3B24"/>
    <w:rsid w:val="008F6259"/>
    <w:rsid w:val="0090482F"/>
    <w:rsid w:val="00921586"/>
    <w:rsid w:val="009223CA"/>
    <w:rsid w:val="00940F93"/>
    <w:rsid w:val="00957BA6"/>
    <w:rsid w:val="009D2463"/>
    <w:rsid w:val="009E548F"/>
    <w:rsid w:val="009E6E01"/>
    <w:rsid w:val="009F1E00"/>
    <w:rsid w:val="00A01489"/>
    <w:rsid w:val="00A03DD4"/>
    <w:rsid w:val="00A436DE"/>
    <w:rsid w:val="00A5384B"/>
    <w:rsid w:val="00A57F57"/>
    <w:rsid w:val="00A72F22"/>
    <w:rsid w:val="00A73A22"/>
    <w:rsid w:val="00A748A6"/>
    <w:rsid w:val="00A776B4"/>
    <w:rsid w:val="00A94361"/>
    <w:rsid w:val="00A95040"/>
    <w:rsid w:val="00AA2C81"/>
    <w:rsid w:val="00AB6FE7"/>
    <w:rsid w:val="00AF39BE"/>
    <w:rsid w:val="00B026E0"/>
    <w:rsid w:val="00B10463"/>
    <w:rsid w:val="00B20FFB"/>
    <w:rsid w:val="00B30179"/>
    <w:rsid w:val="00B33CB1"/>
    <w:rsid w:val="00B55BDA"/>
    <w:rsid w:val="00B56E9C"/>
    <w:rsid w:val="00B64B1F"/>
    <w:rsid w:val="00B6553F"/>
    <w:rsid w:val="00B81E12"/>
    <w:rsid w:val="00BA53A2"/>
    <w:rsid w:val="00BB6B22"/>
    <w:rsid w:val="00BC16C0"/>
    <w:rsid w:val="00BC74E9"/>
    <w:rsid w:val="00BE2FE3"/>
    <w:rsid w:val="00BE7C1F"/>
    <w:rsid w:val="00BF2A7B"/>
    <w:rsid w:val="00BF68A8"/>
    <w:rsid w:val="00C01FF8"/>
    <w:rsid w:val="00C463DD"/>
    <w:rsid w:val="00C46705"/>
    <w:rsid w:val="00C4724C"/>
    <w:rsid w:val="00C50036"/>
    <w:rsid w:val="00C629A0"/>
    <w:rsid w:val="00C6559E"/>
    <w:rsid w:val="00C745C3"/>
    <w:rsid w:val="00C76A30"/>
    <w:rsid w:val="00C771DF"/>
    <w:rsid w:val="00C92195"/>
    <w:rsid w:val="00C95F84"/>
    <w:rsid w:val="00CA196A"/>
    <w:rsid w:val="00CA19B5"/>
    <w:rsid w:val="00CE0E13"/>
    <w:rsid w:val="00CE4A8F"/>
    <w:rsid w:val="00CF6033"/>
    <w:rsid w:val="00D2031B"/>
    <w:rsid w:val="00D25FE2"/>
    <w:rsid w:val="00D30C0F"/>
    <w:rsid w:val="00D43252"/>
    <w:rsid w:val="00D93FE0"/>
    <w:rsid w:val="00D95303"/>
    <w:rsid w:val="00D978C6"/>
    <w:rsid w:val="00DA3C1C"/>
    <w:rsid w:val="00DD1965"/>
    <w:rsid w:val="00DE5CF5"/>
    <w:rsid w:val="00E370BC"/>
    <w:rsid w:val="00E71BC8"/>
    <w:rsid w:val="00E7260F"/>
    <w:rsid w:val="00E73D63"/>
    <w:rsid w:val="00E803B3"/>
    <w:rsid w:val="00E92423"/>
    <w:rsid w:val="00E96630"/>
    <w:rsid w:val="00EB4507"/>
    <w:rsid w:val="00ED13D2"/>
    <w:rsid w:val="00ED7A2A"/>
    <w:rsid w:val="00EF1D7F"/>
    <w:rsid w:val="00EF5610"/>
    <w:rsid w:val="00F042BC"/>
    <w:rsid w:val="00F11492"/>
    <w:rsid w:val="00F6053F"/>
    <w:rsid w:val="00F76F03"/>
    <w:rsid w:val="00F87773"/>
    <w:rsid w:val="00FA73CE"/>
    <w:rsid w:val="00FC68B7"/>
    <w:rsid w:val="00FE43DD"/>
    <w:rsid w:val="00FE7537"/>
    <w:rsid w:val="00FF0428"/>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link w:val="Heading1Char"/>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C76A30"/>
    <w:rPr>
      <w:lang w:val="en-GB" w:eastAsia="en-US" w:bidi="ar-SA"/>
    </w:rPr>
  </w:style>
  <w:style w:type="character" w:customStyle="1" w:styleId="longtext">
    <w:name w:val="long_text"/>
    <w:rsid w:val="00C76A30"/>
    <w:rPr>
      <w:rFonts w:cs="Times New Roman"/>
    </w:rPr>
  </w:style>
  <w:style w:type="paragraph" w:styleId="BalloonText">
    <w:name w:val="Balloon Text"/>
    <w:basedOn w:val="Normal"/>
    <w:link w:val="BalloonTextChar"/>
    <w:rsid w:val="00BF2A7B"/>
    <w:pPr>
      <w:spacing w:line="240" w:lineRule="auto"/>
    </w:pPr>
    <w:rPr>
      <w:rFonts w:ascii="Tahoma" w:hAnsi="Tahoma"/>
      <w:sz w:val="16"/>
      <w:szCs w:val="16"/>
      <w:lang/>
    </w:rPr>
  </w:style>
  <w:style w:type="character" w:customStyle="1" w:styleId="BalloonTextChar">
    <w:name w:val="Balloon Text Char"/>
    <w:link w:val="BalloonText"/>
    <w:rsid w:val="00BF2A7B"/>
    <w:rPr>
      <w:rFonts w:ascii="Tahoma" w:hAnsi="Tahoma" w:cs="Tahoma"/>
      <w:sz w:val="16"/>
      <w:szCs w:val="16"/>
      <w:lang w:eastAsia="en-US"/>
    </w:rPr>
  </w:style>
  <w:style w:type="character" w:styleId="CommentReference">
    <w:name w:val="annotation reference"/>
    <w:semiHidden/>
    <w:rsid w:val="00456F39"/>
    <w:rPr>
      <w:sz w:val="16"/>
      <w:szCs w:val="16"/>
    </w:rPr>
  </w:style>
  <w:style w:type="paragraph" w:styleId="CommentText">
    <w:name w:val="annotation text"/>
    <w:basedOn w:val="Normal"/>
    <w:semiHidden/>
    <w:rsid w:val="00456F39"/>
  </w:style>
  <w:style w:type="paragraph" w:styleId="CommentSubject">
    <w:name w:val="annotation subject"/>
    <w:basedOn w:val="CommentText"/>
    <w:next w:val="CommentText"/>
    <w:semiHidden/>
    <w:rsid w:val="00456F3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MW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Template>
  <TotalTime>1</TotalTime>
  <Pages>1</Pages>
  <Words>1851</Words>
  <Characters>10554</Characters>
  <Application>Microsoft Office Outlook</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2008-01-29T13:18:00Z</cp:lastPrinted>
  <dcterms:created xsi:type="dcterms:W3CDTF">2011-10-28T14:56:00Z</dcterms:created>
  <dcterms:modified xsi:type="dcterms:W3CDTF">2011-10-28T14:56:00Z</dcterms:modified>
</cp:coreProperties>
</file>