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77" w:type="dxa"/>
        <w:tblInd w:w="8" w:type="dxa"/>
        <w:tblLayout w:type="fixed"/>
        <w:tblCellMar>
          <w:left w:w="0" w:type="dxa"/>
          <w:right w:w="0" w:type="dxa"/>
        </w:tblCellMar>
        <w:tblLook w:val="0000" w:firstRow="0" w:lastRow="0" w:firstColumn="0" w:lastColumn="0" w:noHBand="0" w:noVBand="0"/>
      </w:tblPr>
      <w:tblGrid>
        <w:gridCol w:w="1531"/>
        <w:gridCol w:w="5012"/>
        <w:gridCol w:w="2934"/>
      </w:tblGrid>
      <w:tr w:rsidR="004C5929" w:rsidTr="00D10CE2">
        <w:tblPrEx>
          <w:tblCellMar>
            <w:top w:w="0" w:type="dxa"/>
            <w:left w:w="0" w:type="dxa"/>
            <w:bottom w:w="0" w:type="dxa"/>
            <w:right w:w="0" w:type="dxa"/>
          </w:tblCellMar>
        </w:tblPrEx>
        <w:tc>
          <w:tcPr>
            <w:tcW w:w="6543" w:type="dxa"/>
            <w:gridSpan w:val="2"/>
            <w:tcBorders>
              <w:bottom w:val="single" w:sz="4" w:space="0" w:color="auto"/>
            </w:tcBorders>
          </w:tcPr>
          <w:p w:rsidR="004C5929" w:rsidRDefault="004C5929">
            <w:pPr>
              <w:tabs>
                <w:tab w:val="left" w:pos="0"/>
                <w:tab w:val="left" w:pos="7086"/>
              </w:tabs>
              <w:suppressAutoHyphens/>
              <w:spacing w:line="216" w:lineRule="auto"/>
              <w:rPr>
                <w:b/>
                <w:sz w:val="30"/>
              </w:rPr>
            </w:pPr>
            <w:r>
              <w:rPr>
                <w:b/>
                <w:sz w:val="30"/>
              </w:rPr>
              <w:t xml:space="preserve">ОРГАНИЗАЦИЯ </w:t>
            </w:r>
            <w:r>
              <w:rPr>
                <w:b/>
                <w:sz w:val="30"/>
              </w:rPr>
              <w:br/>
              <w:t>ОБЪЕДИНЕННЫХ НАЦИЙ</w:t>
            </w:r>
          </w:p>
          <w:p w:rsidR="004C5929" w:rsidRDefault="004C5929">
            <w:pPr>
              <w:tabs>
                <w:tab w:val="clear" w:pos="567"/>
                <w:tab w:val="clear" w:pos="1134"/>
                <w:tab w:val="clear" w:pos="1701"/>
                <w:tab w:val="clear" w:pos="2268"/>
                <w:tab w:val="clear" w:pos="6237"/>
              </w:tabs>
              <w:spacing w:line="240" w:lineRule="auto"/>
              <w:rPr>
                <w:rFonts w:ascii="Univers" w:hAnsi="Univers"/>
                <w:b/>
                <w:sz w:val="28"/>
              </w:rPr>
            </w:pPr>
          </w:p>
        </w:tc>
        <w:tc>
          <w:tcPr>
            <w:tcW w:w="2934" w:type="dxa"/>
            <w:tcBorders>
              <w:bottom w:val="single" w:sz="4" w:space="0" w:color="auto"/>
            </w:tcBorders>
          </w:tcPr>
          <w:p w:rsidR="004C5929" w:rsidRDefault="004C5929">
            <w:pPr>
              <w:tabs>
                <w:tab w:val="clear" w:pos="567"/>
                <w:tab w:val="clear" w:pos="1134"/>
                <w:tab w:val="clear" w:pos="1701"/>
                <w:tab w:val="clear" w:pos="2268"/>
                <w:tab w:val="clear" w:pos="6237"/>
              </w:tabs>
              <w:spacing w:after="240" w:line="240" w:lineRule="auto"/>
              <w:jc w:val="right"/>
              <w:rPr>
                <w:rFonts w:ascii="Univers" w:hAnsi="Univers"/>
                <w:b/>
                <w:sz w:val="28"/>
              </w:rPr>
            </w:pPr>
            <w:r>
              <w:rPr>
                <w:rFonts w:ascii="Univers" w:hAnsi="Univers"/>
                <w:b/>
                <w:sz w:val="72"/>
                <w:lang w:val="en-GB"/>
              </w:rPr>
              <w:t>E</w:t>
            </w:r>
          </w:p>
        </w:tc>
      </w:tr>
      <w:tr w:rsidR="004C5929" w:rsidTr="00D10CE2">
        <w:tblPrEx>
          <w:tblCellMar>
            <w:top w:w="0" w:type="dxa"/>
            <w:left w:w="28" w:type="dxa"/>
            <w:bottom w:w="0" w:type="dxa"/>
            <w:right w:w="28" w:type="dxa"/>
          </w:tblCellMar>
        </w:tblPrEx>
        <w:tc>
          <w:tcPr>
            <w:tcW w:w="1531" w:type="dxa"/>
            <w:tcBorders>
              <w:top w:val="single" w:sz="4" w:space="0" w:color="auto"/>
              <w:bottom w:val="single" w:sz="36" w:space="0" w:color="auto"/>
            </w:tcBorders>
          </w:tcPr>
          <w:p w:rsidR="004C5929" w:rsidRDefault="004C5929">
            <w:pPr>
              <w:tabs>
                <w:tab w:val="left" w:pos="0"/>
                <w:tab w:val="left" w:pos="7086"/>
              </w:tabs>
              <w:suppressAutoHyphens/>
              <w:ind w:left="30" w:right="270"/>
              <w:rPr>
                <w:sz w:val="2"/>
              </w:rPr>
            </w:pPr>
          </w:p>
          <w:p w:rsidR="004C5929" w:rsidRDefault="004C592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2123C4">
              <w:rPr>
                <w:rFonts w:ascii="Times New Roman" w:hAnsi="Times New Roman"/>
                <w:noProof/>
                <w:vanish/>
                <w:sz w:val="20"/>
              </w:rPr>
              <w:t>1</w:t>
            </w:r>
            <w:r>
              <w:rPr>
                <w:rFonts w:ascii="Times New Roman" w:hAnsi="Times New Roman"/>
                <w:vanish/>
                <w:sz w:val="20"/>
              </w:rPr>
              <w:fldChar w:fldCharType="end"/>
            </w:r>
          </w:p>
          <w:bookmarkStart w:id="0" w:name="_MON_992683020"/>
          <w:bookmarkStart w:id="1" w:name="_MON_1114339969"/>
          <w:bookmarkEnd w:id="0"/>
          <w:bookmarkEnd w:id="1"/>
          <w:p w:rsidR="004C5929" w:rsidRDefault="004C5929">
            <w:pPr>
              <w:tabs>
                <w:tab w:val="left" w:pos="0"/>
                <w:tab w:val="left" w:pos="7086"/>
              </w:tabs>
              <w:suppressAutoHyphens/>
              <w:rPr>
                <w:sz w:val="20"/>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8069" r:id="rId8"/>
              </w:object>
            </w:r>
          </w:p>
        </w:tc>
        <w:tc>
          <w:tcPr>
            <w:tcW w:w="5012" w:type="dxa"/>
            <w:tcBorders>
              <w:top w:val="single" w:sz="4" w:space="0" w:color="auto"/>
              <w:bottom w:val="single" w:sz="36" w:space="0" w:color="auto"/>
            </w:tcBorders>
          </w:tcPr>
          <w:p w:rsidR="004C5929" w:rsidRDefault="004C5929">
            <w:pPr>
              <w:tabs>
                <w:tab w:val="clear" w:pos="567"/>
                <w:tab w:val="clear" w:pos="1134"/>
                <w:tab w:val="clear" w:pos="1701"/>
                <w:tab w:val="clear" w:pos="2268"/>
                <w:tab w:val="clear" w:pos="6237"/>
              </w:tabs>
              <w:spacing w:before="360" w:line="240" w:lineRule="auto"/>
              <w:rPr>
                <w:sz w:val="20"/>
              </w:rPr>
            </w:pPr>
            <w:r>
              <w:rPr>
                <w:b/>
                <w:sz w:val="40"/>
              </w:rPr>
              <w:t>Э</w:t>
            </w:r>
            <w:r>
              <w:rPr>
                <w:b/>
                <w:smallCaps/>
                <w:sz w:val="30"/>
              </w:rPr>
              <w:t xml:space="preserve">КОНОМИЧЕСКИЙ </w:t>
            </w:r>
            <w:r>
              <w:rPr>
                <w:b/>
                <w:sz w:val="20"/>
              </w:rPr>
              <w:br/>
            </w: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2934" w:type="dxa"/>
            <w:tcBorders>
              <w:top w:val="single" w:sz="4" w:space="0" w:color="auto"/>
              <w:bottom w:val="single" w:sz="36" w:space="0" w:color="auto"/>
            </w:tcBorders>
          </w:tcPr>
          <w:p w:rsidR="004C5929" w:rsidRDefault="004C5929">
            <w:pPr>
              <w:spacing w:before="360" w:line="216" w:lineRule="auto"/>
            </w:pPr>
            <w:r>
              <w:rPr>
                <w:lang w:val="en-US"/>
              </w:rPr>
              <w:t>Distr</w:t>
            </w:r>
            <w:r>
              <w:t>.</w:t>
            </w:r>
          </w:p>
          <w:p w:rsidR="004C5929" w:rsidRDefault="004C5929">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2"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2"/>
          </w:p>
          <w:p w:rsidR="004C5929" w:rsidRDefault="004C5929">
            <w:pPr>
              <w:spacing w:line="216" w:lineRule="auto"/>
            </w:pPr>
          </w:p>
          <w:p w:rsidR="004C5929" w:rsidRDefault="004C5929">
            <w:pPr>
              <w:spacing w:line="216" w:lineRule="auto"/>
            </w:pPr>
            <w:r>
              <w:rPr>
                <w:lang w:val="en-US"/>
              </w:rPr>
              <w:fldChar w:fldCharType="begin"/>
            </w:r>
            <w:r>
              <w:instrText xml:space="preserve"> </w:instrText>
            </w:r>
            <w:r>
              <w:rPr>
                <w:lang w:val="en-US"/>
              </w:rPr>
              <w:instrText>FILLIN</w:instrText>
            </w:r>
            <w:r>
              <w:instrText xml:space="preserve">  "Введите символ документа" \* </w:instrText>
            </w:r>
            <w:r>
              <w:rPr>
                <w:lang w:val="en-US"/>
              </w:rPr>
              <w:instrText>MERGEFORMAT</w:instrText>
            </w:r>
            <w:r>
              <w:instrText xml:space="preserve"> </w:instrText>
            </w:r>
            <w:r w:rsidR="00884B9D">
              <w:rPr>
                <w:lang w:val="en-US"/>
              </w:rPr>
              <w:fldChar w:fldCharType="separate"/>
            </w:r>
            <w:r w:rsidR="00884B9D">
              <w:rPr>
                <w:lang w:val="en-US"/>
              </w:rPr>
              <w:t>E/C.12/BOL/2</w:t>
            </w:r>
            <w:r>
              <w:rPr>
                <w:lang w:val="en-US"/>
              </w:rPr>
              <w:fldChar w:fldCharType="end"/>
            </w:r>
          </w:p>
          <w:p w:rsidR="004C5929" w:rsidRDefault="004C5929">
            <w:pPr>
              <w:spacing w:line="216" w:lineRule="auto"/>
            </w:pPr>
            <w:r>
              <w:rPr>
                <w:lang w:val="en-US"/>
              </w:rPr>
              <w:fldChar w:fldCharType="begin"/>
            </w:r>
            <w:r>
              <w:instrText xml:space="preserve"> </w:instrText>
            </w:r>
            <w:r>
              <w:rPr>
                <w:lang w:val="en-US"/>
              </w:rPr>
              <w:instrText>FILLIN</w:instrText>
            </w:r>
            <w:r>
              <w:instrText xml:space="preserve">  "Введите дату документа" \* </w:instrText>
            </w:r>
            <w:r>
              <w:rPr>
                <w:lang w:val="en-US"/>
              </w:rPr>
              <w:instrText>MERGEFORMAT</w:instrText>
            </w:r>
            <w:r>
              <w:instrText xml:space="preserve"> </w:instrText>
            </w:r>
            <w:r w:rsidR="00884B9D">
              <w:rPr>
                <w:lang w:val="en-US"/>
              </w:rPr>
              <w:fldChar w:fldCharType="separate"/>
            </w:r>
            <w:r w:rsidR="00884B9D">
              <w:rPr>
                <w:lang w:val="en-US"/>
              </w:rPr>
              <w:t>20 August 2007</w:t>
            </w:r>
            <w:r>
              <w:rPr>
                <w:lang w:val="en-US"/>
              </w:rPr>
              <w:fldChar w:fldCharType="end"/>
            </w:r>
          </w:p>
          <w:p w:rsidR="004C5929" w:rsidRDefault="004C5929">
            <w:pPr>
              <w:spacing w:line="216" w:lineRule="auto"/>
            </w:pPr>
          </w:p>
          <w:p w:rsidR="004C5929" w:rsidRDefault="004C5929">
            <w:pPr>
              <w:spacing w:line="216" w:lineRule="auto"/>
            </w:pPr>
            <w:r>
              <w:rPr>
                <w:lang w:val="en-US"/>
              </w:rPr>
              <w:t>RUSSIAN</w:t>
            </w:r>
          </w:p>
          <w:p w:rsidR="004C5929" w:rsidRDefault="004C5929">
            <w:pPr>
              <w:spacing w:line="216" w:lineRule="auto"/>
            </w:pPr>
            <w:r>
              <w:rPr>
                <w:lang w:val="en-US"/>
              </w:rPr>
              <w:t>Original</w:t>
            </w:r>
            <w:r>
              <w:t xml:space="preserve">:  </w:t>
            </w:r>
            <w:r>
              <w:rPr>
                <w:lang w:val="en-US"/>
              </w:rPr>
              <w:fldChar w:fldCharType="begin">
                <w:ffData>
                  <w:name w:val="ПолеСоСписком2"/>
                  <w:enabled/>
                  <w:calcOnExit w:val="0"/>
                  <w:ddList>
                    <w:result w:val="2"/>
                    <w:listEntry w:val="ENGLISH"/>
                    <w:listEntry w:val="FRENCH"/>
                    <w:listEntry w:val="SPANISH"/>
                    <w:listEntry w:val="ARABIC"/>
                    <w:listEntry w:val="CHINESE"/>
                    <w:listEntry w:val="ENGLISH/FRENCH"/>
                    <w:listEntry w:val="ENGLISH and FRENCH"/>
                  </w:ddList>
                </w:ffData>
              </w:fldChar>
            </w:r>
            <w:bookmarkStart w:id="3" w:name="ПолеСоСписком2"/>
            <w:r>
              <w:instrText xml:space="preserve"> </w:instrText>
            </w:r>
            <w:r>
              <w:rPr>
                <w:lang w:val="en-US"/>
              </w:rPr>
              <w:instrText>FORMDROPDOWN</w:instrText>
            </w:r>
            <w:r>
              <w:instrText xml:space="preserve"> </w:instrText>
            </w:r>
            <w:r w:rsidR="00DA72E6" w:rsidRPr="00884B9D">
              <w:rPr>
                <w:lang w:val="en-US"/>
              </w:rPr>
            </w:r>
            <w:r>
              <w:rPr>
                <w:lang w:val="en-US"/>
              </w:rPr>
              <w:fldChar w:fldCharType="end"/>
            </w:r>
            <w:bookmarkEnd w:id="3"/>
          </w:p>
          <w:p w:rsidR="004C5929" w:rsidRDefault="004C5929">
            <w:pPr>
              <w:tabs>
                <w:tab w:val="left" w:pos="0"/>
                <w:tab w:val="left" w:pos="7086"/>
              </w:tabs>
              <w:suppressAutoHyphens/>
              <w:spacing w:line="216" w:lineRule="auto"/>
              <w:ind w:left="255"/>
              <w:rPr>
                <w:sz w:val="22"/>
              </w:rPr>
            </w:pPr>
          </w:p>
        </w:tc>
      </w:tr>
    </w:tbl>
    <w:p w:rsidR="007406E0" w:rsidRDefault="004C5929" w:rsidP="007406E0">
      <w:r>
        <w:br/>
      </w:r>
      <w:r w:rsidR="007406E0">
        <w:t>Основная сессия 2007 года</w:t>
      </w:r>
    </w:p>
    <w:p w:rsidR="007406E0" w:rsidRDefault="007406E0" w:rsidP="007406E0">
      <w:pPr>
        <w:rPr>
          <w:lang w:val="en-US"/>
        </w:rPr>
      </w:pPr>
    </w:p>
    <w:p w:rsidR="00D10CE2" w:rsidRDefault="00D10CE2" w:rsidP="007406E0">
      <w:pPr>
        <w:rPr>
          <w:lang w:val="en-US"/>
        </w:rPr>
      </w:pPr>
    </w:p>
    <w:p w:rsidR="00D10CE2" w:rsidRPr="00D10CE2" w:rsidRDefault="00D10CE2" w:rsidP="007406E0">
      <w:pPr>
        <w:rPr>
          <w:lang w:val="en-US"/>
        </w:rPr>
      </w:pPr>
    </w:p>
    <w:p w:rsidR="007406E0" w:rsidRDefault="007406E0" w:rsidP="007406E0">
      <w:pPr>
        <w:jc w:val="center"/>
        <w:rPr>
          <w:b/>
        </w:rPr>
      </w:pPr>
      <w:r>
        <w:rPr>
          <w:b/>
        </w:rPr>
        <w:t>ОСУЩЕСТВЛЕНИЕ МЕЖДУНАРОДНОГО ПАКТА ОБ ЭКОНОМИЧЕСКИХ, СОЦИАЛЬНЫХ И КУЛЬТУРНЫХ ПРАВАХ</w:t>
      </w:r>
    </w:p>
    <w:p w:rsidR="007406E0" w:rsidRDefault="007406E0" w:rsidP="007406E0">
      <w:pPr>
        <w:jc w:val="center"/>
        <w:rPr>
          <w:b/>
        </w:rPr>
      </w:pPr>
    </w:p>
    <w:p w:rsidR="007406E0" w:rsidRDefault="007406E0" w:rsidP="007406E0">
      <w:pPr>
        <w:jc w:val="center"/>
        <w:rPr>
          <w:b/>
        </w:rPr>
      </w:pPr>
      <w:r>
        <w:rPr>
          <w:b/>
        </w:rPr>
        <w:t>Вторые периодические доклады, представляемые государствами-участниками в</w:t>
      </w:r>
      <w:r w:rsidR="00D10CE2">
        <w:rPr>
          <w:b/>
          <w:lang w:val="en-US"/>
        </w:rPr>
        <w:t> </w:t>
      </w:r>
      <w:r>
        <w:rPr>
          <w:b/>
        </w:rPr>
        <w:t>соответствии со статьями 16 и 17 Пакта</w:t>
      </w:r>
    </w:p>
    <w:p w:rsidR="007406E0" w:rsidRDefault="007406E0" w:rsidP="007406E0">
      <w:pPr>
        <w:jc w:val="center"/>
        <w:rPr>
          <w:b/>
        </w:rPr>
      </w:pPr>
    </w:p>
    <w:p w:rsidR="007406E0" w:rsidRDefault="007406E0" w:rsidP="007406E0">
      <w:pPr>
        <w:jc w:val="center"/>
        <w:rPr>
          <w:b/>
        </w:rPr>
      </w:pPr>
      <w:r>
        <w:rPr>
          <w:b/>
        </w:rPr>
        <w:t>БОЛИВИЯ</w:t>
      </w:r>
      <w:r w:rsidRPr="001273D8">
        <w:rPr>
          <w:rStyle w:val="FootnoteReference"/>
        </w:rPr>
        <w:footnoteReference w:customMarkFollows="1" w:id="1"/>
        <w:t>*</w:t>
      </w:r>
      <w:r w:rsidR="001273D8">
        <w:t xml:space="preserve"> </w:t>
      </w:r>
      <w:r w:rsidRPr="001273D8">
        <w:t xml:space="preserve"> </w:t>
      </w:r>
      <w:r w:rsidRPr="001273D8">
        <w:rPr>
          <w:rStyle w:val="FootnoteReference"/>
        </w:rPr>
        <w:footnoteReference w:customMarkFollows="1" w:id="2"/>
        <w:t>**</w:t>
      </w:r>
      <w:r w:rsidRPr="001273D8">
        <w:t xml:space="preserve"> </w:t>
      </w:r>
      <w:r w:rsidR="001273D8">
        <w:t xml:space="preserve"> </w:t>
      </w:r>
      <w:r w:rsidRPr="001273D8">
        <w:rPr>
          <w:rStyle w:val="FootnoteReference"/>
        </w:rPr>
        <w:footnoteReference w:customMarkFollows="1" w:id="3"/>
        <w:t>***</w:t>
      </w:r>
    </w:p>
    <w:p w:rsidR="007406E0" w:rsidRDefault="007406E0" w:rsidP="007406E0">
      <w:pPr>
        <w:jc w:val="center"/>
        <w:rPr>
          <w:b/>
        </w:rPr>
      </w:pPr>
    </w:p>
    <w:p w:rsidR="007406E0" w:rsidRDefault="007406E0" w:rsidP="007406E0">
      <w:pPr>
        <w:jc w:val="right"/>
      </w:pPr>
      <w:r w:rsidRPr="002D46AC">
        <w:t>[</w:t>
      </w:r>
      <w:r>
        <w:t>30 января 2007 года</w:t>
      </w:r>
      <w:r w:rsidRPr="002D46AC">
        <w:t>]</w:t>
      </w:r>
    </w:p>
    <w:p w:rsidR="007406E0" w:rsidRDefault="007406E0" w:rsidP="007406E0">
      <w:pPr>
        <w:jc w:val="right"/>
      </w:pPr>
    </w:p>
    <w:p w:rsidR="00D10CE2" w:rsidRDefault="007406E0" w:rsidP="00D10CE2">
      <w:pPr>
        <w:jc w:val="center"/>
        <w:rPr>
          <w:b/>
          <w:lang w:val="en-US"/>
        </w:rPr>
      </w:pPr>
      <w:r>
        <w:br w:type="page"/>
      </w:r>
      <w:r>
        <w:rPr>
          <w:b/>
        </w:rPr>
        <w:t>ДОКЛАД БОЛИВИИ КОМИТЕТУ ПО ЭКОНОМИЧЕСКИМ,</w:t>
      </w:r>
    </w:p>
    <w:p w:rsidR="007406E0" w:rsidRDefault="007406E0" w:rsidP="00D10CE2">
      <w:pPr>
        <w:jc w:val="center"/>
        <w:rPr>
          <w:b/>
        </w:rPr>
      </w:pPr>
      <w:r>
        <w:rPr>
          <w:b/>
        </w:rPr>
        <w:t>СОЦИАЛЬНЫМ</w:t>
      </w:r>
      <w:r w:rsidR="00D10CE2" w:rsidRPr="00D10CE2">
        <w:rPr>
          <w:b/>
        </w:rPr>
        <w:t xml:space="preserve"> </w:t>
      </w:r>
      <w:r>
        <w:rPr>
          <w:b/>
        </w:rPr>
        <w:t>И КУЛЬТУРНЫМ ПРАВАМ ОБ ОСУЩЕСТВЛЕНИИ</w:t>
      </w:r>
      <w:r w:rsidR="00D10CE2" w:rsidRPr="00D10CE2">
        <w:rPr>
          <w:b/>
        </w:rPr>
        <w:t xml:space="preserve"> </w:t>
      </w:r>
      <w:r>
        <w:rPr>
          <w:b/>
        </w:rPr>
        <w:t>МЕЖДУНАРОДНОГО ПАКТА ОБ ЭКОНОМИЧЕСКИХ,</w:t>
      </w:r>
      <w:r>
        <w:rPr>
          <w:b/>
        </w:rPr>
        <w:br/>
        <w:t>СОЦИАЛЬНЫХ И КУЛЬТУРНЫХ ПРАВАХ</w:t>
      </w:r>
    </w:p>
    <w:p w:rsidR="007406E0" w:rsidRDefault="007406E0" w:rsidP="007406E0">
      <w:pPr>
        <w:jc w:val="center"/>
        <w:rPr>
          <w:b/>
        </w:rPr>
      </w:pPr>
    </w:p>
    <w:p w:rsidR="007406E0" w:rsidRPr="00BD5671" w:rsidRDefault="007406E0" w:rsidP="007406E0">
      <w:pPr>
        <w:jc w:val="center"/>
        <w:rPr>
          <w:b/>
        </w:rPr>
      </w:pPr>
      <w:r w:rsidRPr="00BD5671">
        <w:rPr>
          <w:b/>
        </w:rPr>
        <w:t>ПАКТ ОБ ЭКОНОМИЧЕСКИХ, СОЦИАЛЬНЫХ И КУЛЬТУРНЫХ ПРАВАХ</w:t>
      </w:r>
    </w:p>
    <w:p w:rsidR="007406E0" w:rsidRDefault="007406E0" w:rsidP="007406E0">
      <w:pPr>
        <w:jc w:val="center"/>
        <w:rPr>
          <w:b/>
          <w:u w:val="single"/>
        </w:rPr>
      </w:pPr>
    </w:p>
    <w:p w:rsidR="007406E0" w:rsidRDefault="007406E0" w:rsidP="007406E0">
      <w:pPr>
        <w:jc w:val="center"/>
        <w:rPr>
          <w:b/>
        </w:rPr>
      </w:pPr>
      <w:r>
        <w:rPr>
          <w:b/>
        </w:rPr>
        <w:t>Р</w:t>
      </w:r>
      <w:r w:rsidR="00BD5671">
        <w:rPr>
          <w:b/>
        </w:rPr>
        <w:t xml:space="preserve">екомендации </w:t>
      </w:r>
      <w:r>
        <w:rPr>
          <w:b/>
        </w:rPr>
        <w:t>К</w:t>
      </w:r>
      <w:r w:rsidR="00BD5671">
        <w:rPr>
          <w:b/>
        </w:rPr>
        <w:t>омитета по экономическим, социальным</w:t>
      </w:r>
      <w:r w:rsidR="00BD5671" w:rsidRPr="00BD5671">
        <w:rPr>
          <w:b/>
        </w:rPr>
        <w:t xml:space="preserve"> </w:t>
      </w:r>
      <w:r w:rsidR="00BD5671">
        <w:rPr>
          <w:b/>
        </w:rPr>
        <w:t xml:space="preserve">и культурным правам, сформулированные по итогам рассмотрения первого доклада </w:t>
      </w:r>
      <w:r>
        <w:rPr>
          <w:b/>
        </w:rPr>
        <w:t>Б</w:t>
      </w:r>
      <w:r w:rsidR="00BD5671">
        <w:rPr>
          <w:b/>
        </w:rPr>
        <w:t>оливии</w:t>
      </w:r>
    </w:p>
    <w:p w:rsidR="007406E0" w:rsidRDefault="007406E0" w:rsidP="007406E0">
      <w:pPr>
        <w:jc w:val="center"/>
        <w:rPr>
          <w:b/>
        </w:rPr>
      </w:pPr>
    </w:p>
    <w:p w:rsidR="007406E0" w:rsidRDefault="007406E0" w:rsidP="007406E0">
      <w:r>
        <w:t>1.</w:t>
      </w:r>
      <w:r>
        <w:tab/>
        <w:t xml:space="preserve">Первоначальный доклад Боливии Комитету по </w:t>
      </w:r>
      <w:r w:rsidRPr="009C0970">
        <w:t>экономическим, социальным</w:t>
      </w:r>
      <w:r>
        <w:t xml:space="preserve"> </w:t>
      </w:r>
      <w:r w:rsidRPr="009C0970">
        <w:t>и культурным правам</w:t>
      </w:r>
      <w:r>
        <w:t xml:space="preserve"> об осуществлении Международного пакта, касающегося этих прав </w:t>
      </w:r>
      <w:r w:rsidRPr="009C0970">
        <w:t>(</w:t>
      </w:r>
      <w:r w:rsidRPr="009609FA">
        <w:rPr>
          <w:lang w:val="fr-FR"/>
        </w:rPr>
        <w:t>E</w:t>
      </w:r>
      <w:r w:rsidRPr="009C0970">
        <w:t>/1990/5/</w:t>
      </w:r>
      <w:r w:rsidRPr="009609FA">
        <w:rPr>
          <w:lang w:val="fr-FR"/>
        </w:rPr>
        <w:t>Add</w:t>
      </w:r>
      <w:r w:rsidRPr="009C0970">
        <w:t>.44)</w:t>
      </w:r>
      <w:r>
        <w:t xml:space="preserve">, был рассмотрен Комитетом по </w:t>
      </w:r>
      <w:r w:rsidRPr="009C0970">
        <w:t>экономическим, социальным</w:t>
      </w:r>
      <w:r>
        <w:t xml:space="preserve"> </w:t>
      </w:r>
      <w:r w:rsidRPr="009C0970">
        <w:t>и культурным правам</w:t>
      </w:r>
      <w:r>
        <w:t xml:space="preserve"> на его 15-м, 16-м и 17-м заседаниях </w:t>
      </w:r>
      <w:r w:rsidRPr="0037762B">
        <w:t>(</w:t>
      </w:r>
      <w:r w:rsidRPr="009609FA">
        <w:rPr>
          <w:lang w:val="fr-FR"/>
        </w:rPr>
        <w:t>E</w:t>
      </w:r>
      <w:r w:rsidRPr="0037762B">
        <w:t>/</w:t>
      </w:r>
      <w:r w:rsidRPr="009609FA">
        <w:rPr>
          <w:lang w:val="fr-FR"/>
        </w:rPr>
        <w:t>C</w:t>
      </w:r>
      <w:r w:rsidRPr="0037762B">
        <w:t>.12/2001/</w:t>
      </w:r>
      <w:r w:rsidRPr="009609FA">
        <w:rPr>
          <w:lang w:val="fr-FR"/>
        </w:rPr>
        <w:t>SR</w:t>
      </w:r>
      <w:r w:rsidRPr="0037762B">
        <w:t>.15</w:t>
      </w:r>
      <w:r w:rsidR="00BD5671" w:rsidRPr="00BD5671">
        <w:noBreakHyphen/>
      </w:r>
      <w:r w:rsidRPr="0037762B">
        <w:t>17)</w:t>
      </w:r>
      <w:r>
        <w:t>, состоявшихся 2 и 3 мая 2001 года, на которых были утверждены заключительные замечания, приводимые ниже.</w:t>
      </w:r>
    </w:p>
    <w:p w:rsidR="007406E0" w:rsidRDefault="007406E0" w:rsidP="007406E0"/>
    <w:p w:rsidR="007406E0" w:rsidRDefault="007406E0" w:rsidP="007406E0">
      <w:pPr>
        <w:ind w:left="567"/>
        <w:rPr>
          <w:b/>
        </w:rPr>
      </w:pPr>
      <w:r>
        <w:rPr>
          <w:b/>
        </w:rPr>
        <w:t>26.</w:t>
      </w:r>
      <w:r>
        <w:rPr>
          <w:b/>
        </w:rPr>
        <w:tab/>
        <w:t xml:space="preserve">Комитет настоятельно призывает государство-участник обеспечить учет положений Пакта при формулировании и осуществлении любой политики, касающейся экономических, социальных и культурных прав. </w:t>
      </w:r>
    </w:p>
    <w:p w:rsidR="007406E0" w:rsidRDefault="007406E0" w:rsidP="007406E0">
      <w:pPr>
        <w:ind w:left="567"/>
        <w:rPr>
          <w:b/>
        </w:rPr>
      </w:pPr>
    </w:p>
    <w:p w:rsidR="007406E0" w:rsidRDefault="007406E0" w:rsidP="007406E0">
      <w:r>
        <w:t>2.</w:t>
      </w:r>
      <w:r>
        <w:tab/>
        <w:t>Боливийское государс</w:t>
      </w:r>
      <w:r w:rsidR="00D47FD4">
        <w:t>тво своим Верховным указом № 27</w:t>
      </w:r>
      <w:r>
        <w:t>420 от 26 марта 2004 года утвердило Национальную стратегию в области прав человека</w:t>
      </w:r>
      <w:r>
        <w:rPr>
          <w:rStyle w:val="FootnoteReference"/>
        </w:rPr>
        <w:footnoteReference w:id="4"/>
      </w:r>
      <w:r>
        <w:t xml:space="preserve"> как механизм для формулирования и осуществления государственной политики по поощрению защиты и соблюдения прав человека посредством:</w:t>
      </w:r>
    </w:p>
    <w:p w:rsidR="007406E0" w:rsidRDefault="007406E0" w:rsidP="007406E0"/>
    <w:p w:rsidR="007406E0" w:rsidRDefault="007406E0" w:rsidP="00D47FD4">
      <w:pPr>
        <w:numPr>
          <w:ilvl w:val="0"/>
          <w:numId w:val="5"/>
        </w:numPr>
        <w:tabs>
          <w:tab w:val="clear" w:pos="1080"/>
        </w:tabs>
      </w:pPr>
      <w:r>
        <w:t>содействия учету выводов и рекомендаций различных международных органов по правам человека в годовых оперативных планах каждого из государственных ведомств с целью выполнения международных договоров и конвенций в этой области, подписанных боливийским государством.  В начал</w:t>
      </w:r>
      <w:r w:rsidR="00BD5671">
        <w:t>ьном</w:t>
      </w:r>
      <w:r>
        <w:t xml:space="preserve"> </w:t>
      </w:r>
      <w:r w:rsidR="00BD5671">
        <w:t xml:space="preserve">разделе </w:t>
      </w:r>
      <w:r>
        <w:t xml:space="preserve">этого документа приводятся последние рекомендации Комитета по </w:t>
      </w:r>
      <w:r w:rsidRPr="009C0970">
        <w:t>экономическим, социальным</w:t>
      </w:r>
      <w:r>
        <w:t xml:space="preserve"> </w:t>
      </w:r>
      <w:r w:rsidRPr="009C0970">
        <w:t>и культурным правам</w:t>
      </w:r>
      <w:r>
        <w:t>;</w:t>
      </w:r>
    </w:p>
    <w:p w:rsidR="007406E0" w:rsidRDefault="007406E0" w:rsidP="00D47FD4"/>
    <w:p w:rsidR="007406E0" w:rsidRDefault="007406E0" w:rsidP="00D47FD4">
      <w:pPr>
        <w:numPr>
          <w:ilvl w:val="0"/>
          <w:numId w:val="5"/>
        </w:numPr>
        <w:tabs>
          <w:tab w:val="clear" w:pos="1080"/>
        </w:tabs>
      </w:pPr>
      <w:r>
        <w:t>осуществлени</w:t>
      </w:r>
      <w:r w:rsidR="00D24D89">
        <w:t>я</w:t>
      </w:r>
      <w:r>
        <w:t xml:space="preserve"> контроля за соблюдением и выполнением упомянутых рекомендаций;</w:t>
      </w:r>
    </w:p>
    <w:p w:rsidR="007406E0" w:rsidRDefault="007406E0" w:rsidP="00D47FD4">
      <w:pPr>
        <w:numPr>
          <w:ilvl w:val="0"/>
          <w:numId w:val="5"/>
        </w:numPr>
        <w:tabs>
          <w:tab w:val="clear" w:pos="1080"/>
        </w:tabs>
      </w:pPr>
      <w:r>
        <w:t>наблюдения за применением международных норм в области прав человека, ратифицированных Боливией, а также принципов и минимальных норм международных органов, конкретно занимающихся правами человека;</w:t>
      </w:r>
    </w:p>
    <w:p w:rsidR="007406E0" w:rsidRDefault="007406E0" w:rsidP="00D47FD4"/>
    <w:p w:rsidR="007406E0" w:rsidRDefault="007406E0" w:rsidP="00D47FD4">
      <w:pPr>
        <w:numPr>
          <w:ilvl w:val="0"/>
          <w:numId w:val="5"/>
        </w:numPr>
        <w:tabs>
          <w:tab w:val="clear" w:pos="1080"/>
        </w:tabs>
      </w:pPr>
      <w:r>
        <w:t>представлени</w:t>
      </w:r>
      <w:r w:rsidR="00D24D89">
        <w:t>я</w:t>
      </w:r>
      <w:r>
        <w:t xml:space="preserve"> рекомендаций в отношении механизмов осуществления решений, резолюций и рекомендаций международных органов по защите прав человека.</w:t>
      </w:r>
    </w:p>
    <w:p w:rsidR="007406E0" w:rsidRDefault="007406E0" w:rsidP="00D10CE2"/>
    <w:p w:rsidR="007406E0" w:rsidRDefault="007406E0" w:rsidP="007406E0">
      <w:r>
        <w:t>3.</w:t>
      </w:r>
      <w:r>
        <w:tab/>
        <w:t xml:space="preserve">Координация функционирования этого механизма входит в обязанности </w:t>
      </w:r>
      <w:r w:rsidRPr="00D47FD4">
        <w:t>Межучрежденческого совета</w:t>
      </w:r>
      <w:r w:rsidRPr="00D10CE2">
        <w:rPr>
          <w:rStyle w:val="FootnoteReference"/>
        </w:rPr>
        <w:footnoteReference w:id="5"/>
      </w:r>
      <w:r>
        <w:t xml:space="preserve"> в составе:</w:t>
      </w:r>
    </w:p>
    <w:p w:rsidR="007406E0" w:rsidRDefault="007406E0" w:rsidP="007406E0"/>
    <w:p w:rsidR="007406E0" w:rsidRDefault="007406E0" w:rsidP="007406E0">
      <w:r w:rsidRPr="007406E0">
        <w:tab/>
      </w:r>
      <w:r>
        <w:rPr>
          <w:lang w:val="en-US"/>
        </w:rPr>
        <w:t>a</w:t>
      </w:r>
      <w:r w:rsidRPr="00315CC1">
        <w:t>)</w:t>
      </w:r>
      <w:r w:rsidRPr="00315CC1">
        <w:tab/>
      </w:r>
      <w:r w:rsidR="00D47FD4">
        <w:t xml:space="preserve">Министра </w:t>
      </w:r>
      <w:r>
        <w:t>иностранных дел и культа;</w:t>
      </w:r>
    </w:p>
    <w:p w:rsidR="007406E0" w:rsidRDefault="007406E0" w:rsidP="007406E0"/>
    <w:p w:rsidR="007406E0" w:rsidRDefault="007406E0" w:rsidP="007406E0">
      <w:r w:rsidRPr="00315CC1">
        <w:tab/>
      </w:r>
      <w:r>
        <w:rPr>
          <w:lang w:val="en-US"/>
        </w:rPr>
        <w:t>b</w:t>
      </w:r>
      <w:r w:rsidRPr="00315CC1">
        <w:t>)</w:t>
      </w:r>
      <w:r w:rsidRPr="00315CC1">
        <w:tab/>
      </w:r>
      <w:r w:rsidR="00D47FD4">
        <w:t xml:space="preserve">Министра </w:t>
      </w:r>
      <w:r>
        <w:t xml:space="preserve">Канцелярии </w:t>
      </w:r>
      <w:r w:rsidR="00D47FD4">
        <w:t>Президента</w:t>
      </w:r>
      <w:r>
        <w:t>;</w:t>
      </w:r>
    </w:p>
    <w:p w:rsidR="007406E0" w:rsidRDefault="007406E0" w:rsidP="007406E0"/>
    <w:p w:rsidR="007406E0" w:rsidRDefault="007406E0" w:rsidP="007406E0">
      <w:r w:rsidRPr="00315CC1">
        <w:tab/>
      </w:r>
      <w:r>
        <w:rPr>
          <w:lang w:val="en-US"/>
        </w:rPr>
        <w:t>c</w:t>
      </w:r>
      <w:r w:rsidRPr="00315CC1">
        <w:t>)</w:t>
      </w:r>
      <w:r w:rsidRPr="00315CC1">
        <w:tab/>
      </w:r>
      <w:r w:rsidR="00D47FD4">
        <w:t xml:space="preserve">Министра </w:t>
      </w:r>
      <w:r>
        <w:t>образования;</w:t>
      </w:r>
    </w:p>
    <w:p w:rsidR="007406E0" w:rsidRDefault="007406E0" w:rsidP="007406E0"/>
    <w:p w:rsidR="007406E0" w:rsidRDefault="007406E0" w:rsidP="007406E0">
      <w:r w:rsidRPr="00315CC1">
        <w:tab/>
      </w:r>
      <w:r>
        <w:rPr>
          <w:lang w:val="en-US"/>
        </w:rPr>
        <w:t>d</w:t>
      </w:r>
      <w:r w:rsidRPr="00315CC1">
        <w:t>)</w:t>
      </w:r>
      <w:r w:rsidRPr="00315CC1">
        <w:tab/>
      </w:r>
      <w:r w:rsidR="00D47FD4">
        <w:t xml:space="preserve">Министра </w:t>
      </w:r>
      <w:r>
        <w:t>по делам индейцев и коренных народов;</w:t>
      </w:r>
    </w:p>
    <w:p w:rsidR="007406E0" w:rsidRDefault="007406E0" w:rsidP="007406E0"/>
    <w:p w:rsidR="007406E0" w:rsidRDefault="007406E0" w:rsidP="007406E0">
      <w:r w:rsidRPr="00315CC1">
        <w:tab/>
      </w:r>
      <w:r>
        <w:rPr>
          <w:lang w:val="en-US"/>
        </w:rPr>
        <w:t>e</w:t>
      </w:r>
      <w:r w:rsidRPr="00315CC1">
        <w:t>)</w:t>
      </w:r>
      <w:r w:rsidRPr="00315CC1">
        <w:tab/>
      </w:r>
      <w:r w:rsidR="00D47FD4">
        <w:t xml:space="preserve">Министра </w:t>
      </w:r>
      <w:r>
        <w:t>устойчивого развития;</w:t>
      </w:r>
    </w:p>
    <w:p w:rsidR="007406E0" w:rsidRDefault="007406E0" w:rsidP="007406E0"/>
    <w:p w:rsidR="007406E0" w:rsidRDefault="007406E0" w:rsidP="007406E0">
      <w:r w:rsidRPr="00315CC1">
        <w:tab/>
      </w:r>
      <w:r>
        <w:rPr>
          <w:lang w:val="en-US"/>
        </w:rPr>
        <w:t>f</w:t>
      </w:r>
      <w:r w:rsidRPr="00315CC1">
        <w:t>)</w:t>
      </w:r>
      <w:r w:rsidRPr="00315CC1">
        <w:tab/>
      </w:r>
      <w:r w:rsidR="00D47FD4">
        <w:t xml:space="preserve">Министра </w:t>
      </w:r>
      <w:r>
        <w:t>труда;</w:t>
      </w:r>
    </w:p>
    <w:p w:rsidR="007406E0" w:rsidRDefault="007406E0" w:rsidP="007406E0"/>
    <w:p w:rsidR="007406E0" w:rsidRDefault="007406E0" w:rsidP="007406E0">
      <w:r w:rsidRPr="00315CC1">
        <w:tab/>
      </w:r>
      <w:r>
        <w:rPr>
          <w:lang w:val="en-US"/>
        </w:rPr>
        <w:t>g</w:t>
      </w:r>
      <w:r w:rsidRPr="00315CC1">
        <w:t>)</w:t>
      </w:r>
      <w:r w:rsidRPr="00315CC1">
        <w:tab/>
      </w:r>
      <w:r w:rsidR="00D47FD4">
        <w:t xml:space="preserve">Министра </w:t>
      </w:r>
      <w:r>
        <w:t>обороны;</w:t>
      </w:r>
    </w:p>
    <w:p w:rsidR="007406E0" w:rsidRDefault="007406E0" w:rsidP="007406E0"/>
    <w:p w:rsidR="007406E0" w:rsidRDefault="007406E0" w:rsidP="007406E0">
      <w:r w:rsidRPr="00315CC1">
        <w:tab/>
      </w:r>
      <w:r>
        <w:rPr>
          <w:lang w:val="en-US"/>
        </w:rPr>
        <w:t>h</w:t>
      </w:r>
      <w:r w:rsidRPr="00315CC1">
        <w:t>)</w:t>
      </w:r>
      <w:r w:rsidRPr="00315CC1">
        <w:tab/>
      </w:r>
      <w:r w:rsidR="00D47FD4">
        <w:t xml:space="preserve">Министра </w:t>
      </w:r>
      <w:r>
        <w:t>здравоохранения;</w:t>
      </w:r>
    </w:p>
    <w:p w:rsidR="007406E0" w:rsidRDefault="007406E0" w:rsidP="007406E0"/>
    <w:p w:rsidR="007406E0" w:rsidRDefault="007406E0" w:rsidP="007406E0">
      <w:r w:rsidRPr="00315CC1">
        <w:tab/>
      </w:r>
      <w:r>
        <w:rPr>
          <w:lang w:val="en-US"/>
        </w:rPr>
        <w:t>i</w:t>
      </w:r>
      <w:r w:rsidRPr="00315CC1">
        <w:t>)</w:t>
      </w:r>
      <w:r w:rsidRPr="00315CC1">
        <w:tab/>
      </w:r>
      <w:r w:rsidR="00D47FD4">
        <w:t xml:space="preserve">представителя </w:t>
      </w:r>
      <w:r>
        <w:t>судебной власти;</w:t>
      </w:r>
    </w:p>
    <w:p w:rsidR="007406E0" w:rsidRDefault="007406E0" w:rsidP="007406E0"/>
    <w:p w:rsidR="007406E0" w:rsidRDefault="007406E0" w:rsidP="007406E0">
      <w:r w:rsidRPr="00315CC1">
        <w:tab/>
      </w:r>
      <w:r>
        <w:rPr>
          <w:lang w:val="en-US"/>
        </w:rPr>
        <w:t>j</w:t>
      </w:r>
      <w:r w:rsidRPr="00315CC1">
        <w:t>)</w:t>
      </w:r>
      <w:r w:rsidRPr="00315CC1">
        <w:tab/>
      </w:r>
      <w:r w:rsidR="00D47FD4">
        <w:t xml:space="preserve">представителя Государственной </w:t>
      </w:r>
      <w:r>
        <w:t>прокуратуры;</w:t>
      </w:r>
    </w:p>
    <w:p w:rsidR="007406E0" w:rsidRDefault="007406E0" w:rsidP="007406E0"/>
    <w:p w:rsidR="007406E0" w:rsidRDefault="007406E0" w:rsidP="007406E0">
      <w:r w:rsidRPr="00315CC1">
        <w:tab/>
      </w:r>
      <w:r>
        <w:rPr>
          <w:lang w:val="en-US"/>
        </w:rPr>
        <w:t>k</w:t>
      </w:r>
      <w:r w:rsidRPr="00315CC1">
        <w:t>)</w:t>
      </w:r>
      <w:r w:rsidRPr="00315CC1">
        <w:tab/>
      </w:r>
      <w:r>
        <w:t>представителей правозащитного сообщества (гражданского общества).</w:t>
      </w:r>
    </w:p>
    <w:p w:rsidR="007406E0" w:rsidRDefault="007406E0" w:rsidP="007406E0"/>
    <w:p w:rsidR="007406E0" w:rsidRDefault="007406E0" w:rsidP="007406E0">
      <w:r>
        <w:t xml:space="preserve">Совет работает под председательством министра Канцелярии </w:t>
      </w:r>
      <w:r w:rsidR="00C20887">
        <w:t>Президент</w:t>
      </w:r>
      <w:r>
        <w:t xml:space="preserve">а и отвечает за разработку и осуществление Национальной стратегии в области прав человека, для чего ему должны выделяться экономические ресурсы, необходимые для </w:t>
      </w:r>
      <w:r w:rsidR="00D24D89">
        <w:t xml:space="preserve">успешного </w:t>
      </w:r>
      <w:r>
        <w:t>осуществления стратегии, как из казначейства страны, так и по линии международного сотрудничества.</w:t>
      </w:r>
    </w:p>
    <w:p w:rsidR="007406E0" w:rsidRDefault="007406E0" w:rsidP="007406E0"/>
    <w:p w:rsidR="007406E0" w:rsidRDefault="007406E0" w:rsidP="007406E0">
      <w:r>
        <w:t>4.</w:t>
      </w:r>
      <w:r>
        <w:tab/>
        <w:t>В функции Межучрежденческого совета входит следующее:  содействие учету выводов и рекомендаций различных комитетов по правам человека Организации Объединенных Наций и других международных органов по правам человека в годовых оперативных планах каждого из государственных ведомств с целью обеспечения выполнения конкретных договоров и конвенций, касающихся прав человека;  а также осуществление контроля за выполнением и реализацией выводов и рекомендаций различных комитето</w:t>
      </w:r>
      <w:r w:rsidR="00D24D89">
        <w:t>в</w:t>
      </w:r>
      <w:r>
        <w:t xml:space="preserve"> Организации Объединенных Наций и других международных органов по правам человека.</w:t>
      </w:r>
    </w:p>
    <w:p w:rsidR="007406E0" w:rsidRDefault="007406E0" w:rsidP="007406E0"/>
    <w:p w:rsidR="007406E0" w:rsidRDefault="007406E0" w:rsidP="007406E0">
      <w:r>
        <w:t>5.</w:t>
      </w:r>
      <w:r>
        <w:tab/>
        <w:t>Кроме того, Межучрежденческий совет осуществляет наблюдение за применением международных норм в области прав человека, ратифицированных Боливией, а также руководящих положений, принципов и минимальных норм, закрепленных в резолюция</w:t>
      </w:r>
      <w:r w:rsidR="008970E3">
        <w:t>х</w:t>
      </w:r>
      <w:r>
        <w:t xml:space="preserve"> специализированных органов по правам человека.  Он представляет рекомендации в отношении механизмов осуществления решений, резолюций и рекомендаций</w:t>
      </w:r>
      <w:r w:rsidR="008970E3">
        <w:t>, принятых</w:t>
      </w:r>
      <w:r>
        <w:t xml:space="preserve"> международны</w:t>
      </w:r>
      <w:r w:rsidR="008970E3">
        <w:t>ми</w:t>
      </w:r>
      <w:r>
        <w:t xml:space="preserve"> орган</w:t>
      </w:r>
      <w:r w:rsidR="008970E3">
        <w:t>ами</w:t>
      </w:r>
      <w:r>
        <w:t xml:space="preserve"> по защите прав человека и внесенных в международную повестку дня по выполнению международных обязательств в области прав человека.</w:t>
      </w:r>
    </w:p>
    <w:p w:rsidR="007406E0" w:rsidRDefault="007406E0" w:rsidP="007406E0"/>
    <w:p w:rsidR="007406E0" w:rsidRDefault="007406E0" w:rsidP="007406E0">
      <w:pPr>
        <w:rPr>
          <w:i/>
        </w:rPr>
      </w:pPr>
      <w:r>
        <w:t>6.</w:t>
      </w:r>
      <w:r>
        <w:tab/>
        <w:t xml:space="preserve">Для достижения задач, поставленных в </w:t>
      </w:r>
      <w:r w:rsidRPr="005E3048">
        <w:t>Национальной стратегии</w:t>
      </w:r>
      <w:r>
        <w:t xml:space="preserve"> в области прав человека, была создана также </w:t>
      </w:r>
      <w:r w:rsidRPr="00D47FD4">
        <w:t>Межведомственная комиссия</w:t>
      </w:r>
      <w:r>
        <w:rPr>
          <w:i/>
        </w:rPr>
        <w:t xml:space="preserve"> </w:t>
      </w:r>
      <w:r w:rsidRPr="005E3048">
        <w:t>по пра</w:t>
      </w:r>
      <w:r>
        <w:t>вам человека</w:t>
      </w:r>
      <w:r>
        <w:rPr>
          <w:rStyle w:val="FootnoteReference"/>
        </w:rPr>
        <w:footnoteReference w:id="6"/>
      </w:r>
      <w:r>
        <w:t>, которая работает в составе заместителей всех министров, чьи ведомства образуют исполнительную власть, и первостепенная задача которой состоит в подготовке государственных докладов по осуществлению прав человека, представляемых различным международным органам.</w:t>
      </w:r>
    </w:p>
    <w:p w:rsidR="007406E0" w:rsidRDefault="007406E0" w:rsidP="007406E0">
      <w:pPr>
        <w:rPr>
          <w:lang w:val="en-US"/>
        </w:rPr>
      </w:pPr>
    </w:p>
    <w:p w:rsidR="00D10CE2" w:rsidRDefault="00D10CE2" w:rsidP="00A07F32">
      <w:r>
        <w:t>7.</w:t>
      </w:r>
      <w:r>
        <w:tab/>
        <w:t>Наконец, для координации процесса осуществления Национальной стратегии в области прав человека был создан Технический секретариат под руководством заместителя министра юстиции в качестве рабочего органа, координирующего процесс постоянных контактов между Межучрежденческим советом, Межведомственной комиссией и гражданским обществом.</w:t>
      </w:r>
    </w:p>
    <w:p w:rsidR="00D10CE2" w:rsidRDefault="00D10CE2" w:rsidP="00A07F32"/>
    <w:p w:rsidR="00D10CE2" w:rsidRDefault="00D10CE2" w:rsidP="00A07F32">
      <w:r w:rsidRPr="00720E7F">
        <w:t>8.</w:t>
      </w:r>
      <w:r w:rsidRPr="00720E7F">
        <w:tab/>
        <w:t>Механизм</w:t>
      </w:r>
      <w:r>
        <w:t xml:space="preserve"> Национальной стратегии в области прав человека начал свою работу в 2004 году, когда был подготовлен документ о государственной политике в области прав человека и был составлен проект для инициирования процесса его утверждения законодательной властью в качестве закона Республики;</w:t>
      </w:r>
      <w:r w:rsidRPr="008353DA">
        <w:t xml:space="preserve">  вместе </w:t>
      </w:r>
      <w:r>
        <w:t>с тем следует надеяться, что параллельно с этим законодательным процессом будет существовать возможность принятия ряда мер, предусмотренных в этом документе.  С момента утверждения Национальной стратегии в области прав человека государство будет предпринимать усилия, направленные на определение задач, связанных с ее осуществлением.</w:t>
      </w:r>
    </w:p>
    <w:p w:rsidR="00D10CE2" w:rsidRDefault="00D10CE2" w:rsidP="00A07F32"/>
    <w:p w:rsidR="00D10CE2" w:rsidRDefault="00D10CE2" w:rsidP="00A07F32">
      <w:r>
        <w:t>9.</w:t>
      </w:r>
      <w:r>
        <w:tab/>
        <w:t>И наконец, следует отметить, что в 200</w:t>
      </w:r>
      <w:r w:rsidRPr="009A6149">
        <w:t>7</w:t>
      </w:r>
      <w:r>
        <w:t> году завершила свою работу Конституционная ассамблея, что дает возможность боливийскому обществу способствовать принятию новой политической конституции, которая несомненно будет иметь более прогрессивный характер с точки зрения соблюдения прав человека, чем действующий основной закон Республики.</w:t>
      </w:r>
    </w:p>
    <w:p w:rsidR="00D10CE2" w:rsidRDefault="00D10CE2" w:rsidP="00A07F32"/>
    <w:p w:rsidR="00D10CE2" w:rsidRDefault="00D10CE2" w:rsidP="00A07F32">
      <w:pPr>
        <w:ind w:left="567" w:hanging="567"/>
        <w:rPr>
          <w:b/>
        </w:rPr>
      </w:pPr>
      <w:r>
        <w:rPr>
          <w:b/>
        </w:rPr>
        <w:tab/>
        <w:t>27.</w:t>
      </w:r>
      <w:r>
        <w:rPr>
          <w:b/>
        </w:rPr>
        <w:tab/>
        <w:t>Комитет призывает государство-участник ратифицировать Сан-Сальвадорский протокол Американской конвенции по правам человека, который государство-участник подписало в 19</w:t>
      </w:r>
      <w:r w:rsidRPr="009A6149">
        <w:rPr>
          <w:b/>
        </w:rPr>
        <w:t>8</w:t>
      </w:r>
      <w:r>
        <w:rPr>
          <w:b/>
        </w:rPr>
        <w:t>8 году.</w:t>
      </w:r>
    </w:p>
    <w:p w:rsidR="00D10CE2" w:rsidRDefault="00D10CE2" w:rsidP="00A07F32">
      <w:pPr>
        <w:ind w:left="567" w:hanging="567"/>
        <w:rPr>
          <w:b/>
        </w:rPr>
      </w:pPr>
    </w:p>
    <w:p w:rsidR="00D10CE2" w:rsidRDefault="00D10CE2" w:rsidP="00A07F32">
      <w:r>
        <w:t>10.</w:t>
      </w:r>
      <w:r>
        <w:tab/>
        <w:t>"Сан-Сальвадорский протокол" был ратифицирован в соответствии с Законом № 3293 от 12 декабря 2005 года.</w:t>
      </w:r>
    </w:p>
    <w:p w:rsidR="00D10CE2" w:rsidRDefault="00D10CE2" w:rsidP="00A07F32"/>
    <w:p w:rsidR="00D10CE2" w:rsidRDefault="00D10CE2" w:rsidP="00A07F32">
      <w:pPr>
        <w:ind w:left="567" w:hanging="567"/>
        <w:rPr>
          <w:b/>
        </w:rPr>
      </w:pPr>
      <w:r>
        <w:tab/>
      </w:r>
      <w:r>
        <w:rPr>
          <w:b/>
        </w:rPr>
        <w:t>28.</w:t>
      </w:r>
      <w:r>
        <w:rPr>
          <w:b/>
        </w:rPr>
        <w:tab/>
        <w:t>Комитет призывает государство-участник обеспечить непосредственное осуществление экономических, социальных и культурных прав, закрепленных в Пакте, в рамках национальной правовой системы.</w:t>
      </w:r>
    </w:p>
    <w:p w:rsidR="00D10CE2" w:rsidRDefault="00D10CE2" w:rsidP="00A07F32">
      <w:pPr>
        <w:ind w:left="567" w:hanging="567"/>
        <w:rPr>
          <w:b/>
        </w:rPr>
      </w:pPr>
    </w:p>
    <w:p w:rsidR="00D10CE2" w:rsidRDefault="00D10CE2" w:rsidP="00A07F32">
      <w:r>
        <w:t>11.</w:t>
      </w:r>
      <w:r>
        <w:tab/>
        <w:t>Экономические, социальные и культурные права боливийского народа гарантированы в общем плане в Политической конституции государства (ПКГ), в которой признаются права лиц на здоровье;  на труд и коммерческую, промышленную или какую</w:t>
      </w:r>
      <w:r w:rsidRPr="00D47FD4">
        <w:noBreakHyphen/>
      </w:r>
      <w:r>
        <w:t>либо иную законную деятельность;  на получение образования и пользование культурой;  на справедливое вознаграждение за труд, обеспечивающий трудящемуся и его семье достойное человека существование и социальное обеспечение.</w:t>
      </w:r>
    </w:p>
    <w:p w:rsidR="00D10CE2" w:rsidRDefault="00D10CE2" w:rsidP="00A07F32"/>
    <w:p w:rsidR="00D10CE2" w:rsidRDefault="00D10CE2" w:rsidP="00A07F32">
      <w:r>
        <w:t>12.</w:t>
      </w:r>
      <w:r>
        <w:tab/>
        <w:t>Эти принципы согласуются с другими принципами этого правового свода, установленными в его статьях 156-192.</w:t>
      </w:r>
    </w:p>
    <w:p w:rsidR="00D10CE2" w:rsidRDefault="00D10CE2" w:rsidP="00A07F32"/>
    <w:p w:rsidR="00D10CE2" w:rsidRDefault="00D10CE2" w:rsidP="00A07F32">
      <w:r>
        <w:t>13.</w:t>
      </w:r>
      <w:r>
        <w:tab/>
        <w:t>Помимо этого, Закон о реформе образования дополняет и определяет различные положения статьи 2 (цели) и статьи 3 (задачи и политика), касающиеся национальной системы образования.</w:t>
      </w:r>
    </w:p>
    <w:p w:rsidR="00D10CE2" w:rsidRDefault="00D10CE2" w:rsidP="00A07F32"/>
    <w:p w:rsidR="00D10CE2" w:rsidRDefault="00D10CE2" w:rsidP="00A07F32">
      <w:r>
        <w:t>14.</w:t>
      </w:r>
      <w:r>
        <w:tab/>
        <w:t xml:space="preserve">Что касается функций государственного учреждения, занимающегося осуществлением планов и программ в сфере культуры, то в соответствии с Верховным декретом № 26973 этими полномочиями наделяется аппарат заместителя министра культуры. </w:t>
      </w:r>
    </w:p>
    <w:p w:rsidR="00D10CE2" w:rsidRDefault="00D10CE2" w:rsidP="00A07F32"/>
    <w:p w:rsidR="00D10CE2" w:rsidRDefault="00D10CE2" w:rsidP="00A07F32">
      <w:r>
        <w:t>15.</w:t>
      </w:r>
      <w:r>
        <w:tab/>
        <w:t xml:space="preserve">Что касается вопросов здравоохранения, то в стране, помимо функций и обычных услуг, предоставляемых </w:t>
      </w:r>
      <w:r w:rsidR="002B7EE4">
        <w:t>Министерст</w:t>
      </w:r>
      <w:r>
        <w:t>вом здравоохранения, действует Закон об универсальном страховании матери и ребенка, цель которого состоит в обеспечении на всех уровнях медицинского обслуживания в Национальной системе здравоохранения и Системе краткосрочного социального страхования предоставления медицинской помощи беременным женщинам с момента зачатия и до достижения ребенком возраста шести месяцев, а детям - с момента рождения и до достижения ими пятилетнего возраста.</w:t>
      </w:r>
    </w:p>
    <w:p w:rsidR="00D10CE2" w:rsidRDefault="00D10CE2" w:rsidP="00A07F32"/>
    <w:p w:rsidR="00D10CE2" w:rsidRDefault="00D10CE2" w:rsidP="00A07F32">
      <w:pPr>
        <w:ind w:left="567" w:hanging="567"/>
        <w:rPr>
          <w:b/>
        </w:rPr>
      </w:pPr>
      <w:r>
        <w:tab/>
      </w:r>
      <w:r>
        <w:rPr>
          <w:b/>
        </w:rPr>
        <w:t>29.</w:t>
      </w:r>
      <w:r>
        <w:rPr>
          <w:b/>
        </w:rPr>
        <w:tab/>
        <w:t>Комитет просит государство-участник представить в его втором периодическом докладе подробную информацию о последствиях децентрализации систем управления для осуществления боливийскими гражданами их экономических, социальных и культурных прав.</w:t>
      </w:r>
    </w:p>
    <w:p w:rsidR="00D10CE2" w:rsidRDefault="00D10CE2" w:rsidP="00A07F32">
      <w:pPr>
        <w:ind w:left="567" w:hanging="567"/>
        <w:rPr>
          <w:b/>
        </w:rPr>
      </w:pPr>
    </w:p>
    <w:p w:rsidR="00D10CE2" w:rsidRDefault="00D10CE2" w:rsidP="00A07F32">
      <w:r>
        <w:t>16.</w:t>
      </w:r>
      <w:r>
        <w:tab/>
        <w:t>В статьях 200-206 ПКГ устанавливаются общие принципы в отношении этого вопроса, которые регламентируются следующими конкретными законодательными положениями.</w:t>
      </w:r>
    </w:p>
    <w:p w:rsidR="00D10CE2" w:rsidRDefault="00D10CE2" w:rsidP="00A07F32"/>
    <w:p w:rsidR="00D10CE2" w:rsidRPr="00103A70" w:rsidRDefault="00D10CE2" w:rsidP="00A07F32">
      <w:pPr>
        <w:rPr>
          <w:b/>
        </w:rPr>
      </w:pPr>
      <w:r>
        <w:tab/>
      </w:r>
      <w:r w:rsidR="00D47FD4">
        <w:sym w:font="Symbol" w:char="F02D"/>
      </w:r>
      <w:r w:rsidR="00D47FD4" w:rsidRPr="00D47FD4">
        <w:tab/>
      </w:r>
      <w:r w:rsidRPr="00103A70">
        <w:rPr>
          <w:b/>
        </w:rPr>
        <w:t>Закон об участии населения в управлении страной</w:t>
      </w:r>
    </w:p>
    <w:p w:rsidR="00D10CE2" w:rsidRDefault="00D10CE2" w:rsidP="00A07F32">
      <w:pPr>
        <w:rPr>
          <w:b/>
          <w:u w:val="single"/>
        </w:rPr>
      </w:pPr>
    </w:p>
    <w:p w:rsidR="00D10CE2" w:rsidRDefault="00D10CE2" w:rsidP="00D47FD4">
      <w:pPr>
        <w:ind w:left="1134" w:hanging="567"/>
      </w:pPr>
      <w:r>
        <w:tab/>
        <w:t xml:space="preserve">Целью настоящего Закона является признание, поддержка и укрепление процесса участия населения - общин коренных народов, крестьян и городских жителей - в правовой, политической и экономической жизни страны.  Ставится задача улучшить качество жизни боливийцев - женщин и мужчин - на основе более справедливого распределения государственных средств и их более рационального использования.  Настоящий </w:t>
      </w:r>
      <w:r w:rsidR="00C20887">
        <w:t>Закон</w:t>
      </w:r>
      <w:r>
        <w:t xml:space="preserve"> нацелен на укрепление политических и экономических механизмов, необходимых для совершенствования представительной демократии, путем обеспечения участия граждан в управлении страной и предоставления женщинам и мужчинам равных возможностей на всех уровнях представительской власти.  </w:t>
      </w:r>
    </w:p>
    <w:p w:rsidR="00D10CE2" w:rsidRDefault="00D10CE2" w:rsidP="00A07F32">
      <w:pPr>
        <w:ind w:left="567" w:hanging="567"/>
      </w:pPr>
    </w:p>
    <w:p w:rsidR="00D10CE2" w:rsidRDefault="00D10CE2" w:rsidP="00A07F32">
      <w:pPr>
        <w:ind w:left="567" w:hanging="567"/>
      </w:pPr>
      <w:r>
        <w:tab/>
      </w:r>
      <w:r w:rsidR="00D47FD4" w:rsidRPr="00C20887">
        <w:tab/>
      </w:r>
      <w:r>
        <w:t>Для достижения упомянутых целей:</w:t>
      </w:r>
    </w:p>
    <w:p w:rsidR="00D10CE2" w:rsidRDefault="00D10CE2" w:rsidP="00A07F32">
      <w:pPr>
        <w:ind w:left="567" w:hanging="567"/>
      </w:pPr>
    </w:p>
    <w:p w:rsidR="00D10CE2" w:rsidRDefault="00D10CE2" w:rsidP="00D47FD4">
      <w:pPr>
        <w:ind w:left="1701" w:hanging="1134"/>
      </w:pPr>
      <w:r>
        <w:tab/>
      </w:r>
      <w:r w:rsidR="00D47FD4">
        <w:sym w:font="Symbol" w:char="F02D"/>
      </w:r>
      <w:r>
        <w:tab/>
        <w:t>признается юридический статус базовых территориальных организаций в городских и сельских районах и налаживается их взаимосвязь с государственными органами;</w:t>
      </w:r>
    </w:p>
    <w:p w:rsidR="00D10CE2" w:rsidRDefault="00D10CE2" w:rsidP="00D47FD4">
      <w:pPr>
        <w:ind w:left="1701" w:hanging="1134"/>
      </w:pPr>
    </w:p>
    <w:p w:rsidR="00D10CE2" w:rsidRDefault="00D10CE2" w:rsidP="00D47FD4">
      <w:pPr>
        <w:ind w:left="1701" w:hanging="1134"/>
      </w:pPr>
      <w:r>
        <w:tab/>
      </w:r>
      <w:r w:rsidR="00D47FD4">
        <w:sym w:font="Symbol" w:char="F02D"/>
      </w:r>
      <w:r>
        <w:tab/>
        <w:t xml:space="preserve">в качестве территориального органа муниципального самоуправления определяется район провинции.  </w:t>
      </w:r>
      <w:r w:rsidRPr="0004544E">
        <w:t>Расширяются полномочия и пере</w:t>
      </w:r>
      <w:r>
        <w:t>распре</w:t>
      </w:r>
      <w:r w:rsidRPr="0004544E">
        <w:t>де</w:t>
      </w:r>
      <w:r>
        <w:t>ляе</w:t>
      </w:r>
      <w:r w:rsidRPr="0004544E">
        <w:t xml:space="preserve">тся больше ресурсов в </w:t>
      </w:r>
      <w:r>
        <w:t xml:space="preserve">пользу </w:t>
      </w:r>
      <w:r w:rsidRPr="0004544E">
        <w:t>органов муниципального</w:t>
      </w:r>
      <w:r>
        <w:t xml:space="preserve"> самоуправления, а также передаю</w:t>
      </w:r>
      <w:r w:rsidRPr="0004544E">
        <w:t xml:space="preserve">тся в их ведение физическая инфраструктура </w:t>
      </w:r>
      <w:r>
        <w:t xml:space="preserve">учреждений </w:t>
      </w:r>
      <w:r w:rsidRPr="0004544E">
        <w:t>систем образования, здравоохранения, спортивные сооружения, коммунальные дороги и малые системы орошения с учетом их обязанности осуществлять административное управление, поддерживать и обновлять такую инфраструктуру</w:t>
      </w:r>
      <w:r>
        <w:t>;</w:t>
      </w:r>
    </w:p>
    <w:p w:rsidR="00D10CE2" w:rsidRDefault="00D10CE2" w:rsidP="00D47FD4">
      <w:pPr>
        <w:ind w:left="1701" w:hanging="1134"/>
      </w:pPr>
    </w:p>
    <w:p w:rsidR="00D10CE2" w:rsidRDefault="00D10CE2" w:rsidP="00D47FD4">
      <w:pPr>
        <w:ind w:left="1701" w:hanging="1134"/>
      </w:pPr>
      <w:r>
        <w:tab/>
      </w:r>
      <w:r w:rsidR="00D47FD4">
        <w:sym w:font="Symbol" w:char="F02D"/>
      </w:r>
      <w:r>
        <w:tab/>
      </w:r>
      <w:r w:rsidRPr="0004544E">
        <w:t>устанавливается принцип равного распределения среди всех жителей налоговых поступлений, выделяемых и предоставляемых департамент</w:t>
      </w:r>
      <w:r>
        <w:t>а</w:t>
      </w:r>
      <w:r w:rsidRPr="0004544E">
        <w:t>м через соответствующие муниципии и университеты, что призвано преодолеть исторически сложившийся разрыв между городом и деревней</w:t>
      </w:r>
      <w:r w:rsidRPr="00B55AD1">
        <w:t>;</w:t>
      </w:r>
    </w:p>
    <w:p w:rsidR="00D10CE2" w:rsidRDefault="00D10CE2" w:rsidP="00D47FD4">
      <w:pPr>
        <w:ind w:left="1701" w:hanging="1134"/>
      </w:pPr>
    </w:p>
    <w:p w:rsidR="00D10CE2" w:rsidRDefault="00D47FD4" w:rsidP="00D47FD4">
      <w:pPr>
        <w:ind w:left="1701" w:hanging="1134"/>
      </w:pPr>
      <w:r>
        <w:tab/>
      </w:r>
      <w:r>
        <w:sym w:font="Symbol" w:char="F02D"/>
      </w:r>
      <w:r w:rsidR="00D10CE2">
        <w:tab/>
        <w:t xml:space="preserve">реорганизуются функции и полномочия государственных органов для осуществления прав и обязанностей, закрепленных в настоящем </w:t>
      </w:r>
      <w:r w:rsidR="00C20887">
        <w:t>Закон</w:t>
      </w:r>
      <w:r w:rsidR="00D10CE2">
        <w:t>е.</w:t>
      </w:r>
    </w:p>
    <w:p w:rsidR="00D10CE2" w:rsidRDefault="00D10CE2" w:rsidP="00A07F32">
      <w:pPr>
        <w:ind w:left="1134" w:hanging="1134"/>
      </w:pPr>
    </w:p>
    <w:p w:rsidR="00D10CE2" w:rsidRDefault="00D10CE2" w:rsidP="00D47FD4">
      <w:pPr>
        <w:ind w:left="1134" w:hanging="567"/>
      </w:pPr>
      <w:r>
        <w:tab/>
        <w:t>В этой связи за территориальными базовыми организациями признаются права на их представительство следующим образом:</w:t>
      </w:r>
    </w:p>
    <w:p w:rsidR="00D10CE2" w:rsidRDefault="00D10CE2" w:rsidP="00A07F32">
      <w:pPr>
        <w:ind w:left="567" w:hanging="567"/>
      </w:pPr>
    </w:p>
    <w:p w:rsidR="00D10CE2" w:rsidRDefault="00D10CE2" w:rsidP="00D47FD4">
      <w:pPr>
        <w:ind w:left="1701" w:hanging="567"/>
      </w:pPr>
      <w:r>
        <w:t>I.</w:t>
      </w:r>
      <w:r>
        <w:tab/>
      </w:r>
      <w:r w:rsidRPr="007B54D7">
        <w:t>В качестве субъектов участия населения в управлении страной определяются территориальные базовые организации, созданные крестьянскими общинами, коренными народами и коммунальными советами и функционирующие согласно своим правилам, обычаям или статутным положениям</w:t>
      </w:r>
      <w:r>
        <w:t>.</w:t>
      </w:r>
    </w:p>
    <w:p w:rsidR="00D10CE2" w:rsidRDefault="00D10CE2" w:rsidP="00D47FD4">
      <w:pPr>
        <w:ind w:left="1701" w:hanging="567"/>
      </w:pPr>
    </w:p>
    <w:p w:rsidR="00D10CE2" w:rsidRDefault="00D10CE2" w:rsidP="00D47FD4">
      <w:pPr>
        <w:ind w:left="1701" w:hanging="567"/>
      </w:pPr>
      <w:r>
        <w:rPr>
          <w:lang w:val="en-US"/>
        </w:rPr>
        <w:t>II</w:t>
      </w:r>
      <w:r w:rsidRPr="0076644E">
        <w:t>.</w:t>
      </w:r>
      <w:r w:rsidRPr="0076644E">
        <w:tab/>
      </w:r>
      <w:r w:rsidRPr="007B54D7">
        <w:t xml:space="preserve">Представителями территориальных базовых организаций признаются мужчины и женщины, руководители общин, верховные вожди, </w:t>
      </w:r>
      <w:r>
        <w:t>касики</w:t>
      </w:r>
      <w:r w:rsidRPr="007B54D7">
        <w:t>, старейшины, генеральные секретари и иные лица, назначаемые согласно их традициям, обычаям и статутным положениям</w:t>
      </w:r>
      <w:r>
        <w:t>.</w:t>
      </w:r>
    </w:p>
    <w:p w:rsidR="00D10CE2" w:rsidRDefault="00D10CE2" w:rsidP="00A07F32">
      <w:pPr>
        <w:ind w:left="1134" w:hanging="1134"/>
      </w:pPr>
    </w:p>
    <w:p w:rsidR="002D2A10" w:rsidRPr="00E02D95" w:rsidRDefault="002D2A10" w:rsidP="002D2A10">
      <w:pPr>
        <w:ind w:left="567"/>
        <w:rPr>
          <w:szCs w:val="24"/>
        </w:rPr>
      </w:pPr>
      <w:r>
        <w:sym w:font="Symbol" w:char="F02D"/>
      </w:r>
      <w:r w:rsidRPr="00E02D95">
        <w:rPr>
          <w:b/>
          <w:bCs/>
          <w:szCs w:val="24"/>
        </w:rPr>
        <w:tab/>
        <w:t>Закон о муниципалитетах</w:t>
      </w:r>
    </w:p>
    <w:p w:rsidR="002D2A10" w:rsidRDefault="002D2A10" w:rsidP="00A07F32">
      <w:pPr>
        <w:rPr>
          <w:szCs w:val="24"/>
        </w:rPr>
      </w:pPr>
    </w:p>
    <w:p w:rsidR="002D2A10" w:rsidRDefault="002D2A10" w:rsidP="002D2A10">
      <w:pPr>
        <w:ind w:left="1134"/>
      </w:pPr>
      <w:r>
        <w:t>По смыслу статьи 1 этого Закона, муниципалитет, определяемый как орган местного самоуправления, является учреждением, действующим в соответствии с публичным правом и имеющим признанный статус юридического лица и собственное достояние в виде совокупности помещений, находящихся под определенной территориальной юрисдикцией, основной задачей которого является удовлетворение жизненных потребностей общины.</w:t>
      </w:r>
    </w:p>
    <w:p w:rsidR="002D2A10" w:rsidRDefault="002D2A10" w:rsidP="00A07F32"/>
    <w:p w:rsidR="002D2A10" w:rsidRPr="00E02D95" w:rsidRDefault="002D2A10" w:rsidP="002D2A10">
      <w:pPr>
        <w:ind w:left="567"/>
      </w:pPr>
      <w:r>
        <w:sym w:font="Symbol" w:char="F02D"/>
      </w:r>
      <w:r w:rsidRPr="00E02D95">
        <w:rPr>
          <w:b/>
          <w:bCs/>
          <w:szCs w:val="24"/>
        </w:rPr>
        <w:tab/>
        <w:t>Закон о децентрализации административного управления</w:t>
      </w:r>
    </w:p>
    <w:p w:rsidR="002D2A10" w:rsidRDefault="002D2A10" w:rsidP="00A07F32"/>
    <w:p w:rsidR="002D2A10" w:rsidRDefault="002D2A10" w:rsidP="002D2A10">
      <w:pPr>
        <w:ind w:left="1134"/>
      </w:pPr>
      <w:r>
        <w:t xml:space="preserve">Цель </w:t>
      </w:r>
      <w:r w:rsidR="00C20887">
        <w:t>Закон</w:t>
      </w:r>
      <w:r>
        <w:t>а состоит в следующем:</w:t>
      </w:r>
    </w:p>
    <w:p w:rsidR="002D2A10" w:rsidRDefault="002D2A10" w:rsidP="00A07F32"/>
    <w:p w:rsidR="002D2A10" w:rsidRDefault="002D2A10" w:rsidP="002D2A10">
      <w:pPr>
        <w:ind w:left="1701" w:hanging="567"/>
      </w:pPr>
      <w:r>
        <w:sym w:font="Symbol" w:char="F02D"/>
      </w:r>
      <w:r>
        <w:tab/>
        <w:t>создании организационной структуры исполнительной власти на уровне департамента в режиме децентрализации административного управления;</w:t>
      </w:r>
    </w:p>
    <w:p w:rsidR="002D2A10" w:rsidRDefault="002D2A10" w:rsidP="002D2A10">
      <w:pPr>
        <w:ind w:left="1701" w:hanging="567"/>
      </w:pPr>
    </w:p>
    <w:p w:rsidR="002D2A10" w:rsidRDefault="002D2A10" w:rsidP="002D2A10">
      <w:pPr>
        <w:ind w:left="1701" w:hanging="567"/>
      </w:pPr>
      <w:r>
        <w:sym w:font="Symbol" w:char="F02D"/>
      </w:r>
      <w:r>
        <w:tab/>
        <w:t>установлении порядка управления экономическими и финансовыми ресурсами департаментов;</w:t>
      </w:r>
    </w:p>
    <w:p w:rsidR="002D2A10" w:rsidRDefault="002D2A10" w:rsidP="002D2A10">
      <w:pPr>
        <w:ind w:left="1701" w:hanging="567"/>
      </w:pPr>
    </w:p>
    <w:p w:rsidR="002D2A10" w:rsidRDefault="002D2A10" w:rsidP="002D2A10">
      <w:pPr>
        <w:ind w:left="1701" w:hanging="567"/>
      </w:pPr>
      <w:r>
        <w:sym w:font="Symbol" w:char="F02D"/>
      </w:r>
      <w:r>
        <w:tab/>
        <w:t>совершенствовании и повышении эффективности и результативности деятельности государственной администрации в деле предоставления населению прямых и косвенных услуг.</w:t>
      </w:r>
    </w:p>
    <w:p w:rsidR="002D2A10" w:rsidRDefault="002D2A10" w:rsidP="00A07F32">
      <w:pPr>
        <w:ind w:left="1134"/>
      </w:pPr>
    </w:p>
    <w:p w:rsidR="002D2A10" w:rsidRDefault="002D2A10" w:rsidP="002D2A10">
      <w:r>
        <w:t>И наконец, следует отметить, что 18 декабря 2005 года впервые прямым голосованием граждан были избраны префекты девяти департаментов Боливии.  Это является одной из форм децентрализации государственной власти путем проведения народных выборов упомянутых должностных лиц.</w:t>
      </w:r>
    </w:p>
    <w:p w:rsidR="002D2A10" w:rsidRDefault="002D2A10" w:rsidP="00A07F32">
      <w:pPr>
        <w:ind w:left="567"/>
      </w:pPr>
    </w:p>
    <w:p w:rsidR="002D2A10" w:rsidRDefault="002D2A10" w:rsidP="00A07F32">
      <w:pPr>
        <w:ind w:left="567"/>
      </w:pPr>
      <w:r>
        <w:rPr>
          <w:b/>
        </w:rPr>
        <w:t>30.</w:t>
      </w:r>
      <w:r>
        <w:rPr>
          <w:b/>
        </w:rPr>
        <w:tab/>
        <w:t xml:space="preserve">Комитет настоятельно призывает государство-участник принять меры по искоренению маргинализации и дискриминации коренного населения во всех секторах общества.  Комитет просит государство-участник представить в его втором периодическом докладе подробную информацию о тех усилиях, которые были предприняты государством-участником в целях оказания содействия осуществлению экономических, социальных и культурных прав сельским населением, и в частности коренными народами, проживающими в сельских районах. </w:t>
      </w:r>
    </w:p>
    <w:p w:rsidR="002D2A10" w:rsidRDefault="002D2A10" w:rsidP="00A07F32">
      <w:pPr>
        <w:ind w:left="567"/>
      </w:pPr>
    </w:p>
    <w:p w:rsidR="002D2A10" w:rsidRDefault="002D2A10" w:rsidP="00A07F32">
      <w:r>
        <w:t>17.</w:t>
      </w:r>
      <w:r>
        <w:tab/>
        <w:t>В статье 171 Политической конституции и государства определяется следующее:</w:t>
      </w:r>
    </w:p>
    <w:p w:rsidR="002D2A10" w:rsidRDefault="002D2A10" w:rsidP="00A07F32"/>
    <w:p w:rsidR="002D2A10" w:rsidRDefault="002D2A10" w:rsidP="00A07F32">
      <w:pPr>
        <w:tabs>
          <w:tab w:val="clear" w:pos="567"/>
          <w:tab w:val="left" w:pos="561"/>
        </w:tabs>
        <w:ind w:left="561" w:hanging="561"/>
      </w:pPr>
      <w:r>
        <w:rPr>
          <w:lang w:val="en-US"/>
        </w:rPr>
        <w:tab/>
      </w:r>
      <w:r>
        <w:rPr>
          <w:lang w:val="en-US"/>
        </w:rPr>
        <w:tab/>
      </w:r>
      <w:r>
        <w:t>"</w:t>
      </w:r>
      <w:r>
        <w:rPr>
          <w:lang w:val="en-US"/>
        </w:rPr>
        <w:t>I</w:t>
      </w:r>
      <w:r w:rsidRPr="007B17EF">
        <w:t>.</w:t>
      </w:r>
      <w:r w:rsidRPr="007B17EF">
        <w:tab/>
      </w:r>
      <w:r>
        <w:t xml:space="preserve">В рамках </w:t>
      </w:r>
      <w:r w:rsidR="00C20887">
        <w:t>Закон</w:t>
      </w:r>
      <w:r>
        <w:t xml:space="preserve">а признаются, соблюдаются и защищаются социальные, экономические и культурные права коренных народов, живущих на национальной территории, особенно имеющих взаимосвязь с общинными землями своего происхождения, при этом им гарантируется устойчивое пользование природными ресурсами и осуществление прав на свою самобытность, собственные ценности, языки, обычаи и институты. </w:t>
      </w:r>
    </w:p>
    <w:p w:rsidR="002D2A10" w:rsidRDefault="002D2A10" w:rsidP="00A07F32">
      <w:pPr>
        <w:tabs>
          <w:tab w:val="right" w:pos="567"/>
        </w:tabs>
        <w:ind w:left="567" w:hanging="567"/>
      </w:pPr>
    </w:p>
    <w:p w:rsidR="002D2A10" w:rsidRDefault="002D2A10" w:rsidP="00A07F32">
      <w:pPr>
        <w:tabs>
          <w:tab w:val="clear" w:pos="567"/>
          <w:tab w:val="left" w:pos="561"/>
        </w:tabs>
        <w:ind w:left="561" w:hanging="561"/>
      </w:pPr>
      <w:r w:rsidRPr="007B17EF">
        <w:tab/>
      </w:r>
      <w:r w:rsidRPr="00C20887">
        <w:tab/>
      </w:r>
      <w:r>
        <w:rPr>
          <w:lang w:val="en-US"/>
        </w:rPr>
        <w:t>II</w:t>
      </w:r>
      <w:r w:rsidRPr="000F1646">
        <w:t>.</w:t>
      </w:r>
      <w:r w:rsidRPr="000F1646">
        <w:tab/>
      </w:r>
      <w:r>
        <w:t>Государство признает статус юридического лица за коренными и крестьянскими общинами и ассоциациями и профсоюзами крестьян.</w:t>
      </w:r>
    </w:p>
    <w:p w:rsidR="002D2A10" w:rsidRDefault="002D2A10" w:rsidP="00A07F32">
      <w:pPr>
        <w:tabs>
          <w:tab w:val="right" w:pos="567"/>
        </w:tabs>
        <w:ind w:left="567" w:hanging="567"/>
      </w:pPr>
    </w:p>
    <w:p w:rsidR="002D2A10" w:rsidRPr="002D2A10" w:rsidRDefault="002D2A10" w:rsidP="00A07F32">
      <w:pPr>
        <w:tabs>
          <w:tab w:val="clear" w:pos="567"/>
          <w:tab w:val="left" w:pos="561"/>
        </w:tabs>
        <w:ind w:left="561" w:hanging="561"/>
      </w:pPr>
      <w:r w:rsidRPr="000F1646">
        <w:tab/>
      </w:r>
      <w:r>
        <w:rPr>
          <w:lang w:val="en-US"/>
        </w:rPr>
        <w:tab/>
        <w:t>III</w:t>
      </w:r>
      <w:r w:rsidRPr="000F1646">
        <w:t>.</w:t>
      </w:r>
      <w:r w:rsidRPr="000F1646">
        <w:tab/>
      </w:r>
      <w:r>
        <w:t>Традиционные власти коренных и крестьянских общин могут осуществлять административные функции и применять собственные нормы в качестве альтернативных средств урегулирования конфликтов в соответствии со своими обычаями и процедурами, если только они не противоречат настоящей Конституции и законам.  Закон относит эти функции к атрибутам государственной власти"</w:t>
      </w:r>
      <w:r w:rsidRPr="002D2A10">
        <w:t>.</w:t>
      </w:r>
    </w:p>
    <w:p w:rsidR="002D2A10" w:rsidRDefault="002D2A10" w:rsidP="00A07F32">
      <w:pPr>
        <w:tabs>
          <w:tab w:val="right" w:pos="567"/>
        </w:tabs>
        <w:ind w:left="567" w:hanging="567"/>
      </w:pPr>
    </w:p>
    <w:p w:rsidR="002D2A10" w:rsidRDefault="002D2A10" w:rsidP="00A07F32">
      <w:r>
        <w:t>18.</w:t>
      </w:r>
      <w:r>
        <w:tab/>
        <w:t>Эти положения расширяются и детализируются в положениях статей 165</w:t>
      </w:r>
      <w:r>
        <w:noBreakHyphen/>
        <w:t>169 и</w:t>
      </w:r>
      <w:r>
        <w:rPr>
          <w:lang w:val="en-US"/>
        </w:rPr>
        <w:t> </w:t>
      </w:r>
      <w:r>
        <w:t>172</w:t>
      </w:r>
      <w:r>
        <w:noBreakHyphen/>
        <w:t>175.</w:t>
      </w:r>
    </w:p>
    <w:p w:rsidR="002D2A10" w:rsidRDefault="002D2A10" w:rsidP="00A07F32"/>
    <w:p w:rsidR="002D2A10" w:rsidRDefault="002D2A10" w:rsidP="00A07F32">
      <w:pPr>
        <w:ind w:left="567"/>
        <w:rPr>
          <w:b/>
        </w:rPr>
      </w:pPr>
      <w:r>
        <w:rPr>
          <w:b/>
        </w:rPr>
        <w:t>31.</w:t>
      </w:r>
      <w:r>
        <w:rPr>
          <w:b/>
        </w:rPr>
        <w:tab/>
        <w:t>Комитет настоятельно призывает государство-участник принять эффективные меры для борьбы с дискриминацией женщин в государственной, экономической и общественной жизни страны.</w:t>
      </w:r>
    </w:p>
    <w:p w:rsidR="002D2A10" w:rsidRPr="005E5C36" w:rsidRDefault="002D2A10" w:rsidP="00A07F32"/>
    <w:p w:rsidR="002D2A10" w:rsidRDefault="002D2A10" w:rsidP="00A07F32">
      <w:r>
        <w:t>19.</w:t>
      </w:r>
      <w:r>
        <w:tab/>
        <w:t>В статье 6 Политической конституции государства устанавливается, что:</w:t>
      </w:r>
    </w:p>
    <w:p w:rsidR="002D2A10" w:rsidRDefault="002D2A10" w:rsidP="00A07F32"/>
    <w:p w:rsidR="002D2A10" w:rsidRDefault="002D2A10" w:rsidP="002D2A10">
      <w:pPr>
        <w:ind w:left="567"/>
      </w:pPr>
      <w:r>
        <w:rPr>
          <w:lang w:val="en-US"/>
        </w:rPr>
        <w:tab/>
      </w:r>
      <w:r w:rsidRPr="002D2A10">
        <w:t>"</w:t>
      </w:r>
      <w:r>
        <w:rPr>
          <w:lang w:val="en-US"/>
        </w:rPr>
        <w:t>I</w:t>
      </w:r>
      <w:r>
        <w:t>.</w:t>
      </w:r>
      <w:r>
        <w:tab/>
        <w:t>Каждый человек обладает личностью и правоспособностью в соответствии с законами.  Он пользуется правами, свободами и гарантиями, признаваемыми настоящей Конституцией, без различия по признакам расы, пола, языка, религии, политических убеждений или другого качества, происхождения, экономического или социального положения или какого-либо другого условия".</w:t>
      </w:r>
    </w:p>
    <w:p w:rsidR="002D2A10" w:rsidRDefault="002D2A10" w:rsidP="00A07F32">
      <w:pPr>
        <w:ind w:left="567" w:hanging="567"/>
      </w:pPr>
    </w:p>
    <w:p w:rsidR="002D2A10" w:rsidRDefault="002D2A10" w:rsidP="00A07F32">
      <w:r>
        <w:t>20.</w:t>
      </w:r>
      <w:r>
        <w:tab/>
        <w:t>Кроме того, государство приняло специальные законодательные акты для улучшения защиты прав женщин на территории Боливии, которыми являются:</w:t>
      </w:r>
    </w:p>
    <w:p w:rsidR="002D2A10" w:rsidRDefault="002D2A10" w:rsidP="00A07F32"/>
    <w:p w:rsidR="002D2A10" w:rsidRDefault="002D2A10" w:rsidP="00A07F32">
      <w:pPr>
        <w:ind w:left="567"/>
        <w:rPr>
          <w:b/>
        </w:rPr>
      </w:pPr>
      <w:r>
        <w:rPr>
          <w:b/>
        </w:rPr>
        <w:t>Верховный декрет № 24864 от 10 октября 1997 года</w:t>
      </w:r>
    </w:p>
    <w:p w:rsidR="002D2A10" w:rsidRPr="005E5C36" w:rsidRDefault="002D2A10" w:rsidP="00A07F32"/>
    <w:p w:rsidR="002D2A10" w:rsidRPr="002D2A10" w:rsidRDefault="002D2A10" w:rsidP="00A07F32">
      <w:pPr>
        <w:ind w:left="567"/>
      </w:pPr>
      <w:r>
        <w:rPr>
          <w:lang w:val="en-US"/>
        </w:rPr>
        <w:tab/>
      </w:r>
      <w:r>
        <w:t>"Государство гарантирует равноправие мужчин и женщин в политической, экономической, социальной и культурной сферах, а также всесторонний учет гендерных аспектов в государственной политике, чтобы посредством конкретных мер обеспечить реальное равенство"</w:t>
      </w:r>
      <w:r w:rsidRPr="002D2A10">
        <w:t>.</w:t>
      </w:r>
    </w:p>
    <w:p w:rsidR="002D2A10" w:rsidRDefault="002D2A10" w:rsidP="00A07F32">
      <w:pPr>
        <w:ind w:left="567"/>
      </w:pPr>
    </w:p>
    <w:p w:rsidR="002D2A10" w:rsidRDefault="002D2A10" w:rsidP="002D2A10">
      <w:pPr>
        <w:keepNext/>
        <w:ind w:left="1134" w:hanging="567"/>
        <w:rPr>
          <w:b/>
        </w:rPr>
      </w:pPr>
      <w:r>
        <w:rPr>
          <w:b/>
        </w:rPr>
        <w:t xml:space="preserve">Верховный декрет № 24 864 (от 10 октября 1997 года) </w:t>
      </w:r>
    </w:p>
    <w:p w:rsidR="002D2A10" w:rsidRPr="005E5C36" w:rsidRDefault="002D2A10" w:rsidP="002D2A10">
      <w:pPr>
        <w:keepNext/>
        <w:ind w:left="1134" w:hanging="567"/>
      </w:pPr>
    </w:p>
    <w:p w:rsidR="002D2A10" w:rsidRPr="002D2A10" w:rsidRDefault="002D2A10" w:rsidP="002D2A10">
      <w:pPr>
        <w:keepNext/>
        <w:ind w:left="567"/>
      </w:pPr>
      <w:r>
        <w:rPr>
          <w:lang w:val="en-US"/>
        </w:rPr>
        <w:tab/>
      </w:r>
      <w:r w:rsidRPr="00085E2C">
        <w:t>Об обеспечении равенства возможностей мужчин и женщин</w:t>
      </w:r>
      <w:r w:rsidRPr="002D2A10">
        <w:t>.</w:t>
      </w:r>
    </w:p>
    <w:p w:rsidR="002D2A10" w:rsidRDefault="002D2A10" w:rsidP="00A07F32">
      <w:pPr>
        <w:ind w:left="567"/>
      </w:pPr>
    </w:p>
    <w:p w:rsidR="002D2A10" w:rsidRDefault="002D2A10" w:rsidP="00A07F32">
      <w:pPr>
        <w:ind w:left="1134" w:hanging="567"/>
        <w:rPr>
          <w:b/>
        </w:rPr>
      </w:pPr>
      <w:r>
        <w:rPr>
          <w:b/>
        </w:rPr>
        <w:t xml:space="preserve">Закон № 2119 (от 11 сентября </w:t>
      </w:r>
      <w:r w:rsidRPr="00146C66">
        <w:rPr>
          <w:b/>
        </w:rPr>
        <w:t>2000 года</w:t>
      </w:r>
      <w:r>
        <w:rPr>
          <w:b/>
        </w:rPr>
        <w:t xml:space="preserve">) </w:t>
      </w:r>
    </w:p>
    <w:p w:rsidR="002D2A10" w:rsidRPr="005E5C36" w:rsidRDefault="002D2A10" w:rsidP="00A07F32">
      <w:pPr>
        <w:ind w:left="1134" w:hanging="567"/>
      </w:pPr>
    </w:p>
    <w:p w:rsidR="002D2A10" w:rsidRPr="002D2A10" w:rsidRDefault="002D2A10" w:rsidP="00A07F32">
      <w:pPr>
        <w:ind w:left="567"/>
      </w:pPr>
      <w:r>
        <w:rPr>
          <w:lang w:val="en-US"/>
        </w:rPr>
        <w:tab/>
      </w:r>
      <w:r w:rsidRPr="00085E2C">
        <w:t>О ратификации Факультативного протокола к Международному</w:t>
      </w:r>
      <w:r>
        <w:t xml:space="preserve"> пакту о гражданских и политических правах и Международного пакта об экономических, социальных и культурных правах от 16 декабря 1966 года</w:t>
      </w:r>
      <w:r w:rsidRPr="002D2A10">
        <w:t>.</w:t>
      </w:r>
    </w:p>
    <w:p w:rsidR="002D2A10" w:rsidRDefault="002D2A10" w:rsidP="00A07F32">
      <w:pPr>
        <w:ind w:left="567"/>
      </w:pPr>
    </w:p>
    <w:p w:rsidR="002D2A10" w:rsidRDefault="002D2A10" w:rsidP="00A07F32">
      <w:pPr>
        <w:ind w:left="567"/>
        <w:rPr>
          <w:b/>
        </w:rPr>
      </w:pPr>
      <w:r>
        <w:rPr>
          <w:b/>
        </w:rPr>
        <w:t xml:space="preserve">Закон № 2117 (от 11 сентября </w:t>
      </w:r>
      <w:r w:rsidRPr="00085E2C">
        <w:rPr>
          <w:b/>
        </w:rPr>
        <w:t>2000 года</w:t>
      </w:r>
      <w:r>
        <w:rPr>
          <w:b/>
        </w:rPr>
        <w:t>)</w:t>
      </w:r>
    </w:p>
    <w:p w:rsidR="002D2A10" w:rsidRPr="005E5C36" w:rsidRDefault="002D2A10" w:rsidP="00A07F32">
      <w:pPr>
        <w:ind w:left="567"/>
      </w:pPr>
    </w:p>
    <w:p w:rsidR="002D2A10" w:rsidRPr="002D2A10" w:rsidRDefault="002D2A10" w:rsidP="00A07F32">
      <w:pPr>
        <w:ind w:left="567"/>
      </w:pPr>
      <w:r>
        <w:rPr>
          <w:lang w:val="en-US"/>
        </w:rPr>
        <w:tab/>
      </w:r>
      <w:r>
        <w:t>О ратификации Конвенции о политических правах женщин</w:t>
      </w:r>
      <w:r w:rsidRPr="002D2A10">
        <w:t>.</w:t>
      </w:r>
    </w:p>
    <w:p w:rsidR="002D2A10" w:rsidRDefault="002D2A10" w:rsidP="00A07F32">
      <w:pPr>
        <w:ind w:left="567"/>
      </w:pPr>
    </w:p>
    <w:p w:rsidR="002D2A10" w:rsidRDefault="002D2A10" w:rsidP="00A07F32">
      <w:pPr>
        <w:ind w:left="567"/>
        <w:rPr>
          <w:b/>
        </w:rPr>
      </w:pPr>
      <w:r>
        <w:rPr>
          <w:b/>
        </w:rPr>
        <w:t>Закон № 1599 (от 18 августа 1994 года)</w:t>
      </w:r>
    </w:p>
    <w:p w:rsidR="002D2A10" w:rsidRPr="005E5C36" w:rsidRDefault="002D2A10" w:rsidP="00A07F32">
      <w:pPr>
        <w:ind w:left="567"/>
      </w:pPr>
    </w:p>
    <w:p w:rsidR="002D2A10" w:rsidRPr="002D2A10" w:rsidRDefault="002D2A10" w:rsidP="00A07F32">
      <w:pPr>
        <w:ind w:left="567"/>
      </w:pPr>
      <w:r>
        <w:rPr>
          <w:lang w:val="en-US"/>
        </w:rPr>
        <w:tab/>
      </w:r>
      <w:r>
        <w:t>О ратификации Межамериканской конвенции о предупреждении, наказании и искоренении насилия в отношении женщин</w:t>
      </w:r>
      <w:r w:rsidRPr="002D2A10">
        <w:t>.</w:t>
      </w:r>
    </w:p>
    <w:p w:rsidR="002D2A10" w:rsidRDefault="002D2A10" w:rsidP="00A07F32">
      <w:pPr>
        <w:ind w:left="567"/>
      </w:pPr>
    </w:p>
    <w:p w:rsidR="002D2A10" w:rsidRDefault="002D2A10" w:rsidP="00A07F32">
      <w:pPr>
        <w:ind w:left="567"/>
        <w:rPr>
          <w:b/>
        </w:rPr>
      </w:pPr>
      <w:r>
        <w:rPr>
          <w:b/>
        </w:rPr>
        <w:t>Закон № 1100 (от 15 сентября 1989 года)</w:t>
      </w:r>
    </w:p>
    <w:p w:rsidR="002D2A10" w:rsidRPr="005E5C36" w:rsidRDefault="002D2A10" w:rsidP="00A07F32">
      <w:pPr>
        <w:ind w:left="567"/>
      </w:pPr>
    </w:p>
    <w:p w:rsidR="002D2A10" w:rsidRDefault="002D2A10" w:rsidP="00A07F32">
      <w:pPr>
        <w:ind w:left="567"/>
      </w:pPr>
      <w:r>
        <w:rPr>
          <w:lang w:val="en-US"/>
        </w:rPr>
        <w:tab/>
      </w:r>
      <w:r>
        <w:t>О ратификации Конвенции о ликвидации всех форм дискриминации в отношении женщин (КЛДЖ).</w:t>
      </w:r>
    </w:p>
    <w:p w:rsidR="002D2A10" w:rsidRDefault="002D2A10" w:rsidP="00A07F32">
      <w:pPr>
        <w:ind w:left="567"/>
      </w:pPr>
    </w:p>
    <w:p w:rsidR="002D2A10" w:rsidRDefault="002D2A10" w:rsidP="002D2A10">
      <w:r>
        <w:t>21.</w:t>
      </w:r>
      <w:r>
        <w:tab/>
        <w:t>Охрана материнства в течение разумного периода времени до и после родов.</w:t>
      </w:r>
      <w:r w:rsidRPr="002D2A10">
        <w:t xml:space="preserve">  </w:t>
      </w:r>
      <w:r>
        <w:t>Министерство труда на основании жалоб, арбитражных решений, в ходе инспекций и служебных проверок проверяет выплаты семейных пособий трудящимся в соответствии с законом.  Таким же образом оно проверяет выполнение Закона № 975 от 2 мая 1988 года, который предусматривает особую защиту беременных трудящихся женщин.  Управление труда и безопасности в промышленности в ходе инспекций проверяет предприятия на предмет защиты беременных работниц от рисков, которые могли бы причинять ущерб вынашиваемому ребенку и здоровью самих женщин.</w:t>
      </w:r>
    </w:p>
    <w:p w:rsidR="002D2A10" w:rsidRDefault="002D2A10" w:rsidP="00A07F32"/>
    <w:p w:rsidR="00CA19B3" w:rsidRDefault="00CA19B3" w:rsidP="00A07F32">
      <w:r>
        <w:t>22.</w:t>
      </w:r>
      <w:r>
        <w:tab/>
        <w:t>Параллельно с этими мерами 21 ноября 2002 года был обнародован Закон № 2426 о всеобщем страховании материнства и детства (СУМИ), которым гарантируется предоставление бесплатных услуг по страхованию здоровья беременных женщин с момента зачатия и в течение шести месяцев после рождения ребенка и всем детям в возрасте до пяти лет, при этом страхование обеспечивается в обязательном порядке и предусматривает обслуживание во всех медицинских учреждениях государственного сектора и частных медицинских учреждениях, заключивших соответствующее соглашение.</w:t>
      </w:r>
    </w:p>
    <w:p w:rsidR="00CA19B3" w:rsidRDefault="00CA19B3" w:rsidP="00A07F32"/>
    <w:p w:rsidR="00CA19B3" w:rsidRDefault="00CA19B3" w:rsidP="00A07F32">
      <w:r>
        <w:t>23.</w:t>
      </w:r>
      <w:r>
        <w:tab/>
        <w:t xml:space="preserve">В отношении этого пункта </w:t>
      </w:r>
      <w:r w:rsidR="002B7EE4">
        <w:t>Министерст</w:t>
      </w:r>
      <w:r>
        <w:t>во здравоохранения Боливии сообщает следующее:</w:t>
      </w:r>
    </w:p>
    <w:p w:rsidR="00CA19B3" w:rsidRDefault="00CA19B3" w:rsidP="00A07F32"/>
    <w:p w:rsidR="00CA19B3" w:rsidRDefault="00CA19B3" w:rsidP="00A07F32">
      <w:pPr>
        <w:rPr>
          <w:b/>
        </w:rPr>
      </w:pPr>
      <w:r>
        <w:tab/>
      </w:r>
      <w:r>
        <w:rPr>
          <w:b/>
        </w:rPr>
        <w:t>Справочная информация</w:t>
      </w:r>
    </w:p>
    <w:p w:rsidR="00CA19B3" w:rsidRDefault="00CA19B3" w:rsidP="00A07F32">
      <w:pPr>
        <w:rPr>
          <w:b/>
        </w:rPr>
      </w:pPr>
    </w:p>
    <w:p w:rsidR="00CA19B3" w:rsidRDefault="00CA19B3" w:rsidP="00A07F32">
      <w:pPr>
        <w:ind w:left="567" w:hanging="567"/>
      </w:pPr>
      <w:r>
        <w:tab/>
      </w:r>
      <w:r>
        <w:tab/>
        <w:t xml:space="preserve">Согласно основополагающим принципам, предусмотренным в пункте 2 статьи 58 Политической конституции страны и действующем законодательстве, разрабатывается новый порядок предоставления работодателями государственных и частных учреждений страны семейных пособий застрахованным лицам и бенефициарам.  </w:t>
      </w:r>
    </w:p>
    <w:p w:rsidR="00CA19B3" w:rsidRDefault="00CA19B3" w:rsidP="00A07F32"/>
    <w:p w:rsidR="00CA19B3" w:rsidRDefault="00CA19B3" w:rsidP="00A07F32">
      <w:pPr>
        <w:ind w:left="567" w:hanging="567"/>
      </w:pPr>
      <w:r>
        <w:tab/>
      </w:r>
      <w:r>
        <w:tab/>
        <w:t xml:space="preserve">Начиная с 1 января 2003 года в соответствии с Верховным декретом № 27049 от 26 мая 2003 года изменена минимальная национальная ставка заработной платы, которая увеличена от 430 боливиано до 440 боливиано.  На базе этой суммы рассчитываются семейные пособия для беременных и кормящих матерей (натурой), а также пособия по родам и в случае смерти (в денежном выражении).  Предоставление этих пособий является обязанностью работодателей и осуществляется за их счет.  </w:t>
      </w:r>
    </w:p>
    <w:p w:rsidR="00CA19B3" w:rsidRDefault="00CA19B3" w:rsidP="00A07F32"/>
    <w:p w:rsidR="00CA19B3" w:rsidRDefault="00CA19B3" w:rsidP="00A07F32">
      <w:pPr>
        <w:ind w:left="567" w:hanging="567"/>
      </w:pPr>
      <w:r>
        <w:tab/>
      </w:r>
      <w:r>
        <w:tab/>
        <w:t xml:space="preserve">Фактически Программой семейных пособий охватывается на территории страны приблизительно 27 000 бенефициаров (соответствующая информация за май 2005 года предоставлена Управлением социального страхования </w:t>
      </w:r>
      <w:r w:rsidR="002B7EE4">
        <w:t>Министерст</w:t>
      </w:r>
      <w:r>
        <w:t>ва здравоохранения и спорта (МЗС)).</w:t>
      </w:r>
    </w:p>
    <w:p w:rsidR="00CA19B3" w:rsidRDefault="00CA19B3" w:rsidP="00A07F32"/>
    <w:p w:rsidR="00CA19B3" w:rsidRDefault="00CA19B3" w:rsidP="00A07F32">
      <w:pPr>
        <w:keepNext/>
        <w:rPr>
          <w:b/>
        </w:rPr>
      </w:pPr>
      <w:r>
        <w:tab/>
      </w:r>
      <w:r>
        <w:rPr>
          <w:b/>
        </w:rPr>
        <w:t>Достижения</w:t>
      </w:r>
    </w:p>
    <w:p w:rsidR="00CA19B3" w:rsidRDefault="00CA19B3" w:rsidP="00A07F32">
      <w:pPr>
        <w:keepNext/>
        <w:rPr>
          <w:b/>
        </w:rPr>
      </w:pPr>
    </w:p>
    <w:p w:rsidR="00CA19B3" w:rsidRPr="00995F89" w:rsidRDefault="00CA19B3" w:rsidP="00A07F32">
      <w:pPr>
        <w:keepNext/>
      </w:pPr>
      <w:r>
        <w:t>24.</w:t>
      </w:r>
      <w:r>
        <w:tab/>
      </w:r>
      <w:r w:rsidRPr="00995F89">
        <w:t>Разработанные нормы и предписания</w:t>
      </w:r>
      <w:r>
        <w:t>:</w:t>
      </w:r>
    </w:p>
    <w:p w:rsidR="00CA19B3" w:rsidRDefault="00CA19B3" w:rsidP="00A07F32">
      <w:pPr>
        <w:keepNext/>
        <w:rPr>
          <w:b/>
        </w:rPr>
      </w:pPr>
    </w:p>
    <w:p w:rsidR="00CA19B3" w:rsidRDefault="00CA19B3" w:rsidP="00A07F32">
      <w:pPr>
        <w:ind w:left="567" w:hanging="567"/>
      </w:pPr>
      <w:r>
        <w:rPr>
          <w:b/>
        </w:rPr>
        <w:tab/>
        <w:t>Порядок предоставления семейных пособий</w:t>
      </w:r>
      <w:r>
        <w:t>, разработанный в 2002</w:t>
      </w:r>
      <w:r>
        <w:noBreakHyphen/>
        <w:t>2003 годах на основе Кодекса социального обеспечения.  Этот подзаконный акт предусматривает предоставление четырех видов пособий трудящимся и/или бенефициарам:</w:t>
      </w:r>
    </w:p>
    <w:p w:rsidR="00CA19B3" w:rsidRDefault="00CA19B3" w:rsidP="00A07F32">
      <w:pPr>
        <w:ind w:left="1134" w:hanging="1134"/>
      </w:pPr>
    </w:p>
    <w:p w:rsidR="00CA19B3" w:rsidRDefault="00CA19B3" w:rsidP="00A07F32">
      <w:pPr>
        <w:ind w:left="1134" w:hanging="1134"/>
      </w:pPr>
      <w:r>
        <w:tab/>
      </w:r>
      <w:r>
        <w:tab/>
      </w:r>
      <w:r>
        <w:rPr>
          <w:b/>
        </w:rPr>
        <w:t>дородовое пособие</w:t>
      </w:r>
      <w:r>
        <w:t>, которое предоставляется с первого дня пятого месяца беременности и до дня рождения ребенка;</w:t>
      </w:r>
    </w:p>
    <w:p w:rsidR="00CA19B3" w:rsidRDefault="00CA19B3" w:rsidP="00A07F32">
      <w:pPr>
        <w:ind w:left="1134" w:hanging="1134"/>
      </w:pPr>
    </w:p>
    <w:p w:rsidR="00CA19B3" w:rsidRDefault="00CA19B3" w:rsidP="00A07F32">
      <w:pPr>
        <w:ind w:left="1134" w:hanging="1134"/>
      </w:pPr>
      <w:r>
        <w:tab/>
      </w:r>
      <w:r>
        <w:tab/>
      </w:r>
      <w:r>
        <w:rPr>
          <w:b/>
        </w:rPr>
        <w:t>пособие на кормление ребенка</w:t>
      </w:r>
      <w:r>
        <w:t>, которое предоставляется на каждого родившегося ребенка в первые месяцы его жизни;</w:t>
      </w:r>
    </w:p>
    <w:p w:rsidR="00CA19B3" w:rsidRDefault="00CA19B3" w:rsidP="00A07F32">
      <w:pPr>
        <w:ind w:left="1134" w:hanging="1134"/>
      </w:pPr>
    </w:p>
    <w:p w:rsidR="00CA19B3" w:rsidRDefault="00CA19B3" w:rsidP="00A07F32">
      <w:pPr>
        <w:ind w:left="1134" w:hanging="1134"/>
      </w:pPr>
      <w:r>
        <w:tab/>
      </w:r>
      <w:r>
        <w:tab/>
      </w:r>
      <w:r>
        <w:rPr>
          <w:b/>
        </w:rPr>
        <w:t>пособие по родам</w:t>
      </w:r>
      <w:r>
        <w:t>, представляющее собой единоразовое пособие в размере действующей в стране минимальной ставки заработной платы, которое предоставляется матери, охваченной страхованием или имеющей на него право, в связи с рождением каждого ребенка;</w:t>
      </w:r>
    </w:p>
    <w:p w:rsidR="00CA19B3" w:rsidRDefault="00CA19B3" w:rsidP="00A07F32">
      <w:pPr>
        <w:ind w:left="1134" w:hanging="1134"/>
      </w:pPr>
    </w:p>
    <w:p w:rsidR="00CA19B3" w:rsidRDefault="00CA19B3" w:rsidP="00A07F32">
      <w:pPr>
        <w:ind w:left="1134" w:hanging="1134"/>
      </w:pPr>
      <w:r>
        <w:tab/>
      </w:r>
      <w:r>
        <w:tab/>
      </w:r>
      <w:r>
        <w:rPr>
          <w:b/>
        </w:rPr>
        <w:t>похоронное пособие</w:t>
      </w:r>
      <w:r>
        <w:t xml:space="preserve">, представляющее собой единоразовую выплату в размере действующей в стране минимальной ставки заработной платы в случае смерти несовершеннолетнего ребенка.  </w:t>
      </w:r>
    </w:p>
    <w:p w:rsidR="00CA19B3" w:rsidRDefault="00CA19B3" w:rsidP="00A07F32">
      <w:pPr>
        <w:ind w:left="1134" w:hanging="1134"/>
      </w:pPr>
    </w:p>
    <w:p w:rsidR="00CA19B3" w:rsidRDefault="00CA19B3" w:rsidP="00A07F32">
      <w:pPr>
        <w:ind w:left="567" w:hanging="567"/>
      </w:pPr>
      <w:r>
        <w:tab/>
        <w:t>Эти пособия предоставляются с целью улучшения питания матери и ребенка в периоды беременности и грудного вскармливания.</w:t>
      </w:r>
    </w:p>
    <w:p w:rsidR="00CA19B3" w:rsidRDefault="00CA19B3" w:rsidP="00A07F32">
      <w:pPr>
        <w:ind w:left="1134" w:hanging="1134"/>
      </w:pPr>
    </w:p>
    <w:p w:rsidR="00CA19B3" w:rsidRDefault="00CA19B3" w:rsidP="00A07F32">
      <w:r>
        <w:t>25.</w:t>
      </w:r>
      <w:r>
        <w:tab/>
      </w:r>
      <w:r w:rsidRPr="00EA3AAC">
        <w:t xml:space="preserve">Внутренние положения о персонале </w:t>
      </w:r>
      <w:r w:rsidR="002B7EE4">
        <w:t>Министерст</w:t>
      </w:r>
      <w:r w:rsidRPr="00EA3AAC">
        <w:t>ва здравоохранения и спорта</w:t>
      </w:r>
      <w:r>
        <w:t>.</w:t>
      </w:r>
      <w:r w:rsidRPr="00CA19B3">
        <w:t xml:space="preserve">  </w:t>
      </w:r>
      <w:r>
        <w:t>В</w:t>
      </w:r>
      <w:r>
        <w:rPr>
          <w:lang w:val="en-US"/>
        </w:rPr>
        <w:t> </w:t>
      </w:r>
      <w:r>
        <w:t xml:space="preserve">отношении выполнения законодательных положений, регламентирующих социальное обеспечение, уместно отметить следующее.  </w:t>
      </w:r>
    </w:p>
    <w:p w:rsidR="00CA19B3" w:rsidRDefault="00CA19B3" w:rsidP="00A07F32"/>
    <w:p w:rsidR="00CA19B3" w:rsidRDefault="00CA19B3" w:rsidP="00A07F32">
      <w:pPr>
        <w:ind w:left="567" w:hanging="567"/>
      </w:pPr>
      <w:r>
        <w:tab/>
      </w:r>
      <w:r>
        <w:tab/>
        <w:t xml:space="preserve">Для кормящих матерей обеспечивается гибкий график работы с учетом предоставления отпуска по родам, что предусмотрено следующим положением:  "Беременная работница, надлежащим образом уведомившая работодателя о своем состоянии посредством медицинской справки, выданной страховым учреждением, пользуется отпуском сроком на шесть недель до родов и шесть недель после родов" (статьи 61 и 62 Общего закона о труде от 8 декабря 1942 года;  статьи 54 и 55 Декрета о вступлении в силу Общего закона о труде).  Кроме того, кормящая мать ежедневно освобождается от работы для грудного вскармливания новорожденного в рабочее время общим сроком на один час при возможности двух кормлений по 30 минут каждое (статьи 61 и 62 Общего закона о труде от 8 декабря 1942 года;  статьи 54 и 55 Декрета о вступлении в силу Общего закона о труде).  </w:t>
      </w:r>
    </w:p>
    <w:p w:rsidR="00CA19B3" w:rsidRDefault="00CA19B3" w:rsidP="00A07F32"/>
    <w:p w:rsidR="00CA19B3" w:rsidRDefault="00CA19B3" w:rsidP="00CA19B3">
      <w:pPr>
        <w:ind w:left="567" w:hanging="567"/>
        <w:rPr>
          <w:b/>
        </w:rPr>
      </w:pPr>
      <w:r>
        <w:tab/>
      </w:r>
      <w:r w:rsidRPr="00C105C9">
        <w:rPr>
          <w:b/>
        </w:rPr>
        <w:t>32.</w:t>
      </w:r>
      <w:r>
        <w:tab/>
      </w:r>
      <w:r>
        <w:rPr>
          <w:b/>
        </w:rPr>
        <w:t>Комитет рекомендует государству-участнику принять и осуществлять программы по расширению возможностей технической и профессиональной подготовки и занятости, а также по сокращению безработицы.</w:t>
      </w:r>
    </w:p>
    <w:p w:rsidR="00CA19B3" w:rsidRDefault="00CA19B3" w:rsidP="00A07F32">
      <w:pPr>
        <w:ind w:left="1134" w:hanging="1134"/>
        <w:rPr>
          <w:b/>
        </w:rPr>
      </w:pPr>
    </w:p>
    <w:p w:rsidR="00CA19B3" w:rsidRDefault="00CA19B3" w:rsidP="00A07F32">
      <w:r>
        <w:t>26.</w:t>
      </w:r>
      <w:r>
        <w:tab/>
        <w:t>Право на труд как одно из прав, пользующихся приоритетным вниманием боливийского государства, закреплено в правовых актах страны, и в частности в Политической конституции страны, в положениях которой устанавливается следующее:</w:t>
      </w:r>
    </w:p>
    <w:p w:rsidR="00CA19B3" w:rsidRDefault="00CA19B3" w:rsidP="00A07F32"/>
    <w:p w:rsidR="00CA19B3" w:rsidRDefault="00CA19B3" w:rsidP="00CA19B3">
      <w:pPr>
        <w:ind w:left="567" w:hanging="567"/>
      </w:pPr>
      <w:r>
        <w:tab/>
        <w:t xml:space="preserve">по смыслу </w:t>
      </w:r>
      <w:r>
        <w:rPr>
          <w:b/>
        </w:rPr>
        <w:t>статьи</w:t>
      </w:r>
      <w:r w:rsidRPr="001E5959">
        <w:rPr>
          <w:b/>
        </w:rPr>
        <w:t xml:space="preserve"> 7 d)</w:t>
      </w:r>
      <w:r>
        <w:t xml:space="preserve"> предусмотрено право "на труд и коммерческую, промышленную или какую-либо иную законную деятельность на условиях, не приводящих к ущемлению общественных интересов";</w:t>
      </w:r>
    </w:p>
    <w:p w:rsidR="00CA19B3" w:rsidRDefault="00CA19B3" w:rsidP="00CA19B3">
      <w:pPr>
        <w:ind w:left="567" w:hanging="567"/>
      </w:pPr>
    </w:p>
    <w:p w:rsidR="00CA19B3" w:rsidRDefault="00CA19B3" w:rsidP="00CA19B3">
      <w:pPr>
        <w:ind w:left="567" w:hanging="567"/>
      </w:pPr>
      <w:r>
        <w:tab/>
        <w:t xml:space="preserve">по смыслу </w:t>
      </w:r>
      <w:r>
        <w:rPr>
          <w:b/>
        </w:rPr>
        <w:t>статьи</w:t>
      </w:r>
      <w:r>
        <w:t xml:space="preserve"> </w:t>
      </w:r>
      <w:r w:rsidRPr="006E0F7A">
        <w:rPr>
          <w:b/>
        </w:rPr>
        <w:t>156</w:t>
      </w:r>
      <w:r>
        <w:rPr>
          <w:b/>
        </w:rPr>
        <w:t>,</w:t>
      </w:r>
      <w:r>
        <w:t xml:space="preserve"> "труд является долгом и правом и представляет собой основу социально-экономического порядка";</w:t>
      </w:r>
    </w:p>
    <w:p w:rsidR="00CA19B3" w:rsidRDefault="00CA19B3" w:rsidP="00CA19B3">
      <w:pPr>
        <w:ind w:left="567" w:hanging="567"/>
      </w:pPr>
    </w:p>
    <w:p w:rsidR="00CA19B3" w:rsidRPr="006E0F7A" w:rsidRDefault="00CA19B3" w:rsidP="00CA19B3">
      <w:pPr>
        <w:ind w:left="567" w:hanging="567"/>
      </w:pPr>
      <w:r>
        <w:tab/>
      </w:r>
      <w:r w:rsidRPr="006E0F7A">
        <w:rPr>
          <w:b/>
        </w:rPr>
        <w:t>статья 157</w:t>
      </w:r>
      <w:r>
        <w:rPr>
          <w:b/>
        </w:rPr>
        <w:t xml:space="preserve"> </w:t>
      </w:r>
      <w:r>
        <w:t>гласит следующее:</w:t>
      </w:r>
    </w:p>
    <w:p w:rsidR="00CA19B3" w:rsidRDefault="00CA19B3" w:rsidP="00CA19B3">
      <w:pPr>
        <w:ind w:left="567" w:hanging="567"/>
      </w:pPr>
    </w:p>
    <w:p w:rsidR="00CA19B3" w:rsidRDefault="00CA19B3" w:rsidP="00CA19B3">
      <w:pPr>
        <w:ind w:left="567" w:hanging="567"/>
      </w:pPr>
      <w:r>
        <w:tab/>
      </w:r>
      <w:r>
        <w:tab/>
        <w:t>"I.</w:t>
      </w:r>
      <w:r>
        <w:tab/>
        <w:t>Труд и капитал пользуются защитой государства.  Закон регулирует их отношения, устанавливая нормы в отношении заключения индивидуальных и коллективных договоров, минимальной заработной платы, максимальной продолжительности рабочего дня, труда женщин и несовершеннолетних, оплачиваемого еженедельного и ежегодного отдыха, выходных дней, рождественских праздников, премиальных и других форм участия в получении доходов предприятий, возмещения на время прохождения службы, нетрудоспособности, профессиональной подготовки и других социальных пособий и мер по защите трудящихся.</w:t>
      </w:r>
    </w:p>
    <w:p w:rsidR="00CA19B3" w:rsidRDefault="00CA19B3" w:rsidP="00A07F32">
      <w:pPr>
        <w:ind w:left="567" w:hanging="567"/>
      </w:pPr>
    </w:p>
    <w:p w:rsidR="00CA19B3" w:rsidRDefault="00CA19B3" w:rsidP="00CA19B3">
      <w:pPr>
        <w:ind w:left="567" w:hanging="567"/>
      </w:pPr>
      <w:r>
        <w:tab/>
      </w:r>
      <w:r>
        <w:tab/>
        <w:t>II.</w:t>
      </w:r>
      <w:r>
        <w:tab/>
        <w:t>Государству надлежит создавать условия, гарантирующие всем лицам возможности для получения профессии, занятости и справедливого вознаграждения".</w:t>
      </w:r>
    </w:p>
    <w:p w:rsidR="00CA19B3" w:rsidRDefault="00CA19B3" w:rsidP="00A07F32">
      <w:pPr>
        <w:ind w:left="567" w:hanging="567"/>
      </w:pPr>
    </w:p>
    <w:p w:rsidR="00CA19B3" w:rsidRDefault="00CA19B3" w:rsidP="00CA19B3">
      <w:pPr>
        <w:keepNext/>
      </w:pPr>
      <w:r>
        <w:t>27.</w:t>
      </w:r>
      <w:r>
        <w:tab/>
      </w:r>
      <w:r>
        <w:rPr>
          <w:b/>
        </w:rPr>
        <w:t>Общий закон о труде</w:t>
      </w:r>
      <w:r w:rsidRPr="00CA19B3">
        <w:rPr>
          <w:b/>
        </w:rPr>
        <w:t xml:space="preserve">.  </w:t>
      </w:r>
      <w:r>
        <w:t>Этот закон определяет общий характер прав и обязанностей, вытекающих из труда, за исключением сельскохозяйственного труда, который регламентируется специальными положениями.  Он применяется также к выполнению трудовых обязанностей в интересах государства или какой-либо государственной или частной ассоциации, не осуществляемых в целях доходной деятельности, кроме исключений, оговоренных в законе.</w:t>
      </w:r>
    </w:p>
    <w:p w:rsidR="00CA19B3" w:rsidRDefault="00CA19B3" w:rsidP="00A07F32"/>
    <w:p w:rsidR="00CA19B3" w:rsidRDefault="00CA19B3" w:rsidP="00A07F32">
      <w:r>
        <w:t>28.</w:t>
      </w:r>
      <w:r>
        <w:tab/>
        <w:t>Важно отметить, что в боливийском государстве запрещен принудительный труд в любой форме, как это разъясняется в меморандуме правительства Республики Боливии, представленном в 2004 году Международной организации труда (МОТ), о мерах, принятых для осуществления положений Конвенции об упразднении принудительного труда 1957 года (Конвенции МОТ № 105) (приложение № 3 с)).</w:t>
      </w:r>
    </w:p>
    <w:p w:rsidR="000D6E6E" w:rsidRDefault="000D6E6E" w:rsidP="00A07F32">
      <w:pPr>
        <w:ind w:left="567" w:hanging="567"/>
      </w:pPr>
    </w:p>
    <w:p w:rsidR="000D6E6E" w:rsidRPr="00A66605" w:rsidRDefault="000D6E6E" w:rsidP="00A07F32">
      <w:pPr>
        <w:ind w:left="567" w:hanging="567"/>
      </w:pPr>
      <w:r>
        <w:rPr>
          <w:lang w:val="en-US"/>
        </w:rPr>
        <w:tab/>
      </w:r>
      <w:r>
        <w:t>"</w:t>
      </w:r>
      <w:r w:rsidRPr="00A66605">
        <w:t>2.</w:t>
      </w:r>
      <w:r w:rsidRPr="00A66605">
        <w:tab/>
        <w:t>В Боливии осуществляются профессионально-техническая ориентация и подготовка, а также разработка программ, норм и методик, направленных на обеспечение постоянного экономического, социального и культурного развития и полную и продуктивную занятость населения</w:t>
      </w:r>
      <w:r>
        <w:t>".</w:t>
      </w:r>
    </w:p>
    <w:p w:rsidR="000D6E6E" w:rsidRDefault="000D6E6E" w:rsidP="00A07F32">
      <w:pPr>
        <w:rPr>
          <w:b/>
        </w:rPr>
      </w:pPr>
    </w:p>
    <w:p w:rsidR="000D6E6E" w:rsidRDefault="000D6E6E" w:rsidP="00A07F32">
      <w:r>
        <w:t>30.</w:t>
      </w:r>
      <w:r>
        <w:tab/>
        <w:t>Министерство труда заботится о социальном аспекте политики в области труда, а Главное управление по вопросам занятости осуществляет такие основные функции социального характера, как:</w:t>
      </w:r>
    </w:p>
    <w:p w:rsidR="000D6E6E" w:rsidRDefault="000D6E6E" w:rsidP="00A07F32">
      <w:pPr>
        <w:ind w:left="1134" w:hanging="567"/>
      </w:pPr>
    </w:p>
    <w:p w:rsidR="000D6E6E" w:rsidRDefault="000D6E6E" w:rsidP="00A07F32">
      <w:pPr>
        <w:numPr>
          <w:ilvl w:val="0"/>
          <w:numId w:val="6"/>
        </w:numPr>
        <w:tabs>
          <w:tab w:val="clear" w:pos="1080"/>
          <w:tab w:val="num" w:pos="1647"/>
        </w:tabs>
      </w:pPr>
      <w:r>
        <w:t>содействие реализации директивных мер и координация деятельности по обеспечению надлежащих условий труда и постоянной занятости трудящихся;</w:t>
      </w:r>
    </w:p>
    <w:p w:rsidR="000D6E6E" w:rsidRDefault="000D6E6E" w:rsidP="00A07F32">
      <w:pPr>
        <w:ind w:left="1134" w:hanging="567"/>
      </w:pPr>
    </w:p>
    <w:p w:rsidR="000D6E6E" w:rsidRDefault="000D6E6E" w:rsidP="00A07F32">
      <w:pPr>
        <w:numPr>
          <w:ilvl w:val="0"/>
          <w:numId w:val="6"/>
        </w:numPr>
        <w:tabs>
          <w:tab w:val="clear" w:pos="1080"/>
          <w:tab w:val="num" w:pos="1647"/>
        </w:tabs>
      </w:pPr>
      <w:r>
        <w:t>предоставление информации, касающейся предложения и спроса на рынке труда, в качестве вспомогательного инструмента для поддержки политики в области занятости.</w:t>
      </w:r>
    </w:p>
    <w:p w:rsidR="000D6E6E" w:rsidRDefault="000D6E6E" w:rsidP="00A07F32">
      <w:pPr>
        <w:ind w:left="567"/>
      </w:pPr>
    </w:p>
    <w:p w:rsidR="000D6E6E" w:rsidRDefault="000D6E6E" w:rsidP="00A07F32">
      <w:r>
        <w:t>31.</w:t>
      </w:r>
      <w:r>
        <w:tab/>
        <w:t>В этой связи осуществляются следующие договоренности:</w:t>
      </w:r>
    </w:p>
    <w:p w:rsidR="000D6E6E" w:rsidRDefault="000D6E6E" w:rsidP="00A07F32"/>
    <w:p w:rsidR="000D6E6E" w:rsidRDefault="000D6E6E" w:rsidP="000D6E6E">
      <w:pPr>
        <w:numPr>
          <w:ilvl w:val="0"/>
          <w:numId w:val="7"/>
        </w:numPr>
        <w:ind w:left="1080" w:hanging="513"/>
      </w:pPr>
      <w:r>
        <w:t xml:space="preserve">между </w:t>
      </w:r>
      <w:r w:rsidR="002B7EE4">
        <w:t>Министерст</w:t>
      </w:r>
      <w:r>
        <w:t>вом труда и Организацией по окружающей среде и развитию (ОРМАДЕ) было подписано соглашение о межучрежденческом партнерстве, направленном на осуществление программ профессиональной подготовки для развития продуктивной занятости и создания микропредприятий;</w:t>
      </w:r>
    </w:p>
    <w:p w:rsidR="000D6E6E" w:rsidRDefault="000D6E6E" w:rsidP="00A07F32">
      <w:pPr>
        <w:ind w:left="1080" w:hanging="513"/>
      </w:pPr>
    </w:p>
    <w:p w:rsidR="000D6E6E" w:rsidRDefault="000D6E6E" w:rsidP="000D6E6E">
      <w:pPr>
        <w:numPr>
          <w:ilvl w:val="0"/>
          <w:numId w:val="7"/>
        </w:numPr>
        <w:ind w:left="1080" w:hanging="513"/>
      </w:pPr>
      <w:r>
        <w:t xml:space="preserve">между </w:t>
      </w:r>
      <w:r w:rsidR="002B7EE4">
        <w:t>Министерст</w:t>
      </w:r>
      <w:r>
        <w:t>вом труда и Государственной корпорацией нефтяных месторождений Боливии (ГКНМБ) было подписано соглашение о партнерстве и сотрудничестве в области эффективного осуществления программ профессиональной подготовки, направленных на развитие трудовых ресурсов и продуктивной занятости;</w:t>
      </w:r>
    </w:p>
    <w:p w:rsidR="000D6E6E" w:rsidRDefault="000D6E6E" w:rsidP="00A07F32">
      <w:pPr>
        <w:ind w:left="1080" w:hanging="513"/>
      </w:pPr>
    </w:p>
    <w:p w:rsidR="000D6E6E" w:rsidRDefault="000D6E6E" w:rsidP="000D6E6E">
      <w:pPr>
        <w:numPr>
          <w:ilvl w:val="0"/>
          <w:numId w:val="7"/>
        </w:numPr>
        <w:ind w:left="1080" w:hanging="513"/>
      </w:pPr>
      <w:r>
        <w:t xml:space="preserve">между </w:t>
      </w:r>
      <w:r w:rsidR="002B7EE4">
        <w:t>Министерст</w:t>
      </w:r>
      <w:r>
        <w:t>вом труда и Фондом труда в промышленности было заключено соглашение о координации действий, направленных на разработку политики, программ и проектов по сокращению безработицы, поощрению самостоятельной занятости и/или укреплению микропредприятий, в частности посредством обмена информацией, поступающей от сети бюро трудоустройства;</w:t>
      </w:r>
    </w:p>
    <w:p w:rsidR="000D6E6E" w:rsidRDefault="000D6E6E" w:rsidP="00A07F32">
      <w:pPr>
        <w:ind w:left="1080" w:hanging="513"/>
      </w:pPr>
    </w:p>
    <w:p w:rsidR="000D6E6E" w:rsidRDefault="000D6E6E" w:rsidP="000D6E6E">
      <w:pPr>
        <w:numPr>
          <w:ilvl w:val="0"/>
          <w:numId w:val="7"/>
        </w:numPr>
        <w:ind w:left="1080" w:hanging="513"/>
      </w:pPr>
      <w:r>
        <w:t>между Национальным фондом профессиональной подготовки (ИНФОКАЛ) и рядом предприятий было заключено соглашение о профессионально-технической подготовке трудящихся этих предприятий.</w:t>
      </w:r>
    </w:p>
    <w:p w:rsidR="000D6E6E" w:rsidRDefault="000D6E6E" w:rsidP="00A07F32">
      <w:pPr>
        <w:ind w:left="1080" w:hanging="513"/>
      </w:pPr>
    </w:p>
    <w:p w:rsidR="000D6E6E" w:rsidRDefault="000D6E6E" w:rsidP="00A07F32">
      <w:r>
        <w:t>32.</w:t>
      </w:r>
      <w:r>
        <w:tab/>
        <w:t>Кроме того, в ведении Главного управления по вопросам занятости функционирует биржа труда, задача которой состоит в содействии динамичному развитию спроса и предложения на рынке труда посредством программ, проектов и использования информационной системы служб биржи труда, которые позволяют сокращать диспропорции, возникающие вследствие безработицы и неполной занятости или низкой профессиональной квалификации трудящихся.</w:t>
      </w:r>
    </w:p>
    <w:p w:rsidR="000D6E6E" w:rsidRDefault="000D6E6E" w:rsidP="00A07F32"/>
    <w:p w:rsidR="000D6E6E" w:rsidRDefault="000D6E6E" w:rsidP="00A07F32">
      <w:r>
        <w:t>33.</w:t>
      </w:r>
      <w:r>
        <w:tab/>
        <w:t>В настоящее время Главное управление по вопросам занятости в целях улучшения условий труда и укрепления трудового посредничества осуществляет Информационный проект биржи труда.  Этот проект финансируется ЮСЭЙД и направлен на трудоустройство безработных лиц.</w:t>
      </w:r>
    </w:p>
    <w:p w:rsidR="000D6E6E" w:rsidRDefault="000D6E6E" w:rsidP="00A07F32"/>
    <w:p w:rsidR="00CA19B3" w:rsidRDefault="00CA19B3" w:rsidP="00A07F32">
      <w:r>
        <w:t>29.</w:t>
      </w:r>
      <w:r>
        <w:tab/>
        <w:t>В этой связи правительство Боливии представило меморандум за период 2000</w:t>
      </w:r>
      <w:r>
        <w:noBreakHyphen/>
        <w:t>2004 годов относительно осуществления статьи 22 Конституции МОТ.  В этом докладе отмечалось следующее:</w:t>
      </w:r>
    </w:p>
    <w:p w:rsidR="00CA19B3" w:rsidRDefault="00CA19B3" w:rsidP="00A07F32"/>
    <w:p w:rsidR="00E3328F" w:rsidRPr="00A66605" w:rsidRDefault="00E3328F" w:rsidP="00A07F32">
      <w:pPr>
        <w:ind w:left="567" w:hanging="567"/>
      </w:pPr>
      <w:r>
        <w:rPr>
          <w:lang w:val="en-US"/>
        </w:rPr>
        <w:tab/>
      </w:r>
      <w:r>
        <w:t>"</w:t>
      </w:r>
      <w:r w:rsidRPr="00A66605">
        <w:t>2.</w:t>
      </w:r>
      <w:r w:rsidRPr="00A66605">
        <w:tab/>
        <w:t>В Боливии осуществляются профессионально-техническая ориентация и подготовка, а также разработка программ, норм и методик, направленных на обеспечение постоянного экономического, социального и культурного развития и полную и продуктивную занятость населения</w:t>
      </w:r>
      <w:r>
        <w:t>".</w:t>
      </w:r>
    </w:p>
    <w:p w:rsidR="00E3328F" w:rsidRDefault="00E3328F" w:rsidP="00A07F32">
      <w:pPr>
        <w:rPr>
          <w:b/>
        </w:rPr>
      </w:pPr>
    </w:p>
    <w:p w:rsidR="00E3328F" w:rsidRDefault="00E3328F" w:rsidP="00A07F32">
      <w:r>
        <w:t>30.</w:t>
      </w:r>
      <w:r>
        <w:tab/>
        <w:t>Министерство труда заботится о социальном аспекте политики в области труда, а Главное управление по вопросам занятости осуществляет такие основные функции социального характера, как:</w:t>
      </w:r>
    </w:p>
    <w:p w:rsidR="00E3328F" w:rsidRDefault="00E3328F" w:rsidP="00A07F32">
      <w:pPr>
        <w:ind w:left="1134" w:hanging="567"/>
      </w:pPr>
    </w:p>
    <w:p w:rsidR="00E3328F" w:rsidRDefault="00E3328F" w:rsidP="00A07F32">
      <w:pPr>
        <w:numPr>
          <w:ilvl w:val="0"/>
          <w:numId w:val="6"/>
        </w:numPr>
        <w:tabs>
          <w:tab w:val="clear" w:pos="1080"/>
          <w:tab w:val="num" w:pos="1647"/>
        </w:tabs>
      </w:pPr>
      <w:r>
        <w:t>содействие реализации директивных мер и координация деятельности по обеспечению надлежащих условий труда и постоянной занятости трудящихся;</w:t>
      </w:r>
    </w:p>
    <w:p w:rsidR="00E3328F" w:rsidRDefault="00E3328F" w:rsidP="00A07F32">
      <w:pPr>
        <w:ind w:left="1134" w:hanging="567"/>
      </w:pPr>
    </w:p>
    <w:p w:rsidR="00E3328F" w:rsidRDefault="00E3328F" w:rsidP="00A07F32">
      <w:pPr>
        <w:numPr>
          <w:ilvl w:val="0"/>
          <w:numId w:val="6"/>
        </w:numPr>
        <w:tabs>
          <w:tab w:val="clear" w:pos="1080"/>
          <w:tab w:val="num" w:pos="1647"/>
        </w:tabs>
      </w:pPr>
      <w:r>
        <w:t>предоставление информации, касающейся предложения и спроса на рынке труда, в качестве вспомогательного инструмента для поддержки политики в области занятости.</w:t>
      </w:r>
    </w:p>
    <w:p w:rsidR="00E3328F" w:rsidRDefault="00E3328F" w:rsidP="00A07F32">
      <w:pPr>
        <w:ind w:left="567"/>
      </w:pPr>
    </w:p>
    <w:p w:rsidR="00E3328F" w:rsidRDefault="00E3328F" w:rsidP="00A07F32">
      <w:r>
        <w:t>31.</w:t>
      </w:r>
      <w:r>
        <w:tab/>
        <w:t>В этой связи осуществляются следующие договоренности:</w:t>
      </w:r>
    </w:p>
    <w:p w:rsidR="00E3328F" w:rsidRDefault="00E3328F" w:rsidP="00A07F32"/>
    <w:p w:rsidR="00E3328F" w:rsidRDefault="00E3328F" w:rsidP="00E3328F">
      <w:pPr>
        <w:numPr>
          <w:ilvl w:val="0"/>
          <w:numId w:val="7"/>
        </w:numPr>
        <w:ind w:left="1080" w:hanging="513"/>
      </w:pPr>
      <w:r>
        <w:t>между Министерством труда и Организацией по окружающей среде и развитию (ОРМАДЕ) было подписано соглашение о межучрежденческом партнерстве, направленном на осуществление программ профессиональной подготовки для развития продуктивной занятости и создания микропредприятий;</w:t>
      </w:r>
    </w:p>
    <w:p w:rsidR="00E3328F" w:rsidRDefault="00E3328F" w:rsidP="00A07F32">
      <w:pPr>
        <w:ind w:left="1080" w:hanging="513"/>
      </w:pPr>
    </w:p>
    <w:p w:rsidR="00E3328F" w:rsidRDefault="00E3328F" w:rsidP="00E3328F">
      <w:pPr>
        <w:numPr>
          <w:ilvl w:val="0"/>
          <w:numId w:val="7"/>
        </w:numPr>
        <w:ind w:left="1080" w:hanging="513"/>
      </w:pPr>
      <w:r>
        <w:t>между Министерством труда и Государственной корпорацией нефтяных месторождений Боливии (ГКНМБ) было подписано соглашение о партнерстве и сотрудничестве в области эффективного осуществления программ профессиональной подготовки, направленных на развитие трудовых ресурсов и продуктивной занятости;</w:t>
      </w:r>
    </w:p>
    <w:p w:rsidR="00E3328F" w:rsidRDefault="00E3328F" w:rsidP="00A07F32">
      <w:pPr>
        <w:ind w:left="1080" w:hanging="513"/>
      </w:pPr>
    </w:p>
    <w:p w:rsidR="00E3328F" w:rsidRDefault="00E3328F" w:rsidP="00E3328F">
      <w:pPr>
        <w:numPr>
          <w:ilvl w:val="0"/>
          <w:numId w:val="7"/>
        </w:numPr>
        <w:ind w:left="1080" w:hanging="513"/>
      </w:pPr>
      <w:r>
        <w:t>между Министерством труда и Фондом труда в промышленности было заключено соглашение о координации действий, направленных на разработку политики, программ и проектов по сокращению безработицы, поощрению самостоятельной занятости и/или укреплению микропредприятий, в частности посредством обмена информацией, поступающей от сети бюро трудоустройства;</w:t>
      </w:r>
    </w:p>
    <w:p w:rsidR="00E3328F" w:rsidRDefault="00E3328F" w:rsidP="00A07F32">
      <w:pPr>
        <w:ind w:left="1080" w:hanging="513"/>
      </w:pPr>
    </w:p>
    <w:p w:rsidR="00E3328F" w:rsidRDefault="00E3328F" w:rsidP="00E3328F">
      <w:pPr>
        <w:numPr>
          <w:ilvl w:val="0"/>
          <w:numId w:val="7"/>
        </w:numPr>
        <w:ind w:left="1080" w:hanging="513"/>
      </w:pPr>
      <w:r>
        <w:t>между Национальным фондом профессиональной подготовки (ИНФОКАЛ) и рядом предприятий было заключено соглашение о профессионально-технической подготовке трудящихся этих предприятий.</w:t>
      </w:r>
    </w:p>
    <w:p w:rsidR="00E3328F" w:rsidRDefault="00E3328F" w:rsidP="00A07F32">
      <w:pPr>
        <w:ind w:left="1080" w:hanging="513"/>
      </w:pPr>
    </w:p>
    <w:p w:rsidR="00E3328F" w:rsidRDefault="00E3328F" w:rsidP="00A07F32">
      <w:r>
        <w:t>32.</w:t>
      </w:r>
      <w:r>
        <w:tab/>
        <w:t>Кроме того, в ведении Главного управления по вопросам занятости функционирует биржа труда, задача которой состоит в содействии динамичному развитию спроса и предложения на рынке труда посредством программ, проектов и использования информационной системы служб биржи труда, которые позволяют сокращать диспропорции, возникающие вследствие безработицы и неполной занятости или низкой профессиональной квалификации трудящихся.</w:t>
      </w:r>
    </w:p>
    <w:p w:rsidR="00E3328F" w:rsidRDefault="00E3328F" w:rsidP="00A07F32"/>
    <w:p w:rsidR="00E3328F" w:rsidRDefault="00E3328F" w:rsidP="00A07F32">
      <w:r>
        <w:t>33.</w:t>
      </w:r>
      <w:r>
        <w:tab/>
        <w:t>В настоящее время Главное управление по вопросам занятости в целях улучшения условий труда и укрепления трудового посредничества осуществляет Информационный проект биржи труда.  Этот проект финансируется ЮСЭЙД и направлен на трудоустройство безработных лиц.</w:t>
      </w:r>
    </w:p>
    <w:p w:rsidR="00E3328F" w:rsidRDefault="00E3328F" w:rsidP="00A07F32"/>
    <w:p w:rsidR="00E3328F" w:rsidRPr="00C146C8" w:rsidRDefault="00E3328F" w:rsidP="006D7C2B">
      <w:pPr>
        <w:spacing w:before="60" w:after="60" w:line="192" w:lineRule="auto"/>
        <w:jc w:val="center"/>
        <w:rPr>
          <w:b/>
          <w:sz w:val="20"/>
        </w:rPr>
      </w:pPr>
      <w:r>
        <w:rPr>
          <w:b/>
          <w:sz w:val="20"/>
        </w:rPr>
        <w:br w:type="page"/>
      </w:r>
      <w:r w:rsidRPr="00C146C8">
        <w:rPr>
          <w:b/>
          <w:sz w:val="20"/>
        </w:rPr>
        <w:t>СТАТИСТИЧЕСКИЕ ТАБЛИЦЫ</w:t>
      </w:r>
    </w:p>
    <w:p w:rsidR="00E3328F" w:rsidRPr="00C146C8" w:rsidRDefault="00E3328F" w:rsidP="006D7C2B">
      <w:pPr>
        <w:tabs>
          <w:tab w:val="clear" w:pos="567"/>
          <w:tab w:val="left" w:pos="561"/>
        </w:tabs>
        <w:spacing w:before="60" w:after="60" w:line="192" w:lineRule="auto"/>
        <w:jc w:val="center"/>
        <w:rPr>
          <w:b/>
          <w:sz w:val="20"/>
        </w:rPr>
      </w:pPr>
      <w:r w:rsidRPr="00C146C8">
        <w:rPr>
          <w:b/>
          <w:sz w:val="20"/>
        </w:rPr>
        <w:t>Таблица 1</w:t>
      </w:r>
    </w:p>
    <w:p w:rsidR="00E3328F" w:rsidRPr="00C146C8" w:rsidRDefault="00E3328F" w:rsidP="006D7C2B">
      <w:pPr>
        <w:tabs>
          <w:tab w:val="clear" w:pos="567"/>
          <w:tab w:val="left" w:pos="561"/>
        </w:tabs>
        <w:spacing w:before="60" w:after="100" w:line="192" w:lineRule="auto"/>
        <w:jc w:val="center"/>
        <w:rPr>
          <w:b/>
          <w:sz w:val="20"/>
        </w:rPr>
      </w:pPr>
      <w:r w:rsidRPr="00C146C8">
        <w:rPr>
          <w:b/>
          <w:sz w:val="20"/>
        </w:rPr>
        <w:t>Занятость населения в разбивке по полу за период 1999</w:t>
      </w:r>
      <w:r w:rsidRPr="00C146C8">
        <w:rPr>
          <w:b/>
          <w:sz w:val="20"/>
        </w:rPr>
        <w:noBreakHyphen/>
        <w:t>2003 годов</w:t>
      </w:r>
    </w:p>
    <w:tbl>
      <w:tblPr>
        <w:tblW w:w="9365" w:type="dxa"/>
        <w:tblInd w:w="5" w:type="dxa"/>
        <w:tblCellMar>
          <w:left w:w="0" w:type="dxa"/>
          <w:right w:w="0" w:type="dxa"/>
        </w:tblCellMar>
        <w:tblLook w:val="0000" w:firstRow="0" w:lastRow="0" w:firstColumn="0" w:lastColumn="0" w:noHBand="0" w:noVBand="0"/>
      </w:tblPr>
      <w:tblGrid>
        <w:gridCol w:w="3366"/>
        <w:gridCol w:w="1199"/>
        <w:gridCol w:w="1200"/>
        <w:gridCol w:w="1200"/>
        <w:gridCol w:w="1200"/>
        <w:gridCol w:w="1200"/>
      </w:tblGrid>
      <w:tr w:rsidR="00E3328F" w:rsidRPr="006D7C2B" w:rsidTr="00A07F32">
        <w:tblPrEx>
          <w:tblCellMar>
            <w:top w:w="0" w:type="dxa"/>
            <w:left w:w="0" w:type="dxa"/>
            <w:bottom w:w="0" w:type="dxa"/>
            <w:right w:w="0" w:type="dxa"/>
          </w:tblCellMar>
        </w:tblPrEx>
        <w:trPr>
          <w:trHeight w:val="20"/>
        </w:trPr>
        <w:tc>
          <w:tcPr>
            <w:tcW w:w="3366" w:type="dxa"/>
            <w:tcBorders>
              <w:top w:val="single" w:sz="4" w:space="0" w:color="000000"/>
              <w:left w:val="single" w:sz="4" w:space="0" w:color="000000"/>
              <w:bottom w:val="single" w:sz="4" w:space="0" w:color="000000"/>
              <w:right w:val="single" w:sz="4" w:space="0" w:color="000000"/>
            </w:tcBorders>
            <w:vAlign w:val="center"/>
          </w:tcPr>
          <w:p w:rsidR="00E3328F" w:rsidRPr="006D7C2B" w:rsidRDefault="00E3328F" w:rsidP="006D7C2B">
            <w:pPr>
              <w:widowControl w:val="0"/>
              <w:autoSpaceDE w:val="0"/>
              <w:autoSpaceDN w:val="0"/>
              <w:adjustRightInd w:val="0"/>
              <w:spacing w:before="60" w:after="60" w:line="216" w:lineRule="auto"/>
              <w:jc w:val="center"/>
              <w:rPr>
                <w:sz w:val="19"/>
                <w:szCs w:val="19"/>
              </w:rPr>
            </w:pPr>
            <w:r w:rsidRPr="006D7C2B">
              <w:rPr>
                <w:b/>
                <w:bCs/>
                <w:sz w:val="19"/>
                <w:szCs w:val="19"/>
              </w:rPr>
              <w:t>Трудовая активность</w:t>
            </w:r>
          </w:p>
        </w:tc>
        <w:tc>
          <w:tcPr>
            <w:tcW w:w="1199" w:type="dxa"/>
            <w:tcBorders>
              <w:top w:val="single" w:sz="4" w:space="0" w:color="000000"/>
              <w:left w:val="single" w:sz="4" w:space="0" w:color="000000"/>
              <w:bottom w:val="single" w:sz="4" w:space="0" w:color="000000"/>
              <w:right w:val="single" w:sz="4" w:space="0" w:color="000000"/>
            </w:tcBorders>
            <w:vAlign w:val="center"/>
          </w:tcPr>
          <w:p w:rsidR="00E3328F" w:rsidRPr="006D7C2B" w:rsidRDefault="00E3328F" w:rsidP="00354D33">
            <w:pPr>
              <w:widowControl w:val="0"/>
              <w:autoSpaceDE w:val="0"/>
              <w:autoSpaceDN w:val="0"/>
              <w:adjustRightInd w:val="0"/>
              <w:spacing w:before="60" w:after="60" w:line="216" w:lineRule="auto"/>
              <w:jc w:val="center"/>
              <w:rPr>
                <w:sz w:val="19"/>
                <w:szCs w:val="19"/>
              </w:rPr>
            </w:pPr>
            <w:r w:rsidRPr="006D7C2B">
              <w:rPr>
                <w:b/>
                <w:bCs/>
                <w:sz w:val="19"/>
                <w:szCs w:val="19"/>
              </w:rPr>
              <w:t>1999</w:t>
            </w:r>
          </w:p>
        </w:tc>
        <w:tc>
          <w:tcPr>
            <w:tcW w:w="1200" w:type="dxa"/>
            <w:tcBorders>
              <w:top w:val="single" w:sz="4" w:space="0" w:color="000000"/>
              <w:left w:val="single" w:sz="4" w:space="0" w:color="000000"/>
              <w:bottom w:val="single" w:sz="4" w:space="0" w:color="000000"/>
              <w:right w:val="single" w:sz="4" w:space="0" w:color="000000"/>
            </w:tcBorders>
            <w:vAlign w:val="center"/>
          </w:tcPr>
          <w:p w:rsidR="00E3328F" w:rsidRPr="006D7C2B" w:rsidRDefault="00E3328F" w:rsidP="00354D33">
            <w:pPr>
              <w:widowControl w:val="0"/>
              <w:autoSpaceDE w:val="0"/>
              <w:autoSpaceDN w:val="0"/>
              <w:adjustRightInd w:val="0"/>
              <w:spacing w:before="60" w:after="60" w:line="216" w:lineRule="auto"/>
              <w:jc w:val="center"/>
              <w:rPr>
                <w:sz w:val="19"/>
                <w:szCs w:val="19"/>
              </w:rPr>
            </w:pPr>
            <w:r w:rsidRPr="006D7C2B">
              <w:rPr>
                <w:b/>
                <w:bCs/>
                <w:sz w:val="19"/>
                <w:szCs w:val="19"/>
              </w:rPr>
              <w:t>2000</w:t>
            </w:r>
          </w:p>
        </w:tc>
        <w:tc>
          <w:tcPr>
            <w:tcW w:w="1200" w:type="dxa"/>
            <w:tcBorders>
              <w:top w:val="single" w:sz="4" w:space="0" w:color="000000"/>
              <w:left w:val="single" w:sz="4" w:space="0" w:color="000000"/>
              <w:bottom w:val="single" w:sz="4" w:space="0" w:color="000000"/>
              <w:right w:val="single" w:sz="4" w:space="0" w:color="000000"/>
            </w:tcBorders>
            <w:vAlign w:val="center"/>
          </w:tcPr>
          <w:p w:rsidR="00E3328F" w:rsidRPr="006D7C2B" w:rsidRDefault="00E3328F" w:rsidP="00354D33">
            <w:pPr>
              <w:widowControl w:val="0"/>
              <w:autoSpaceDE w:val="0"/>
              <w:autoSpaceDN w:val="0"/>
              <w:adjustRightInd w:val="0"/>
              <w:spacing w:before="60" w:after="60" w:line="216" w:lineRule="auto"/>
              <w:jc w:val="center"/>
              <w:rPr>
                <w:sz w:val="19"/>
                <w:szCs w:val="19"/>
              </w:rPr>
            </w:pPr>
            <w:r w:rsidRPr="006D7C2B">
              <w:rPr>
                <w:b/>
                <w:bCs/>
                <w:sz w:val="19"/>
                <w:szCs w:val="19"/>
              </w:rPr>
              <w:t>2001</w:t>
            </w:r>
          </w:p>
        </w:tc>
        <w:tc>
          <w:tcPr>
            <w:tcW w:w="1200" w:type="dxa"/>
            <w:tcBorders>
              <w:top w:val="single" w:sz="4" w:space="0" w:color="000000"/>
              <w:left w:val="single" w:sz="4" w:space="0" w:color="000000"/>
              <w:bottom w:val="single" w:sz="4" w:space="0" w:color="000000"/>
              <w:right w:val="single" w:sz="4" w:space="0" w:color="000000"/>
            </w:tcBorders>
            <w:vAlign w:val="center"/>
          </w:tcPr>
          <w:p w:rsidR="00E3328F" w:rsidRPr="006D7C2B" w:rsidRDefault="00E3328F" w:rsidP="00354D33">
            <w:pPr>
              <w:widowControl w:val="0"/>
              <w:autoSpaceDE w:val="0"/>
              <w:autoSpaceDN w:val="0"/>
              <w:adjustRightInd w:val="0"/>
              <w:spacing w:before="60" w:after="60" w:line="216" w:lineRule="auto"/>
              <w:jc w:val="center"/>
              <w:rPr>
                <w:sz w:val="19"/>
                <w:szCs w:val="19"/>
              </w:rPr>
            </w:pPr>
            <w:r w:rsidRPr="006D7C2B">
              <w:rPr>
                <w:b/>
                <w:bCs/>
                <w:sz w:val="19"/>
                <w:szCs w:val="19"/>
              </w:rPr>
              <w:t>2002</w:t>
            </w:r>
          </w:p>
        </w:tc>
        <w:tc>
          <w:tcPr>
            <w:tcW w:w="1200" w:type="dxa"/>
            <w:tcBorders>
              <w:top w:val="single" w:sz="4" w:space="0" w:color="000000"/>
              <w:left w:val="single" w:sz="4" w:space="0" w:color="000000"/>
              <w:bottom w:val="single" w:sz="4" w:space="0" w:color="000000"/>
              <w:right w:val="single" w:sz="4" w:space="0" w:color="000000"/>
            </w:tcBorders>
            <w:vAlign w:val="center"/>
          </w:tcPr>
          <w:p w:rsidR="00E3328F" w:rsidRPr="006D7C2B" w:rsidRDefault="00E3328F" w:rsidP="00354D33">
            <w:pPr>
              <w:widowControl w:val="0"/>
              <w:autoSpaceDE w:val="0"/>
              <w:autoSpaceDN w:val="0"/>
              <w:adjustRightInd w:val="0"/>
              <w:spacing w:before="60" w:after="60" w:line="216" w:lineRule="auto"/>
              <w:jc w:val="center"/>
              <w:rPr>
                <w:sz w:val="19"/>
                <w:szCs w:val="19"/>
              </w:rPr>
            </w:pPr>
            <w:r w:rsidRPr="006D7C2B">
              <w:rPr>
                <w:b/>
                <w:bCs/>
                <w:sz w:val="19"/>
                <w:szCs w:val="19"/>
              </w:rPr>
              <w:t>2003(п)</w:t>
            </w:r>
          </w:p>
        </w:tc>
      </w:tr>
      <w:tr w:rsidR="00E3328F" w:rsidRPr="006D7C2B" w:rsidTr="00A07F32">
        <w:tblPrEx>
          <w:tblCellMar>
            <w:top w:w="0" w:type="dxa"/>
            <w:left w:w="0" w:type="dxa"/>
            <w:bottom w:w="0" w:type="dxa"/>
            <w:right w:w="0" w:type="dxa"/>
          </w:tblCellMar>
        </w:tblPrEx>
        <w:trPr>
          <w:trHeight w:hRule="exact" w:val="286"/>
        </w:trPr>
        <w:tc>
          <w:tcPr>
            <w:tcW w:w="3366" w:type="dxa"/>
            <w:tcBorders>
              <w:top w:val="single" w:sz="4" w:space="0" w:color="000000"/>
              <w:left w:val="single" w:sz="4" w:space="0" w:color="000000"/>
              <w:bottom w:val="single" w:sz="4" w:space="0" w:color="000000"/>
              <w:right w:val="single" w:sz="4" w:space="0" w:color="000000"/>
            </w:tcBorders>
            <w:vAlign w:val="center"/>
          </w:tcPr>
          <w:p w:rsidR="00E3328F" w:rsidRPr="006D7C2B" w:rsidRDefault="00E3328F" w:rsidP="006D7C2B">
            <w:pPr>
              <w:widowControl w:val="0"/>
              <w:autoSpaceDE w:val="0"/>
              <w:autoSpaceDN w:val="0"/>
              <w:adjustRightInd w:val="0"/>
              <w:spacing w:before="20" w:after="20" w:line="216" w:lineRule="auto"/>
              <w:ind w:left="57" w:right="-20"/>
              <w:rPr>
                <w:sz w:val="19"/>
                <w:szCs w:val="19"/>
              </w:rPr>
            </w:pPr>
            <w:r w:rsidRPr="006D7C2B">
              <w:rPr>
                <w:b/>
                <w:bCs/>
                <w:sz w:val="19"/>
                <w:szCs w:val="19"/>
              </w:rPr>
              <w:t>Всего</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b/>
                <w:bCs/>
                <w:sz w:val="19"/>
                <w:szCs w:val="19"/>
              </w:rPr>
              <w:t>8 000 798</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b/>
                <w:bCs/>
                <w:sz w:val="19"/>
                <w:szCs w:val="19"/>
              </w:rPr>
              <w:t>8 274 803</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b/>
                <w:bCs/>
                <w:sz w:val="19"/>
                <w:szCs w:val="19"/>
              </w:rPr>
              <w:t>8 248 404</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b/>
                <w:bCs/>
                <w:sz w:val="19"/>
                <w:szCs w:val="19"/>
              </w:rPr>
              <w:t>8 547 091</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b/>
                <w:bCs/>
                <w:sz w:val="19"/>
                <w:szCs w:val="19"/>
              </w:rPr>
              <w:t>8 778 538</w:t>
            </w:r>
          </w:p>
        </w:tc>
      </w:tr>
      <w:tr w:rsidR="00E3328F" w:rsidRPr="006D7C2B" w:rsidTr="00A07F32">
        <w:tblPrEx>
          <w:tblCellMar>
            <w:top w:w="0" w:type="dxa"/>
            <w:left w:w="0" w:type="dxa"/>
            <w:bottom w:w="0" w:type="dxa"/>
            <w:right w:w="0" w:type="dxa"/>
          </w:tblCellMar>
        </w:tblPrEx>
        <w:trPr>
          <w:trHeight w:hRule="exact" w:val="509"/>
        </w:trPr>
        <w:tc>
          <w:tcPr>
            <w:tcW w:w="3366" w:type="dxa"/>
            <w:tcBorders>
              <w:top w:val="nil"/>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56" w:right="-20" w:firstLine="1"/>
              <w:rPr>
                <w:sz w:val="19"/>
                <w:szCs w:val="19"/>
              </w:rPr>
            </w:pPr>
            <w:r w:rsidRPr="006D7C2B">
              <w:rPr>
                <w:sz w:val="19"/>
                <w:szCs w:val="19"/>
              </w:rPr>
              <w:t>Население нетрудоспособного</w:t>
            </w:r>
            <w:r w:rsidRPr="006D7C2B">
              <w:rPr>
                <w:sz w:val="19"/>
                <w:szCs w:val="19"/>
              </w:rPr>
              <w:br/>
              <w:t>возраста (</w:t>
            </w:r>
            <w:r w:rsidRPr="006D7C2B">
              <w:rPr>
                <w:spacing w:val="-1"/>
                <w:sz w:val="19"/>
                <w:szCs w:val="19"/>
              </w:rPr>
              <w:t>ННТВ</w:t>
            </w:r>
            <w:r w:rsidRPr="006D7C2B">
              <w:rPr>
                <w:sz w:val="19"/>
                <w:szCs w:val="19"/>
              </w:rPr>
              <w:t>)</w:t>
            </w:r>
          </w:p>
        </w:tc>
        <w:tc>
          <w:tcPr>
            <w:tcW w:w="1199" w:type="dxa"/>
            <w:tcBorders>
              <w:top w:val="nil"/>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2 078 517</w:t>
            </w:r>
          </w:p>
        </w:tc>
        <w:tc>
          <w:tcPr>
            <w:tcW w:w="1200" w:type="dxa"/>
            <w:tcBorders>
              <w:top w:val="nil"/>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2 155 145</w:t>
            </w:r>
          </w:p>
        </w:tc>
        <w:tc>
          <w:tcPr>
            <w:tcW w:w="1200" w:type="dxa"/>
            <w:tcBorders>
              <w:top w:val="nil"/>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2 202 118</w:t>
            </w:r>
          </w:p>
        </w:tc>
        <w:tc>
          <w:tcPr>
            <w:tcW w:w="1200" w:type="dxa"/>
            <w:tcBorders>
              <w:top w:val="nil"/>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2 283 974</w:t>
            </w:r>
          </w:p>
        </w:tc>
        <w:tc>
          <w:tcPr>
            <w:tcW w:w="1200" w:type="dxa"/>
            <w:tcBorders>
              <w:top w:val="nil"/>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2 350 742</w:t>
            </w:r>
          </w:p>
        </w:tc>
      </w:tr>
      <w:tr w:rsidR="00E3328F" w:rsidRPr="006D7C2B" w:rsidTr="00A07F32">
        <w:tblPrEx>
          <w:tblCellMar>
            <w:top w:w="0" w:type="dxa"/>
            <w:left w:w="0" w:type="dxa"/>
            <w:bottom w:w="0" w:type="dxa"/>
            <w:right w:w="0" w:type="dxa"/>
          </w:tblCellMar>
        </w:tblPrEx>
        <w:trPr>
          <w:trHeight w:val="439"/>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56" w:right="-20" w:firstLine="1"/>
              <w:rPr>
                <w:sz w:val="19"/>
                <w:szCs w:val="19"/>
              </w:rPr>
            </w:pPr>
            <w:r w:rsidRPr="006D7C2B">
              <w:rPr>
                <w:sz w:val="19"/>
                <w:szCs w:val="19"/>
              </w:rPr>
              <w:t>Население трудоспособного</w:t>
            </w:r>
            <w:r w:rsidRPr="006D7C2B">
              <w:rPr>
                <w:sz w:val="19"/>
                <w:szCs w:val="19"/>
              </w:rPr>
              <w:br/>
              <w:t>возраста (НТВ)</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5 922 281</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6 119 658</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6 046 286</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6 263 117</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6 427 796</w:t>
            </w:r>
          </w:p>
        </w:tc>
      </w:tr>
      <w:tr w:rsidR="00E3328F" w:rsidRPr="006D7C2B" w:rsidTr="00A07F32">
        <w:tblPrEx>
          <w:tblCellMar>
            <w:top w:w="0" w:type="dxa"/>
            <w:left w:w="0" w:type="dxa"/>
            <w:bottom w:w="0" w:type="dxa"/>
            <w:right w:w="0" w:type="dxa"/>
          </w:tblCellMar>
        </w:tblPrEx>
        <w:trPr>
          <w:trHeight w:val="397"/>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56" w:right="-20" w:firstLine="1"/>
              <w:rPr>
                <w:sz w:val="19"/>
                <w:szCs w:val="19"/>
              </w:rPr>
            </w:pPr>
            <w:r w:rsidRPr="006D7C2B">
              <w:rPr>
                <w:sz w:val="19"/>
                <w:szCs w:val="19"/>
              </w:rPr>
              <w:t>Экономически активное</w:t>
            </w:r>
            <w:r w:rsidRPr="006D7C2B">
              <w:rPr>
                <w:sz w:val="19"/>
                <w:szCs w:val="19"/>
              </w:rPr>
              <w:br/>
              <w:t>население (ЭАН)</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3 802 361</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3 820 208</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4 099 151</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4 046 536</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4 346 862</w:t>
            </w:r>
          </w:p>
        </w:tc>
      </w:tr>
      <w:tr w:rsidR="00E3328F" w:rsidRPr="006D7C2B" w:rsidTr="00A07F32">
        <w:tblPrEx>
          <w:tblCellMar>
            <w:top w:w="0" w:type="dxa"/>
            <w:left w:w="0" w:type="dxa"/>
            <w:bottom w:w="0" w:type="dxa"/>
            <w:right w:w="0" w:type="dxa"/>
          </w:tblCellMar>
        </w:tblPrEx>
        <w:trPr>
          <w:trHeight w:hRule="exact" w:val="287"/>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Занятые лица (ЗЛ)</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3 637 893</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3 637 048</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3 884 251</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3 824 938</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4 085 802</w:t>
            </w:r>
          </w:p>
        </w:tc>
      </w:tr>
      <w:tr w:rsidR="00E3328F" w:rsidRPr="006D7C2B" w:rsidTr="00A07F32">
        <w:tblPrEx>
          <w:tblCellMar>
            <w:top w:w="0" w:type="dxa"/>
            <w:left w:w="0" w:type="dxa"/>
            <w:bottom w:w="0" w:type="dxa"/>
            <w:right w:w="0" w:type="dxa"/>
          </w:tblCellMar>
        </w:tblPrEx>
        <w:trPr>
          <w:trHeight w:hRule="exact" w:val="286"/>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Незанятые лица (НЗЛ)</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164 468</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183 160</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214 900</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221 598</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261 060</w:t>
            </w:r>
          </w:p>
        </w:tc>
      </w:tr>
      <w:tr w:rsidR="00E3328F" w:rsidRPr="006D7C2B" w:rsidTr="00A07F32">
        <w:tblPrEx>
          <w:tblCellMar>
            <w:top w:w="0" w:type="dxa"/>
            <w:left w:w="0" w:type="dxa"/>
            <w:bottom w:w="0" w:type="dxa"/>
            <w:right w:w="0" w:type="dxa"/>
          </w:tblCellMar>
        </w:tblPrEx>
        <w:trPr>
          <w:trHeight w:hRule="exact" w:val="286"/>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Прекратившие работу лица (</w:t>
            </w:r>
            <w:r w:rsidRPr="006D7C2B">
              <w:rPr>
                <w:spacing w:val="-2"/>
                <w:sz w:val="19"/>
                <w:szCs w:val="19"/>
              </w:rPr>
              <w:t>ПРЛ</w:t>
            </w:r>
            <w:r w:rsidRPr="006D7C2B">
              <w:rPr>
                <w:sz w:val="19"/>
                <w:szCs w:val="19"/>
              </w:rPr>
              <w:t>)</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108 835</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140 796</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168 757</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177 006</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189 172</w:t>
            </w:r>
          </w:p>
        </w:tc>
      </w:tr>
      <w:tr w:rsidR="00E3328F" w:rsidRPr="006D7C2B" w:rsidTr="00A07F32">
        <w:tblPrEx>
          <w:tblCellMar>
            <w:top w:w="0" w:type="dxa"/>
            <w:left w:w="0" w:type="dxa"/>
            <w:bottom w:w="0" w:type="dxa"/>
            <w:right w:w="0" w:type="dxa"/>
          </w:tblCellMar>
        </w:tblPrEx>
        <w:trPr>
          <w:trHeight w:hRule="exact" w:val="287"/>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Ищущие работу лица (ИРЛ)</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55 633</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42 364</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46 143</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44 592</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71 888</w:t>
            </w:r>
          </w:p>
        </w:tc>
      </w:tr>
      <w:tr w:rsidR="00E3328F" w:rsidRPr="006D7C2B" w:rsidTr="00A07F32">
        <w:tblPrEx>
          <w:tblCellMar>
            <w:top w:w="0" w:type="dxa"/>
            <w:left w:w="0" w:type="dxa"/>
            <w:bottom w:w="0" w:type="dxa"/>
            <w:right w:w="0" w:type="dxa"/>
          </w:tblCellMar>
        </w:tblPrEx>
        <w:trPr>
          <w:trHeight w:val="424"/>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84" w:right="-20" w:hanging="14"/>
              <w:rPr>
                <w:sz w:val="19"/>
                <w:szCs w:val="19"/>
              </w:rPr>
            </w:pPr>
            <w:r w:rsidRPr="006D7C2B">
              <w:rPr>
                <w:sz w:val="19"/>
                <w:szCs w:val="19"/>
              </w:rPr>
              <w:t>Экономически неактивное</w:t>
            </w:r>
            <w:r w:rsidRPr="006D7C2B">
              <w:rPr>
                <w:sz w:val="19"/>
                <w:szCs w:val="19"/>
              </w:rPr>
              <w:br/>
              <w:t>население (ЭНАН)</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2 119 920</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2 299 450</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1 947 135</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2 216 581</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2 080 934</w:t>
            </w:r>
          </w:p>
        </w:tc>
      </w:tr>
      <w:tr w:rsidR="00E3328F" w:rsidRPr="006D7C2B" w:rsidTr="00A07F32">
        <w:tblPrEx>
          <w:tblCellMar>
            <w:top w:w="0" w:type="dxa"/>
            <w:left w:w="0" w:type="dxa"/>
            <w:bottom w:w="0" w:type="dxa"/>
            <w:right w:w="0" w:type="dxa"/>
          </w:tblCellMar>
        </w:tblPrEx>
        <w:trPr>
          <w:trHeight w:hRule="exact" w:val="286"/>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350" w:right="-20" w:hanging="280"/>
              <w:rPr>
                <w:sz w:val="19"/>
                <w:szCs w:val="19"/>
              </w:rPr>
            </w:pPr>
            <w:r w:rsidRPr="006D7C2B">
              <w:rPr>
                <w:sz w:val="19"/>
                <w:szCs w:val="19"/>
              </w:rPr>
              <w:tab/>
              <w:t>Временно (В)</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662 410</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805 962</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739 486</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745 109</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681 997</w:t>
            </w:r>
          </w:p>
        </w:tc>
      </w:tr>
      <w:tr w:rsidR="00E3328F" w:rsidRPr="006D7C2B" w:rsidTr="00A07F32">
        <w:tblPrEx>
          <w:tblCellMar>
            <w:top w:w="0" w:type="dxa"/>
            <w:left w:w="0" w:type="dxa"/>
            <w:bottom w:w="0" w:type="dxa"/>
            <w:right w:w="0" w:type="dxa"/>
          </w:tblCellMar>
        </w:tblPrEx>
        <w:trPr>
          <w:trHeight w:hRule="exact" w:val="287"/>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350" w:right="-20" w:hanging="280"/>
              <w:rPr>
                <w:sz w:val="19"/>
                <w:szCs w:val="19"/>
              </w:rPr>
            </w:pPr>
            <w:r w:rsidRPr="006D7C2B">
              <w:rPr>
                <w:sz w:val="19"/>
                <w:szCs w:val="19"/>
              </w:rPr>
              <w:tab/>
              <w:t>Постоянно (П)</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1 457 510</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1 493 488</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1 207 649</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1 471 472</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1 398 937</w:t>
            </w:r>
          </w:p>
        </w:tc>
      </w:tr>
      <w:tr w:rsidR="00E3328F" w:rsidRPr="006D7C2B" w:rsidTr="00A07F32">
        <w:tblPrEx>
          <w:tblCellMar>
            <w:top w:w="0" w:type="dxa"/>
            <w:left w:w="0" w:type="dxa"/>
            <w:bottom w:w="0" w:type="dxa"/>
            <w:right w:w="0" w:type="dxa"/>
          </w:tblCellMar>
        </w:tblPrEx>
        <w:trPr>
          <w:trHeight w:hRule="exact" w:val="286"/>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20" w:after="20" w:line="216" w:lineRule="auto"/>
              <w:ind w:left="57" w:right="-20"/>
              <w:rPr>
                <w:sz w:val="19"/>
                <w:szCs w:val="19"/>
              </w:rPr>
            </w:pPr>
            <w:r w:rsidRPr="006D7C2B">
              <w:rPr>
                <w:b/>
                <w:bCs/>
                <w:sz w:val="19"/>
                <w:szCs w:val="19"/>
              </w:rPr>
              <w:t>Мужчины</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b/>
                <w:bCs/>
                <w:sz w:val="19"/>
                <w:szCs w:val="19"/>
              </w:rPr>
              <w:t>3 959 863</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b/>
                <w:bCs/>
                <w:sz w:val="19"/>
                <w:szCs w:val="19"/>
              </w:rPr>
              <w:t>4 060 023</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b/>
                <w:bCs/>
                <w:sz w:val="19"/>
                <w:szCs w:val="19"/>
              </w:rPr>
              <w:t>4 057 188</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b/>
                <w:bCs/>
                <w:sz w:val="19"/>
                <w:szCs w:val="19"/>
              </w:rPr>
              <w:t>4 244 421</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b/>
                <w:bCs/>
                <w:sz w:val="19"/>
                <w:szCs w:val="19"/>
              </w:rPr>
              <w:t>4 364 345</w:t>
            </w:r>
          </w:p>
        </w:tc>
      </w:tr>
      <w:tr w:rsidR="00E3328F" w:rsidRPr="006D7C2B" w:rsidTr="00A07F32">
        <w:tblPrEx>
          <w:tblCellMar>
            <w:top w:w="0" w:type="dxa"/>
            <w:left w:w="0" w:type="dxa"/>
            <w:bottom w:w="0" w:type="dxa"/>
            <w:right w:w="0" w:type="dxa"/>
          </w:tblCellMar>
        </w:tblPrEx>
        <w:trPr>
          <w:trHeight w:val="424"/>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56" w:right="-20" w:firstLine="1"/>
              <w:rPr>
                <w:sz w:val="19"/>
                <w:szCs w:val="19"/>
              </w:rPr>
            </w:pPr>
            <w:r w:rsidRPr="006D7C2B">
              <w:rPr>
                <w:sz w:val="19"/>
                <w:szCs w:val="19"/>
              </w:rPr>
              <w:t>Население нетрудоспособного</w:t>
            </w:r>
            <w:r w:rsidRPr="006D7C2B">
              <w:rPr>
                <w:sz w:val="19"/>
                <w:szCs w:val="19"/>
              </w:rPr>
              <w:br/>
              <w:t>возраста (</w:t>
            </w:r>
            <w:r w:rsidRPr="006D7C2B">
              <w:rPr>
                <w:spacing w:val="-1"/>
                <w:sz w:val="19"/>
                <w:szCs w:val="19"/>
              </w:rPr>
              <w:t>ННТВ</w:t>
            </w:r>
            <w:r w:rsidRPr="006D7C2B">
              <w:rPr>
                <w:sz w:val="19"/>
                <w:szCs w:val="19"/>
              </w:rPr>
              <w:t>)</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1 075 426</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1 114 264</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1 122 188</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1 161 259</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1 213 475</w:t>
            </w:r>
          </w:p>
        </w:tc>
      </w:tr>
      <w:tr w:rsidR="00E3328F" w:rsidRPr="006D7C2B" w:rsidTr="00A07F32">
        <w:tblPrEx>
          <w:tblCellMar>
            <w:top w:w="0" w:type="dxa"/>
            <w:left w:w="0" w:type="dxa"/>
            <w:bottom w:w="0" w:type="dxa"/>
            <w:right w:w="0" w:type="dxa"/>
          </w:tblCellMar>
        </w:tblPrEx>
        <w:trPr>
          <w:trHeight w:val="411"/>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56" w:right="-20" w:firstLine="1"/>
              <w:rPr>
                <w:sz w:val="19"/>
                <w:szCs w:val="19"/>
              </w:rPr>
            </w:pPr>
            <w:r w:rsidRPr="006D7C2B">
              <w:rPr>
                <w:sz w:val="19"/>
                <w:szCs w:val="19"/>
              </w:rPr>
              <w:t>Население трудоспособного</w:t>
            </w:r>
            <w:r w:rsidRPr="006D7C2B">
              <w:rPr>
                <w:sz w:val="19"/>
                <w:szCs w:val="19"/>
              </w:rPr>
              <w:br/>
              <w:t>возраста (НТВ)</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2 884 437</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2 945 759</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2 935 000</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3 083 162</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3 150 870</w:t>
            </w:r>
          </w:p>
        </w:tc>
      </w:tr>
      <w:tr w:rsidR="00E3328F" w:rsidRPr="006D7C2B" w:rsidTr="00A07F32">
        <w:tblPrEx>
          <w:tblCellMar>
            <w:top w:w="0" w:type="dxa"/>
            <w:left w:w="0" w:type="dxa"/>
            <w:bottom w:w="0" w:type="dxa"/>
            <w:right w:w="0" w:type="dxa"/>
          </w:tblCellMar>
        </w:tblPrEx>
        <w:trPr>
          <w:trHeight w:val="411"/>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56" w:right="-20" w:firstLine="1"/>
              <w:rPr>
                <w:sz w:val="19"/>
                <w:szCs w:val="19"/>
              </w:rPr>
            </w:pPr>
            <w:r w:rsidRPr="006D7C2B">
              <w:rPr>
                <w:sz w:val="19"/>
                <w:szCs w:val="19"/>
              </w:rPr>
              <w:t>Экономически активное</w:t>
            </w:r>
            <w:r w:rsidRPr="006D7C2B">
              <w:rPr>
                <w:sz w:val="19"/>
                <w:szCs w:val="19"/>
              </w:rPr>
              <w:br/>
              <w:t>население (ЭАН)</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2 077 390</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2 115 469</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2 227 786</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2 257 521</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2 377 036</w:t>
            </w:r>
          </w:p>
        </w:tc>
      </w:tr>
      <w:tr w:rsidR="00E3328F" w:rsidRPr="006D7C2B" w:rsidTr="00A07F32">
        <w:tblPrEx>
          <w:tblCellMar>
            <w:top w:w="0" w:type="dxa"/>
            <w:left w:w="0" w:type="dxa"/>
            <w:bottom w:w="0" w:type="dxa"/>
            <w:right w:w="0" w:type="dxa"/>
          </w:tblCellMar>
        </w:tblPrEx>
        <w:trPr>
          <w:trHeight w:hRule="exact" w:val="286"/>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Занятые лица (ЗЛ)</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2 000 496</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2 032 182</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2 128 402</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2 160 158</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2 270 432</w:t>
            </w:r>
          </w:p>
        </w:tc>
      </w:tr>
      <w:tr w:rsidR="00E3328F" w:rsidRPr="006D7C2B" w:rsidTr="00A07F32">
        <w:tblPrEx>
          <w:tblCellMar>
            <w:top w:w="0" w:type="dxa"/>
            <w:left w:w="0" w:type="dxa"/>
            <w:bottom w:w="0" w:type="dxa"/>
            <w:right w:w="0" w:type="dxa"/>
          </w:tblCellMar>
        </w:tblPrEx>
        <w:trPr>
          <w:trHeight w:hRule="exact" w:val="287"/>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Незанятые лица (НЗЛ)</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76 894</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83 287</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99 384</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97 363</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106 604</w:t>
            </w:r>
          </w:p>
        </w:tc>
      </w:tr>
      <w:tr w:rsidR="00E3328F" w:rsidRPr="006D7C2B" w:rsidTr="00A07F32">
        <w:tblPrEx>
          <w:tblCellMar>
            <w:top w:w="0" w:type="dxa"/>
            <w:left w:w="0" w:type="dxa"/>
            <w:bottom w:w="0" w:type="dxa"/>
            <w:right w:w="0" w:type="dxa"/>
          </w:tblCellMar>
        </w:tblPrEx>
        <w:trPr>
          <w:trHeight w:hRule="exact" w:val="286"/>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Прекратившие работу лица (</w:t>
            </w:r>
            <w:r w:rsidRPr="006D7C2B">
              <w:rPr>
                <w:spacing w:val="-2"/>
                <w:sz w:val="19"/>
                <w:szCs w:val="19"/>
              </w:rPr>
              <w:t>ПРЛ</w:t>
            </w:r>
            <w:r w:rsidRPr="006D7C2B">
              <w:rPr>
                <w:sz w:val="19"/>
                <w:szCs w:val="19"/>
              </w:rPr>
              <w:t>)</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58 499</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64 167</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82 626</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80 958</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81 456</w:t>
            </w:r>
          </w:p>
        </w:tc>
      </w:tr>
      <w:tr w:rsidR="00E3328F" w:rsidRPr="006D7C2B" w:rsidTr="00A07F32">
        <w:tblPrEx>
          <w:tblCellMar>
            <w:top w:w="0" w:type="dxa"/>
            <w:left w:w="0" w:type="dxa"/>
            <w:bottom w:w="0" w:type="dxa"/>
            <w:right w:w="0" w:type="dxa"/>
          </w:tblCellMar>
        </w:tblPrEx>
        <w:trPr>
          <w:trHeight w:hRule="exact" w:val="286"/>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Ищущие работу лица (ИРЛ)</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18 395</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24 817</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16 758</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16 405</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25 148</w:t>
            </w:r>
          </w:p>
        </w:tc>
      </w:tr>
      <w:tr w:rsidR="00E3328F" w:rsidRPr="006D7C2B" w:rsidTr="00A07F32">
        <w:tblPrEx>
          <w:tblCellMar>
            <w:top w:w="0" w:type="dxa"/>
            <w:left w:w="0" w:type="dxa"/>
            <w:bottom w:w="0" w:type="dxa"/>
            <w:right w:w="0" w:type="dxa"/>
          </w:tblCellMar>
        </w:tblPrEx>
        <w:trPr>
          <w:trHeight w:val="411"/>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56" w:right="-20" w:firstLine="1"/>
              <w:rPr>
                <w:sz w:val="19"/>
                <w:szCs w:val="19"/>
              </w:rPr>
            </w:pPr>
            <w:r w:rsidRPr="006D7C2B">
              <w:rPr>
                <w:sz w:val="19"/>
                <w:szCs w:val="19"/>
              </w:rPr>
              <w:t>Экономически неактивное</w:t>
            </w:r>
            <w:r w:rsidRPr="006D7C2B">
              <w:rPr>
                <w:sz w:val="19"/>
                <w:szCs w:val="19"/>
              </w:rPr>
              <w:br/>
              <w:t>население (ЭНАН)</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807 047</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830 290</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707 214</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825 641</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773 834</w:t>
            </w:r>
          </w:p>
        </w:tc>
      </w:tr>
      <w:tr w:rsidR="00E3328F" w:rsidRPr="006D7C2B" w:rsidTr="00A07F32">
        <w:tblPrEx>
          <w:tblCellMar>
            <w:top w:w="0" w:type="dxa"/>
            <w:left w:w="0" w:type="dxa"/>
            <w:bottom w:w="0" w:type="dxa"/>
            <w:right w:w="0" w:type="dxa"/>
          </w:tblCellMar>
        </w:tblPrEx>
        <w:trPr>
          <w:trHeight w:hRule="exact" w:val="286"/>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Временно (В)</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206 996</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209 343</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227 103</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209 033</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196 380</w:t>
            </w:r>
          </w:p>
        </w:tc>
      </w:tr>
      <w:tr w:rsidR="00E3328F" w:rsidRPr="006D7C2B" w:rsidTr="00A07F32">
        <w:tblPrEx>
          <w:tblCellMar>
            <w:top w:w="0" w:type="dxa"/>
            <w:left w:w="0" w:type="dxa"/>
            <w:bottom w:w="0" w:type="dxa"/>
            <w:right w:w="0" w:type="dxa"/>
          </w:tblCellMar>
        </w:tblPrEx>
        <w:trPr>
          <w:trHeight w:hRule="exact" w:val="286"/>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Постоянно (П)</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600 051</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620 947</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480 111</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616 608</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577 454</w:t>
            </w:r>
          </w:p>
        </w:tc>
      </w:tr>
      <w:tr w:rsidR="00E3328F" w:rsidRPr="006D7C2B" w:rsidTr="00A07F32">
        <w:tblPrEx>
          <w:tblCellMar>
            <w:top w:w="0" w:type="dxa"/>
            <w:left w:w="0" w:type="dxa"/>
            <w:bottom w:w="0" w:type="dxa"/>
            <w:right w:w="0" w:type="dxa"/>
          </w:tblCellMar>
        </w:tblPrEx>
        <w:trPr>
          <w:trHeight w:hRule="exact" w:val="286"/>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20" w:after="20" w:line="216" w:lineRule="auto"/>
              <w:ind w:left="57" w:right="-20"/>
              <w:rPr>
                <w:sz w:val="19"/>
                <w:szCs w:val="19"/>
              </w:rPr>
            </w:pPr>
            <w:r w:rsidRPr="006D7C2B">
              <w:rPr>
                <w:b/>
                <w:bCs/>
                <w:sz w:val="19"/>
                <w:szCs w:val="19"/>
              </w:rPr>
              <w:t>Женщины</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b/>
                <w:bCs/>
                <w:sz w:val="19"/>
                <w:szCs w:val="19"/>
              </w:rPr>
              <w:t>4 040 935</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b/>
                <w:bCs/>
                <w:sz w:val="19"/>
                <w:szCs w:val="19"/>
              </w:rPr>
              <w:t>4 214 780</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b/>
                <w:bCs/>
                <w:sz w:val="19"/>
                <w:szCs w:val="19"/>
              </w:rPr>
              <w:t>4 191 216</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b/>
                <w:bCs/>
                <w:sz w:val="19"/>
                <w:szCs w:val="19"/>
              </w:rPr>
              <w:t>4 302 670</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b/>
                <w:bCs/>
                <w:sz w:val="19"/>
                <w:szCs w:val="19"/>
              </w:rPr>
              <w:t>4 414 193</w:t>
            </w:r>
          </w:p>
        </w:tc>
      </w:tr>
      <w:tr w:rsidR="00E3328F" w:rsidRPr="006D7C2B" w:rsidTr="00A07F32">
        <w:tblPrEx>
          <w:tblCellMar>
            <w:top w:w="0" w:type="dxa"/>
            <w:left w:w="0" w:type="dxa"/>
            <w:bottom w:w="0" w:type="dxa"/>
            <w:right w:w="0" w:type="dxa"/>
          </w:tblCellMar>
        </w:tblPrEx>
        <w:trPr>
          <w:trHeight w:val="410"/>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56" w:right="-20" w:firstLine="1"/>
              <w:rPr>
                <w:sz w:val="19"/>
                <w:szCs w:val="19"/>
              </w:rPr>
            </w:pPr>
            <w:r w:rsidRPr="006D7C2B">
              <w:rPr>
                <w:sz w:val="19"/>
                <w:szCs w:val="19"/>
              </w:rPr>
              <w:t>Население нетрудоспособного возраста (</w:t>
            </w:r>
            <w:r w:rsidRPr="006D7C2B">
              <w:rPr>
                <w:spacing w:val="-1"/>
                <w:sz w:val="19"/>
                <w:szCs w:val="19"/>
              </w:rPr>
              <w:t>ННТВ</w:t>
            </w:r>
            <w:r w:rsidRPr="006D7C2B">
              <w:rPr>
                <w:sz w:val="19"/>
                <w:szCs w:val="19"/>
              </w:rPr>
              <w:t>)</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1 003 091</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1 040 881</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1 079 930</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1 122 715</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1 137 267</w:t>
            </w:r>
          </w:p>
        </w:tc>
      </w:tr>
      <w:tr w:rsidR="00E3328F" w:rsidRPr="006D7C2B" w:rsidTr="00A07F32">
        <w:tblPrEx>
          <w:tblCellMar>
            <w:top w:w="0" w:type="dxa"/>
            <w:left w:w="0" w:type="dxa"/>
            <w:bottom w:w="0" w:type="dxa"/>
            <w:right w:w="0" w:type="dxa"/>
          </w:tblCellMar>
        </w:tblPrEx>
        <w:trPr>
          <w:trHeight w:val="411"/>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56" w:right="-20" w:firstLine="1"/>
              <w:rPr>
                <w:sz w:val="19"/>
                <w:szCs w:val="19"/>
              </w:rPr>
            </w:pPr>
            <w:r w:rsidRPr="006D7C2B">
              <w:rPr>
                <w:sz w:val="19"/>
                <w:szCs w:val="19"/>
              </w:rPr>
              <w:t>Население трудоспособного</w:t>
            </w:r>
            <w:r w:rsidRPr="006D7C2B">
              <w:rPr>
                <w:sz w:val="19"/>
                <w:szCs w:val="19"/>
              </w:rPr>
              <w:br/>
              <w:t>возраста (НТВ)</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3 037 844</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3 173 899</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3 111 286</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3 179 955</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3 276 926</w:t>
            </w:r>
          </w:p>
        </w:tc>
      </w:tr>
      <w:tr w:rsidR="00E3328F" w:rsidRPr="006D7C2B" w:rsidTr="00A07F32">
        <w:tblPrEx>
          <w:tblCellMar>
            <w:top w:w="0" w:type="dxa"/>
            <w:left w:w="0" w:type="dxa"/>
            <w:bottom w:w="0" w:type="dxa"/>
            <w:right w:w="0" w:type="dxa"/>
          </w:tblCellMar>
        </w:tblPrEx>
        <w:trPr>
          <w:trHeight w:val="425"/>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56" w:right="-20" w:firstLine="1"/>
              <w:rPr>
                <w:sz w:val="19"/>
                <w:szCs w:val="19"/>
              </w:rPr>
            </w:pPr>
            <w:r w:rsidRPr="006D7C2B">
              <w:rPr>
                <w:sz w:val="19"/>
                <w:szCs w:val="19"/>
              </w:rPr>
              <w:t>Экономически активное</w:t>
            </w:r>
            <w:r w:rsidRPr="006D7C2B">
              <w:rPr>
                <w:sz w:val="19"/>
                <w:szCs w:val="19"/>
              </w:rPr>
              <w:br/>
              <w:t>население (ЭАН)</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1 724 971</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1 704 739</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1 871 365</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1 789 015</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1 969 826</w:t>
            </w:r>
          </w:p>
        </w:tc>
      </w:tr>
      <w:tr w:rsidR="00E3328F" w:rsidRPr="006D7C2B" w:rsidTr="00A07F32">
        <w:tblPrEx>
          <w:tblCellMar>
            <w:top w:w="0" w:type="dxa"/>
            <w:left w:w="0" w:type="dxa"/>
            <w:bottom w:w="0" w:type="dxa"/>
            <w:right w:w="0" w:type="dxa"/>
          </w:tblCellMar>
        </w:tblPrEx>
        <w:trPr>
          <w:trHeight w:val="216"/>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Занятые лица (ЗЛ)</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1 637 397</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1 604 866</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1 755 849</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1 664 780</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1 815 370</w:t>
            </w:r>
          </w:p>
        </w:tc>
      </w:tr>
      <w:tr w:rsidR="00E3328F" w:rsidRPr="006D7C2B" w:rsidTr="00A07F32">
        <w:tblPrEx>
          <w:tblCellMar>
            <w:top w:w="0" w:type="dxa"/>
            <w:left w:w="0" w:type="dxa"/>
            <w:bottom w:w="0" w:type="dxa"/>
            <w:right w:w="0" w:type="dxa"/>
          </w:tblCellMar>
        </w:tblPrEx>
        <w:trPr>
          <w:trHeight w:val="229"/>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Незанятые лица (НЗЛ)</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87 574</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99 873</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115 516</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124 235</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154 456</w:t>
            </w:r>
          </w:p>
        </w:tc>
      </w:tr>
      <w:tr w:rsidR="00E3328F" w:rsidRPr="006D7C2B" w:rsidTr="00A07F32">
        <w:tblPrEx>
          <w:tblCellMar>
            <w:top w:w="0" w:type="dxa"/>
            <w:left w:w="0" w:type="dxa"/>
            <w:bottom w:w="0" w:type="dxa"/>
            <w:right w:w="0" w:type="dxa"/>
          </w:tblCellMar>
        </w:tblPrEx>
        <w:trPr>
          <w:trHeight w:val="243"/>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Прекратившие работу лица (</w:t>
            </w:r>
            <w:r w:rsidRPr="006D7C2B">
              <w:rPr>
                <w:spacing w:val="-2"/>
                <w:sz w:val="19"/>
                <w:szCs w:val="19"/>
              </w:rPr>
              <w:t>ПРЛ</w:t>
            </w:r>
            <w:r w:rsidRPr="006D7C2B">
              <w:rPr>
                <w:sz w:val="19"/>
                <w:szCs w:val="19"/>
              </w:rPr>
              <w:t>)</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50 336</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76 629</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86 131</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96 048</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107 716</w:t>
            </w:r>
          </w:p>
        </w:tc>
      </w:tr>
      <w:tr w:rsidR="00E3328F" w:rsidRPr="006D7C2B" w:rsidTr="00A07F32">
        <w:tblPrEx>
          <w:tblCellMar>
            <w:top w:w="0" w:type="dxa"/>
            <w:left w:w="0" w:type="dxa"/>
            <w:bottom w:w="0" w:type="dxa"/>
            <w:right w:w="0" w:type="dxa"/>
          </w:tblCellMar>
        </w:tblPrEx>
        <w:trPr>
          <w:trHeight w:val="243"/>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Ищущие работу лица (ИРЛ)</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37 238</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30 295</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29 385</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28 187</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46 740</w:t>
            </w:r>
          </w:p>
        </w:tc>
      </w:tr>
      <w:tr w:rsidR="00E3328F" w:rsidRPr="006D7C2B" w:rsidTr="00A07F32">
        <w:tblPrEx>
          <w:tblCellMar>
            <w:top w:w="0" w:type="dxa"/>
            <w:left w:w="0" w:type="dxa"/>
            <w:bottom w:w="0" w:type="dxa"/>
            <w:right w:w="0" w:type="dxa"/>
          </w:tblCellMar>
        </w:tblPrEx>
        <w:trPr>
          <w:trHeight w:val="327"/>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56" w:right="-20" w:firstLine="1"/>
              <w:rPr>
                <w:sz w:val="19"/>
                <w:szCs w:val="19"/>
              </w:rPr>
            </w:pPr>
            <w:r w:rsidRPr="006D7C2B">
              <w:rPr>
                <w:sz w:val="19"/>
                <w:szCs w:val="19"/>
              </w:rPr>
              <w:t>Экономически неактивное</w:t>
            </w:r>
            <w:r w:rsidRPr="006D7C2B">
              <w:rPr>
                <w:sz w:val="19"/>
                <w:szCs w:val="19"/>
              </w:rPr>
              <w:br/>
              <w:t>население (ЭНАН)</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1 312 873</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1 469 160</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1 239 921</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1 390 940</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1 307 100</w:t>
            </w:r>
          </w:p>
        </w:tc>
      </w:tr>
      <w:tr w:rsidR="00E3328F" w:rsidRPr="006D7C2B" w:rsidTr="00A07F32">
        <w:tblPrEx>
          <w:tblCellMar>
            <w:top w:w="0" w:type="dxa"/>
            <w:left w:w="0" w:type="dxa"/>
            <w:bottom w:w="0" w:type="dxa"/>
            <w:right w:w="0" w:type="dxa"/>
          </w:tblCellMar>
        </w:tblPrEx>
        <w:trPr>
          <w:trHeight w:val="229"/>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Временно (В)</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455 414</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596 619</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512 383</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536 076</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485 617</w:t>
            </w:r>
          </w:p>
        </w:tc>
      </w:tr>
      <w:tr w:rsidR="00E3328F" w:rsidRPr="006D7C2B" w:rsidTr="00A07F32">
        <w:tblPrEx>
          <w:tblCellMar>
            <w:top w:w="0" w:type="dxa"/>
            <w:left w:w="0" w:type="dxa"/>
            <w:bottom w:w="0" w:type="dxa"/>
            <w:right w:w="0" w:type="dxa"/>
          </w:tblCellMar>
        </w:tblPrEx>
        <w:trPr>
          <w:trHeight w:val="229"/>
        </w:trPr>
        <w:tc>
          <w:tcPr>
            <w:tcW w:w="3366"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Постоянно (П)</w:t>
            </w:r>
          </w:p>
        </w:tc>
        <w:tc>
          <w:tcPr>
            <w:tcW w:w="1199"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857 459</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872 541</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727 538</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854 864</w:t>
            </w:r>
          </w:p>
        </w:tc>
        <w:tc>
          <w:tcPr>
            <w:tcW w:w="1200" w:type="dxa"/>
            <w:tcBorders>
              <w:top w:val="single" w:sz="4" w:space="0" w:color="000000"/>
              <w:left w:val="single" w:sz="4" w:space="0" w:color="000000"/>
              <w:bottom w:val="single" w:sz="4" w:space="0" w:color="000000"/>
              <w:right w:val="single" w:sz="4" w:space="0" w:color="000000"/>
            </w:tcBorders>
          </w:tcPr>
          <w:p w:rsidR="00E3328F" w:rsidRPr="006D7C2B" w:rsidRDefault="00E3328F" w:rsidP="006B71A4">
            <w:pPr>
              <w:widowControl w:val="0"/>
              <w:tabs>
                <w:tab w:val="clear" w:pos="1134"/>
              </w:tabs>
              <w:autoSpaceDE w:val="0"/>
              <w:autoSpaceDN w:val="0"/>
              <w:adjustRightInd w:val="0"/>
              <w:spacing w:before="20" w:after="20" w:line="216" w:lineRule="auto"/>
              <w:ind w:right="239"/>
              <w:jc w:val="right"/>
              <w:rPr>
                <w:sz w:val="19"/>
                <w:szCs w:val="19"/>
              </w:rPr>
            </w:pPr>
            <w:r w:rsidRPr="006D7C2B">
              <w:rPr>
                <w:sz w:val="19"/>
                <w:szCs w:val="19"/>
              </w:rPr>
              <w:t>821 483</w:t>
            </w:r>
          </w:p>
        </w:tc>
      </w:tr>
    </w:tbl>
    <w:p w:rsidR="00E3328F" w:rsidRPr="00410115" w:rsidRDefault="00E3328F" w:rsidP="00A07F32">
      <w:pPr>
        <w:spacing w:line="240" w:lineRule="auto"/>
        <w:rPr>
          <w:sz w:val="12"/>
          <w:szCs w:val="12"/>
        </w:rPr>
      </w:pPr>
    </w:p>
    <w:p w:rsidR="00E3328F" w:rsidRPr="00F30E95" w:rsidRDefault="00E3328F" w:rsidP="00A07F32">
      <w:pPr>
        <w:spacing w:line="216" w:lineRule="auto"/>
        <w:rPr>
          <w:sz w:val="18"/>
          <w:szCs w:val="18"/>
        </w:rPr>
      </w:pPr>
      <w:r w:rsidRPr="00410115">
        <w:rPr>
          <w:sz w:val="17"/>
          <w:szCs w:val="17"/>
        </w:rPr>
        <w:tab/>
      </w:r>
      <w:r w:rsidRPr="00E3328F">
        <w:rPr>
          <w:i/>
          <w:sz w:val="18"/>
          <w:szCs w:val="18"/>
        </w:rPr>
        <w:t>Источник</w:t>
      </w:r>
      <w:r w:rsidRPr="00476F44">
        <w:rPr>
          <w:sz w:val="18"/>
          <w:szCs w:val="18"/>
        </w:rPr>
        <w:t>:  Национальный институт статистики</w:t>
      </w:r>
      <w:r>
        <w:rPr>
          <w:sz w:val="18"/>
          <w:szCs w:val="18"/>
        </w:rPr>
        <w:t>.</w:t>
      </w:r>
    </w:p>
    <w:p w:rsidR="00E3328F" w:rsidRPr="00476F44" w:rsidRDefault="00E3328F" w:rsidP="00A07F32">
      <w:pPr>
        <w:spacing w:line="216" w:lineRule="auto"/>
        <w:rPr>
          <w:sz w:val="18"/>
          <w:szCs w:val="18"/>
        </w:rPr>
      </w:pPr>
      <w:r>
        <w:rPr>
          <w:sz w:val="18"/>
          <w:szCs w:val="18"/>
        </w:rPr>
        <w:tab/>
        <w:t xml:space="preserve">(п) </w:t>
      </w:r>
      <w:r w:rsidRPr="00044057">
        <w:rPr>
          <w:sz w:val="18"/>
          <w:szCs w:val="18"/>
        </w:rPr>
        <w:t xml:space="preserve">= </w:t>
      </w:r>
      <w:r w:rsidRPr="00476F44">
        <w:rPr>
          <w:sz w:val="18"/>
          <w:szCs w:val="18"/>
        </w:rPr>
        <w:t>Предварительные данные.</w:t>
      </w:r>
    </w:p>
    <w:p w:rsidR="00E3328F" w:rsidRPr="00476F44" w:rsidRDefault="00E3328F" w:rsidP="006D7C2B">
      <w:pPr>
        <w:tabs>
          <w:tab w:val="clear" w:pos="567"/>
          <w:tab w:val="left" w:pos="561"/>
        </w:tabs>
        <w:spacing w:before="60" w:after="60" w:line="192" w:lineRule="auto"/>
        <w:jc w:val="center"/>
        <w:rPr>
          <w:b/>
          <w:sz w:val="20"/>
        </w:rPr>
      </w:pPr>
      <w:r w:rsidRPr="00476F44">
        <w:rPr>
          <w:sz w:val="18"/>
          <w:szCs w:val="18"/>
        </w:rPr>
        <w:br w:type="page"/>
      </w:r>
      <w:r w:rsidRPr="00476F44">
        <w:rPr>
          <w:b/>
          <w:sz w:val="20"/>
        </w:rPr>
        <w:t>Таблица 1.1</w:t>
      </w:r>
    </w:p>
    <w:p w:rsidR="00E3328F" w:rsidRPr="00476F44" w:rsidRDefault="00E3328F" w:rsidP="006D7C2B">
      <w:pPr>
        <w:spacing w:before="60" w:after="100" w:line="192" w:lineRule="auto"/>
        <w:ind w:left="567"/>
        <w:rPr>
          <w:b/>
          <w:sz w:val="20"/>
        </w:rPr>
      </w:pPr>
      <w:r w:rsidRPr="00476F44">
        <w:rPr>
          <w:b/>
          <w:sz w:val="20"/>
        </w:rPr>
        <w:t>Занятость населения в городских районах в разбивке по полу за период 1999</w:t>
      </w:r>
      <w:r w:rsidRPr="00476F44">
        <w:rPr>
          <w:b/>
          <w:sz w:val="20"/>
        </w:rPr>
        <w:noBreakHyphen/>
        <w:t>2002 годов</w:t>
      </w:r>
    </w:p>
    <w:tbl>
      <w:tblPr>
        <w:tblW w:w="9323" w:type="dxa"/>
        <w:tblInd w:w="33" w:type="dxa"/>
        <w:tblCellMar>
          <w:left w:w="0" w:type="dxa"/>
          <w:right w:w="0" w:type="dxa"/>
        </w:tblCellMar>
        <w:tblLook w:val="0000" w:firstRow="0" w:lastRow="0" w:firstColumn="0" w:lastColumn="0" w:noHBand="0" w:noVBand="0"/>
      </w:tblPr>
      <w:tblGrid>
        <w:gridCol w:w="3572"/>
        <w:gridCol w:w="1150"/>
        <w:gridCol w:w="1150"/>
        <w:gridCol w:w="1150"/>
        <w:gridCol w:w="1150"/>
        <w:gridCol w:w="1151"/>
      </w:tblGrid>
      <w:tr w:rsidR="00E3328F" w:rsidRPr="006D7C2B" w:rsidTr="003C6501">
        <w:tblPrEx>
          <w:tblCellMar>
            <w:top w:w="0" w:type="dxa"/>
            <w:left w:w="0" w:type="dxa"/>
            <w:bottom w:w="0" w:type="dxa"/>
            <w:right w:w="0" w:type="dxa"/>
          </w:tblCellMar>
        </w:tblPrEx>
        <w:trPr>
          <w:trHeight w:val="227"/>
        </w:trPr>
        <w:tc>
          <w:tcPr>
            <w:tcW w:w="3572" w:type="dxa"/>
            <w:tcBorders>
              <w:top w:val="single" w:sz="4" w:space="0" w:color="000000"/>
              <w:left w:val="single" w:sz="4" w:space="0" w:color="000000"/>
              <w:bottom w:val="single" w:sz="4" w:space="0" w:color="000000"/>
              <w:right w:val="single" w:sz="4" w:space="0" w:color="000000"/>
            </w:tcBorders>
            <w:vAlign w:val="center"/>
          </w:tcPr>
          <w:p w:rsidR="00E3328F" w:rsidRPr="006D7C2B" w:rsidRDefault="00E3328F" w:rsidP="006D7C2B">
            <w:pPr>
              <w:widowControl w:val="0"/>
              <w:autoSpaceDE w:val="0"/>
              <w:autoSpaceDN w:val="0"/>
              <w:adjustRightInd w:val="0"/>
              <w:spacing w:before="60" w:after="60" w:line="216" w:lineRule="auto"/>
              <w:jc w:val="center"/>
              <w:rPr>
                <w:sz w:val="19"/>
                <w:szCs w:val="19"/>
              </w:rPr>
            </w:pPr>
            <w:r w:rsidRPr="006D7C2B">
              <w:rPr>
                <w:b/>
                <w:bCs/>
                <w:sz w:val="19"/>
                <w:szCs w:val="19"/>
              </w:rPr>
              <w:t>Трудовая активность</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354D33">
            <w:pPr>
              <w:widowControl w:val="0"/>
              <w:autoSpaceDE w:val="0"/>
              <w:autoSpaceDN w:val="0"/>
              <w:adjustRightInd w:val="0"/>
              <w:spacing w:before="60" w:after="60" w:line="216" w:lineRule="auto"/>
              <w:ind w:right="4"/>
              <w:jc w:val="center"/>
              <w:rPr>
                <w:sz w:val="19"/>
                <w:szCs w:val="19"/>
              </w:rPr>
            </w:pPr>
            <w:r w:rsidRPr="006D7C2B">
              <w:rPr>
                <w:b/>
                <w:bCs/>
                <w:sz w:val="19"/>
                <w:szCs w:val="19"/>
              </w:rPr>
              <w:t>1999</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354D33">
            <w:pPr>
              <w:widowControl w:val="0"/>
              <w:autoSpaceDE w:val="0"/>
              <w:autoSpaceDN w:val="0"/>
              <w:adjustRightInd w:val="0"/>
              <w:spacing w:before="60" w:after="60" w:line="216" w:lineRule="auto"/>
              <w:ind w:right="4"/>
              <w:jc w:val="center"/>
              <w:rPr>
                <w:sz w:val="19"/>
                <w:szCs w:val="19"/>
              </w:rPr>
            </w:pPr>
            <w:r w:rsidRPr="006D7C2B">
              <w:rPr>
                <w:b/>
                <w:bCs/>
                <w:sz w:val="19"/>
                <w:szCs w:val="19"/>
              </w:rPr>
              <w:t>2000</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354D33">
            <w:pPr>
              <w:widowControl w:val="0"/>
              <w:autoSpaceDE w:val="0"/>
              <w:autoSpaceDN w:val="0"/>
              <w:adjustRightInd w:val="0"/>
              <w:spacing w:before="60" w:after="60" w:line="216" w:lineRule="auto"/>
              <w:ind w:right="4"/>
              <w:jc w:val="center"/>
              <w:rPr>
                <w:sz w:val="19"/>
                <w:szCs w:val="19"/>
              </w:rPr>
            </w:pPr>
            <w:r w:rsidRPr="006D7C2B">
              <w:rPr>
                <w:b/>
                <w:bCs/>
                <w:sz w:val="19"/>
                <w:szCs w:val="19"/>
              </w:rPr>
              <w:t>2001</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354D33">
            <w:pPr>
              <w:widowControl w:val="0"/>
              <w:autoSpaceDE w:val="0"/>
              <w:autoSpaceDN w:val="0"/>
              <w:adjustRightInd w:val="0"/>
              <w:spacing w:before="60" w:after="60" w:line="216" w:lineRule="auto"/>
              <w:ind w:right="4"/>
              <w:jc w:val="center"/>
              <w:rPr>
                <w:sz w:val="19"/>
                <w:szCs w:val="19"/>
              </w:rPr>
            </w:pPr>
            <w:r w:rsidRPr="006D7C2B">
              <w:rPr>
                <w:b/>
                <w:bCs/>
                <w:sz w:val="19"/>
                <w:szCs w:val="19"/>
              </w:rPr>
              <w:t>2002</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354D33">
            <w:pPr>
              <w:widowControl w:val="0"/>
              <w:autoSpaceDE w:val="0"/>
              <w:autoSpaceDN w:val="0"/>
              <w:adjustRightInd w:val="0"/>
              <w:spacing w:before="60" w:after="60" w:line="216" w:lineRule="auto"/>
              <w:ind w:right="4"/>
              <w:jc w:val="center"/>
              <w:rPr>
                <w:sz w:val="19"/>
                <w:szCs w:val="19"/>
              </w:rPr>
            </w:pPr>
            <w:r w:rsidRPr="006D7C2B">
              <w:rPr>
                <w:b/>
                <w:bCs/>
                <w:sz w:val="19"/>
                <w:szCs w:val="19"/>
              </w:rPr>
              <w:t>2003(п)</w:t>
            </w:r>
          </w:p>
        </w:tc>
      </w:tr>
      <w:tr w:rsidR="00E3328F" w:rsidRPr="006D7C2B" w:rsidTr="003C6501">
        <w:tblPrEx>
          <w:tblCellMar>
            <w:top w:w="0" w:type="dxa"/>
            <w:left w:w="0" w:type="dxa"/>
            <w:bottom w:w="0" w:type="dxa"/>
            <w:right w:w="0" w:type="dxa"/>
          </w:tblCellMar>
        </w:tblPrEx>
        <w:trPr>
          <w:trHeight w:hRule="exact" w:val="284"/>
        </w:trPr>
        <w:tc>
          <w:tcPr>
            <w:tcW w:w="3572" w:type="dxa"/>
            <w:tcBorders>
              <w:top w:val="single" w:sz="4" w:space="0" w:color="000000"/>
              <w:left w:val="single" w:sz="4" w:space="0" w:color="000000"/>
              <w:bottom w:val="single" w:sz="4" w:space="0" w:color="000000"/>
              <w:right w:val="single" w:sz="4" w:space="0" w:color="000000"/>
            </w:tcBorders>
            <w:vAlign w:val="center"/>
          </w:tcPr>
          <w:p w:rsidR="00E3328F" w:rsidRPr="006D7C2B" w:rsidRDefault="00E3328F" w:rsidP="006D7C2B">
            <w:pPr>
              <w:widowControl w:val="0"/>
              <w:autoSpaceDE w:val="0"/>
              <w:autoSpaceDN w:val="0"/>
              <w:adjustRightInd w:val="0"/>
              <w:spacing w:line="216" w:lineRule="auto"/>
              <w:ind w:left="57"/>
              <w:rPr>
                <w:sz w:val="19"/>
                <w:szCs w:val="19"/>
              </w:rPr>
            </w:pPr>
            <w:r w:rsidRPr="006D7C2B">
              <w:rPr>
                <w:b/>
                <w:bCs/>
                <w:sz w:val="19"/>
                <w:szCs w:val="19"/>
              </w:rPr>
              <w:t>Всего</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b/>
                <w:bCs/>
                <w:sz w:val="19"/>
                <w:szCs w:val="19"/>
              </w:rPr>
              <w:t>5 035 535</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b/>
                <w:bCs/>
                <w:sz w:val="19"/>
                <w:szCs w:val="19"/>
              </w:rPr>
              <w:t>5 268 526</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b/>
                <w:bCs/>
                <w:sz w:val="19"/>
                <w:szCs w:val="19"/>
              </w:rPr>
              <w:t>5 148 771</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b/>
                <w:bCs/>
                <w:sz w:val="19"/>
                <w:szCs w:val="19"/>
              </w:rPr>
              <w:t>5 330 045</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b/>
                <w:bCs/>
                <w:sz w:val="19"/>
                <w:szCs w:val="19"/>
              </w:rPr>
              <w:t>5 647 224</w:t>
            </w:r>
          </w:p>
        </w:tc>
      </w:tr>
      <w:tr w:rsidR="00E3328F" w:rsidRPr="006D7C2B" w:rsidTr="003C6501">
        <w:tblPrEx>
          <w:tblCellMar>
            <w:top w:w="0" w:type="dxa"/>
            <w:left w:w="0" w:type="dxa"/>
            <w:bottom w:w="0" w:type="dxa"/>
            <w:right w:w="0" w:type="dxa"/>
          </w:tblCellMar>
        </w:tblPrEx>
        <w:trPr>
          <w:trHeight w:val="341"/>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70" w:right="-20" w:hanging="13"/>
              <w:rPr>
                <w:sz w:val="19"/>
                <w:szCs w:val="19"/>
              </w:rPr>
            </w:pPr>
            <w:r w:rsidRPr="006D7C2B">
              <w:rPr>
                <w:sz w:val="19"/>
                <w:szCs w:val="19"/>
              </w:rPr>
              <w:t>Население нетрудоспособного возраста (</w:t>
            </w:r>
            <w:r w:rsidRPr="006D7C2B">
              <w:rPr>
                <w:spacing w:val="-1"/>
                <w:sz w:val="19"/>
                <w:szCs w:val="19"/>
              </w:rPr>
              <w:t>ННТВ</w:t>
            </w:r>
            <w:r w:rsidRPr="006D7C2B">
              <w:rPr>
                <w:sz w:val="19"/>
                <w:szCs w:val="19"/>
              </w:rPr>
              <w:t>)</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1 150 005</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1 239 406</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1 257 797</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1 331 849</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1 463 283</w:t>
            </w:r>
          </w:p>
        </w:tc>
      </w:tr>
      <w:tr w:rsidR="00E3328F" w:rsidRPr="006D7C2B" w:rsidTr="003C6501">
        <w:tblPrEx>
          <w:tblCellMar>
            <w:top w:w="0" w:type="dxa"/>
            <w:left w:w="0" w:type="dxa"/>
            <w:bottom w:w="0" w:type="dxa"/>
            <w:right w:w="0" w:type="dxa"/>
          </w:tblCellMar>
        </w:tblPrEx>
        <w:trPr>
          <w:trHeight w:val="396"/>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70" w:right="-20" w:hanging="13"/>
              <w:rPr>
                <w:sz w:val="19"/>
                <w:szCs w:val="19"/>
              </w:rPr>
            </w:pPr>
            <w:r w:rsidRPr="006D7C2B">
              <w:rPr>
                <w:sz w:val="19"/>
                <w:szCs w:val="19"/>
              </w:rPr>
              <w:t>Население трудоспособного</w:t>
            </w:r>
            <w:r w:rsidRPr="006D7C2B">
              <w:rPr>
                <w:sz w:val="19"/>
                <w:szCs w:val="19"/>
              </w:rPr>
              <w:br/>
              <w:t>возраста (НТВ)</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3 885 530</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4 029 120</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3 890 974</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3 998 196</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4 183 941</w:t>
            </w:r>
          </w:p>
        </w:tc>
      </w:tr>
      <w:tr w:rsidR="00E3328F" w:rsidRPr="006D7C2B" w:rsidTr="003C6501">
        <w:tblPrEx>
          <w:tblCellMar>
            <w:top w:w="0" w:type="dxa"/>
            <w:left w:w="0" w:type="dxa"/>
            <w:bottom w:w="0" w:type="dxa"/>
            <w:right w:w="0" w:type="dxa"/>
          </w:tblCellMar>
        </w:tblPrEx>
        <w:trPr>
          <w:trHeight w:val="383"/>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70" w:right="-20" w:hanging="13"/>
              <w:rPr>
                <w:sz w:val="19"/>
                <w:szCs w:val="19"/>
              </w:rPr>
            </w:pPr>
            <w:r w:rsidRPr="006D7C2B">
              <w:rPr>
                <w:sz w:val="19"/>
                <w:szCs w:val="19"/>
              </w:rPr>
              <w:t>Экономически активное</w:t>
            </w:r>
            <w:r w:rsidRPr="006D7C2B">
              <w:rPr>
                <w:sz w:val="19"/>
                <w:szCs w:val="19"/>
              </w:rPr>
              <w:br/>
              <w:t>население (ЭАН)</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2 173 700</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2 259 792</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2 356 504</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2 320 060</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2 528 507</w:t>
            </w:r>
          </w:p>
        </w:tc>
      </w:tr>
      <w:tr w:rsidR="00E3328F" w:rsidRPr="006D7C2B" w:rsidTr="00A07F32">
        <w:tblPrEx>
          <w:tblCellMar>
            <w:top w:w="0" w:type="dxa"/>
            <w:left w:w="0" w:type="dxa"/>
            <w:bottom w:w="0" w:type="dxa"/>
            <w:right w:w="0" w:type="dxa"/>
          </w:tblCellMar>
        </w:tblPrEx>
        <w:trPr>
          <w:trHeight w:hRule="exact" w:val="286"/>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Занятые лица (ЗЛ)</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2 017 044</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2 091 175</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2 156 250</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2 118 436</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2 296 737</w:t>
            </w:r>
          </w:p>
        </w:tc>
      </w:tr>
      <w:tr w:rsidR="00E3328F" w:rsidRPr="006D7C2B" w:rsidTr="00A07F32">
        <w:tblPrEx>
          <w:tblCellMar>
            <w:top w:w="0" w:type="dxa"/>
            <w:left w:w="0" w:type="dxa"/>
            <w:bottom w:w="0" w:type="dxa"/>
            <w:right w:w="0" w:type="dxa"/>
          </w:tblCellMar>
        </w:tblPrEx>
        <w:trPr>
          <w:trHeight w:hRule="exact" w:val="286"/>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Незанятые лица (НЗЛ)</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156 656</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168 617</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200 254</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201 624</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231 770</w:t>
            </w:r>
          </w:p>
        </w:tc>
      </w:tr>
      <w:tr w:rsidR="00E3328F" w:rsidRPr="006D7C2B" w:rsidTr="00A07F32">
        <w:tblPrEx>
          <w:tblCellMar>
            <w:top w:w="0" w:type="dxa"/>
            <w:left w:w="0" w:type="dxa"/>
            <w:bottom w:w="0" w:type="dxa"/>
            <w:right w:w="0" w:type="dxa"/>
          </w:tblCellMar>
        </w:tblPrEx>
        <w:trPr>
          <w:trHeight w:hRule="exact" w:val="287"/>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Прекратившие работу лица (</w:t>
            </w:r>
            <w:r w:rsidRPr="006D7C2B">
              <w:rPr>
                <w:spacing w:val="-2"/>
                <w:sz w:val="19"/>
                <w:szCs w:val="19"/>
              </w:rPr>
              <w:t>ПРЛ</w:t>
            </w:r>
            <w:r w:rsidRPr="006D7C2B">
              <w:rPr>
                <w:sz w:val="19"/>
                <w:szCs w:val="19"/>
              </w:rPr>
              <w:t>)</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102 580</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129 464</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160 174</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162 890</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168 407</w:t>
            </w:r>
          </w:p>
        </w:tc>
      </w:tr>
      <w:tr w:rsidR="00E3328F" w:rsidRPr="006D7C2B" w:rsidTr="00A07F32">
        <w:tblPrEx>
          <w:tblCellMar>
            <w:top w:w="0" w:type="dxa"/>
            <w:left w:w="0" w:type="dxa"/>
            <w:bottom w:w="0" w:type="dxa"/>
            <w:right w:w="0" w:type="dxa"/>
          </w:tblCellMar>
        </w:tblPrEx>
        <w:trPr>
          <w:trHeight w:hRule="exact" w:val="286"/>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Ищущие работу лица (ИРЛ)</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54 076</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39 153</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40 080</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38 734</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63 363</w:t>
            </w:r>
          </w:p>
        </w:tc>
      </w:tr>
      <w:tr w:rsidR="00E3328F" w:rsidRPr="006D7C2B" w:rsidTr="00A07F32">
        <w:tblPrEx>
          <w:tblCellMar>
            <w:top w:w="0" w:type="dxa"/>
            <w:left w:w="0" w:type="dxa"/>
            <w:bottom w:w="0" w:type="dxa"/>
            <w:right w:w="0" w:type="dxa"/>
          </w:tblCellMar>
        </w:tblPrEx>
        <w:trPr>
          <w:trHeight w:val="313"/>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84" w:right="-20" w:hanging="27"/>
              <w:rPr>
                <w:sz w:val="19"/>
                <w:szCs w:val="19"/>
              </w:rPr>
            </w:pPr>
            <w:r w:rsidRPr="006D7C2B">
              <w:rPr>
                <w:sz w:val="19"/>
                <w:szCs w:val="19"/>
              </w:rPr>
              <w:t>Экономически неактивное</w:t>
            </w:r>
            <w:r w:rsidRPr="006D7C2B">
              <w:rPr>
                <w:sz w:val="19"/>
                <w:szCs w:val="19"/>
              </w:rPr>
              <w:br/>
              <w:t>население (ЭНАН)</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1 711 830</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1 769 328</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1 534 470</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1 678 136</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1 655 434</w:t>
            </w:r>
          </w:p>
        </w:tc>
      </w:tr>
      <w:tr w:rsidR="00E3328F" w:rsidRPr="006D7C2B" w:rsidTr="00A07F32">
        <w:tblPrEx>
          <w:tblCellMar>
            <w:top w:w="0" w:type="dxa"/>
            <w:left w:w="0" w:type="dxa"/>
            <w:bottom w:w="0" w:type="dxa"/>
            <w:right w:w="0" w:type="dxa"/>
          </w:tblCellMar>
        </w:tblPrEx>
        <w:trPr>
          <w:trHeight w:hRule="exact" w:val="286"/>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Временно (В)</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511 347</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597 853</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574 734</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517 397</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495 276</w:t>
            </w:r>
          </w:p>
        </w:tc>
      </w:tr>
      <w:tr w:rsidR="00E3328F" w:rsidRPr="006D7C2B" w:rsidTr="00A07F32">
        <w:tblPrEx>
          <w:tblCellMar>
            <w:top w:w="0" w:type="dxa"/>
            <w:left w:w="0" w:type="dxa"/>
            <w:bottom w:w="0" w:type="dxa"/>
            <w:right w:w="0" w:type="dxa"/>
          </w:tblCellMar>
        </w:tblPrEx>
        <w:trPr>
          <w:trHeight w:hRule="exact" w:val="287"/>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Постоянно (П)</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1 200 483</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1 171 475</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959 736</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1 160 739</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1 160 158</w:t>
            </w:r>
          </w:p>
        </w:tc>
      </w:tr>
      <w:tr w:rsidR="00E3328F" w:rsidRPr="006D7C2B" w:rsidTr="00A07F32">
        <w:tblPrEx>
          <w:tblCellMar>
            <w:top w:w="0" w:type="dxa"/>
            <w:left w:w="0" w:type="dxa"/>
            <w:bottom w:w="0" w:type="dxa"/>
            <w:right w:w="0" w:type="dxa"/>
          </w:tblCellMar>
        </w:tblPrEx>
        <w:trPr>
          <w:trHeight w:hRule="exact" w:val="286"/>
        </w:trPr>
        <w:tc>
          <w:tcPr>
            <w:tcW w:w="3572" w:type="dxa"/>
            <w:tcBorders>
              <w:top w:val="single" w:sz="4" w:space="0" w:color="000000"/>
              <w:left w:val="single" w:sz="4" w:space="0" w:color="000000"/>
              <w:bottom w:val="single" w:sz="4" w:space="0" w:color="000000"/>
              <w:right w:val="single" w:sz="4" w:space="0" w:color="000000"/>
            </w:tcBorders>
            <w:vAlign w:val="center"/>
          </w:tcPr>
          <w:p w:rsidR="00E3328F" w:rsidRPr="006D7C2B" w:rsidRDefault="00E3328F" w:rsidP="006D7C2B">
            <w:pPr>
              <w:widowControl w:val="0"/>
              <w:autoSpaceDE w:val="0"/>
              <w:autoSpaceDN w:val="0"/>
              <w:adjustRightInd w:val="0"/>
              <w:spacing w:line="216" w:lineRule="auto"/>
              <w:ind w:left="57"/>
              <w:rPr>
                <w:sz w:val="19"/>
                <w:szCs w:val="19"/>
              </w:rPr>
            </w:pPr>
            <w:r w:rsidRPr="006D7C2B">
              <w:rPr>
                <w:b/>
                <w:bCs/>
                <w:sz w:val="19"/>
                <w:szCs w:val="19"/>
              </w:rPr>
              <w:t>Мужчины</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b/>
                <w:bCs/>
                <w:sz w:val="19"/>
                <w:szCs w:val="19"/>
              </w:rPr>
              <w:t>2 479 023</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b/>
                <w:bCs/>
                <w:sz w:val="19"/>
                <w:szCs w:val="19"/>
              </w:rPr>
              <w:t>2 543 702</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b/>
                <w:bCs/>
                <w:sz w:val="19"/>
                <w:szCs w:val="19"/>
              </w:rPr>
              <w:t>2 492 765</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b/>
                <w:bCs/>
                <w:sz w:val="19"/>
                <w:szCs w:val="19"/>
              </w:rPr>
              <w:t>2 615 698</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b/>
                <w:bCs/>
                <w:sz w:val="19"/>
                <w:szCs w:val="19"/>
              </w:rPr>
              <w:t>2 766 529</w:t>
            </w:r>
          </w:p>
        </w:tc>
      </w:tr>
      <w:tr w:rsidR="00E3328F" w:rsidRPr="006D7C2B" w:rsidTr="00A07F32">
        <w:tblPrEx>
          <w:tblCellMar>
            <w:top w:w="0" w:type="dxa"/>
            <w:left w:w="0" w:type="dxa"/>
            <w:bottom w:w="0" w:type="dxa"/>
            <w:right w:w="0" w:type="dxa"/>
          </w:tblCellMar>
        </w:tblPrEx>
        <w:trPr>
          <w:trHeight w:val="355"/>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56" w:right="-20" w:firstLine="1"/>
              <w:rPr>
                <w:sz w:val="19"/>
                <w:szCs w:val="19"/>
              </w:rPr>
            </w:pPr>
            <w:r w:rsidRPr="006D7C2B">
              <w:rPr>
                <w:sz w:val="19"/>
                <w:szCs w:val="19"/>
              </w:rPr>
              <w:t>Население нетрудоспособного возраста (</w:t>
            </w:r>
            <w:r w:rsidRPr="006D7C2B">
              <w:rPr>
                <w:spacing w:val="-1"/>
                <w:sz w:val="19"/>
                <w:szCs w:val="19"/>
              </w:rPr>
              <w:t>ННТВ</w:t>
            </w:r>
            <w:r w:rsidRPr="006D7C2B">
              <w:rPr>
                <w:sz w:val="19"/>
                <w:szCs w:val="19"/>
              </w:rPr>
              <w:t>)</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595 991</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643 450</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645 945</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692 425</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756 028</w:t>
            </w:r>
          </w:p>
        </w:tc>
      </w:tr>
      <w:tr w:rsidR="00E3328F" w:rsidRPr="006D7C2B" w:rsidTr="00A07F32">
        <w:tblPrEx>
          <w:tblCellMar>
            <w:top w:w="0" w:type="dxa"/>
            <w:left w:w="0" w:type="dxa"/>
            <w:bottom w:w="0" w:type="dxa"/>
            <w:right w:w="0" w:type="dxa"/>
          </w:tblCellMar>
        </w:tblPrEx>
        <w:trPr>
          <w:trHeight w:val="369"/>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56" w:right="-20" w:firstLine="1"/>
              <w:rPr>
                <w:sz w:val="19"/>
                <w:szCs w:val="19"/>
              </w:rPr>
            </w:pPr>
            <w:r w:rsidRPr="006D7C2B">
              <w:rPr>
                <w:sz w:val="19"/>
                <w:szCs w:val="19"/>
              </w:rPr>
              <w:t>Население трудоспособного</w:t>
            </w:r>
            <w:r w:rsidRPr="006D7C2B">
              <w:rPr>
                <w:sz w:val="19"/>
                <w:szCs w:val="19"/>
              </w:rPr>
              <w:br/>
              <w:t>возраста (НТВ)</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1 883 032</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1 900 252</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1 846 820</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1 923 273</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2 010 501</w:t>
            </w:r>
          </w:p>
        </w:tc>
      </w:tr>
      <w:tr w:rsidR="00E3328F" w:rsidRPr="006D7C2B" w:rsidTr="00A07F32">
        <w:tblPrEx>
          <w:tblCellMar>
            <w:top w:w="0" w:type="dxa"/>
            <w:left w:w="0" w:type="dxa"/>
            <w:bottom w:w="0" w:type="dxa"/>
            <w:right w:w="0" w:type="dxa"/>
          </w:tblCellMar>
        </w:tblPrEx>
        <w:trPr>
          <w:trHeight w:val="397"/>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56" w:right="-20" w:firstLine="1"/>
              <w:rPr>
                <w:sz w:val="19"/>
                <w:szCs w:val="19"/>
              </w:rPr>
            </w:pPr>
            <w:r w:rsidRPr="006D7C2B">
              <w:rPr>
                <w:sz w:val="19"/>
                <w:szCs w:val="19"/>
              </w:rPr>
              <w:t>Экономически активное</w:t>
            </w:r>
            <w:r w:rsidRPr="006D7C2B">
              <w:rPr>
                <w:sz w:val="19"/>
                <w:szCs w:val="19"/>
              </w:rPr>
              <w:br/>
              <w:t>население (ЭАН)</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1 204 577</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1 245 117</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1 256 778</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1 258 504</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1 365 843</w:t>
            </w:r>
          </w:p>
        </w:tc>
      </w:tr>
      <w:tr w:rsidR="00E3328F" w:rsidRPr="006D7C2B" w:rsidTr="00A07F32">
        <w:tblPrEx>
          <w:tblCellMar>
            <w:top w:w="0" w:type="dxa"/>
            <w:left w:w="0" w:type="dxa"/>
            <w:bottom w:w="0" w:type="dxa"/>
            <w:right w:w="0" w:type="dxa"/>
          </w:tblCellMar>
        </w:tblPrEx>
        <w:trPr>
          <w:trHeight w:hRule="exact" w:val="287"/>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Занятые лица (ЗЛ)</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1 130 212</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1 167 692</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1 162 875</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1 166 458</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1 270 606</w:t>
            </w:r>
          </w:p>
        </w:tc>
      </w:tr>
      <w:tr w:rsidR="00E3328F" w:rsidRPr="006D7C2B" w:rsidTr="00A07F32">
        <w:tblPrEx>
          <w:tblCellMar>
            <w:top w:w="0" w:type="dxa"/>
            <w:left w:w="0" w:type="dxa"/>
            <w:bottom w:w="0" w:type="dxa"/>
            <w:right w:w="0" w:type="dxa"/>
          </w:tblCellMar>
        </w:tblPrEx>
        <w:trPr>
          <w:trHeight w:hRule="exact" w:val="286"/>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Незанятые лица (НЗЛ)</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74 365</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77 425</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93 903</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92 046</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95 237</w:t>
            </w:r>
          </w:p>
        </w:tc>
      </w:tr>
      <w:tr w:rsidR="00E3328F" w:rsidRPr="006D7C2B" w:rsidTr="00A07F32">
        <w:tblPrEx>
          <w:tblCellMar>
            <w:top w:w="0" w:type="dxa"/>
            <w:left w:w="0" w:type="dxa"/>
            <w:bottom w:w="0" w:type="dxa"/>
            <w:right w:w="0" w:type="dxa"/>
          </w:tblCellMar>
        </w:tblPrEx>
        <w:trPr>
          <w:trHeight w:hRule="exact" w:val="286"/>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Прекратившие работу лица (</w:t>
            </w:r>
            <w:r w:rsidRPr="006D7C2B">
              <w:rPr>
                <w:spacing w:val="-2"/>
                <w:sz w:val="19"/>
                <w:szCs w:val="19"/>
              </w:rPr>
              <w:t>ПРЛ</w:t>
            </w:r>
            <w:r w:rsidRPr="006D7C2B">
              <w:rPr>
                <w:sz w:val="19"/>
                <w:szCs w:val="19"/>
              </w:rPr>
              <w:t>)</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56 253</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60 255</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79 039</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76 181</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71 366</w:t>
            </w:r>
          </w:p>
        </w:tc>
      </w:tr>
      <w:tr w:rsidR="00E3328F" w:rsidRPr="006D7C2B" w:rsidTr="00A07F32">
        <w:tblPrEx>
          <w:tblCellMar>
            <w:top w:w="0" w:type="dxa"/>
            <w:left w:w="0" w:type="dxa"/>
            <w:bottom w:w="0" w:type="dxa"/>
            <w:right w:w="0" w:type="dxa"/>
          </w:tblCellMar>
        </w:tblPrEx>
        <w:trPr>
          <w:trHeight w:hRule="exact" w:val="287"/>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Ищущие работу лица (ИРЛ)</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18 112</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17 170</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14 864</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15 865</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23 871</w:t>
            </w:r>
          </w:p>
        </w:tc>
      </w:tr>
      <w:tr w:rsidR="00E3328F" w:rsidRPr="006D7C2B" w:rsidTr="00A07F32">
        <w:tblPrEx>
          <w:tblCellMar>
            <w:top w:w="0" w:type="dxa"/>
            <w:left w:w="0" w:type="dxa"/>
            <w:bottom w:w="0" w:type="dxa"/>
            <w:right w:w="0" w:type="dxa"/>
          </w:tblCellMar>
        </w:tblPrEx>
        <w:trPr>
          <w:trHeight w:val="285"/>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56" w:right="-20" w:firstLine="1"/>
              <w:rPr>
                <w:sz w:val="19"/>
                <w:szCs w:val="19"/>
              </w:rPr>
            </w:pPr>
            <w:r w:rsidRPr="006D7C2B">
              <w:rPr>
                <w:sz w:val="19"/>
                <w:szCs w:val="19"/>
              </w:rPr>
              <w:t>Экономически неактивное</w:t>
            </w:r>
            <w:r w:rsidRPr="006D7C2B">
              <w:rPr>
                <w:sz w:val="19"/>
                <w:szCs w:val="19"/>
              </w:rPr>
              <w:br/>
              <w:t>население (ЭНАН)</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678 455</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655 135</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590 042</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664 769</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644 658</w:t>
            </w:r>
          </w:p>
        </w:tc>
      </w:tr>
      <w:tr w:rsidR="00E3328F" w:rsidRPr="006D7C2B" w:rsidTr="00A07F32">
        <w:tblPrEx>
          <w:tblCellMar>
            <w:top w:w="0" w:type="dxa"/>
            <w:left w:w="0" w:type="dxa"/>
            <w:bottom w:w="0" w:type="dxa"/>
            <w:right w:w="0" w:type="dxa"/>
          </w:tblCellMar>
        </w:tblPrEx>
        <w:trPr>
          <w:trHeight w:hRule="exact" w:val="286"/>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Временно (В)</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165 661</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160 528</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187 738</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156 333</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153 177</w:t>
            </w:r>
          </w:p>
        </w:tc>
      </w:tr>
      <w:tr w:rsidR="00E3328F" w:rsidRPr="006D7C2B" w:rsidTr="00A07F32">
        <w:tblPrEx>
          <w:tblCellMar>
            <w:top w:w="0" w:type="dxa"/>
            <w:left w:w="0" w:type="dxa"/>
            <w:bottom w:w="0" w:type="dxa"/>
            <w:right w:w="0" w:type="dxa"/>
          </w:tblCellMar>
        </w:tblPrEx>
        <w:trPr>
          <w:trHeight w:hRule="exact" w:val="286"/>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Постоянно (П)</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512 794</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494 607</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402 304</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508 436</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491 481</w:t>
            </w:r>
          </w:p>
        </w:tc>
      </w:tr>
      <w:tr w:rsidR="00E3328F" w:rsidRPr="006D7C2B" w:rsidTr="00A07F32">
        <w:tblPrEx>
          <w:tblCellMar>
            <w:top w:w="0" w:type="dxa"/>
            <w:left w:w="0" w:type="dxa"/>
            <w:bottom w:w="0" w:type="dxa"/>
            <w:right w:w="0" w:type="dxa"/>
          </w:tblCellMar>
        </w:tblPrEx>
        <w:trPr>
          <w:trHeight w:hRule="exact" w:val="286"/>
        </w:trPr>
        <w:tc>
          <w:tcPr>
            <w:tcW w:w="3572" w:type="dxa"/>
            <w:tcBorders>
              <w:top w:val="single" w:sz="4" w:space="0" w:color="000000"/>
              <w:left w:val="single" w:sz="4" w:space="0" w:color="000000"/>
              <w:bottom w:val="single" w:sz="4" w:space="0" w:color="000000"/>
              <w:right w:val="single" w:sz="4" w:space="0" w:color="000000"/>
            </w:tcBorders>
            <w:vAlign w:val="center"/>
          </w:tcPr>
          <w:p w:rsidR="00E3328F" w:rsidRPr="006D7C2B" w:rsidRDefault="00E3328F" w:rsidP="006D7C2B">
            <w:pPr>
              <w:widowControl w:val="0"/>
              <w:autoSpaceDE w:val="0"/>
              <w:autoSpaceDN w:val="0"/>
              <w:adjustRightInd w:val="0"/>
              <w:spacing w:line="216" w:lineRule="auto"/>
              <w:ind w:left="57"/>
              <w:rPr>
                <w:sz w:val="19"/>
                <w:szCs w:val="19"/>
              </w:rPr>
            </w:pPr>
            <w:r w:rsidRPr="006D7C2B">
              <w:rPr>
                <w:b/>
                <w:bCs/>
                <w:sz w:val="19"/>
                <w:szCs w:val="19"/>
              </w:rPr>
              <w:t>Женщины</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b/>
                <w:bCs/>
                <w:sz w:val="19"/>
                <w:szCs w:val="19"/>
              </w:rPr>
              <w:t>2 556 512</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b/>
                <w:bCs/>
                <w:sz w:val="19"/>
                <w:szCs w:val="19"/>
              </w:rPr>
              <w:t>2 724 824</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b/>
                <w:bCs/>
                <w:sz w:val="19"/>
                <w:szCs w:val="19"/>
              </w:rPr>
              <w:t>2 656 006</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b/>
                <w:bCs/>
                <w:sz w:val="19"/>
                <w:szCs w:val="19"/>
              </w:rPr>
              <w:t>2 714 347</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b/>
                <w:bCs/>
                <w:sz w:val="19"/>
                <w:szCs w:val="19"/>
              </w:rPr>
              <w:t>2 880 695</w:t>
            </w:r>
          </w:p>
        </w:tc>
      </w:tr>
      <w:tr w:rsidR="00E3328F" w:rsidRPr="006D7C2B" w:rsidTr="00A07F32">
        <w:tblPrEx>
          <w:tblCellMar>
            <w:top w:w="0" w:type="dxa"/>
            <w:left w:w="0" w:type="dxa"/>
            <w:bottom w:w="0" w:type="dxa"/>
            <w:right w:w="0" w:type="dxa"/>
          </w:tblCellMar>
        </w:tblPrEx>
        <w:trPr>
          <w:trHeight w:val="312"/>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42" w:right="-20" w:firstLine="15"/>
              <w:rPr>
                <w:sz w:val="19"/>
                <w:szCs w:val="19"/>
              </w:rPr>
            </w:pPr>
            <w:r w:rsidRPr="006D7C2B">
              <w:rPr>
                <w:sz w:val="19"/>
                <w:szCs w:val="19"/>
              </w:rPr>
              <w:t>Население нетрудоспособного</w:t>
            </w:r>
            <w:r w:rsidRPr="006D7C2B">
              <w:rPr>
                <w:sz w:val="19"/>
                <w:szCs w:val="19"/>
              </w:rPr>
              <w:br/>
              <w:t>возраста (</w:t>
            </w:r>
            <w:r w:rsidRPr="006D7C2B">
              <w:rPr>
                <w:spacing w:val="-1"/>
                <w:sz w:val="19"/>
                <w:szCs w:val="19"/>
              </w:rPr>
              <w:t>ННТВ</w:t>
            </w:r>
            <w:r w:rsidRPr="006D7C2B">
              <w:rPr>
                <w:sz w:val="19"/>
                <w:szCs w:val="19"/>
              </w:rPr>
              <w:t>)</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554 014</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595 956</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611 852</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639 424</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707 255</w:t>
            </w:r>
          </w:p>
        </w:tc>
      </w:tr>
      <w:tr w:rsidR="00E3328F" w:rsidRPr="006D7C2B" w:rsidTr="00A07F32">
        <w:tblPrEx>
          <w:tblCellMar>
            <w:top w:w="0" w:type="dxa"/>
            <w:left w:w="0" w:type="dxa"/>
            <w:bottom w:w="0" w:type="dxa"/>
            <w:right w:w="0" w:type="dxa"/>
          </w:tblCellMar>
        </w:tblPrEx>
        <w:trPr>
          <w:trHeight w:val="355"/>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42" w:right="-20" w:firstLine="15"/>
              <w:rPr>
                <w:sz w:val="19"/>
                <w:szCs w:val="19"/>
              </w:rPr>
            </w:pPr>
            <w:r w:rsidRPr="006D7C2B">
              <w:rPr>
                <w:sz w:val="19"/>
                <w:szCs w:val="19"/>
              </w:rPr>
              <w:t>Население трудоспособного</w:t>
            </w:r>
            <w:r w:rsidRPr="006D7C2B">
              <w:rPr>
                <w:sz w:val="19"/>
                <w:szCs w:val="19"/>
              </w:rPr>
              <w:br/>
              <w:t>возраста (НТВ)</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2 002 498</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2 128 868</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2 044 154</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2 074 923</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2 173 440</w:t>
            </w:r>
          </w:p>
        </w:tc>
      </w:tr>
      <w:tr w:rsidR="00E3328F" w:rsidRPr="006D7C2B" w:rsidTr="00A07F32">
        <w:tblPrEx>
          <w:tblCellMar>
            <w:top w:w="0" w:type="dxa"/>
            <w:left w:w="0" w:type="dxa"/>
            <w:bottom w:w="0" w:type="dxa"/>
            <w:right w:w="0" w:type="dxa"/>
          </w:tblCellMar>
        </w:tblPrEx>
        <w:trPr>
          <w:trHeight w:val="383"/>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42" w:right="-20" w:firstLine="15"/>
              <w:rPr>
                <w:sz w:val="19"/>
                <w:szCs w:val="19"/>
              </w:rPr>
            </w:pPr>
            <w:r w:rsidRPr="006D7C2B">
              <w:rPr>
                <w:sz w:val="19"/>
                <w:szCs w:val="19"/>
              </w:rPr>
              <w:t>Экономически активное</w:t>
            </w:r>
            <w:r w:rsidRPr="006D7C2B">
              <w:rPr>
                <w:sz w:val="19"/>
                <w:szCs w:val="19"/>
              </w:rPr>
              <w:br/>
              <w:t>население (ЭАН)</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969 123</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1 014 675</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1 099 726</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1 061 556</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1 162 664</w:t>
            </w:r>
          </w:p>
        </w:tc>
      </w:tr>
      <w:tr w:rsidR="00E3328F" w:rsidRPr="006D7C2B" w:rsidTr="00A07F32">
        <w:tblPrEx>
          <w:tblCellMar>
            <w:top w:w="0" w:type="dxa"/>
            <w:left w:w="0" w:type="dxa"/>
            <w:bottom w:w="0" w:type="dxa"/>
            <w:right w:w="0" w:type="dxa"/>
          </w:tblCellMar>
        </w:tblPrEx>
        <w:trPr>
          <w:trHeight w:hRule="exact" w:val="286"/>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Занятые лица (ЗЛ)</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886 832</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923 483</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993 375</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951 978</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1 026 131</w:t>
            </w:r>
          </w:p>
        </w:tc>
      </w:tr>
      <w:tr w:rsidR="00E3328F" w:rsidRPr="006D7C2B" w:rsidTr="00A07F32">
        <w:tblPrEx>
          <w:tblCellMar>
            <w:top w:w="0" w:type="dxa"/>
            <w:left w:w="0" w:type="dxa"/>
            <w:bottom w:w="0" w:type="dxa"/>
            <w:right w:w="0" w:type="dxa"/>
          </w:tblCellMar>
        </w:tblPrEx>
        <w:trPr>
          <w:trHeight w:hRule="exact" w:val="287"/>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Незанятые лица (НЗЛ)</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82 291</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91 192</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106 351</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109 578</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136 533</w:t>
            </w:r>
          </w:p>
        </w:tc>
      </w:tr>
      <w:tr w:rsidR="00E3328F" w:rsidRPr="006D7C2B" w:rsidTr="00A07F32">
        <w:tblPrEx>
          <w:tblCellMar>
            <w:top w:w="0" w:type="dxa"/>
            <w:left w:w="0" w:type="dxa"/>
            <w:bottom w:w="0" w:type="dxa"/>
            <w:right w:w="0" w:type="dxa"/>
          </w:tblCellMar>
        </w:tblPrEx>
        <w:trPr>
          <w:trHeight w:hRule="exact" w:val="286"/>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Прекратившие работу лица (</w:t>
            </w:r>
            <w:r w:rsidRPr="006D7C2B">
              <w:rPr>
                <w:spacing w:val="-2"/>
                <w:sz w:val="19"/>
                <w:szCs w:val="19"/>
              </w:rPr>
              <w:t>ПРЛ</w:t>
            </w:r>
            <w:r w:rsidRPr="006D7C2B">
              <w:rPr>
                <w:sz w:val="19"/>
                <w:szCs w:val="19"/>
              </w:rPr>
              <w:t>)</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46 327</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69 209</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81 135</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86 709</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97 041</w:t>
            </w:r>
          </w:p>
        </w:tc>
      </w:tr>
      <w:tr w:rsidR="00E3328F" w:rsidRPr="006D7C2B" w:rsidTr="00A07F32">
        <w:tblPrEx>
          <w:tblCellMar>
            <w:top w:w="0" w:type="dxa"/>
            <w:left w:w="0" w:type="dxa"/>
            <w:bottom w:w="0" w:type="dxa"/>
            <w:right w:w="0" w:type="dxa"/>
          </w:tblCellMar>
        </w:tblPrEx>
        <w:trPr>
          <w:trHeight w:hRule="exact" w:val="287"/>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Ищущие работу лица (ИРЛ)</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35 964</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21 983</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25 216</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22 869</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39 492</w:t>
            </w:r>
          </w:p>
        </w:tc>
      </w:tr>
      <w:tr w:rsidR="00E3328F" w:rsidRPr="006D7C2B" w:rsidTr="00A07F32">
        <w:tblPrEx>
          <w:tblCellMar>
            <w:top w:w="0" w:type="dxa"/>
            <w:left w:w="0" w:type="dxa"/>
            <w:bottom w:w="0" w:type="dxa"/>
            <w:right w:w="0" w:type="dxa"/>
          </w:tblCellMar>
        </w:tblPrEx>
        <w:trPr>
          <w:trHeight w:val="341"/>
        </w:trPr>
        <w:tc>
          <w:tcPr>
            <w:tcW w:w="3572" w:type="dxa"/>
            <w:tcBorders>
              <w:top w:val="nil"/>
              <w:left w:val="single" w:sz="4" w:space="0" w:color="000000"/>
              <w:bottom w:val="single" w:sz="4" w:space="0" w:color="000000"/>
              <w:right w:val="single" w:sz="4" w:space="0" w:color="000000"/>
            </w:tcBorders>
          </w:tcPr>
          <w:p w:rsidR="00E3328F" w:rsidRPr="006D7C2B" w:rsidRDefault="00E3328F" w:rsidP="00721066">
            <w:pPr>
              <w:widowControl w:val="0"/>
              <w:autoSpaceDE w:val="0"/>
              <w:autoSpaceDN w:val="0"/>
              <w:adjustRightInd w:val="0"/>
              <w:spacing w:before="20" w:after="20" w:line="216" w:lineRule="auto"/>
              <w:ind w:left="56" w:right="-20" w:firstLine="1"/>
              <w:rPr>
                <w:sz w:val="19"/>
                <w:szCs w:val="19"/>
              </w:rPr>
            </w:pPr>
            <w:r w:rsidRPr="006D7C2B">
              <w:rPr>
                <w:sz w:val="19"/>
                <w:szCs w:val="19"/>
              </w:rPr>
              <w:t>Экономически неактивное</w:t>
            </w:r>
            <w:r w:rsidRPr="006D7C2B">
              <w:rPr>
                <w:sz w:val="19"/>
                <w:szCs w:val="19"/>
              </w:rPr>
              <w:br/>
              <w:t>население (ЭНАН)</w:t>
            </w:r>
          </w:p>
        </w:tc>
        <w:tc>
          <w:tcPr>
            <w:tcW w:w="1150" w:type="dxa"/>
            <w:tcBorders>
              <w:top w:val="nil"/>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1 033 375</w:t>
            </w:r>
          </w:p>
        </w:tc>
        <w:tc>
          <w:tcPr>
            <w:tcW w:w="1150" w:type="dxa"/>
            <w:tcBorders>
              <w:top w:val="nil"/>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1 114 193</w:t>
            </w:r>
          </w:p>
        </w:tc>
        <w:tc>
          <w:tcPr>
            <w:tcW w:w="1150" w:type="dxa"/>
            <w:tcBorders>
              <w:top w:val="nil"/>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944 428</w:t>
            </w:r>
          </w:p>
        </w:tc>
        <w:tc>
          <w:tcPr>
            <w:tcW w:w="1150" w:type="dxa"/>
            <w:tcBorders>
              <w:top w:val="nil"/>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1 013 367</w:t>
            </w:r>
          </w:p>
        </w:tc>
        <w:tc>
          <w:tcPr>
            <w:tcW w:w="1151" w:type="dxa"/>
            <w:tcBorders>
              <w:top w:val="nil"/>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1 010 776</w:t>
            </w:r>
          </w:p>
        </w:tc>
      </w:tr>
      <w:tr w:rsidR="00E3328F" w:rsidRPr="006D7C2B" w:rsidTr="00A07F32">
        <w:tblPrEx>
          <w:tblCellMar>
            <w:top w:w="0" w:type="dxa"/>
            <w:left w:w="0" w:type="dxa"/>
            <w:bottom w:w="0" w:type="dxa"/>
            <w:right w:w="0" w:type="dxa"/>
          </w:tblCellMar>
        </w:tblPrEx>
        <w:trPr>
          <w:trHeight w:hRule="exact" w:val="286"/>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Временно (В)</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345 686</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437 325</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386 996</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361 064</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342 099</w:t>
            </w:r>
          </w:p>
        </w:tc>
      </w:tr>
      <w:tr w:rsidR="00E3328F" w:rsidRPr="006D7C2B" w:rsidTr="00A07F32">
        <w:tblPrEx>
          <w:tblCellMar>
            <w:top w:w="0" w:type="dxa"/>
            <w:left w:w="0" w:type="dxa"/>
            <w:bottom w:w="0" w:type="dxa"/>
            <w:right w:w="0" w:type="dxa"/>
          </w:tblCellMar>
        </w:tblPrEx>
        <w:trPr>
          <w:trHeight w:hRule="exact" w:val="287"/>
        </w:trPr>
        <w:tc>
          <w:tcPr>
            <w:tcW w:w="3572"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tabs>
                <w:tab w:val="clear" w:pos="567"/>
                <w:tab w:val="left" w:pos="322"/>
              </w:tabs>
              <w:autoSpaceDE w:val="0"/>
              <w:autoSpaceDN w:val="0"/>
              <w:adjustRightInd w:val="0"/>
              <w:spacing w:before="20" w:after="20" w:line="216" w:lineRule="auto"/>
              <w:ind w:left="57" w:right="-20"/>
              <w:rPr>
                <w:sz w:val="19"/>
                <w:szCs w:val="19"/>
              </w:rPr>
            </w:pPr>
            <w:r w:rsidRPr="006D7C2B">
              <w:rPr>
                <w:sz w:val="19"/>
                <w:szCs w:val="19"/>
              </w:rPr>
              <w:tab/>
              <w:t>Постоянно (П)</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687 689</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676 868</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557 432</w:t>
            </w:r>
          </w:p>
        </w:tc>
        <w:tc>
          <w:tcPr>
            <w:tcW w:w="1150"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652 303</w:t>
            </w:r>
          </w:p>
        </w:tc>
        <w:tc>
          <w:tcPr>
            <w:tcW w:w="1151" w:type="dxa"/>
            <w:tcBorders>
              <w:top w:val="single" w:sz="4" w:space="0" w:color="000000"/>
              <w:left w:val="single" w:sz="4" w:space="0" w:color="000000"/>
              <w:bottom w:val="single" w:sz="4" w:space="0" w:color="000000"/>
              <w:right w:val="single" w:sz="4" w:space="0" w:color="000000"/>
            </w:tcBorders>
          </w:tcPr>
          <w:p w:rsidR="00E3328F" w:rsidRPr="006D7C2B" w:rsidRDefault="00E3328F" w:rsidP="006D7C2B">
            <w:pPr>
              <w:widowControl w:val="0"/>
              <w:autoSpaceDE w:val="0"/>
              <w:autoSpaceDN w:val="0"/>
              <w:adjustRightInd w:val="0"/>
              <w:spacing w:before="30" w:after="20" w:line="216" w:lineRule="auto"/>
              <w:ind w:right="170"/>
              <w:jc w:val="right"/>
              <w:rPr>
                <w:sz w:val="19"/>
                <w:szCs w:val="19"/>
              </w:rPr>
            </w:pPr>
            <w:r w:rsidRPr="006D7C2B">
              <w:rPr>
                <w:sz w:val="19"/>
                <w:szCs w:val="19"/>
              </w:rPr>
              <w:t>668 677</w:t>
            </w:r>
          </w:p>
        </w:tc>
      </w:tr>
    </w:tbl>
    <w:p w:rsidR="00E3328F" w:rsidRPr="006D7C2B" w:rsidRDefault="00E3328F" w:rsidP="00A07F32">
      <w:pPr>
        <w:spacing w:line="240" w:lineRule="auto"/>
        <w:rPr>
          <w:sz w:val="12"/>
          <w:szCs w:val="12"/>
        </w:rPr>
      </w:pPr>
    </w:p>
    <w:p w:rsidR="00E3328F" w:rsidRPr="00476F44" w:rsidRDefault="00E3328F" w:rsidP="00A07F32">
      <w:pPr>
        <w:spacing w:line="216" w:lineRule="auto"/>
        <w:rPr>
          <w:sz w:val="18"/>
          <w:szCs w:val="18"/>
        </w:rPr>
      </w:pPr>
      <w:r w:rsidRPr="00410115">
        <w:rPr>
          <w:sz w:val="17"/>
          <w:szCs w:val="17"/>
        </w:rPr>
        <w:tab/>
      </w:r>
      <w:r w:rsidRPr="006D7C2B">
        <w:rPr>
          <w:i/>
          <w:sz w:val="18"/>
          <w:szCs w:val="18"/>
        </w:rPr>
        <w:t>Источник</w:t>
      </w:r>
      <w:r w:rsidRPr="00476F44">
        <w:rPr>
          <w:sz w:val="18"/>
          <w:szCs w:val="18"/>
        </w:rPr>
        <w:t>:  Национальный институт статистики</w:t>
      </w:r>
      <w:r>
        <w:rPr>
          <w:sz w:val="18"/>
          <w:szCs w:val="18"/>
        </w:rPr>
        <w:t>.</w:t>
      </w:r>
    </w:p>
    <w:p w:rsidR="00E3328F" w:rsidRPr="00410115" w:rsidRDefault="00E3328F" w:rsidP="00A07F32">
      <w:pPr>
        <w:spacing w:line="216" w:lineRule="auto"/>
        <w:rPr>
          <w:sz w:val="17"/>
          <w:szCs w:val="17"/>
        </w:rPr>
      </w:pPr>
      <w:r w:rsidRPr="00476F44">
        <w:rPr>
          <w:sz w:val="18"/>
          <w:szCs w:val="18"/>
        </w:rPr>
        <w:tab/>
        <w:t xml:space="preserve">(п) </w:t>
      </w:r>
      <w:r w:rsidRPr="00044057">
        <w:rPr>
          <w:sz w:val="18"/>
          <w:szCs w:val="18"/>
        </w:rPr>
        <w:t xml:space="preserve">= </w:t>
      </w:r>
      <w:r w:rsidRPr="00476F44">
        <w:rPr>
          <w:sz w:val="18"/>
          <w:szCs w:val="18"/>
        </w:rPr>
        <w:t>Предварительные данные.</w:t>
      </w:r>
    </w:p>
    <w:p w:rsidR="00721066" w:rsidRPr="0065219C" w:rsidRDefault="00721066" w:rsidP="00A07F32"/>
    <w:p w:rsidR="00721066" w:rsidRPr="003C6501" w:rsidRDefault="00721066" w:rsidP="00A07F32">
      <w:pPr>
        <w:jc w:val="center"/>
        <w:rPr>
          <w:b/>
          <w:sz w:val="22"/>
          <w:szCs w:val="22"/>
          <w:lang w:val="en-US"/>
        </w:rPr>
      </w:pPr>
      <w:r w:rsidRPr="003C6501">
        <w:rPr>
          <w:b/>
          <w:sz w:val="22"/>
          <w:szCs w:val="22"/>
        </w:rPr>
        <w:t>Таблица 2</w:t>
      </w:r>
    </w:p>
    <w:p w:rsidR="00721066" w:rsidRPr="003C6501" w:rsidRDefault="00721066" w:rsidP="00A07F32">
      <w:pPr>
        <w:jc w:val="center"/>
        <w:rPr>
          <w:b/>
          <w:sz w:val="22"/>
          <w:szCs w:val="22"/>
          <w:lang w:val="en-US"/>
        </w:rPr>
      </w:pPr>
    </w:p>
    <w:p w:rsidR="00721066" w:rsidRPr="003C6501" w:rsidRDefault="00721066" w:rsidP="00A07F32">
      <w:pPr>
        <w:spacing w:line="240" w:lineRule="auto"/>
        <w:jc w:val="center"/>
        <w:rPr>
          <w:b/>
          <w:sz w:val="22"/>
          <w:szCs w:val="22"/>
        </w:rPr>
      </w:pPr>
      <w:r w:rsidRPr="003C6501">
        <w:rPr>
          <w:b/>
          <w:sz w:val="22"/>
          <w:szCs w:val="22"/>
        </w:rPr>
        <w:t>Основные показатели занятости в разбивке по полу</w:t>
      </w:r>
    </w:p>
    <w:p w:rsidR="00721066" w:rsidRPr="003C6501" w:rsidRDefault="00721066" w:rsidP="00A07F32">
      <w:pPr>
        <w:spacing w:line="240" w:lineRule="auto"/>
        <w:jc w:val="center"/>
        <w:rPr>
          <w:b/>
          <w:sz w:val="22"/>
          <w:szCs w:val="22"/>
        </w:rPr>
      </w:pPr>
      <w:r w:rsidRPr="003C6501">
        <w:rPr>
          <w:b/>
          <w:sz w:val="22"/>
          <w:szCs w:val="22"/>
        </w:rPr>
        <w:t>за период 1999-2003 годов (п)</w:t>
      </w:r>
    </w:p>
    <w:p w:rsidR="00721066" w:rsidRPr="003C6501" w:rsidRDefault="00721066" w:rsidP="003C6501">
      <w:pPr>
        <w:spacing w:before="120" w:line="240" w:lineRule="auto"/>
        <w:jc w:val="center"/>
        <w:rPr>
          <w:sz w:val="22"/>
          <w:szCs w:val="22"/>
        </w:rPr>
      </w:pPr>
      <w:r w:rsidRPr="003C6501">
        <w:rPr>
          <w:sz w:val="22"/>
          <w:szCs w:val="22"/>
        </w:rPr>
        <w:t>(</w:t>
      </w:r>
      <w:r w:rsidR="00E81AD7" w:rsidRPr="003C6501">
        <w:rPr>
          <w:sz w:val="22"/>
          <w:szCs w:val="22"/>
        </w:rPr>
        <w:t xml:space="preserve">в </w:t>
      </w:r>
      <w:r w:rsidRPr="003C6501">
        <w:rPr>
          <w:sz w:val="22"/>
          <w:szCs w:val="22"/>
        </w:rPr>
        <w:t>процентах)</w:t>
      </w:r>
    </w:p>
    <w:p w:rsidR="00721066" w:rsidRPr="00CD42D0" w:rsidRDefault="00721066" w:rsidP="00A07F32">
      <w:pPr>
        <w:jc w:val="center"/>
        <w:rPr>
          <w:b/>
        </w:rPr>
      </w:pPr>
    </w:p>
    <w:tbl>
      <w:tblPr>
        <w:tblW w:w="9411" w:type="dxa"/>
        <w:tblLayout w:type="fixed"/>
        <w:tblCellMar>
          <w:left w:w="28" w:type="dxa"/>
          <w:right w:w="28" w:type="dxa"/>
        </w:tblCellMar>
        <w:tblLook w:val="0000" w:firstRow="0" w:lastRow="0" w:firstColumn="0" w:lastColumn="0" w:noHBand="0" w:noVBand="0"/>
      </w:tblPr>
      <w:tblGrid>
        <w:gridCol w:w="4338"/>
        <w:gridCol w:w="1008"/>
        <w:gridCol w:w="1020"/>
        <w:gridCol w:w="1013"/>
        <w:gridCol w:w="1006"/>
        <w:gridCol w:w="1026"/>
      </w:tblGrid>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6F50FF">
            <w:pPr>
              <w:widowControl w:val="0"/>
              <w:autoSpaceDE w:val="0"/>
              <w:autoSpaceDN w:val="0"/>
              <w:adjustRightInd w:val="0"/>
              <w:ind w:right="-20"/>
              <w:jc w:val="center"/>
              <w:rPr>
                <w:b/>
                <w:sz w:val="22"/>
                <w:szCs w:val="22"/>
              </w:rPr>
            </w:pPr>
            <w:r w:rsidRPr="006F50FF">
              <w:rPr>
                <w:b/>
                <w:bCs/>
                <w:sz w:val="22"/>
                <w:szCs w:val="22"/>
              </w:rPr>
              <w:t>Описание</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721066" w:rsidP="00354D33">
            <w:pPr>
              <w:widowControl w:val="0"/>
              <w:autoSpaceDE w:val="0"/>
              <w:autoSpaceDN w:val="0"/>
              <w:adjustRightInd w:val="0"/>
              <w:ind w:left="-26" w:right="-20"/>
              <w:jc w:val="center"/>
              <w:rPr>
                <w:b/>
                <w:sz w:val="22"/>
                <w:szCs w:val="22"/>
              </w:rPr>
            </w:pPr>
            <w:r w:rsidRPr="006F50FF">
              <w:rPr>
                <w:b/>
                <w:bCs/>
                <w:sz w:val="22"/>
                <w:szCs w:val="22"/>
              </w:rPr>
              <w:t>1999</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721066" w:rsidP="00354D33">
            <w:pPr>
              <w:widowControl w:val="0"/>
              <w:autoSpaceDE w:val="0"/>
              <w:autoSpaceDN w:val="0"/>
              <w:adjustRightInd w:val="0"/>
              <w:ind w:left="-26" w:right="-20"/>
              <w:jc w:val="center"/>
              <w:rPr>
                <w:b/>
                <w:sz w:val="22"/>
                <w:szCs w:val="22"/>
              </w:rPr>
            </w:pPr>
            <w:r w:rsidRPr="006F50FF">
              <w:rPr>
                <w:b/>
                <w:bCs/>
                <w:sz w:val="22"/>
                <w:szCs w:val="22"/>
              </w:rPr>
              <w:t>2000</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721066" w:rsidP="00354D33">
            <w:pPr>
              <w:widowControl w:val="0"/>
              <w:autoSpaceDE w:val="0"/>
              <w:autoSpaceDN w:val="0"/>
              <w:adjustRightInd w:val="0"/>
              <w:ind w:left="-26" w:right="-20"/>
              <w:jc w:val="center"/>
              <w:rPr>
                <w:b/>
                <w:sz w:val="22"/>
                <w:szCs w:val="22"/>
              </w:rPr>
            </w:pPr>
            <w:r w:rsidRPr="006F50FF">
              <w:rPr>
                <w:b/>
                <w:bCs/>
                <w:sz w:val="22"/>
                <w:szCs w:val="22"/>
              </w:rPr>
              <w:t>2001</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721066" w:rsidP="00354D33">
            <w:pPr>
              <w:widowControl w:val="0"/>
              <w:autoSpaceDE w:val="0"/>
              <w:autoSpaceDN w:val="0"/>
              <w:adjustRightInd w:val="0"/>
              <w:ind w:left="-26" w:right="-20"/>
              <w:jc w:val="center"/>
              <w:rPr>
                <w:b/>
                <w:sz w:val="22"/>
                <w:szCs w:val="22"/>
              </w:rPr>
            </w:pPr>
            <w:r w:rsidRPr="006F50FF">
              <w:rPr>
                <w:b/>
                <w:bCs/>
                <w:sz w:val="22"/>
                <w:szCs w:val="22"/>
              </w:rPr>
              <w:t>2002</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721066" w:rsidP="00354D33">
            <w:pPr>
              <w:widowControl w:val="0"/>
              <w:autoSpaceDE w:val="0"/>
              <w:autoSpaceDN w:val="0"/>
              <w:adjustRightInd w:val="0"/>
              <w:ind w:left="-26" w:right="-20"/>
              <w:jc w:val="center"/>
              <w:rPr>
                <w:b/>
                <w:sz w:val="22"/>
                <w:szCs w:val="22"/>
              </w:rPr>
            </w:pPr>
            <w:r w:rsidRPr="006F50FF">
              <w:rPr>
                <w:b/>
                <w:bCs/>
                <w:sz w:val="22"/>
                <w:szCs w:val="22"/>
              </w:rPr>
              <w:t>2003(п)</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Индекс экономической нагрузки</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55,75</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60,19</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47,50</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54,78</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47,87</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38,85</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39,25</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31,75</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36,57</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32,55</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76,11</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86,18</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66,26</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77,75</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66,36</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Коэффициент потенциального предложения</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74,02</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73,96</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73,30</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73,28</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73,22</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72,84</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72,56</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72,34</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72,64</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72,20</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75,18</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75,30</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74,23</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73,91</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74,24</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Коэффициент занятости</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61,43</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59,43</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64,24</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61,07</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63,56</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69,35</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68,99</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72,52</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70,06</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72,06</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53,90</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50,56</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56,43</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52,35</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55,40</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Брутто-коэффициент трудового участия</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47,52</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46,17</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49,70</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47,34</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49,52</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52,46</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52,10</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54,91</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53,19</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54,46</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42,69</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40,45</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44,65</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41,58</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44,62</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Коэффициент увольнений</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2,86</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3,69</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4,12</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4,37</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4,35</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2,82</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3,03</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3,71</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3,67</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3,43</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2,92</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4,50</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4,60</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5,39</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5,47</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Коэффициент иждивенчества</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1,20</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1,28</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1,12</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1,23</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1,15</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0,98</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1,00</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0,91</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0,96</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0,92</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1,47</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1,63</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1,39</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1,58</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1,43</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Коэффициент явной безработицы</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4,33</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4,79</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5,24</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5,48</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6,01</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3,70</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3,94</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4,46</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4,31</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4,48</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5,08</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5,86</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6,17</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6,94</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7,84</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Общий коэффициент занятости</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95,67</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95,21</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94,76</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94,52</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93,99</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96,30</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96,06</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95,54</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9E4996" w:rsidP="00DA1FD0">
            <w:pPr>
              <w:widowControl w:val="0"/>
              <w:tabs>
                <w:tab w:val="clear" w:pos="567"/>
                <w:tab w:val="clear" w:pos="1134"/>
                <w:tab w:val="decimal" w:pos="418"/>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95,69</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95,52</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94,92</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94,14</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93,83</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18"/>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93,06</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92,16</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Общий коэффициент трудового участия</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64,20</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62,43</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67,80</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18"/>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64,61</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70" w:lineRule="exact"/>
              <w:ind w:left="-28" w:right="-56"/>
              <w:rPr>
                <w:sz w:val="22"/>
                <w:szCs w:val="22"/>
              </w:rPr>
            </w:pPr>
            <w:r>
              <w:rPr>
                <w:bCs/>
                <w:sz w:val="22"/>
                <w:szCs w:val="22"/>
                <w:lang w:val="en-US"/>
              </w:rPr>
              <w:tab/>
            </w:r>
            <w:r w:rsidR="00721066" w:rsidRPr="006F50FF">
              <w:rPr>
                <w:bCs/>
                <w:sz w:val="22"/>
                <w:szCs w:val="22"/>
              </w:rPr>
              <w:t>67,63</w:t>
            </w:r>
          </w:p>
        </w:tc>
      </w:tr>
      <w:tr w:rsidR="00721066" w:rsidRPr="006F50FF" w:rsidTr="00052E66">
        <w:tc>
          <w:tcPr>
            <w:tcW w:w="4338" w:type="dxa"/>
            <w:tcBorders>
              <w:top w:val="nil"/>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59" w:right="-20"/>
              <w:rPr>
                <w:sz w:val="22"/>
                <w:szCs w:val="22"/>
              </w:rPr>
            </w:pPr>
            <w:r w:rsidRPr="006F50FF">
              <w:rPr>
                <w:sz w:val="22"/>
                <w:szCs w:val="22"/>
              </w:rPr>
              <w:t>Мужчины</w:t>
            </w:r>
          </w:p>
        </w:tc>
        <w:tc>
          <w:tcPr>
            <w:tcW w:w="1008" w:type="dxa"/>
            <w:tcBorders>
              <w:top w:val="nil"/>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sz w:val="22"/>
                <w:szCs w:val="22"/>
                <w:lang w:val="en-US"/>
              </w:rPr>
              <w:tab/>
            </w:r>
            <w:r w:rsidR="00721066" w:rsidRPr="006F50FF">
              <w:rPr>
                <w:sz w:val="22"/>
                <w:szCs w:val="22"/>
              </w:rPr>
              <w:t>72,02</w:t>
            </w:r>
          </w:p>
        </w:tc>
        <w:tc>
          <w:tcPr>
            <w:tcW w:w="1020" w:type="dxa"/>
            <w:tcBorders>
              <w:top w:val="nil"/>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70" w:lineRule="exact"/>
              <w:ind w:left="-28" w:right="-56"/>
              <w:rPr>
                <w:sz w:val="22"/>
                <w:szCs w:val="22"/>
              </w:rPr>
            </w:pPr>
            <w:r>
              <w:rPr>
                <w:sz w:val="22"/>
                <w:szCs w:val="22"/>
                <w:lang w:val="en-US"/>
              </w:rPr>
              <w:tab/>
            </w:r>
            <w:r w:rsidR="00721066" w:rsidRPr="006F50FF">
              <w:rPr>
                <w:sz w:val="22"/>
                <w:szCs w:val="22"/>
              </w:rPr>
              <w:t>71,81</w:t>
            </w:r>
          </w:p>
        </w:tc>
        <w:tc>
          <w:tcPr>
            <w:tcW w:w="1013" w:type="dxa"/>
            <w:tcBorders>
              <w:top w:val="nil"/>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70" w:lineRule="exact"/>
              <w:ind w:left="-28" w:right="-56"/>
              <w:rPr>
                <w:sz w:val="22"/>
                <w:szCs w:val="22"/>
              </w:rPr>
            </w:pPr>
            <w:r>
              <w:rPr>
                <w:sz w:val="22"/>
                <w:szCs w:val="22"/>
                <w:lang w:val="en-US"/>
              </w:rPr>
              <w:tab/>
            </w:r>
            <w:r w:rsidR="00721066" w:rsidRPr="006F50FF">
              <w:rPr>
                <w:sz w:val="22"/>
                <w:szCs w:val="22"/>
              </w:rPr>
              <w:t>75,90</w:t>
            </w:r>
          </w:p>
        </w:tc>
        <w:tc>
          <w:tcPr>
            <w:tcW w:w="1006" w:type="dxa"/>
            <w:tcBorders>
              <w:top w:val="nil"/>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18"/>
              </w:tabs>
              <w:autoSpaceDE w:val="0"/>
              <w:autoSpaceDN w:val="0"/>
              <w:adjustRightInd w:val="0"/>
              <w:spacing w:line="270" w:lineRule="exact"/>
              <w:ind w:left="-28" w:right="-56"/>
              <w:rPr>
                <w:sz w:val="22"/>
                <w:szCs w:val="22"/>
              </w:rPr>
            </w:pPr>
            <w:r>
              <w:rPr>
                <w:sz w:val="22"/>
                <w:szCs w:val="22"/>
                <w:lang w:val="en-US"/>
              </w:rPr>
              <w:tab/>
            </w:r>
            <w:r w:rsidR="00721066" w:rsidRPr="006F50FF">
              <w:rPr>
                <w:sz w:val="22"/>
                <w:szCs w:val="22"/>
              </w:rPr>
              <w:t>73,22</w:t>
            </w:r>
          </w:p>
        </w:tc>
        <w:tc>
          <w:tcPr>
            <w:tcW w:w="1026" w:type="dxa"/>
            <w:tcBorders>
              <w:top w:val="nil"/>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70" w:lineRule="exact"/>
              <w:ind w:left="-28" w:right="-56"/>
              <w:rPr>
                <w:sz w:val="22"/>
                <w:szCs w:val="22"/>
              </w:rPr>
            </w:pPr>
            <w:r>
              <w:rPr>
                <w:sz w:val="22"/>
                <w:szCs w:val="22"/>
                <w:lang w:val="en-US"/>
              </w:rPr>
              <w:tab/>
            </w:r>
            <w:r w:rsidR="00721066" w:rsidRPr="006F50FF">
              <w:rPr>
                <w:sz w:val="22"/>
                <w:szCs w:val="22"/>
              </w:rPr>
              <w:t>75,44</w:t>
            </w:r>
          </w:p>
        </w:tc>
      </w:tr>
      <w:tr w:rsidR="00721066" w:rsidRPr="006F50FF" w:rsidTr="00052E66">
        <w:tc>
          <w:tcPr>
            <w:tcW w:w="433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08" w:type="dxa"/>
            <w:tcBorders>
              <w:top w:val="single" w:sz="4" w:space="0" w:color="000000"/>
              <w:left w:val="single" w:sz="4" w:space="0" w:color="000000"/>
              <w:bottom w:val="single" w:sz="4" w:space="0" w:color="000000"/>
              <w:right w:val="single" w:sz="4" w:space="0" w:color="000000"/>
            </w:tcBorders>
          </w:tcPr>
          <w:p w:rsidR="00721066" w:rsidRPr="006F50FF" w:rsidRDefault="00C76F00"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56,78</w:t>
            </w:r>
          </w:p>
        </w:tc>
        <w:tc>
          <w:tcPr>
            <w:tcW w:w="1020" w:type="dxa"/>
            <w:tcBorders>
              <w:top w:val="single" w:sz="4" w:space="0" w:color="000000"/>
              <w:left w:val="single" w:sz="4" w:space="0" w:color="000000"/>
              <w:bottom w:val="single" w:sz="4" w:space="0" w:color="000000"/>
              <w:right w:val="single" w:sz="4" w:space="0" w:color="000000"/>
            </w:tcBorders>
          </w:tcPr>
          <w:p w:rsidR="00721066" w:rsidRPr="006F50FF" w:rsidRDefault="00052E66" w:rsidP="00052E66">
            <w:pPr>
              <w:widowControl w:val="0"/>
              <w:tabs>
                <w:tab w:val="clear" w:pos="567"/>
                <w:tab w:val="clear" w:pos="1134"/>
                <w:tab w:val="decimal" w:pos="450"/>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53,71</w:t>
            </w:r>
          </w:p>
        </w:tc>
        <w:tc>
          <w:tcPr>
            <w:tcW w:w="1013" w:type="dxa"/>
            <w:tcBorders>
              <w:top w:val="single" w:sz="4" w:space="0" w:color="000000"/>
              <w:left w:val="single" w:sz="4" w:space="0" w:color="000000"/>
              <w:bottom w:val="single" w:sz="4" w:space="0" w:color="000000"/>
              <w:right w:val="single" w:sz="4" w:space="0" w:color="000000"/>
            </w:tcBorders>
          </w:tcPr>
          <w:p w:rsidR="00721066" w:rsidRPr="006F50FF" w:rsidRDefault="009E4996" w:rsidP="009E4996">
            <w:pPr>
              <w:widowControl w:val="0"/>
              <w:tabs>
                <w:tab w:val="clear" w:pos="567"/>
                <w:tab w:val="clear" w:pos="1134"/>
                <w:tab w:val="decimal" w:pos="465"/>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60,15</w:t>
            </w:r>
          </w:p>
        </w:tc>
        <w:tc>
          <w:tcPr>
            <w:tcW w:w="100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18"/>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56,26</w:t>
            </w:r>
          </w:p>
        </w:tc>
        <w:tc>
          <w:tcPr>
            <w:tcW w:w="1026" w:type="dxa"/>
            <w:tcBorders>
              <w:top w:val="single" w:sz="4" w:space="0" w:color="000000"/>
              <w:left w:val="single" w:sz="4" w:space="0" w:color="000000"/>
              <w:bottom w:val="single" w:sz="4" w:space="0" w:color="000000"/>
              <w:right w:val="single" w:sz="4" w:space="0" w:color="000000"/>
            </w:tcBorders>
          </w:tcPr>
          <w:p w:rsidR="00721066" w:rsidRPr="006F50FF" w:rsidRDefault="00DA1FD0" w:rsidP="00DA1FD0">
            <w:pPr>
              <w:widowControl w:val="0"/>
              <w:tabs>
                <w:tab w:val="clear" w:pos="567"/>
                <w:tab w:val="clear" w:pos="1134"/>
                <w:tab w:val="decimal" w:pos="434"/>
              </w:tabs>
              <w:autoSpaceDE w:val="0"/>
              <w:autoSpaceDN w:val="0"/>
              <w:adjustRightInd w:val="0"/>
              <w:spacing w:line="260" w:lineRule="exact"/>
              <w:ind w:left="-28" w:right="-56"/>
              <w:rPr>
                <w:sz w:val="22"/>
                <w:szCs w:val="22"/>
              </w:rPr>
            </w:pPr>
            <w:r>
              <w:rPr>
                <w:sz w:val="22"/>
                <w:szCs w:val="22"/>
                <w:lang w:val="en-US"/>
              </w:rPr>
              <w:tab/>
            </w:r>
            <w:r w:rsidR="00721066" w:rsidRPr="006F50FF">
              <w:rPr>
                <w:sz w:val="22"/>
                <w:szCs w:val="22"/>
              </w:rPr>
              <w:t>60,11</w:t>
            </w:r>
          </w:p>
        </w:tc>
      </w:tr>
    </w:tbl>
    <w:p w:rsidR="00721066" w:rsidRDefault="00721066" w:rsidP="00A07F32">
      <w:pPr>
        <w:spacing w:line="240" w:lineRule="auto"/>
        <w:rPr>
          <w:i/>
        </w:rPr>
      </w:pPr>
    </w:p>
    <w:p w:rsidR="00721066" w:rsidRPr="006F50FF" w:rsidRDefault="00721066" w:rsidP="003C6501">
      <w:pPr>
        <w:spacing w:line="360" w:lineRule="auto"/>
        <w:rPr>
          <w:sz w:val="22"/>
          <w:szCs w:val="22"/>
        </w:rPr>
      </w:pPr>
      <w:r w:rsidRPr="006F50FF">
        <w:rPr>
          <w:i/>
          <w:sz w:val="22"/>
          <w:szCs w:val="22"/>
        </w:rPr>
        <w:t>Источник</w:t>
      </w:r>
      <w:r w:rsidRPr="006F50FF">
        <w:rPr>
          <w:sz w:val="22"/>
          <w:szCs w:val="22"/>
        </w:rPr>
        <w:t>:  Национальный институт статистики.</w:t>
      </w:r>
    </w:p>
    <w:p w:rsidR="00721066" w:rsidRPr="006F50FF" w:rsidRDefault="00721066" w:rsidP="006F50FF">
      <w:pPr>
        <w:spacing w:line="240" w:lineRule="auto"/>
        <w:rPr>
          <w:sz w:val="22"/>
          <w:szCs w:val="22"/>
        </w:rPr>
      </w:pPr>
      <w:r w:rsidRPr="006F50FF">
        <w:rPr>
          <w:sz w:val="22"/>
          <w:szCs w:val="22"/>
        </w:rPr>
        <w:t>(п) = Предварительные данные.</w:t>
      </w:r>
    </w:p>
    <w:p w:rsidR="00721066" w:rsidRPr="0065219C" w:rsidRDefault="00721066" w:rsidP="00A07F32">
      <w:r>
        <w:br w:type="page"/>
      </w:r>
    </w:p>
    <w:p w:rsidR="00721066" w:rsidRPr="008844D4" w:rsidRDefault="00721066" w:rsidP="00A07F32">
      <w:pPr>
        <w:jc w:val="center"/>
        <w:rPr>
          <w:b/>
          <w:sz w:val="22"/>
          <w:szCs w:val="22"/>
        </w:rPr>
      </w:pPr>
      <w:r w:rsidRPr="008844D4">
        <w:rPr>
          <w:b/>
          <w:sz w:val="22"/>
          <w:szCs w:val="22"/>
        </w:rPr>
        <w:t>Таблица 2.1</w:t>
      </w:r>
    </w:p>
    <w:p w:rsidR="008844D4" w:rsidRDefault="00721066" w:rsidP="00A07F32">
      <w:pPr>
        <w:spacing w:line="240" w:lineRule="auto"/>
        <w:jc w:val="center"/>
        <w:rPr>
          <w:b/>
          <w:sz w:val="22"/>
          <w:szCs w:val="22"/>
        </w:rPr>
      </w:pPr>
      <w:r w:rsidRPr="008844D4">
        <w:rPr>
          <w:b/>
          <w:sz w:val="22"/>
          <w:szCs w:val="22"/>
        </w:rPr>
        <w:t>Основные показатели занятости в городских районах</w:t>
      </w:r>
      <w:r w:rsidR="008844D4">
        <w:rPr>
          <w:b/>
          <w:sz w:val="22"/>
          <w:szCs w:val="22"/>
        </w:rPr>
        <w:t xml:space="preserve"> </w:t>
      </w:r>
      <w:r w:rsidRPr="008844D4">
        <w:rPr>
          <w:b/>
          <w:sz w:val="22"/>
          <w:szCs w:val="22"/>
        </w:rPr>
        <w:t xml:space="preserve">в разбивке </w:t>
      </w:r>
    </w:p>
    <w:p w:rsidR="00721066" w:rsidRPr="008844D4" w:rsidRDefault="00721066" w:rsidP="00A07F32">
      <w:pPr>
        <w:spacing w:line="240" w:lineRule="auto"/>
        <w:jc w:val="center"/>
        <w:rPr>
          <w:b/>
          <w:sz w:val="22"/>
          <w:szCs w:val="22"/>
        </w:rPr>
      </w:pPr>
      <w:r w:rsidRPr="008844D4">
        <w:rPr>
          <w:b/>
          <w:sz w:val="22"/>
          <w:szCs w:val="22"/>
        </w:rPr>
        <w:t>по полу за период 1999-2003 годов (п)</w:t>
      </w:r>
    </w:p>
    <w:p w:rsidR="00721066" w:rsidRPr="008844D4" w:rsidRDefault="00721066" w:rsidP="008844D4">
      <w:pPr>
        <w:spacing w:before="120" w:line="240" w:lineRule="auto"/>
        <w:jc w:val="center"/>
        <w:rPr>
          <w:sz w:val="22"/>
          <w:szCs w:val="22"/>
        </w:rPr>
      </w:pPr>
      <w:r w:rsidRPr="008844D4">
        <w:rPr>
          <w:sz w:val="22"/>
          <w:szCs w:val="22"/>
        </w:rPr>
        <w:t>(</w:t>
      </w:r>
      <w:r w:rsidR="00E81AD7" w:rsidRPr="008844D4">
        <w:rPr>
          <w:sz w:val="22"/>
          <w:szCs w:val="22"/>
        </w:rPr>
        <w:t xml:space="preserve">в </w:t>
      </w:r>
      <w:r w:rsidRPr="008844D4">
        <w:rPr>
          <w:sz w:val="22"/>
          <w:szCs w:val="22"/>
        </w:rPr>
        <w:t>процентах)</w:t>
      </w:r>
    </w:p>
    <w:p w:rsidR="00721066" w:rsidRPr="0065219C" w:rsidRDefault="00721066" w:rsidP="00A07F32">
      <w:pPr>
        <w:jc w:val="center"/>
        <w:rPr>
          <w:b/>
        </w:rPr>
      </w:pPr>
    </w:p>
    <w:tbl>
      <w:tblPr>
        <w:tblW w:w="9411" w:type="dxa"/>
        <w:tblLayout w:type="fixed"/>
        <w:tblCellMar>
          <w:left w:w="28" w:type="dxa"/>
          <w:right w:w="28" w:type="dxa"/>
        </w:tblCellMar>
        <w:tblLook w:val="0000" w:firstRow="0" w:lastRow="0" w:firstColumn="0" w:lastColumn="0" w:noHBand="0" w:noVBand="0"/>
      </w:tblPr>
      <w:tblGrid>
        <w:gridCol w:w="4354"/>
        <w:gridCol w:w="1011"/>
        <w:gridCol w:w="1011"/>
        <w:gridCol w:w="1012"/>
        <w:gridCol w:w="1011"/>
        <w:gridCol w:w="1012"/>
      </w:tblGrid>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6F50FF">
            <w:pPr>
              <w:widowControl w:val="0"/>
              <w:autoSpaceDE w:val="0"/>
              <w:autoSpaceDN w:val="0"/>
              <w:adjustRightInd w:val="0"/>
              <w:ind w:right="-20"/>
              <w:jc w:val="center"/>
              <w:rPr>
                <w:b/>
                <w:sz w:val="22"/>
                <w:szCs w:val="22"/>
              </w:rPr>
            </w:pPr>
            <w:r w:rsidRPr="006F50FF">
              <w:rPr>
                <w:b/>
                <w:bCs/>
                <w:sz w:val="22"/>
                <w:szCs w:val="22"/>
              </w:rPr>
              <w:t>Описание</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721066" w:rsidP="00354D33">
            <w:pPr>
              <w:widowControl w:val="0"/>
              <w:autoSpaceDE w:val="0"/>
              <w:autoSpaceDN w:val="0"/>
              <w:adjustRightInd w:val="0"/>
              <w:ind w:left="-28" w:right="-20"/>
              <w:jc w:val="center"/>
              <w:rPr>
                <w:b/>
                <w:sz w:val="22"/>
                <w:szCs w:val="22"/>
              </w:rPr>
            </w:pPr>
            <w:r w:rsidRPr="006F50FF">
              <w:rPr>
                <w:b/>
                <w:bCs/>
                <w:sz w:val="22"/>
                <w:szCs w:val="22"/>
              </w:rPr>
              <w:t>1999</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721066" w:rsidP="00354D33">
            <w:pPr>
              <w:widowControl w:val="0"/>
              <w:autoSpaceDE w:val="0"/>
              <w:autoSpaceDN w:val="0"/>
              <w:adjustRightInd w:val="0"/>
              <w:ind w:left="-28" w:right="-20"/>
              <w:jc w:val="center"/>
              <w:rPr>
                <w:b/>
                <w:sz w:val="22"/>
                <w:szCs w:val="22"/>
              </w:rPr>
            </w:pPr>
            <w:r w:rsidRPr="006F50FF">
              <w:rPr>
                <w:b/>
                <w:bCs/>
                <w:sz w:val="22"/>
                <w:szCs w:val="22"/>
              </w:rPr>
              <w:t>2000</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721066" w:rsidP="00354D33">
            <w:pPr>
              <w:widowControl w:val="0"/>
              <w:autoSpaceDE w:val="0"/>
              <w:autoSpaceDN w:val="0"/>
              <w:adjustRightInd w:val="0"/>
              <w:ind w:left="-28" w:right="-20"/>
              <w:jc w:val="center"/>
              <w:rPr>
                <w:b/>
                <w:sz w:val="22"/>
                <w:szCs w:val="22"/>
              </w:rPr>
            </w:pPr>
            <w:r w:rsidRPr="006F50FF">
              <w:rPr>
                <w:b/>
                <w:bCs/>
                <w:sz w:val="22"/>
                <w:szCs w:val="22"/>
              </w:rPr>
              <w:t>2001</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721066" w:rsidP="00354D33">
            <w:pPr>
              <w:widowControl w:val="0"/>
              <w:autoSpaceDE w:val="0"/>
              <w:autoSpaceDN w:val="0"/>
              <w:adjustRightInd w:val="0"/>
              <w:ind w:left="-28" w:right="-20"/>
              <w:jc w:val="center"/>
              <w:rPr>
                <w:b/>
                <w:sz w:val="22"/>
                <w:szCs w:val="22"/>
              </w:rPr>
            </w:pPr>
            <w:r w:rsidRPr="006F50FF">
              <w:rPr>
                <w:b/>
                <w:bCs/>
                <w:sz w:val="22"/>
                <w:szCs w:val="22"/>
              </w:rPr>
              <w:t>2002</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721066" w:rsidP="00354D33">
            <w:pPr>
              <w:widowControl w:val="0"/>
              <w:autoSpaceDE w:val="0"/>
              <w:autoSpaceDN w:val="0"/>
              <w:adjustRightInd w:val="0"/>
              <w:ind w:left="-28" w:right="-20"/>
              <w:jc w:val="center"/>
              <w:rPr>
                <w:b/>
                <w:sz w:val="22"/>
                <w:szCs w:val="22"/>
              </w:rPr>
            </w:pPr>
            <w:r w:rsidRPr="006F50FF">
              <w:rPr>
                <w:b/>
                <w:bCs/>
                <w:sz w:val="22"/>
                <w:szCs w:val="22"/>
              </w:rPr>
              <w:t>2003(п)</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Индекс экономической нагрузки</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78,75</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78,30</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65,12</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72,33</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65,47</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56,32</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52,62</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bCs/>
                <w:sz w:val="22"/>
                <w:szCs w:val="22"/>
                <w:lang w:val="en-US"/>
              </w:rPr>
              <w:tab/>
            </w:r>
            <w:r w:rsidR="00721066" w:rsidRPr="006F50FF">
              <w:rPr>
                <w:sz w:val="22"/>
                <w:szCs w:val="22"/>
              </w:rPr>
              <w:t>46,95</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60" w:lineRule="exact"/>
              <w:ind w:right="-78"/>
              <w:rPr>
                <w:sz w:val="22"/>
                <w:szCs w:val="22"/>
              </w:rPr>
            </w:pPr>
            <w:r>
              <w:rPr>
                <w:bCs/>
                <w:sz w:val="22"/>
                <w:szCs w:val="22"/>
                <w:lang w:val="en-US"/>
              </w:rPr>
              <w:tab/>
            </w:r>
            <w:r w:rsidR="00721066" w:rsidRPr="006F50FF">
              <w:rPr>
                <w:sz w:val="22"/>
                <w:szCs w:val="22"/>
              </w:rPr>
              <w:t>52,82</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47,20</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106,63</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109,81</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bCs/>
                <w:sz w:val="22"/>
                <w:szCs w:val="22"/>
                <w:lang w:val="en-US"/>
              </w:rPr>
              <w:tab/>
            </w:r>
            <w:r w:rsidR="00721066" w:rsidRPr="006F50FF">
              <w:rPr>
                <w:sz w:val="22"/>
                <w:szCs w:val="22"/>
              </w:rPr>
              <w:t>85,88</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60" w:lineRule="exact"/>
              <w:ind w:right="-78"/>
              <w:rPr>
                <w:sz w:val="22"/>
                <w:szCs w:val="22"/>
              </w:rPr>
            </w:pPr>
            <w:r>
              <w:rPr>
                <w:bCs/>
                <w:sz w:val="22"/>
                <w:szCs w:val="22"/>
                <w:lang w:val="en-US"/>
              </w:rPr>
              <w:tab/>
            </w:r>
            <w:r w:rsidR="00721066" w:rsidRPr="006F50FF">
              <w:rPr>
                <w:sz w:val="22"/>
                <w:szCs w:val="22"/>
              </w:rPr>
              <w:t>95,46</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86,94</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Коэффициент потенциального предложения</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77,16</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76,48</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75,57</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75,01</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74,09</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75,96</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74,70</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bCs/>
                <w:sz w:val="22"/>
                <w:szCs w:val="22"/>
                <w:lang w:val="en-US"/>
              </w:rPr>
              <w:tab/>
            </w:r>
            <w:r w:rsidR="00721066" w:rsidRPr="006F50FF">
              <w:rPr>
                <w:sz w:val="22"/>
                <w:szCs w:val="22"/>
              </w:rPr>
              <w:t>74,09</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60" w:lineRule="exact"/>
              <w:ind w:right="-78"/>
              <w:rPr>
                <w:sz w:val="22"/>
                <w:szCs w:val="22"/>
              </w:rPr>
            </w:pPr>
            <w:r>
              <w:rPr>
                <w:bCs/>
                <w:sz w:val="22"/>
                <w:szCs w:val="22"/>
                <w:lang w:val="en-US"/>
              </w:rPr>
              <w:tab/>
            </w:r>
            <w:r w:rsidR="00721066" w:rsidRPr="006F50FF">
              <w:rPr>
                <w:sz w:val="22"/>
                <w:szCs w:val="22"/>
              </w:rPr>
              <w:t>73,53</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72,67</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78,33</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78,13</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bCs/>
                <w:sz w:val="22"/>
                <w:szCs w:val="22"/>
                <w:lang w:val="en-US"/>
              </w:rPr>
              <w:tab/>
            </w:r>
            <w:r w:rsidR="00721066" w:rsidRPr="006F50FF">
              <w:rPr>
                <w:sz w:val="22"/>
                <w:szCs w:val="22"/>
              </w:rPr>
              <w:t>76,96</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60" w:lineRule="exact"/>
              <w:ind w:right="-78"/>
              <w:rPr>
                <w:sz w:val="22"/>
                <w:szCs w:val="22"/>
              </w:rPr>
            </w:pPr>
            <w:r>
              <w:rPr>
                <w:bCs/>
                <w:sz w:val="22"/>
                <w:szCs w:val="22"/>
                <w:lang w:val="en-US"/>
              </w:rPr>
              <w:tab/>
            </w:r>
            <w:r w:rsidR="00721066" w:rsidRPr="006F50FF">
              <w:rPr>
                <w:sz w:val="22"/>
                <w:szCs w:val="22"/>
              </w:rPr>
              <w:t>76,44</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75,45</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Коэффициент занятости</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51,91</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51,90</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55,42</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52,98</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54,89</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60,02</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61,45</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bCs/>
                <w:sz w:val="22"/>
                <w:szCs w:val="22"/>
                <w:lang w:val="en-US"/>
              </w:rPr>
              <w:tab/>
            </w:r>
            <w:r w:rsidR="00721066" w:rsidRPr="006F50FF">
              <w:rPr>
                <w:sz w:val="22"/>
                <w:szCs w:val="22"/>
              </w:rPr>
              <w:t>62,97</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60,65</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63,20</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44,29</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43,38</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bCs/>
                <w:sz w:val="22"/>
                <w:szCs w:val="22"/>
                <w:lang w:val="en-US"/>
              </w:rPr>
              <w:tab/>
            </w:r>
            <w:r w:rsidR="00721066" w:rsidRPr="006F50FF">
              <w:rPr>
                <w:sz w:val="22"/>
                <w:szCs w:val="22"/>
              </w:rPr>
              <w:t>48,60</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45,88</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47,21</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Брутто-коэффициент трудового участия</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43,17</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42,89</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45,77</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43,53</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44,77</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48,59</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48,95</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bCs/>
                <w:sz w:val="22"/>
                <w:szCs w:val="22"/>
                <w:lang w:val="en-US"/>
              </w:rPr>
              <w:tab/>
            </w:r>
            <w:r w:rsidR="00721066" w:rsidRPr="006F50FF">
              <w:rPr>
                <w:sz w:val="22"/>
                <w:szCs w:val="22"/>
              </w:rPr>
              <w:t>50,42</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48,11</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49,37</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37,91</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37,24</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bCs/>
                <w:sz w:val="22"/>
                <w:szCs w:val="22"/>
                <w:lang w:val="en-US"/>
              </w:rPr>
              <w:tab/>
            </w:r>
            <w:r w:rsidR="00721066" w:rsidRPr="006F50FF">
              <w:rPr>
                <w:sz w:val="22"/>
                <w:szCs w:val="22"/>
              </w:rPr>
              <w:t>41,41</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39,11</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40,36</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Коэффициент увольнений</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4,72</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5,73</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6,80</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7,02</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6,66</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4,67</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4,84</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bCs/>
                <w:sz w:val="22"/>
                <w:szCs w:val="22"/>
                <w:lang w:val="en-US"/>
              </w:rPr>
              <w:tab/>
            </w:r>
            <w:r w:rsidR="00721066" w:rsidRPr="006F50FF">
              <w:rPr>
                <w:sz w:val="22"/>
                <w:szCs w:val="22"/>
              </w:rPr>
              <w:t>6,29</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6,05</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5,23</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4,78</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6,82</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bCs/>
                <w:sz w:val="22"/>
                <w:szCs w:val="22"/>
                <w:lang w:val="en-US"/>
              </w:rPr>
              <w:tab/>
            </w:r>
            <w:r w:rsidR="00721066" w:rsidRPr="006F50FF">
              <w:rPr>
                <w:sz w:val="22"/>
                <w:szCs w:val="22"/>
              </w:rPr>
              <w:t>7,38</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8,17</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8,35</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Коэффициент иждивенчества</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1,50</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1,52</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1,39</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1,52</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1,46</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1,19</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1,18</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bCs/>
                <w:sz w:val="22"/>
                <w:szCs w:val="22"/>
                <w:lang w:val="en-US"/>
              </w:rPr>
              <w:tab/>
            </w:r>
            <w:r w:rsidR="00721066" w:rsidRPr="006F50FF">
              <w:rPr>
                <w:sz w:val="22"/>
                <w:szCs w:val="22"/>
              </w:rPr>
              <w:t>1,14</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1,24</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1,18</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1,88</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1,95</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bCs/>
                <w:sz w:val="22"/>
                <w:szCs w:val="22"/>
                <w:lang w:val="en-US"/>
              </w:rPr>
              <w:tab/>
            </w:r>
            <w:r w:rsidR="00721066" w:rsidRPr="006F50FF">
              <w:rPr>
                <w:sz w:val="22"/>
                <w:szCs w:val="22"/>
              </w:rPr>
              <w:t>1,67</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1,85</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1,81</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Коэффициент явной безработицы</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7,21</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7,46</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8,50</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8,69</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9,17</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6,17</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6,22</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7,47</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7,31</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6,97</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8,49</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8,99</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9,67</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10,32</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11,74</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Общий коэффициент занятости</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92,79</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92,54</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91,50</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91,31</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90,83</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93,83</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93,78</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92,53</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92,69</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93,03</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91,51</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91,01</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90,33</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89,68</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88,26</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Общий коэффициент трудового участия</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55,94</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56,09</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60,56</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58,03</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70" w:lineRule="exact"/>
              <w:ind w:right="-78"/>
              <w:rPr>
                <w:sz w:val="22"/>
                <w:szCs w:val="22"/>
              </w:rPr>
            </w:pPr>
            <w:r>
              <w:rPr>
                <w:bCs/>
                <w:sz w:val="22"/>
                <w:szCs w:val="22"/>
                <w:lang w:val="en-US"/>
              </w:rPr>
              <w:tab/>
            </w:r>
            <w:r w:rsidR="00721066" w:rsidRPr="006F50FF">
              <w:rPr>
                <w:bCs/>
                <w:sz w:val="22"/>
                <w:szCs w:val="22"/>
              </w:rPr>
              <w:t>60,43</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59" w:right="-20"/>
              <w:rPr>
                <w:sz w:val="22"/>
                <w:szCs w:val="22"/>
              </w:rPr>
            </w:pPr>
            <w:r w:rsidRPr="006F50FF">
              <w:rPr>
                <w:sz w:val="22"/>
                <w:szCs w:val="22"/>
              </w:rPr>
              <w:t>Мужчины</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63,97</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65,52</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68,05</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65,44</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B475E2" w:rsidP="00EE78C1">
            <w:pPr>
              <w:widowControl w:val="0"/>
              <w:tabs>
                <w:tab w:val="clear" w:pos="567"/>
                <w:tab w:val="decimal" w:pos="462"/>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67,94</w:t>
            </w:r>
          </w:p>
        </w:tc>
      </w:tr>
      <w:tr w:rsidR="00721066" w:rsidRPr="006F50FF" w:rsidTr="00E8571F">
        <w:tblPrEx>
          <w:tblCellMar>
            <w:top w:w="0" w:type="dxa"/>
            <w:bottom w:w="0" w:type="dxa"/>
          </w:tblCellMar>
        </w:tblPrEx>
        <w:tc>
          <w:tcPr>
            <w:tcW w:w="4354"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E8571F"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48,40</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47,66</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8571F">
            <w:pPr>
              <w:widowControl w:val="0"/>
              <w:tabs>
                <w:tab w:val="clear" w:pos="567"/>
                <w:tab w:val="decimal" w:pos="48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53,80</w:t>
            </w:r>
          </w:p>
        </w:tc>
        <w:tc>
          <w:tcPr>
            <w:tcW w:w="1011"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5"/>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51,16</w:t>
            </w:r>
          </w:p>
        </w:tc>
        <w:tc>
          <w:tcPr>
            <w:tcW w:w="1012" w:type="dxa"/>
            <w:tcBorders>
              <w:top w:val="single" w:sz="4" w:space="0" w:color="000000"/>
              <w:left w:val="single" w:sz="4" w:space="0" w:color="000000"/>
              <w:bottom w:val="single" w:sz="4" w:space="0" w:color="000000"/>
              <w:right w:val="single" w:sz="4" w:space="0" w:color="000000"/>
            </w:tcBorders>
          </w:tcPr>
          <w:p w:rsidR="00721066" w:rsidRPr="006F50FF" w:rsidRDefault="00F6740A" w:rsidP="00EE78C1">
            <w:pPr>
              <w:widowControl w:val="0"/>
              <w:tabs>
                <w:tab w:val="clear" w:pos="567"/>
                <w:tab w:val="decimal" w:pos="462"/>
              </w:tabs>
              <w:autoSpaceDE w:val="0"/>
              <w:autoSpaceDN w:val="0"/>
              <w:adjustRightInd w:val="0"/>
              <w:spacing w:line="260" w:lineRule="exact"/>
              <w:ind w:right="-78"/>
              <w:rPr>
                <w:sz w:val="22"/>
                <w:szCs w:val="22"/>
              </w:rPr>
            </w:pPr>
            <w:r>
              <w:rPr>
                <w:sz w:val="22"/>
                <w:szCs w:val="22"/>
                <w:lang w:val="en-US"/>
              </w:rPr>
              <w:tab/>
            </w:r>
            <w:r w:rsidR="00721066" w:rsidRPr="006F50FF">
              <w:rPr>
                <w:sz w:val="22"/>
                <w:szCs w:val="22"/>
              </w:rPr>
              <w:t>53,49</w:t>
            </w:r>
          </w:p>
        </w:tc>
      </w:tr>
    </w:tbl>
    <w:p w:rsidR="00721066" w:rsidRDefault="00721066" w:rsidP="006F50FF">
      <w:pPr>
        <w:spacing w:line="240" w:lineRule="auto"/>
        <w:rPr>
          <w:i/>
        </w:rPr>
      </w:pPr>
    </w:p>
    <w:p w:rsidR="00721066" w:rsidRPr="008844D4" w:rsidRDefault="00721066" w:rsidP="008844D4">
      <w:pPr>
        <w:spacing w:line="360" w:lineRule="auto"/>
        <w:rPr>
          <w:sz w:val="22"/>
          <w:szCs w:val="22"/>
          <w:lang w:val="en-US"/>
        </w:rPr>
      </w:pPr>
      <w:r w:rsidRPr="008844D4">
        <w:rPr>
          <w:i/>
          <w:sz w:val="22"/>
          <w:szCs w:val="22"/>
        </w:rPr>
        <w:t>Источник</w:t>
      </w:r>
      <w:r w:rsidRPr="008844D4">
        <w:rPr>
          <w:sz w:val="22"/>
          <w:szCs w:val="22"/>
        </w:rPr>
        <w:t>:  Национальный институт статистики.</w:t>
      </w:r>
    </w:p>
    <w:p w:rsidR="00721066" w:rsidRPr="008844D4" w:rsidRDefault="00721066" w:rsidP="006F50FF">
      <w:pPr>
        <w:spacing w:line="240" w:lineRule="auto"/>
        <w:rPr>
          <w:sz w:val="22"/>
          <w:szCs w:val="22"/>
        </w:rPr>
      </w:pPr>
      <w:r w:rsidRPr="008844D4">
        <w:rPr>
          <w:sz w:val="22"/>
          <w:szCs w:val="22"/>
        </w:rPr>
        <w:t>(п) = Предварительные данные.</w:t>
      </w:r>
    </w:p>
    <w:p w:rsidR="00721066" w:rsidRPr="00D45200" w:rsidRDefault="00721066" w:rsidP="00A07F32">
      <w:pPr>
        <w:jc w:val="center"/>
        <w:rPr>
          <w:b/>
          <w:sz w:val="22"/>
          <w:szCs w:val="22"/>
        </w:rPr>
      </w:pPr>
      <w:r w:rsidRPr="0065219C">
        <w:br w:type="page"/>
      </w:r>
      <w:r w:rsidRPr="00D45200">
        <w:rPr>
          <w:b/>
          <w:sz w:val="22"/>
          <w:szCs w:val="22"/>
        </w:rPr>
        <w:t>Таблица 2.2</w:t>
      </w:r>
    </w:p>
    <w:p w:rsidR="00721066" w:rsidRPr="00D45200" w:rsidRDefault="00721066" w:rsidP="00A07F32">
      <w:pPr>
        <w:jc w:val="center"/>
        <w:rPr>
          <w:b/>
          <w:sz w:val="22"/>
          <w:szCs w:val="22"/>
        </w:rPr>
      </w:pPr>
    </w:p>
    <w:p w:rsidR="00D45200" w:rsidRPr="00D45200" w:rsidRDefault="00721066" w:rsidP="00A07F32">
      <w:pPr>
        <w:spacing w:line="240" w:lineRule="auto"/>
        <w:jc w:val="center"/>
        <w:rPr>
          <w:b/>
          <w:sz w:val="22"/>
          <w:szCs w:val="22"/>
        </w:rPr>
      </w:pPr>
      <w:r w:rsidRPr="00D45200">
        <w:rPr>
          <w:b/>
          <w:sz w:val="22"/>
          <w:szCs w:val="22"/>
        </w:rPr>
        <w:t xml:space="preserve">Основные показатели занятости в сельских районах в разбивке по полу </w:t>
      </w:r>
    </w:p>
    <w:p w:rsidR="00721066" w:rsidRPr="00D45200" w:rsidRDefault="00721066" w:rsidP="00A07F32">
      <w:pPr>
        <w:spacing w:line="240" w:lineRule="auto"/>
        <w:jc w:val="center"/>
        <w:rPr>
          <w:b/>
          <w:sz w:val="22"/>
          <w:szCs w:val="22"/>
        </w:rPr>
      </w:pPr>
      <w:r w:rsidRPr="00D45200">
        <w:rPr>
          <w:b/>
          <w:sz w:val="22"/>
          <w:szCs w:val="22"/>
        </w:rPr>
        <w:t>за период 1999-2003 годов (п)</w:t>
      </w:r>
    </w:p>
    <w:p w:rsidR="00721066" w:rsidRPr="00D45200" w:rsidRDefault="00721066" w:rsidP="00A07F32">
      <w:pPr>
        <w:spacing w:line="240" w:lineRule="auto"/>
        <w:jc w:val="center"/>
        <w:rPr>
          <w:b/>
          <w:sz w:val="22"/>
          <w:szCs w:val="22"/>
        </w:rPr>
      </w:pPr>
    </w:p>
    <w:p w:rsidR="00721066" w:rsidRPr="00D45200" w:rsidRDefault="00721066" w:rsidP="00A07F32">
      <w:pPr>
        <w:spacing w:line="240" w:lineRule="auto"/>
        <w:jc w:val="center"/>
        <w:rPr>
          <w:sz w:val="22"/>
          <w:szCs w:val="22"/>
        </w:rPr>
      </w:pPr>
      <w:r w:rsidRPr="00D45200">
        <w:rPr>
          <w:sz w:val="22"/>
          <w:szCs w:val="22"/>
        </w:rPr>
        <w:t>(</w:t>
      </w:r>
      <w:r w:rsidR="00E81AD7" w:rsidRPr="00D45200">
        <w:rPr>
          <w:sz w:val="22"/>
          <w:szCs w:val="22"/>
        </w:rPr>
        <w:t xml:space="preserve">в </w:t>
      </w:r>
      <w:r w:rsidRPr="00D45200">
        <w:rPr>
          <w:sz w:val="22"/>
          <w:szCs w:val="22"/>
        </w:rPr>
        <w:t>процентах)</w:t>
      </w:r>
    </w:p>
    <w:p w:rsidR="00721066" w:rsidRPr="00D45200" w:rsidRDefault="00721066" w:rsidP="00A07F32">
      <w:pPr>
        <w:jc w:val="center"/>
        <w:rPr>
          <w:b/>
          <w:sz w:val="22"/>
          <w:szCs w:val="22"/>
        </w:rPr>
      </w:pPr>
    </w:p>
    <w:tbl>
      <w:tblPr>
        <w:tblW w:w="9379" w:type="dxa"/>
        <w:tblLayout w:type="fixed"/>
        <w:tblCellMar>
          <w:left w:w="28" w:type="dxa"/>
          <w:right w:w="28" w:type="dxa"/>
        </w:tblCellMar>
        <w:tblLook w:val="0000" w:firstRow="0" w:lastRow="0" w:firstColumn="0" w:lastColumn="0" w:noHBand="0" w:noVBand="0"/>
      </w:tblPr>
      <w:tblGrid>
        <w:gridCol w:w="4368"/>
        <w:gridCol w:w="1002"/>
        <w:gridCol w:w="1002"/>
        <w:gridCol w:w="1002"/>
        <w:gridCol w:w="1002"/>
        <w:gridCol w:w="1003"/>
      </w:tblGrid>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6F50FF">
            <w:pPr>
              <w:widowControl w:val="0"/>
              <w:autoSpaceDE w:val="0"/>
              <w:autoSpaceDN w:val="0"/>
              <w:adjustRightInd w:val="0"/>
              <w:ind w:right="-20"/>
              <w:jc w:val="center"/>
              <w:rPr>
                <w:b/>
                <w:sz w:val="22"/>
                <w:szCs w:val="22"/>
              </w:rPr>
            </w:pPr>
            <w:r w:rsidRPr="006F50FF">
              <w:rPr>
                <w:b/>
                <w:bCs/>
                <w:sz w:val="22"/>
                <w:szCs w:val="22"/>
              </w:rPr>
              <w:t>Описание</w:t>
            </w:r>
          </w:p>
        </w:tc>
        <w:tc>
          <w:tcPr>
            <w:tcW w:w="1002" w:type="dxa"/>
            <w:tcBorders>
              <w:top w:val="single" w:sz="4" w:space="0" w:color="000000"/>
              <w:left w:val="single" w:sz="4" w:space="0" w:color="000000"/>
              <w:bottom w:val="single" w:sz="4" w:space="0" w:color="000000"/>
              <w:right w:val="single" w:sz="4" w:space="0" w:color="000000"/>
            </w:tcBorders>
            <w:vAlign w:val="center"/>
          </w:tcPr>
          <w:p w:rsidR="00721066" w:rsidRPr="006F50FF" w:rsidRDefault="00721066" w:rsidP="00CD26E1">
            <w:pPr>
              <w:widowControl w:val="0"/>
              <w:tabs>
                <w:tab w:val="clear" w:pos="567"/>
                <w:tab w:val="decimal" w:pos="447"/>
              </w:tabs>
              <w:autoSpaceDE w:val="0"/>
              <w:autoSpaceDN w:val="0"/>
              <w:adjustRightInd w:val="0"/>
              <w:jc w:val="center"/>
              <w:rPr>
                <w:b/>
                <w:sz w:val="22"/>
                <w:szCs w:val="22"/>
              </w:rPr>
            </w:pPr>
            <w:r w:rsidRPr="006F50FF">
              <w:rPr>
                <w:b/>
                <w:sz w:val="22"/>
                <w:szCs w:val="22"/>
              </w:rPr>
              <w:t>1999</w:t>
            </w:r>
          </w:p>
        </w:tc>
        <w:tc>
          <w:tcPr>
            <w:tcW w:w="1002" w:type="dxa"/>
            <w:tcBorders>
              <w:top w:val="single" w:sz="4" w:space="0" w:color="000000"/>
              <w:left w:val="single" w:sz="4" w:space="0" w:color="000000"/>
              <w:bottom w:val="single" w:sz="4" w:space="0" w:color="000000"/>
              <w:right w:val="single" w:sz="4" w:space="0" w:color="000000"/>
            </w:tcBorders>
            <w:vAlign w:val="center"/>
          </w:tcPr>
          <w:p w:rsidR="00721066" w:rsidRPr="006F50FF" w:rsidRDefault="00721066" w:rsidP="00CD26E1">
            <w:pPr>
              <w:widowControl w:val="0"/>
              <w:tabs>
                <w:tab w:val="clear" w:pos="567"/>
                <w:tab w:val="decimal" w:pos="447"/>
              </w:tabs>
              <w:autoSpaceDE w:val="0"/>
              <w:autoSpaceDN w:val="0"/>
              <w:adjustRightInd w:val="0"/>
              <w:jc w:val="center"/>
              <w:rPr>
                <w:b/>
                <w:sz w:val="22"/>
                <w:szCs w:val="22"/>
              </w:rPr>
            </w:pPr>
            <w:r w:rsidRPr="006F50FF">
              <w:rPr>
                <w:b/>
                <w:sz w:val="22"/>
                <w:szCs w:val="22"/>
              </w:rPr>
              <w:t>2000</w:t>
            </w:r>
          </w:p>
        </w:tc>
        <w:tc>
          <w:tcPr>
            <w:tcW w:w="1002" w:type="dxa"/>
            <w:tcBorders>
              <w:top w:val="single" w:sz="4" w:space="0" w:color="000000"/>
              <w:left w:val="single" w:sz="4" w:space="0" w:color="000000"/>
              <w:bottom w:val="single" w:sz="4" w:space="0" w:color="000000"/>
              <w:right w:val="single" w:sz="4" w:space="0" w:color="000000"/>
            </w:tcBorders>
            <w:vAlign w:val="center"/>
          </w:tcPr>
          <w:p w:rsidR="00721066" w:rsidRPr="006F50FF" w:rsidRDefault="00721066" w:rsidP="00CD26E1">
            <w:pPr>
              <w:widowControl w:val="0"/>
              <w:tabs>
                <w:tab w:val="clear" w:pos="567"/>
                <w:tab w:val="decimal" w:pos="447"/>
              </w:tabs>
              <w:autoSpaceDE w:val="0"/>
              <w:autoSpaceDN w:val="0"/>
              <w:adjustRightInd w:val="0"/>
              <w:jc w:val="center"/>
              <w:rPr>
                <w:b/>
                <w:sz w:val="22"/>
                <w:szCs w:val="22"/>
              </w:rPr>
            </w:pPr>
            <w:r w:rsidRPr="006F50FF">
              <w:rPr>
                <w:b/>
                <w:sz w:val="22"/>
                <w:szCs w:val="22"/>
              </w:rPr>
              <w:t>2001</w:t>
            </w:r>
          </w:p>
        </w:tc>
        <w:tc>
          <w:tcPr>
            <w:tcW w:w="1002" w:type="dxa"/>
            <w:tcBorders>
              <w:top w:val="single" w:sz="4" w:space="0" w:color="000000"/>
              <w:left w:val="single" w:sz="4" w:space="0" w:color="000000"/>
              <w:bottom w:val="single" w:sz="4" w:space="0" w:color="000000"/>
              <w:right w:val="single" w:sz="4" w:space="0" w:color="000000"/>
            </w:tcBorders>
            <w:vAlign w:val="center"/>
          </w:tcPr>
          <w:p w:rsidR="00721066" w:rsidRPr="006F50FF" w:rsidRDefault="00721066" w:rsidP="00CD26E1">
            <w:pPr>
              <w:widowControl w:val="0"/>
              <w:tabs>
                <w:tab w:val="clear" w:pos="567"/>
                <w:tab w:val="decimal" w:pos="447"/>
              </w:tabs>
              <w:autoSpaceDE w:val="0"/>
              <w:autoSpaceDN w:val="0"/>
              <w:adjustRightInd w:val="0"/>
              <w:jc w:val="center"/>
              <w:rPr>
                <w:b/>
                <w:sz w:val="22"/>
                <w:szCs w:val="22"/>
              </w:rPr>
            </w:pPr>
            <w:r w:rsidRPr="006F50FF">
              <w:rPr>
                <w:b/>
                <w:sz w:val="22"/>
                <w:szCs w:val="22"/>
              </w:rPr>
              <w:t>2002</w:t>
            </w:r>
          </w:p>
        </w:tc>
        <w:tc>
          <w:tcPr>
            <w:tcW w:w="1003" w:type="dxa"/>
            <w:tcBorders>
              <w:top w:val="single" w:sz="4" w:space="0" w:color="000000"/>
              <w:left w:val="single" w:sz="4" w:space="0" w:color="000000"/>
              <w:bottom w:val="single" w:sz="4" w:space="0" w:color="000000"/>
              <w:right w:val="single" w:sz="4" w:space="0" w:color="000000"/>
            </w:tcBorders>
            <w:vAlign w:val="center"/>
          </w:tcPr>
          <w:p w:rsidR="00721066" w:rsidRPr="006F50FF" w:rsidRDefault="00721066" w:rsidP="00CD26E1">
            <w:pPr>
              <w:widowControl w:val="0"/>
              <w:tabs>
                <w:tab w:val="clear" w:pos="567"/>
                <w:tab w:val="decimal" w:pos="447"/>
              </w:tabs>
              <w:autoSpaceDE w:val="0"/>
              <w:autoSpaceDN w:val="0"/>
              <w:adjustRightInd w:val="0"/>
              <w:jc w:val="center"/>
              <w:rPr>
                <w:b/>
                <w:sz w:val="22"/>
                <w:szCs w:val="22"/>
              </w:rPr>
            </w:pPr>
            <w:r w:rsidRPr="006F50FF">
              <w:rPr>
                <w:b/>
                <w:sz w:val="22"/>
                <w:szCs w:val="22"/>
              </w:rPr>
              <w:t>2003(п)</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Индекс экономической нагрузки</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70" w:right="-38"/>
              <w:rPr>
                <w:sz w:val="22"/>
                <w:szCs w:val="22"/>
              </w:rPr>
            </w:pPr>
            <w:r w:rsidRPr="006F50FF">
              <w:rPr>
                <w:bCs/>
                <w:sz w:val="22"/>
                <w:szCs w:val="22"/>
              </w:rPr>
              <w:t>25,06</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70" w:right="-38"/>
              <w:rPr>
                <w:sz w:val="22"/>
                <w:szCs w:val="22"/>
              </w:rPr>
            </w:pPr>
            <w:r w:rsidRPr="006F50FF">
              <w:rPr>
                <w:bCs/>
                <w:sz w:val="22"/>
                <w:szCs w:val="22"/>
              </w:rPr>
              <w:t>33,97</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70" w:right="-38"/>
              <w:rPr>
                <w:sz w:val="22"/>
                <w:szCs w:val="22"/>
              </w:rPr>
            </w:pPr>
            <w:r w:rsidRPr="006F50FF">
              <w:rPr>
                <w:bCs/>
                <w:sz w:val="22"/>
                <w:szCs w:val="22"/>
              </w:rPr>
              <w:t>23,68</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70" w:right="-38"/>
              <w:rPr>
                <w:sz w:val="22"/>
                <w:szCs w:val="22"/>
              </w:rPr>
            </w:pPr>
            <w:r w:rsidRPr="006F50FF">
              <w:rPr>
                <w:bCs/>
                <w:sz w:val="22"/>
                <w:szCs w:val="22"/>
              </w:rPr>
              <w:t>31,19</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70" w:lineRule="exact"/>
              <w:ind w:left="-49" w:right="-14"/>
              <w:jc w:val="center"/>
              <w:rPr>
                <w:sz w:val="22"/>
                <w:szCs w:val="22"/>
              </w:rPr>
            </w:pPr>
            <w:r w:rsidRPr="006F50FF">
              <w:rPr>
                <w:bCs/>
                <w:sz w:val="22"/>
                <w:szCs w:val="22"/>
              </w:rPr>
              <w:t>23,40</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8" w:right="-36"/>
              <w:rPr>
                <w:sz w:val="22"/>
                <w:szCs w:val="22"/>
              </w:rPr>
            </w:pPr>
            <w:r w:rsidRPr="006F50FF">
              <w:rPr>
                <w:sz w:val="22"/>
                <w:szCs w:val="22"/>
              </w:rPr>
              <w:t>14,73</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8" w:right="-37"/>
              <w:rPr>
                <w:sz w:val="22"/>
                <w:szCs w:val="22"/>
              </w:rPr>
            </w:pPr>
            <w:r w:rsidRPr="006F50FF">
              <w:rPr>
                <w:sz w:val="22"/>
                <w:szCs w:val="22"/>
              </w:rPr>
              <w:t>20,12</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8" w:right="-37"/>
              <w:rPr>
                <w:sz w:val="22"/>
                <w:szCs w:val="22"/>
              </w:rPr>
            </w:pPr>
            <w:r w:rsidRPr="006F50FF">
              <w:rPr>
                <w:sz w:val="22"/>
                <w:szCs w:val="22"/>
              </w:rPr>
              <w:t>12,07</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16,10</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60" w:lineRule="exact"/>
              <w:ind w:left="-49" w:right="-14"/>
              <w:jc w:val="center"/>
              <w:rPr>
                <w:sz w:val="22"/>
                <w:szCs w:val="22"/>
              </w:rPr>
            </w:pPr>
            <w:r w:rsidRPr="006F50FF">
              <w:rPr>
                <w:sz w:val="22"/>
                <w:szCs w:val="22"/>
              </w:rPr>
              <w:t>12,77</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36,98</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51,44</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38,29</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51,90</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60" w:lineRule="exact"/>
              <w:ind w:left="-49" w:right="-14"/>
              <w:jc w:val="center"/>
              <w:rPr>
                <w:sz w:val="22"/>
                <w:szCs w:val="22"/>
              </w:rPr>
            </w:pPr>
            <w:r w:rsidRPr="006F50FF">
              <w:rPr>
                <w:sz w:val="22"/>
                <w:szCs w:val="22"/>
              </w:rPr>
              <w:t>36,71</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Коэффициент потенциального предложения</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69" w:right="-37"/>
              <w:rPr>
                <w:sz w:val="22"/>
                <w:szCs w:val="22"/>
              </w:rPr>
            </w:pPr>
            <w:r w:rsidRPr="006F50FF">
              <w:rPr>
                <w:bCs/>
                <w:sz w:val="22"/>
                <w:szCs w:val="22"/>
              </w:rPr>
              <w:t>68,69</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69" w:right="-38"/>
              <w:rPr>
                <w:sz w:val="22"/>
                <w:szCs w:val="22"/>
              </w:rPr>
            </w:pPr>
            <w:r w:rsidRPr="006F50FF">
              <w:rPr>
                <w:bCs/>
                <w:sz w:val="22"/>
                <w:szCs w:val="22"/>
              </w:rPr>
              <w:t>69,54</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69" w:right="-38"/>
              <w:rPr>
                <w:sz w:val="22"/>
                <w:szCs w:val="22"/>
              </w:rPr>
            </w:pPr>
            <w:r w:rsidRPr="006F50FF">
              <w:rPr>
                <w:bCs/>
                <w:sz w:val="22"/>
                <w:szCs w:val="22"/>
              </w:rPr>
              <w:t>69,53</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70" w:right="-38"/>
              <w:rPr>
                <w:sz w:val="22"/>
                <w:szCs w:val="22"/>
              </w:rPr>
            </w:pPr>
            <w:r w:rsidRPr="006F50FF">
              <w:rPr>
                <w:bCs/>
                <w:sz w:val="22"/>
                <w:szCs w:val="22"/>
              </w:rPr>
              <w:t>70,40</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70" w:lineRule="exact"/>
              <w:ind w:left="-49" w:right="-14"/>
              <w:jc w:val="center"/>
              <w:rPr>
                <w:sz w:val="22"/>
                <w:szCs w:val="22"/>
              </w:rPr>
            </w:pPr>
            <w:r w:rsidRPr="006F50FF">
              <w:rPr>
                <w:bCs/>
                <w:sz w:val="22"/>
                <w:szCs w:val="22"/>
              </w:rPr>
              <w:t>71,66</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8" w:right="-36"/>
              <w:rPr>
                <w:sz w:val="22"/>
                <w:szCs w:val="22"/>
              </w:rPr>
            </w:pPr>
            <w:r w:rsidRPr="006F50FF">
              <w:rPr>
                <w:sz w:val="22"/>
                <w:szCs w:val="22"/>
              </w:rPr>
              <w:t>67,62</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8" w:right="-37"/>
              <w:rPr>
                <w:sz w:val="22"/>
                <w:szCs w:val="22"/>
              </w:rPr>
            </w:pPr>
            <w:r w:rsidRPr="006F50FF">
              <w:rPr>
                <w:sz w:val="22"/>
                <w:szCs w:val="22"/>
              </w:rPr>
              <w:t>68,95</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8" w:right="-37"/>
              <w:rPr>
                <w:sz w:val="22"/>
                <w:szCs w:val="22"/>
              </w:rPr>
            </w:pPr>
            <w:r w:rsidRPr="006F50FF">
              <w:rPr>
                <w:sz w:val="22"/>
                <w:szCs w:val="22"/>
              </w:rPr>
              <w:t>69,56</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71,21</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60" w:lineRule="exact"/>
              <w:ind w:left="-49" w:right="-14"/>
              <w:jc w:val="center"/>
              <w:rPr>
                <w:sz w:val="22"/>
                <w:szCs w:val="22"/>
              </w:rPr>
            </w:pPr>
            <w:r w:rsidRPr="006F50FF">
              <w:rPr>
                <w:sz w:val="22"/>
                <w:szCs w:val="22"/>
              </w:rPr>
              <w:t>71,37</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69,75</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70,14</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69,51</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69,57</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60" w:lineRule="exact"/>
              <w:ind w:left="-49" w:right="-14"/>
              <w:jc w:val="center"/>
              <w:rPr>
                <w:sz w:val="22"/>
                <w:szCs w:val="22"/>
              </w:rPr>
            </w:pPr>
            <w:r w:rsidRPr="006F50FF">
              <w:rPr>
                <w:sz w:val="22"/>
                <w:szCs w:val="22"/>
              </w:rPr>
              <w:t>71,96</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Коэффициент занятости</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69" w:right="-38"/>
              <w:rPr>
                <w:sz w:val="22"/>
                <w:szCs w:val="22"/>
              </w:rPr>
            </w:pPr>
            <w:r w:rsidRPr="006F50FF">
              <w:rPr>
                <w:bCs/>
                <w:sz w:val="22"/>
                <w:szCs w:val="22"/>
              </w:rPr>
              <w:t>79,58</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69" w:right="-38"/>
              <w:rPr>
                <w:sz w:val="22"/>
                <w:szCs w:val="22"/>
              </w:rPr>
            </w:pPr>
            <w:r w:rsidRPr="006F50FF">
              <w:rPr>
                <w:bCs/>
                <w:sz w:val="22"/>
                <w:szCs w:val="22"/>
              </w:rPr>
              <w:t>73,95</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69" w:right="-38"/>
              <w:rPr>
                <w:sz w:val="22"/>
                <w:szCs w:val="22"/>
              </w:rPr>
            </w:pPr>
            <w:r w:rsidRPr="006F50FF">
              <w:rPr>
                <w:bCs/>
                <w:sz w:val="22"/>
                <w:szCs w:val="22"/>
              </w:rPr>
              <w:t>80,17</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69" w:right="-38"/>
              <w:rPr>
                <w:sz w:val="22"/>
                <w:szCs w:val="22"/>
              </w:rPr>
            </w:pPr>
            <w:r w:rsidRPr="006F50FF">
              <w:rPr>
                <w:bCs/>
                <w:sz w:val="22"/>
                <w:szCs w:val="22"/>
              </w:rPr>
              <w:t>75,34</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70" w:lineRule="exact"/>
              <w:ind w:left="-49" w:right="-14"/>
              <w:jc w:val="center"/>
              <w:rPr>
                <w:sz w:val="22"/>
                <w:szCs w:val="22"/>
              </w:rPr>
            </w:pPr>
            <w:r w:rsidRPr="006F50FF">
              <w:rPr>
                <w:bCs/>
                <w:sz w:val="22"/>
                <w:szCs w:val="22"/>
              </w:rPr>
              <w:t>79,73</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8" w:right="-36"/>
              <w:rPr>
                <w:sz w:val="22"/>
                <w:szCs w:val="22"/>
              </w:rPr>
            </w:pPr>
            <w:r w:rsidRPr="006F50FF">
              <w:rPr>
                <w:sz w:val="22"/>
                <w:szCs w:val="22"/>
              </w:rPr>
              <w:t>86,91</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8" w:right="-37"/>
              <w:rPr>
                <w:sz w:val="22"/>
                <w:szCs w:val="22"/>
              </w:rPr>
            </w:pPr>
            <w:r w:rsidRPr="006F50FF">
              <w:rPr>
                <w:sz w:val="22"/>
                <w:szCs w:val="22"/>
              </w:rPr>
              <w:t>82,69</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8" w:right="-37"/>
              <w:rPr>
                <w:sz w:val="22"/>
                <w:szCs w:val="22"/>
              </w:rPr>
            </w:pPr>
            <w:r w:rsidRPr="006F50FF">
              <w:rPr>
                <w:sz w:val="22"/>
                <w:szCs w:val="22"/>
              </w:rPr>
              <w:t>88,73</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85,67</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60" w:lineRule="exact"/>
              <w:ind w:left="-49" w:right="-14"/>
              <w:jc w:val="center"/>
              <w:rPr>
                <w:sz w:val="22"/>
                <w:szCs w:val="22"/>
              </w:rPr>
            </w:pPr>
            <w:r w:rsidRPr="006F50FF">
              <w:rPr>
                <w:sz w:val="22"/>
                <w:szCs w:val="22"/>
              </w:rPr>
              <w:t>87,68</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72,49</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65,20</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71,45</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64,51</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60" w:lineRule="exact"/>
              <w:ind w:left="-49" w:right="-14"/>
              <w:jc w:val="center"/>
              <w:rPr>
                <w:sz w:val="22"/>
                <w:szCs w:val="22"/>
              </w:rPr>
            </w:pPr>
            <w:r w:rsidRPr="006F50FF">
              <w:rPr>
                <w:sz w:val="22"/>
                <w:szCs w:val="22"/>
              </w:rPr>
              <w:t>71,52</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Брутто-коэффициент трудового участия</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69" w:right="-37"/>
              <w:rPr>
                <w:sz w:val="22"/>
                <w:szCs w:val="22"/>
              </w:rPr>
            </w:pPr>
            <w:r w:rsidRPr="006F50FF">
              <w:rPr>
                <w:bCs/>
                <w:sz w:val="22"/>
                <w:szCs w:val="22"/>
              </w:rPr>
              <w:t>54,92</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69" w:right="-37"/>
              <w:rPr>
                <w:sz w:val="22"/>
                <w:szCs w:val="22"/>
              </w:rPr>
            </w:pPr>
            <w:r w:rsidRPr="006F50FF">
              <w:rPr>
                <w:bCs/>
                <w:sz w:val="22"/>
                <w:szCs w:val="22"/>
              </w:rPr>
              <w:t>51,91</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69" w:right="-37"/>
              <w:rPr>
                <w:sz w:val="22"/>
                <w:szCs w:val="22"/>
              </w:rPr>
            </w:pPr>
            <w:r w:rsidRPr="006F50FF">
              <w:rPr>
                <w:bCs/>
                <w:sz w:val="22"/>
                <w:szCs w:val="22"/>
              </w:rPr>
              <w:t>56,22</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69" w:right="-37"/>
              <w:rPr>
                <w:sz w:val="22"/>
                <w:szCs w:val="22"/>
              </w:rPr>
            </w:pPr>
            <w:r w:rsidRPr="006F50FF">
              <w:rPr>
                <w:bCs/>
                <w:sz w:val="22"/>
                <w:szCs w:val="22"/>
              </w:rPr>
              <w:t>53,67</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70" w:lineRule="exact"/>
              <w:ind w:left="-49" w:right="-14"/>
              <w:jc w:val="center"/>
              <w:rPr>
                <w:sz w:val="22"/>
                <w:szCs w:val="22"/>
              </w:rPr>
            </w:pPr>
            <w:r w:rsidRPr="006F50FF">
              <w:rPr>
                <w:bCs/>
                <w:sz w:val="22"/>
                <w:szCs w:val="22"/>
              </w:rPr>
              <w:t>58,07</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8" w:right="-36"/>
              <w:rPr>
                <w:sz w:val="22"/>
                <w:szCs w:val="22"/>
              </w:rPr>
            </w:pPr>
            <w:r w:rsidRPr="006F50FF">
              <w:rPr>
                <w:sz w:val="22"/>
                <w:szCs w:val="22"/>
              </w:rPr>
              <w:t>58,94</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8" w:right="-37"/>
              <w:rPr>
                <w:sz w:val="22"/>
                <w:szCs w:val="22"/>
              </w:rPr>
            </w:pPr>
            <w:r w:rsidRPr="006F50FF">
              <w:rPr>
                <w:sz w:val="22"/>
                <w:szCs w:val="22"/>
              </w:rPr>
              <w:t>57,40</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8" w:right="-37"/>
              <w:rPr>
                <w:sz w:val="22"/>
                <w:szCs w:val="22"/>
              </w:rPr>
            </w:pPr>
            <w:r w:rsidRPr="006F50FF">
              <w:rPr>
                <w:sz w:val="22"/>
                <w:szCs w:val="22"/>
              </w:rPr>
              <w:t>62,07</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61,34</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60" w:lineRule="exact"/>
              <w:ind w:left="-49" w:right="-14"/>
              <w:jc w:val="center"/>
              <w:rPr>
                <w:sz w:val="22"/>
                <w:szCs w:val="22"/>
              </w:rPr>
            </w:pPr>
            <w:r w:rsidRPr="006F50FF">
              <w:rPr>
                <w:sz w:val="22"/>
                <w:szCs w:val="22"/>
              </w:rPr>
              <w:t>63,29</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50,92</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46,31</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50,26</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45,80</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60" w:lineRule="exact"/>
              <w:ind w:left="-49" w:right="-14"/>
              <w:jc w:val="center"/>
              <w:rPr>
                <w:sz w:val="22"/>
                <w:szCs w:val="22"/>
              </w:rPr>
            </w:pPr>
            <w:r w:rsidRPr="006F50FF">
              <w:rPr>
                <w:sz w:val="22"/>
                <w:szCs w:val="22"/>
              </w:rPr>
              <w:t>52,64</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Коэффициент увольнений</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289" w:right="-33"/>
              <w:rPr>
                <w:sz w:val="22"/>
                <w:szCs w:val="22"/>
              </w:rPr>
            </w:pPr>
            <w:r w:rsidRPr="006F50FF">
              <w:rPr>
                <w:bCs/>
                <w:sz w:val="22"/>
                <w:szCs w:val="22"/>
              </w:rPr>
              <w:t>0,38</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289" w:right="-33"/>
              <w:rPr>
                <w:sz w:val="22"/>
                <w:szCs w:val="22"/>
              </w:rPr>
            </w:pPr>
            <w:r w:rsidRPr="006F50FF">
              <w:rPr>
                <w:bCs/>
                <w:sz w:val="22"/>
                <w:szCs w:val="22"/>
              </w:rPr>
              <w:t>0,73</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289" w:right="-33"/>
              <w:rPr>
                <w:sz w:val="22"/>
                <w:szCs w:val="22"/>
              </w:rPr>
            </w:pPr>
            <w:r w:rsidRPr="006F50FF">
              <w:rPr>
                <w:bCs/>
                <w:sz w:val="22"/>
                <w:szCs w:val="22"/>
              </w:rPr>
              <w:t>0,49</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289" w:right="-33"/>
              <w:rPr>
                <w:sz w:val="22"/>
                <w:szCs w:val="22"/>
              </w:rPr>
            </w:pPr>
            <w:r w:rsidRPr="006F50FF">
              <w:rPr>
                <w:bCs/>
                <w:sz w:val="22"/>
                <w:szCs w:val="22"/>
              </w:rPr>
              <w:t>0,82</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70" w:lineRule="exact"/>
              <w:ind w:left="51" w:right="-14"/>
              <w:jc w:val="center"/>
              <w:rPr>
                <w:sz w:val="22"/>
                <w:szCs w:val="22"/>
              </w:rPr>
            </w:pPr>
            <w:r w:rsidRPr="006F50FF">
              <w:rPr>
                <w:bCs/>
                <w:sz w:val="22"/>
                <w:szCs w:val="22"/>
              </w:rPr>
              <w:t>1,14</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8" w:right="-33"/>
              <w:rPr>
                <w:sz w:val="22"/>
                <w:szCs w:val="22"/>
              </w:rPr>
            </w:pPr>
            <w:r w:rsidRPr="006F50FF">
              <w:rPr>
                <w:sz w:val="22"/>
                <w:szCs w:val="22"/>
              </w:rPr>
              <w:t>0,26</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8" w:right="-33"/>
              <w:rPr>
                <w:sz w:val="22"/>
                <w:szCs w:val="22"/>
              </w:rPr>
            </w:pPr>
            <w:r w:rsidRPr="006F50FF">
              <w:rPr>
                <w:sz w:val="22"/>
                <w:szCs w:val="22"/>
              </w:rPr>
              <w:t>0,45</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9" w:right="-33"/>
              <w:rPr>
                <w:sz w:val="22"/>
                <w:szCs w:val="22"/>
              </w:rPr>
            </w:pPr>
            <w:r w:rsidRPr="006F50FF">
              <w:rPr>
                <w:sz w:val="22"/>
                <w:szCs w:val="22"/>
              </w:rPr>
              <w:t>0,37</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9" w:right="-34"/>
              <w:rPr>
                <w:sz w:val="22"/>
                <w:szCs w:val="22"/>
              </w:rPr>
            </w:pPr>
            <w:r w:rsidRPr="006F50FF">
              <w:rPr>
                <w:sz w:val="22"/>
                <w:szCs w:val="22"/>
              </w:rPr>
              <w:t>0,48</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60" w:lineRule="exact"/>
              <w:ind w:left="51" w:right="-14"/>
              <w:jc w:val="center"/>
              <w:rPr>
                <w:sz w:val="22"/>
                <w:szCs w:val="22"/>
              </w:rPr>
            </w:pPr>
            <w:r w:rsidRPr="006F50FF">
              <w:rPr>
                <w:sz w:val="22"/>
                <w:szCs w:val="22"/>
              </w:rPr>
              <w:t>1,00</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9" w:right="-33"/>
              <w:rPr>
                <w:sz w:val="22"/>
                <w:szCs w:val="22"/>
              </w:rPr>
            </w:pPr>
            <w:r w:rsidRPr="006F50FF">
              <w:rPr>
                <w:sz w:val="22"/>
                <w:szCs w:val="22"/>
              </w:rPr>
              <w:t>0,53</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9" w:right="-33"/>
              <w:rPr>
                <w:sz w:val="22"/>
                <w:szCs w:val="22"/>
              </w:rPr>
            </w:pPr>
            <w:r w:rsidRPr="006F50FF">
              <w:rPr>
                <w:sz w:val="22"/>
                <w:szCs w:val="22"/>
              </w:rPr>
              <w:t>1,08</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9" w:right="-34"/>
              <w:rPr>
                <w:sz w:val="22"/>
                <w:szCs w:val="22"/>
              </w:rPr>
            </w:pPr>
            <w:r w:rsidRPr="006F50FF">
              <w:rPr>
                <w:sz w:val="22"/>
                <w:szCs w:val="22"/>
              </w:rPr>
              <w:t>0,65</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9" w:right="-34"/>
              <w:rPr>
                <w:sz w:val="22"/>
                <w:szCs w:val="22"/>
              </w:rPr>
            </w:pPr>
            <w:r w:rsidRPr="006F50FF">
              <w:rPr>
                <w:sz w:val="22"/>
                <w:szCs w:val="22"/>
              </w:rPr>
              <w:t>1,28</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60" w:lineRule="exact"/>
              <w:ind w:left="51" w:right="-14"/>
              <w:jc w:val="center"/>
              <w:rPr>
                <w:sz w:val="22"/>
                <w:szCs w:val="22"/>
              </w:rPr>
            </w:pPr>
            <w:r w:rsidRPr="006F50FF">
              <w:rPr>
                <w:sz w:val="22"/>
                <w:szCs w:val="22"/>
              </w:rPr>
              <w:t>1,32</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Коэффициент иждивенчества</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289" w:right="-34"/>
              <w:rPr>
                <w:sz w:val="22"/>
                <w:szCs w:val="22"/>
              </w:rPr>
            </w:pPr>
            <w:r w:rsidRPr="006F50FF">
              <w:rPr>
                <w:bCs/>
                <w:sz w:val="22"/>
                <w:szCs w:val="22"/>
              </w:rPr>
              <w:t>0,83</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289" w:right="-34"/>
              <w:rPr>
                <w:sz w:val="22"/>
                <w:szCs w:val="22"/>
              </w:rPr>
            </w:pPr>
            <w:r w:rsidRPr="006F50FF">
              <w:rPr>
                <w:bCs/>
                <w:sz w:val="22"/>
                <w:szCs w:val="22"/>
              </w:rPr>
              <w:t>0,94</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289" w:right="-34"/>
              <w:rPr>
                <w:sz w:val="22"/>
                <w:szCs w:val="22"/>
              </w:rPr>
            </w:pPr>
            <w:r w:rsidRPr="006F50FF">
              <w:rPr>
                <w:bCs/>
                <w:sz w:val="22"/>
                <w:szCs w:val="22"/>
              </w:rPr>
              <w:t>0,79</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289" w:right="-34"/>
              <w:rPr>
                <w:sz w:val="22"/>
                <w:szCs w:val="22"/>
              </w:rPr>
            </w:pPr>
            <w:r w:rsidRPr="006F50FF">
              <w:rPr>
                <w:bCs/>
                <w:sz w:val="22"/>
                <w:szCs w:val="22"/>
              </w:rPr>
              <w:t>0,89</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70" w:lineRule="exact"/>
              <w:ind w:left="51" w:right="-14"/>
              <w:jc w:val="center"/>
              <w:rPr>
                <w:sz w:val="22"/>
                <w:szCs w:val="22"/>
              </w:rPr>
            </w:pPr>
            <w:r w:rsidRPr="006F50FF">
              <w:rPr>
                <w:bCs/>
                <w:sz w:val="22"/>
                <w:szCs w:val="22"/>
              </w:rPr>
              <w:t>0,75</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8" w:right="-33"/>
              <w:rPr>
                <w:sz w:val="22"/>
                <w:szCs w:val="22"/>
              </w:rPr>
            </w:pPr>
            <w:r w:rsidRPr="006F50FF">
              <w:rPr>
                <w:sz w:val="22"/>
                <w:szCs w:val="22"/>
              </w:rPr>
              <w:t>0,70</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8" w:right="-33"/>
              <w:rPr>
                <w:sz w:val="22"/>
                <w:szCs w:val="22"/>
              </w:rPr>
            </w:pPr>
            <w:r w:rsidRPr="006F50FF">
              <w:rPr>
                <w:sz w:val="22"/>
                <w:szCs w:val="22"/>
              </w:rPr>
              <w:t>0,75</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9" w:right="-33"/>
              <w:rPr>
                <w:sz w:val="22"/>
                <w:szCs w:val="22"/>
              </w:rPr>
            </w:pPr>
            <w:r w:rsidRPr="006F50FF">
              <w:rPr>
                <w:sz w:val="22"/>
                <w:szCs w:val="22"/>
              </w:rPr>
              <w:t>0,62</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9" w:right="-34"/>
              <w:rPr>
                <w:sz w:val="22"/>
                <w:szCs w:val="22"/>
              </w:rPr>
            </w:pPr>
            <w:r w:rsidRPr="006F50FF">
              <w:rPr>
                <w:sz w:val="22"/>
                <w:szCs w:val="22"/>
              </w:rPr>
              <w:t>0,64</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60" w:lineRule="exact"/>
              <w:ind w:left="51" w:right="-14"/>
              <w:jc w:val="center"/>
              <w:rPr>
                <w:sz w:val="22"/>
                <w:szCs w:val="22"/>
              </w:rPr>
            </w:pPr>
            <w:r w:rsidRPr="006F50FF">
              <w:rPr>
                <w:sz w:val="22"/>
                <w:szCs w:val="22"/>
              </w:rPr>
              <w:t>0,60</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9" w:right="-33"/>
              <w:rPr>
                <w:sz w:val="22"/>
                <w:szCs w:val="22"/>
              </w:rPr>
            </w:pPr>
            <w:r w:rsidRPr="006F50FF">
              <w:rPr>
                <w:sz w:val="22"/>
                <w:szCs w:val="22"/>
              </w:rPr>
              <w:t>0,98</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9" w:right="-33"/>
              <w:rPr>
                <w:sz w:val="22"/>
                <w:szCs w:val="22"/>
              </w:rPr>
            </w:pPr>
            <w:r w:rsidRPr="006F50FF">
              <w:rPr>
                <w:sz w:val="22"/>
                <w:szCs w:val="22"/>
              </w:rPr>
              <w:t>1,19</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9" w:right="-34"/>
              <w:rPr>
                <w:sz w:val="22"/>
                <w:szCs w:val="22"/>
              </w:rPr>
            </w:pPr>
            <w:r w:rsidRPr="006F50FF">
              <w:rPr>
                <w:sz w:val="22"/>
                <w:szCs w:val="22"/>
              </w:rPr>
              <w:t>1,01</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9" w:right="-34"/>
              <w:rPr>
                <w:sz w:val="22"/>
                <w:szCs w:val="22"/>
              </w:rPr>
            </w:pPr>
            <w:r w:rsidRPr="006F50FF">
              <w:rPr>
                <w:sz w:val="22"/>
                <w:szCs w:val="22"/>
              </w:rPr>
              <w:t>1,23</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60" w:lineRule="exact"/>
              <w:ind w:left="51" w:right="-14"/>
              <w:jc w:val="center"/>
              <w:rPr>
                <w:sz w:val="22"/>
                <w:szCs w:val="22"/>
              </w:rPr>
            </w:pPr>
            <w:r w:rsidRPr="006F50FF">
              <w:rPr>
                <w:sz w:val="22"/>
                <w:szCs w:val="22"/>
              </w:rPr>
              <w:t>0,94</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Коэффициент явной безработицы</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289" w:right="-34"/>
              <w:rPr>
                <w:sz w:val="22"/>
                <w:szCs w:val="22"/>
              </w:rPr>
            </w:pPr>
            <w:r w:rsidRPr="006F50FF">
              <w:rPr>
                <w:bCs/>
                <w:sz w:val="22"/>
                <w:szCs w:val="22"/>
              </w:rPr>
              <w:t>0,48</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289" w:right="-34"/>
              <w:rPr>
                <w:sz w:val="22"/>
                <w:szCs w:val="22"/>
              </w:rPr>
            </w:pPr>
            <w:r w:rsidRPr="006F50FF">
              <w:rPr>
                <w:bCs/>
                <w:sz w:val="22"/>
                <w:szCs w:val="22"/>
              </w:rPr>
              <w:t>0,93</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289" w:right="-34"/>
              <w:rPr>
                <w:sz w:val="22"/>
                <w:szCs w:val="22"/>
              </w:rPr>
            </w:pPr>
            <w:r w:rsidRPr="006F50FF">
              <w:rPr>
                <w:bCs/>
                <w:sz w:val="22"/>
                <w:szCs w:val="22"/>
              </w:rPr>
              <w:t>0,84</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289" w:right="-34"/>
              <w:rPr>
                <w:sz w:val="22"/>
                <w:szCs w:val="22"/>
              </w:rPr>
            </w:pPr>
            <w:r w:rsidRPr="006F50FF">
              <w:rPr>
                <w:bCs/>
                <w:sz w:val="22"/>
                <w:szCs w:val="22"/>
              </w:rPr>
              <w:t>1,16</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70" w:lineRule="exact"/>
              <w:ind w:left="51" w:right="-14"/>
              <w:jc w:val="center"/>
              <w:rPr>
                <w:sz w:val="22"/>
                <w:szCs w:val="22"/>
              </w:rPr>
            </w:pPr>
            <w:r w:rsidRPr="006F50FF">
              <w:rPr>
                <w:bCs/>
                <w:sz w:val="22"/>
                <w:szCs w:val="22"/>
              </w:rPr>
              <w:t>1,61</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8" w:right="-33"/>
              <w:rPr>
                <w:sz w:val="22"/>
                <w:szCs w:val="22"/>
              </w:rPr>
            </w:pPr>
            <w:r w:rsidRPr="006F50FF">
              <w:rPr>
                <w:sz w:val="22"/>
                <w:szCs w:val="22"/>
              </w:rPr>
              <w:t>0,29</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8" w:right="-33"/>
              <w:rPr>
                <w:sz w:val="22"/>
                <w:szCs w:val="22"/>
              </w:rPr>
            </w:pPr>
            <w:r w:rsidRPr="006F50FF">
              <w:rPr>
                <w:sz w:val="22"/>
                <w:szCs w:val="22"/>
              </w:rPr>
              <w:t>0,67</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9" w:right="-33"/>
              <w:rPr>
                <w:sz w:val="22"/>
                <w:szCs w:val="22"/>
              </w:rPr>
            </w:pPr>
            <w:r w:rsidRPr="006F50FF">
              <w:rPr>
                <w:sz w:val="22"/>
                <w:szCs w:val="22"/>
              </w:rPr>
              <w:t>0,56</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9" w:right="-34"/>
              <w:rPr>
                <w:sz w:val="22"/>
                <w:szCs w:val="22"/>
              </w:rPr>
            </w:pPr>
            <w:r w:rsidRPr="006F50FF">
              <w:rPr>
                <w:sz w:val="22"/>
                <w:szCs w:val="22"/>
              </w:rPr>
              <w:t>0,53</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60" w:lineRule="exact"/>
              <w:ind w:left="51" w:right="-14"/>
              <w:jc w:val="center"/>
              <w:rPr>
                <w:sz w:val="22"/>
                <w:szCs w:val="22"/>
              </w:rPr>
            </w:pPr>
            <w:r w:rsidRPr="006F50FF">
              <w:rPr>
                <w:sz w:val="22"/>
                <w:szCs w:val="22"/>
              </w:rPr>
              <w:t>1,12</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9" w:right="-33"/>
              <w:rPr>
                <w:sz w:val="22"/>
                <w:szCs w:val="22"/>
              </w:rPr>
            </w:pPr>
            <w:r w:rsidRPr="006F50FF">
              <w:rPr>
                <w:sz w:val="22"/>
                <w:szCs w:val="22"/>
              </w:rPr>
              <w:t>0,70</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9" w:right="-33"/>
              <w:rPr>
                <w:sz w:val="22"/>
                <w:szCs w:val="22"/>
              </w:rPr>
            </w:pPr>
            <w:r w:rsidRPr="006F50FF">
              <w:rPr>
                <w:sz w:val="22"/>
                <w:szCs w:val="22"/>
              </w:rPr>
              <w:t>1,26</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9" w:right="-34"/>
              <w:rPr>
                <w:sz w:val="22"/>
                <w:szCs w:val="22"/>
              </w:rPr>
            </w:pPr>
            <w:r w:rsidRPr="006F50FF">
              <w:rPr>
                <w:sz w:val="22"/>
                <w:szCs w:val="22"/>
              </w:rPr>
              <w:t>1,19</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289" w:right="-34"/>
              <w:rPr>
                <w:sz w:val="22"/>
                <w:szCs w:val="22"/>
              </w:rPr>
            </w:pPr>
            <w:r w:rsidRPr="006F50FF">
              <w:rPr>
                <w:sz w:val="22"/>
                <w:szCs w:val="22"/>
              </w:rPr>
              <w:t>2,01</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60" w:lineRule="exact"/>
              <w:ind w:left="51" w:right="-14"/>
              <w:jc w:val="center"/>
              <w:rPr>
                <w:sz w:val="22"/>
                <w:szCs w:val="22"/>
              </w:rPr>
            </w:pPr>
            <w:r w:rsidRPr="006F50FF">
              <w:rPr>
                <w:sz w:val="22"/>
                <w:szCs w:val="22"/>
              </w:rPr>
              <w:t>2,22</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Общий коэффициент занятости</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69" w:right="-37"/>
              <w:rPr>
                <w:sz w:val="22"/>
                <w:szCs w:val="22"/>
              </w:rPr>
            </w:pPr>
            <w:r w:rsidRPr="006F50FF">
              <w:rPr>
                <w:bCs/>
                <w:sz w:val="22"/>
                <w:szCs w:val="22"/>
              </w:rPr>
              <w:t>99,52</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69" w:right="-38"/>
              <w:rPr>
                <w:sz w:val="22"/>
                <w:szCs w:val="22"/>
              </w:rPr>
            </w:pPr>
            <w:r w:rsidRPr="006F50FF">
              <w:rPr>
                <w:bCs/>
                <w:sz w:val="22"/>
                <w:szCs w:val="22"/>
              </w:rPr>
              <w:t>99,07</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69" w:right="-38"/>
              <w:rPr>
                <w:sz w:val="22"/>
                <w:szCs w:val="22"/>
              </w:rPr>
            </w:pPr>
            <w:r w:rsidRPr="006F50FF">
              <w:rPr>
                <w:bCs/>
                <w:sz w:val="22"/>
                <w:szCs w:val="22"/>
              </w:rPr>
              <w:t>99,16</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69" w:right="-38"/>
              <w:rPr>
                <w:sz w:val="22"/>
                <w:szCs w:val="22"/>
              </w:rPr>
            </w:pPr>
            <w:r w:rsidRPr="006F50FF">
              <w:rPr>
                <w:bCs/>
                <w:sz w:val="22"/>
                <w:szCs w:val="22"/>
              </w:rPr>
              <w:t>98,84</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70" w:lineRule="exact"/>
              <w:ind w:left="-49" w:right="-14"/>
              <w:jc w:val="center"/>
              <w:rPr>
                <w:sz w:val="22"/>
                <w:szCs w:val="22"/>
              </w:rPr>
            </w:pPr>
            <w:r w:rsidRPr="006F50FF">
              <w:rPr>
                <w:bCs/>
                <w:sz w:val="22"/>
                <w:szCs w:val="22"/>
              </w:rPr>
              <w:t>98,39</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Мужчины</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8" w:right="-36"/>
              <w:rPr>
                <w:sz w:val="22"/>
                <w:szCs w:val="22"/>
              </w:rPr>
            </w:pPr>
            <w:r w:rsidRPr="006F50FF">
              <w:rPr>
                <w:sz w:val="22"/>
                <w:szCs w:val="22"/>
              </w:rPr>
              <w:t>99,71</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8" w:right="-37"/>
              <w:rPr>
                <w:sz w:val="22"/>
                <w:szCs w:val="22"/>
              </w:rPr>
            </w:pPr>
            <w:r w:rsidRPr="006F50FF">
              <w:rPr>
                <w:sz w:val="22"/>
                <w:szCs w:val="22"/>
              </w:rPr>
              <w:t>99,33</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8" w:right="-37"/>
              <w:rPr>
                <w:sz w:val="22"/>
                <w:szCs w:val="22"/>
              </w:rPr>
            </w:pPr>
            <w:r w:rsidRPr="006F50FF">
              <w:rPr>
                <w:sz w:val="22"/>
                <w:szCs w:val="22"/>
              </w:rPr>
              <w:t>99,44</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99,47</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60" w:lineRule="exact"/>
              <w:ind w:left="-49" w:right="-14"/>
              <w:jc w:val="center"/>
              <w:rPr>
                <w:sz w:val="22"/>
                <w:szCs w:val="22"/>
              </w:rPr>
            </w:pPr>
            <w:r w:rsidRPr="006F50FF">
              <w:rPr>
                <w:sz w:val="22"/>
                <w:szCs w:val="22"/>
              </w:rPr>
              <w:t>98,88</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99,30</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98,74</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98,81</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97,99</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60" w:lineRule="exact"/>
              <w:ind w:left="-49" w:right="-14"/>
              <w:jc w:val="center"/>
              <w:rPr>
                <w:sz w:val="22"/>
                <w:szCs w:val="22"/>
              </w:rPr>
            </w:pPr>
            <w:r w:rsidRPr="006F50FF">
              <w:rPr>
                <w:sz w:val="22"/>
                <w:szCs w:val="22"/>
              </w:rPr>
              <w:t>97,78</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 w:right="-20"/>
              <w:rPr>
                <w:sz w:val="22"/>
                <w:szCs w:val="22"/>
              </w:rPr>
            </w:pPr>
            <w:r w:rsidRPr="006F50FF">
              <w:rPr>
                <w:bCs/>
                <w:sz w:val="22"/>
                <w:szCs w:val="22"/>
              </w:rPr>
              <w:t>Общий коэффициент трудового участия</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69" w:right="-37"/>
              <w:rPr>
                <w:sz w:val="22"/>
                <w:szCs w:val="22"/>
              </w:rPr>
            </w:pPr>
            <w:r w:rsidRPr="006F50FF">
              <w:rPr>
                <w:bCs/>
                <w:sz w:val="22"/>
                <w:szCs w:val="22"/>
              </w:rPr>
              <w:t>79,96</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69" w:right="-37"/>
              <w:rPr>
                <w:sz w:val="22"/>
                <w:szCs w:val="22"/>
              </w:rPr>
            </w:pPr>
            <w:r w:rsidRPr="006F50FF">
              <w:rPr>
                <w:bCs/>
                <w:sz w:val="22"/>
                <w:szCs w:val="22"/>
              </w:rPr>
              <w:t>74,64</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69" w:right="-37"/>
              <w:rPr>
                <w:sz w:val="22"/>
                <w:szCs w:val="22"/>
              </w:rPr>
            </w:pPr>
            <w:r w:rsidRPr="006F50FF">
              <w:rPr>
                <w:bCs/>
                <w:sz w:val="22"/>
                <w:szCs w:val="22"/>
              </w:rPr>
              <w:t>80,85</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70" w:lineRule="exact"/>
              <w:ind w:left="169" w:right="-37"/>
              <w:rPr>
                <w:sz w:val="22"/>
                <w:szCs w:val="22"/>
              </w:rPr>
            </w:pPr>
            <w:r w:rsidRPr="006F50FF">
              <w:rPr>
                <w:bCs/>
                <w:sz w:val="22"/>
                <w:szCs w:val="22"/>
              </w:rPr>
              <w:t>76,23</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70" w:lineRule="exact"/>
              <w:ind w:left="-49" w:right="-14"/>
              <w:jc w:val="center"/>
              <w:rPr>
                <w:sz w:val="22"/>
                <w:szCs w:val="22"/>
              </w:rPr>
            </w:pPr>
            <w:r w:rsidRPr="006F50FF">
              <w:rPr>
                <w:bCs/>
                <w:sz w:val="22"/>
                <w:szCs w:val="22"/>
              </w:rPr>
              <w:t>81,04</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70" w:lineRule="exact"/>
              <w:ind w:left="159" w:right="-20"/>
              <w:rPr>
                <w:sz w:val="22"/>
                <w:szCs w:val="22"/>
              </w:rPr>
            </w:pPr>
            <w:r w:rsidRPr="006F50FF">
              <w:rPr>
                <w:sz w:val="22"/>
                <w:szCs w:val="22"/>
              </w:rPr>
              <w:t>Мужчины</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8" w:right="-36"/>
              <w:rPr>
                <w:sz w:val="22"/>
                <w:szCs w:val="22"/>
              </w:rPr>
            </w:pPr>
            <w:r w:rsidRPr="006F50FF">
              <w:rPr>
                <w:sz w:val="22"/>
                <w:szCs w:val="22"/>
              </w:rPr>
              <w:t>87,16</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8" w:right="-37"/>
              <w:rPr>
                <w:sz w:val="22"/>
                <w:szCs w:val="22"/>
              </w:rPr>
            </w:pPr>
            <w:r w:rsidRPr="006F50FF">
              <w:rPr>
                <w:sz w:val="22"/>
                <w:szCs w:val="22"/>
              </w:rPr>
              <w:t>83,25</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8" w:right="-37"/>
              <w:rPr>
                <w:sz w:val="22"/>
                <w:szCs w:val="22"/>
              </w:rPr>
            </w:pPr>
            <w:r w:rsidRPr="006F50FF">
              <w:rPr>
                <w:sz w:val="22"/>
                <w:szCs w:val="22"/>
              </w:rPr>
              <w:t>89,23</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86,13</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60" w:lineRule="exact"/>
              <w:ind w:left="-49" w:right="-14"/>
              <w:jc w:val="center"/>
              <w:rPr>
                <w:sz w:val="22"/>
                <w:szCs w:val="22"/>
              </w:rPr>
            </w:pPr>
            <w:r w:rsidRPr="006F50FF">
              <w:rPr>
                <w:sz w:val="22"/>
                <w:szCs w:val="22"/>
              </w:rPr>
              <w:t>88,67</w:t>
            </w:r>
          </w:p>
        </w:tc>
      </w:tr>
      <w:tr w:rsidR="00721066" w:rsidRPr="006F50FF" w:rsidTr="00CD26E1">
        <w:tblPrEx>
          <w:tblCellMar>
            <w:top w:w="0" w:type="dxa"/>
            <w:bottom w:w="0" w:type="dxa"/>
          </w:tblCellMar>
        </w:tblPrEx>
        <w:tc>
          <w:tcPr>
            <w:tcW w:w="4368" w:type="dxa"/>
            <w:tcBorders>
              <w:top w:val="single" w:sz="4" w:space="0" w:color="000000"/>
              <w:left w:val="single" w:sz="4" w:space="0" w:color="000000"/>
              <w:bottom w:val="single" w:sz="4" w:space="0" w:color="000000"/>
              <w:right w:val="single" w:sz="4" w:space="0" w:color="000000"/>
            </w:tcBorders>
          </w:tcPr>
          <w:p w:rsidR="00721066" w:rsidRPr="006F50FF" w:rsidRDefault="00721066" w:rsidP="00A07F32">
            <w:pPr>
              <w:widowControl w:val="0"/>
              <w:autoSpaceDE w:val="0"/>
              <w:autoSpaceDN w:val="0"/>
              <w:adjustRightInd w:val="0"/>
              <w:spacing w:line="260" w:lineRule="exact"/>
              <w:ind w:left="159" w:right="-20"/>
              <w:rPr>
                <w:sz w:val="22"/>
                <w:szCs w:val="22"/>
              </w:rPr>
            </w:pPr>
            <w:r w:rsidRPr="006F50FF">
              <w:rPr>
                <w:sz w:val="22"/>
                <w:szCs w:val="22"/>
              </w:rPr>
              <w:t>Женщины</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73,00</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66,03</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72,31</w:t>
            </w:r>
          </w:p>
        </w:tc>
        <w:tc>
          <w:tcPr>
            <w:tcW w:w="1002" w:type="dxa"/>
            <w:tcBorders>
              <w:top w:val="single" w:sz="4" w:space="0" w:color="000000"/>
              <w:left w:val="single" w:sz="4" w:space="0" w:color="000000"/>
              <w:bottom w:val="single" w:sz="4" w:space="0" w:color="000000"/>
              <w:right w:val="single" w:sz="4" w:space="0" w:color="000000"/>
            </w:tcBorders>
          </w:tcPr>
          <w:p w:rsidR="00721066" w:rsidRPr="006F50FF" w:rsidRDefault="00721066" w:rsidP="00CD26E1">
            <w:pPr>
              <w:widowControl w:val="0"/>
              <w:tabs>
                <w:tab w:val="clear" w:pos="567"/>
                <w:tab w:val="decimal" w:pos="447"/>
              </w:tabs>
              <w:autoSpaceDE w:val="0"/>
              <w:autoSpaceDN w:val="0"/>
              <w:adjustRightInd w:val="0"/>
              <w:spacing w:line="260" w:lineRule="exact"/>
              <w:ind w:left="169" w:right="-37"/>
              <w:rPr>
                <w:sz w:val="22"/>
                <w:szCs w:val="22"/>
              </w:rPr>
            </w:pPr>
            <w:r w:rsidRPr="006F50FF">
              <w:rPr>
                <w:sz w:val="22"/>
                <w:szCs w:val="22"/>
              </w:rPr>
              <w:t>65,83</w:t>
            </w:r>
          </w:p>
        </w:tc>
        <w:tc>
          <w:tcPr>
            <w:tcW w:w="1003" w:type="dxa"/>
            <w:tcBorders>
              <w:top w:val="single" w:sz="4" w:space="0" w:color="000000"/>
              <w:left w:val="single" w:sz="4" w:space="0" w:color="000000"/>
              <w:bottom w:val="single" w:sz="4" w:space="0" w:color="000000"/>
              <w:right w:val="single" w:sz="4" w:space="0" w:color="000000"/>
            </w:tcBorders>
          </w:tcPr>
          <w:p w:rsidR="00721066" w:rsidRPr="006F50FF" w:rsidRDefault="00721066" w:rsidP="00A7656D">
            <w:pPr>
              <w:widowControl w:val="0"/>
              <w:tabs>
                <w:tab w:val="clear" w:pos="567"/>
                <w:tab w:val="decimal" w:pos="447"/>
              </w:tabs>
              <w:autoSpaceDE w:val="0"/>
              <w:autoSpaceDN w:val="0"/>
              <w:adjustRightInd w:val="0"/>
              <w:spacing w:line="260" w:lineRule="exact"/>
              <w:ind w:left="-49" w:right="-14"/>
              <w:jc w:val="center"/>
              <w:rPr>
                <w:sz w:val="22"/>
                <w:szCs w:val="22"/>
              </w:rPr>
            </w:pPr>
            <w:r w:rsidRPr="006F50FF">
              <w:rPr>
                <w:sz w:val="22"/>
                <w:szCs w:val="22"/>
              </w:rPr>
              <w:t>73,15</w:t>
            </w:r>
          </w:p>
        </w:tc>
      </w:tr>
    </w:tbl>
    <w:p w:rsidR="00721066" w:rsidRDefault="00721066" w:rsidP="00A07F32">
      <w:pPr>
        <w:rPr>
          <w:i/>
        </w:rPr>
      </w:pPr>
    </w:p>
    <w:p w:rsidR="00721066" w:rsidRPr="00636172" w:rsidRDefault="00721066" w:rsidP="00636172">
      <w:pPr>
        <w:spacing w:line="360" w:lineRule="auto"/>
        <w:rPr>
          <w:sz w:val="22"/>
          <w:szCs w:val="22"/>
        </w:rPr>
      </w:pPr>
      <w:r w:rsidRPr="00636172">
        <w:rPr>
          <w:i/>
          <w:sz w:val="22"/>
          <w:szCs w:val="22"/>
        </w:rPr>
        <w:t>Источник:</w:t>
      </w:r>
      <w:r w:rsidRPr="00636172">
        <w:rPr>
          <w:sz w:val="22"/>
          <w:szCs w:val="22"/>
        </w:rPr>
        <w:t xml:space="preserve">  Национальный институт статистики.</w:t>
      </w:r>
    </w:p>
    <w:p w:rsidR="00721066" w:rsidRPr="00636172" w:rsidRDefault="00721066" w:rsidP="006F50FF">
      <w:pPr>
        <w:spacing w:line="240" w:lineRule="auto"/>
        <w:rPr>
          <w:sz w:val="22"/>
          <w:szCs w:val="22"/>
        </w:rPr>
      </w:pPr>
      <w:r w:rsidRPr="00636172">
        <w:rPr>
          <w:sz w:val="22"/>
          <w:szCs w:val="22"/>
        </w:rPr>
        <w:t>(п) = Предварительные данные.</w:t>
      </w:r>
    </w:p>
    <w:p w:rsidR="00721066" w:rsidRDefault="00721066" w:rsidP="00A07F32"/>
    <w:p w:rsidR="004012FB" w:rsidRPr="004012FB" w:rsidRDefault="006F50FF" w:rsidP="00A07F32">
      <w:pPr>
        <w:widowControl w:val="0"/>
        <w:autoSpaceDE w:val="0"/>
        <w:autoSpaceDN w:val="0"/>
        <w:adjustRightInd w:val="0"/>
        <w:spacing w:before="15" w:line="240" w:lineRule="auto"/>
        <w:ind w:firstLine="561"/>
        <w:jc w:val="center"/>
        <w:rPr>
          <w:b/>
          <w:bCs/>
          <w:sz w:val="22"/>
          <w:szCs w:val="22"/>
          <w:lang w:val="en-US"/>
        </w:rPr>
      </w:pPr>
      <w:r>
        <w:br w:type="page"/>
      </w:r>
      <w:r w:rsidR="004012FB" w:rsidRPr="004012FB">
        <w:rPr>
          <w:b/>
          <w:bCs/>
          <w:sz w:val="22"/>
          <w:szCs w:val="22"/>
        </w:rPr>
        <w:t>Таблица 3</w:t>
      </w:r>
    </w:p>
    <w:p w:rsidR="004012FB" w:rsidRPr="004012FB" w:rsidRDefault="004012FB" w:rsidP="00A07F32">
      <w:pPr>
        <w:widowControl w:val="0"/>
        <w:autoSpaceDE w:val="0"/>
        <w:autoSpaceDN w:val="0"/>
        <w:adjustRightInd w:val="0"/>
        <w:spacing w:before="15" w:line="240" w:lineRule="auto"/>
        <w:ind w:firstLine="561"/>
        <w:jc w:val="center"/>
        <w:rPr>
          <w:sz w:val="22"/>
          <w:szCs w:val="22"/>
          <w:lang w:val="en-US"/>
        </w:rPr>
      </w:pPr>
    </w:p>
    <w:p w:rsidR="004012FB" w:rsidRPr="004012FB" w:rsidRDefault="004012FB" w:rsidP="00A07F32">
      <w:pPr>
        <w:widowControl w:val="0"/>
        <w:autoSpaceDE w:val="0"/>
        <w:autoSpaceDN w:val="0"/>
        <w:adjustRightInd w:val="0"/>
        <w:spacing w:line="240" w:lineRule="auto"/>
        <w:ind w:left="567" w:right="-144" w:hanging="6"/>
        <w:jc w:val="center"/>
        <w:rPr>
          <w:b/>
          <w:bCs/>
          <w:sz w:val="22"/>
          <w:szCs w:val="22"/>
        </w:rPr>
      </w:pPr>
      <w:r w:rsidRPr="004012FB">
        <w:rPr>
          <w:b/>
          <w:bCs/>
          <w:sz w:val="22"/>
          <w:szCs w:val="22"/>
        </w:rPr>
        <w:t>Долевое распределение населения по основным видам занятости</w:t>
      </w:r>
    </w:p>
    <w:p w:rsidR="004012FB" w:rsidRPr="004012FB" w:rsidRDefault="004012FB" w:rsidP="00A07F32">
      <w:pPr>
        <w:widowControl w:val="0"/>
        <w:autoSpaceDE w:val="0"/>
        <w:autoSpaceDN w:val="0"/>
        <w:adjustRightInd w:val="0"/>
        <w:spacing w:line="240" w:lineRule="auto"/>
        <w:ind w:left="567" w:right="-144" w:hanging="6"/>
        <w:jc w:val="center"/>
        <w:rPr>
          <w:b/>
          <w:bCs/>
          <w:sz w:val="22"/>
          <w:szCs w:val="22"/>
        </w:rPr>
      </w:pPr>
      <w:r w:rsidRPr="004012FB">
        <w:rPr>
          <w:b/>
          <w:bCs/>
          <w:sz w:val="22"/>
          <w:szCs w:val="22"/>
        </w:rPr>
        <w:t>в разбивке по полу и профессиональной категории за период 1999-2003 годов (п)</w:t>
      </w:r>
    </w:p>
    <w:p w:rsidR="004012FB" w:rsidRPr="004012FB" w:rsidRDefault="004012FB" w:rsidP="00A07F32">
      <w:pPr>
        <w:widowControl w:val="0"/>
        <w:autoSpaceDE w:val="0"/>
        <w:autoSpaceDN w:val="0"/>
        <w:adjustRightInd w:val="0"/>
        <w:spacing w:line="216" w:lineRule="auto"/>
        <w:ind w:right="-20" w:firstLine="561"/>
        <w:jc w:val="center"/>
        <w:rPr>
          <w:bCs/>
          <w:position w:val="-1"/>
          <w:sz w:val="22"/>
          <w:szCs w:val="22"/>
        </w:rPr>
      </w:pPr>
      <w:r w:rsidRPr="004012FB">
        <w:rPr>
          <w:bCs/>
          <w:position w:val="-1"/>
          <w:sz w:val="22"/>
          <w:szCs w:val="22"/>
        </w:rPr>
        <w:t>(</w:t>
      </w:r>
      <w:r w:rsidR="00E81AD7" w:rsidRPr="004012FB">
        <w:rPr>
          <w:bCs/>
          <w:position w:val="-1"/>
          <w:sz w:val="22"/>
          <w:szCs w:val="22"/>
        </w:rPr>
        <w:t xml:space="preserve">в </w:t>
      </w:r>
      <w:r w:rsidRPr="004012FB">
        <w:rPr>
          <w:bCs/>
          <w:position w:val="-1"/>
          <w:sz w:val="22"/>
          <w:szCs w:val="22"/>
        </w:rPr>
        <w:t>процентах)</w:t>
      </w:r>
    </w:p>
    <w:p w:rsidR="004012FB" w:rsidRPr="00056AD4" w:rsidRDefault="004012FB" w:rsidP="00A07F32">
      <w:pPr>
        <w:widowControl w:val="0"/>
        <w:autoSpaceDE w:val="0"/>
        <w:autoSpaceDN w:val="0"/>
        <w:adjustRightInd w:val="0"/>
        <w:spacing w:line="216" w:lineRule="auto"/>
        <w:ind w:right="-20" w:firstLine="561"/>
        <w:jc w:val="center"/>
        <w:rPr>
          <w:sz w:val="16"/>
          <w:szCs w:val="16"/>
        </w:rPr>
      </w:pPr>
    </w:p>
    <w:tbl>
      <w:tblPr>
        <w:tblW w:w="9323" w:type="dxa"/>
        <w:tblInd w:w="19" w:type="dxa"/>
        <w:tblCellMar>
          <w:left w:w="0" w:type="dxa"/>
          <w:right w:w="0" w:type="dxa"/>
        </w:tblCellMar>
        <w:tblLook w:val="0000" w:firstRow="0" w:lastRow="0" w:firstColumn="0" w:lastColumn="0" w:noHBand="0" w:noVBand="0"/>
      </w:tblPr>
      <w:tblGrid>
        <w:gridCol w:w="3779"/>
        <w:gridCol w:w="1108"/>
        <w:gridCol w:w="1109"/>
        <w:gridCol w:w="1109"/>
        <w:gridCol w:w="1109"/>
        <w:gridCol w:w="1109"/>
      </w:tblGrid>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91" w:right="-20"/>
              <w:jc w:val="center"/>
              <w:rPr>
                <w:sz w:val="20"/>
              </w:rPr>
            </w:pPr>
            <w:r w:rsidRPr="00056AD4">
              <w:rPr>
                <w:b/>
                <w:bCs/>
                <w:sz w:val="20"/>
              </w:rPr>
              <w:t>Профессиональная категория</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autoSpaceDE w:val="0"/>
              <w:autoSpaceDN w:val="0"/>
              <w:adjustRightInd w:val="0"/>
              <w:spacing w:before="20" w:line="216" w:lineRule="auto"/>
              <w:ind w:left="15" w:right="-20"/>
              <w:jc w:val="center"/>
              <w:rPr>
                <w:sz w:val="20"/>
              </w:rPr>
            </w:pPr>
            <w:r w:rsidRPr="00056AD4">
              <w:rPr>
                <w:b/>
                <w:bCs/>
                <w:sz w:val="20"/>
              </w:rPr>
              <w:t>1999</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autoSpaceDE w:val="0"/>
              <w:autoSpaceDN w:val="0"/>
              <w:adjustRightInd w:val="0"/>
              <w:spacing w:before="20" w:line="216" w:lineRule="auto"/>
              <w:ind w:left="15" w:right="-20"/>
              <w:jc w:val="center"/>
              <w:rPr>
                <w:sz w:val="20"/>
              </w:rPr>
            </w:pPr>
            <w:r w:rsidRPr="00056AD4">
              <w:rPr>
                <w:b/>
                <w:bCs/>
                <w:sz w:val="20"/>
              </w:rPr>
              <w:t>2000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autoSpaceDE w:val="0"/>
              <w:autoSpaceDN w:val="0"/>
              <w:adjustRightInd w:val="0"/>
              <w:spacing w:before="20" w:line="216" w:lineRule="auto"/>
              <w:ind w:left="15" w:right="-20"/>
              <w:jc w:val="center"/>
              <w:rPr>
                <w:sz w:val="20"/>
              </w:rPr>
            </w:pPr>
            <w:r w:rsidRPr="00056AD4">
              <w:rPr>
                <w:b/>
                <w:bCs/>
                <w:sz w:val="20"/>
              </w:rPr>
              <w:t>2001</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autoSpaceDE w:val="0"/>
              <w:autoSpaceDN w:val="0"/>
              <w:adjustRightInd w:val="0"/>
              <w:spacing w:before="20" w:line="216" w:lineRule="auto"/>
              <w:ind w:left="15" w:right="-20"/>
              <w:jc w:val="center"/>
              <w:rPr>
                <w:sz w:val="20"/>
              </w:rPr>
            </w:pPr>
            <w:r w:rsidRPr="00056AD4">
              <w:rPr>
                <w:b/>
                <w:bCs/>
                <w:sz w:val="20"/>
              </w:rPr>
              <w:t>2002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autoSpaceDE w:val="0"/>
              <w:autoSpaceDN w:val="0"/>
              <w:adjustRightInd w:val="0"/>
              <w:spacing w:before="20" w:line="216" w:lineRule="auto"/>
              <w:ind w:left="15" w:right="-20"/>
              <w:jc w:val="center"/>
              <w:rPr>
                <w:sz w:val="20"/>
              </w:rPr>
            </w:pPr>
            <w:r w:rsidRPr="00056AD4">
              <w:rPr>
                <w:b/>
                <w:bCs/>
                <w:sz w:val="20"/>
              </w:rPr>
              <w:t>2003 (п)</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b/>
                <w:bCs/>
                <w:sz w:val="20"/>
              </w:rPr>
              <w:t>Всего</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593603">
            <w:pPr>
              <w:widowControl w:val="0"/>
              <w:autoSpaceDE w:val="0"/>
              <w:autoSpaceDN w:val="0"/>
              <w:adjustRightInd w:val="0"/>
              <w:spacing w:before="20" w:line="216" w:lineRule="auto"/>
              <w:jc w:val="center"/>
              <w:rPr>
                <w:sz w:val="20"/>
              </w:rPr>
            </w:pPr>
            <w:r w:rsidRPr="00056AD4">
              <w:rPr>
                <w:b/>
                <w:bCs/>
                <w:sz w:val="20"/>
              </w:rPr>
              <w:t>3 637 893</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593603">
            <w:pPr>
              <w:widowControl w:val="0"/>
              <w:tabs>
                <w:tab w:val="clear" w:pos="1134"/>
              </w:tabs>
              <w:autoSpaceDE w:val="0"/>
              <w:autoSpaceDN w:val="0"/>
              <w:adjustRightInd w:val="0"/>
              <w:spacing w:before="20" w:line="216" w:lineRule="auto"/>
              <w:jc w:val="center"/>
              <w:rPr>
                <w:sz w:val="20"/>
              </w:rPr>
            </w:pPr>
            <w:r w:rsidRPr="00056AD4">
              <w:rPr>
                <w:b/>
                <w:bCs/>
                <w:sz w:val="20"/>
              </w:rPr>
              <w:t>3 637 048</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593603">
            <w:pPr>
              <w:widowControl w:val="0"/>
              <w:tabs>
                <w:tab w:val="clear" w:pos="1134"/>
              </w:tabs>
              <w:autoSpaceDE w:val="0"/>
              <w:autoSpaceDN w:val="0"/>
              <w:adjustRightInd w:val="0"/>
              <w:spacing w:before="20" w:line="216" w:lineRule="auto"/>
              <w:jc w:val="center"/>
              <w:rPr>
                <w:sz w:val="20"/>
              </w:rPr>
            </w:pPr>
            <w:r w:rsidRPr="00056AD4">
              <w:rPr>
                <w:b/>
                <w:bCs/>
                <w:sz w:val="20"/>
              </w:rPr>
              <w:t>3 884 251</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593603">
            <w:pPr>
              <w:widowControl w:val="0"/>
              <w:tabs>
                <w:tab w:val="clear" w:pos="1134"/>
              </w:tabs>
              <w:autoSpaceDE w:val="0"/>
              <w:autoSpaceDN w:val="0"/>
              <w:adjustRightInd w:val="0"/>
              <w:spacing w:before="20" w:line="216" w:lineRule="auto"/>
              <w:jc w:val="center"/>
              <w:rPr>
                <w:sz w:val="20"/>
              </w:rPr>
            </w:pPr>
            <w:r w:rsidRPr="00056AD4">
              <w:rPr>
                <w:b/>
                <w:bCs/>
                <w:sz w:val="20"/>
              </w:rPr>
              <w:t>3 824 938</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593603">
            <w:pPr>
              <w:widowControl w:val="0"/>
              <w:tabs>
                <w:tab w:val="clear" w:pos="1134"/>
              </w:tabs>
              <w:autoSpaceDE w:val="0"/>
              <w:autoSpaceDN w:val="0"/>
              <w:adjustRightInd w:val="0"/>
              <w:spacing w:before="20" w:line="216" w:lineRule="auto"/>
              <w:jc w:val="center"/>
              <w:rPr>
                <w:sz w:val="20"/>
              </w:rPr>
            </w:pPr>
            <w:r w:rsidRPr="00056AD4">
              <w:rPr>
                <w:b/>
                <w:bCs/>
                <w:sz w:val="20"/>
              </w:rPr>
              <w:t>4 085 802</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Руководители государственных и частных</w:t>
            </w:r>
          </w:p>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предприятий и учреждений</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clear" w:pos="1701"/>
                <w:tab w:val="decimal" w:pos="481"/>
              </w:tabs>
              <w:autoSpaceDE w:val="0"/>
              <w:autoSpaceDN w:val="0"/>
              <w:adjustRightInd w:val="0"/>
              <w:spacing w:before="20" w:line="216" w:lineRule="auto"/>
              <w:ind w:left="99" w:right="-27"/>
              <w:jc w:val="center"/>
              <w:rPr>
                <w:sz w:val="20"/>
              </w:rPr>
            </w:pPr>
            <w:r w:rsidRPr="00056AD4">
              <w:rPr>
                <w:sz w:val="20"/>
              </w:rPr>
              <w:t>1,83</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left="99" w:right="-27"/>
              <w:jc w:val="center"/>
              <w:rPr>
                <w:sz w:val="20"/>
              </w:rPr>
            </w:pPr>
            <w:r w:rsidRPr="00056AD4">
              <w:rPr>
                <w:sz w:val="20"/>
              </w:rPr>
              <w:t>1,29</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left="99" w:right="-27"/>
              <w:jc w:val="center"/>
              <w:rPr>
                <w:sz w:val="20"/>
              </w:rPr>
            </w:pPr>
            <w:r w:rsidRPr="00056AD4">
              <w:rPr>
                <w:sz w:val="20"/>
              </w:rPr>
              <w:t>0,92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514"/>
              </w:tabs>
              <w:autoSpaceDE w:val="0"/>
              <w:autoSpaceDN w:val="0"/>
              <w:adjustRightInd w:val="0"/>
              <w:spacing w:before="20" w:line="216" w:lineRule="auto"/>
              <w:ind w:right="-27"/>
              <w:jc w:val="center"/>
              <w:rPr>
                <w:sz w:val="20"/>
              </w:rPr>
            </w:pPr>
            <w:r w:rsidRPr="00056AD4">
              <w:rPr>
                <w:sz w:val="20"/>
              </w:rPr>
              <w:t>1,42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514"/>
              </w:tabs>
              <w:autoSpaceDE w:val="0"/>
              <w:autoSpaceDN w:val="0"/>
              <w:adjustRightInd w:val="0"/>
              <w:spacing w:before="20" w:line="216" w:lineRule="auto"/>
              <w:ind w:right="42"/>
              <w:jc w:val="center"/>
              <w:rPr>
                <w:sz w:val="20"/>
              </w:rPr>
            </w:pPr>
            <w:r w:rsidRPr="00056AD4">
              <w:rPr>
                <w:sz w:val="20"/>
              </w:rPr>
              <w:t>1,31</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Специалисты</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clear" w:pos="1701"/>
                <w:tab w:val="decimal" w:pos="481"/>
              </w:tabs>
              <w:autoSpaceDE w:val="0"/>
              <w:autoSpaceDN w:val="0"/>
              <w:adjustRightInd w:val="0"/>
              <w:spacing w:before="20" w:line="216" w:lineRule="auto"/>
              <w:ind w:left="99" w:right="-27"/>
              <w:jc w:val="center"/>
              <w:rPr>
                <w:sz w:val="20"/>
              </w:rPr>
            </w:pPr>
            <w:r w:rsidRPr="00056AD4">
              <w:rPr>
                <w:sz w:val="20"/>
              </w:rPr>
              <w:t>4,10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left="99" w:right="-27"/>
              <w:jc w:val="center"/>
              <w:rPr>
                <w:sz w:val="20"/>
              </w:rPr>
            </w:pPr>
            <w:r w:rsidRPr="00056AD4">
              <w:rPr>
                <w:sz w:val="20"/>
              </w:rPr>
              <w:t>2,94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left="99" w:right="-27"/>
              <w:jc w:val="center"/>
              <w:rPr>
                <w:sz w:val="20"/>
              </w:rPr>
            </w:pPr>
            <w:r w:rsidRPr="00056AD4">
              <w:rPr>
                <w:sz w:val="20"/>
              </w:rPr>
              <w:t>5,06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622"/>
              </w:tabs>
              <w:autoSpaceDE w:val="0"/>
              <w:autoSpaceDN w:val="0"/>
              <w:adjustRightInd w:val="0"/>
              <w:spacing w:before="20" w:line="216" w:lineRule="auto"/>
              <w:ind w:right="-27"/>
              <w:jc w:val="center"/>
              <w:rPr>
                <w:sz w:val="20"/>
              </w:rPr>
            </w:pPr>
            <w:r w:rsidRPr="00056AD4">
              <w:rPr>
                <w:sz w:val="20"/>
              </w:rPr>
              <w:t>4,69</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514"/>
              </w:tabs>
              <w:autoSpaceDE w:val="0"/>
              <w:autoSpaceDN w:val="0"/>
              <w:adjustRightInd w:val="0"/>
              <w:spacing w:before="20" w:line="216" w:lineRule="auto"/>
              <w:ind w:right="42"/>
              <w:jc w:val="center"/>
              <w:rPr>
                <w:sz w:val="20"/>
              </w:rPr>
            </w:pPr>
            <w:r w:rsidRPr="00056AD4">
              <w:rPr>
                <w:sz w:val="20"/>
              </w:rPr>
              <w:t>3,38</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Технико-вспомогательный персонал</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clear" w:pos="1701"/>
                <w:tab w:val="decimal" w:pos="481"/>
              </w:tabs>
              <w:autoSpaceDE w:val="0"/>
              <w:autoSpaceDN w:val="0"/>
              <w:adjustRightInd w:val="0"/>
              <w:spacing w:before="20" w:line="216" w:lineRule="auto"/>
              <w:ind w:left="99" w:right="-27"/>
              <w:jc w:val="center"/>
              <w:rPr>
                <w:sz w:val="20"/>
              </w:rPr>
            </w:pPr>
            <w:r w:rsidRPr="00056AD4">
              <w:rPr>
                <w:sz w:val="20"/>
              </w:rPr>
              <w:t>5,12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left="99" w:right="-27"/>
              <w:jc w:val="center"/>
              <w:rPr>
                <w:sz w:val="20"/>
              </w:rPr>
            </w:pPr>
            <w:r w:rsidRPr="00056AD4">
              <w:rPr>
                <w:sz w:val="20"/>
              </w:rPr>
              <w:t>6,64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left="99" w:right="-27"/>
              <w:jc w:val="center"/>
              <w:rPr>
                <w:sz w:val="20"/>
              </w:rPr>
            </w:pPr>
            <w:r w:rsidRPr="00056AD4">
              <w:rPr>
                <w:sz w:val="20"/>
              </w:rPr>
              <w:t>3,86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514"/>
              </w:tabs>
              <w:autoSpaceDE w:val="0"/>
              <w:autoSpaceDN w:val="0"/>
              <w:adjustRightInd w:val="0"/>
              <w:spacing w:before="20" w:line="216" w:lineRule="auto"/>
              <w:ind w:right="-27"/>
              <w:jc w:val="center"/>
              <w:rPr>
                <w:sz w:val="20"/>
              </w:rPr>
            </w:pPr>
            <w:r w:rsidRPr="00056AD4">
              <w:rPr>
                <w:sz w:val="20"/>
              </w:rPr>
              <w:t>3,81</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514"/>
              </w:tabs>
              <w:autoSpaceDE w:val="0"/>
              <w:autoSpaceDN w:val="0"/>
              <w:adjustRightInd w:val="0"/>
              <w:spacing w:before="20" w:line="216" w:lineRule="auto"/>
              <w:ind w:right="42"/>
              <w:jc w:val="center"/>
              <w:rPr>
                <w:sz w:val="20"/>
              </w:rPr>
            </w:pPr>
            <w:r w:rsidRPr="00056AD4">
              <w:rPr>
                <w:sz w:val="20"/>
              </w:rPr>
              <w:t>4,33</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Канцелярские работники</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clear" w:pos="1701"/>
                <w:tab w:val="decimal" w:pos="481"/>
              </w:tabs>
              <w:autoSpaceDE w:val="0"/>
              <w:autoSpaceDN w:val="0"/>
              <w:adjustRightInd w:val="0"/>
              <w:spacing w:before="20" w:line="216" w:lineRule="auto"/>
              <w:ind w:left="99" w:right="-27"/>
              <w:jc w:val="center"/>
              <w:rPr>
                <w:sz w:val="20"/>
              </w:rPr>
            </w:pPr>
            <w:r w:rsidRPr="00056AD4">
              <w:rPr>
                <w:sz w:val="20"/>
              </w:rPr>
              <w:t>3,17</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left="99" w:right="-27"/>
              <w:jc w:val="center"/>
              <w:rPr>
                <w:sz w:val="20"/>
              </w:rPr>
            </w:pPr>
            <w:r w:rsidRPr="00056AD4">
              <w:rPr>
                <w:sz w:val="20"/>
              </w:rPr>
              <w:t>3,21</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left="99" w:right="-27"/>
              <w:jc w:val="center"/>
              <w:rPr>
                <w:sz w:val="20"/>
              </w:rPr>
            </w:pPr>
            <w:r w:rsidRPr="00056AD4">
              <w:rPr>
                <w:sz w:val="20"/>
              </w:rPr>
              <w:t>3,39</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514"/>
              </w:tabs>
              <w:autoSpaceDE w:val="0"/>
              <w:autoSpaceDN w:val="0"/>
              <w:adjustRightInd w:val="0"/>
              <w:spacing w:before="20" w:line="216" w:lineRule="auto"/>
              <w:ind w:right="-27"/>
              <w:jc w:val="center"/>
              <w:rPr>
                <w:sz w:val="20"/>
              </w:rPr>
            </w:pPr>
            <w:r w:rsidRPr="00056AD4">
              <w:rPr>
                <w:sz w:val="20"/>
              </w:rPr>
              <w:t>2,52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514"/>
              </w:tabs>
              <w:autoSpaceDE w:val="0"/>
              <w:autoSpaceDN w:val="0"/>
              <w:adjustRightInd w:val="0"/>
              <w:spacing w:before="20" w:line="216" w:lineRule="auto"/>
              <w:ind w:right="42"/>
              <w:jc w:val="center"/>
              <w:rPr>
                <w:sz w:val="20"/>
              </w:rPr>
            </w:pPr>
            <w:r w:rsidRPr="00056AD4">
              <w:rPr>
                <w:sz w:val="20"/>
              </w:rPr>
              <w:t>1,98</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Работники сферы услуг и торговли</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clear" w:pos="1701"/>
                <w:tab w:val="decimal" w:pos="481"/>
              </w:tabs>
              <w:autoSpaceDE w:val="0"/>
              <w:autoSpaceDN w:val="0"/>
              <w:adjustRightInd w:val="0"/>
              <w:spacing w:before="20" w:line="216" w:lineRule="auto"/>
              <w:ind w:right="-27"/>
              <w:jc w:val="center"/>
              <w:rPr>
                <w:sz w:val="20"/>
              </w:rPr>
            </w:pPr>
            <w:r w:rsidRPr="00056AD4">
              <w:rPr>
                <w:sz w:val="20"/>
              </w:rPr>
              <w:t>15,96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right="-27"/>
              <w:jc w:val="center"/>
              <w:rPr>
                <w:sz w:val="20"/>
              </w:rPr>
            </w:pPr>
            <w:r w:rsidRPr="00056AD4">
              <w:rPr>
                <w:sz w:val="20"/>
              </w:rPr>
              <w:t>15,85</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right="-27"/>
              <w:jc w:val="center"/>
              <w:rPr>
                <w:sz w:val="20"/>
              </w:rPr>
            </w:pPr>
            <w:r w:rsidRPr="00056AD4">
              <w:rPr>
                <w:sz w:val="20"/>
              </w:rPr>
              <w:t>15,73</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514"/>
              </w:tabs>
              <w:autoSpaceDE w:val="0"/>
              <w:autoSpaceDN w:val="0"/>
              <w:adjustRightInd w:val="0"/>
              <w:spacing w:before="20" w:line="216" w:lineRule="auto"/>
              <w:ind w:right="-27"/>
              <w:jc w:val="center"/>
              <w:rPr>
                <w:sz w:val="20"/>
              </w:rPr>
            </w:pPr>
            <w:r w:rsidRPr="00056AD4">
              <w:rPr>
                <w:sz w:val="20"/>
              </w:rPr>
              <w:t>15,15</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514"/>
              </w:tabs>
              <w:autoSpaceDE w:val="0"/>
              <w:autoSpaceDN w:val="0"/>
              <w:adjustRightInd w:val="0"/>
              <w:spacing w:before="20" w:line="216" w:lineRule="auto"/>
              <w:ind w:right="42"/>
              <w:jc w:val="center"/>
              <w:rPr>
                <w:sz w:val="20"/>
              </w:rPr>
            </w:pPr>
            <w:r w:rsidRPr="00056AD4">
              <w:rPr>
                <w:sz w:val="20"/>
              </w:rPr>
              <w:t>17,03</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Работники сельского хозяйства, животноводства и рыбного хозяйства</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clear" w:pos="1701"/>
                <w:tab w:val="decimal" w:pos="481"/>
              </w:tabs>
              <w:autoSpaceDE w:val="0"/>
              <w:autoSpaceDN w:val="0"/>
              <w:adjustRightInd w:val="0"/>
              <w:spacing w:before="20" w:line="216" w:lineRule="auto"/>
              <w:ind w:right="-27"/>
              <w:jc w:val="center"/>
              <w:rPr>
                <w:sz w:val="20"/>
              </w:rPr>
            </w:pPr>
            <w:r w:rsidRPr="00056AD4">
              <w:rPr>
                <w:sz w:val="20"/>
              </w:rPr>
              <w:t>38,61</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right="-27"/>
              <w:jc w:val="center"/>
              <w:rPr>
                <w:sz w:val="20"/>
              </w:rPr>
            </w:pPr>
            <w:r w:rsidRPr="00056AD4">
              <w:rPr>
                <w:sz w:val="20"/>
              </w:rPr>
              <w:t>37,06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right="-27"/>
              <w:jc w:val="center"/>
              <w:rPr>
                <w:sz w:val="20"/>
              </w:rPr>
            </w:pPr>
            <w:r w:rsidRPr="00056AD4">
              <w:rPr>
                <w:sz w:val="20"/>
              </w:rPr>
              <w:t>30,44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514"/>
              </w:tabs>
              <w:autoSpaceDE w:val="0"/>
              <w:autoSpaceDN w:val="0"/>
              <w:adjustRightInd w:val="0"/>
              <w:spacing w:before="20" w:line="216" w:lineRule="auto"/>
              <w:ind w:right="-27"/>
              <w:jc w:val="center"/>
              <w:rPr>
                <w:sz w:val="20"/>
              </w:rPr>
            </w:pPr>
            <w:r w:rsidRPr="00056AD4">
              <w:rPr>
                <w:sz w:val="20"/>
              </w:rPr>
              <w:t>40,19</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514"/>
              </w:tabs>
              <w:autoSpaceDE w:val="0"/>
              <w:autoSpaceDN w:val="0"/>
              <w:adjustRightInd w:val="0"/>
              <w:spacing w:before="20" w:line="216" w:lineRule="auto"/>
              <w:ind w:right="42"/>
              <w:jc w:val="center"/>
              <w:rPr>
                <w:sz w:val="20"/>
              </w:rPr>
            </w:pPr>
            <w:r w:rsidRPr="00056AD4">
              <w:rPr>
                <w:sz w:val="20"/>
              </w:rPr>
              <w:t>37,79</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Горнодобывающая отрaсль, строительство, обрабатывающая промышленность</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clear" w:pos="1701"/>
                <w:tab w:val="decimal" w:pos="481"/>
              </w:tabs>
              <w:autoSpaceDE w:val="0"/>
              <w:autoSpaceDN w:val="0"/>
              <w:adjustRightInd w:val="0"/>
              <w:spacing w:before="20" w:line="216" w:lineRule="auto"/>
              <w:ind w:right="-27"/>
              <w:jc w:val="center"/>
              <w:rPr>
                <w:sz w:val="20"/>
              </w:rPr>
            </w:pPr>
            <w:r w:rsidRPr="00056AD4">
              <w:rPr>
                <w:sz w:val="20"/>
              </w:rPr>
              <w:t>18,37</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right="-27"/>
              <w:jc w:val="center"/>
              <w:rPr>
                <w:sz w:val="20"/>
              </w:rPr>
            </w:pPr>
            <w:r w:rsidRPr="00056AD4">
              <w:rPr>
                <w:sz w:val="20"/>
              </w:rPr>
              <w:t>17,21</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right="-27"/>
              <w:jc w:val="center"/>
              <w:rPr>
                <w:sz w:val="20"/>
              </w:rPr>
            </w:pPr>
            <w:r w:rsidRPr="00056AD4">
              <w:rPr>
                <w:sz w:val="20"/>
              </w:rPr>
              <w:t>15,16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514"/>
              </w:tabs>
              <w:autoSpaceDE w:val="0"/>
              <w:autoSpaceDN w:val="0"/>
              <w:adjustRightInd w:val="0"/>
              <w:spacing w:before="20" w:line="216" w:lineRule="auto"/>
              <w:ind w:right="-27"/>
              <w:jc w:val="center"/>
              <w:rPr>
                <w:sz w:val="20"/>
              </w:rPr>
            </w:pPr>
            <w:r w:rsidRPr="00056AD4">
              <w:rPr>
                <w:sz w:val="20"/>
              </w:rPr>
              <w:t>16,84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514"/>
              </w:tabs>
              <w:autoSpaceDE w:val="0"/>
              <w:autoSpaceDN w:val="0"/>
              <w:adjustRightInd w:val="0"/>
              <w:spacing w:before="20" w:line="216" w:lineRule="auto"/>
              <w:ind w:right="42"/>
              <w:jc w:val="center"/>
              <w:rPr>
                <w:sz w:val="20"/>
              </w:rPr>
            </w:pPr>
            <w:r w:rsidRPr="00056AD4">
              <w:rPr>
                <w:sz w:val="20"/>
              </w:rPr>
              <w:t>18,59</w:t>
            </w:r>
          </w:p>
        </w:tc>
      </w:tr>
      <w:tr w:rsidR="004012FB" w:rsidRPr="00056AD4" w:rsidTr="00A07F32">
        <w:tblPrEx>
          <w:tblCellMar>
            <w:top w:w="0" w:type="dxa"/>
            <w:left w:w="0" w:type="dxa"/>
            <w:bottom w:w="0" w:type="dxa"/>
            <w:right w:w="0" w:type="dxa"/>
          </w:tblCellMar>
        </w:tblPrEx>
        <w:trPr>
          <w:trHeight w:val="20"/>
        </w:trPr>
        <w:tc>
          <w:tcPr>
            <w:tcW w:w="3779" w:type="dxa"/>
            <w:tcBorders>
              <w:top w:val="nil"/>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Операторы машинного оборудования и промышленных установок</w:t>
            </w:r>
          </w:p>
        </w:tc>
        <w:tc>
          <w:tcPr>
            <w:tcW w:w="1108" w:type="dxa"/>
            <w:tcBorders>
              <w:top w:val="nil"/>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clear" w:pos="1701"/>
                <w:tab w:val="decimal" w:pos="481"/>
              </w:tabs>
              <w:autoSpaceDE w:val="0"/>
              <w:autoSpaceDN w:val="0"/>
              <w:adjustRightInd w:val="0"/>
              <w:spacing w:before="20" w:line="216" w:lineRule="auto"/>
              <w:ind w:left="113" w:right="-27"/>
              <w:jc w:val="center"/>
              <w:rPr>
                <w:sz w:val="20"/>
              </w:rPr>
            </w:pPr>
            <w:r w:rsidRPr="00056AD4">
              <w:rPr>
                <w:sz w:val="20"/>
              </w:rPr>
              <w:t>4,66</w:t>
            </w:r>
          </w:p>
        </w:tc>
        <w:tc>
          <w:tcPr>
            <w:tcW w:w="1109" w:type="dxa"/>
            <w:tcBorders>
              <w:top w:val="nil"/>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left="113" w:right="-27"/>
              <w:jc w:val="center"/>
              <w:rPr>
                <w:sz w:val="20"/>
              </w:rPr>
            </w:pPr>
            <w:r w:rsidRPr="00056AD4">
              <w:rPr>
                <w:sz w:val="20"/>
              </w:rPr>
              <w:t>4,89</w:t>
            </w:r>
          </w:p>
        </w:tc>
        <w:tc>
          <w:tcPr>
            <w:tcW w:w="1109" w:type="dxa"/>
            <w:tcBorders>
              <w:top w:val="nil"/>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left="113" w:right="-27"/>
              <w:jc w:val="center"/>
              <w:rPr>
                <w:sz w:val="20"/>
              </w:rPr>
            </w:pPr>
            <w:r w:rsidRPr="00056AD4">
              <w:rPr>
                <w:sz w:val="20"/>
              </w:rPr>
              <w:t>5,11</w:t>
            </w:r>
          </w:p>
        </w:tc>
        <w:tc>
          <w:tcPr>
            <w:tcW w:w="1109" w:type="dxa"/>
            <w:tcBorders>
              <w:top w:val="nil"/>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514"/>
              </w:tabs>
              <w:autoSpaceDE w:val="0"/>
              <w:autoSpaceDN w:val="0"/>
              <w:adjustRightInd w:val="0"/>
              <w:spacing w:before="20" w:line="216" w:lineRule="auto"/>
              <w:ind w:right="-27"/>
              <w:jc w:val="center"/>
              <w:rPr>
                <w:sz w:val="20"/>
              </w:rPr>
            </w:pPr>
            <w:r w:rsidRPr="00056AD4">
              <w:rPr>
                <w:sz w:val="20"/>
              </w:rPr>
              <w:t>4,86</w:t>
            </w:r>
          </w:p>
        </w:tc>
        <w:tc>
          <w:tcPr>
            <w:tcW w:w="1109" w:type="dxa"/>
            <w:tcBorders>
              <w:top w:val="nil"/>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514"/>
              </w:tabs>
              <w:autoSpaceDE w:val="0"/>
              <w:autoSpaceDN w:val="0"/>
              <w:adjustRightInd w:val="0"/>
              <w:spacing w:before="20" w:line="216" w:lineRule="auto"/>
              <w:ind w:right="42"/>
              <w:jc w:val="center"/>
              <w:rPr>
                <w:sz w:val="20"/>
              </w:rPr>
            </w:pPr>
            <w:r w:rsidRPr="00056AD4">
              <w:rPr>
                <w:sz w:val="20"/>
              </w:rPr>
              <w:t>4,42</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Неквалифицированные трудящиеся</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clear" w:pos="1701"/>
                <w:tab w:val="decimal" w:pos="481"/>
              </w:tabs>
              <w:autoSpaceDE w:val="0"/>
              <w:autoSpaceDN w:val="0"/>
              <w:adjustRightInd w:val="0"/>
              <w:spacing w:before="20" w:line="216" w:lineRule="auto"/>
              <w:ind w:left="85" w:right="-27"/>
              <w:jc w:val="center"/>
              <w:rPr>
                <w:sz w:val="20"/>
              </w:rPr>
            </w:pPr>
            <w:r w:rsidRPr="00056AD4">
              <w:rPr>
                <w:sz w:val="20"/>
              </w:rPr>
              <w:t>7,98</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left="85" w:right="-27"/>
              <w:jc w:val="center"/>
              <w:rPr>
                <w:sz w:val="20"/>
              </w:rPr>
            </w:pPr>
            <w:r w:rsidRPr="00056AD4">
              <w:rPr>
                <w:sz w:val="20"/>
              </w:rPr>
              <w:t>10,73</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left="85" w:right="-27"/>
              <w:jc w:val="center"/>
              <w:rPr>
                <w:sz w:val="20"/>
              </w:rPr>
            </w:pPr>
            <w:r w:rsidRPr="00056AD4">
              <w:rPr>
                <w:sz w:val="20"/>
              </w:rPr>
              <w:t>20,24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514"/>
              </w:tabs>
              <w:autoSpaceDE w:val="0"/>
              <w:autoSpaceDN w:val="0"/>
              <w:adjustRightInd w:val="0"/>
              <w:spacing w:before="20" w:line="216" w:lineRule="auto"/>
              <w:ind w:right="-27"/>
              <w:jc w:val="center"/>
              <w:rPr>
                <w:sz w:val="20"/>
              </w:rPr>
            </w:pPr>
            <w:r w:rsidRPr="00056AD4">
              <w:rPr>
                <w:sz w:val="20"/>
              </w:rPr>
              <w:t>10,47</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514"/>
              </w:tabs>
              <w:autoSpaceDE w:val="0"/>
              <w:autoSpaceDN w:val="0"/>
              <w:adjustRightInd w:val="0"/>
              <w:spacing w:before="20" w:line="216" w:lineRule="auto"/>
              <w:ind w:right="42"/>
              <w:jc w:val="center"/>
              <w:rPr>
                <w:sz w:val="20"/>
              </w:rPr>
            </w:pPr>
            <w:r w:rsidRPr="00056AD4">
              <w:rPr>
                <w:sz w:val="20"/>
              </w:rPr>
              <w:t>11,03</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Военнослужащие</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clear" w:pos="1701"/>
                <w:tab w:val="decimal" w:pos="481"/>
              </w:tabs>
              <w:autoSpaceDE w:val="0"/>
              <w:autoSpaceDN w:val="0"/>
              <w:adjustRightInd w:val="0"/>
              <w:spacing w:before="20" w:line="216" w:lineRule="auto"/>
              <w:ind w:left="85" w:right="-27"/>
              <w:jc w:val="center"/>
              <w:rPr>
                <w:sz w:val="20"/>
              </w:rPr>
            </w:pPr>
            <w:r w:rsidRPr="00056AD4">
              <w:rPr>
                <w:sz w:val="20"/>
              </w:rPr>
              <w:t>0,20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left="139" w:right="-27"/>
              <w:jc w:val="center"/>
              <w:rPr>
                <w:sz w:val="20"/>
              </w:rPr>
            </w:pPr>
            <w:r w:rsidRPr="00056AD4">
              <w:rPr>
                <w:sz w:val="20"/>
              </w:rPr>
              <w:t>0,18</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clear" w:pos="1701"/>
                <w:tab w:val="decimal" w:pos="514"/>
              </w:tabs>
              <w:autoSpaceDE w:val="0"/>
              <w:autoSpaceDN w:val="0"/>
              <w:adjustRightInd w:val="0"/>
              <w:spacing w:before="20" w:line="216" w:lineRule="auto"/>
              <w:ind w:left="139" w:right="-27"/>
              <w:jc w:val="center"/>
              <w:rPr>
                <w:sz w:val="20"/>
              </w:rPr>
            </w:pPr>
            <w:r w:rsidRPr="00056AD4">
              <w:rPr>
                <w:sz w:val="20"/>
              </w:rPr>
              <w:t>0,08</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514"/>
              </w:tabs>
              <w:autoSpaceDE w:val="0"/>
              <w:autoSpaceDN w:val="0"/>
              <w:adjustRightInd w:val="0"/>
              <w:spacing w:before="20" w:line="216" w:lineRule="auto"/>
              <w:ind w:right="-27"/>
              <w:jc w:val="center"/>
              <w:rPr>
                <w:sz w:val="20"/>
              </w:rPr>
            </w:pPr>
            <w:r w:rsidRPr="00056AD4">
              <w:rPr>
                <w:sz w:val="20"/>
              </w:rPr>
              <w:t>0,00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clear" w:pos="1701"/>
                <w:tab w:val="decimal" w:pos="514"/>
              </w:tabs>
              <w:autoSpaceDE w:val="0"/>
              <w:autoSpaceDN w:val="0"/>
              <w:adjustRightInd w:val="0"/>
              <w:spacing w:before="20" w:line="216" w:lineRule="auto"/>
              <w:ind w:right="42"/>
              <w:jc w:val="center"/>
              <w:rPr>
                <w:sz w:val="20"/>
              </w:rPr>
            </w:pPr>
            <w:r w:rsidRPr="00056AD4">
              <w:rPr>
                <w:sz w:val="20"/>
              </w:rPr>
              <w:t>0,14</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b/>
                <w:bCs/>
                <w:sz w:val="20"/>
              </w:rPr>
              <w:t>Мужчины</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593603">
            <w:pPr>
              <w:widowControl w:val="0"/>
              <w:tabs>
                <w:tab w:val="clear" w:pos="1134"/>
              </w:tabs>
              <w:autoSpaceDE w:val="0"/>
              <w:autoSpaceDN w:val="0"/>
              <w:adjustRightInd w:val="0"/>
              <w:spacing w:before="20" w:line="216" w:lineRule="auto"/>
              <w:jc w:val="center"/>
              <w:rPr>
                <w:sz w:val="20"/>
              </w:rPr>
            </w:pPr>
            <w:r w:rsidRPr="00056AD4">
              <w:rPr>
                <w:b/>
                <w:bCs/>
                <w:sz w:val="20"/>
              </w:rPr>
              <w:t>2 000 496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593603">
            <w:pPr>
              <w:widowControl w:val="0"/>
              <w:tabs>
                <w:tab w:val="clear" w:pos="567"/>
                <w:tab w:val="clear" w:pos="1134"/>
                <w:tab w:val="decimal" w:pos="514"/>
              </w:tabs>
              <w:autoSpaceDE w:val="0"/>
              <w:autoSpaceDN w:val="0"/>
              <w:adjustRightInd w:val="0"/>
              <w:spacing w:before="20" w:line="216" w:lineRule="auto"/>
              <w:jc w:val="center"/>
              <w:rPr>
                <w:sz w:val="20"/>
              </w:rPr>
            </w:pPr>
            <w:r w:rsidRPr="00056AD4">
              <w:rPr>
                <w:b/>
                <w:bCs/>
                <w:sz w:val="20"/>
              </w:rPr>
              <w:t>2 032 182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593603">
            <w:pPr>
              <w:widowControl w:val="0"/>
              <w:tabs>
                <w:tab w:val="clear" w:pos="567"/>
                <w:tab w:val="clear" w:pos="1134"/>
                <w:tab w:val="decimal" w:pos="514"/>
              </w:tabs>
              <w:autoSpaceDE w:val="0"/>
              <w:autoSpaceDN w:val="0"/>
              <w:adjustRightInd w:val="0"/>
              <w:spacing w:before="20" w:line="216" w:lineRule="auto"/>
              <w:jc w:val="center"/>
              <w:rPr>
                <w:sz w:val="20"/>
              </w:rPr>
            </w:pPr>
            <w:r w:rsidRPr="00056AD4">
              <w:rPr>
                <w:b/>
                <w:bCs/>
                <w:sz w:val="20"/>
              </w:rPr>
              <w:t>2 128 402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jc w:val="center"/>
              <w:rPr>
                <w:sz w:val="20"/>
              </w:rPr>
            </w:pPr>
            <w:r w:rsidRPr="00056AD4">
              <w:rPr>
                <w:b/>
                <w:bCs/>
                <w:sz w:val="20"/>
              </w:rPr>
              <w:t>2 160 158</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42"/>
              <w:jc w:val="center"/>
              <w:rPr>
                <w:sz w:val="20"/>
              </w:rPr>
            </w:pPr>
            <w:r w:rsidRPr="00056AD4">
              <w:rPr>
                <w:b/>
                <w:bCs/>
                <w:sz w:val="20"/>
              </w:rPr>
              <w:t>2 270 432</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Руководители государственных и частных</w:t>
            </w:r>
          </w:p>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предприятий и учреждений</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516"/>
              </w:tabs>
              <w:autoSpaceDE w:val="0"/>
              <w:autoSpaceDN w:val="0"/>
              <w:adjustRightInd w:val="0"/>
              <w:spacing w:before="20" w:line="216" w:lineRule="auto"/>
              <w:ind w:left="71" w:right="-13"/>
              <w:jc w:val="center"/>
              <w:rPr>
                <w:sz w:val="20"/>
              </w:rPr>
            </w:pPr>
            <w:r w:rsidRPr="00056AD4">
              <w:rPr>
                <w:sz w:val="20"/>
              </w:rPr>
              <w:t>2,40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39" w:right="-13"/>
              <w:jc w:val="center"/>
              <w:rPr>
                <w:sz w:val="20"/>
              </w:rPr>
            </w:pPr>
            <w:r w:rsidRPr="00056AD4">
              <w:rPr>
                <w:sz w:val="20"/>
              </w:rPr>
              <w:t>1,42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83"/>
              </w:tabs>
              <w:autoSpaceDE w:val="0"/>
              <w:autoSpaceDN w:val="0"/>
              <w:adjustRightInd w:val="0"/>
              <w:spacing w:before="20" w:line="216" w:lineRule="auto"/>
              <w:ind w:left="149" w:right="-13"/>
              <w:jc w:val="center"/>
              <w:rPr>
                <w:sz w:val="20"/>
              </w:rPr>
            </w:pPr>
            <w:r w:rsidRPr="00056AD4">
              <w:rPr>
                <w:sz w:val="20"/>
              </w:rPr>
              <w:t>1,39</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13"/>
              <w:jc w:val="center"/>
              <w:rPr>
                <w:sz w:val="20"/>
              </w:rPr>
            </w:pPr>
            <w:r w:rsidRPr="00056AD4">
              <w:rPr>
                <w:sz w:val="20"/>
              </w:rPr>
              <w:t>2,02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42"/>
              <w:jc w:val="center"/>
              <w:rPr>
                <w:sz w:val="20"/>
              </w:rPr>
            </w:pPr>
            <w:r w:rsidRPr="00056AD4">
              <w:rPr>
                <w:sz w:val="20"/>
              </w:rPr>
              <w:t>1,72</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Специалисты</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516"/>
              </w:tabs>
              <w:autoSpaceDE w:val="0"/>
              <w:autoSpaceDN w:val="0"/>
              <w:adjustRightInd w:val="0"/>
              <w:spacing w:before="20" w:line="216" w:lineRule="auto"/>
              <w:ind w:left="71" w:right="-13"/>
              <w:jc w:val="center"/>
              <w:rPr>
                <w:sz w:val="20"/>
              </w:rPr>
            </w:pPr>
            <w:r w:rsidRPr="00056AD4">
              <w:rPr>
                <w:sz w:val="20"/>
              </w:rPr>
              <w:t>4,04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39" w:right="-13"/>
              <w:jc w:val="center"/>
              <w:rPr>
                <w:sz w:val="20"/>
              </w:rPr>
            </w:pPr>
            <w:r w:rsidRPr="00056AD4">
              <w:rPr>
                <w:sz w:val="20"/>
              </w:rPr>
              <w:t>3,29</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49" w:right="-13"/>
              <w:jc w:val="center"/>
              <w:rPr>
                <w:sz w:val="20"/>
              </w:rPr>
            </w:pPr>
            <w:r w:rsidRPr="00056AD4">
              <w:rPr>
                <w:sz w:val="20"/>
              </w:rPr>
              <w:t>4,70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13"/>
              <w:jc w:val="center"/>
              <w:rPr>
                <w:sz w:val="20"/>
              </w:rPr>
            </w:pPr>
            <w:r w:rsidRPr="00056AD4">
              <w:rPr>
                <w:sz w:val="20"/>
              </w:rPr>
              <w:t>4,18</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42"/>
              <w:jc w:val="center"/>
              <w:rPr>
                <w:sz w:val="20"/>
              </w:rPr>
            </w:pPr>
            <w:r w:rsidRPr="00056AD4">
              <w:rPr>
                <w:sz w:val="20"/>
              </w:rPr>
              <w:t>2,68</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Технико-вспомогательный персонал</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516"/>
              </w:tabs>
              <w:autoSpaceDE w:val="0"/>
              <w:autoSpaceDN w:val="0"/>
              <w:adjustRightInd w:val="0"/>
              <w:spacing w:before="20" w:line="216" w:lineRule="auto"/>
              <w:ind w:left="71" w:right="-13"/>
              <w:jc w:val="center"/>
              <w:rPr>
                <w:sz w:val="20"/>
              </w:rPr>
            </w:pPr>
            <w:r w:rsidRPr="00056AD4">
              <w:rPr>
                <w:sz w:val="20"/>
              </w:rPr>
              <w:t>6,33</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39" w:right="-13"/>
              <w:jc w:val="center"/>
              <w:rPr>
                <w:sz w:val="20"/>
              </w:rPr>
            </w:pPr>
            <w:r w:rsidRPr="00056AD4">
              <w:rPr>
                <w:sz w:val="20"/>
              </w:rPr>
              <w:t>7,04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49" w:right="-13"/>
              <w:jc w:val="center"/>
              <w:rPr>
                <w:sz w:val="20"/>
              </w:rPr>
            </w:pPr>
            <w:r w:rsidRPr="00056AD4">
              <w:rPr>
                <w:sz w:val="20"/>
              </w:rPr>
              <w:t>4,96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13"/>
              <w:jc w:val="center"/>
              <w:rPr>
                <w:sz w:val="20"/>
              </w:rPr>
            </w:pPr>
            <w:r w:rsidRPr="00056AD4">
              <w:rPr>
                <w:sz w:val="20"/>
              </w:rPr>
              <w:t>4,56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42"/>
              <w:jc w:val="center"/>
              <w:rPr>
                <w:sz w:val="20"/>
              </w:rPr>
            </w:pPr>
            <w:r w:rsidRPr="00056AD4">
              <w:rPr>
                <w:sz w:val="20"/>
              </w:rPr>
              <w:t>5,41</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Канцелярские работники</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516"/>
              </w:tabs>
              <w:autoSpaceDE w:val="0"/>
              <w:autoSpaceDN w:val="0"/>
              <w:adjustRightInd w:val="0"/>
              <w:spacing w:before="20" w:line="216" w:lineRule="auto"/>
              <w:ind w:left="71" w:right="-13"/>
              <w:jc w:val="center"/>
              <w:rPr>
                <w:sz w:val="20"/>
              </w:rPr>
            </w:pPr>
            <w:r w:rsidRPr="00056AD4">
              <w:rPr>
                <w:sz w:val="20"/>
              </w:rPr>
              <w:t>2,60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39" w:right="-13"/>
              <w:jc w:val="center"/>
              <w:rPr>
                <w:sz w:val="20"/>
              </w:rPr>
            </w:pPr>
            <w:r w:rsidRPr="00056AD4">
              <w:rPr>
                <w:sz w:val="20"/>
              </w:rPr>
              <w:t>2,49</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49" w:right="-13"/>
              <w:jc w:val="center"/>
              <w:rPr>
                <w:sz w:val="20"/>
              </w:rPr>
            </w:pPr>
            <w:r w:rsidRPr="00056AD4">
              <w:rPr>
                <w:sz w:val="20"/>
              </w:rPr>
              <w:t>2,46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13"/>
              <w:jc w:val="center"/>
              <w:rPr>
                <w:sz w:val="20"/>
              </w:rPr>
            </w:pPr>
            <w:r w:rsidRPr="00056AD4">
              <w:rPr>
                <w:sz w:val="20"/>
              </w:rPr>
              <w:t>2,07</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42"/>
              <w:jc w:val="center"/>
              <w:rPr>
                <w:sz w:val="20"/>
              </w:rPr>
            </w:pPr>
            <w:r w:rsidRPr="00056AD4">
              <w:rPr>
                <w:sz w:val="20"/>
              </w:rPr>
              <w:t>1,70</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Работники сферы услуг и торговли</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516"/>
              </w:tabs>
              <w:autoSpaceDE w:val="0"/>
              <w:autoSpaceDN w:val="0"/>
              <w:adjustRightInd w:val="0"/>
              <w:spacing w:before="20" w:line="216" w:lineRule="auto"/>
              <w:ind w:left="71" w:right="-13"/>
              <w:jc w:val="center"/>
              <w:rPr>
                <w:sz w:val="20"/>
              </w:rPr>
            </w:pPr>
            <w:r w:rsidRPr="00056AD4">
              <w:rPr>
                <w:sz w:val="20"/>
              </w:rPr>
              <w:t>7,58</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39" w:right="-13"/>
              <w:jc w:val="center"/>
              <w:rPr>
                <w:sz w:val="20"/>
              </w:rPr>
            </w:pPr>
            <w:r w:rsidRPr="00056AD4">
              <w:rPr>
                <w:sz w:val="20"/>
              </w:rPr>
              <w:t>8,28</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49" w:right="-13"/>
              <w:jc w:val="center"/>
              <w:rPr>
                <w:sz w:val="20"/>
              </w:rPr>
            </w:pPr>
            <w:r w:rsidRPr="00056AD4">
              <w:rPr>
                <w:sz w:val="20"/>
              </w:rPr>
              <w:t>8,11</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13"/>
              <w:jc w:val="center"/>
              <w:rPr>
                <w:sz w:val="20"/>
              </w:rPr>
            </w:pPr>
            <w:r w:rsidRPr="00056AD4">
              <w:rPr>
                <w:sz w:val="20"/>
              </w:rPr>
              <w:t>7,56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42"/>
              <w:jc w:val="center"/>
              <w:rPr>
                <w:sz w:val="20"/>
              </w:rPr>
            </w:pPr>
            <w:r w:rsidRPr="00056AD4">
              <w:rPr>
                <w:sz w:val="20"/>
              </w:rPr>
              <w:t>10,08</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Работники сельского хозяйства, животноводства и рыбного хозяйства</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516"/>
              </w:tabs>
              <w:autoSpaceDE w:val="0"/>
              <w:autoSpaceDN w:val="0"/>
              <w:adjustRightInd w:val="0"/>
              <w:spacing w:before="20" w:line="216" w:lineRule="auto"/>
              <w:ind w:right="-13"/>
              <w:jc w:val="center"/>
              <w:rPr>
                <w:sz w:val="20"/>
              </w:rPr>
            </w:pPr>
            <w:r w:rsidRPr="00056AD4">
              <w:rPr>
                <w:sz w:val="20"/>
              </w:rPr>
              <w:t>37,59</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61" w:right="-13"/>
              <w:jc w:val="center"/>
              <w:rPr>
                <w:sz w:val="20"/>
              </w:rPr>
            </w:pPr>
            <w:r w:rsidRPr="00056AD4">
              <w:rPr>
                <w:sz w:val="20"/>
              </w:rPr>
              <w:t>37,67</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61" w:right="-13"/>
              <w:jc w:val="center"/>
              <w:rPr>
                <w:sz w:val="20"/>
              </w:rPr>
            </w:pPr>
            <w:r w:rsidRPr="00056AD4">
              <w:rPr>
                <w:sz w:val="20"/>
              </w:rPr>
              <w:t>33,64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13"/>
              <w:jc w:val="center"/>
              <w:rPr>
                <w:sz w:val="20"/>
              </w:rPr>
            </w:pPr>
            <w:r w:rsidRPr="00056AD4">
              <w:rPr>
                <w:sz w:val="20"/>
              </w:rPr>
              <w:t>41,32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42"/>
              <w:jc w:val="center"/>
              <w:rPr>
                <w:sz w:val="20"/>
              </w:rPr>
            </w:pPr>
            <w:r w:rsidRPr="00056AD4">
              <w:rPr>
                <w:sz w:val="20"/>
              </w:rPr>
              <w:t>38,37</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Горнодобывающая отрaсль, строительство, обрабатывающая промышленность</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516"/>
              </w:tabs>
              <w:autoSpaceDE w:val="0"/>
              <w:autoSpaceDN w:val="0"/>
              <w:adjustRightInd w:val="0"/>
              <w:spacing w:before="20" w:line="216" w:lineRule="auto"/>
              <w:ind w:right="-13"/>
              <w:jc w:val="center"/>
              <w:rPr>
                <w:sz w:val="20"/>
              </w:rPr>
            </w:pPr>
            <w:r w:rsidRPr="00056AD4">
              <w:rPr>
                <w:sz w:val="20"/>
              </w:rPr>
              <w:t>25,27</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61" w:right="-13"/>
              <w:jc w:val="center"/>
              <w:rPr>
                <w:sz w:val="20"/>
              </w:rPr>
            </w:pPr>
            <w:r w:rsidRPr="00056AD4">
              <w:rPr>
                <w:sz w:val="20"/>
              </w:rPr>
              <w:t>24,41</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61" w:right="-13"/>
              <w:jc w:val="center"/>
              <w:rPr>
                <w:sz w:val="20"/>
              </w:rPr>
            </w:pPr>
            <w:r w:rsidRPr="00056AD4">
              <w:rPr>
                <w:sz w:val="20"/>
              </w:rPr>
              <w:t>21,09</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13"/>
              <w:jc w:val="center"/>
              <w:rPr>
                <w:sz w:val="20"/>
              </w:rPr>
            </w:pPr>
            <w:r w:rsidRPr="00056AD4">
              <w:rPr>
                <w:sz w:val="20"/>
              </w:rPr>
              <w:t>21,62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42"/>
              <w:jc w:val="center"/>
              <w:rPr>
                <w:sz w:val="20"/>
              </w:rPr>
            </w:pPr>
            <w:r w:rsidRPr="00056AD4">
              <w:rPr>
                <w:sz w:val="20"/>
              </w:rPr>
              <w:t>24,31</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Операторы машинного оборудования и промышленных установок</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516"/>
              </w:tabs>
              <w:autoSpaceDE w:val="0"/>
              <w:autoSpaceDN w:val="0"/>
              <w:adjustRightInd w:val="0"/>
              <w:spacing w:before="20" w:line="216" w:lineRule="auto"/>
              <w:ind w:left="71" w:right="-13"/>
              <w:jc w:val="center"/>
              <w:rPr>
                <w:sz w:val="20"/>
              </w:rPr>
            </w:pPr>
            <w:r w:rsidRPr="00056AD4">
              <w:rPr>
                <w:sz w:val="20"/>
              </w:rPr>
              <w:t>8,43</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25" w:right="-13"/>
              <w:jc w:val="center"/>
              <w:rPr>
                <w:sz w:val="20"/>
              </w:rPr>
            </w:pPr>
            <w:r w:rsidRPr="00056AD4">
              <w:rPr>
                <w:sz w:val="20"/>
              </w:rPr>
              <w:t>8,62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71" w:right="-13"/>
              <w:jc w:val="center"/>
              <w:rPr>
                <w:sz w:val="20"/>
              </w:rPr>
            </w:pPr>
            <w:r w:rsidRPr="00056AD4">
              <w:rPr>
                <w:sz w:val="20"/>
              </w:rPr>
              <w:t>9,20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13"/>
              <w:jc w:val="center"/>
              <w:rPr>
                <w:sz w:val="20"/>
              </w:rPr>
            </w:pPr>
            <w:r w:rsidRPr="00056AD4">
              <w:rPr>
                <w:sz w:val="20"/>
              </w:rPr>
              <w:t>8,43</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42"/>
              <w:jc w:val="center"/>
              <w:rPr>
                <w:sz w:val="20"/>
              </w:rPr>
            </w:pPr>
            <w:r w:rsidRPr="00056AD4">
              <w:rPr>
                <w:sz w:val="20"/>
              </w:rPr>
              <w:t>7,83</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Неквалифицированные трудящиеся</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516"/>
              </w:tabs>
              <w:autoSpaceDE w:val="0"/>
              <w:autoSpaceDN w:val="0"/>
              <w:adjustRightInd w:val="0"/>
              <w:spacing w:before="20" w:line="216" w:lineRule="auto"/>
              <w:ind w:left="71" w:right="-13"/>
              <w:jc w:val="center"/>
              <w:rPr>
                <w:sz w:val="20"/>
              </w:rPr>
            </w:pPr>
            <w:r w:rsidRPr="00056AD4">
              <w:rPr>
                <w:sz w:val="20"/>
              </w:rPr>
              <w:t>5,39</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25" w:right="-13"/>
              <w:jc w:val="center"/>
              <w:rPr>
                <w:sz w:val="20"/>
              </w:rPr>
            </w:pPr>
            <w:r w:rsidRPr="00056AD4">
              <w:rPr>
                <w:sz w:val="20"/>
              </w:rPr>
              <w:t>6,46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23" w:right="-13"/>
              <w:jc w:val="center"/>
              <w:rPr>
                <w:sz w:val="20"/>
              </w:rPr>
            </w:pPr>
            <w:r w:rsidRPr="00056AD4">
              <w:rPr>
                <w:sz w:val="20"/>
              </w:rPr>
              <w:t>14,30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13"/>
              <w:jc w:val="center"/>
              <w:rPr>
                <w:sz w:val="20"/>
              </w:rPr>
            </w:pPr>
            <w:r w:rsidRPr="00056AD4">
              <w:rPr>
                <w:sz w:val="20"/>
              </w:rPr>
              <w:t>8,11</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42"/>
              <w:jc w:val="center"/>
              <w:rPr>
                <w:sz w:val="20"/>
              </w:rPr>
            </w:pPr>
            <w:r w:rsidRPr="00056AD4">
              <w:rPr>
                <w:sz w:val="20"/>
              </w:rPr>
              <w:t>7,65</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Военнослужащие</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516"/>
              </w:tabs>
              <w:autoSpaceDE w:val="0"/>
              <w:autoSpaceDN w:val="0"/>
              <w:adjustRightInd w:val="0"/>
              <w:spacing w:before="20" w:line="216" w:lineRule="auto"/>
              <w:ind w:left="71" w:right="-13"/>
              <w:jc w:val="center"/>
              <w:rPr>
                <w:sz w:val="20"/>
              </w:rPr>
            </w:pPr>
            <w:r w:rsidRPr="00056AD4">
              <w:rPr>
                <w:sz w:val="20"/>
              </w:rPr>
              <w:t>0,36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25" w:right="-13"/>
              <w:jc w:val="center"/>
              <w:rPr>
                <w:sz w:val="20"/>
              </w:rPr>
            </w:pPr>
            <w:r w:rsidRPr="00056AD4">
              <w:rPr>
                <w:sz w:val="20"/>
              </w:rPr>
              <w:t>0,32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93" w:right="-13"/>
              <w:jc w:val="center"/>
              <w:rPr>
                <w:sz w:val="20"/>
              </w:rPr>
            </w:pPr>
            <w:r w:rsidRPr="00056AD4">
              <w:rPr>
                <w:sz w:val="20"/>
              </w:rPr>
              <w:t>0,14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13"/>
              <w:jc w:val="center"/>
              <w:rPr>
                <w:sz w:val="20"/>
              </w:rPr>
            </w:pPr>
            <w:r w:rsidRPr="00056AD4">
              <w:rPr>
                <w:sz w:val="20"/>
              </w:rPr>
              <w:t>0,12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42"/>
              <w:jc w:val="center"/>
              <w:rPr>
                <w:sz w:val="20"/>
              </w:rPr>
            </w:pPr>
            <w:r w:rsidRPr="00056AD4">
              <w:rPr>
                <w:sz w:val="20"/>
              </w:rPr>
              <w:t>0,25</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b/>
                <w:bCs/>
                <w:sz w:val="20"/>
              </w:rPr>
              <w:t>Женщины</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autoSpaceDE w:val="0"/>
              <w:autoSpaceDN w:val="0"/>
              <w:adjustRightInd w:val="0"/>
              <w:spacing w:before="20" w:line="216" w:lineRule="auto"/>
              <w:jc w:val="center"/>
              <w:rPr>
                <w:sz w:val="20"/>
              </w:rPr>
            </w:pPr>
            <w:r w:rsidRPr="00056AD4">
              <w:rPr>
                <w:b/>
                <w:bCs/>
                <w:sz w:val="20"/>
              </w:rPr>
              <w:t>1 637 397</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decimal" w:pos="514"/>
              </w:tabs>
              <w:autoSpaceDE w:val="0"/>
              <w:autoSpaceDN w:val="0"/>
              <w:adjustRightInd w:val="0"/>
              <w:spacing w:before="20" w:line="216" w:lineRule="auto"/>
              <w:jc w:val="center"/>
              <w:rPr>
                <w:sz w:val="20"/>
              </w:rPr>
            </w:pPr>
            <w:r w:rsidRPr="00056AD4">
              <w:rPr>
                <w:b/>
                <w:bCs/>
                <w:sz w:val="20"/>
              </w:rPr>
              <w:t>1 604 866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decimal" w:pos="514"/>
              </w:tabs>
              <w:autoSpaceDE w:val="0"/>
              <w:autoSpaceDN w:val="0"/>
              <w:adjustRightInd w:val="0"/>
              <w:spacing w:before="20" w:line="216" w:lineRule="auto"/>
              <w:jc w:val="center"/>
              <w:rPr>
                <w:sz w:val="20"/>
              </w:rPr>
            </w:pPr>
            <w:r w:rsidRPr="00056AD4">
              <w:rPr>
                <w:b/>
                <w:bCs/>
                <w:sz w:val="20"/>
              </w:rPr>
              <w:t>1 755 849</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decimal" w:pos="514"/>
              </w:tabs>
              <w:autoSpaceDE w:val="0"/>
              <w:autoSpaceDN w:val="0"/>
              <w:adjustRightInd w:val="0"/>
              <w:spacing w:before="20" w:line="216" w:lineRule="auto"/>
              <w:jc w:val="center"/>
              <w:rPr>
                <w:sz w:val="20"/>
              </w:rPr>
            </w:pPr>
            <w:r w:rsidRPr="00056AD4">
              <w:rPr>
                <w:b/>
                <w:bCs/>
                <w:sz w:val="20"/>
              </w:rPr>
              <w:t>1 664 780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decimal" w:pos="514"/>
              </w:tabs>
              <w:autoSpaceDE w:val="0"/>
              <w:autoSpaceDN w:val="0"/>
              <w:adjustRightInd w:val="0"/>
              <w:spacing w:before="20" w:line="216" w:lineRule="auto"/>
              <w:ind w:right="42"/>
              <w:jc w:val="center"/>
              <w:rPr>
                <w:sz w:val="20"/>
              </w:rPr>
            </w:pPr>
            <w:r w:rsidRPr="00056AD4">
              <w:rPr>
                <w:b/>
                <w:bCs/>
                <w:sz w:val="20"/>
              </w:rPr>
              <w:t>1 815 370</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Руководители государственных и частных</w:t>
            </w:r>
          </w:p>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предприятий и учреждений</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504"/>
              </w:tabs>
              <w:autoSpaceDE w:val="0"/>
              <w:autoSpaceDN w:val="0"/>
              <w:adjustRightInd w:val="0"/>
              <w:spacing w:before="20" w:line="216" w:lineRule="auto"/>
              <w:ind w:left="113"/>
              <w:jc w:val="center"/>
              <w:rPr>
                <w:sz w:val="20"/>
              </w:rPr>
            </w:pPr>
            <w:r w:rsidRPr="00056AD4">
              <w:rPr>
                <w:sz w:val="20"/>
              </w:rPr>
              <w:t>1,15</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39"/>
              <w:jc w:val="center"/>
              <w:rPr>
                <w:sz w:val="20"/>
              </w:rPr>
            </w:pPr>
            <w:r w:rsidRPr="00056AD4">
              <w:rPr>
                <w:sz w:val="20"/>
              </w:rPr>
              <w:t>1,13</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39"/>
              <w:jc w:val="center"/>
              <w:rPr>
                <w:sz w:val="20"/>
              </w:rPr>
            </w:pPr>
            <w:r w:rsidRPr="00056AD4">
              <w:rPr>
                <w:sz w:val="20"/>
              </w:rPr>
              <w:t>0,36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jc w:val="center"/>
              <w:rPr>
                <w:sz w:val="20"/>
              </w:rPr>
            </w:pPr>
            <w:r w:rsidRPr="00056AD4">
              <w:rPr>
                <w:sz w:val="20"/>
              </w:rPr>
              <w:t>0,64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42"/>
              <w:jc w:val="center"/>
              <w:rPr>
                <w:sz w:val="20"/>
              </w:rPr>
            </w:pPr>
            <w:r w:rsidRPr="00056AD4">
              <w:rPr>
                <w:sz w:val="20"/>
              </w:rPr>
              <w:t>0,80</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Специалисты</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504"/>
              </w:tabs>
              <w:autoSpaceDE w:val="0"/>
              <w:autoSpaceDN w:val="0"/>
              <w:adjustRightInd w:val="0"/>
              <w:spacing w:before="20" w:line="216" w:lineRule="auto"/>
              <w:ind w:left="113"/>
              <w:jc w:val="center"/>
              <w:rPr>
                <w:sz w:val="20"/>
              </w:rPr>
            </w:pPr>
            <w:r w:rsidRPr="00056AD4">
              <w:rPr>
                <w:sz w:val="20"/>
              </w:rPr>
              <w:t>4,16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39"/>
              <w:jc w:val="center"/>
              <w:rPr>
                <w:sz w:val="20"/>
              </w:rPr>
            </w:pPr>
            <w:r w:rsidRPr="00056AD4">
              <w:rPr>
                <w:sz w:val="20"/>
              </w:rPr>
              <w:t>2,50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39"/>
              <w:jc w:val="center"/>
              <w:rPr>
                <w:sz w:val="20"/>
              </w:rPr>
            </w:pPr>
            <w:r w:rsidRPr="00056AD4">
              <w:rPr>
                <w:sz w:val="20"/>
              </w:rPr>
              <w:t>5,50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jc w:val="center"/>
              <w:rPr>
                <w:sz w:val="20"/>
              </w:rPr>
            </w:pPr>
            <w:r w:rsidRPr="00056AD4">
              <w:rPr>
                <w:sz w:val="20"/>
              </w:rPr>
              <w:t>5,35</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42"/>
              <w:jc w:val="center"/>
              <w:rPr>
                <w:sz w:val="20"/>
              </w:rPr>
            </w:pPr>
            <w:r w:rsidRPr="00056AD4">
              <w:rPr>
                <w:sz w:val="20"/>
              </w:rPr>
              <w:t>4,25</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Технико-вспомогательный персонал</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504"/>
              </w:tabs>
              <w:autoSpaceDE w:val="0"/>
              <w:autoSpaceDN w:val="0"/>
              <w:adjustRightInd w:val="0"/>
              <w:spacing w:before="20" w:line="216" w:lineRule="auto"/>
              <w:ind w:left="113"/>
              <w:jc w:val="center"/>
              <w:rPr>
                <w:sz w:val="20"/>
              </w:rPr>
            </w:pPr>
            <w:r w:rsidRPr="00056AD4">
              <w:rPr>
                <w:sz w:val="20"/>
              </w:rPr>
              <w:t>3,64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39"/>
              <w:jc w:val="center"/>
              <w:rPr>
                <w:sz w:val="20"/>
              </w:rPr>
            </w:pPr>
            <w:r w:rsidRPr="00056AD4">
              <w:rPr>
                <w:sz w:val="20"/>
              </w:rPr>
              <w:t>6,12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39"/>
              <w:jc w:val="center"/>
              <w:rPr>
                <w:sz w:val="20"/>
              </w:rPr>
            </w:pPr>
            <w:r w:rsidRPr="00056AD4">
              <w:rPr>
                <w:sz w:val="20"/>
              </w:rPr>
              <w:t>2,54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jc w:val="center"/>
              <w:rPr>
                <w:sz w:val="20"/>
              </w:rPr>
            </w:pPr>
            <w:r w:rsidRPr="00056AD4">
              <w:rPr>
                <w:sz w:val="20"/>
              </w:rPr>
              <w:t>2,82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42"/>
              <w:jc w:val="center"/>
              <w:rPr>
                <w:sz w:val="20"/>
              </w:rPr>
            </w:pPr>
            <w:r w:rsidRPr="00056AD4">
              <w:rPr>
                <w:sz w:val="20"/>
              </w:rPr>
              <w:t>2,97</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Канцелярские работники</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504"/>
              </w:tabs>
              <w:autoSpaceDE w:val="0"/>
              <w:autoSpaceDN w:val="0"/>
              <w:adjustRightInd w:val="0"/>
              <w:spacing w:before="20" w:line="216" w:lineRule="auto"/>
              <w:ind w:left="113"/>
              <w:jc w:val="center"/>
              <w:rPr>
                <w:sz w:val="20"/>
              </w:rPr>
            </w:pPr>
            <w:r w:rsidRPr="00056AD4">
              <w:rPr>
                <w:sz w:val="20"/>
              </w:rPr>
              <w:t>3,86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39"/>
              <w:jc w:val="center"/>
              <w:rPr>
                <w:sz w:val="20"/>
              </w:rPr>
            </w:pPr>
            <w:r w:rsidRPr="00056AD4">
              <w:rPr>
                <w:sz w:val="20"/>
              </w:rPr>
              <w:t>4,12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39"/>
              <w:jc w:val="center"/>
              <w:rPr>
                <w:sz w:val="20"/>
              </w:rPr>
            </w:pPr>
            <w:r w:rsidRPr="00056AD4">
              <w:rPr>
                <w:sz w:val="20"/>
              </w:rPr>
              <w:t>4,52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jc w:val="center"/>
              <w:rPr>
                <w:sz w:val="20"/>
              </w:rPr>
            </w:pPr>
            <w:r w:rsidRPr="00056AD4">
              <w:rPr>
                <w:sz w:val="20"/>
              </w:rPr>
              <w:t>3,10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42"/>
              <w:jc w:val="center"/>
              <w:rPr>
                <w:sz w:val="20"/>
              </w:rPr>
            </w:pPr>
            <w:r w:rsidRPr="00056AD4">
              <w:rPr>
                <w:sz w:val="20"/>
              </w:rPr>
              <w:t>2,33</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Работники сферы услуг и торговли</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447"/>
              </w:tabs>
              <w:autoSpaceDE w:val="0"/>
              <w:autoSpaceDN w:val="0"/>
              <w:adjustRightInd w:val="0"/>
              <w:spacing w:before="20" w:line="216" w:lineRule="auto"/>
              <w:jc w:val="center"/>
              <w:rPr>
                <w:sz w:val="20"/>
              </w:rPr>
            </w:pPr>
            <w:r w:rsidRPr="00056AD4">
              <w:rPr>
                <w:sz w:val="20"/>
              </w:rPr>
              <w:t>26,20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447"/>
                <w:tab w:val="decimal" w:pos="514"/>
              </w:tabs>
              <w:autoSpaceDE w:val="0"/>
              <w:autoSpaceDN w:val="0"/>
              <w:adjustRightInd w:val="0"/>
              <w:spacing w:before="20" w:line="216" w:lineRule="auto"/>
              <w:ind w:left="41"/>
              <w:jc w:val="center"/>
              <w:rPr>
                <w:sz w:val="20"/>
              </w:rPr>
            </w:pPr>
            <w:r w:rsidRPr="00056AD4">
              <w:rPr>
                <w:sz w:val="20"/>
              </w:rPr>
              <w:t>25,43</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447"/>
                <w:tab w:val="decimal" w:pos="514"/>
              </w:tabs>
              <w:autoSpaceDE w:val="0"/>
              <w:autoSpaceDN w:val="0"/>
              <w:adjustRightInd w:val="0"/>
              <w:spacing w:before="20" w:line="216" w:lineRule="auto"/>
              <w:ind w:left="41"/>
              <w:jc w:val="center"/>
              <w:rPr>
                <w:sz w:val="20"/>
              </w:rPr>
            </w:pPr>
            <w:r w:rsidRPr="00056AD4">
              <w:rPr>
                <w:sz w:val="20"/>
              </w:rPr>
              <w:t>24,96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447"/>
                <w:tab w:val="decimal" w:pos="514"/>
              </w:tabs>
              <w:autoSpaceDE w:val="0"/>
              <w:autoSpaceDN w:val="0"/>
              <w:adjustRightInd w:val="0"/>
              <w:spacing w:before="20" w:line="216" w:lineRule="auto"/>
              <w:jc w:val="center"/>
              <w:rPr>
                <w:sz w:val="20"/>
              </w:rPr>
            </w:pPr>
            <w:r w:rsidRPr="00056AD4">
              <w:rPr>
                <w:sz w:val="20"/>
              </w:rPr>
              <w:t>24,98</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447"/>
                <w:tab w:val="decimal" w:pos="514"/>
              </w:tabs>
              <w:autoSpaceDE w:val="0"/>
              <w:autoSpaceDN w:val="0"/>
              <w:adjustRightInd w:val="0"/>
              <w:spacing w:before="20" w:line="216" w:lineRule="auto"/>
              <w:ind w:right="42"/>
              <w:jc w:val="center"/>
              <w:rPr>
                <w:sz w:val="20"/>
              </w:rPr>
            </w:pPr>
            <w:r w:rsidRPr="00056AD4">
              <w:rPr>
                <w:sz w:val="20"/>
              </w:rPr>
              <w:t>25,73</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Работники сельского хозяйства, животноводства и рыбного хозяйства</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533"/>
              </w:tabs>
              <w:autoSpaceDE w:val="0"/>
              <w:autoSpaceDN w:val="0"/>
              <w:adjustRightInd w:val="0"/>
              <w:spacing w:before="20" w:line="216" w:lineRule="auto"/>
              <w:jc w:val="center"/>
              <w:rPr>
                <w:sz w:val="20"/>
              </w:rPr>
            </w:pPr>
            <w:r w:rsidRPr="00056AD4">
              <w:rPr>
                <w:sz w:val="20"/>
              </w:rPr>
              <w:t>39,85</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447"/>
                <w:tab w:val="decimal" w:pos="514"/>
              </w:tabs>
              <w:autoSpaceDE w:val="0"/>
              <w:autoSpaceDN w:val="0"/>
              <w:adjustRightInd w:val="0"/>
              <w:spacing w:before="20" w:line="216" w:lineRule="auto"/>
              <w:ind w:left="41"/>
              <w:jc w:val="center"/>
              <w:rPr>
                <w:sz w:val="20"/>
              </w:rPr>
            </w:pPr>
            <w:r w:rsidRPr="00056AD4">
              <w:rPr>
                <w:sz w:val="20"/>
              </w:rPr>
              <w:t>36,28</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447"/>
                <w:tab w:val="decimal" w:pos="514"/>
              </w:tabs>
              <w:autoSpaceDE w:val="0"/>
              <w:autoSpaceDN w:val="0"/>
              <w:adjustRightInd w:val="0"/>
              <w:spacing w:before="20" w:line="216" w:lineRule="auto"/>
              <w:ind w:left="41"/>
              <w:jc w:val="center"/>
              <w:rPr>
                <w:sz w:val="20"/>
              </w:rPr>
            </w:pPr>
            <w:r w:rsidRPr="00056AD4">
              <w:rPr>
                <w:sz w:val="20"/>
              </w:rPr>
              <w:t>26,55</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447"/>
                <w:tab w:val="decimal" w:pos="514"/>
              </w:tabs>
              <w:autoSpaceDE w:val="0"/>
              <w:autoSpaceDN w:val="0"/>
              <w:adjustRightInd w:val="0"/>
              <w:spacing w:before="20" w:line="216" w:lineRule="auto"/>
              <w:jc w:val="center"/>
              <w:rPr>
                <w:sz w:val="20"/>
              </w:rPr>
            </w:pPr>
            <w:r w:rsidRPr="00056AD4">
              <w:rPr>
                <w:sz w:val="20"/>
              </w:rPr>
              <w:t>38,71</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447"/>
                <w:tab w:val="decimal" w:pos="514"/>
              </w:tabs>
              <w:autoSpaceDE w:val="0"/>
              <w:autoSpaceDN w:val="0"/>
              <w:adjustRightInd w:val="0"/>
              <w:spacing w:before="20" w:line="216" w:lineRule="auto"/>
              <w:ind w:right="42"/>
              <w:jc w:val="center"/>
              <w:rPr>
                <w:sz w:val="20"/>
              </w:rPr>
            </w:pPr>
            <w:r w:rsidRPr="00056AD4">
              <w:rPr>
                <w:sz w:val="20"/>
              </w:rPr>
              <w:t>37,06</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Горнодобывающая отрaсль, строительство, обрабатывающая промышленность</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533"/>
              </w:tabs>
              <w:autoSpaceDE w:val="0"/>
              <w:autoSpaceDN w:val="0"/>
              <w:adjustRightInd w:val="0"/>
              <w:spacing w:before="20" w:line="216" w:lineRule="auto"/>
              <w:ind w:left="99"/>
              <w:jc w:val="center"/>
              <w:rPr>
                <w:sz w:val="20"/>
              </w:rPr>
            </w:pPr>
            <w:r w:rsidRPr="00056AD4">
              <w:rPr>
                <w:sz w:val="20"/>
              </w:rPr>
              <w:t>9,94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99"/>
              <w:jc w:val="center"/>
              <w:rPr>
                <w:sz w:val="20"/>
              </w:rPr>
            </w:pPr>
            <w:r w:rsidRPr="00056AD4">
              <w:rPr>
                <w:sz w:val="20"/>
              </w:rPr>
              <w:t>8,10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99"/>
              <w:jc w:val="center"/>
              <w:rPr>
                <w:sz w:val="20"/>
              </w:rPr>
            </w:pPr>
            <w:r w:rsidRPr="00056AD4">
              <w:rPr>
                <w:sz w:val="20"/>
              </w:rPr>
              <w:t>7,98</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jc w:val="center"/>
              <w:rPr>
                <w:sz w:val="20"/>
              </w:rPr>
            </w:pPr>
            <w:r w:rsidRPr="00056AD4">
              <w:rPr>
                <w:sz w:val="20"/>
              </w:rPr>
              <w:t>10,65</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42"/>
              <w:jc w:val="center"/>
              <w:rPr>
                <w:sz w:val="20"/>
              </w:rPr>
            </w:pPr>
            <w:r w:rsidRPr="00056AD4">
              <w:rPr>
                <w:sz w:val="20"/>
              </w:rPr>
              <w:t>11,45</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Операторы машинного оборудования и промышленных установок</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533"/>
              </w:tabs>
              <w:autoSpaceDE w:val="0"/>
              <w:autoSpaceDN w:val="0"/>
              <w:adjustRightInd w:val="0"/>
              <w:spacing w:before="20" w:line="216" w:lineRule="auto"/>
              <w:ind w:left="99"/>
              <w:jc w:val="center"/>
              <w:rPr>
                <w:sz w:val="20"/>
              </w:rPr>
            </w:pPr>
            <w:r w:rsidRPr="00056AD4">
              <w:rPr>
                <w:sz w:val="20"/>
              </w:rPr>
              <w:t>0,05</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99"/>
              <w:jc w:val="center"/>
              <w:rPr>
                <w:sz w:val="20"/>
              </w:rPr>
            </w:pPr>
            <w:r w:rsidRPr="00056AD4">
              <w:rPr>
                <w:sz w:val="20"/>
              </w:rPr>
              <w:t>0,18</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99"/>
              <w:jc w:val="center"/>
              <w:rPr>
                <w:sz w:val="20"/>
              </w:rPr>
            </w:pPr>
            <w:r w:rsidRPr="00056AD4">
              <w:rPr>
                <w:sz w:val="20"/>
              </w:rPr>
              <w:t>0,16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jc w:val="center"/>
              <w:rPr>
                <w:sz w:val="20"/>
              </w:rPr>
            </w:pPr>
            <w:r w:rsidRPr="00056AD4">
              <w:rPr>
                <w:sz w:val="20"/>
              </w:rPr>
              <w:t>0,22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42"/>
              <w:jc w:val="center"/>
              <w:rPr>
                <w:sz w:val="20"/>
              </w:rPr>
            </w:pPr>
            <w:r w:rsidRPr="00056AD4">
              <w:rPr>
                <w:sz w:val="20"/>
              </w:rPr>
              <w:t>0,15</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Неквалифицированные трудящиеся</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533"/>
              </w:tabs>
              <w:autoSpaceDE w:val="0"/>
              <w:autoSpaceDN w:val="0"/>
              <w:adjustRightInd w:val="0"/>
              <w:spacing w:before="20" w:line="216" w:lineRule="auto"/>
              <w:ind w:left="29"/>
              <w:jc w:val="center"/>
              <w:rPr>
                <w:sz w:val="20"/>
              </w:rPr>
            </w:pPr>
            <w:r w:rsidRPr="00056AD4">
              <w:rPr>
                <w:sz w:val="20"/>
              </w:rPr>
              <w:t>11,14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3"/>
              <w:jc w:val="center"/>
              <w:rPr>
                <w:sz w:val="20"/>
              </w:rPr>
            </w:pPr>
            <w:r w:rsidRPr="00056AD4">
              <w:rPr>
                <w:sz w:val="20"/>
              </w:rPr>
              <w:t>16,14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99"/>
              <w:jc w:val="center"/>
              <w:rPr>
                <w:sz w:val="20"/>
              </w:rPr>
            </w:pPr>
            <w:r w:rsidRPr="00056AD4">
              <w:rPr>
                <w:sz w:val="20"/>
              </w:rPr>
              <w:t>27,44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jc w:val="center"/>
              <w:rPr>
                <w:sz w:val="20"/>
              </w:rPr>
            </w:pPr>
            <w:r w:rsidRPr="00056AD4">
              <w:rPr>
                <w:sz w:val="20"/>
              </w:rPr>
              <w:t>13,53</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42"/>
              <w:jc w:val="center"/>
              <w:rPr>
                <w:sz w:val="20"/>
              </w:rPr>
            </w:pPr>
            <w:r w:rsidRPr="00056AD4">
              <w:rPr>
                <w:sz w:val="20"/>
              </w:rPr>
              <w:t>15,26</w:t>
            </w:r>
          </w:p>
        </w:tc>
      </w:tr>
      <w:tr w:rsidR="004012FB" w:rsidRPr="00056AD4" w:rsidTr="00A07F32">
        <w:tblPrEx>
          <w:tblCellMar>
            <w:top w:w="0" w:type="dxa"/>
            <w:left w:w="0" w:type="dxa"/>
            <w:bottom w:w="0" w:type="dxa"/>
            <w:right w:w="0" w:type="dxa"/>
          </w:tblCellMar>
        </w:tblPrEx>
        <w:trPr>
          <w:trHeight w:val="20"/>
        </w:trPr>
        <w:tc>
          <w:tcPr>
            <w:tcW w:w="3779"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20"/>
              </w:rPr>
            </w:pPr>
            <w:r w:rsidRPr="00056AD4">
              <w:rPr>
                <w:sz w:val="20"/>
              </w:rPr>
              <w:t>Военнослужащие</w:t>
            </w:r>
          </w:p>
        </w:tc>
        <w:tc>
          <w:tcPr>
            <w:tcW w:w="1108"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tabs>
                <w:tab w:val="clear" w:pos="567"/>
                <w:tab w:val="clear" w:pos="1134"/>
                <w:tab w:val="decimal" w:pos="533"/>
              </w:tabs>
              <w:autoSpaceDE w:val="0"/>
              <w:autoSpaceDN w:val="0"/>
              <w:adjustRightInd w:val="0"/>
              <w:spacing w:before="20" w:line="216" w:lineRule="auto"/>
              <w:ind w:left="141"/>
              <w:jc w:val="center"/>
              <w:rPr>
                <w:sz w:val="20"/>
              </w:rPr>
            </w:pPr>
            <w:r w:rsidRPr="00056AD4">
              <w:rPr>
                <w:sz w:val="20"/>
              </w:rPr>
              <w:t>0,00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111"/>
              <w:jc w:val="center"/>
              <w:rPr>
                <w:sz w:val="20"/>
              </w:rPr>
            </w:pPr>
            <w:r w:rsidRPr="00056AD4">
              <w:rPr>
                <w:sz w:val="20"/>
              </w:rPr>
              <w:t>0,00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D45200">
            <w:pPr>
              <w:widowControl w:val="0"/>
              <w:tabs>
                <w:tab w:val="clear" w:pos="567"/>
                <w:tab w:val="clear" w:pos="1134"/>
                <w:tab w:val="decimal" w:pos="514"/>
              </w:tabs>
              <w:autoSpaceDE w:val="0"/>
              <w:autoSpaceDN w:val="0"/>
              <w:adjustRightInd w:val="0"/>
              <w:spacing w:before="20" w:line="216" w:lineRule="auto"/>
              <w:ind w:left="205"/>
              <w:jc w:val="center"/>
              <w:rPr>
                <w:sz w:val="20"/>
              </w:rPr>
            </w:pPr>
            <w:r w:rsidRPr="00056AD4">
              <w:rPr>
                <w:sz w:val="20"/>
              </w:rPr>
              <w:t>0,00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jc w:val="center"/>
              <w:rPr>
                <w:sz w:val="20"/>
              </w:rPr>
            </w:pPr>
            <w:r w:rsidRPr="00056AD4">
              <w:rPr>
                <w:sz w:val="20"/>
              </w:rPr>
              <w:t>0,00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354D33">
            <w:pPr>
              <w:widowControl w:val="0"/>
              <w:tabs>
                <w:tab w:val="clear" w:pos="567"/>
                <w:tab w:val="clear" w:pos="1134"/>
                <w:tab w:val="decimal" w:pos="514"/>
              </w:tabs>
              <w:autoSpaceDE w:val="0"/>
              <w:autoSpaceDN w:val="0"/>
              <w:adjustRightInd w:val="0"/>
              <w:spacing w:before="20" w:line="216" w:lineRule="auto"/>
              <w:ind w:right="42"/>
              <w:jc w:val="center"/>
              <w:rPr>
                <w:sz w:val="20"/>
              </w:rPr>
            </w:pPr>
            <w:r w:rsidRPr="00056AD4">
              <w:rPr>
                <w:sz w:val="20"/>
              </w:rPr>
              <w:t>0,00</w:t>
            </w:r>
          </w:p>
        </w:tc>
      </w:tr>
    </w:tbl>
    <w:p w:rsidR="004012FB" w:rsidRDefault="004012FB" w:rsidP="00A07F32">
      <w:pPr>
        <w:widowControl w:val="0"/>
        <w:autoSpaceDE w:val="0"/>
        <w:autoSpaceDN w:val="0"/>
        <w:adjustRightInd w:val="0"/>
        <w:spacing w:line="240" w:lineRule="auto"/>
        <w:rPr>
          <w:sz w:val="12"/>
          <w:szCs w:val="12"/>
        </w:rPr>
      </w:pPr>
    </w:p>
    <w:p w:rsidR="004012FB" w:rsidRPr="00B01DFA" w:rsidRDefault="004012FB" w:rsidP="00A07F32">
      <w:pPr>
        <w:widowControl w:val="0"/>
        <w:autoSpaceDE w:val="0"/>
        <w:autoSpaceDN w:val="0"/>
        <w:adjustRightInd w:val="0"/>
        <w:spacing w:line="240" w:lineRule="auto"/>
        <w:ind w:right="-20"/>
        <w:rPr>
          <w:sz w:val="16"/>
          <w:szCs w:val="16"/>
        </w:rPr>
      </w:pPr>
      <w:r w:rsidRPr="00E63990">
        <w:rPr>
          <w:i/>
          <w:sz w:val="16"/>
          <w:szCs w:val="16"/>
        </w:rPr>
        <w:t>Источник:</w:t>
      </w:r>
      <w:r w:rsidRPr="00B01DFA">
        <w:rPr>
          <w:sz w:val="16"/>
          <w:szCs w:val="16"/>
        </w:rPr>
        <w:t xml:space="preserve"> Национальный институт статистики.</w:t>
      </w:r>
    </w:p>
    <w:p w:rsidR="004012FB" w:rsidRPr="00B01DFA" w:rsidRDefault="004012FB" w:rsidP="00A07F32">
      <w:pPr>
        <w:widowControl w:val="0"/>
        <w:autoSpaceDE w:val="0"/>
        <w:autoSpaceDN w:val="0"/>
        <w:adjustRightInd w:val="0"/>
        <w:spacing w:line="240" w:lineRule="auto"/>
        <w:ind w:right="-20"/>
        <w:rPr>
          <w:sz w:val="16"/>
          <w:szCs w:val="16"/>
        </w:rPr>
      </w:pPr>
      <w:r w:rsidRPr="00B01DFA">
        <w:rPr>
          <w:sz w:val="16"/>
          <w:szCs w:val="16"/>
        </w:rPr>
        <w:t xml:space="preserve">(п) </w:t>
      </w:r>
      <w:r w:rsidRPr="00B01DFA">
        <w:rPr>
          <w:sz w:val="16"/>
          <w:szCs w:val="16"/>
          <w:lang w:val="en-US"/>
        </w:rPr>
        <w:t>=</w:t>
      </w:r>
      <w:r w:rsidRPr="00B01DFA">
        <w:rPr>
          <w:sz w:val="16"/>
          <w:szCs w:val="16"/>
        </w:rPr>
        <w:t xml:space="preserve"> Предварительные данные.</w:t>
      </w:r>
    </w:p>
    <w:p w:rsidR="004012FB" w:rsidRDefault="004012FB" w:rsidP="004012FB">
      <w:pPr>
        <w:widowControl w:val="0"/>
        <w:tabs>
          <w:tab w:val="clear" w:pos="567"/>
          <w:tab w:val="left" w:pos="561"/>
        </w:tabs>
        <w:autoSpaceDE w:val="0"/>
        <w:autoSpaceDN w:val="0"/>
        <w:adjustRightInd w:val="0"/>
        <w:spacing w:line="216" w:lineRule="auto"/>
        <w:ind w:right="-20" w:hanging="6"/>
        <w:jc w:val="center"/>
        <w:rPr>
          <w:b/>
          <w:bCs/>
          <w:sz w:val="22"/>
          <w:szCs w:val="22"/>
          <w:lang w:val="en-US"/>
        </w:rPr>
      </w:pPr>
      <w:r w:rsidRPr="00B01DFA">
        <w:rPr>
          <w:sz w:val="16"/>
          <w:szCs w:val="16"/>
        </w:rPr>
        <w:br w:type="page"/>
      </w:r>
      <w:r w:rsidRPr="002B02B7">
        <w:rPr>
          <w:b/>
          <w:bCs/>
          <w:sz w:val="22"/>
          <w:szCs w:val="22"/>
        </w:rPr>
        <w:t>Таблица 3.1</w:t>
      </w:r>
    </w:p>
    <w:p w:rsidR="004012FB" w:rsidRPr="004012FB" w:rsidRDefault="004012FB" w:rsidP="004012FB">
      <w:pPr>
        <w:widowControl w:val="0"/>
        <w:tabs>
          <w:tab w:val="clear" w:pos="567"/>
          <w:tab w:val="left" w:pos="561"/>
        </w:tabs>
        <w:autoSpaceDE w:val="0"/>
        <w:autoSpaceDN w:val="0"/>
        <w:adjustRightInd w:val="0"/>
        <w:spacing w:line="216" w:lineRule="auto"/>
        <w:ind w:right="-20" w:hanging="6"/>
        <w:jc w:val="center"/>
        <w:rPr>
          <w:sz w:val="16"/>
          <w:szCs w:val="16"/>
          <w:lang w:val="en-US"/>
        </w:rPr>
      </w:pPr>
    </w:p>
    <w:p w:rsidR="004012FB" w:rsidRDefault="004012FB" w:rsidP="004012FB">
      <w:pPr>
        <w:widowControl w:val="0"/>
        <w:tabs>
          <w:tab w:val="clear" w:pos="567"/>
          <w:tab w:val="left" w:pos="561"/>
        </w:tabs>
        <w:autoSpaceDE w:val="0"/>
        <w:autoSpaceDN w:val="0"/>
        <w:adjustRightInd w:val="0"/>
        <w:spacing w:line="216" w:lineRule="auto"/>
        <w:ind w:right="-20" w:hanging="6"/>
        <w:jc w:val="center"/>
        <w:rPr>
          <w:b/>
          <w:bCs/>
          <w:sz w:val="22"/>
          <w:szCs w:val="22"/>
        </w:rPr>
      </w:pPr>
      <w:r w:rsidRPr="002B02B7">
        <w:rPr>
          <w:b/>
          <w:bCs/>
          <w:sz w:val="22"/>
          <w:szCs w:val="22"/>
        </w:rPr>
        <w:t>Долевое распределение населения городских районов по основным видам занятости в разбивке по полу и профессиональной категории</w:t>
      </w:r>
      <w:r>
        <w:rPr>
          <w:b/>
          <w:bCs/>
          <w:sz w:val="22"/>
          <w:szCs w:val="22"/>
        </w:rPr>
        <w:t xml:space="preserve"> </w:t>
      </w:r>
      <w:r w:rsidRPr="002B02B7">
        <w:rPr>
          <w:b/>
          <w:bCs/>
          <w:sz w:val="22"/>
          <w:szCs w:val="22"/>
        </w:rPr>
        <w:t>за период 1999-2003 годов (п)</w:t>
      </w:r>
    </w:p>
    <w:p w:rsidR="004012FB" w:rsidRPr="00331C60" w:rsidRDefault="004012FB" w:rsidP="004012FB">
      <w:pPr>
        <w:widowControl w:val="0"/>
        <w:tabs>
          <w:tab w:val="clear" w:pos="567"/>
          <w:tab w:val="left" w:pos="561"/>
        </w:tabs>
        <w:autoSpaceDE w:val="0"/>
        <w:autoSpaceDN w:val="0"/>
        <w:adjustRightInd w:val="0"/>
        <w:spacing w:line="216" w:lineRule="auto"/>
        <w:ind w:right="-20" w:hanging="6"/>
        <w:jc w:val="center"/>
        <w:rPr>
          <w:bCs/>
          <w:sz w:val="22"/>
          <w:szCs w:val="22"/>
        </w:rPr>
      </w:pPr>
      <w:r w:rsidRPr="00331C60">
        <w:rPr>
          <w:bCs/>
          <w:sz w:val="22"/>
          <w:szCs w:val="22"/>
        </w:rPr>
        <w:t>(</w:t>
      </w:r>
      <w:r w:rsidR="00E81AD7" w:rsidRPr="00331C60">
        <w:rPr>
          <w:bCs/>
          <w:sz w:val="22"/>
          <w:szCs w:val="22"/>
        </w:rPr>
        <w:t xml:space="preserve">в </w:t>
      </w:r>
      <w:r w:rsidRPr="00331C60">
        <w:rPr>
          <w:bCs/>
          <w:sz w:val="22"/>
          <w:szCs w:val="22"/>
        </w:rPr>
        <w:t>процентах)</w:t>
      </w:r>
    </w:p>
    <w:p w:rsidR="004012FB" w:rsidRPr="004012FB" w:rsidRDefault="004012FB" w:rsidP="004012FB">
      <w:pPr>
        <w:widowControl w:val="0"/>
        <w:tabs>
          <w:tab w:val="clear" w:pos="567"/>
          <w:tab w:val="left" w:pos="561"/>
        </w:tabs>
        <w:autoSpaceDE w:val="0"/>
        <w:autoSpaceDN w:val="0"/>
        <w:adjustRightInd w:val="0"/>
        <w:spacing w:line="216" w:lineRule="auto"/>
        <w:ind w:right="-20" w:hanging="6"/>
        <w:jc w:val="center"/>
        <w:rPr>
          <w:sz w:val="16"/>
          <w:szCs w:val="16"/>
        </w:rPr>
      </w:pPr>
    </w:p>
    <w:tbl>
      <w:tblPr>
        <w:tblW w:w="9365" w:type="dxa"/>
        <w:tblInd w:w="5" w:type="dxa"/>
        <w:tblLayout w:type="fixed"/>
        <w:tblCellMar>
          <w:left w:w="0" w:type="dxa"/>
          <w:right w:w="0" w:type="dxa"/>
        </w:tblCellMar>
        <w:tblLook w:val="0000" w:firstRow="0" w:lastRow="0" w:firstColumn="0" w:lastColumn="0" w:noHBand="0" w:noVBand="0"/>
      </w:tblPr>
      <w:tblGrid>
        <w:gridCol w:w="3361"/>
        <w:gridCol w:w="10"/>
        <w:gridCol w:w="1176"/>
        <w:gridCol w:w="13"/>
        <w:gridCol w:w="1200"/>
        <w:gridCol w:w="7"/>
        <w:gridCol w:w="1285"/>
        <w:gridCol w:w="1109"/>
        <w:gridCol w:w="1204"/>
      </w:tblGrid>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vAlign w:val="center"/>
          </w:tcPr>
          <w:p w:rsidR="004012FB" w:rsidRPr="00056AD4" w:rsidRDefault="004012FB" w:rsidP="00056AD4">
            <w:pPr>
              <w:widowControl w:val="0"/>
              <w:autoSpaceDE w:val="0"/>
              <w:autoSpaceDN w:val="0"/>
              <w:adjustRightInd w:val="0"/>
              <w:spacing w:before="20" w:line="216" w:lineRule="auto"/>
              <w:ind w:left="333" w:right="-20" w:hanging="247"/>
              <w:jc w:val="center"/>
              <w:rPr>
                <w:sz w:val="19"/>
                <w:szCs w:val="19"/>
              </w:rPr>
            </w:pPr>
            <w:r w:rsidRPr="00056AD4">
              <w:rPr>
                <w:b/>
                <w:bCs/>
                <w:sz w:val="19"/>
                <w:szCs w:val="19"/>
              </w:rPr>
              <w:t>Профессиональная категория</w:t>
            </w:r>
          </w:p>
        </w:tc>
        <w:tc>
          <w:tcPr>
            <w:tcW w:w="1199" w:type="dxa"/>
            <w:gridSpan w:val="3"/>
            <w:tcBorders>
              <w:top w:val="single" w:sz="4" w:space="0" w:color="000000"/>
              <w:left w:val="single" w:sz="4" w:space="0" w:color="000000"/>
              <w:bottom w:val="single" w:sz="4" w:space="0" w:color="000000"/>
              <w:right w:val="single" w:sz="4" w:space="0" w:color="000000"/>
            </w:tcBorders>
            <w:vAlign w:val="center"/>
          </w:tcPr>
          <w:p w:rsidR="004012FB" w:rsidRPr="00056AD4" w:rsidRDefault="004012FB" w:rsidP="00F73D70">
            <w:pPr>
              <w:widowControl w:val="0"/>
              <w:autoSpaceDE w:val="0"/>
              <w:autoSpaceDN w:val="0"/>
              <w:adjustRightInd w:val="0"/>
              <w:spacing w:before="20" w:line="216" w:lineRule="auto"/>
              <w:ind w:right="-20"/>
              <w:jc w:val="center"/>
              <w:rPr>
                <w:sz w:val="19"/>
                <w:szCs w:val="19"/>
              </w:rPr>
            </w:pPr>
            <w:r w:rsidRPr="00056AD4">
              <w:rPr>
                <w:b/>
                <w:bCs/>
                <w:sz w:val="19"/>
                <w:szCs w:val="19"/>
              </w:rPr>
              <w:t>1999</w:t>
            </w:r>
          </w:p>
        </w:tc>
        <w:tc>
          <w:tcPr>
            <w:tcW w:w="1200" w:type="dxa"/>
            <w:tcBorders>
              <w:top w:val="single" w:sz="4" w:space="0" w:color="000000"/>
              <w:left w:val="single" w:sz="4" w:space="0" w:color="000000"/>
              <w:bottom w:val="single" w:sz="4" w:space="0" w:color="000000"/>
              <w:right w:val="single" w:sz="4" w:space="0" w:color="000000"/>
            </w:tcBorders>
            <w:vAlign w:val="center"/>
          </w:tcPr>
          <w:p w:rsidR="004012FB" w:rsidRPr="00056AD4" w:rsidRDefault="004012FB" w:rsidP="00F73D70">
            <w:pPr>
              <w:widowControl w:val="0"/>
              <w:autoSpaceDE w:val="0"/>
              <w:autoSpaceDN w:val="0"/>
              <w:adjustRightInd w:val="0"/>
              <w:spacing w:before="20" w:line="216" w:lineRule="auto"/>
              <w:ind w:right="-20"/>
              <w:jc w:val="center"/>
              <w:rPr>
                <w:sz w:val="19"/>
                <w:szCs w:val="19"/>
              </w:rPr>
            </w:pPr>
            <w:r w:rsidRPr="00056AD4">
              <w:rPr>
                <w:b/>
                <w:bCs/>
                <w:sz w:val="19"/>
                <w:szCs w:val="19"/>
              </w:rPr>
              <w:t>2000</w:t>
            </w:r>
          </w:p>
        </w:tc>
        <w:tc>
          <w:tcPr>
            <w:tcW w:w="1292" w:type="dxa"/>
            <w:gridSpan w:val="2"/>
            <w:tcBorders>
              <w:top w:val="single" w:sz="4" w:space="0" w:color="000000"/>
              <w:left w:val="single" w:sz="4" w:space="0" w:color="000000"/>
              <w:bottom w:val="single" w:sz="4" w:space="0" w:color="000000"/>
              <w:right w:val="single" w:sz="4" w:space="0" w:color="000000"/>
            </w:tcBorders>
            <w:vAlign w:val="center"/>
          </w:tcPr>
          <w:p w:rsidR="004012FB" w:rsidRPr="00056AD4" w:rsidRDefault="004012FB" w:rsidP="00F73D70">
            <w:pPr>
              <w:widowControl w:val="0"/>
              <w:autoSpaceDE w:val="0"/>
              <w:autoSpaceDN w:val="0"/>
              <w:adjustRightInd w:val="0"/>
              <w:spacing w:before="20" w:line="216" w:lineRule="auto"/>
              <w:ind w:right="-20"/>
              <w:jc w:val="center"/>
              <w:rPr>
                <w:sz w:val="19"/>
                <w:szCs w:val="19"/>
              </w:rPr>
            </w:pPr>
            <w:r w:rsidRPr="00056AD4">
              <w:rPr>
                <w:b/>
                <w:bCs/>
                <w:sz w:val="19"/>
                <w:szCs w:val="19"/>
              </w:rPr>
              <w:t>2001</w:t>
            </w:r>
          </w:p>
        </w:tc>
        <w:tc>
          <w:tcPr>
            <w:tcW w:w="1109" w:type="dxa"/>
            <w:tcBorders>
              <w:top w:val="single" w:sz="4" w:space="0" w:color="000000"/>
              <w:left w:val="single" w:sz="4" w:space="0" w:color="000000"/>
              <w:bottom w:val="single" w:sz="4" w:space="0" w:color="000000"/>
              <w:right w:val="single" w:sz="4" w:space="0" w:color="000000"/>
            </w:tcBorders>
            <w:vAlign w:val="center"/>
          </w:tcPr>
          <w:p w:rsidR="004012FB" w:rsidRPr="00056AD4" w:rsidRDefault="004012FB" w:rsidP="00F73D70">
            <w:pPr>
              <w:widowControl w:val="0"/>
              <w:autoSpaceDE w:val="0"/>
              <w:autoSpaceDN w:val="0"/>
              <w:adjustRightInd w:val="0"/>
              <w:spacing w:before="20" w:line="216" w:lineRule="auto"/>
              <w:ind w:right="-20"/>
              <w:jc w:val="center"/>
              <w:rPr>
                <w:sz w:val="19"/>
                <w:szCs w:val="19"/>
              </w:rPr>
            </w:pPr>
            <w:r w:rsidRPr="00056AD4">
              <w:rPr>
                <w:b/>
                <w:bCs/>
                <w:sz w:val="19"/>
                <w:szCs w:val="19"/>
              </w:rPr>
              <w:t>2002</w:t>
            </w:r>
          </w:p>
        </w:tc>
        <w:tc>
          <w:tcPr>
            <w:tcW w:w="1204" w:type="dxa"/>
            <w:tcBorders>
              <w:top w:val="single" w:sz="4" w:space="0" w:color="000000"/>
              <w:left w:val="single" w:sz="4" w:space="0" w:color="000000"/>
              <w:bottom w:val="single" w:sz="4" w:space="0" w:color="000000"/>
              <w:right w:val="single" w:sz="4" w:space="0" w:color="000000"/>
            </w:tcBorders>
            <w:vAlign w:val="center"/>
          </w:tcPr>
          <w:p w:rsidR="004012FB" w:rsidRPr="00056AD4" w:rsidRDefault="004012FB" w:rsidP="00F73D70">
            <w:pPr>
              <w:widowControl w:val="0"/>
              <w:autoSpaceDE w:val="0"/>
              <w:autoSpaceDN w:val="0"/>
              <w:adjustRightInd w:val="0"/>
              <w:spacing w:before="20" w:line="216" w:lineRule="auto"/>
              <w:ind w:right="-20"/>
              <w:jc w:val="center"/>
              <w:rPr>
                <w:sz w:val="19"/>
                <w:szCs w:val="19"/>
              </w:rPr>
            </w:pPr>
            <w:r w:rsidRPr="00056AD4">
              <w:rPr>
                <w:b/>
                <w:bCs/>
                <w:sz w:val="19"/>
                <w:szCs w:val="19"/>
              </w:rPr>
              <w:t>2003 (п)</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b/>
                <w:bCs/>
                <w:sz w:val="19"/>
                <w:szCs w:val="19"/>
              </w:rPr>
              <w:t>Всего</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914C85">
            <w:pPr>
              <w:widowControl w:val="0"/>
              <w:autoSpaceDE w:val="0"/>
              <w:autoSpaceDN w:val="0"/>
              <w:adjustRightInd w:val="0"/>
              <w:spacing w:before="20" w:line="216" w:lineRule="auto"/>
              <w:ind w:left="23" w:right="57"/>
              <w:jc w:val="center"/>
              <w:rPr>
                <w:sz w:val="19"/>
                <w:szCs w:val="19"/>
              </w:rPr>
            </w:pPr>
            <w:r w:rsidRPr="00056AD4">
              <w:rPr>
                <w:b/>
                <w:bCs/>
                <w:sz w:val="19"/>
                <w:szCs w:val="19"/>
              </w:rPr>
              <w:t>2 017 044</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914C85">
            <w:pPr>
              <w:widowControl w:val="0"/>
              <w:autoSpaceDE w:val="0"/>
              <w:autoSpaceDN w:val="0"/>
              <w:adjustRightInd w:val="0"/>
              <w:spacing w:before="20" w:line="216" w:lineRule="auto"/>
              <w:ind w:left="164" w:right="57"/>
              <w:jc w:val="center"/>
              <w:rPr>
                <w:sz w:val="19"/>
                <w:szCs w:val="19"/>
              </w:rPr>
            </w:pPr>
            <w:r w:rsidRPr="00056AD4">
              <w:rPr>
                <w:b/>
                <w:bCs/>
                <w:sz w:val="19"/>
                <w:szCs w:val="19"/>
              </w:rPr>
              <w:t>2 091 175</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914C85">
            <w:pPr>
              <w:widowControl w:val="0"/>
              <w:autoSpaceDE w:val="0"/>
              <w:autoSpaceDN w:val="0"/>
              <w:adjustRightInd w:val="0"/>
              <w:spacing w:before="20" w:line="216" w:lineRule="auto"/>
              <w:ind w:left="285" w:right="57"/>
              <w:jc w:val="center"/>
              <w:rPr>
                <w:sz w:val="19"/>
                <w:szCs w:val="19"/>
              </w:rPr>
            </w:pPr>
            <w:r w:rsidRPr="00056AD4">
              <w:rPr>
                <w:b/>
                <w:bCs/>
                <w:sz w:val="19"/>
                <w:szCs w:val="19"/>
              </w:rPr>
              <w:t>2 156 50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914C85">
            <w:pPr>
              <w:widowControl w:val="0"/>
              <w:autoSpaceDE w:val="0"/>
              <w:autoSpaceDN w:val="0"/>
              <w:adjustRightInd w:val="0"/>
              <w:spacing w:before="20" w:line="216" w:lineRule="auto"/>
              <w:ind w:left="41" w:right="57"/>
              <w:jc w:val="center"/>
              <w:rPr>
                <w:sz w:val="19"/>
                <w:szCs w:val="19"/>
              </w:rPr>
            </w:pPr>
            <w:r w:rsidRPr="00056AD4">
              <w:rPr>
                <w:b/>
                <w:bCs/>
                <w:sz w:val="19"/>
                <w:szCs w:val="19"/>
              </w:rPr>
              <w:t>2 118 436</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914C85">
            <w:pPr>
              <w:widowControl w:val="0"/>
              <w:autoSpaceDE w:val="0"/>
              <w:autoSpaceDN w:val="0"/>
              <w:adjustRightInd w:val="0"/>
              <w:spacing w:before="20" w:line="216" w:lineRule="auto"/>
              <w:ind w:left="20" w:right="57"/>
              <w:jc w:val="center"/>
              <w:rPr>
                <w:sz w:val="19"/>
                <w:szCs w:val="19"/>
              </w:rPr>
            </w:pPr>
            <w:r w:rsidRPr="00056AD4">
              <w:rPr>
                <w:b/>
                <w:bCs/>
                <w:sz w:val="19"/>
                <w:szCs w:val="19"/>
              </w:rPr>
              <w:t>2 296 737</w:t>
            </w:r>
          </w:p>
        </w:tc>
      </w:tr>
      <w:tr w:rsidR="004012FB" w:rsidRPr="00056AD4" w:rsidTr="00A07F32">
        <w:tblPrEx>
          <w:tblCellMar>
            <w:top w:w="0" w:type="dxa"/>
            <w:left w:w="0" w:type="dxa"/>
            <w:bottom w:w="0" w:type="dxa"/>
            <w:right w:w="0" w:type="dxa"/>
          </w:tblCellMar>
        </w:tblPrEx>
        <w:trPr>
          <w:trHeight w:val="20"/>
        </w:trPr>
        <w:tc>
          <w:tcPr>
            <w:tcW w:w="3361" w:type="dxa"/>
            <w:tcBorders>
              <w:top w:val="nil"/>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Руководители государственных и частных предприятий и учреждений</w:t>
            </w:r>
          </w:p>
        </w:tc>
        <w:tc>
          <w:tcPr>
            <w:tcW w:w="1199" w:type="dxa"/>
            <w:gridSpan w:val="3"/>
            <w:tcBorders>
              <w:top w:val="nil"/>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2,92</w:t>
            </w:r>
          </w:p>
        </w:tc>
        <w:tc>
          <w:tcPr>
            <w:tcW w:w="1200" w:type="dxa"/>
            <w:tcBorders>
              <w:top w:val="nil"/>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1,81</w:t>
            </w:r>
          </w:p>
        </w:tc>
        <w:tc>
          <w:tcPr>
            <w:tcW w:w="1292" w:type="dxa"/>
            <w:gridSpan w:val="2"/>
            <w:tcBorders>
              <w:top w:val="nil"/>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1,44</w:t>
            </w:r>
          </w:p>
        </w:tc>
        <w:tc>
          <w:tcPr>
            <w:tcW w:w="1109" w:type="dxa"/>
            <w:tcBorders>
              <w:top w:val="nil"/>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2,25</w:t>
            </w:r>
          </w:p>
        </w:tc>
        <w:tc>
          <w:tcPr>
            <w:tcW w:w="1204" w:type="dxa"/>
            <w:tcBorders>
              <w:top w:val="nil"/>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1,96</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Специалисты</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6,81</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5,02</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7,57</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7,78</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5,56</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Технико-вспомогательный персонал</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7,88</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9,89</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6,51</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6,16</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6,34</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Канцелярские работники</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5,60</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5,34</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6,01</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4,40</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3,42</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Работники сферы услуг и торговли</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25,95</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24,75</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25,30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24,68</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26,88</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Работники сельского хозяйства, животноводства и рыбного хозяйства</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3,35</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3,72</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4,51</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5,27</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5,61</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Горнодобывающая отрaсль, строительство, обрабатывающая промышленность</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27,34</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25,77</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23,04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26,54</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26,59</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Операторы машинного оборудования и промышленных установок</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7,88</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7,47</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8,19</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7,79</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7,37</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Неквалифицированные трудящиеся</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11,90</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15,95</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17,29</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15,01</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16,07</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Военнослужащие</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0,36</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0,27</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0,14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0,12</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0,20</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b/>
                <w:bCs/>
                <w:sz w:val="19"/>
                <w:szCs w:val="19"/>
              </w:rPr>
              <w:t>Мужчины</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jc w:val="center"/>
              <w:rPr>
                <w:sz w:val="19"/>
                <w:szCs w:val="19"/>
              </w:rPr>
            </w:pPr>
            <w:r w:rsidRPr="00056AD4">
              <w:rPr>
                <w:b/>
                <w:bCs/>
                <w:sz w:val="19"/>
                <w:szCs w:val="19"/>
              </w:rPr>
              <w:t>1 130 212</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jc w:val="center"/>
              <w:rPr>
                <w:sz w:val="19"/>
                <w:szCs w:val="19"/>
              </w:rPr>
            </w:pPr>
            <w:r w:rsidRPr="00056AD4">
              <w:rPr>
                <w:b/>
                <w:bCs/>
                <w:sz w:val="19"/>
                <w:szCs w:val="19"/>
              </w:rPr>
              <w:t>1 167 692</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jc w:val="center"/>
              <w:rPr>
                <w:sz w:val="19"/>
                <w:szCs w:val="19"/>
              </w:rPr>
            </w:pPr>
            <w:r w:rsidRPr="00056AD4">
              <w:rPr>
                <w:b/>
                <w:bCs/>
                <w:sz w:val="19"/>
                <w:szCs w:val="19"/>
              </w:rPr>
              <w:t>1 162 875</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jc w:val="center"/>
              <w:rPr>
                <w:sz w:val="19"/>
                <w:szCs w:val="19"/>
              </w:rPr>
            </w:pPr>
            <w:r w:rsidRPr="00056AD4">
              <w:rPr>
                <w:b/>
                <w:bCs/>
                <w:sz w:val="19"/>
                <w:szCs w:val="19"/>
              </w:rPr>
              <w:t>1 166 458</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jc w:val="center"/>
              <w:rPr>
                <w:sz w:val="19"/>
                <w:szCs w:val="19"/>
              </w:rPr>
            </w:pPr>
            <w:r w:rsidRPr="00056AD4">
              <w:rPr>
                <w:b/>
                <w:bCs/>
                <w:sz w:val="19"/>
                <w:szCs w:val="19"/>
              </w:rPr>
              <w:t>1 270 606</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Руководители государственных и частных предприятий и учреждений</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3,76</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1,91</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2,16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3,28</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2,50</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Специалисты</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6,47</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5,59</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7,12</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6,97</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4,33</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Технико-вспомогательный персонал</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9,70</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10,50</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8,61</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7,51</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7,49</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Канцелярские работники</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4,52</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4,13</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4,39</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3,71</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2,93</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Работники сферы услуг и торговли</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12,45</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13,64</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13,73</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13,17</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16,84</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Работники сельского хозяйства, животноводства и рыбного хозяйства</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4,16</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4,80</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5,41</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6,69</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5,93</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Горнодобывающая отрaсль, строительство, обрабатывающая промышленность</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37,63</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37,61</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33,44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34,73</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37,20</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Операторы машинного оборудования и промышленных установок</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14,03</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13,14</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14,94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13,83</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13,27</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Неквалифицированные трудящиеся</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6,64</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8,21</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9,94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9,89</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9,14</w:t>
            </w:r>
          </w:p>
        </w:tc>
      </w:tr>
      <w:tr w:rsidR="004012FB" w:rsidRPr="00056AD4" w:rsidTr="00A07F32">
        <w:tblPrEx>
          <w:tblCellMar>
            <w:top w:w="0" w:type="dxa"/>
            <w:left w:w="0" w:type="dxa"/>
            <w:bottom w:w="0" w:type="dxa"/>
            <w:right w:w="0" w:type="dxa"/>
          </w:tblCellMar>
        </w:tblPrEx>
        <w:trPr>
          <w:trHeight w:val="20"/>
        </w:trPr>
        <w:tc>
          <w:tcPr>
            <w:tcW w:w="3361" w:type="dxa"/>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20"/>
              <w:rPr>
                <w:sz w:val="19"/>
                <w:szCs w:val="19"/>
              </w:rPr>
            </w:pPr>
            <w:r w:rsidRPr="00056AD4">
              <w:rPr>
                <w:sz w:val="19"/>
                <w:szCs w:val="19"/>
              </w:rPr>
              <w:t>Военнослужащие</w:t>
            </w:r>
          </w:p>
        </w:tc>
        <w:tc>
          <w:tcPr>
            <w:tcW w:w="1199"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0,64</w:t>
            </w:r>
          </w:p>
        </w:tc>
        <w:tc>
          <w:tcPr>
            <w:tcW w:w="1200"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0,49</w:t>
            </w:r>
          </w:p>
        </w:tc>
        <w:tc>
          <w:tcPr>
            <w:tcW w:w="1292"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0,26</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0,21</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244F8F">
            <w:pPr>
              <w:widowControl w:val="0"/>
              <w:tabs>
                <w:tab w:val="clear" w:pos="567"/>
                <w:tab w:val="clear" w:pos="1134"/>
              </w:tabs>
              <w:autoSpaceDE w:val="0"/>
              <w:autoSpaceDN w:val="0"/>
              <w:adjustRightInd w:val="0"/>
              <w:spacing w:before="20" w:line="216" w:lineRule="auto"/>
              <w:ind w:left="-43" w:right="402"/>
              <w:jc w:val="right"/>
              <w:rPr>
                <w:sz w:val="19"/>
                <w:szCs w:val="19"/>
              </w:rPr>
            </w:pPr>
            <w:r w:rsidRPr="00056AD4">
              <w:rPr>
                <w:sz w:val="19"/>
                <w:szCs w:val="19"/>
              </w:rPr>
              <w:t>0,37</w:t>
            </w:r>
          </w:p>
        </w:tc>
      </w:tr>
      <w:tr w:rsidR="004012FB" w:rsidRPr="00056AD4" w:rsidTr="00A07F32">
        <w:tblPrEx>
          <w:tblCellMar>
            <w:top w:w="0" w:type="dxa"/>
            <w:left w:w="0" w:type="dxa"/>
            <w:bottom w:w="0" w:type="dxa"/>
            <w:right w:w="0" w:type="dxa"/>
          </w:tblCellMar>
        </w:tblPrEx>
        <w:trPr>
          <w:trHeight w:val="20"/>
        </w:trPr>
        <w:tc>
          <w:tcPr>
            <w:tcW w:w="3371"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57"/>
              <w:rPr>
                <w:sz w:val="19"/>
                <w:szCs w:val="19"/>
              </w:rPr>
            </w:pPr>
            <w:r w:rsidRPr="00056AD4">
              <w:rPr>
                <w:b/>
                <w:bCs/>
                <w:sz w:val="19"/>
                <w:szCs w:val="19"/>
              </w:rPr>
              <w:t>Женщины</w:t>
            </w:r>
          </w:p>
        </w:tc>
        <w:tc>
          <w:tcPr>
            <w:tcW w:w="1176" w:type="dxa"/>
            <w:tcBorders>
              <w:top w:val="single" w:sz="4" w:space="0" w:color="000000"/>
              <w:left w:val="single" w:sz="4" w:space="0" w:color="000000"/>
              <w:bottom w:val="single" w:sz="4" w:space="0" w:color="000000"/>
              <w:right w:val="single" w:sz="4" w:space="0" w:color="000000"/>
            </w:tcBorders>
          </w:tcPr>
          <w:p w:rsidR="004012FB" w:rsidRPr="00056AD4" w:rsidRDefault="004012FB" w:rsidP="00914C85">
            <w:pPr>
              <w:widowControl w:val="0"/>
              <w:autoSpaceDE w:val="0"/>
              <w:autoSpaceDN w:val="0"/>
              <w:adjustRightInd w:val="0"/>
              <w:spacing w:before="20" w:line="216" w:lineRule="auto"/>
              <w:ind w:left="31" w:right="57"/>
              <w:jc w:val="center"/>
              <w:rPr>
                <w:sz w:val="19"/>
                <w:szCs w:val="19"/>
              </w:rPr>
            </w:pPr>
            <w:r w:rsidRPr="00056AD4">
              <w:rPr>
                <w:b/>
                <w:bCs/>
                <w:sz w:val="19"/>
                <w:szCs w:val="19"/>
              </w:rPr>
              <w:t>886 832</w:t>
            </w:r>
          </w:p>
        </w:tc>
        <w:tc>
          <w:tcPr>
            <w:tcW w:w="1220"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914C85">
            <w:pPr>
              <w:widowControl w:val="0"/>
              <w:autoSpaceDE w:val="0"/>
              <w:autoSpaceDN w:val="0"/>
              <w:adjustRightInd w:val="0"/>
              <w:spacing w:before="20" w:line="216" w:lineRule="auto"/>
              <w:ind w:left="31" w:right="57"/>
              <w:jc w:val="center"/>
              <w:rPr>
                <w:sz w:val="19"/>
                <w:szCs w:val="19"/>
              </w:rPr>
            </w:pPr>
            <w:r w:rsidRPr="00056AD4">
              <w:rPr>
                <w:b/>
                <w:bCs/>
                <w:sz w:val="19"/>
                <w:szCs w:val="19"/>
              </w:rPr>
              <w:t>923 483</w:t>
            </w:r>
          </w:p>
        </w:tc>
        <w:tc>
          <w:tcPr>
            <w:tcW w:w="1285" w:type="dxa"/>
            <w:tcBorders>
              <w:top w:val="single" w:sz="4" w:space="0" w:color="000000"/>
              <w:left w:val="single" w:sz="4" w:space="0" w:color="000000"/>
              <w:bottom w:val="single" w:sz="4" w:space="0" w:color="000000"/>
              <w:right w:val="single" w:sz="4" w:space="0" w:color="000000"/>
            </w:tcBorders>
          </w:tcPr>
          <w:p w:rsidR="004012FB" w:rsidRPr="00056AD4" w:rsidRDefault="004012FB" w:rsidP="00914C85">
            <w:pPr>
              <w:widowControl w:val="0"/>
              <w:autoSpaceDE w:val="0"/>
              <w:autoSpaceDN w:val="0"/>
              <w:adjustRightInd w:val="0"/>
              <w:spacing w:before="20" w:line="216" w:lineRule="auto"/>
              <w:ind w:left="31" w:right="57"/>
              <w:jc w:val="center"/>
              <w:rPr>
                <w:sz w:val="19"/>
                <w:szCs w:val="19"/>
              </w:rPr>
            </w:pPr>
            <w:r w:rsidRPr="00056AD4">
              <w:rPr>
                <w:b/>
                <w:bCs/>
                <w:sz w:val="19"/>
                <w:szCs w:val="19"/>
              </w:rPr>
              <w:t>993 375</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914C85">
            <w:pPr>
              <w:widowControl w:val="0"/>
              <w:autoSpaceDE w:val="0"/>
              <w:autoSpaceDN w:val="0"/>
              <w:adjustRightInd w:val="0"/>
              <w:spacing w:before="20" w:line="216" w:lineRule="auto"/>
              <w:ind w:left="31" w:right="57"/>
              <w:jc w:val="center"/>
              <w:rPr>
                <w:sz w:val="19"/>
                <w:szCs w:val="19"/>
              </w:rPr>
            </w:pPr>
            <w:r w:rsidRPr="00056AD4">
              <w:rPr>
                <w:b/>
                <w:bCs/>
                <w:sz w:val="19"/>
                <w:szCs w:val="19"/>
              </w:rPr>
              <w:t>951 978</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914C85">
            <w:pPr>
              <w:widowControl w:val="0"/>
              <w:autoSpaceDE w:val="0"/>
              <w:autoSpaceDN w:val="0"/>
              <w:adjustRightInd w:val="0"/>
              <w:spacing w:before="20" w:line="216" w:lineRule="auto"/>
              <w:ind w:left="31" w:right="57"/>
              <w:jc w:val="center"/>
              <w:rPr>
                <w:sz w:val="19"/>
                <w:szCs w:val="19"/>
              </w:rPr>
            </w:pPr>
            <w:r w:rsidRPr="00056AD4">
              <w:rPr>
                <w:b/>
                <w:bCs/>
                <w:sz w:val="19"/>
                <w:szCs w:val="19"/>
              </w:rPr>
              <w:t>1 026 131</w:t>
            </w:r>
          </w:p>
        </w:tc>
      </w:tr>
      <w:tr w:rsidR="004012FB" w:rsidRPr="00056AD4" w:rsidTr="00A07F32">
        <w:tblPrEx>
          <w:tblCellMar>
            <w:top w:w="0" w:type="dxa"/>
            <w:left w:w="0" w:type="dxa"/>
            <w:bottom w:w="0" w:type="dxa"/>
            <w:right w:w="0" w:type="dxa"/>
          </w:tblCellMar>
        </w:tblPrEx>
        <w:trPr>
          <w:trHeight w:val="20"/>
        </w:trPr>
        <w:tc>
          <w:tcPr>
            <w:tcW w:w="3371"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57"/>
              <w:rPr>
                <w:sz w:val="19"/>
                <w:szCs w:val="19"/>
              </w:rPr>
            </w:pPr>
            <w:r w:rsidRPr="00056AD4">
              <w:rPr>
                <w:sz w:val="19"/>
                <w:szCs w:val="19"/>
              </w:rPr>
              <w:t>Руководители государственных и частных предприятий и учреждений</w:t>
            </w:r>
          </w:p>
        </w:tc>
        <w:tc>
          <w:tcPr>
            <w:tcW w:w="1176"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1,86</w:t>
            </w:r>
          </w:p>
        </w:tc>
        <w:tc>
          <w:tcPr>
            <w:tcW w:w="1220"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1,68</w:t>
            </w:r>
          </w:p>
        </w:tc>
        <w:tc>
          <w:tcPr>
            <w:tcW w:w="1285"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0,60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392"/>
              <w:jc w:val="right"/>
              <w:rPr>
                <w:sz w:val="19"/>
                <w:szCs w:val="19"/>
              </w:rPr>
            </w:pPr>
            <w:r w:rsidRPr="00056AD4">
              <w:rPr>
                <w:sz w:val="19"/>
                <w:szCs w:val="19"/>
              </w:rPr>
              <w:t>0,98</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06"/>
              <w:jc w:val="right"/>
              <w:rPr>
                <w:sz w:val="19"/>
                <w:szCs w:val="19"/>
              </w:rPr>
            </w:pPr>
            <w:r w:rsidRPr="00056AD4">
              <w:rPr>
                <w:sz w:val="19"/>
                <w:szCs w:val="19"/>
              </w:rPr>
              <w:t>1,29</w:t>
            </w:r>
          </w:p>
        </w:tc>
      </w:tr>
      <w:tr w:rsidR="004012FB" w:rsidRPr="00056AD4" w:rsidTr="00A07F32">
        <w:tblPrEx>
          <w:tblCellMar>
            <w:top w:w="0" w:type="dxa"/>
            <w:left w:w="0" w:type="dxa"/>
            <w:bottom w:w="0" w:type="dxa"/>
            <w:right w:w="0" w:type="dxa"/>
          </w:tblCellMar>
        </w:tblPrEx>
        <w:trPr>
          <w:trHeight w:val="20"/>
        </w:trPr>
        <w:tc>
          <w:tcPr>
            <w:tcW w:w="3371"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57"/>
              <w:rPr>
                <w:sz w:val="19"/>
                <w:szCs w:val="19"/>
              </w:rPr>
            </w:pPr>
            <w:r w:rsidRPr="00056AD4">
              <w:rPr>
                <w:sz w:val="19"/>
                <w:szCs w:val="19"/>
              </w:rPr>
              <w:t>Специалисты</w:t>
            </w:r>
          </w:p>
        </w:tc>
        <w:tc>
          <w:tcPr>
            <w:tcW w:w="1176"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7,23</w:t>
            </w:r>
          </w:p>
        </w:tc>
        <w:tc>
          <w:tcPr>
            <w:tcW w:w="1220"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4,31</w:t>
            </w:r>
          </w:p>
        </w:tc>
        <w:tc>
          <w:tcPr>
            <w:tcW w:w="1285"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8,10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392"/>
              <w:jc w:val="right"/>
              <w:rPr>
                <w:sz w:val="19"/>
                <w:szCs w:val="19"/>
              </w:rPr>
            </w:pPr>
            <w:r w:rsidRPr="00056AD4">
              <w:rPr>
                <w:sz w:val="19"/>
                <w:szCs w:val="19"/>
              </w:rPr>
              <w:t>8,78</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06"/>
              <w:jc w:val="right"/>
              <w:rPr>
                <w:sz w:val="19"/>
                <w:szCs w:val="19"/>
              </w:rPr>
            </w:pPr>
            <w:r w:rsidRPr="00056AD4">
              <w:rPr>
                <w:sz w:val="19"/>
                <w:szCs w:val="19"/>
              </w:rPr>
              <w:t>7,08</w:t>
            </w:r>
          </w:p>
        </w:tc>
      </w:tr>
      <w:tr w:rsidR="004012FB" w:rsidRPr="00056AD4" w:rsidTr="00A07F32">
        <w:tblPrEx>
          <w:tblCellMar>
            <w:top w:w="0" w:type="dxa"/>
            <w:left w:w="0" w:type="dxa"/>
            <w:bottom w:w="0" w:type="dxa"/>
            <w:right w:w="0" w:type="dxa"/>
          </w:tblCellMar>
        </w:tblPrEx>
        <w:trPr>
          <w:trHeight w:val="20"/>
        </w:trPr>
        <w:tc>
          <w:tcPr>
            <w:tcW w:w="3371"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57"/>
              <w:rPr>
                <w:sz w:val="19"/>
                <w:szCs w:val="19"/>
              </w:rPr>
            </w:pPr>
            <w:r w:rsidRPr="00056AD4">
              <w:rPr>
                <w:sz w:val="19"/>
                <w:szCs w:val="19"/>
              </w:rPr>
              <w:t>Технико-вспомогательный персонал</w:t>
            </w:r>
          </w:p>
        </w:tc>
        <w:tc>
          <w:tcPr>
            <w:tcW w:w="1176"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5,57</w:t>
            </w:r>
          </w:p>
        </w:tc>
        <w:tc>
          <w:tcPr>
            <w:tcW w:w="1220"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9,13</w:t>
            </w:r>
          </w:p>
        </w:tc>
        <w:tc>
          <w:tcPr>
            <w:tcW w:w="1285"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4,05</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392"/>
              <w:jc w:val="right"/>
              <w:rPr>
                <w:sz w:val="19"/>
                <w:szCs w:val="19"/>
              </w:rPr>
            </w:pPr>
            <w:r w:rsidRPr="00056AD4">
              <w:rPr>
                <w:sz w:val="19"/>
                <w:szCs w:val="19"/>
              </w:rPr>
              <w:t>4,51</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06"/>
              <w:jc w:val="right"/>
              <w:rPr>
                <w:sz w:val="19"/>
                <w:szCs w:val="19"/>
              </w:rPr>
            </w:pPr>
            <w:r w:rsidRPr="00056AD4">
              <w:rPr>
                <w:sz w:val="19"/>
                <w:szCs w:val="19"/>
              </w:rPr>
              <w:t>4,92</w:t>
            </w:r>
          </w:p>
        </w:tc>
      </w:tr>
      <w:tr w:rsidR="004012FB" w:rsidRPr="00056AD4" w:rsidTr="00A07F32">
        <w:tblPrEx>
          <w:tblCellMar>
            <w:top w:w="0" w:type="dxa"/>
            <w:left w:w="0" w:type="dxa"/>
            <w:bottom w:w="0" w:type="dxa"/>
            <w:right w:w="0" w:type="dxa"/>
          </w:tblCellMar>
        </w:tblPrEx>
        <w:trPr>
          <w:trHeight w:val="20"/>
        </w:trPr>
        <w:tc>
          <w:tcPr>
            <w:tcW w:w="3371"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57"/>
              <w:rPr>
                <w:sz w:val="19"/>
                <w:szCs w:val="19"/>
              </w:rPr>
            </w:pPr>
            <w:r w:rsidRPr="00056AD4">
              <w:rPr>
                <w:sz w:val="19"/>
                <w:szCs w:val="19"/>
              </w:rPr>
              <w:t>Канцелярские работники</w:t>
            </w:r>
          </w:p>
        </w:tc>
        <w:tc>
          <w:tcPr>
            <w:tcW w:w="1176"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6,98</w:t>
            </w:r>
          </w:p>
        </w:tc>
        <w:tc>
          <w:tcPr>
            <w:tcW w:w="1220"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6,88</w:t>
            </w:r>
          </w:p>
        </w:tc>
        <w:tc>
          <w:tcPr>
            <w:tcW w:w="1285"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7,90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392"/>
              <w:jc w:val="right"/>
              <w:rPr>
                <w:sz w:val="19"/>
                <w:szCs w:val="19"/>
              </w:rPr>
            </w:pPr>
            <w:r w:rsidRPr="00056AD4">
              <w:rPr>
                <w:sz w:val="19"/>
                <w:szCs w:val="19"/>
              </w:rPr>
              <w:t>5,24</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06"/>
              <w:jc w:val="right"/>
              <w:rPr>
                <w:sz w:val="19"/>
                <w:szCs w:val="19"/>
              </w:rPr>
            </w:pPr>
            <w:r w:rsidRPr="00056AD4">
              <w:rPr>
                <w:sz w:val="19"/>
                <w:szCs w:val="19"/>
              </w:rPr>
              <w:t>4,02</w:t>
            </w:r>
          </w:p>
        </w:tc>
      </w:tr>
      <w:tr w:rsidR="004012FB" w:rsidRPr="00056AD4" w:rsidTr="00A07F32">
        <w:tblPrEx>
          <w:tblCellMar>
            <w:top w:w="0" w:type="dxa"/>
            <w:left w:w="0" w:type="dxa"/>
            <w:bottom w:w="0" w:type="dxa"/>
            <w:right w:w="0" w:type="dxa"/>
          </w:tblCellMar>
        </w:tblPrEx>
        <w:trPr>
          <w:trHeight w:val="20"/>
        </w:trPr>
        <w:tc>
          <w:tcPr>
            <w:tcW w:w="3371"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57"/>
              <w:rPr>
                <w:sz w:val="19"/>
                <w:szCs w:val="19"/>
              </w:rPr>
            </w:pPr>
            <w:r w:rsidRPr="00056AD4">
              <w:rPr>
                <w:sz w:val="19"/>
                <w:szCs w:val="19"/>
              </w:rPr>
              <w:t>Работники сферы услуг и торговли</w:t>
            </w:r>
          </w:p>
        </w:tc>
        <w:tc>
          <w:tcPr>
            <w:tcW w:w="1176"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43,16</w:t>
            </w:r>
          </w:p>
        </w:tc>
        <w:tc>
          <w:tcPr>
            <w:tcW w:w="1220"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38,80</w:t>
            </w:r>
          </w:p>
        </w:tc>
        <w:tc>
          <w:tcPr>
            <w:tcW w:w="1285"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38,84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392"/>
              <w:jc w:val="right"/>
              <w:rPr>
                <w:sz w:val="19"/>
                <w:szCs w:val="19"/>
              </w:rPr>
            </w:pPr>
            <w:r w:rsidRPr="00056AD4">
              <w:rPr>
                <w:sz w:val="19"/>
                <w:szCs w:val="19"/>
              </w:rPr>
              <w:t>38,78</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06"/>
              <w:jc w:val="right"/>
              <w:rPr>
                <w:sz w:val="19"/>
                <w:szCs w:val="19"/>
              </w:rPr>
            </w:pPr>
            <w:r w:rsidRPr="00056AD4">
              <w:rPr>
                <w:sz w:val="19"/>
                <w:szCs w:val="19"/>
              </w:rPr>
              <w:t>39,33</w:t>
            </w:r>
          </w:p>
        </w:tc>
      </w:tr>
      <w:tr w:rsidR="004012FB" w:rsidRPr="00056AD4" w:rsidTr="00A07F32">
        <w:tblPrEx>
          <w:tblCellMar>
            <w:top w:w="0" w:type="dxa"/>
            <w:left w:w="0" w:type="dxa"/>
            <w:bottom w:w="0" w:type="dxa"/>
            <w:right w:w="0" w:type="dxa"/>
          </w:tblCellMar>
        </w:tblPrEx>
        <w:trPr>
          <w:trHeight w:val="20"/>
        </w:trPr>
        <w:tc>
          <w:tcPr>
            <w:tcW w:w="3371"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57"/>
              <w:rPr>
                <w:sz w:val="19"/>
                <w:szCs w:val="19"/>
              </w:rPr>
            </w:pPr>
            <w:r w:rsidRPr="00056AD4">
              <w:rPr>
                <w:sz w:val="19"/>
                <w:szCs w:val="19"/>
              </w:rPr>
              <w:t>Работники сельского хозяйства, животноводства и рыбного хозяйства</w:t>
            </w:r>
          </w:p>
        </w:tc>
        <w:tc>
          <w:tcPr>
            <w:tcW w:w="1176"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2,31</w:t>
            </w:r>
          </w:p>
        </w:tc>
        <w:tc>
          <w:tcPr>
            <w:tcW w:w="1220"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2,36</w:t>
            </w:r>
          </w:p>
        </w:tc>
        <w:tc>
          <w:tcPr>
            <w:tcW w:w="1285"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3,44</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392"/>
              <w:jc w:val="right"/>
              <w:rPr>
                <w:sz w:val="19"/>
                <w:szCs w:val="19"/>
              </w:rPr>
            </w:pPr>
            <w:r w:rsidRPr="00056AD4">
              <w:rPr>
                <w:sz w:val="19"/>
                <w:szCs w:val="19"/>
              </w:rPr>
              <w:t>3,53</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06"/>
              <w:jc w:val="right"/>
              <w:rPr>
                <w:sz w:val="19"/>
                <w:szCs w:val="19"/>
              </w:rPr>
            </w:pPr>
            <w:r w:rsidRPr="00056AD4">
              <w:rPr>
                <w:sz w:val="19"/>
                <w:szCs w:val="19"/>
              </w:rPr>
              <w:t>5,22</w:t>
            </w:r>
          </w:p>
        </w:tc>
      </w:tr>
      <w:tr w:rsidR="004012FB" w:rsidRPr="00056AD4" w:rsidTr="00A07F32">
        <w:tblPrEx>
          <w:tblCellMar>
            <w:top w:w="0" w:type="dxa"/>
            <w:left w:w="0" w:type="dxa"/>
            <w:bottom w:w="0" w:type="dxa"/>
            <w:right w:w="0" w:type="dxa"/>
          </w:tblCellMar>
        </w:tblPrEx>
        <w:trPr>
          <w:trHeight w:val="20"/>
        </w:trPr>
        <w:tc>
          <w:tcPr>
            <w:tcW w:w="3371"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57"/>
              <w:rPr>
                <w:sz w:val="19"/>
                <w:szCs w:val="19"/>
              </w:rPr>
            </w:pPr>
            <w:r w:rsidRPr="00056AD4">
              <w:rPr>
                <w:sz w:val="19"/>
                <w:szCs w:val="19"/>
              </w:rPr>
              <w:t>Горнодобывающая отрaсль, строительство, обрабатывающая промышленность</w:t>
            </w:r>
          </w:p>
        </w:tc>
        <w:tc>
          <w:tcPr>
            <w:tcW w:w="1176"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14,23</w:t>
            </w:r>
          </w:p>
        </w:tc>
        <w:tc>
          <w:tcPr>
            <w:tcW w:w="1220"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10,80</w:t>
            </w:r>
          </w:p>
        </w:tc>
        <w:tc>
          <w:tcPr>
            <w:tcW w:w="1285"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10,87</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392"/>
              <w:jc w:val="right"/>
              <w:rPr>
                <w:sz w:val="19"/>
                <w:szCs w:val="19"/>
              </w:rPr>
            </w:pPr>
            <w:r w:rsidRPr="00056AD4">
              <w:rPr>
                <w:sz w:val="19"/>
                <w:szCs w:val="19"/>
              </w:rPr>
              <w:t>16,51</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06"/>
              <w:jc w:val="right"/>
              <w:rPr>
                <w:sz w:val="19"/>
                <w:szCs w:val="19"/>
              </w:rPr>
            </w:pPr>
            <w:r w:rsidRPr="00056AD4">
              <w:rPr>
                <w:sz w:val="19"/>
                <w:szCs w:val="19"/>
              </w:rPr>
              <w:t>13,45</w:t>
            </w:r>
          </w:p>
        </w:tc>
      </w:tr>
      <w:tr w:rsidR="004012FB" w:rsidRPr="00056AD4" w:rsidTr="00A07F32">
        <w:tblPrEx>
          <w:tblCellMar>
            <w:top w:w="0" w:type="dxa"/>
            <w:left w:w="0" w:type="dxa"/>
            <w:bottom w:w="0" w:type="dxa"/>
            <w:right w:w="0" w:type="dxa"/>
          </w:tblCellMar>
        </w:tblPrEx>
        <w:trPr>
          <w:trHeight w:val="20"/>
        </w:trPr>
        <w:tc>
          <w:tcPr>
            <w:tcW w:w="3371"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57"/>
              <w:rPr>
                <w:sz w:val="19"/>
                <w:szCs w:val="19"/>
              </w:rPr>
            </w:pPr>
            <w:r w:rsidRPr="00056AD4">
              <w:rPr>
                <w:sz w:val="19"/>
                <w:szCs w:val="19"/>
              </w:rPr>
              <w:t>Операторы машинного оборудования и промышленных установок</w:t>
            </w:r>
          </w:p>
        </w:tc>
        <w:tc>
          <w:tcPr>
            <w:tcW w:w="1176"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0,06</w:t>
            </w:r>
          </w:p>
        </w:tc>
        <w:tc>
          <w:tcPr>
            <w:tcW w:w="1220"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0,31</w:t>
            </w:r>
          </w:p>
        </w:tc>
        <w:tc>
          <w:tcPr>
            <w:tcW w:w="1285"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0,28</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392"/>
              <w:jc w:val="right"/>
              <w:rPr>
                <w:sz w:val="19"/>
                <w:szCs w:val="19"/>
              </w:rPr>
            </w:pPr>
            <w:r w:rsidRPr="00056AD4">
              <w:rPr>
                <w:sz w:val="19"/>
                <w:szCs w:val="19"/>
              </w:rPr>
              <w:t>0,38</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06"/>
              <w:jc w:val="right"/>
              <w:rPr>
                <w:sz w:val="19"/>
                <w:szCs w:val="19"/>
              </w:rPr>
            </w:pPr>
            <w:r w:rsidRPr="00056AD4">
              <w:rPr>
                <w:sz w:val="19"/>
                <w:szCs w:val="19"/>
              </w:rPr>
              <w:t>0,06</w:t>
            </w:r>
          </w:p>
        </w:tc>
      </w:tr>
      <w:tr w:rsidR="004012FB" w:rsidRPr="00056AD4" w:rsidTr="00A07F32">
        <w:tblPrEx>
          <w:tblCellMar>
            <w:top w:w="0" w:type="dxa"/>
            <w:left w:w="0" w:type="dxa"/>
            <w:bottom w:w="0" w:type="dxa"/>
            <w:right w:w="0" w:type="dxa"/>
          </w:tblCellMar>
        </w:tblPrEx>
        <w:trPr>
          <w:trHeight w:val="20"/>
        </w:trPr>
        <w:tc>
          <w:tcPr>
            <w:tcW w:w="3371"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57"/>
              <w:rPr>
                <w:sz w:val="19"/>
                <w:szCs w:val="19"/>
              </w:rPr>
            </w:pPr>
            <w:r w:rsidRPr="00056AD4">
              <w:rPr>
                <w:sz w:val="19"/>
                <w:szCs w:val="19"/>
              </w:rPr>
              <w:t>Неквалифицированные трудящиеся</w:t>
            </w:r>
          </w:p>
        </w:tc>
        <w:tc>
          <w:tcPr>
            <w:tcW w:w="1176"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18,60</w:t>
            </w:r>
          </w:p>
        </w:tc>
        <w:tc>
          <w:tcPr>
            <w:tcW w:w="1220"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25,73</w:t>
            </w:r>
          </w:p>
        </w:tc>
        <w:tc>
          <w:tcPr>
            <w:tcW w:w="1285"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25,90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392"/>
              <w:jc w:val="right"/>
              <w:rPr>
                <w:sz w:val="19"/>
                <w:szCs w:val="19"/>
              </w:rPr>
            </w:pPr>
            <w:r w:rsidRPr="00056AD4">
              <w:rPr>
                <w:sz w:val="19"/>
                <w:szCs w:val="19"/>
              </w:rPr>
              <w:t>21,28</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06"/>
              <w:jc w:val="right"/>
              <w:rPr>
                <w:sz w:val="19"/>
                <w:szCs w:val="19"/>
              </w:rPr>
            </w:pPr>
            <w:r w:rsidRPr="00056AD4">
              <w:rPr>
                <w:sz w:val="19"/>
                <w:szCs w:val="19"/>
              </w:rPr>
              <w:t>24,64</w:t>
            </w:r>
          </w:p>
        </w:tc>
      </w:tr>
      <w:tr w:rsidR="004012FB" w:rsidRPr="00056AD4" w:rsidTr="00A07F32">
        <w:tblPrEx>
          <w:tblCellMar>
            <w:top w:w="0" w:type="dxa"/>
            <w:left w:w="0" w:type="dxa"/>
            <w:bottom w:w="0" w:type="dxa"/>
            <w:right w:w="0" w:type="dxa"/>
          </w:tblCellMar>
        </w:tblPrEx>
        <w:trPr>
          <w:trHeight w:val="20"/>
        </w:trPr>
        <w:tc>
          <w:tcPr>
            <w:tcW w:w="3371" w:type="dxa"/>
            <w:gridSpan w:val="2"/>
            <w:tcBorders>
              <w:top w:val="single" w:sz="4" w:space="0" w:color="000000"/>
              <w:left w:val="single" w:sz="4" w:space="0" w:color="000000"/>
              <w:bottom w:val="single" w:sz="4" w:space="0" w:color="000000"/>
              <w:right w:val="single" w:sz="4" w:space="0" w:color="000000"/>
            </w:tcBorders>
          </w:tcPr>
          <w:p w:rsidR="004012FB" w:rsidRPr="00056AD4" w:rsidRDefault="004012FB" w:rsidP="00056AD4">
            <w:pPr>
              <w:widowControl w:val="0"/>
              <w:autoSpaceDE w:val="0"/>
              <w:autoSpaceDN w:val="0"/>
              <w:adjustRightInd w:val="0"/>
              <w:spacing w:before="20" w:line="216" w:lineRule="auto"/>
              <w:ind w:left="-1" w:right="57"/>
              <w:rPr>
                <w:sz w:val="19"/>
                <w:szCs w:val="19"/>
              </w:rPr>
            </w:pPr>
            <w:r w:rsidRPr="00056AD4">
              <w:rPr>
                <w:sz w:val="19"/>
                <w:szCs w:val="19"/>
              </w:rPr>
              <w:t>Военнослужащие</w:t>
            </w:r>
          </w:p>
        </w:tc>
        <w:tc>
          <w:tcPr>
            <w:tcW w:w="1176"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0,00</w:t>
            </w:r>
          </w:p>
        </w:tc>
        <w:tc>
          <w:tcPr>
            <w:tcW w:w="1220" w:type="dxa"/>
            <w:gridSpan w:val="3"/>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0,00</w:t>
            </w:r>
          </w:p>
        </w:tc>
        <w:tc>
          <w:tcPr>
            <w:tcW w:w="1285"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17"/>
              <w:jc w:val="right"/>
              <w:rPr>
                <w:sz w:val="19"/>
                <w:szCs w:val="19"/>
              </w:rPr>
            </w:pPr>
            <w:r w:rsidRPr="00056AD4">
              <w:rPr>
                <w:sz w:val="19"/>
                <w:szCs w:val="19"/>
              </w:rPr>
              <w:t>0,00</w:t>
            </w:r>
          </w:p>
        </w:tc>
        <w:tc>
          <w:tcPr>
            <w:tcW w:w="1109"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392"/>
              <w:jc w:val="right"/>
              <w:rPr>
                <w:sz w:val="19"/>
                <w:szCs w:val="19"/>
              </w:rPr>
            </w:pPr>
            <w:r w:rsidRPr="00056AD4">
              <w:rPr>
                <w:sz w:val="19"/>
                <w:szCs w:val="19"/>
              </w:rPr>
              <w:t>0,00</w:t>
            </w:r>
          </w:p>
        </w:tc>
        <w:tc>
          <w:tcPr>
            <w:tcW w:w="1204" w:type="dxa"/>
            <w:tcBorders>
              <w:top w:val="single" w:sz="4" w:space="0" w:color="000000"/>
              <w:left w:val="single" w:sz="4" w:space="0" w:color="000000"/>
              <w:bottom w:val="single" w:sz="4" w:space="0" w:color="000000"/>
              <w:right w:val="single" w:sz="4" w:space="0" w:color="000000"/>
            </w:tcBorders>
          </w:tcPr>
          <w:p w:rsidR="004012FB" w:rsidRPr="00056AD4" w:rsidRDefault="004012FB" w:rsidP="00FA232F">
            <w:pPr>
              <w:widowControl w:val="0"/>
              <w:tabs>
                <w:tab w:val="clear" w:pos="567"/>
                <w:tab w:val="clear" w:pos="1134"/>
              </w:tabs>
              <w:autoSpaceDE w:val="0"/>
              <w:autoSpaceDN w:val="0"/>
              <w:adjustRightInd w:val="0"/>
              <w:spacing w:before="20" w:line="216" w:lineRule="auto"/>
              <w:ind w:left="-123" w:right="406"/>
              <w:jc w:val="right"/>
              <w:rPr>
                <w:sz w:val="19"/>
                <w:szCs w:val="19"/>
              </w:rPr>
            </w:pPr>
            <w:r w:rsidRPr="00056AD4">
              <w:rPr>
                <w:sz w:val="19"/>
                <w:szCs w:val="19"/>
              </w:rPr>
              <w:t>0,00</w:t>
            </w:r>
          </w:p>
        </w:tc>
      </w:tr>
    </w:tbl>
    <w:p w:rsidR="004012FB" w:rsidRDefault="004012FB" w:rsidP="00A07F32">
      <w:pPr>
        <w:widowControl w:val="0"/>
        <w:autoSpaceDE w:val="0"/>
        <w:autoSpaceDN w:val="0"/>
        <w:adjustRightInd w:val="0"/>
        <w:spacing w:line="216" w:lineRule="auto"/>
        <w:ind w:right="-20"/>
        <w:rPr>
          <w:sz w:val="16"/>
          <w:szCs w:val="16"/>
        </w:rPr>
      </w:pPr>
    </w:p>
    <w:p w:rsidR="004012FB" w:rsidRPr="003857B0" w:rsidRDefault="004012FB" w:rsidP="00A07F32">
      <w:pPr>
        <w:widowControl w:val="0"/>
        <w:autoSpaceDE w:val="0"/>
        <w:autoSpaceDN w:val="0"/>
        <w:adjustRightInd w:val="0"/>
        <w:spacing w:line="216" w:lineRule="auto"/>
        <w:ind w:right="-20"/>
        <w:rPr>
          <w:sz w:val="20"/>
        </w:rPr>
      </w:pPr>
      <w:r w:rsidRPr="003857B0">
        <w:rPr>
          <w:i/>
          <w:sz w:val="20"/>
        </w:rPr>
        <w:t>Источник:</w:t>
      </w:r>
      <w:r w:rsidRPr="003857B0">
        <w:rPr>
          <w:sz w:val="20"/>
        </w:rPr>
        <w:t xml:space="preserve">  Национальный институт статистики.</w:t>
      </w:r>
    </w:p>
    <w:p w:rsidR="004012FB" w:rsidRPr="003857B0" w:rsidRDefault="004012FB" w:rsidP="00A07F32">
      <w:pPr>
        <w:widowControl w:val="0"/>
        <w:autoSpaceDE w:val="0"/>
        <w:autoSpaceDN w:val="0"/>
        <w:adjustRightInd w:val="0"/>
        <w:spacing w:line="216" w:lineRule="auto"/>
        <w:ind w:right="-20"/>
        <w:rPr>
          <w:sz w:val="20"/>
        </w:rPr>
      </w:pPr>
      <w:r w:rsidRPr="003857B0">
        <w:rPr>
          <w:sz w:val="20"/>
        </w:rPr>
        <w:t>(п) = Предварительные данные.</w:t>
      </w:r>
    </w:p>
    <w:p w:rsidR="004012FB" w:rsidRPr="004012FB" w:rsidRDefault="004012FB" w:rsidP="004012FB">
      <w:pPr>
        <w:widowControl w:val="0"/>
        <w:tabs>
          <w:tab w:val="clear" w:pos="567"/>
        </w:tabs>
        <w:autoSpaceDE w:val="0"/>
        <w:autoSpaceDN w:val="0"/>
        <w:adjustRightInd w:val="0"/>
        <w:spacing w:before="18" w:line="216" w:lineRule="auto"/>
        <w:ind w:hanging="6"/>
        <w:jc w:val="center"/>
        <w:rPr>
          <w:b/>
          <w:bCs/>
          <w:sz w:val="22"/>
          <w:szCs w:val="22"/>
        </w:rPr>
      </w:pPr>
      <w:r>
        <w:rPr>
          <w:b/>
          <w:bCs/>
          <w:sz w:val="22"/>
          <w:szCs w:val="22"/>
        </w:rPr>
        <w:br w:type="page"/>
      </w:r>
      <w:r w:rsidRPr="004012FB">
        <w:rPr>
          <w:b/>
          <w:bCs/>
          <w:sz w:val="22"/>
          <w:szCs w:val="22"/>
        </w:rPr>
        <w:t>Таблица 3.2</w:t>
      </w:r>
    </w:p>
    <w:p w:rsidR="004012FB" w:rsidRPr="004012FB" w:rsidRDefault="004012FB" w:rsidP="004012FB">
      <w:pPr>
        <w:widowControl w:val="0"/>
        <w:tabs>
          <w:tab w:val="clear" w:pos="567"/>
        </w:tabs>
        <w:autoSpaceDE w:val="0"/>
        <w:autoSpaceDN w:val="0"/>
        <w:adjustRightInd w:val="0"/>
        <w:spacing w:before="18" w:line="216" w:lineRule="auto"/>
        <w:ind w:hanging="6"/>
        <w:jc w:val="center"/>
        <w:rPr>
          <w:sz w:val="22"/>
          <w:szCs w:val="22"/>
        </w:rPr>
      </w:pPr>
    </w:p>
    <w:p w:rsidR="004012FB" w:rsidRPr="004012FB" w:rsidRDefault="004012FB" w:rsidP="004012FB">
      <w:pPr>
        <w:widowControl w:val="0"/>
        <w:tabs>
          <w:tab w:val="clear" w:pos="567"/>
          <w:tab w:val="left" w:pos="280"/>
        </w:tabs>
        <w:autoSpaceDE w:val="0"/>
        <w:autoSpaceDN w:val="0"/>
        <w:adjustRightInd w:val="0"/>
        <w:spacing w:line="216" w:lineRule="auto"/>
        <w:ind w:hanging="6"/>
        <w:jc w:val="center"/>
        <w:rPr>
          <w:b/>
          <w:bCs/>
          <w:sz w:val="22"/>
          <w:szCs w:val="22"/>
        </w:rPr>
      </w:pPr>
      <w:r w:rsidRPr="004012FB">
        <w:rPr>
          <w:b/>
          <w:bCs/>
          <w:sz w:val="22"/>
          <w:szCs w:val="22"/>
        </w:rPr>
        <w:t>Долевое распределение населения сельских районов по основным видам занятости</w:t>
      </w:r>
    </w:p>
    <w:p w:rsidR="004012FB" w:rsidRPr="004012FB" w:rsidRDefault="004012FB" w:rsidP="004012FB">
      <w:pPr>
        <w:widowControl w:val="0"/>
        <w:tabs>
          <w:tab w:val="clear" w:pos="567"/>
          <w:tab w:val="left" w:pos="280"/>
        </w:tabs>
        <w:autoSpaceDE w:val="0"/>
        <w:autoSpaceDN w:val="0"/>
        <w:adjustRightInd w:val="0"/>
        <w:spacing w:line="216" w:lineRule="auto"/>
        <w:ind w:hanging="6"/>
        <w:jc w:val="center"/>
        <w:rPr>
          <w:b/>
          <w:bCs/>
          <w:sz w:val="22"/>
          <w:szCs w:val="22"/>
        </w:rPr>
      </w:pPr>
      <w:r w:rsidRPr="004012FB">
        <w:rPr>
          <w:b/>
          <w:bCs/>
          <w:sz w:val="22"/>
          <w:szCs w:val="22"/>
        </w:rPr>
        <w:t>в разбивке по полу и профессиональной категории за период 1999-2003 годов (п)</w:t>
      </w:r>
    </w:p>
    <w:p w:rsidR="004012FB" w:rsidRPr="004012FB" w:rsidRDefault="004012FB" w:rsidP="004012FB">
      <w:pPr>
        <w:widowControl w:val="0"/>
        <w:tabs>
          <w:tab w:val="clear" w:pos="567"/>
          <w:tab w:val="left" w:pos="280"/>
        </w:tabs>
        <w:autoSpaceDE w:val="0"/>
        <w:autoSpaceDN w:val="0"/>
        <w:adjustRightInd w:val="0"/>
        <w:spacing w:line="216" w:lineRule="auto"/>
        <w:ind w:hanging="6"/>
        <w:jc w:val="center"/>
        <w:rPr>
          <w:b/>
          <w:bCs/>
          <w:sz w:val="22"/>
          <w:szCs w:val="22"/>
        </w:rPr>
      </w:pPr>
    </w:p>
    <w:p w:rsidR="004012FB" w:rsidRPr="004012FB" w:rsidRDefault="004012FB" w:rsidP="004012FB">
      <w:pPr>
        <w:widowControl w:val="0"/>
        <w:tabs>
          <w:tab w:val="clear" w:pos="567"/>
        </w:tabs>
        <w:autoSpaceDE w:val="0"/>
        <w:autoSpaceDN w:val="0"/>
        <w:adjustRightInd w:val="0"/>
        <w:spacing w:line="216" w:lineRule="auto"/>
        <w:ind w:hanging="6"/>
        <w:jc w:val="center"/>
        <w:rPr>
          <w:bCs/>
          <w:sz w:val="22"/>
          <w:szCs w:val="22"/>
        </w:rPr>
      </w:pPr>
      <w:r w:rsidRPr="004012FB">
        <w:rPr>
          <w:bCs/>
          <w:sz w:val="22"/>
          <w:szCs w:val="22"/>
          <w:lang w:val="fr-FR"/>
        </w:rPr>
        <w:t>(</w:t>
      </w:r>
      <w:r w:rsidR="00E81AD7" w:rsidRPr="004012FB">
        <w:rPr>
          <w:bCs/>
          <w:sz w:val="22"/>
          <w:szCs w:val="22"/>
        </w:rPr>
        <w:t xml:space="preserve">в </w:t>
      </w:r>
      <w:r w:rsidRPr="004012FB">
        <w:rPr>
          <w:bCs/>
          <w:sz w:val="22"/>
          <w:szCs w:val="22"/>
        </w:rPr>
        <w:t>процентах)</w:t>
      </w:r>
    </w:p>
    <w:p w:rsidR="004012FB" w:rsidRPr="004012FB" w:rsidRDefault="004012FB" w:rsidP="004012FB">
      <w:pPr>
        <w:widowControl w:val="0"/>
        <w:tabs>
          <w:tab w:val="clear" w:pos="567"/>
        </w:tabs>
        <w:autoSpaceDE w:val="0"/>
        <w:autoSpaceDN w:val="0"/>
        <w:adjustRightInd w:val="0"/>
        <w:spacing w:line="216" w:lineRule="auto"/>
        <w:ind w:hanging="6"/>
        <w:jc w:val="center"/>
        <w:rPr>
          <w:sz w:val="22"/>
          <w:szCs w:val="22"/>
          <w:lang w:val="fr-FR"/>
        </w:rPr>
      </w:pPr>
    </w:p>
    <w:tbl>
      <w:tblPr>
        <w:tblW w:w="5000" w:type="pct"/>
        <w:tblCellMar>
          <w:left w:w="0" w:type="dxa"/>
          <w:right w:w="0" w:type="dxa"/>
        </w:tblCellMar>
        <w:tblLook w:val="0000" w:firstRow="0" w:lastRow="0" w:firstColumn="0" w:lastColumn="0" w:noHBand="0" w:noVBand="0"/>
      </w:tblPr>
      <w:tblGrid>
        <w:gridCol w:w="3932"/>
        <w:gridCol w:w="1043"/>
        <w:gridCol w:w="1043"/>
        <w:gridCol w:w="1191"/>
        <w:gridCol w:w="1043"/>
        <w:gridCol w:w="1112"/>
      </w:tblGrid>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vAlign w:val="center"/>
          </w:tcPr>
          <w:p w:rsidR="004012FB" w:rsidRPr="004B3950" w:rsidRDefault="004012FB" w:rsidP="00A07F32">
            <w:pPr>
              <w:widowControl w:val="0"/>
              <w:autoSpaceDE w:val="0"/>
              <w:autoSpaceDN w:val="0"/>
              <w:adjustRightInd w:val="0"/>
              <w:spacing w:before="20" w:after="20" w:line="216" w:lineRule="auto"/>
              <w:ind w:left="120" w:right="-20" w:hanging="120"/>
              <w:jc w:val="center"/>
              <w:rPr>
                <w:sz w:val="18"/>
                <w:szCs w:val="18"/>
              </w:rPr>
            </w:pPr>
            <w:r w:rsidRPr="004B3950">
              <w:rPr>
                <w:b/>
                <w:bCs/>
                <w:sz w:val="18"/>
                <w:szCs w:val="18"/>
              </w:rPr>
              <w:t>П</w:t>
            </w:r>
            <w:r>
              <w:rPr>
                <w:b/>
                <w:bCs/>
                <w:sz w:val="18"/>
                <w:szCs w:val="18"/>
              </w:rPr>
              <w:t>рофессиональная категория</w:t>
            </w:r>
          </w:p>
        </w:tc>
        <w:tc>
          <w:tcPr>
            <w:tcW w:w="557" w:type="pct"/>
            <w:tcBorders>
              <w:top w:val="single" w:sz="4" w:space="0" w:color="000000"/>
              <w:left w:val="single" w:sz="4" w:space="0" w:color="000000"/>
              <w:bottom w:val="single" w:sz="4" w:space="0" w:color="000000"/>
              <w:right w:val="single" w:sz="4" w:space="0" w:color="000000"/>
            </w:tcBorders>
            <w:vAlign w:val="center"/>
          </w:tcPr>
          <w:p w:rsidR="004012FB" w:rsidRPr="004B3950" w:rsidRDefault="004012FB" w:rsidP="003857B0">
            <w:pPr>
              <w:widowControl w:val="0"/>
              <w:autoSpaceDE w:val="0"/>
              <w:autoSpaceDN w:val="0"/>
              <w:adjustRightInd w:val="0"/>
              <w:spacing w:before="20" w:after="20" w:line="216" w:lineRule="auto"/>
              <w:ind w:right="-20"/>
              <w:jc w:val="center"/>
              <w:rPr>
                <w:sz w:val="18"/>
                <w:szCs w:val="18"/>
              </w:rPr>
            </w:pPr>
            <w:r w:rsidRPr="004B3950">
              <w:rPr>
                <w:b/>
                <w:bCs/>
                <w:sz w:val="18"/>
                <w:szCs w:val="18"/>
              </w:rPr>
              <w:t>1999</w:t>
            </w:r>
          </w:p>
        </w:tc>
        <w:tc>
          <w:tcPr>
            <w:tcW w:w="557" w:type="pct"/>
            <w:tcBorders>
              <w:top w:val="single" w:sz="4" w:space="0" w:color="000000"/>
              <w:left w:val="single" w:sz="4" w:space="0" w:color="000000"/>
              <w:bottom w:val="single" w:sz="4" w:space="0" w:color="000000"/>
              <w:right w:val="single" w:sz="4" w:space="0" w:color="000000"/>
            </w:tcBorders>
            <w:vAlign w:val="center"/>
          </w:tcPr>
          <w:p w:rsidR="004012FB" w:rsidRPr="004B3950" w:rsidRDefault="004012FB" w:rsidP="003857B0">
            <w:pPr>
              <w:widowControl w:val="0"/>
              <w:autoSpaceDE w:val="0"/>
              <w:autoSpaceDN w:val="0"/>
              <w:adjustRightInd w:val="0"/>
              <w:spacing w:before="20" w:after="20" w:line="216" w:lineRule="auto"/>
              <w:ind w:right="-20"/>
              <w:jc w:val="center"/>
              <w:rPr>
                <w:sz w:val="18"/>
                <w:szCs w:val="18"/>
              </w:rPr>
            </w:pPr>
            <w:r w:rsidRPr="004B3950">
              <w:rPr>
                <w:b/>
                <w:bCs/>
                <w:sz w:val="18"/>
                <w:szCs w:val="18"/>
              </w:rPr>
              <w:t>2000</w:t>
            </w:r>
          </w:p>
        </w:tc>
        <w:tc>
          <w:tcPr>
            <w:tcW w:w="636" w:type="pct"/>
            <w:tcBorders>
              <w:top w:val="single" w:sz="4" w:space="0" w:color="000000"/>
              <w:left w:val="single" w:sz="4" w:space="0" w:color="000000"/>
              <w:bottom w:val="single" w:sz="4" w:space="0" w:color="000000"/>
              <w:right w:val="single" w:sz="4" w:space="0" w:color="000000"/>
            </w:tcBorders>
            <w:vAlign w:val="center"/>
          </w:tcPr>
          <w:p w:rsidR="004012FB" w:rsidRPr="004B3950" w:rsidRDefault="004012FB" w:rsidP="003857B0">
            <w:pPr>
              <w:widowControl w:val="0"/>
              <w:autoSpaceDE w:val="0"/>
              <w:autoSpaceDN w:val="0"/>
              <w:adjustRightInd w:val="0"/>
              <w:spacing w:before="20" w:after="20" w:line="216" w:lineRule="auto"/>
              <w:ind w:right="-20"/>
              <w:jc w:val="center"/>
              <w:rPr>
                <w:sz w:val="18"/>
                <w:szCs w:val="18"/>
              </w:rPr>
            </w:pPr>
            <w:r w:rsidRPr="004B3950">
              <w:rPr>
                <w:b/>
                <w:bCs/>
                <w:sz w:val="18"/>
                <w:szCs w:val="18"/>
              </w:rPr>
              <w:t>2001</w:t>
            </w:r>
          </w:p>
        </w:tc>
        <w:tc>
          <w:tcPr>
            <w:tcW w:w="557" w:type="pct"/>
            <w:tcBorders>
              <w:top w:val="single" w:sz="4" w:space="0" w:color="000000"/>
              <w:left w:val="single" w:sz="4" w:space="0" w:color="000000"/>
              <w:bottom w:val="single" w:sz="4" w:space="0" w:color="000000"/>
              <w:right w:val="single" w:sz="4" w:space="0" w:color="000000"/>
            </w:tcBorders>
            <w:vAlign w:val="center"/>
          </w:tcPr>
          <w:p w:rsidR="004012FB" w:rsidRPr="004B3950" w:rsidRDefault="004012FB" w:rsidP="003857B0">
            <w:pPr>
              <w:widowControl w:val="0"/>
              <w:autoSpaceDE w:val="0"/>
              <w:autoSpaceDN w:val="0"/>
              <w:adjustRightInd w:val="0"/>
              <w:spacing w:before="20" w:after="20" w:line="216" w:lineRule="auto"/>
              <w:ind w:right="-20"/>
              <w:jc w:val="center"/>
              <w:rPr>
                <w:sz w:val="18"/>
                <w:szCs w:val="18"/>
              </w:rPr>
            </w:pPr>
            <w:r w:rsidRPr="004B3950">
              <w:rPr>
                <w:b/>
                <w:bCs/>
                <w:sz w:val="18"/>
                <w:szCs w:val="18"/>
              </w:rPr>
              <w:t>2002</w:t>
            </w:r>
          </w:p>
        </w:tc>
        <w:tc>
          <w:tcPr>
            <w:tcW w:w="594" w:type="pct"/>
            <w:tcBorders>
              <w:top w:val="single" w:sz="4" w:space="0" w:color="000000"/>
              <w:left w:val="single" w:sz="4" w:space="0" w:color="000000"/>
              <w:bottom w:val="single" w:sz="4" w:space="0" w:color="000000"/>
              <w:right w:val="single" w:sz="4" w:space="0" w:color="000000"/>
            </w:tcBorders>
            <w:vAlign w:val="center"/>
          </w:tcPr>
          <w:p w:rsidR="004012FB" w:rsidRPr="004B3950" w:rsidRDefault="004012FB" w:rsidP="003857B0">
            <w:pPr>
              <w:widowControl w:val="0"/>
              <w:autoSpaceDE w:val="0"/>
              <w:autoSpaceDN w:val="0"/>
              <w:adjustRightInd w:val="0"/>
              <w:spacing w:before="20" w:after="20" w:line="216" w:lineRule="auto"/>
              <w:ind w:right="-20"/>
              <w:jc w:val="center"/>
              <w:rPr>
                <w:sz w:val="18"/>
                <w:szCs w:val="18"/>
              </w:rPr>
            </w:pPr>
            <w:r w:rsidRPr="004B3950">
              <w:rPr>
                <w:b/>
                <w:bCs/>
                <w:sz w:val="18"/>
                <w:szCs w:val="18"/>
              </w:rPr>
              <w:t>2003</w:t>
            </w:r>
            <w:r>
              <w:rPr>
                <w:b/>
                <w:bCs/>
                <w:sz w:val="18"/>
                <w:szCs w:val="18"/>
              </w:rPr>
              <w:t xml:space="preserve"> </w:t>
            </w:r>
            <w:r w:rsidRPr="004B3950">
              <w:rPr>
                <w:b/>
                <w:bCs/>
                <w:sz w:val="18"/>
                <w:szCs w:val="18"/>
              </w:rPr>
              <w:t>(п)</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b/>
                <w:bCs/>
                <w:sz w:val="18"/>
                <w:szCs w:val="18"/>
              </w:rPr>
              <w:t>В</w:t>
            </w:r>
            <w:r>
              <w:rPr>
                <w:b/>
                <w:bCs/>
                <w:sz w:val="18"/>
                <w:szCs w:val="18"/>
              </w:rPr>
              <w:t>сего</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autoSpaceDE w:val="0"/>
              <w:autoSpaceDN w:val="0"/>
              <w:adjustRightInd w:val="0"/>
              <w:spacing w:before="20" w:after="20" w:line="216" w:lineRule="auto"/>
              <w:ind w:left="22" w:right="8"/>
              <w:jc w:val="center"/>
              <w:rPr>
                <w:sz w:val="18"/>
                <w:szCs w:val="18"/>
              </w:rPr>
            </w:pPr>
            <w:r w:rsidRPr="004B3950">
              <w:rPr>
                <w:b/>
                <w:bCs/>
                <w:sz w:val="18"/>
                <w:szCs w:val="18"/>
              </w:rPr>
              <w:t>1 620 849</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autoSpaceDE w:val="0"/>
              <w:autoSpaceDN w:val="0"/>
              <w:adjustRightInd w:val="0"/>
              <w:spacing w:before="20" w:after="20" w:line="216" w:lineRule="auto"/>
              <w:ind w:left="23" w:right="8"/>
              <w:jc w:val="center"/>
              <w:rPr>
                <w:sz w:val="18"/>
                <w:szCs w:val="18"/>
              </w:rPr>
            </w:pPr>
            <w:r w:rsidRPr="004B3950">
              <w:rPr>
                <w:b/>
                <w:bCs/>
                <w:sz w:val="18"/>
                <w:szCs w:val="18"/>
              </w:rPr>
              <w:t>1 545 873</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autoSpaceDE w:val="0"/>
              <w:autoSpaceDN w:val="0"/>
              <w:adjustRightInd w:val="0"/>
              <w:spacing w:before="20" w:after="20" w:line="216" w:lineRule="auto"/>
              <w:ind w:left="164" w:right="8"/>
              <w:jc w:val="center"/>
              <w:rPr>
                <w:sz w:val="18"/>
                <w:szCs w:val="18"/>
              </w:rPr>
            </w:pPr>
            <w:r w:rsidRPr="004B3950">
              <w:rPr>
                <w:b/>
                <w:bCs/>
                <w:sz w:val="18"/>
                <w:szCs w:val="18"/>
              </w:rPr>
              <w:t>1 728 001</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autoSpaceDE w:val="0"/>
              <w:autoSpaceDN w:val="0"/>
              <w:adjustRightInd w:val="0"/>
              <w:spacing w:before="20" w:after="20" w:line="216" w:lineRule="auto"/>
              <w:ind w:left="21" w:right="8"/>
              <w:jc w:val="center"/>
              <w:rPr>
                <w:sz w:val="18"/>
                <w:szCs w:val="18"/>
              </w:rPr>
            </w:pPr>
            <w:r w:rsidRPr="004B3950">
              <w:rPr>
                <w:b/>
                <w:bCs/>
                <w:sz w:val="18"/>
                <w:szCs w:val="18"/>
              </w:rPr>
              <w:t>1 706 502</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autoSpaceDE w:val="0"/>
              <w:autoSpaceDN w:val="0"/>
              <w:adjustRightInd w:val="0"/>
              <w:spacing w:before="20" w:after="20" w:line="216" w:lineRule="auto"/>
              <w:ind w:left="90" w:right="8"/>
              <w:jc w:val="center"/>
              <w:rPr>
                <w:sz w:val="18"/>
                <w:szCs w:val="18"/>
              </w:rPr>
            </w:pPr>
            <w:r w:rsidRPr="004B3950">
              <w:rPr>
                <w:b/>
                <w:bCs/>
                <w:sz w:val="18"/>
                <w:szCs w:val="18"/>
              </w:rPr>
              <w:t>1 789 065</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Руководители государственных и частных</w:t>
            </w:r>
          </w:p>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предприятий и учреждений</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0,48</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0,59</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0,27</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0,39</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0,49</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Специалисты</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0,72</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0,13</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1,93</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0,85</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0,57</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Технико-вспомогательный персонал</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1,68</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2,23</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0,56</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0,88</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1,74</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Канцелярские работники</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0,14</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0,32</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0,13</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0,18</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0,13</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Работники сферы услуг и торговли</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3,53</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3,80</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3,78</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3,31</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4,39</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Работники сельского хозяйства, животноводства и</w:t>
            </w:r>
            <w:r w:rsidR="00BB3526">
              <w:rPr>
                <w:sz w:val="18"/>
                <w:szCs w:val="18"/>
                <w:lang w:val="en-US"/>
              </w:rPr>
              <w:t> </w:t>
            </w:r>
            <w:r w:rsidRPr="004B3950">
              <w:rPr>
                <w:sz w:val="18"/>
                <w:szCs w:val="18"/>
              </w:rPr>
              <w:t>рыбного хозяйства</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82,49</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82,16</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62,79</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83,53</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79,10</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Горнодобывающая отрасль, строительство, обрабатывающая промышленность</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7,21</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5,63</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5,33</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4,80</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8,34</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Операторы машинного оборудования и промышленных установок</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0,64</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1,41</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1,28</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1,22</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0,63</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Неквалифицированные трудящиеся</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3,10</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3,67</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23,92</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4,84</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4,56</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Военнослужащие</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0,00</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0,05</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0,00</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0,01</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0,06</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b/>
                <w:bCs/>
                <w:sz w:val="18"/>
                <w:szCs w:val="18"/>
              </w:rPr>
              <w:t>М</w:t>
            </w:r>
            <w:r>
              <w:rPr>
                <w:b/>
                <w:bCs/>
                <w:sz w:val="18"/>
                <w:szCs w:val="18"/>
              </w:rPr>
              <w:t>ужчины</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right="8"/>
              <w:jc w:val="center"/>
              <w:rPr>
                <w:sz w:val="18"/>
                <w:szCs w:val="18"/>
              </w:rPr>
            </w:pPr>
            <w:r w:rsidRPr="004B3950">
              <w:rPr>
                <w:b/>
                <w:bCs/>
                <w:sz w:val="18"/>
                <w:szCs w:val="18"/>
              </w:rPr>
              <w:t>870 284</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8"/>
              <w:jc w:val="center"/>
              <w:rPr>
                <w:sz w:val="18"/>
                <w:szCs w:val="18"/>
              </w:rPr>
            </w:pPr>
            <w:r w:rsidRPr="004B3950">
              <w:rPr>
                <w:b/>
                <w:bCs/>
                <w:sz w:val="18"/>
                <w:szCs w:val="18"/>
              </w:rPr>
              <w:t>864 490</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8"/>
              <w:jc w:val="center"/>
              <w:rPr>
                <w:sz w:val="18"/>
                <w:szCs w:val="18"/>
              </w:rPr>
            </w:pPr>
            <w:r w:rsidRPr="004B3950">
              <w:rPr>
                <w:b/>
                <w:bCs/>
                <w:sz w:val="18"/>
                <w:szCs w:val="18"/>
              </w:rPr>
              <w:t>965 527</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8"/>
              <w:jc w:val="center"/>
              <w:rPr>
                <w:sz w:val="18"/>
                <w:szCs w:val="18"/>
              </w:rPr>
            </w:pPr>
            <w:r w:rsidRPr="004B3950">
              <w:rPr>
                <w:b/>
                <w:bCs/>
                <w:sz w:val="18"/>
                <w:szCs w:val="18"/>
              </w:rPr>
              <w:t>993 700</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8"/>
              <w:jc w:val="center"/>
              <w:rPr>
                <w:sz w:val="18"/>
                <w:szCs w:val="18"/>
              </w:rPr>
            </w:pPr>
            <w:r w:rsidRPr="004B3950">
              <w:rPr>
                <w:b/>
                <w:bCs/>
                <w:sz w:val="18"/>
                <w:szCs w:val="18"/>
              </w:rPr>
              <w:t>999 826</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Руководители государственных и частных</w:t>
            </w:r>
          </w:p>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предприятий и учреждений</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0,63</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0,75</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0,45</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0,54</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0,74</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Специалисты</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0,89</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0,20</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1,80</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0,91</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0,57</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Технико-вспомогательный персонал</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1,95</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2,38</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0,56</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1,10</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2,77</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Канцелярские работники</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0,11</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0,27</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0,15</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0,14</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0,13</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Работники сферы услуг и торговли</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1,26</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1,04</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1,34</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0,98</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1,49</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Работники сельского хозяйства, животноводства и</w:t>
            </w:r>
            <w:r w:rsidR="00BB3526">
              <w:rPr>
                <w:sz w:val="18"/>
                <w:szCs w:val="18"/>
                <w:lang w:val="en-US"/>
              </w:rPr>
              <w:t> </w:t>
            </w:r>
            <w:r w:rsidRPr="004B3950">
              <w:rPr>
                <w:sz w:val="18"/>
                <w:szCs w:val="18"/>
              </w:rPr>
              <w:t>рыбного хозяйства</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81,01</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82,08</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67,64</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81,97</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79,60</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Горнодобывающая отрасль, строительство, обрабатывающая промышленность</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9,23</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6,57</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6,23</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6,22</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7,93</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Операторы машинного оборудования и промышленных установок</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1,16</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2,52</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2,29</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2,10</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0,91</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Неквалифицированные трудящиеся</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3,77</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4,10</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19,56</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6,03</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5,75</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Военнослужащие</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0,00</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0,09</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0,00</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0,01</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0,10</w:t>
            </w:r>
          </w:p>
        </w:tc>
      </w:tr>
      <w:tr w:rsidR="004012FB" w:rsidRPr="004B3950" w:rsidTr="00A07F32">
        <w:tblPrEx>
          <w:tblCellMar>
            <w:top w:w="0" w:type="dxa"/>
            <w:left w:w="0" w:type="dxa"/>
            <w:bottom w:w="0" w:type="dxa"/>
            <w:right w:w="0" w:type="dxa"/>
          </w:tblCellMar>
        </w:tblPrEx>
        <w:trPr>
          <w:trHeight w:val="20"/>
        </w:trPr>
        <w:tc>
          <w:tcPr>
            <w:tcW w:w="2099" w:type="pct"/>
            <w:tcBorders>
              <w:top w:val="nil"/>
              <w:left w:val="single" w:sz="4" w:space="0" w:color="000000"/>
              <w:bottom w:val="single" w:sz="4" w:space="0" w:color="000000"/>
              <w:right w:val="single" w:sz="4" w:space="0" w:color="000000"/>
            </w:tcBorders>
            <w:vAlign w:val="center"/>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b/>
                <w:bCs/>
                <w:sz w:val="18"/>
                <w:szCs w:val="18"/>
              </w:rPr>
              <w:t>Ж</w:t>
            </w:r>
            <w:r>
              <w:rPr>
                <w:b/>
                <w:bCs/>
                <w:sz w:val="18"/>
                <w:szCs w:val="18"/>
              </w:rPr>
              <w:t>енщины</w:t>
            </w:r>
          </w:p>
        </w:tc>
        <w:tc>
          <w:tcPr>
            <w:tcW w:w="557" w:type="pct"/>
            <w:tcBorders>
              <w:top w:val="nil"/>
              <w:left w:val="single" w:sz="4" w:space="0" w:color="000000"/>
              <w:bottom w:val="single" w:sz="4" w:space="0" w:color="000000"/>
              <w:right w:val="single" w:sz="4" w:space="0" w:color="000000"/>
            </w:tcBorders>
            <w:vAlign w:val="center"/>
          </w:tcPr>
          <w:p w:rsidR="004012FB" w:rsidRPr="004B3950" w:rsidRDefault="004012FB" w:rsidP="000C6310">
            <w:pPr>
              <w:widowControl w:val="0"/>
              <w:tabs>
                <w:tab w:val="clear" w:pos="567"/>
              </w:tabs>
              <w:autoSpaceDE w:val="0"/>
              <w:autoSpaceDN w:val="0"/>
              <w:adjustRightInd w:val="0"/>
              <w:spacing w:before="20" w:after="20" w:line="216" w:lineRule="auto"/>
              <w:ind w:right="8"/>
              <w:jc w:val="center"/>
              <w:rPr>
                <w:sz w:val="18"/>
                <w:szCs w:val="18"/>
              </w:rPr>
            </w:pPr>
            <w:r w:rsidRPr="004B3950">
              <w:rPr>
                <w:b/>
                <w:bCs/>
                <w:sz w:val="18"/>
                <w:szCs w:val="18"/>
              </w:rPr>
              <w:t>750 565</w:t>
            </w:r>
          </w:p>
        </w:tc>
        <w:tc>
          <w:tcPr>
            <w:tcW w:w="557" w:type="pct"/>
            <w:tcBorders>
              <w:top w:val="nil"/>
              <w:left w:val="single" w:sz="4" w:space="0" w:color="000000"/>
              <w:bottom w:val="single" w:sz="4" w:space="0" w:color="000000"/>
              <w:right w:val="single" w:sz="4" w:space="0" w:color="000000"/>
            </w:tcBorders>
            <w:vAlign w:val="center"/>
          </w:tcPr>
          <w:p w:rsidR="004012FB" w:rsidRPr="004B3950" w:rsidRDefault="004012FB" w:rsidP="000C6310">
            <w:pPr>
              <w:widowControl w:val="0"/>
              <w:tabs>
                <w:tab w:val="clear" w:pos="567"/>
              </w:tabs>
              <w:autoSpaceDE w:val="0"/>
              <w:autoSpaceDN w:val="0"/>
              <w:adjustRightInd w:val="0"/>
              <w:spacing w:before="20" w:after="20" w:line="216" w:lineRule="auto"/>
              <w:ind w:right="8"/>
              <w:jc w:val="center"/>
              <w:rPr>
                <w:sz w:val="18"/>
                <w:szCs w:val="18"/>
              </w:rPr>
            </w:pPr>
            <w:r w:rsidRPr="004B3950">
              <w:rPr>
                <w:b/>
                <w:bCs/>
                <w:sz w:val="18"/>
                <w:szCs w:val="18"/>
              </w:rPr>
              <w:t>681 383</w:t>
            </w:r>
          </w:p>
        </w:tc>
        <w:tc>
          <w:tcPr>
            <w:tcW w:w="636" w:type="pct"/>
            <w:tcBorders>
              <w:top w:val="nil"/>
              <w:left w:val="single" w:sz="4" w:space="0" w:color="000000"/>
              <w:bottom w:val="single" w:sz="4" w:space="0" w:color="000000"/>
              <w:right w:val="single" w:sz="4" w:space="0" w:color="000000"/>
            </w:tcBorders>
            <w:vAlign w:val="center"/>
          </w:tcPr>
          <w:p w:rsidR="004012FB" w:rsidRPr="004B3950" w:rsidRDefault="004012FB" w:rsidP="000C6310">
            <w:pPr>
              <w:widowControl w:val="0"/>
              <w:tabs>
                <w:tab w:val="clear" w:pos="567"/>
              </w:tabs>
              <w:autoSpaceDE w:val="0"/>
              <w:autoSpaceDN w:val="0"/>
              <w:adjustRightInd w:val="0"/>
              <w:spacing w:before="20" w:after="20" w:line="216" w:lineRule="auto"/>
              <w:ind w:right="8"/>
              <w:jc w:val="center"/>
              <w:rPr>
                <w:sz w:val="18"/>
                <w:szCs w:val="18"/>
              </w:rPr>
            </w:pPr>
            <w:r w:rsidRPr="004B3950">
              <w:rPr>
                <w:b/>
                <w:bCs/>
                <w:sz w:val="18"/>
                <w:szCs w:val="18"/>
              </w:rPr>
              <w:t>762 474</w:t>
            </w:r>
          </w:p>
        </w:tc>
        <w:tc>
          <w:tcPr>
            <w:tcW w:w="557" w:type="pct"/>
            <w:tcBorders>
              <w:top w:val="nil"/>
              <w:left w:val="single" w:sz="4" w:space="0" w:color="000000"/>
              <w:bottom w:val="single" w:sz="4" w:space="0" w:color="000000"/>
              <w:right w:val="single" w:sz="4" w:space="0" w:color="000000"/>
            </w:tcBorders>
            <w:vAlign w:val="center"/>
          </w:tcPr>
          <w:p w:rsidR="004012FB" w:rsidRPr="004B3950" w:rsidRDefault="004012FB" w:rsidP="000C6310">
            <w:pPr>
              <w:widowControl w:val="0"/>
              <w:tabs>
                <w:tab w:val="clear" w:pos="567"/>
              </w:tabs>
              <w:autoSpaceDE w:val="0"/>
              <w:autoSpaceDN w:val="0"/>
              <w:adjustRightInd w:val="0"/>
              <w:spacing w:before="20" w:after="20" w:line="216" w:lineRule="auto"/>
              <w:ind w:right="8"/>
              <w:jc w:val="center"/>
              <w:rPr>
                <w:sz w:val="18"/>
                <w:szCs w:val="18"/>
              </w:rPr>
            </w:pPr>
            <w:r w:rsidRPr="004B3950">
              <w:rPr>
                <w:b/>
                <w:bCs/>
                <w:sz w:val="18"/>
                <w:szCs w:val="18"/>
              </w:rPr>
              <w:t>712 802</w:t>
            </w:r>
          </w:p>
        </w:tc>
        <w:tc>
          <w:tcPr>
            <w:tcW w:w="594" w:type="pct"/>
            <w:tcBorders>
              <w:top w:val="nil"/>
              <w:left w:val="single" w:sz="4" w:space="0" w:color="000000"/>
              <w:bottom w:val="single" w:sz="4" w:space="0" w:color="000000"/>
              <w:right w:val="single" w:sz="4" w:space="0" w:color="000000"/>
            </w:tcBorders>
            <w:vAlign w:val="center"/>
          </w:tcPr>
          <w:p w:rsidR="004012FB" w:rsidRPr="004B3950" w:rsidRDefault="004012FB" w:rsidP="000C6310">
            <w:pPr>
              <w:widowControl w:val="0"/>
              <w:tabs>
                <w:tab w:val="clear" w:pos="567"/>
              </w:tabs>
              <w:autoSpaceDE w:val="0"/>
              <w:autoSpaceDN w:val="0"/>
              <w:adjustRightInd w:val="0"/>
              <w:spacing w:before="20" w:after="20" w:line="216" w:lineRule="auto"/>
              <w:ind w:right="8"/>
              <w:jc w:val="center"/>
              <w:rPr>
                <w:sz w:val="18"/>
                <w:szCs w:val="18"/>
              </w:rPr>
            </w:pPr>
            <w:r w:rsidRPr="004B3950">
              <w:rPr>
                <w:b/>
                <w:bCs/>
                <w:sz w:val="18"/>
                <w:szCs w:val="18"/>
              </w:rPr>
              <w:t>789 239</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Руководители государственных и частных</w:t>
            </w:r>
          </w:p>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предприятий и учреждений</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0,31</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0,38</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0,05</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0,17</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0,17</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Специалисты</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0,53</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0,05</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2,11</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0,76</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0,57</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Технико-вспомогательный персонал</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1,37</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2,05</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0,56</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0,57</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0,43</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Канцелярские работники</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0,17</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0,39</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0,12</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0,24</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0,13</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Работники сферы услуг и торговли</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6,16</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7,31</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6,87</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6,55</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8,05</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Работники сельского хозяйства, животноводства и</w:t>
            </w:r>
            <w:r w:rsidR="00BB3526">
              <w:rPr>
                <w:sz w:val="18"/>
                <w:szCs w:val="18"/>
                <w:lang w:val="en-US"/>
              </w:rPr>
              <w:t> </w:t>
            </w:r>
            <w:r w:rsidRPr="004B3950">
              <w:rPr>
                <w:sz w:val="18"/>
                <w:szCs w:val="18"/>
              </w:rPr>
              <w:t>рыбного хозяйства</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84,21</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82,26</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56,65</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85,70</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78,46</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Горнодобывающая отрасль, строительство, обрабатывающая промышленность</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4,87</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4,44</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4,20</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2,83</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8,85</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Операторы машинного оборудования и промышленных установок</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0,05</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0,00</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0,00</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0,00</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0,27</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Неквалифицированные трудящиеся</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2,33</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3,13</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29,45</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3,18</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3,06</w:t>
            </w:r>
          </w:p>
        </w:tc>
      </w:tr>
      <w:tr w:rsidR="004012FB" w:rsidRPr="004B3950" w:rsidTr="00A07F32">
        <w:tblPrEx>
          <w:tblCellMar>
            <w:top w:w="0" w:type="dxa"/>
            <w:left w:w="0" w:type="dxa"/>
            <w:bottom w:w="0" w:type="dxa"/>
            <w:right w:w="0" w:type="dxa"/>
          </w:tblCellMar>
        </w:tblPrEx>
        <w:trPr>
          <w:trHeight w:val="20"/>
        </w:trPr>
        <w:tc>
          <w:tcPr>
            <w:tcW w:w="2099" w:type="pct"/>
            <w:tcBorders>
              <w:top w:val="single" w:sz="4" w:space="0" w:color="000000"/>
              <w:left w:val="single" w:sz="4" w:space="0" w:color="000000"/>
              <w:bottom w:val="single" w:sz="4" w:space="0" w:color="000000"/>
              <w:right w:val="single" w:sz="4" w:space="0" w:color="000000"/>
            </w:tcBorders>
          </w:tcPr>
          <w:p w:rsidR="004012FB" w:rsidRPr="004B3950" w:rsidRDefault="004012FB" w:rsidP="00A07F32">
            <w:pPr>
              <w:widowControl w:val="0"/>
              <w:autoSpaceDE w:val="0"/>
              <w:autoSpaceDN w:val="0"/>
              <w:adjustRightInd w:val="0"/>
              <w:spacing w:before="20" w:after="20" w:line="216" w:lineRule="auto"/>
              <w:ind w:left="-1" w:right="-20"/>
              <w:rPr>
                <w:sz w:val="18"/>
                <w:szCs w:val="18"/>
              </w:rPr>
            </w:pPr>
            <w:r w:rsidRPr="004B3950">
              <w:rPr>
                <w:sz w:val="18"/>
                <w:szCs w:val="18"/>
              </w:rPr>
              <w:t>Военнослужащие</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3857B0">
            <w:pPr>
              <w:widowControl w:val="0"/>
              <w:tabs>
                <w:tab w:val="clear" w:pos="567"/>
              </w:tabs>
              <w:autoSpaceDE w:val="0"/>
              <w:autoSpaceDN w:val="0"/>
              <w:adjustRightInd w:val="0"/>
              <w:spacing w:before="20" w:after="20" w:line="216" w:lineRule="auto"/>
              <w:ind w:left="-99" w:right="322"/>
              <w:jc w:val="right"/>
              <w:rPr>
                <w:sz w:val="18"/>
                <w:szCs w:val="18"/>
              </w:rPr>
            </w:pPr>
            <w:r w:rsidRPr="004B3950">
              <w:rPr>
                <w:sz w:val="18"/>
                <w:szCs w:val="18"/>
              </w:rPr>
              <w:t>0,00</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82" w:right="399"/>
              <w:jc w:val="right"/>
              <w:rPr>
                <w:sz w:val="18"/>
                <w:szCs w:val="18"/>
              </w:rPr>
            </w:pPr>
            <w:r w:rsidRPr="004B3950">
              <w:rPr>
                <w:sz w:val="18"/>
                <w:szCs w:val="18"/>
              </w:rPr>
              <w:t>0,00</w:t>
            </w:r>
          </w:p>
        </w:tc>
        <w:tc>
          <w:tcPr>
            <w:tcW w:w="636"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201" w:right="400"/>
              <w:jc w:val="right"/>
              <w:rPr>
                <w:sz w:val="18"/>
                <w:szCs w:val="18"/>
              </w:rPr>
            </w:pPr>
            <w:r w:rsidRPr="004B3950">
              <w:rPr>
                <w:sz w:val="18"/>
                <w:szCs w:val="18"/>
              </w:rPr>
              <w:t>0,00</w:t>
            </w:r>
          </w:p>
        </w:tc>
        <w:tc>
          <w:tcPr>
            <w:tcW w:w="557"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49" w:right="366"/>
              <w:jc w:val="right"/>
              <w:rPr>
                <w:sz w:val="18"/>
                <w:szCs w:val="18"/>
              </w:rPr>
            </w:pPr>
            <w:r w:rsidRPr="004B3950">
              <w:rPr>
                <w:sz w:val="18"/>
                <w:szCs w:val="18"/>
              </w:rPr>
              <w:t>0,00</w:t>
            </w:r>
          </w:p>
        </w:tc>
        <w:tc>
          <w:tcPr>
            <w:tcW w:w="594" w:type="pct"/>
            <w:tcBorders>
              <w:top w:val="single" w:sz="4" w:space="0" w:color="000000"/>
              <w:left w:val="single" w:sz="4" w:space="0" w:color="000000"/>
              <w:bottom w:val="single" w:sz="4" w:space="0" w:color="000000"/>
              <w:right w:val="single" w:sz="4" w:space="0" w:color="000000"/>
            </w:tcBorders>
          </w:tcPr>
          <w:p w:rsidR="004012FB" w:rsidRPr="004B3950" w:rsidRDefault="004012FB" w:rsidP="000C6310">
            <w:pPr>
              <w:widowControl w:val="0"/>
              <w:tabs>
                <w:tab w:val="clear" w:pos="567"/>
              </w:tabs>
              <w:autoSpaceDE w:val="0"/>
              <w:autoSpaceDN w:val="0"/>
              <w:adjustRightInd w:val="0"/>
              <w:spacing w:before="20" w:after="20" w:line="216" w:lineRule="auto"/>
              <w:ind w:left="-167" w:right="428"/>
              <w:jc w:val="right"/>
              <w:rPr>
                <w:sz w:val="18"/>
                <w:szCs w:val="18"/>
              </w:rPr>
            </w:pPr>
            <w:r w:rsidRPr="004B3950">
              <w:rPr>
                <w:sz w:val="18"/>
                <w:szCs w:val="18"/>
              </w:rPr>
              <w:t>0,00</w:t>
            </w:r>
          </w:p>
        </w:tc>
      </w:tr>
    </w:tbl>
    <w:p w:rsidR="004012FB" w:rsidRDefault="004012FB" w:rsidP="00A07F32">
      <w:pPr>
        <w:widowControl w:val="0"/>
        <w:tabs>
          <w:tab w:val="clear" w:pos="567"/>
        </w:tabs>
        <w:autoSpaceDE w:val="0"/>
        <w:autoSpaceDN w:val="0"/>
        <w:adjustRightInd w:val="0"/>
        <w:spacing w:line="216" w:lineRule="exact"/>
        <w:ind w:right="-20"/>
        <w:rPr>
          <w:sz w:val="16"/>
          <w:szCs w:val="16"/>
        </w:rPr>
      </w:pPr>
    </w:p>
    <w:p w:rsidR="004012FB" w:rsidRPr="000C6310" w:rsidRDefault="004012FB" w:rsidP="00A07F32">
      <w:pPr>
        <w:widowControl w:val="0"/>
        <w:tabs>
          <w:tab w:val="clear" w:pos="567"/>
        </w:tabs>
        <w:autoSpaceDE w:val="0"/>
        <w:autoSpaceDN w:val="0"/>
        <w:adjustRightInd w:val="0"/>
        <w:spacing w:line="216" w:lineRule="exact"/>
        <w:ind w:right="-20"/>
        <w:rPr>
          <w:sz w:val="20"/>
        </w:rPr>
      </w:pPr>
      <w:r w:rsidRPr="000C6310">
        <w:rPr>
          <w:i/>
          <w:sz w:val="20"/>
        </w:rPr>
        <w:t>Источник:</w:t>
      </w:r>
      <w:r w:rsidRPr="000C6310">
        <w:rPr>
          <w:sz w:val="20"/>
        </w:rPr>
        <w:t xml:space="preserve">  Национальный институт статистики.</w:t>
      </w:r>
    </w:p>
    <w:p w:rsidR="004012FB" w:rsidRPr="000C6310" w:rsidRDefault="004012FB" w:rsidP="00A07F32">
      <w:pPr>
        <w:widowControl w:val="0"/>
        <w:tabs>
          <w:tab w:val="clear" w:pos="567"/>
        </w:tabs>
        <w:autoSpaceDE w:val="0"/>
        <w:autoSpaceDN w:val="0"/>
        <w:adjustRightInd w:val="0"/>
        <w:spacing w:line="216" w:lineRule="exact"/>
        <w:ind w:right="-20"/>
        <w:rPr>
          <w:sz w:val="20"/>
        </w:rPr>
      </w:pPr>
      <w:r w:rsidRPr="000C6310">
        <w:rPr>
          <w:sz w:val="20"/>
        </w:rPr>
        <w:t xml:space="preserve">(п) </w:t>
      </w:r>
      <w:r w:rsidR="00BC21B8" w:rsidRPr="003857B0">
        <w:rPr>
          <w:sz w:val="20"/>
        </w:rPr>
        <w:t>=</w:t>
      </w:r>
      <w:r w:rsidRPr="000C6310">
        <w:rPr>
          <w:sz w:val="20"/>
        </w:rPr>
        <w:t xml:space="preserve"> Предварительные данные.</w:t>
      </w:r>
    </w:p>
    <w:p w:rsidR="00FE59A1" w:rsidRPr="00FE59A1" w:rsidRDefault="00E81AD7" w:rsidP="00A07F32">
      <w:pPr>
        <w:widowControl w:val="0"/>
        <w:autoSpaceDE w:val="0"/>
        <w:autoSpaceDN w:val="0"/>
        <w:adjustRightInd w:val="0"/>
        <w:spacing w:line="240" w:lineRule="auto"/>
        <w:jc w:val="center"/>
        <w:rPr>
          <w:b/>
          <w:sz w:val="22"/>
          <w:szCs w:val="22"/>
        </w:rPr>
      </w:pPr>
      <w:r>
        <w:br w:type="page"/>
      </w:r>
      <w:r w:rsidR="00FE59A1" w:rsidRPr="00FE59A1">
        <w:rPr>
          <w:b/>
          <w:sz w:val="22"/>
          <w:szCs w:val="22"/>
        </w:rPr>
        <w:t>Таблица 4</w:t>
      </w:r>
    </w:p>
    <w:p w:rsidR="00FE59A1" w:rsidRPr="00FE59A1" w:rsidRDefault="00FE59A1" w:rsidP="00A07F32">
      <w:pPr>
        <w:widowControl w:val="0"/>
        <w:autoSpaceDE w:val="0"/>
        <w:autoSpaceDN w:val="0"/>
        <w:adjustRightInd w:val="0"/>
        <w:spacing w:line="240" w:lineRule="auto"/>
        <w:jc w:val="center"/>
        <w:rPr>
          <w:sz w:val="22"/>
          <w:szCs w:val="22"/>
        </w:rPr>
      </w:pPr>
      <w:r w:rsidRPr="00FE59A1">
        <w:rPr>
          <w:b/>
          <w:sz w:val="22"/>
          <w:szCs w:val="22"/>
        </w:rPr>
        <w:t>Долевое распределение населения по основным видам занятости в разбивке по полу и формам трудовой деятельности за период 1999-2002 годов</w:t>
      </w:r>
    </w:p>
    <w:p w:rsidR="00FE59A1" w:rsidRPr="00FE59A1" w:rsidRDefault="00FE59A1" w:rsidP="00A07F32">
      <w:pPr>
        <w:widowControl w:val="0"/>
        <w:autoSpaceDE w:val="0"/>
        <w:autoSpaceDN w:val="0"/>
        <w:adjustRightInd w:val="0"/>
        <w:spacing w:line="240" w:lineRule="auto"/>
        <w:jc w:val="center"/>
        <w:rPr>
          <w:sz w:val="22"/>
          <w:szCs w:val="22"/>
        </w:rPr>
      </w:pPr>
      <w:r w:rsidRPr="00FE59A1">
        <w:rPr>
          <w:sz w:val="22"/>
          <w:szCs w:val="22"/>
        </w:rPr>
        <w:t>(в процентах)</w:t>
      </w:r>
    </w:p>
    <w:p w:rsidR="00FE59A1" w:rsidRPr="00636172" w:rsidRDefault="00FE59A1" w:rsidP="00A07F32">
      <w:pPr>
        <w:widowControl w:val="0"/>
        <w:autoSpaceDE w:val="0"/>
        <w:autoSpaceDN w:val="0"/>
        <w:adjustRightInd w:val="0"/>
        <w:spacing w:line="240" w:lineRule="auto"/>
        <w:rPr>
          <w:sz w:val="16"/>
          <w:szCs w:val="16"/>
        </w:rPr>
      </w:pPr>
    </w:p>
    <w:tbl>
      <w:tblPr>
        <w:tblW w:w="9411" w:type="dxa"/>
        <w:tblLayout w:type="fixed"/>
        <w:tblCellMar>
          <w:left w:w="28" w:type="dxa"/>
          <w:right w:w="28" w:type="dxa"/>
        </w:tblCellMar>
        <w:tblLook w:val="0000" w:firstRow="0" w:lastRow="0" w:firstColumn="0" w:lastColumn="0" w:noHBand="0" w:noVBand="0"/>
      </w:tblPr>
      <w:tblGrid>
        <w:gridCol w:w="3354"/>
        <w:gridCol w:w="1394"/>
        <w:gridCol w:w="1253"/>
        <w:gridCol w:w="1111"/>
        <w:gridCol w:w="1111"/>
        <w:gridCol w:w="1188"/>
      </w:tblGrid>
      <w:tr w:rsidR="00FE59A1" w:rsidRPr="00636172" w:rsidTr="00636172">
        <w:tblPrEx>
          <w:tblCellMar>
            <w:top w:w="0" w:type="dxa"/>
            <w:bottom w:w="0" w:type="dxa"/>
          </w:tblCellMar>
        </w:tblPrEx>
        <w:trPr>
          <w:tblHeader/>
        </w:trPr>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right="-20"/>
              <w:jc w:val="center"/>
              <w:rPr>
                <w:b/>
                <w:sz w:val="20"/>
              </w:rPr>
            </w:pPr>
            <w:r w:rsidRPr="00636172">
              <w:rPr>
                <w:b/>
                <w:sz w:val="20"/>
              </w:rPr>
              <w:t>Форма трудовой деятельности</w:t>
            </w:r>
          </w:p>
        </w:tc>
        <w:tc>
          <w:tcPr>
            <w:tcW w:w="1394" w:type="dxa"/>
            <w:tcBorders>
              <w:top w:val="single" w:sz="4" w:space="0" w:color="000000"/>
              <w:left w:val="single" w:sz="4" w:space="0" w:color="000000"/>
              <w:bottom w:val="single" w:sz="4" w:space="0" w:color="000000"/>
              <w:right w:val="single" w:sz="4" w:space="0" w:color="000000"/>
            </w:tcBorders>
            <w:vAlign w:val="center"/>
          </w:tcPr>
          <w:p w:rsidR="00FE59A1" w:rsidRPr="00636172" w:rsidRDefault="00FE59A1" w:rsidP="00F73D70">
            <w:pPr>
              <w:keepLines/>
              <w:widowControl w:val="0"/>
              <w:tabs>
                <w:tab w:val="clear" w:pos="567"/>
              </w:tabs>
              <w:autoSpaceDE w:val="0"/>
              <w:autoSpaceDN w:val="0"/>
              <w:adjustRightInd w:val="0"/>
              <w:spacing w:line="216" w:lineRule="exact"/>
              <w:ind w:left="-22" w:right="-20"/>
              <w:jc w:val="center"/>
              <w:rPr>
                <w:sz w:val="20"/>
              </w:rPr>
            </w:pPr>
            <w:r w:rsidRPr="00636172">
              <w:rPr>
                <w:b/>
                <w:bCs/>
                <w:sz w:val="20"/>
              </w:rPr>
              <w:t>1999</w:t>
            </w:r>
          </w:p>
        </w:tc>
        <w:tc>
          <w:tcPr>
            <w:tcW w:w="1253" w:type="dxa"/>
            <w:tcBorders>
              <w:top w:val="single" w:sz="4" w:space="0" w:color="000000"/>
              <w:left w:val="single" w:sz="4" w:space="0" w:color="000000"/>
              <w:bottom w:val="single" w:sz="4" w:space="0" w:color="000000"/>
              <w:right w:val="single" w:sz="4" w:space="0" w:color="000000"/>
            </w:tcBorders>
            <w:vAlign w:val="center"/>
          </w:tcPr>
          <w:p w:rsidR="00FE59A1" w:rsidRPr="00636172" w:rsidRDefault="00FE59A1" w:rsidP="00F73D70">
            <w:pPr>
              <w:keepLines/>
              <w:widowControl w:val="0"/>
              <w:tabs>
                <w:tab w:val="clear" w:pos="567"/>
              </w:tabs>
              <w:autoSpaceDE w:val="0"/>
              <w:autoSpaceDN w:val="0"/>
              <w:adjustRightInd w:val="0"/>
              <w:spacing w:line="216" w:lineRule="exact"/>
              <w:ind w:left="-22" w:right="-20"/>
              <w:jc w:val="center"/>
              <w:rPr>
                <w:sz w:val="20"/>
              </w:rPr>
            </w:pPr>
            <w:r w:rsidRPr="00636172">
              <w:rPr>
                <w:b/>
                <w:bCs/>
                <w:sz w:val="20"/>
              </w:rPr>
              <w:t>2000</w:t>
            </w:r>
          </w:p>
        </w:tc>
        <w:tc>
          <w:tcPr>
            <w:tcW w:w="1111" w:type="dxa"/>
            <w:tcBorders>
              <w:top w:val="single" w:sz="4" w:space="0" w:color="000000"/>
              <w:left w:val="single" w:sz="4" w:space="0" w:color="000000"/>
              <w:bottom w:val="single" w:sz="4" w:space="0" w:color="000000"/>
              <w:right w:val="single" w:sz="4" w:space="0" w:color="000000"/>
            </w:tcBorders>
            <w:vAlign w:val="center"/>
          </w:tcPr>
          <w:p w:rsidR="00FE59A1" w:rsidRPr="00636172" w:rsidRDefault="00FE59A1" w:rsidP="00F73D70">
            <w:pPr>
              <w:keepLines/>
              <w:widowControl w:val="0"/>
              <w:tabs>
                <w:tab w:val="clear" w:pos="567"/>
              </w:tabs>
              <w:autoSpaceDE w:val="0"/>
              <w:autoSpaceDN w:val="0"/>
              <w:adjustRightInd w:val="0"/>
              <w:spacing w:line="216" w:lineRule="exact"/>
              <w:ind w:left="-22" w:right="-20"/>
              <w:jc w:val="center"/>
              <w:rPr>
                <w:sz w:val="20"/>
              </w:rPr>
            </w:pPr>
            <w:r w:rsidRPr="00636172">
              <w:rPr>
                <w:b/>
                <w:bCs/>
                <w:sz w:val="20"/>
              </w:rPr>
              <w:t>2001</w:t>
            </w:r>
          </w:p>
        </w:tc>
        <w:tc>
          <w:tcPr>
            <w:tcW w:w="1111" w:type="dxa"/>
            <w:tcBorders>
              <w:top w:val="single" w:sz="4" w:space="0" w:color="000000"/>
              <w:left w:val="single" w:sz="4" w:space="0" w:color="000000"/>
              <w:bottom w:val="single" w:sz="4" w:space="0" w:color="000000"/>
              <w:right w:val="single" w:sz="4" w:space="0" w:color="000000"/>
            </w:tcBorders>
            <w:vAlign w:val="center"/>
          </w:tcPr>
          <w:p w:rsidR="00FE59A1" w:rsidRPr="00636172" w:rsidRDefault="00FE59A1" w:rsidP="00F73D70">
            <w:pPr>
              <w:keepLines/>
              <w:widowControl w:val="0"/>
              <w:tabs>
                <w:tab w:val="clear" w:pos="567"/>
              </w:tabs>
              <w:autoSpaceDE w:val="0"/>
              <w:autoSpaceDN w:val="0"/>
              <w:adjustRightInd w:val="0"/>
              <w:spacing w:line="216" w:lineRule="exact"/>
              <w:ind w:left="-22" w:right="-20"/>
              <w:jc w:val="center"/>
              <w:rPr>
                <w:sz w:val="20"/>
              </w:rPr>
            </w:pPr>
            <w:r w:rsidRPr="00636172">
              <w:rPr>
                <w:b/>
                <w:bCs/>
                <w:sz w:val="20"/>
              </w:rPr>
              <w:t>2002</w:t>
            </w:r>
          </w:p>
        </w:tc>
        <w:tc>
          <w:tcPr>
            <w:tcW w:w="1188" w:type="dxa"/>
            <w:tcBorders>
              <w:top w:val="single" w:sz="4" w:space="0" w:color="000000"/>
              <w:left w:val="single" w:sz="4" w:space="0" w:color="000000"/>
              <w:bottom w:val="single" w:sz="4" w:space="0" w:color="000000"/>
              <w:right w:val="single" w:sz="4" w:space="0" w:color="000000"/>
            </w:tcBorders>
            <w:vAlign w:val="center"/>
          </w:tcPr>
          <w:p w:rsidR="00FE59A1" w:rsidRPr="00636172" w:rsidRDefault="00FE59A1" w:rsidP="00F73D70">
            <w:pPr>
              <w:keepLines/>
              <w:widowControl w:val="0"/>
              <w:tabs>
                <w:tab w:val="clear" w:pos="567"/>
              </w:tabs>
              <w:autoSpaceDE w:val="0"/>
              <w:autoSpaceDN w:val="0"/>
              <w:adjustRightInd w:val="0"/>
              <w:spacing w:line="216" w:lineRule="exact"/>
              <w:ind w:left="-22" w:right="-20"/>
              <w:jc w:val="center"/>
              <w:rPr>
                <w:sz w:val="20"/>
              </w:rPr>
            </w:pPr>
            <w:r w:rsidRPr="00636172">
              <w:rPr>
                <w:b/>
                <w:bCs/>
                <w:sz w:val="20"/>
              </w:rPr>
              <w:t>2003(п)</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 w:right="-20"/>
              <w:rPr>
                <w:sz w:val="20"/>
              </w:rPr>
            </w:pPr>
            <w:r w:rsidRPr="00636172">
              <w:rPr>
                <w:b/>
                <w:bCs/>
                <w:sz w:val="20"/>
              </w:rPr>
              <w:t>Всего</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right="-50"/>
              <w:jc w:val="center"/>
              <w:rPr>
                <w:sz w:val="20"/>
              </w:rPr>
            </w:pPr>
            <w:r w:rsidRPr="00636172">
              <w:rPr>
                <w:b/>
                <w:bCs/>
                <w:sz w:val="20"/>
              </w:rPr>
              <w:t>3 637 893</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right="-51"/>
              <w:jc w:val="center"/>
              <w:rPr>
                <w:sz w:val="20"/>
              </w:rPr>
            </w:pPr>
            <w:r w:rsidRPr="00636172">
              <w:rPr>
                <w:b/>
                <w:bCs/>
                <w:sz w:val="20"/>
              </w:rPr>
              <w:t>3 637 048</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right="-50"/>
              <w:jc w:val="center"/>
              <w:rPr>
                <w:sz w:val="20"/>
              </w:rPr>
            </w:pPr>
            <w:r w:rsidRPr="00636172">
              <w:rPr>
                <w:b/>
                <w:bCs/>
                <w:sz w:val="20"/>
              </w:rPr>
              <w:t>3 884 251</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right="-50"/>
              <w:jc w:val="center"/>
              <w:rPr>
                <w:sz w:val="20"/>
              </w:rPr>
            </w:pPr>
            <w:r w:rsidRPr="00636172">
              <w:rPr>
                <w:b/>
                <w:bCs/>
                <w:sz w:val="20"/>
              </w:rPr>
              <w:t>3 824 938</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right="-48"/>
              <w:jc w:val="center"/>
              <w:rPr>
                <w:sz w:val="20"/>
                <w:lang w:val="en-US"/>
              </w:rPr>
            </w:pPr>
            <w:r w:rsidRPr="00636172">
              <w:rPr>
                <w:b/>
                <w:bCs/>
                <w:sz w:val="20"/>
                <w:lang w:val="en-US"/>
              </w:rPr>
              <w:t>4</w:t>
            </w:r>
            <w:r w:rsidRPr="00636172">
              <w:rPr>
                <w:b/>
                <w:bCs/>
                <w:sz w:val="20"/>
              </w:rPr>
              <w:t xml:space="preserve"> </w:t>
            </w:r>
            <w:r w:rsidRPr="00636172">
              <w:rPr>
                <w:b/>
                <w:bCs/>
                <w:sz w:val="20"/>
                <w:lang w:val="en-US"/>
              </w:rPr>
              <w:t>085</w:t>
            </w:r>
            <w:r w:rsidRPr="00636172">
              <w:rPr>
                <w:b/>
                <w:bCs/>
                <w:sz w:val="20"/>
              </w:rPr>
              <w:t xml:space="preserve"> </w:t>
            </w:r>
            <w:r w:rsidRPr="00636172">
              <w:rPr>
                <w:b/>
                <w:bCs/>
                <w:sz w:val="20"/>
                <w:lang w:val="en-US"/>
              </w:rPr>
              <w:t>802</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59" w:right="-20"/>
              <w:rPr>
                <w:sz w:val="20"/>
              </w:rPr>
            </w:pPr>
            <w:r w:rsidRPr="00636172">
              <w:rPr>
                <w:sz w:val="20"/>
              </w:rPr>
              <w:t>Рабочие</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lang w:val="en-US"/>
              </w:rPr>
            </w:pPr>
            <w:r w:rsidRPr="00636172">
              <w:rPr>
                <w:sz w:val="20"/>
                <w:lang w:val="en-US"/>
              </w:rPr>
              <w:t>8,13</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lang w:val="en-US"/>
              </w:rPr>
            </w:pPr>
            <w:r w:rsidRPr="00636172">
              <w:rPr>
                <w:sz w:val="20"/>
                <w:lang w:val="en-US"/>
              </w:rPr>
              <w:t>8,10</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lang w:val="en-US"/>
              </w:rPr>
            </w:pPr>
            <w:r w:rsidRPr="00636172">
              <w:rPr>
                <w:sz w:val="20"/>
                <w:lang w:val="en-US"/>
              </w:rPr>
              <w:t>9,72</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lang w:val="en-US"/>
              </w:rPr>
            </w:pPr>
            <w:r w:rsidRPr="00636172">
              <w:rPr>
                <w:sz w:val="20"/>
                <w:lang w:val="en-US"/>
              </w:rPr>
              <w:t>8,63</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lang w:val="en-US"/>
              </w:rPr>
            </w:pPr>
            <w:r w:rsidRPr="00636172">
              <w:rPr>
                <w:sz w:val="20"/>
                <w:lang w:val="en-US"/>
              </w:rPr>
              <w:t>13,51</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59" w:right="-20"/>
              <w:rPr>
                <w:sz w:val="20"/>
              </w:rPr>
            </w:pPr>
            <w:r w:rsidRPr="00636172">
              <w:rPr>
                <w:sz w:val="20"/>
              </w:rPr>
              <w:t>Служащие</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lang w:val="en-US"/>
              </w:rPr>
            </w:pPr>
            <w:r w:rsidRPr="00636172">
              <w:rPr>
                <w:sz w:val="20"/>
                <w:lang w:val="en-US"/>
              </w:rPr>
              <w:t>20,77</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lang w:val="en-US"/>
              </w:rPr>
            </w:pPr>
            <w:r w:rsidRPr="00636172">
              <w:rPr>
                <w:sz w:val="20"/>
                <w:lang w:val="en-US"/>
              </w:rPr>
              <w:t>20,93</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lang w:val="en-US"/>
              </w:rPr>
            </w:pPr>
            <w:r w:rsidRPr="00636172">
              <w:rPr>
                <w:sz w:val="20"/>
                <w:lang w:val="en-US"/>
              </w:rPr>
              <w:t>19,75</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lang w:val="en-US"/>
              </w:rPr>
            </w:pPr>
            <w:r w:rsidRPr="00636172">
              <w:rPr>
                <w:sz w:val="20"/>
                <w:lang w:val="en-US"/>
              </w:rPr>
              <w:t>20,58</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lang w:val="en-US"/>
              </w:rPr>
            </w:pPr>
            <w:r w:rsidRPr="00636172">
              <w:rPr>
                <w:sz w:val="20"/>
                <w:lang w:val="en-US"/>
              </w:rPr>
              <w:t>16,62</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 w:right="-20"/>
              <w:rPr>
                <w:sz w:val="20"/>
              </w:rPr>
            </w:pPr>
            <w:r w:rsidRPr="00636172">
              <w:rPr>
                <w:sz w:val="20"/>
              </w:rPr>
              <w:t>Самостоятельно занятые трудящиеся</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lang w:val="en-US"/>
              </w:rPr>
            </w:pPr>
            <w:r w:rsidRPr="00636172">
              <w:rPr>
                <w:sz w:val="20"/>
                <w:lang w:val="en-US"/>
              </w:rPr>
              <w:t>40,22</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lang w:val="en-US"/>
              </w:rPr>
            </w:pPr>
            <w:r w:rsidRPr="00636172">
              <w:rPr>
                <w:sz w:val="20"/>
                <w:lang w:val="en-US"/>
              </w:rPr>
              <w:t>40,82</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lang w:val="en-US"/>
              </w:rPr>
              <w:t>35</w:t>
            </w:r>
            <w:r w:rsidRPr="00636172">
              <w:rPr>
                <w:sz w:val="20"/>
              </w:rPr>
              <w:t>,73</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36,58</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37,17</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 w:right="-20"/>
              <w:rPr>
                <w:sz w:val="20"/>
              </w:rPr>
            </w:pPr>
            <w:r w:rsidRPr="00636172">
              <w:rPr>
                <w:sz w:val="20"/>
              </w:rPr>
              <w:t>Предприниматели, акционеры или работодатели, получающие вознаграждение</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0,77</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0,64</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0,49</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0,61</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0,32</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 w:right="-74"/>
              <w:rPr>
                <w:sz w:val="20"/>
              </w:rPr>
            </w:pPr>
            <w:r w:rsidRPr="00636172">
              <w:rPr>
                <w:sz w:val="20"/>
              </w:rPr>
              <w:t>Предприниматели, акционеры или работодатели, не получающие вознаграждения</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2,17</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1,31</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1,72</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3,84</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3,21</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 w:right="-20"/>
              <w:rPr>
                <w:sz w:val="20"/>
              </w:rPr>
            </w:pPr>
            <w:r w:rsidRPr="00636172">
              <w:rPr>
                <w:sz w:val="20"/>
              </w:rPr>
              <w:t>Члены производственных кооперативов</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0,31</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0,34</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0,40</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0,26</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0,07</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 w:right="-20"/>
              <w:rPr>
                <w:sz w:val="20"/>
              </w:rPr>
            </w:pPr>
            <w:r w:rsidRPr="00636172">
              <w:rPr>
                <w:sz w:val="20"/>
              </w:rPr>
              <w:t>Работники или ученики на семейных предприятиях, не получающие вознаграждения</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25,74</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24,42</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29,15</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27,17</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26,57</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59" w:right="-20"/>
              <w:rPr>
                <w:sz w:val="20"/>
              </w:rPr>
            </w:pPr>
            <w:r w:rsidRPr="00636172">
              <w:rPr>
                <w:sz w:val="20"/>
              </w:rPr>
              <w:t>Домашняя прислуга</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1,89</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3,45</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3,05</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2,33</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2,53</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 w:right="-20"/>
              <w:rPr>
                <w:sz w:val="20"/>
              </w:rPr>
            </w:pPr>
            <w:r w:rsidRPr="00636172">
              <w:rPr>
                <w:b/>
                <w:bCs/>
                <w:sz w:val="20"/>
              </w:rPr>
              <w:t>Мужчины</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567"/>
                <w:tab w:val="clear" w:pos="1134"/>
              </w:tabs>
              <w:autoSpaceDE w:val="0"/>
              <w:autoSpaceDN w:val="0"/>
              <w:adjustRightInd w:val="0"/>
              <w:spacing w:line="216" w:lineRule="exact"/>
              <w:ind w:left="-64" w:right="-26"/>
              <w:jc w:val="center"/>
              <w:rPr>
                <w:sz w:val="20"/>
              </w:rPr>
            </w:pPr>
            <w:r w:rsidRPr="00636172">
              <w:rPr>
                <w:b/>
                <w:bCs/>
                <w:sz w:val="20"/>
              </w:rPr>
              <w:t>2 000 496</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567"/>
                <w:tab w:val="clear" w:pos="1134"/>
              </w:tabs>
              <w:autoSpaceDE w:val="0"/>
              <w:autoSpaceDN w:val="0"/>
              <w:adjustRightInd w:val="0"/>
              <w:spacing w:line="216" w:lineRule="exact"/>
              <w:ind w:left="-64" w:right="-26"/>
              <w:jc w:val="center"/>
              <w:rPr>
                <w:sz w:val="20"/>
              </w:rPr>
            </w:pPr>
            <w:r w:rsidRPr="00636172">
              <w:rPr>
                <w:b/>
                <w:bCs/>
                <w:sz w:val="20"/>
              </w:rPr>
              <w:t>2 032 182</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567"/>
                <w:tab w:val="clear" w:pos="1134"/>
              </w:tabs>
              <w:autoSpaceDE w:val="0"/>
              <w:autoSpaceDN w:val="0"/>
              <w:adjustRightInd w:val="0"/>
              <w:spacing w:line="216" w:lineRule="exact"/>
              <w:ind w:left="-64" w:right="-26"/>
              <w:jc w:val="center"/>
              <w:rPr>
                <w:sz w:val="20"/>
              </w:rPr>
            </w:pPr>
            <w:r w:rsidRPr="00636172">
              <w:rPr>
                <w:b/>
                <w:bCs/>
                <w:sz w:val="20"/>
              </w:rPr>
              <w:t>2 128 402</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567"/>
                <w:tab w:val="clear" w:pos="1134"/>
              </w:tabs>
              <w:autoSpaceDE w:val="0"/>
              <w:autoSpaceDN w:val="0"/>
              <w:adjustRightInd w:val="0"/>
              <w:spacing w:line="216" w:lineRule="exact"/>
              <w:ind w:left="-64" w:right="-26"/>
              <w:jc w:val="center"/>
              <w:rPr>
                <w:sz w:val="20"/>
              </w:rPr>
            </w:pPr>
            <w:r w:rsidRPr="00636172">
              <w:rPr>
                <w:b/>
                <w:bCs/>
                <w:sz w:val="20"/>
              </w:rPr>
              <w:t>2 160 158</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567"/>
                <w:tab w:val="clear" w:pos="1134"/>
              </w:tabs>
              <w:autoSpaceDE w:val="0"/>
              <w:autoSpaceDN w:val="0"/>
              <w:adjustRightInd w:val="0"/>
              <w:spacing w:line="216" w:lineRule="exact"/>
              <w:ind w:left="-64" w:right="-26"/>
              <w:jc w:val="center"/>
              <w:rPr>
                <w:sz w:val="20"/>
              </w:rPr>
            </w:pPr>
            <w:r w:rsidRPr="00636172">
              <w:rPr>
                <w:b/>
                <w:bCs/>
                <w:sz w:val="20"/>
              </w:rPr>
              <w:t>2 270 432</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59" w:right="-20"/>
              <w:rPr>
                <w:sz w:val="20"/>
              </w:rPr>
            </w:pPr>
            <w:r w:rsidRPr="00636172">
              <w:rPr>
                <w:sz w:val="20"/>
              </w:rPr>
              <w:t>Рабочие</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13,06</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12,80</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15,51</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12,83</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21,39</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59" w:right="-20"/>
              <w:rPr>
                <w:sz w:val="20"/>
              </w:rPr>
            </w:pPr>
            <w:r w:rsidRPr="00636172">
              <w:rPr>
                <w:sz w:val="20"/>
              </w:rPr>
              <w:t>Служащие</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23,92</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23,30</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22,16</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23,34</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18,38</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 w:right="-20"/>
              <w:rPr>
                <w:sz w:val="20"/>
              </w:rPr>
            </w:pPr>
            <w:r w:rsidRPr="00636172">
              <w:rPr>
                <w:sz w:val="20"/>
              </w:rPr>
              <w:t>Самостоятельно занятые трудящиеся</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41,92</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45,80</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38,57</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38,75</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36,45</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 w:right="-20"/>
              <w:rPr>
                <w:sz w:val="20"/>
              </w:rPr>
            </w:pPr>
            <w:r w:rsidRPr="00636172">
              <w:rPr>
                <w:sz w:val="20"/>
              </w:rPr>
              <w:t>Предприниматели, акционеры или работодатели, получающие вознаграждение</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1,07</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1,00</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0,70</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0,93</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0,50</w:t>
            </w:r>
          </w:p>
        </w:tc>
      </w:tr>
      <w:tr w:rsidR="00FE59A1" w:rsidRPr="00636172" w:rsidTr="00636172">
        <w:tblPrEx>
          <w:tblCellMar>
            <w:top w:w="0" w:type="dxa"/>
            <w:bottom w:w="0" w:type="dxa"/>
          </w:tblCellMar>
        </w:tblPrEx>
        <w:tc>
          <w:tcPr>
            <w:tcW w:w="3354" w:type="dxa"/>
            <w:tcBorders>
              <w:top w:val="nil"/>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 w:right="-74"/>
              <w:rPr>
                <w:sz w:val="20"/>
              </w:rPr>
            </w:pPr>
            <w:r w:rsidRPr="00636172">
              <w:rPr>
                <w:sz w:val="20"/>
              </w:rPr>
              <w:t>Предприниматели, акционеры или работодатели, не получающие вознаграждения</w:t>
            </w:r>
          </w:p>
        </w:tc>
        <w:tc>
          <w:tcPr>
            <w:tcW w:w="1394" w:type="dxa"/>
            <w:tcBorders>
              <w:top w:val="nil"/>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3,13</w:t>
            </w:r>
          </w:p>
        </w:tc>
        <w:tc>
          <w:tcPr>
            <w:tcW w:w="1253" w:type="dxa"/>
            <w:tcBorders>
              <w:top w:val="nil"/>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1,70</w:t>
            </w:r>
          </w:p>
        </w:tc>
        <w:tc>
          <w:tcPr>
            <w:tcW w:w="1111" w:type="dxa"/>
            <w:tcBorders>
              <w:top w:val="nil"/>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2,16</w:t>
            </w:r>
          </w:p>
        </w:tc>
        <w:tc>
          <w:tcPr>
            <w:tcW w:w="1111" w:type="dxa"/>
            <w:tcBorders>
              <w:top w:val="nil"/>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5,38</w:t>
            </w:r>
          </w:p>
        </w:tc>
        <w:tc>
          <w:tcPr>
            <w:tcW w:w="1188" w:type="dxa"/>
            <w:tcBorders>
              <w:top w:val="nil"/>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4,90</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 w:right="-20"/>
              <w:rPr>
                <w:sz w:val="20"/>
              </w:rPr>
            </w:pPr>
            <w:r w:rsidRPr="00636172">
              <w:rPr>
                <w:sz w:val="20"/>
              </w:rPr>
              <w:t>Члены производственных кооперативов</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0,57</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0,60</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0,69</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0,44</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0,12</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 w:right="-20"/>
              <w:rPr>
                <w:sz w:val="20"/>
              </w:rPr>
            </w:pPr>
            <w:r w:rsidRPr="00636172">
              <w:rPr>
                <w:sz w:val="20"/>
              </w:rPr>
              <w:t>Работники или ученики на семейных предприятиях, не получающие вознаграждения</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16,16</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14,70</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20,00</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18,19</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18,08</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59" w:right="-20"/>
              <w:rPr>
                <w:sz w:val="20"/>
              </w:rPr>
            </w:pPr>
            <w:r w:rsidRPr="00636172">
              <w:rPr>
                <w:sz w:val="20"/>
              </w:rPr>
              <w:t>Домашняя прислуга</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0,17</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0,10</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0,21</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0,14</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0,18</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 w:right="-20"/>
              <w:rPr>
                <w:b/>
                <w:sz w:val="20"/>
              </w:rPr>
            </w:pPr>
            <w:r w:rsidRPr="00636172">
              <w:rPr>
                <w:b/>
                <w:sz w:val="20"/>
              </w:rPr>
              <w:t>Женщины</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26"/>
              <w:jc w:val="center"/>
              <w:rPr>
                <w:sz w:val="20"/>
              </w:rPr>
            </w:pPr>
            <w:r w:rsidRPr="00636172">
              <w:rPr>
                <w:b/>
                <w:bCs/>
                <w:sz w:val="20"/>
              </w:rPr>
              <w:t>1 637 397</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26"/>
              <w:jc w:val="center"/>
              <w:rPr>
                <w:sz w:val="20"/>
              </w:rPr>
            </w:pPr>
            <w:r w:rsidRPr="00636172">
              <w:rPr>
                <w:b/>
                <w:bCs/>
                <w:sz w:val="20"/>
              </w:rPr>
              <w:t>1 604 866</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26"/>
              <w:jc w:val="center"/>
              <w:rPr>
                <w:sz w:val="20"/>
              </w:rPr>
            </w:pPr>
            <w:r w:rsidRPr="00636172">
              <w:rPr>
                <w:b/>
                <w:bCs/>
                <w:sz w:val="20"/>
              </w:rPr>
              <w:t>1 755 849</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26"/>
              <w:jc w:val="center"/>
              <w:rPr>
                <w:sz w:val="20"/>
              </w:rPr>
            </w:pPr>
            <w:r w:rsidRPr="00636172">
              <w:rPr>
                <w:b/>
                <w:bCs/>
                <w:sz w:val="20"/>
              </w:rPr>
              <w:t>1 664 780</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26"/>
              <w:jc w:val="center"/>
              <w:rPr>
                <w:sz w:val="20"/>
              </w:rPr>
            </w:pPr>
            <w:r w:rsidRPr="00636172">
              <w:rPr>
                <w:b/>
                <w:bCs/>
                <w:sz w:val="20"/>
              </w:rPr>
              <w:t>1 815 370</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59" w:right="-20"/>
              <w:rPr>
                <w:sz w:val="20"/>
              </w:rPr>
            </w:pPr>
            <w:r w:rsidRPr="00636172">
              <w:rPr>
                <w:sz w:val="20"/>
              </w:rPr>
              <w:t>Рабочие</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2,10</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2,20</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2,71</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3,19</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3,65</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59" w:right="-20"/>
              <w:rPr>
                <w:sz w:val="20"/>
              </w:rPr>
            </w:pPr>
            <w:r w:rsidRPr="00636172">
              <w:rPr>
                <w:sz w:val="20"/>
              </w:rPr>
              <w:t>Служащие</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16,92</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17,80</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16,83</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17,01</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14,40</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 w:right="-20"/>
              <w:rPr>
                <w:sz w:val="20"/>
              </w:rPr>
            </w:pPr>
            <w:r w:rsidRPr="00636172">
              <w:rPr>
                <w:sz w:val="20"/>
              </w:rPr>
              <w:t>Самостоятельные занятые трудящиеся</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38,15</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36,50</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32,28</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33,75</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38,08</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 w:right="-20"/>
              <w:rPr>
                <w:sz w:val="20"/>
              </w:rPr>
            </w:pPr>
            <w:r w:rsidRPr="00636172">
              <w:rPr>
                <w:sz w:val="20"/>
              </w:rPr>
              <w:t>Предприниматели, акционеры или работодатели, получающие вознаграждение</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0,39</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0,20</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0,23</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0,19</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0,10</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 w:right="-74"/>
              <w:rPr>
                <w:sz w:val="20"/>
              </w:rPr>
            </w:pPr>
            <w:r w:rsidRPr="00636172">
              <w:rPr>
                <w:sz w:val="20"/>
              </w:rPr>
              <w:t>Предприниматели, акционеры или работодатели, не получающие вознаграждения</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1,00</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0,80</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1,18</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1,85</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1,10</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 w:right="-20"/>
              <w:rPr>
                <w:sz w:val="20"/>
              </w:rPr>
            </w:pPr>
            <w:r w:rsidRPr="00636172">
              <w:rPr>
                <w:sz w:val="20"/>
              </w:rPr>
              <w:t>Члены производственных кооперативов</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0,00</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0,00</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0,04</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0,02</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0,00</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 w:right="-20"/>
              <w:rPr>
                <w:sz w:val="20"/>
              </w:rPr>
            </w:pPr>
            <w:r w:rsidRPr="00636172">
              <w:rPr>
                <w:sz w:val="20"/>
              </w:rPr>
              <w:t>Работники или ученики на семейных предприятиях, не получающие вознаграждения</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37,45</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36,70</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40,24</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38,81</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37,20</w:t>
            </w:r>
          </w:p>
        </w:tc>
      </w:tr>
      <w:tr w:rsidR="00FE59A1" w:rsidRPr="00636172" w:rsidTr="00636172">
        <w:tblPrEx>
          <w:tblCellMar>
            <w:top w:w="0" w:type="dxa"/>
            <w:bottom w:w="0" w:type="dxa"/>
          </w:tblCellMar>
        </w:tblPrEx>
        <w:tc>
          <w:tcPr>
            <w:tcW w:w="3354"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keepLines/>
              <w:widowControl w:val="0"/>
              <w:autoSpaceDE w:val="0"/>
              <w:autoSpaceDN w:val="0"/>
              <w:adjustRightInd w:val="0"/>
              <w:spacing w:line="216" w:lineRule="exact"/>
              <w:ind w:left="159" w:right="-20"/>
              <w:rPr>
                <w:sz w:val="20"/>
              </w:rPr>
            </w:pPr>
            <w:r w:rsidRPr="00636172">
              <w:rPr>
                <w:sz w:val="20"/>
              </w:rPr>
              <w:t>Домашняя прислуга</w:t>
            </w:r>
          </w:p>
        </w:tc>
        <w:tc>
          <w:tcPr>
            <w:tcW w:w="1394"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3,98</w:t>
            </w:r>
          </w:p>
        </w:tc>
        <w:tc>
          <w:tcPr>
            <w:tcW w:w="1253"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5,70</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6,49</w:t>
            </w:r>
          </w:p>
        </w:tc>
        <w:tc>
          <w:tcPr>
            <w:tcW w:w="1111"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5,18</w:t>
            </w:r>
          </w:p>
        </w:tc>
        <w:tc>
          <w:tcPr>
            <w:tcW w:w="1188"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keepLines/>
              <w:widowControl w:val="0"/>
              <w:tabs>
                <w:tab w:val="clear" w:pos="1134"/>
              </w:tabs>
              <w:autoSpaceDE w:val="0"/>
              <w:autoSpaceDN w:val="0"/>
              <w:adjustRightInd w:val="0"/>
              <w:spacing w:line="216" w:lineRule="exact"/>
              <w:ind w:left="-64" w:right="439"/>
              <w:jc w:val="right"/>
              <w:rPr>
                <w:sz w:val="20"/>
              </w:rPr>
            </w:pPr>
            <w:r w:rsidRPr="00636172">
              <w:rPr>
                <w:sz w:val="20"/>
              </w:rPr>
              <w:t>5,46</w:t>
            </w:r>
          </w:p>
        </w:tc>
      </w:tr>
    </w:tbl>
    <w:p w:rsidR="00FE59A1" w:rsidRPr="000C6310" w:rsidRDefault="00FE59A1" w:rsidP="00A07F32">
      <w:pPr>
        <w:widowControl w:val="0"/>
        <w:autoSpaceDE w:val="0"/>
        <w:autoSpaceDN w:val="0"/>
        <w:adjustRightInd w:val="0"/>
        <w:spacing w:before="2" w:line="240" w:lineRule="auto"/>
        <w:rPr>
          <w:sz w:val="12"/>
          <w:szCs w:val="12"/>
        </w:rPr>
      </w:pPr>
    </w:p>
    <w:p w:rsidR="00FE59A1" w:rsidRDefault="00FE59A1" w:rsidP="00A07F32">
      <w:pPr>
        <w:widowControl w:val="0"/>
        <w:autoSpaceDE w:val="0"/>
        <w:autoSpaceDN w:val="0"/>
        <w:adjustRightInd w:val="0"/>
        <w:spacing w:before="2" w:line="240" w:lineRule="auto"/>
        <w:rPr>
          <w:sz w:val="20"/>
        </w:rPr>
      </w:pPr>
      <w:r w:rsidRPr="00550FD0">
        <w:rPr>
          <w:i/>
          <w:sz w:val="20"/>
        </w:rPr>
        <w:t>Источник</w:t>
      </w:r>
      <w:r>
        <w:rPr>
          <w:sz w:val="20"/>
        </w:rPr>
        <w:t>:  Национальный институт статистики.</w:t>
      </w:r>
    </w:p>
    <w:p w:rsidR="00FE59A1" w:rsidRPr="00466832" w:rsidRDefault="00FE59A1" w:rsidP="00A07F32">
      <w:pPr>
        <w:widowControl w:val="0"/>
        <w:autoSpaceDE w:val="0"/>
        <w:autoSpaceDN w:val="0"/>
        <w:adjustRightInd w:val="0"/>
        <w:spacing w:before="2" w:line="240" w:lineRule="auto"/>
        <w:rPr>
          <w:sz w:val="20"/>
        </w:rPr>
      </w:pPr>
      <w:r>
        <w:rPr>
          <w:sz w:val="20"/>
        </w:rPr>
        <w:t xml:space="preserve">(п) </w:t>
      </w:r>
      <w:r w:rsidRPr="00FE59A1">
        <w:rPr>
          <w:sz w:val="20"/>
        </w:rPr>
        <w:t>=</w:t>
      </w:r>
      <w:r>
        <w:rPr>
          <w:sz w:val="20"/>
        </w:rPr>
        <w:t xml:space="preserve"> Предварительные данные.</w:t>
      </w:r>
    </w:p>
    <w:p w:rsidR="00FE59A1" w:rsidRPr="00FE59A1" w:rsidRDefault="00FE59A1" w:rsidP="00A07F32">
      <w:pPr>
        <w:widowControl w:val="0"/>
        <w:autoSpaceDE w:val="0"/>
        <w:autoSpaceDN w:val="0"/>
        <w:adjustRightInd w:val="0"/>
        <w:spacing w:before="2" w:line="240" w:lineRule="auto"/>
        <w:jc w:val="center"/>
        <w:rPr>
          <w:b/>
          <w:sz w:val="22"/>
          <w:szCs w:val="22"/>
        </w:rPr>
      </w:pPr>
      <w:r>
        <w:rPr>
          <w:szCs w:val="24"/>
        </w:rPr>
        <w:br w:type="page"/>
      </w:r>
      <w:r w:rsidRPr="00FE59A1">
        <w:rPr>
          <w:b/>
          <w:sz w:val="22"/>
          <w:szCs w:val="22"/>
        </w:rPr>
        <w:t>Таблица 4.1</w:t>
      </w:r>
    </w:p>
    <w:p w:rsidR="00FE59A1" w:rsidRPr="00FE59A1" w:rsidRDefault="00FE59A1" w:rsidP="00A07F32">
      <w:pPr>
        <w:widowControl w:val="0"/>
        <w:autoSpaceDE w:val="0"/>
        <w:autoSpaceDN w:val="0"/>
        <w:adjustRightInd w:val="0"/>
        <w:spacing w:before="2" w:line="240" w:lineRule="auto"/>
        <w:jc w:val="center"/>
        <w:rPr>
          <w:b/>
          <w:sz w:val="22"/>
          <w:szCs w:val="22"/>
        </w:rPr>
      </w:pPr>
      <w:r w:rsidRPr="00FE59A1">
        <w:rPr>
          <w:b/>
          <w:sz w:val="22"/>
          <w:szCs w:val="22"/>
        </w:rPr>
        <w:t>Долевое распределение населения городских районов по основным видам занятости в разбивке по полу и формам трудовой деятельности за период</w:t>
      </w:r>
    </w:p>
    <w:p w:rsidR="00FE59A1" w:rsidRPr="00FE59A1" w:rsidRDefault="00FE59A1" w:rsidP="00A07F32">
      <w:pPr>
        <w:widowControl w:val="0"/>
        <w:autoSpaceDE w:val="0"/>
        <w:autoSpaceDN w:val="0"/>
        <w:adjustRightInd w:val="0"/>
        <w:spacing w:before="2" w:line="240" w:lineRule="auto"/>
        <w:jc w:val="center"/>
        <w:rPr>
          <w:sz w:val="22"/>
          <w:szCs w:val="22"/>
        </w:rPr>
      </w:pPr>
      <w:r w:rsidRPr="00FE59A1">
        <w:rPr>
          <w:b/>
          <w:sz w:val="22"/>
          <w:szCs w:val="22"/>
        </w:rPr>
        <w:t>1999-2003 годов (п)</w:t>
      </w:r>
    </w:p>
    <w:p w:rsidR="00FE59A1" w:rsidRPr="00FE59A1" w:rsidRDefault="00FE59A1" w:rsidP="00A07F32">
      <w:pPr>
        <w:widowControl w:val="0"/>
        <w:autoSpaceDE w:val="0"/>
        <w:autoSpaceDN w:val="0"/>
        <w:adjustRightInd w:val="0"/>
        <w:spacing w:before="2" w:line="240" w:lineRule="auto"/>
        <w:jc w:val="center"/>
        <w:rPr>
          <w:sz w:val="22"/>
          <w:szCs w:val="22"/>
        </w:rPr>
      </w:pPr>
      <w:r w:rsidRPr="00FE59A1">
        <w:rPr>
          <w:sz w:val="22"/>
          <w:szCs w:val="22"/>
        </w:rPr>
        <w:t>(в процентах)</w:t>
      </w:r>
    </w:p>
    <w:p w:rsidR="00FE59A1" w:rsidRPr="00636172" w:rsidRDefault="00FE59A1" w:rsidP="00A07F32">
      <w:pPr>
        <w:widowControl w:val="0"/>
        <w:autoSpaceDE w:val="0"/>
        <w:autoSpaceDN w:val="0"/>
        <w:adjustRightInd w:val="0"/>
        <w:spacing w:before="2" w:line="240" w:lineRule="auto"/>
        <w:rPr>
          <w:sz w:val="16"/>
          <w:szCs w:val="16"/>
        </w:rPr>
      </w:pPr>
    </w:p>
    <w:tbl>
      <w:tblPr>
        <w:tblW w:w="9411" w:type="dxa"/>
        <w:tblLayout w:type="fixed"/>
        <w:tblCellMar>
          <w:left w:w="28" w:type="dxa"/>
          <w:right w:w="28" w:type="dxa"/>
        </w:tblCellMar>
        <w:tblLook w:val="0000" w:firstRow="0" w:lastRow="0" w:firstColumn="0" w:lastColumn="0" w:noHBand="0" w:noVBand="0"/>
      </w:tblPr>
      <w:tblGrid>
        <w:gridCol w:w="4105"/>
        <w:gridCol w:w="1147"/>
        <w:gridCol w:w="1005"/>
        <w:gridCol w:w="1004"/>
        <w:gridCol w:w="1118"/>
        <w:gridCol w:w="1032"/>
      </w:tblGrid>
      <w:tr w:rsidR="00FE59A1" w:rsidRPr="00636172" w:rsidTr="00636172">
        <w:tblPrEx>
          <w:tblCellMar>
            <w:top w:w="0" w:type="dxa"/>
            <w:bottom w:w="0" w:type="dxa"/>
          </w:tblCellMar>
        </w:tblPrEx>
        <w:trPr>
          <w:tblHeader/>
        </w:trPr>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right="-20"/>
              <w:jc w:val="center"/>
              <w:rPr>
                <w:b/>
                <w:sz w:val="22"/>
                <w:szCs w:val="22"/>
              </w:rPr>
            </w:pPr>
            <w:r w:rsidRPr="00636172">
              <w:rPr>
                <w:b/>
                <w:sz w:val="22"/>
                <w:szCs w:val="22"/>
              </w:rPr>
              <w:t>Форма трудовой деятельности</w:t>
            </w:r>
          </w:p>
        </w:tc>
        <w:tc>
          <w:tcPr>
            <w:tcW w:w="1147" w:type="dxa"/>
            <w:tcBorders>
              <w:top w:val="single" w:sz="4" w:space="0" w:color="000000"/>
              <w:left w:val="single" w:sz="4" w:space="0" w:color="000000"/>
              <w:bottom w:val="single" w:sz="4" w:space="0" w:color="000000"/>
              <w:right w:val="single" w:sz="4" w:space="0" w:color="000000"/>
            </w:tcBorders>
            <w:vAlign w:val="center"/>
          </w:tcPr>
          <w:p w:rsidR="00FE59A1" w:rsidRPr="00636172" w:rsidRDefault="00FE59A1" w:rsidP="00E310A1">
            <w:pPr>
              <w:widowControl w:val="0"/>
              <w:tabs>
                <w:tab w:val="clear" w:pos="567"/>
                <w:tab w:val="left" w:pos="0"/>
              </w:tabs>
              <w:autoSpaceDE w:val="0"/>
              <w:autoSpaceDN w:val="0"/>
              <w:adjustRightInd w:val="0"/>
              <w:spacing w:line="216" w:lineRule="auto"/>
              <w:ind w:right="-20"/>
              <w:jc w:val="center"/>
              <w:rPr>
                <w:sz w:val="22"/>
                <w:szCs w:val="22"/>
              </w:rPr>
            </w:pPr>
            <w:r w:rsidRPr="00636172">
              <w:rPr>
                <w:b/>
                <w:bCs/>
                <w:sz w:val="22"/>
                <w:szCs w:val="22"/>
              </w:rPr>
              <w:t>1999</w:t>
            </w:r>
          </w:p>
        </w:tc>
        <w:tc>
          <w:tcPr>
            <w:tcW w:w="1005" w:type="dxa"/>
            <w:tcBorders>
              <w:top w:val="single" w:sz="4" w:space="0" w:color="000000"/>
              <w:left w:val="single" w:sz="4" w:space="0" w:color="000000"/>
              <w:bottom w:val="single" w:sz="4" w:space="0" w:color="000000"/>
              <w:right w:val="single" w:sz="4" w:space="0" w:color="000000"/>
            </w:tcBorders>
            <w:vAlign w:val="center"/>
          </w:tcPr>
          <w:p w:rsidR="00FE59A1" w:rsidRPr="00636172" w:rsidRDefault="00FE59A1" w:rsidP="00E310A1">
            <w:pPr>
              <w:widowControl w:val="0"/>
              <w:tabs>
                <w:tab w:val="clear" w:pos="567"/>
                <w:tab w:val="left" w:pos="0"/>
              </w:tabs>
              <w:autoSpaceDE w:val="0"/>
              <w:autoSpaceDN w:val="0"/>
              <w:adjustRightInd w:val="0"/>
              <w:spacing w:line="216" w:lineRule="auto"/>
              <w:ind w:right="-20"/>
              <w:jc w:val="center"/>
              <w:rPr>
                <w:sz w:val="22"/>
                <w:szCs w:val="22"/>
              </w:rPr>
            </w:pPr>
            <w:r w:rsidRPr="00636172">
              <w:rPr>
                <w:b/>
                <w:bCs/>
                <w:sz w:val="22"/>
                <w:szCs w:val="22"/>
              </w:rPr>
              <w:t>2000</w:t>
            </w:r>
          </w:p>
        </w:tc>
        <w:tc>
          <w:tcPr>
            <w:tcW w:w="1004" w:type="dxa"/>
            <w:tcBorders>
              <w:top w:val="single" w:sz="4" w:space="0" w:color="000000"/>
              <w:left w:val="single" w:sz="4" w:space="0" w:color="000000"/>
              <w:bottom w:val="single" w:sz="4" w:space="0" w:color="000000"/>
              <w:right w:val="single" w:sz="4" w:space="0" w:color="000000"/>
            </w:tcBorders>
            <w:vAlign w:val="center"/>
          </w:tcPr>
          <w:p w:rsidR="00FE59A1" w:rsidRPr="00636172" w:rsidRDefault="00FE59A1" w:rsidP="00E310A1">
            <w:pPr>
              <w:widowControl w:val="0"/>
              <w:tabs>
                <w:tab w:val="clear" w:pos="567"/>
                <w:tab w:val="left" w:pos="0"/>
              </w:tabs>
              <w:autoSpaceDE w:val="0"/>
              <w:autoSpaceDN w:val="0"/>
              <w:adjustRightInd w:val="0"/>
              <w:spacing w:line="216" w:lineRule="auto"/>
              <w:ind w:right="-20"/>
              <w:jc w:val="center"/>
              <w:rPr>
                <w:sz w:val="22"/>
                <w:szCs w:val="22"/>
              </w:rPr>
            </w:pPr>
            <w:r w:rsidRPr="00636172">
              <w:rPr>
                <w:b/>
                <w:bCs/>
                <w:sz w:val="22"/>
                <w:szCs w:val="22"/>
              </w:rPr>
              <w:t>2001</w:t>
            </w:r>
          </w:p>
        </w:tc>
        <w:tc>
          <w:tcPr>
            <w:tcW w:w="1118" w:type="dxa"/>
            <w:tcBorders>
              <w:top w:val="single" w:sz="4" w:space="0" w:color="000000"/>
              <w:left w:val="single" w:sz="4" w:space="0" w:color="000000"/>
              <w:bottom w:val="single" w:sz="4" w:space="0" w:color="000000"/>
              <w:right w:val="single" w:sz="4" w:space="0" w:color="000000"/>
            </w:tcBorders>
            <w:vAlign w:val="center"/>
          </w:tcPr>
          <w:p w:rsidR="00FE59A1" w:rsidRPr="00636172" w:rsidRDefault="00FE59A1" w:rsidP="00E310A1">
            <w:pPr>
              <w:widowControl w:val="0"/>
              <w:tabs>
                <w:tab w:val="clear" w:pos="567"/>
                <w:tab w:val="left" w:pos="0"/>
              </w:tabs>
              <w:autoSpaceDE w:val="0"/>
              <w:autoSpaceDN w:val="0"/>
              <w:adjustRightInd w:val="0"/>
              <w:spacing w:line="216" w:lineRule="auto"/>
              <w:ind w:right="-20"/>
              <w:jc w:val="center"/>
              <w:rPr>
                <w:sz w:val="22"/>
                <w:szCs w:val="22"/>
              </w:rPr>
            </w:pPr>
            <w:r w:rsidRPr="00636172">
              <w:rPr>
                <w:b/>
                <w:bCs/>
                <w:sz w:val="22"/>
                <w:szCs w:val="22"/>
              </w:rPr>
              <w:t>2002</w:t>
            </w:r>
          </w:p>
        </w:tc>
        <w:tc>
          <w:tcPr>
            <w:tcW w:w="1032" w:type="dxa"/>
            <w:tcBorders>
              <w:top w:val="single" w:sz="4" w:space="0" w:color="000000"/>
              <w:left w:val="single" w:sz="4" w:space="0" w:color="000000"/>
              <w:bottom w:val="single" w:sz="4" w:space="0" w:color="000000"/>
              <w:right w:val="single" w:sz="4" w:space="0" w:color="000000"/>
            </w:tcBorders>
            <w:vAlign w:val="center"/>
          </w:tcPr>
          <w:p w:rsidR="00FE59A1" w:rsidRPr="00636172" w:rsidRDefault="00FE59A1" w:rsidP="00E310A1">
            <w:pPr>
              <w:widowControl w:val="0"/>
              <w:tabs>
                <w:tab w:val="clear" w:pos="567"/>
                <w:tab w:val="left" w:pos="0"/>
              </w:tabs>
              <w:autoSpaceDE w:val="0"/>
              <w:autoSpaceDN w:val="0"/>
              <w:adjustRightInd w:val="0"/>
              <w:spacing w:line="216" w:lineRule="auto"/>
              <w:ind w:right="-20"/>
              <w:jc w:val="center"/>
              <w:rPr>
                <w:sz w:val="22"/>
                <w:szCs w:val="22"/>
              </w:rPr>
            </w:pPr>
            <w:r w:rsidRPr="00636172">
              <w:rPr>
                <w:b/>
                <w:bCs/>
                <w:sz w:val="22"/>
                <w:szCs w:val="22"/>
              </w:rPr>
              <w:t>2003(п)</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 w:right="-20"/>
              <w:rPr>
                <w:sz w:val="22"/>
                <w:szCs w:val="22"/>
              </w:rPr>
            </w:pPr>
            <w:r w:rsidRPr="00636172">
              <w:rPr>
                <w:b/>
                <w:bCs/>
                <w:sz w:val="22"/>
                <w:szCs w:val="22"/>
              </w:rPr>
              <w:t>Всего</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914C85">
            <w:pPr>
              <w:widowControl w:val="0"/>
              <w:autoSpaceDE w:val="0"/>
              <w:autoSpaceDN w:val="0"/>
              <w:adjustRightInd w:val="0"/>
              <w:spacing w:line="216" w:lineRule="auto"/>
              <w:ind w:left="6" w:right="-50"/>
              <w:jc w:val="center"/>
              <w:rPr>
                <w:sz w:val="22"/>
                <w:szCs w:val="22"/>
              </w:rPr>
            </w:pPr>
            <w:r w:rsidRPr="00636172">
              <w:rPr>
                <w:b/>
                <w:bCs/>
                <w:sz w:val="22"/>
                <w:szCs w:val="22"/>
              </w:rPr>
              <w:t>2 017 044</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914C85">
            <w:pPr>
              <w:widowControl w:val="0"/>
              <w:autoSpaceDE w:val="0"/>
              <w:autoSpaceDN w:val="0"/>
              <w:adjustRightInd w:val="0"/>
              <w:spacing w:line="216" w:lineRule="auto"/>
              <w:ind w:left="6" w:right="-50"/>
              <w:jc w:val="center"/>
              <w:rPr>
                <w:sz w:val="22"/>
                <w:szCs w:val="22"/>
              </w:rPr>
            </w:pPr>
            <w:r w:rsidRPr="00636172">
              <w:rPr>
                <w:b/>
                <w:bCs/>
                <w:sz w:val="22"/>
                <w:szCs w:val="22"/>
              </w:rPr>
              <w:t>2 091 175</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914C85">
            <w:pPr>
              <w:widowControl w:val="0"/>
              <w:autoSpaceDE w:val="0"/>
              <w:autoSpaceDN w:val="0"/>
              <w:adjustRightInd w:val="0"/>
              <w:spacing w:line="216" w:lineRule="auto"/>
              <w:ind w:left="6" w:right="-50"/>
              <w:jc w:val="center"/>
              <w:rPr>
                <w:sz w:val="22"/>
                <w:szCs w:val="22"/>
              </w:rPr>
            </w:pPr>
            <w:r w:rsidRPr="00636172">
              <w:rPr>
                <w:b/>
                <w:bCs/>
                <w:sz w:val="22"/>
                <w:szCs w:val="22"/>
              </w:rPr>
              <w:t>2 156 250</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914C85">
            <w:pPr>
              <w:widowControl w:val="0"/>
              <w:autoSpaceDE w:val="0"/>
              <w:autoSpaceDN w:val="0"/>
              <w:adjustRightInd w:val="0"/>
              <w:spacing w:line="216" w:lineRule="auto"/>
              <w:ind w:left="6" w:right="-49"/>
              <w:jc w:val="center"/>
              <w:rPr>
                <w:sz w:val="22"/>
                <w:szCs w:val="22"/>
              </w:rPr>
            </w:pPr>
            <w:r w:rsidRPr="00636172">
              <w:rPr>
                <w:b/>
                <w:bCs/>
                <w:sz w:val="22"/>
                <w:szCs w:val="22"/>
              </w:rPr>
              <w:t>2 118 436</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914C85">
            <w:pPr>
              <w:widowControl w:val="0"/>
              <w:autoSpaceDE w:val="0"/>
              <w:autoSpaceDN w:val="0"/>
              <w:adjustRightInd w:val="0"/>
              <w:spacing w:line="216" w:lineRule="auto"/>
              <w:ind w:left="6" w:right="-50"/>
              <w:jc w:val="center"/>
              <w:rPr>
                <w:sz w:val="22"/>
                <w:szCs w:val="22"/>
              </w:rPr>
            </w:pPr>
            <w:r w:rsidRPr="00636172">
              <w:rPr>
                <w:b/>
                <w:bCs/>
                <w:sz w:val="22"/>
                <w:szCs w:val="22"/>
              </w:rPr>
              <w:t>2 296 737</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59" w:right="-20"/>
              <w:rPr>
                <w:sz w:val="22"/>
                <w:szCs w:val="22"/>
              </w:rPr>
            </w:pPr>
            <w:r w:rsidRPr="00636172">
              <w:rPr>
                <w:sz w:val="22"/>
                <w:szCs w:val="22"/>
              </w:rPr>
              <w:t>Рабочие</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10,25</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11,00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12,23</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10,61</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17,00</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59" w:right="-20"/>
              <w:rPr>
                <w:sz w:val="22"/>
                <w:szCs w:val="22"/>
              </w:rPr>
            </w:pPr>
            <w:r w:rsidRPr="00636172">
              <w:rPr>
                <w:sz w:val="22"/>
                <w:szCs w:val="22"/>
              </w:rPr>
              <w:t>Служащие</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34,39</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33,10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32,25</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34,19</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26,53</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 w:right="-20"/>
              <w:rPr>
                <w:sz w:val="22"/>
                <w:szCs w:val="22"/>
              </w:rPr>
            </w:pPr>
            <w:r w:rsidRPr="00636172">
              <w:rPr>
                <w:sz w:val="22"/>
                <w:szCs w:val="22"/>
              </w:rPr>
              <w:t>Самостоятельно занятые трудящиеся</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39,09</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40,50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33,86</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37,72</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36,42</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 w:right="-20"/>
              <w:rPr>
                <w:sz w:val="22"/>
                <w:szCs w:val="22"/>
              </w:rPr>
            </w:pPr>
            <w:r w:rsidRPr="00636172">
              <w:rPr>
                <w:sz w:val="22"/>
                <w:szCs w:val="22"/>
              </w:rPr>
              <w:t>Предприниматели, акционеры или работодатели, получающие вознаграждение</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1,29</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1,00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0,84</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1,00</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0,56</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 w:right="-74"/>
              <w:rPr>
                <w:sz w:val="22"/>
                <w:szCs w:val="22"/>
              </w:rPr>
            </w:pPr>
            <w:r w:rsidRPr="00636172">
              <w:rPr>
                <w:sz w:val="22"/>
                <w:szCs w:val="22"/>
              </w:rPr>
              <w:t>Предприниматели, акционеры или работодатели, не получающие вознаграждения</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2,97</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2,00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2,25</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3,47</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2,84</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 w:right="-20"/>
              <w:rPr>
                <w:sz w:val="22"/>
                <w:szCs w:val="22"/>
              </w:rPr>
            </w:pPr>
            <w:r w:rsidRPr="00636172">
              <w:rPr>
                <w:sz w:val="22"/>
                <w:szCs w:val="22"/>
              </w:rPr>
              <w:t>Члены производственных кооперативов</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0,21</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0,40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0,18</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0,30</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0,06</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 w:right="-20"/>
              <w:rPr>
                <w:sz w:val="22"/>
                <w:szCs w:val="22"/>
              </w:rPr>
            </w:pPr>
            <w:r w:rsidRPr="00636172">
              <w:rPr>
                <w:sz w:val="22"/>
                <w:szCs w:val="22"/>
              </w:rPr>
              <w:t>Работники или ученики на семейных предприятиях, не получающие вознаграждения</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8,80</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7,80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13,31</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8,79</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12,51</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59" w:right="-20"/>
              <w:rPr>
                <w:sz w:val="22"/>
                <w:szCs w:val="22"/>
              </w:rPr>
            </w:pPr>
            <w:r w:rsidRPr="00636172">
              <w:rPr>
                <w:sz w:val="22"/>
                <w:szCs w:val="22"/>
              </w:rPr>
              <w:t>Домашняя прислуга</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3,01</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4,20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5,07</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3,92</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4,07</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 w:right="-20"/>
              <w:rPr>
                <w:sz w:val="22"/>
                <w:szCs w:val="22"/>
              </w:rPr>
            </w:pPr>
            <w:r w:rsidRPr="00636172">
              <w:rPr>
                <w:b/>
                <w:bCs/>
                <w:sz w:val="22"/>
                <w:szCs w:val="22"/>
              </w:rPr>
              <w:t>Мужчины</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59"/>
              <w:jc w:val="center"/>
              <w:rPr>
                <w:sz w:val="22"/>
                <w:szCs w:val="22"/>
              </w:rPr>
            </w:pPr>
            <w:r w:rsidRPr="00636172">
              <w:rPr>
                <w:b/>
                <w:bCs/>
                <w:sz w:val="22"/>
                <w:szCs w:val="22"/>
              </w:rPr>
              <w:t>1 130.212</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36"/>
              <w:jc w:val="center"/>
              <w:rPr>
                <w:sz w:val="22"/>
                <w:szCs w:val="22"/>
              </w:rPr>
            </w:pPr>
            <w:r w:rsidRPr="00636172">
              <w:rPr>
                <w:b/>
                <w:bCs/>
                <w:sz w:val="22"/>
                <w:szCs w:val="22"/>
              </w:rPr>
              <w:t>1 167 692</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36"/>
              <w:jc w:val="center"/>
              <w:rPr>
                <w:sz w:val="22"/>
                <w:szCs w:val="22"/>
              </w:rPr>
            </w:pPr>
            <w:r w:rsidRPr="00636172">
              <w:rPr>
                <w:b/>
                <w:bCs/>
                <w:sz w:val="22"/>
                <w:szCs w:val="22"/>
              </w:rPr>
              <w:t>1 162 875</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36"/>
              <w:jc w:val="center"/>
              <w:rPr>
                <w:sz w:val="22"/>
                <w:szCs w:val="22"/>
              </w:rPr>
            </w:pPr>
            <w:r w:rsidRPr="00636172">
              <w:rPr>
                <w:b/>
                <w:bCs/>
                <w:sz w:val="22"/>
                <w:szCs w:val="22"/>
              </w:rPr>
              <w:t>1 166 458</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36"/>
              <w:jc w:val="center"/>
              <w:rPr>
                <w:sz w:val="22"/>
                <w:szCs w:val="22"/>
              </w:rPr>
            </w:pPr>
            <w:r w:rsidRPr="00636172">
              <w:rPr>
                <w:b/>
                <w:bCs/>
                <w:sz w:val="22"/>
                <w:szCs w:val="22"/>
              </w:rPr>
              <w:t>1 270 606</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59" w:right="-20"/>
              <w:rPr>
                <w:sz w:val="22"/>
                <w:szCs w:val="22"/>
              </w:rPr>
            </w:pPr>
            <w:r w:rsidRPr="00636172">
              <w:rPr>
                <w:sz w:val="22"/>
                <w:szCs w:val="22"/>
              </w:rPr>
              <w:t>Рабочие</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16,17</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17,30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19,90</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16,17</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27,34</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59" w:right="-20"/>
              <w:rPr>
                <w:sz w:val="22"/>
                <w:szCs w:val="22"/>
              </w:rPr>
            </w:pPr>
            <w:r w:rsidRPr="00636172">
              <w:rPr>
                <w:sz w:val="22"/>
                <w:szCs w:val="22"/>
              </w:rPr>
              <w:t>Служащие</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39,34</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36,90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36,77</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39,36</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29,15</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 w:right="-20"/>
              <w:rPr>
                <w:sz w:val="22"/>
                <w:szCs w:val="22"/>
              </w:rPr>
            </w:pPr>
            <w:r w:rsidRPr="00636172">
              <w:rPr>
                <w:sz w:val="22"/>
                <w:szCs w:val="22"/>
              </w:rPr>
              <w:t>Самостоятельно занятые трудящиеся</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32,17</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35,70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28,58</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31,29</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28,92</w:t>
            </w:r>
          </w:p>
        </w:tc>
      </w:tr>
      <w:tr w:rsidR="00FE59A1" w:rsidRPr="00636172" w:rsidTr="00636172">
        <w:tblPrEx>
          <w:tblCellMar>
            <w:top w:w="0" w:type="dxa"/>
            <w:bottom w:w="0" w:type="dxa"/>
          </w:tblCellMar>
        </w:tblPrEx>
        <w:tc>
          <w:tcPr>
            <w:tcW w:w="4105" w:type="dxa"/>
            <w:tcBorders>
              <w:top w:val="nil"/>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right="-23"/>
              <w:rPr>
                <w:sz w:val="22"/>
                <w:szCs w:val="22"/>
              </w:rPr>
            </w:pPr>
            <w:r w:rsidRPr="00636172">
              <w:rPr>
                <w:sz w:val="22"/>
                <w:szCs w:val="22"/>
              </w:rPr>
              <w:t>Предприниматели, акционеры или работодатели, получающие вознаграждение</w:t>
            </w:r>
          </w:p>
        </w:tc>
        <w:tc>
          <w:tcPr>
            <w:tcW w:w="1147" w:type="dxa"/>
            <w:tcBorders>
              <w:top w:val="nil"/>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1,74</w:t>
            </w:r>
          </w:p>
        </w:tc>
        <w:tc>
          <w:tcPr>
            <w:tcW w:w="1005" w:type="dxa"/>
            <w:tcBorders>
              <w:top w:val="nil"/>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1,50</w:t>
            </w:r>
          </w:p>
        </w:tc>
        <w:tc>
          <w:tcPr>
            <w:tcW w:w="1004" w:type="dxa"/>
            <w:tcBorders>
              <w:top w:val="nil"/>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1,25</w:t>
            </w:r>
          </w:p>
        </w:tc>
        <w:tc>
          <w:tcPr>
            <w:tcW w:w="1118" w:type="dxa"/>
            <w:tcBorders>
              <w:top w:val="nil"/>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1,56</w:t>
            </w:r>
          </w:p>
        </w:tc>
        <w:tc>
          <w:tcPr>
            <w:tcW w:w="1032" w:type="dxa"/>
            <w:tcBorders>
              <w:top w:val="nil"/>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0,87</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 w:right="-74"/>
              <w:rPr>
                <w:sz w:val="22"/>
                <w:szCs w:val="22"/>
              </w:rPr>
            </w:pPr>
            <w:r w:rsidRPr="00636172">
              <w:rPr>
                <w:sz w:val="22"/>
                <w:szCs w:val="22"/>
              </w:rPr>
              <w:t>Предприниматели, акционеры или работодатели, не получающие вознаграждения</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4,13</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2,50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2,71</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4,64</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3,90</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 w:right="-20"/>
              <w:rPr>
                <w:sz w:val="22"/>
                <w:szCs w:val="22"/>
              </w:rPr>
            </w:pPr>
            <w:r w:rsidRPr="00636172">
              <w:rPr>
                <w:sz w:val="22"/>
                <w:szCs w:val="22"/>
              </w:rPr>
              <w:t>Члены производственных кооперативов</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0,37</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0,70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0,33</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0,53</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0,12</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 w:right="-20"/>
              <w:rPr>
                <w:sz w:val="22"/>
                <w:szCs w:val="22"/>
              </w:rPr>
            </w:pPr>
            <w:r w:rsidRPr="00636172">
              <w:rPr>
                <w:sz w:val="22"/>
                <w:szCs w:val="22"/>
              </w:rPr>
              <w:t>Работники или ученики на семейных предприятиях, не получающие вознаграждения</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5,82</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5,10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10,09</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6,22</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9,49</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59" w:right="-20"/>
              <w:rPr>
                <w:sz w:val="22"/>
                <w:szCs w:val="22"/>
              </w:rPr>
            </w:pPr>
            <w:r w:rsidRPr="00636172">
              <w:rPr>
                <w:sz w:val="22"/>
                <w:szCs w:val="22"/>
              </w:rPr>
              <w:t>Домашняя прислуга</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0,27</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0,20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0,38</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0,22</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0,22</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 w:right="-20"/>
              <w:rPr>
                <w:b/>
                <w:sz w:val="22"/>
                <w:szCs w:val="22"/>
              </w:rPr>
            </w:pPr>
            <w:r w:rsidRPr="00636172">
              <w:rPr>
                <w:b/>
                <w:sz w:val="22"/>
                <w:szCs w:val="22"/>
              </w:rPr>
              <w:t>Женщины</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59" w:right="-26"/>
              <w:jc w:val="center"/>
              <w:rPr>
                <w:sz w:val="22"/>
                <w:szCs w:val="22"/>
              </w:rPr>
            </w:pPr>
            <w:r w:rsidRPr="00636172">
              <w:rPr>
                <w:b/>
                <w:bCs/>
                <w:sz w:val="22"/>
                <w:szCs w:val="22"/>
              </w:rPr>
              <w:t>886 832</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36"/>
              <w:jc w:val="center"/>
              <w:rPr>
                <w:sz w:val="22"/>
                <w:szCs w:val="22"/>
              </w:rPr>
            </w:pPr>
            <w:r w:rsidRPr="00636172">
              <w:rPr>
                <w:b/>
                <w:bCs/>
                <w:sz w:val="22"/>
                <w:szCs w:val="22"/>
              </w:rPr>
              <w:t>923 483</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36"/>
              <w:jc w:val="center"/>
              <w:rPr>
                <w:sz w:val="22"/>
                <w:szCs w:val="22"/>
              </w:rPr>
            </w:pPr>
            <w:r w:rsidRPr="00636172">
              <w:rPr>
                <w:b/>
                <w:bCs/>
                <w:sz w:val="22"/>
                <w:szCs w:val="22"/>
              </w:rPr>
              <w:t>993 375</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36"/>
              <w:jc w:val="center"/>
              <w:rPr>
                <w:sz w:val="22"/>
                <w:szCs w:val="22"/>
              </w:rPr>
            </w:pPr>
            <w:r w:rsidRPr="00636172">
              <w:rPr>
                <w:b/>
                <w:bCs/>
                <w:sz w:val="22"/>
                <w:szCs w:val="22"/>
              </w:rPr>
              <w:t>951 978</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36"/>
              <w:jc w:val="center"/>
              <w:rPr>
                <w:sz w:val="22"/>
                <w:szCs w:val="22"/>
              </w:rPr>
            </w:pPr>
            <w:r w:rsidRPr="00636172">
              <w:rPr>
                <w:b/>
                <w:bCs/>
                <w:sz w:val="22"/>
                <w:szCs w:val="22"/>
              </w:rPr>
              <w:t>1 026 131</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59" w:right="-20"/>
              <w:rPr>
                <w:sz w:val="22"/>
                <w:szCs w:val="22"/>
              </w:rPr>
            </w:pPr>
            <w:r w:rsidRPr="00636172">
              <w:rPr>
                <w:sz w:val="22"/>
                <w:szCs w:val="22"/>
              </w:rPr>
              <w:t>Рабочие</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2,72</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3,00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3,26</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3,80</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4,20</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59" w:right="-20"/>
              <w:rPr>
                <w:sz w:val="22"/>
                <w:szCs w:val="22"/>
              </w:rPr>
            </w:pPr>
            <w:r w:rsidRPr="00636172">
              <w:rPr>
                <w:sz w:val="22"/>
                <w:szCs w:val="22"/>
              </w:rPr>
              <w:t>Служащие</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28,08</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28,30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26,95</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27,86</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23,28</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 w:right="-20"/>
              <w:rPr>
                <w:sz w:val="22"/>
                <w:szCs w:val="22"/>
              </w:rPr>
            </w:pPr>
            <w:r w:rsidRPr="00636172">
              <w:rPr>
                <w:sz w:val="22"/>
                <w:szCs w:val="22"/>
              </w:rPr>
              <w:t>Самостоятельно занятые трудящиеся</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47,91</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46,60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40,05</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45,60</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45,71</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 w:right="-20"/>
              <w:rPr>
                <w:sz w:val="22"/>
                <w:szCs w:val="22"/>
              </w:rPr>
            </w:pPr>
            <w:r w:rsidRPr="00636172">
              <w:rPr>
                <w:sz w:val="22"/>
                <w:szCs w:val="22"/>
              </w:rPr>
              <w:t>Предприниматели, акционеры или работодатели, получающие вознаграждение</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0,72</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0,40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0,36</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0,30</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0,18</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 w:right="-74"/>
              <w:rPr>
                <w:sz w:val="22"/>
                <w:szCs w:val="22"/>
              </w:rPr>
            </w:pPr>
            <w:r w:rsidRPr="00636172">
              <w:rPr>
                <w:sz w:val="22"/>
                <w:szCs w:val="22"/>
              </w:rPr>
              <w:t>Предприниматели, акционеры или работодатели, не получающие вознаграждения</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1,48</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1,20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1,71</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2,04</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1,54</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 w:right="-20"/>
              <w:rPr>
                <w:sz w:val="22"/>
                <w:szCs w:val="22"/>
              </w:rPr>
            </w:pPr>
            <w:r w:rsidRPr="00636172">
              <w:rPr>
                <w:sz w:val="22"/>
                <w:szCs w:val="22"/>
              </w:rPr>
              <w:t>Члены производственных кооперативов</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0,00</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0,10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0,01</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0,02</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0,00</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 w:right="-20"/>
              <w:rPr>
                <w:sz w:val="22"/>
                <w:szCs w:val="22"/>
              </w:rPr>
            </w:pPr>
            <w:r w:rsidRPr="00636172">
              <w:rPr>
                <w:sz w:val="22"/>
                <w:szCs w:val="22"/>
              </w:rPr>
              <w:t>Работники или ученики на семейных предприятиях, не получающие вознаграждения</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12,60</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11,10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17,09</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11,94</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16,24</w:t>
            </w:r>
          </w:p>
        </w:tc>
      </w:tr>
      <w:tr w:rsidR="00FE59A1" w:rsidRPr="00636172" w:rsidTr="00636172">
        <w:tblPrEx>
          <w:tblCellMar>
            <w:top w:w="0" w:type="dxa"/>
            <w:bottom w:w="0" w:type="dxa"/>
          </w:tblCellMar>
        </w:tblPrEx>
        <w:tc>
          <w:tcPr>
            <w:tcW w:w="41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36172">
            <w:pPr>
              <w:widowControl w:val="0"/>
              <w:autoSpaceDE w:val="0"/>
              <w:autoSpaceDN w:val="0"/>
              <w:adjustRightInd w:val="0"/>
              <w:spacing w:line="216" w:lineRule="auto"/>
              <w:ind w:left="159" w:right="-20"/>
              <w:rPr>
                <w:sz w:val="22"/>
                <w:szCs w:val="22"/>
              </w:rPr>
            </w:pPr>
            <w:r w:rsidRPr="00636172">
              <w:rPr>
                <w:sz w:val="22"/>
                <w:szCs w:val="22"/>
              </w:rPr>
              <w:t>Домашняя прислуга</w:t>
            </w:r>
          </w:p>
        </w:tc>
        <w:tc>
          <w:tcPr>
            <w:tcW w:w="1147" w:type="dxa"/>
            <w:tcBorders>
              <w:top w:val="single" w:sz="4" w:space="0" w:color="000000"/>
              <w:left w:val="single" w:sz="4" w:space="0" w:color="000000"/>
              <w:bottom w:val="single" w:sz="4" w:space="0" w:color="000000"/>
              <w:right w:val="single" w:sz="4" w:space="0" w:color="000000"/>
            </w:tcBorders>
          </w:tcPr>
          <w:p w:rsidR="00FE59A1" w:rsidRPr="00636172" w:rsidRDefault="00FE59A1" w:rsidP="000C6310">
            <w:pPr>
              <w:widowControl w:val="0"/>
              <w:tabs>
                <w:tab w:val="clear" w:pos="567"/>
                <w:tab w:val="clear" w:pos="1134"/>
              </w:tabs>
              <w:autoSpaceDE w:val="0"/>
              <w:autoSpaceDN w:val="0"/>
              <w:adjustRightInd w:val="0"/>
              <w:spacing w:line="216" w:lineRule="auto"/>
              <w:ind w:left="-59" w:right="324"/>
              <w:jc w:val="right"/>
              <w:rPr>
                <w:sz w:val="22"/>
                <w:szCs w:val="22"/>
              </w:rPr>
            </w:pPr>
            <w:r w:rsidRPr="00636172">
              <w:rPr>
                <w:sz w:val="22"/>
                <w:szCs w:val="22"/>
              </w:rPr>
              <w:t>6,49</w:t>
            </w:r>
          </w:p>
        </w:tc>
        <w:tc>
          <w:tcPr>
            <w:tcW w:w="1005"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9,40</w:t>
            </w:r>
          </w:p>
        </w:tc>
        <w:tc>
          <w:tcPr>
            <w:tcW w:w="1004"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10,57</w:t>
            </w:r>
          </w:p>
        </w:tc>
        <w:tc>
          <w:tcPr>
            <w:tcW w:w="1118"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8,44</w:t>
            </w:r>
          </w:p>
        </w:tc>
        <w:tc>
          <w:tcPr>
            <w:tcW w:w="1032" w:type="dxa"/>
            <w:tcBorders>
              <w:top w:val="single" w:sz="4" w:space="0" w:color="000000"/>
              <w:left w:val="single" w:sz="4" w:space="0" w:color="000000"/>
              <w:bottom w:val="single" w:sz="4" w:space="0" w:color="000000"/>
              <w:right w:val="single" w:sz="4" w:space="0" w:color="000000"/>
            </w:tcBorders>
          </w:tcPr>
          <w:p w:rsidR="00FE59A1" w:rsidRPr="00636172" w:rsidRDefault="00FE59A1" w:rsidP="006C4D01">
            <w:pPr>
              <w:widowControl w:val="0"/>
              <w:tabs>
                <w:tab w:val="clear" w:pos="567"/>
                <w:tab w:val="clear" w:pos="1134"/>
              </w:tabs>
              <w:autoSpaceDE w:val="0"/>
              <w:autoSpaceDN w:val="0"/>
              <w:adjustRightInd w:val="0"/>
              <w:spacing w:line="216" w:lineRule="auto"/>
              <w:ind w:left="-86" w:right="252"/>
              <w:jc w:val="right"/>
              <w:rPr>
                <w:sz w:val="22"/>
                <w:szCs w:val="22"/>
              </w:rPr>
            </w:pPr>
            <w:r w:rsidRPr="00636172">
              <w:rPr>
                <w:sz w:val="22"/>
                <w:szCs w:val="22"/>
              </w:rPr>
              <w:t>8,85</w:t>
            </w:r>
          </w:p>
        </w:tc>
      </w:tr>
    </w:tbl>
    <w:p w:rsidR="00FE59A1" w:rsidRDefault="00FE59A1" w:rsidP="00A07F32">
      <w:pPr>
        <w:widowControl w:val="0"/>
        <w:autoSpaceDE w:val="0"/>
        <w:autoSpaceDN w:val="0"/>
        <w:adjustRightInd w:val="0"/>
        <w:spacing w:before="5" w:line="120" w:lineRule="exact"/>
        <w:rPr>
          <w:sz w:val="12"/>
          <w:szCs w:val="12"/>
        </w:rPr>
      </w:pPr>
    </w:p>
    <w:p w:rsidR="00FE59A1" w:rsidRDefault="00FE59A1" w:rsidP="00636172">
      <w:pPr>
        <w:widowControl w:val="0"/>
        <w:autoSpaceDE w:val="0"/>
        <w:autoSpaceDN w:val="0"/>
        <w:adjustRightInd w:val="0"/>
        <w:spacing w:before="2" w:line="240" w:lineRule="auto"/>
        <w:rPr>
          <w:sz w:val="20"/>
        </w:rPr>
      </w:pPr>
      <w:r w:rsidRPr="00550FD0">
        <w:rPr>
          <w:i/>
          <w:sz w:val="20"/>
        </w:rPr>
        <w:t>Источник</w:t>
      </w:r>
      <w:r>
        <w:rPr>
          <w:sz w:val="20"/>
        </w:rPr>
        <w:t>:  Национальный институт статистики.</w:t>
      </w:r>
    </w:p>
    <w:p w:rsidR="00FE59A1" w:rsidRPr="00466832" w:rsidRDefault="00FE59A1" w:rsidP="00FE59A1">
      <w:pPr>
        <w:widowControl w:val="0"/>
        <w:autoSpaceDE w:val="0"/>
        <w:autoSpaceDN w:val="0"/>
        <w:adjustRightInd w:val="0"/>
        <w:spacing w:before="2" w:line="216" w:lineRule="auto"/>
        <w:rPr>
          <w:sz w:val="20"/>
        </w:rPr>
      </w:pPr>
      <w:r>
        <w:rPr>
          <w:sz w:val="20"/>
        </w:rPr>
        <w:t xml:space="preserve">(п) </w:t>
      </w:r>
      <w:r w:rsidRPr="00FE59A1">
        <w:rPr>
          <w:sz w:val="20"/>
        </w:rPr>
        <w:t>=</w:t>
      </w:r>
      <w:r>
        <w:rPr>
          <w:sz w:val="20"/>
        </w:rPr>
        <w:t xml:space="preserve"> Предварительные данные.</w:t>
      </w:r>
    </w:p>
    <w:p w:rsidR="00FE59A1" w:rsidRPr="00FE59A1" w:rsidRDefault="00FE59A1" w:rsidP="00A07F32">
      <w:pPr>
        <w:widowControl w:val="0"/>
        <w:autoSpaceDE w:val="0"/>
        <w:autoSpaceDN w:val="0"/>
        <w:adjustRightInd w:val="0"/>
        <w:spacing w:before="2" w:line="240" w:lineRule="auto"/>
        <w:jc w:val="center"/>
        <w:rPr>
          <w:b/>
          <w:sz w:val="22"/>
          <w:szCs w:val="22"/>
        </w:rPr>
      </w:pPr>
      <w:r>
        <w:rPr>
          <w:szCs w:val="24"/>
        </w:rPr>
        <w:br w:type="page"/>
      </w:r>
      <w:r w:rsidRPr="00FE59A1">
        <w:rPr>
          <w:b/>
          <w:sz w:val="22"/>
          <w:szCs w:val="22"/>
        </w:rPr>
        <w:t>Таблица 4.2</w:t>
      </w:r>
    </w:p>
    <w:p w:rsidR="00FE59A1" w:rsidRPr="00FE59A1" w:rsidRDefault="00FE59A1" w:rsidP="00A07F32">
      <w:pPr>
        <w:widowControl w:val="0"/>
        <w:autoSpaceDE w:val="0"/>
        <w:autoSpaceDN w:val="0"/>
        <w:adjustRightInd w:val="0"/>
        <w:spacing w:before="2" w:line="240" w:lineRule="auto"/>
        <w:jc w:val="center"/>
        <w:rPr>
          <w:b/>
          <w:sz w:val="22"/>
          <w:szCs w:val="22"/>
        </w:rPr>
      </w:pPr>
      <w:r w:rsidRPr="00FE59A1">
        <w:rPr>
          <w:b/>
          <w:sz w:val="22"/>
          <w:szCs w:val="22"/>
        </w:rPr>
        <w:t>Долевое распределение населения сельских районов Боливии по основным видам занятости в разбивке по полу и формам трудовой деятельности за период</w:t>
      </w:r>
    </w:p>
    <w:p w:rsidR="00FE59A1" w:rsidRPr="00FE59A1" w:rsidRDefault="00FE59A1" w:rsidP="00A07F32">
      <w:pPr>
        <w:widowControl w:val="0"/>
        <w:autoSpaceDE w:val="0"/>
        <w:autoSpaceDN w:val="0"/>
        <w:adjustRightInd w:val="0"/>
        <w:spacing w:before="2" w:line="240" w:lineRule="auto"/>
        <w:jc w:val="center"/>
        <w:rPr>
          <w:sz w:val="22"/>
          <w:szCs w:val="22"/>
        </w:rPr>
      </w:pPr>
      <w:r w:rsidRPr="00FE59A1">
        <w:rPr>
          <w:b/>
          <w:sz w:val="22"/>
          <w:szCs w:val="22"/>
        </w:rPr>
        <w:t>1999-2003 годов (п)</w:t>
      </w:r>
    </w:p>
    <w:p w:rsidR="00FE59A1" w:rsidRPr="00FE59A1" w:rsidRDefault="00FE59A1" w:rsidP="00A07F32">
      <w:pPr>
        <w:widowControl w:val="0"/>
        <w:autoSpaceDE w:val="0"/>
        <w:autoSpaceDN w:val="0"/>
        <w:adjustRightInd w:val="0"/>
        <w:spacing w:before="2" w:line="240" w:lineRule="auto"/>
        <w:jc w:val="center"/>
        <w:rPr>
          <w:sz w:val="22"/>
          <w:szCs w:val="22"/>
        </w:rPr>
      </w:pPr>
      <w:r w:rsidRPr="00FE59A1">
        <w:rPr>
          <w:sz w:val="22"/>
          <w:szCs w:val="22"/>
        </w:rPr>
        <w:t>(в процентах)</w:t>
      </w:r>
    </w:p>
    <w:p w:rsidR="00FE59A1" w:rsidRPr="00FE59A1" w:rsidRDefault="00FE59A1" w:rsidP="00A07F32">
      <w:pPr>
        <w:widowControl w:val="0"/>
        <w:autoSpaceDE w:val="0"/>
        <w:autoSpaceDN w:val="0"/>
        <w:adjustRightInd w:val="0"/>
        <w:spacing w:before="2" w:line="240" w:lineRule="auto"/>
        <w:rPr>
          <w:sz w:val="22"/>
          <w:szCs w:val="22"/>
        </w:rPr>
      </w:pPr>
    </w:p>
    <w:tbl>
      <w:tblPr>
        <w:tblW w:w="9411" w:type="dxa"/>
        <w:tblLayout w:type="fixed"/>
        <w:tblCellMar>
          <w:left w:w="28" w:type="dxa"/>
          <w:right w:w="28" w:type="dxa"/>
        </w:tblCellMar>
        <w:tblLook w:val="0000" w:firstRow="0" w:lastRow="0" w:firstColumn="0" w:lastColumn="0" w:noHBand="0" w:noVBand="0"/>
      </w:tblPr>
      <w:tblGrid>
        <w:gridCol w:w="4007"/>
        <w:gridCol w:w="1146"/>
        <w:gridCol w:w="1006"/>
        <w:gridCol w:w="1004"/>
        <w:gridCol w:w="1146"/>
        <w:gridCol w:w="1102"/>
      </w:tblGrid>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right="-20"/>
              <w:jc w:val="center"/>
              <w:rPr>
                <w:b/>
                <w:sz w:val="20"/>
              </w:rPr>
            </w:pPr>
            <w:r w:rsidRPr="00914C85">
              <w:rPr>
                <w:b/>
                <w:sz w:val="20"/>
              </w:rPr>
              <w:t>Форма трудовой деятельности</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ind w:left="323" w:right="-20"/>
              <w:rPr>
                <w:sz w:val="20"/>
              </w:rPr>
            </w:pPr>
            <w:r w:rsidRPr="00914C85">
              <w:rPr>
                <w:b/>
                <w:bCs/>
                <w:sz w:val="20"/>
              </w:rPr>
              <w:t>1999</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ind w:left="252" w:right="-20"/>
              <w:rPr>
                <w:sz w:val="20"/>
              </w:rPr>
            </w:pPr>
            <w:r w:rsidRPr="00914C85">
              <w:rPr>
                <w:b/>
                <w:bCs/>
                <w:sz w:val="20"/>
              </w:rPr>
              <w:t>2000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ind w:left="252" w:right="-20"/>
              <w:rPr>
                <w:sz w:val="20"/>
              </w:rPr>
            </w:pPr>
            <w:r w:rsidRPr="00914C85">
              <w:rPr>
                <w:b/>
                <w:bCs/>
                <w:sz w:val="20"/>
              </w:rPr>
              <w:t>2001</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ind w:left="323" w:right="-20"/>
              <w:rPr>
                <w:sz w:val="20"/>
              </w:rPr>
            </w:pPr>
            <w:r w:rsidRPr="00914C85">
              <w:rPr>
                <w:b/>
                <w:bCs/>
                <w:sz w:val="20"/>
              </w:rPr>
              <w:t>2002</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ind w:left="153" w:right="-20"/>
              <w:rPr>
                <w:sz w:val="20"/>
              </w:rPr>
            </w:pPr>
            <w:r w:rsidRPr="00914C85">
              <w:rPr>
                <w:b/>
                <w:bCs/>
                <w:sz w:val="20"/>
              </w:rPr>
              <w:t>2003(п)</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 w:right="-20"/>
              <w:rPr>
                <w:sz w:val="20"/>
              </w:rPr>
            </w:pPr>
            <w:r w:rsidRPr="00914C85">
              <w:rPr>
                <w:b/>
                <w:bCs/>
                <w:sz w:val="20"/>
              </w:rPr>
              <w:t>Всего</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B4478B">
            <w:pPr>
              <w:widowControl w:val="0"/>
              <w:autoSpaceDE w:val="0"/>
              <w:autoSpaceDN w:val="0"/>
              <w:adjustRightInd w:val="0"/>
              <w:spacing w:line="270" w:lineRule="exact"/>
              <w:ind w:left="-45" w:right="-51"/>
              <w:jc w:val="center"/>
              <w:rPr>
                <w:sz w:val="20"/>
              </w:rPr>
            </w:pPr>
            <w:r w:rsidRPr="00914C85">
              <w:rPr>
                <w:b/>
                <w:bCs/>
                <w:sz w:val="20"/>
              </w:rPr>
              <w:t>1 620 849</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B4478B">
            <w:pPr>
              <w:widowControl w:val="0"/>
              <w:autoSpaceDE w:val="0"/>
              <w:autoSpaceDN w:val="0"/>
              <w:adjustRightInd w:val="0"/>
              <w:spacing w:line="270" w:lineRule="exact"/>
              <w:ind w:left="-45" w:right="-50"/>
              <w:jc w:val="center"/>
              <w:rPr>
                <w:sz w:val="20"/>
              </w:rPr>
            </w:pPr>
            <w:r w:rsidRPr="00914C85">
              <w:rPr>
                <w:b/>
                <w:bCs/>
                <w:sz w:val="20"/>
              </w:rPr>
              <w:t>1 545 873</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B4478B">
            <w:pPr>
              <w:widowControl w:val="0"/>
              <w:autoSpaceDE w:val="0"/>
              <w:autoSpaceDN w:val="0"/>
              <w:adjustRightInd w:val="0"/>
              <w:spacing w:line="270" w:lineRule="exact"/>
              <w:ind w:left="-45" w:right="-50"/>
              <w:jc w:val="center"/>
              <w:rPr>
                <w:sz w:val="20"/>
              </w:rPr>
            </w:pPr>
            <w:r w:rsidRPr="00914C85">
              <w:rPr>
                <w:b/>
                <w:bCs/>
                <w:sz w:val="20"/>
              </w:rPr>
              <w:t>1 728 001</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B4478B">
            <w:pPr>
              <w:widowControl w:val="0"/>
              <w:autoSpaceDE w:val="0"/>
              <w:autoSpaceDN w:val="0"/>
              <w:adjustRightInd w:val="0"/>
              <w:spacing w:line="270" w:lineRule="exact"/>
              <w:ind w:left="-45" w:right="-50"/>
              <w:jc w:val="center"/>
              <w:rPr>
                <w:sz w:val="20"/>
              </w:rPr>
            </w:pPr>
            <w:r w:rsidRPr="00914C85">
              <w:rPr>
                <w:b/>
                <w:bCs/>
                <w:sz w:val="20"/>
              </w:rPr>
              <w:t>1 706 502</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B4478B">
            <w:pPr>
              <w:widowControl w:val="0"/>
              <w:autoSpaceDE w:val="0"/>
              <w:autoSpaceDN w:val="0"/>
              <w:adjustRightInd w:val="0"/>
              <w:spacing w:line="270" w:lineRule="exact"/>
              <w:ind w:left="-45" w:right="-48"/>
              <w:jc w:val="center"/>
              <w:rPr>
                <w:sz w:val="20"/>
              </w:rPr>
            </w:pPr>
            <w:r w:rsidRPr="00914C85">
              <w:rPr>
                <w:b/>
                <w:bCs/>
                <w:sz w:val="20"/>
              </w:rPr>
              <w:t>1 789 065</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59" w:right="-20"/>
              <w:rPr>
                <w:sz w:val="20"/>
              </w:rPr>
            </w:pPr>
            <w:r w:rsidRPr="00914C85">
              <w:rPr>
                <w:sz w:val="20"/>
              </w:rPr>
              <w:t>Рабочие</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5,48</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280"/>
              <w:jc w:val="right"/>
              <w:rPr>
                <w:sz w:val="20"/>
              </w:rPr>
            </w:pPr>
            <w:r w:rsidRPr="00914C85">
              <w:rPr>
                <w:sz w:val="20"/>
              </w:rPr>
              <w:t>4,30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04"/>
              <w:jc w:val="right"/>
              <w:rPr>
                <w:sz w:val="20"/>
              </w:rPr>
            </w:pPr>
            <w:r w:rsidRPr="00914C85">
              <w:rPr>
                <w:sz w:val="20"/>
              </w:rPr>
              <w:t>6,59</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6,17</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9,03</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59" w:right="-20"/>
              <w:rPr>
                <w:sz w:val="20"/>
              </w:rPr>
            </w:pPr>
            <w:r w:rsidRPr="00914C85">
              <w:rPr>
                <w:sz w:val="20"/>
              </w:rPr>
              <w:t>Служащие</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3,83</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280"/>
              <w:jc w:val="right"/>
              <w:rPr>
                <w:sz w:val="20"/>
              </w:rPr>
            </w:pPr>
            <w:r w:rsidRPr="00914C85">
              <w:rPr>
                <w:sz w:val="20"/>
              </w:rPr>
              <w:t>4,30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04"/>
              <w:jc w:val="right"/>
              <w:rPr>
                <w:sz w:val="20"/>
              </w:rPr>
            </w:pPr>
            <w:r w:rsidRPr="00914C85">
              <w:rPr>
                <w:sz w:val="20"/>
              </w:rPr>
              <w:t>4,15</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3,69</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3,89</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 w:right="-20"/>
              <w:rPr>
                <w:sz w:val="20"/>
              </w:rPr>
            </w:pPr>
            <w:r w:rsidRPr="00914C85">
              <w:rPr>
                <w:sz w:val="20"/>
              </w:rPr>
              <w:t>Самостоятельно занятые трудящиеся</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41,63</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280"/>
              <w:jc w:val="right"/>
              <w:rPr>
                <w:sz w:val="20"/>
              </w:rPr>
            </w:pPr>
            <w:r w:rsidRPr="00914C85">
              <w:rPr>
                <w:sz w:val="20"/>
              </w:rPr>
              <w:t>43,30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04"/>
              <w:jc w:val="right"/>
              <w:rPr>
                <w:sz w:val="20"/>
              </w:rPr>
            </w:pPr>
            <w:r w:rsidRPr="00914C85">
              <w:rPr>
                <w:sz w:val="20"/>
              </w:rPr>
              <w:t>38,05</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35,15</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38,14</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 w:right="-20"/>
              <w:rPr>
                <w:sz w:val="20"/>
              </w:rPr>
            </w:pPr>
            <w:r w:rsidRPr="00914C85">
              <w:rPr>
                <w:sz w:val="20"/>
              </w:rPr>
              <w:t>Предприниматели, акционеры или работодатели, получающие вознаграждение</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0,11</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280"/>
              <w:jc w:val="right"/>
              <w:rPr>
                <w:sz w:val="20"/>
              </w:rPr>
            </w:pPr>
            <w:r w:rsidRPr="00914C85">
              <w:rPr>
                <w:sz w:val="20"/>
              </w:rPr>
              <w:t>0,10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04"/>
              <w:jc w:val="right"/>
              <w:rPr>
                <w:sz w:val="20"/>
              </w:rPr>
            </w:pPr>
            <w:r w:rsidRPr="00914C85">
              <w:rPr>
                <w:sz w:val="20"/>
              </w:rPr>
              <w:t>0,05</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0,12</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0,02</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 w:right="-74"/>
              <w:rPr>
                <w:sz w:val="20"/>
              </w:rPr>
            </w:pPr>
            <w:r w:rsidRPr="00914C85">
              <w:rPr>
                <w:sz w:val="20"/>
              </w:rPr>
              <w:t>Предприниматели, акционеры или работодатели, не получающие вознаграждения</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1,19</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280"/>
              <w:jc w:val="right"/>
              <w:rPr>
                <w:sz w:val="20"/>
              </w:rPr>
            </w:pPr>
            <w:r w:rsidRPr="00914C85">
              <w:rPr>
                <w:sz w:val="20"/>
              </w:rPr>
              <w:t>0,40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04"/>
              <w:jc w:val="right"/>
              <w:rPr>
                <w:sz w:val="20"/>
              </w:rPr>
            </w:pPr>
            <w:r w:rsidRPr="00914C85">
              <w:rPr>
                <w:sz w:val="20"/>
              </w:rPr>
              <w:t>1,05</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4,31</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3,68</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 w:right="-20"/>
              <w:rPr>
                <w:sz w:val="20"/>
              </w:rPr>
            </w:pPr>
            <w:r w:rsidRPr="00914C85">
              <w:rPr>
                <w:sz w:val="20"/>
              </w:rPr>
              <w:t>Члены производственных кооперативов</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0,45</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280"/>
              <w:jc w:val="right"/>
              <w:rPr>
                <w:sz w:val="20"/>
              </w:rPr>
            </w:pPr>
            <w:r w:rsidRPr="00914C85">
              <w:rPr>
                <w:sz w:val="20"/>
              </w:rPr>
              <w:t>0,30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04"/>
              <w:jc w:val="right"/>
              <w:rPr>
                <w:sz w:val="20"/>
              </w:rPr>
            </w:pPr>
            <w:r w:rsidRPr="00914C85">
              <w:rPr>
                <w:sz w:val="20"/>
              </w:rPr>
              <w:t>0,66</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0,21</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0,07</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 w:right="-20"/>
              <w:rPr>
                <w:sz w:val="20"/>
              </w:rPr>
            </w:pPr>
            <w:r w:rsidRPr="00914C85">
              <w:rPr>
                <w:sz w:val="20"/>
              </w:rPr>
              <w:t>Работники или ученики на семейных предприятиях, не получающие вознаграждения</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46,82</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280"/>
              <w:jc w:val="right"/>
              <w:rPr>
                <w:sz w:val="20"/>
              </w:rPr>
            </w:pPr>
            <w:r w:rsidRPr="00914C85">
              <w:rPr>
                <w:sz w:val="20"/>
              </w:rPr>
              <w:t>47,00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04"/>
              <w:jc w:val="right"/>
              <w:rPr>
                <w:sz w:val="20"/>
              </w:rPr>
            </w:pPr>
            <w:r w:rsidRPr="00914C85">
              <w:rPr>
                <w:sz w:val="20"/>
              </w:rPr>
              <w:t>48,91</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49,98</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44,63</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59" w:right="-20"/>
              <w:rPr>
                <w:sz w:val="20"/>
              </w:rPr>
            </w:pPr>
            <w:r w:rsidRPr="00914C85">
              <w:rPr>
                <w:sz w:val="20"/>
              </w:rPr>
              <w:t>Домашняя прислуга</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0,49</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280"/>
              <w:jc w:val="right"/>
              <w:rPr>
                <w:sz w:val="20"/>
              </w:rPr>
            </w:pPr>
            <w:r w:rsidRPr="00914C85">
              <w:rPr>
                <w:sz w:val="20"/>
              </w:rPr>
              <w:t>0,40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04"/>
              <w:jc w:val="right"/>
              <w:rPr>
                <w:sz w:val="20"/>
              </w:rPr>
            </w:pPr>
            <w:r w:rsidRPr="00914C85">
              <w:rPr>
                <w:sz w:val="20"/>
              </w:rPr>
              <w:t>0,53</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0,37</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0,54</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70" w:lineRule="exact"/>
              <w:ind w:left="-1" w:right="-20"/>
              <w:rPr>
                <w:sz w:val="20"/>
              </w:rPr>
            </w:pPr>
            <w:r w:rsidRPr="00914C85">
              <w:rPr>
                <w:b/>
                <w:bCs/>
                <w:sz w:val="20"/>
              </w:rPr>
              <w:t>Мужчины</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70" w:lineRule="exact"/>
              <w:ind w:left="-101" w:right="-6"/>
              <w:jc w:val="center"/>
              <w:rPr>
                <w:sz w:val="20"/>
              </w:rPr>
            </w:pPr>
            <w:r w:rsidRPr="00914C85">
              <w:rPr>
                <w:b/>
                <w:bCs/>
                <w:sz w:val="20"/>
              </w:rPr>
              <w:t>870 284</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70" w:lineRule="exact"/>
              <w:ind w:left="-101" w:right="-6"/>
              <w:jc w:val="center"/>
              <w:rPr>
                <w:sz w:val="20"/>
              </w:rPr>
            </w:pPr>
            <w:r w:rsidRPr="00914C85">
              <w:rPr>
                <w:b/>
                <w:bCs/>
                <w:sz w:val="20"/>
              </w:rPr>
              <w:t>864 490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70" w:lineRule="exact"/>
              <w:ind w:left="-101" w:right="-6"/>
              <w:jc w:val="center"/>
              <w:rPr>
                <w:sz w:val="20"/>
              </w:rPr>
            </w:pPr>
            <w:r w:rsidRPr="00914C85">
              <w:rPr>
                <w:b/>
                <w:bCs/>
                <w:sz w:val="20"/>
              </w:rPr>
              <w:t>965 527</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70" w:lineRule="exact"/>
              <w:ind w:left="-101" w:right="-6"/>
              <w:jc w:val="center"/>
              <w:rPr>
                <w:sz w:val="20"/>
              </w:rPr>
            </w:pPr>
            <w:r w:rsidRPr="00914C85">
              <w:rPr>
                <w:b/>
                <w:bCs/>
                <w:sz w:val="20"/>
              </w:rPr>
              <w:t>993 700</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70" w:lineRule="exact"/>
              <w:ind w:left="-101" w:right="-6"/>
              <w:jc w:val="center"/>
              <w:rPr>
                <w:sz w:val="20"/>
              </w:rPr>
            </w:pPr>
            <w:r w:rsidRPr="00914C85">
              <w:rPr>
                <w:b/>
                <w:bCs/>
                <w:sz w:val="20"/>
              </w:rPr>
              <w:t>999 826</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59" w:right="-20"/>
              <w:rPr>
                <w:sz w:val="20"/>
              </w:rPr>
            </w:pPr>
            <w:r w:rsidRPr="00914C85">
              <w:rPr>
                <w:sz w:val="20"/>
              </w:rPr>
              <w:t>Рабочие</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6"/>
              <w:jc w:val="center"/>
              <w:rPr>
                <w:sz w:val="20"/>
              </w:rPr>
            </w:pPr>
            <w:r w:rsidRPr="00914C85">
              <w:rPr>
                <w:sz w:val="20"/>
              </w:rPr>
              <w:t>9,02</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55" w:right="280"/>
              <w:jc w:val="right"/>
              <w:rPr>
                <w:sz w:val="20"/>
              </w:rPr>
            </w:pPr>
            <w:r w:rsidRPr="00914C85">
              <w:rPr>
                <w:sz w:val="20"/>
              </w:rPr>
              <w:t>6,80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96" w:right="318"/>
              <w:jc w:val="right"/>
              <w:rPr>
                <w:sz w:val="20"/>
              </w:rPr>
            </w:pPr>
            <w:r w:rsidRPr="00914C85">
              <w:rPr>
                <w:sz w:val="20"/>
              </w:rPr>
              <w:t>10,22</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6"/>
              <w:jc w:val="center"/>
              <w:rPr>
                <w:sz w:val="20"/>
              </w:rPr>
            </w:pPr>
            <w:r w:rsidRPr="00914C85">
              <w:rPr>
                <w:sz w:val="20"/>
              </w:rPr>
              <w:t>8,90</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6"/>
              <w:jc w:val="center"/>
              <w:rPr>
                <w:sz w:val="20"/>
              </w:rPr>
            </w:pPr>
            <w:r w:rsidRPr="00914C85">
              <w:rPr>
                <w:sz w:val="20"/>
              </w:rPr>
              <w:t>13,82</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59" w:right="-20"/>
              <w:rPr>
                <w:sz w:val="20"/>
              </w:rPr>
            </w:pPr>
            <w:r w:rsidRPr="00914C85">
              <w:rPr>
                <w:sz w:val="20"/>
              </w:rPr>
              <w:t>Служащие</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3,91</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55" w:right="280"/>
              <w:jc w:val="right"/>
              <w:rPr>
                <w:sz w:val="20"/>
              </w:rPr>
            </w:pPr>
            <w:r w:rsidRPr="00914C85">
              <w:rPr>
                <w:sz w:val="20"/>
              </w:rPr>
              <w:t>4,90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96" w:right="318"/>
              <w:jc w:val="right"/>
              <w:rPr>
                <w:sz w:val="20"/>
              </w:rPr>
            </w:pPr>
            <w:r w:rsidRPr="00914C85">
              <w:rPr>
                <w:sz w:val="20"/>
              </w:rPr>
              <w:t>4,56</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4,53</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4,71</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 w:right="-20"/>
              <w:rPr>
                <w:sz w:val="20"/>
              </w:rPr>
            </w:pPr>
            <w:r w:rsidRPr="00914C85">
              <w:rPr>
                <w:sz w:val="20"/>
              </w:rPr>
              <w:t>Самостоятельно занятые трудящиеся</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54,58</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55" w:right="280"/>
              <w:jc w:val="right"/>
              <w:rPr>
                <w:sz w:val="20"/>
              </w:rPr>
            </w:pPr>
            <w:r w:rsidRPr="00914C85">
              <w:rPr>
                <w:sz w:val="20"/>
              </w:rPr>
              <w:t>59,30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96" w:right="318"/>
              <w:jc w:val="right"/>
              <w:rPr>
                <w:sz w:val="20"/>
              </w:rPr>
            </w:pPr>
            <w:r w:rsidRPr="00914C85">
              <w:rPr>
                <w:sz w:val="20"/>
              </w:rPr>
              <w:t>50,60</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47,51</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46,02</w:t>
            </w:r>
          </w:p>
        </w:tc>
      </w:tr>
      <w:tr w:rsidR="00FE59A1" w:rsidRPr="00914C85" w:rsidTr="00914C85">
        <w:tblPrEx>
          <w:tblCellMar>
            <w:top w:w="0" w:type="dxa"/>
            <w:bottom w:w="0" w:type="dxa"/>
          </w:tblCellMar>
        </w:tblPrEx>
        <w:tc>
          <w:tcPr>
            <w:tcW w:w="4007" w:type="dxa"/>
            <w:tcBorders>
              <w:top w:val="nil"/>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 w:right="-20"/>
              <w:rPr>
                <w:sz w:val="20"/>
              </w:rPr>
            </w:pPr>
            <w:r w:rsidRPr="00914C85">
              <w:rPr>
                <w:sz w:val="20"/>
              </w:rPr>
              <w:t>Предприниматели, акционеры или работодатели, получающие вознаграждение</w:t>
            </w:r>
          </w:p>
        </w:tc>
        <w:tc>
          <w:tcPr>
            <w:tcW w:w="1146" w:type="dxa"/>
            <w:tcBorders>
              <w:top w:val="nil"/>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0,21</w:t>
            </w:r>
          </w:p>
        </w:tc>
        <w:tc>
          <w:tcPr>
            <w:tcW w:w="1006" w:type="dxa"/>
            <w:tcBorders>
              <w:top w:val="nil"/>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55" w:right="280"/>
              <w:jc w:val="right"/>
              <w:rPr>
                <w:sz w:val="20"/>
              </w:rPr>
            </w:pPr>
            <w:r w:rsidRPr="00914C85">
              <w:rPr>
                <w:sz w:val="20"/>
              </w:rPr>
              <w:t>0,20</w:t>
            </w:r>
          </w:p>
        </w:tc>
        <w:tc>
          <w:tcPr>
            <w:tcW w:w="1004" w:type="dxa"/>
            <w:tcBorders>
              <w:top w:val="nil"/>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96" w:right="318"/>
              <w:jc w:val="right"/>
              <w:rPr>
                <w:sz w:val="20"/>
              </w:rPr>
            </w:pPr>
            <w:r w:rsidRPr="00914C85">
              <w:rPr>
                <w:sz w:val="20"/>
              </w:rPr>
              <w:t>0,04</w:t>
            </w:r>
          </w:p>
        </w:tc>
        <w:tc>
          <w:tcPr>
            <w:tcW w:w="1146" w:type="dxa"/>
            <w:tcBorders>
              <w:top w:val="nil"/>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0,18</w:t>
            </w:r>
          </w:p>
        </w:tc>
        <w:tc>
          <w:tcPr>
            <w:tcW w:w="1102" w:type="dxa"/>
            <w:tcBorders>
              <w:top w:val="nil"/>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0,03</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 w:right="-74"/>
              <w:rPr>
                <w:sz w:val="20"/>
              </w:rPr>
            </w:pPr>
            <w:r w:rsidRPr="00914C85">
              <w:rPr>
                <w:sz w:val="20"/>
              </w:rPr>
              <w:t>Предприниматели, акционеры или работодатели, не получающие вознаграждения</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1,83</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55" w:right="280"/>
              <w:jc w:val="right"/>
              <w:rPr>
                <w:sz w:val="20"/>
              </w:rPr>
            </w:pPr>
            <w:r w:rsidRPr="00914C85">
              <w:rPr>
                <w:sz w:val="20"/>
              </w:rPr>
              <w:t>0,60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96" w:right="318"/>
              <w:jc w:val="right"/>
              <w:rPr>
                <w:sz w:val="20"/>
              </w:rPr>
            </w:pPr>
            <w:r w:rsidRPr="00914C85">
              <w:rPr>
                <w:sz w:val="20"/>
              </w:rPr>
              <w:t>1,49</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6,25</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6,18</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 w:right="-20"/>
              <w:rPr>
                <w:sz w:val="20"/>
              </w:rPr>
            </w:pPr>
            <w:r w:rsidRPr="00914C85">
              <w:rPr>
                <w:sz w:val="20"/>
              </w:rPr>
              <w:t>Члены производственных кооперативов</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0,83</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55" w:right="280"/>
              <w:jc w:val="right"/>
              <w:rPr>
                <w:sz w:val="20"/>
              </w:rPr>
            </w:pPr>
            <w:r w:rsidRPr="00914C85">
              <w:rPr>
                <w:sz w:val="20"/>
              </w:rPr>
              <w:t>0,50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96" w:right="318"/>
              <w:jc w:val="right"/>
              <w:rPr>
                <w:sz w:val="20"/>
              </w:rPr>
            </w:pPr>
            <w:r w:rsidRPr="00914C85">
              <w:rPr>
                <w:sz w:val="20"/>
              </w:rPr>
              <w:t>1,13</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0,34</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0,13</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 w:right="-20"/>
              <w:rPr>
                <w:sz w:val="20"/>
              </w:rPr>
            </w:pPr>
            <w:r w:rsidRPr="00914C85">
              <w:rPr>
                <w:sz w:val="20"/>
              </w:rPr>
              <w:t>Работники или ученики на семейных предприятиях, не получающие вознаграждения</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29,58</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55" w:right="280"/>
              <w:jc w:val="right"/>
              <w:rPr>
                <w:sz w:val="20"/>
              </w:rPr>
            </w:pPr>
            <w:r w:rsidRPr="00914C85">
              <w:rPr>
                <w:sz w:val="20"/>
              </w:rPr>
              <w:t>27,70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96" w:right="318"/>
              <w:jc w:val="right"/>
              <w:rPr>
                <w:sz w:val="20"/>
              </w:rPr>
            </w:pPr>
            <w:r w:rsidRPr="00914C85">
              <w:rPr>
                <w:sz w:val="20"/>
              </w:rPr>
              <w:t>31,95</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32,24</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28,99</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59" w:right="-20"/>
              <w:rPr>
                <w:sz w:val="20"/>
              </w:rPr>
            </w:pPr>
            <w:r w:rsidRPr="00914C85">
              <w:rPr>
                <w:sz w:val="20"/>
              </w:rPr>
              <w:t>Домашняя прислуга</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0,04</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55" w:right="280"/>
              <w:jc w:val="right"/>
              <w:rPr>
                <w:sz w:val="20"/>
              </w:rPr>
            </w:pPr>
            <w:r w:rsidRPr="00914C85">
              <w:rPr>
                <w:sz w:val="20"/>
              </w:rPr>
              <w:t>0,10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96" w:right="318"/>
              <w:jc w:val="right"/>
              <w:rPr>
                <w:sz w:val="20"/>
              </w:rPr>
            </w:pPr>
            <w:r w:rsidRPr="00914C85">
              <w:rPr>
                <w:sz w:val="20"/>
              </w:rPr>
              <w:t>0,02</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0,05</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0,13</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70" w:lineRule="exact"/>
              <w:ind w:left="-1" w:right="-20"/>
              <w:rPr>
                <w:b/>
                <w:sz w:val="20"/>
              </w:rPr>
            </w:pPr>
            <w:r w:rsidRPr="00914C85">
              <w:rPr>
                <w:b/>
                <w:sz w:val="20"/>
              </w:rPr>
              <w:t>Женщины</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70" w:lineRule="exact"/>
              <w:ind w:left="-101" w:right="-27"/>
              <w:jc w:val="center"/>
              <w:rPr>
                <w:sz w:val="20"/>
              </w:rPr>
            </w:pPr>
            <w:r w:rsidRPr="00914C85">
              <w:rPr>
                <w:b/>
                <w:bCs/>
                <w:sz w:val="20"/>
              </w:rPr>
              <w:t>750 565</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70" w:lineRule="exact"/>
              <w:ind w:left="-101" w:right="-27"/>
              <w:jc w:val="center"/>
              <w:rPr>
                <w:sz w:val="20"/>
              </w:rPr>
            </w:pPr>
            <w:r w:rsidRPr="00914C85">
              <w:rPr>
                <w:b/>
                <w:bCs/>
                <w:sz w:val="20"/>
              </w:rPr>
              <w:t>681 383</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70" w:lineRule="exact"/>
              <w:ind w:left="-101" w:right="-27"/>
              <w:jc w:val="center"/>
              <w:rPr>
                <w:sz w:val="20"/>
              </w:rPr>
            </w:pPr>
            <w:r w:rsidRPr="00914C85">
              <w:rPr>
                <w:b/>
                <w:bCs/>
                <w:sz w:val="20"/>
              </w:rPr>
              <w:t>762 474</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70" w:lineRule="exact"/>
              <w:ind w:left="-101" w:right="-27"/>
              <w:jc w:val="center"/>
              <w:rPr>
                <w:sz w:val="20"/>
              </w:rPr>
            </w:pPr>
            <w:r w:rsidRPr="00914C85">
              <w:rPr>
                <w:b/>
                <w:bCs/>
                <w:sz w:val="20"/>
              </w:rPr>
              <w:t>712 802</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70" w:lineRule="exact"/>
              <w:ind w:left="-101" w:right="-27"/>
              <w:jc w:val="center"/>
              <w:rPr>
                <w:sz w:val="20"/>
              </w:rPr>
            </w:pPr>
            <w:r w:rsidRPr="00914C85">
              <w:rPr>
                <w:b/>
                <w:bCs/>
                <w:sz w:val="20"/>
              </w:rPr>
              <w:t>789 239</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59" w:right="-20"/>
              <w:rPr>
                <w:sz w:val="20"/>
              </w:rPr>
            </w:pPr>
            <w:r w:rsidRPr="00914C85">
              <w:rPr>
                <w:sz w:val="20"/>
              </w:rPr>
              <w:t>Рабочие</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1,37</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280"/>
              <w:jc w:val="right"/>
              <w:rPr>
                <w:sz w:val="20"/>
              </w:rPr>
            </w:pPr>
            <w:r w:rsidRPr="00914C85">
              <w:rPr>
                <w:sz w:val="20"/>
              </w:rPr>
              <w:t>1,10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6039">
            <w:pPr>
              <w:widowControl w:val="0"/>
              <w:tabs>
                <w:tab w:val="clear" w:pos="567"/>
                <w:tab w:val="clear" w:pos="1134"/>
              </w:tabs>
              <w:autoSpaceDE w:val="0"/>
              <w:autoSpaceDN w:val="0"/>
              <w:adjustRightInd w:val="0"/>
              <w:spacing w:line="260" w:lineRule="exact"/>
              <w:ind w:left="-101" w:right="304"/>
              <w:jc w:val="right"/>
              <w:rPr>
                <w:sz w:val="20"/>
              </w:rPr>
            </w:pPr>
            <w:r w:rsidRPr="00914C85">
              <w:rPr>
                <w:sz w:val="20"/>
              </w:rPr>
              <w:t>2,00</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2,38</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2,95</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59" w:right="-20"/>
              <w:rPr>
                <w:sz w:val="20"/>
              </w:rPr>
            </w:pPr>
            <w:r w:rsidRPr="00914C85">
              <w:rPr>
                <w:sz w:val="20"/>
              </w:rPr>
              <w:t>Служащие</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3,74</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280"/>
              <w:jc w:val="right"/>
              <w:rPr>
                <w:sz w:val="20"/>
              </w:rPr>
            </w:pPr>
            <w:r w:rsidRPr="00914C85">
              <w:rPr>
                <w:sz w:val="20"/>
              </w:rPr>
              <w:t>3,60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6039">
            <w:pPr>
              <w:widowControl w:val="0"/>
              <w:tabs>
                <w:tab w:val="clear" w:pos="567"/>
                <w:tab w:val="clear" w:pos="1134"/>
              </w:tabs>
              <w:autoSpaceDE w:val="0"/>
              <w:autoSpaceDN w:val="0"/>
              <w:adjustRightInd w:val="0"/>
              <w:spacing w:line="260" w:lineRule="exact"/>
              <w:ind w:left="-101" w:right="304"/>
              <w:jc w:val="right"/>
              <w:rPr>
                <w:sz w:val="20"/>
              </w:rPr>
            </w:pPr>
            <w:r w:rsidRPr="00914C85">
              <w:rPr>
                <w:sz w:val="20"/>
              </w:rPr>
              <w:t>3,64</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2,51</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2,87</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 w:right="-20"/>
              <w:rPr>
                <w:sz w:val="20"/>
              </w:rPr>
            </w:pPr>
            <w:r w:rsidRPr="00914C85">
              <w:rPr>
                <w:sz w:val="20"/>
              </w:rPr>
              <w:t>Самостоятельно занятые трудящиеся</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26,62</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280"/>
              <w:jc w:val="right"/>
              <w:rPr>
                <w:sz w:val="20"/>
              </w:rPr>
            </w:pPr>
            <w:r w:rsidRPr="00914C85">
              <w:rPr>
                <w:sz w:val="20"/>
              </w:rPr>
              <w:t>22,90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6039">
            <w:pPr>
              <w:widowControl w:val="0"/>
              <w:tabs>
                <w:tab w:val="clear" w:pos="567"/>
                <w:tab w:val="clear" w:pos="1134"/>
              </w:tabs>
              <w:autoSpaceDE w:val="0"/>
              <w:autoSpaceDN w:val="0"/>
              <w:adjustRightInd w:val="0"/>
              <w:spacing w:line="260" w:lineRule="exact"/>
              <w:ind w:left="-101" w:right="304"/>
              <w:jc w:val="right"/>
              <w:rPr>
                <w:sz w:val="20"/>
              </w:rPr>
            </w:pPr>
            <w:r w:rsidRPr="00914C85">
              <w:rPr>
                <w:sz w:val="20"/>
              </w:rPr>
              <w:t>22,16</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17,92</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28,15</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 w:right="-20"/>
              <w:rPr>
                <w:sz w:val="20"/>
              </w:rPr>
            </w:pPr>
            <w:r w:rsidRPr="00914C85">
              <w:rPr>
                <w:sz w:val="20"/>
              </w:rPr>
              <w:t>Предприниматели, акционеры или работодатели, получающие вознаграждение</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0,00</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280"/>
              <w:jc w:val="right"/>
              <w:rPr>
                <w:sz w:val="20"/>
              </w:rPr>
            </w:pPr>
            <w:r w:rsidRPr="00914C85">
              <w:rPr>
                <w:sz w:val="20"/>
              </w:rPr>
              <w:t>0,00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6039">
            <w:pPr>
              <w:widowControl w:val="0"/>
              <w:tabs>
                <w:tab w:val="clear" w:pos="567"/>
                <w:tab w:val="clear" w:pos="1134"/>
              </w:tabs>
              <w:autoSpaceDE w:val="0"/>
              <w:autoSpaceDN w:val="0"/>
              <w:adjustRightInd w:val="0"/>
              <w:ind w:left="-101" w:right="304"/>
              <w:jc w:val="right"/>
              <w:rPr>
                <w:sz w:val="20"/>
              </w:rPr>
            </w:pPr>
            <w:r w:rsidRPr="00914C85">
              <w:rPr>
                <w:sz w:val="20"/>
              </w:rPr>
              <w:t>0,06</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0,04</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0,00</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 w:right="-74"/>
              <w:rPr>
                <w:sz w:val="20"/>
              </w:rPr>
            </w:pPr>
            <w:r w:rsidRPr="00914C85">
              <w:rPr>
                <w:sz w:val="20"/>
              </w:rPr>
              <w:t>Предприниматели, акционеры или работодатели, не получающие вознаграждения</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0,44</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280"/>
              <w:jc w:val="right"/>
              <w:rPr>
                <w:sz w:val="20"/>
              </w:rPr>
            </w:pPr>
            <w:r w:rsidRPr="00914C85">
              <w:rPr>
                <w:sz w:val="20"/>
              </w:rPr>
              <w:t>0,20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6039">
            <w:pPr>
              <w:widowControl w:val="0"/>
              <w:tabs>
                <w:tab w:val="clear" w:pos="567"/>
                <w:tab w:val="clear" w:pos="1134"/>
              </w:tabs>
              <w:autoSpaceDE w:val="0"/>
              <w:autoSpaceDN w:val="0"/>
              <w:adjustRightInd w:val="0"/>
              <w:ind w:left="-101" w:right="304"/>
              <w:jc w:val="right"/>
              <w:rPr>
                <w:sz w:val="20"/>
              </w:rPr>
            </w:pPr>
            <w:r w:rsidRPr="00914C85">
              <w:rPr>
                <w:sz w:val="20"/>
              </w:rPr>
              <w:t>0,49</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1,61</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0,52</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 w:right="-20"/>
              <w:rPr>
                <w:sz w:val="20"/>
              </w:rPr>
            </w:pPr>
            <w:r w:rsidRPr="00914C85">
              <w:rPr>
                <w:sz w:val="20"/>
              </w:rPr>
              <w:t>Члены производственных кооперативов</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0,00</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280"/>
              <w:jc w:val="right"/>
              <w:rPr>
                <w:sz w:val="20"/>
              </w:rPr>
            </w:pPr>
            <w:r w:rsidRPr="00914C85">
              <w:rPr>
                <w:sz w:val="20"/>
              </w:rPr>
              <w:t>0,00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6039">
            <w:pPr>
              <w:widowControl w:val="0"/>
              <w:tabs>
                <w:tab w:val="clear" w:pos="567"/>
                <w:tab w:val="clear" w:pos="1134"/>
              </w:tabs>
              <w:autoSpaceDE w:val="0"/>
              <w:autoSpaceDN w:val="0"/>
              <w:adjustRightInd w:val="0"/>
              <w:spacing w:line="260" w:lineRule="exact"/>
              <w:ind w:left="-101" w:right="304"/>
              <w:jc w:val="right"/>
              <w:rPr>
                <w:sz w:val="20"/>
              </w:rPr>
            </w:pPr>
            <w:r w:rsidRPr="00914C85">
              <w:rPr>
                <w:sz w:val="20"/>
              </w:rPr>
              <w:t>0,07</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0,03</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0,00</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 w:right="-20"/>
              <w:rPr>
                <w:sz w:val="20"/>
              </w:rPr>
            </w:pPr>
            <w:r w:rsidRPr="00914C85">
              <w:rPr>
                <w:sz w:val="20"/>
              </w:rPr>
              <w:t>Работники или ученики на семейных предприятиях, не получающие вознаграждения</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66,82</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280"/>
              <w:jc w:val="right"/>
              <w:rPr>
                <w:sz w:val="20"/>
              </w:rPr>
            </w:pPr>
            <w:r w:rsidRPr="00914C85">
              <w:rPr>
                <w:sz w:val="20"/>
              </w:rPr>
              <w:t>71,40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6039">
            <w:pPr>
              <w:widowControl w:val="0"/>
              <w:tabs>
                <w:tab w:val="clear" w:pos="567"/>
                <w:tab w:val="clear" w:pos="1134"/>
              </w:tabs>
              <w:autoSpaceDE w:val="0"/>
              <w:autoSpaceDN w:val="0"/>
              <w:adjustRightInd w:val="0"/>
              <w:ind w:left="-101" w:right="304"/>
              <w:jc w:val="right"/>
              <w:rPr>
                <w:sz w:val="20"/>
              </w:rPr>
            </w:pPr>
            <w:r w:rsidRPr="00914C85">
              <w:rPr>
                <w:sz w:val="20"/>
              </w:rPr>
              <w:t>70,39</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74,70</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ind w:left="-101" w:right="365"/>
              <w:jc w:val="right"/>
              <w:rPr>
                <w:sz w:val="20"/>
              </w:rPr>
            </w:pPr>
            <w:r w:rsidRPr="00914C85">
              <w:rPr>
                <w:sz w:val="20"/>
              </w:rPr>
              <w:t>64,44</w:t>
            </w:r>
          </w:p>
        </w:tc>
      </w:tr>
      <w:tr w:rsidR="00FE59A1" w:rsidRPr="00914C85" w:rsidTr="00914C85">
        <w:tblPrEx>
          <w:tblCellMar>
            <w:top w:w="0" w:type="dxa"/>
            <w:bottom w:w="0" w:type="dxa"/>
          </w:tblCellMar>
        </w:tblPrEx>
        <w:tc>
          <w:tcPr>
            <w:tcW w:w="4007" w:type="dxa"/>
            <w:tcBorders>
              <w:top w:val="single" w:sz="4" w:space="0" w:color="000000"/>
              <w:left w:val="single" w:sz="4" w:space="0" w:color="000000"/>
              <w:bottom w:val="single" w:sz="4" w:space="0" w:color="000000"/>
              <w:right w:val="single" w:sz="4" w:space="0" w:color="000000"/>
            </w:tcBorders>
          </w:tcPr>
          <w:p w:rsidR="00FE59A1" w:rsidRPr="00914C85" w:rsidRDefault="00FE59A1" w:rsidP="00A07F32">
            <w:pPr>
              <w:widowControl w:val="0"/>
              <w:autoSpaceDE w:val="0"/>
              <w:autoSpaceDN w:val="0"/>
              <w:adjustRightInd w:val="0"/>
              <w:spacing w:line="240" w:lineRule="auto"/>
              <w:ind w:left="159" w:right="-20"/>
              <w:rPr>
                <w:sz w:val="20"/>
              </w:rPr>
            </w:pPr>
            <w:r w:rsidRPr="00914C85">
              <w:rPr>
                <w:sz w:val="20"/>
              </w:rPr>
              <w:t>Домашняя прислуга</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1,01</w:t>
            </w:r>
          </w:p>
        </w:tc>
        <w:tc>
          <w:tcPr>
            <w:tcW w:w="100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280"/>
              <w:jc w:val="right"/>
              <w:rPr>
                <w:sz w:val="20"/>
              </w:rPr>
            </w:pPr>
            <w:r w:rsidRPr="00914C85">
              <w:rPr>
                <w:sz w:val="20"/>
              </w:rPr>
              <w:t>0,70</w:t>
            </w:r>
          </w:p>
        </w:tc>
        <w:tc>
          <w:tcPr>
            <w:tcW w:w="1004" w:type="dxa"/>
            <w:tcBorders>
              <w:top w:val="single" w:sz="4" w:space="0" w:color="000000"/>
              <w:left w:val="single" w:sz="4" w:space="0" w:color="000000"/>
              <w:bottom w:val="single" w:sz="4" w:space="0" w:color="000000"/>
              <w:right w:val="single" w:sz="4" w:space="0" w:color="000000"/>
            </w:tcBorders>
          </w:tcPr>
          <w:p w:rsidR="00FE59A1" w:rsidRPr="00914C85" w:rsidRDefault="00FE59A1" w:rsidP="006C6039">
            <w:pPr>
              <w:widowControl w:val="0"/>
              <w:tabs>
                <w:tab w:val="clear" w:pos="567"/>
                <w:tab w:val="clear" w:pos="1134"/>
              </w:tabs>
              <w:autoSpaceDE w:val="0"/>
              <w:autoSpaceDN w:val="0"/>
              <w:adjustRightInd w:val="0"/>
              <w:spacing w:line="260" w:lineRule="exact"/>
              <w:ind w:left="-101" w:right="304"/>
              <w:jc w:val="right"/>
              <w:rPr>
                <w:sz w:val="20"/>
              </w:rPr>
            </w:pPr>
            <w:r w:rsidRPr="00914C85">
              <w:rPr>
                <w:sz w:val="20"/>
              </w:rPr>
              <w:t>1,18</w:t>
            </w:r>
          </w:p>
        </w:tc>
        <w:tc>
          <w:tcPr>
            <w:tcW w:w="1146"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0,82</w:t>
            </w:r>
          </w:p>
        </w:tc>
        <w:tc>
          <w:tcPr>
            <w:tcW w:w="1102" w:type="dxa"/>
            <w:tcBorders>
              <w:top w:val="single" w:sz="4" w:space="0" w:color="000000"/>
              <w:left w:val="single" w:sz="4" w:space="0" w:color="000000"/>
              <w:bottom w:val="single" w:sz="4" w:space="0" w:color="000000"/>
              <w:right w:val="single" w:sz="4" w:space="0" w:color="000000"/>
            </w:tcBorders>
          </w:tcPr>
          <w:p w:rsidR="00FE59A1" w:rsidRPr="00914C85" w:rsidRDefault="00FE59A1" w:rsidP="006C4D01">
            <w:pPr>
              <w:widowControl w:val="0"/>
              <w:tabs>
                <w:tab w:val="clear" w:pos="567"/>
                <w:tab w:val="clear" w:pos="1134"/>
              </w:tabs>
              <w:autoSpaceDE w:val="0"/>
              <w:autoSpaceDN w:val="0"/>
              <w:adjustRightInd w:val="0"/>
              <w:spacing w:line="260" w:lineRule="exact"/>
              <w:ind w:left="-101" w:right="365"/>
              <w:jc w:val="right"/>
              <w:rPr>
                <w:sz w:val="20"/>
              </w:rPr>
            </w:pPr>
            <w:r w:rsidRPr="00914C85">
              <w:rPr>
                <w:sz w:val="20"/>
              </w:rPr>
              <w:t>1,07</w:t>
            </w:r>
          </w:p>
        </w:tc>
      </w:tr>
    </w:tbl>
    <w:p w:rsidR="00FE59A1" w:rsidRDefault="00FE59A1" w:rsidP="00A07F32">
      <w:pPr>
        <w:widowControl w:val="0"/>
        <w:autoSpaceDE w:val="0"/>
        <w:autoSpaceDN w:val="0"/>
        <w:adjustRightInd w:val="0"/>
        <w:spacing w:before="2" w:line="280" w:lineRule="exact"/>
        <w:rPr>
          <w:sz w:val="20"/>
          <w:lang w:val="en-US"/>
        </w:rPr>
      </w:pPr>
    </w:p>
    <w:p w:rsidR="00FE59A1" w:rsidRPr="00FE59A1" w:rsidRDefault="00FE59A1" w:rsidP="00FE59A1">
      <w:pPr>
        <w:widowControl w:val="0"/>
        <w:autoSpaceDE w:val="0"/>
        <w:autoSpaceDN w:val="0"/>
        <w:adjustRightInd w:val="0"/>
        <w:spacing w:before="2" w:line="216" w:lineRule="auto"/>
        <w:rPr>
          <w:sz w:val="22"/>
          <w:szCs w:val="22"/>
        </w:rPr>
      </w:pPr>
      <w:r w:rsidRPr="00FE59A1">
        <w:rPr>
          <w:i/>
          <w:sz w:val="22"/>
          <w:szCs w:val="22"/>
        </w:rPr>
        <w:t>Источник</w:t>
      </w:r>
      <w:r w:rsidRPr="00FE59A1">
        <w:rPr>
          <w:sz w:val="22"/>
          <w:szCs w:val="22"/>
        </w:rPr>
        <w:t>:  Национальный институт статистики.</w:t>
      </w:r>
    </w:p>
    <w:p w:rsidR="00FE59A1" w:rsidRPr="00FE59A1" w:rsidRDefault="00FE59A1" w:rsidP="00FE59A1">
      <w:pPr>
        <w:widowControl w:val="0"/>
        <w:autoSpaceDE w:val="0"/>
        <w:autoSpaceDN w:val="0"/>
        <w:adjustRightInd w:val="0"/>
        <w:spacing w:before="2" w:line="216" w:lineRule="auto"/>
        <w:rPr>
          <w:sz w:val="22"/>
          <w:szCs w:val="22"/>
        </w:rPr>
      </w:pPr>
      <w:r w:rsidRPr="00FE59A1">
        <w:rPr>
          <w:sz w:val="22"/>
          <w:szCs w:val="22"/>
        </w:rPr>
        <w:t>(п) = Предварительные данные.</w:t>
      </w:r>
    </w:p>
    <w:p w:rsidR="00283EDC" w:rsidRPr="00A828CE" w:rsidRDefault="00FE59A1" w:rsidP="00A07F32">
      <w:pPr>
        <w:spacing w:line="240" w:lineRule="auto"/>
        <w:jc w:val="center"/>
        <w:rPr>
          <w:b/>
          <w:sz w:val="22"/>
          <w:szCs w:val="22"/>
        </w:rPr>
      </w:pPr>
      <w:r>
        <w:br w:type="page"/>
      </w:r>
      <w:r w:rsidR="00283EDC" w:rsidRPr="00A828CE">
        <w:rPr>
          <w:b/>
          <w:sz w:val="22"/>
          <w:szCs w:val="22"/>
        </w:rPr>
        <w:t>Таблица 5</w:t>
      </w:r>
    </w:p>
    <w:p w:rsidR="00283EDC" w:rsidRPr="00A828CE" w:rsidRDefault="00283EDC" w:rsidP="00A07F32">
      <w:pPr>
        <w:spacing w:line="216" w:lineRule="auto"/>
        <w:jc w:val="center"/>
        <w:rPr>
          <w:b/>
          <w:sz w:val="22"/>
          <w:szCs w:val="22"/>
        </w:rPr>
      </w:pPr>
    </w:p>
    <w:p w:rsidR="00283EDC" w:rsidRPr="00A828CE" w:rsidRDefault="00283EDC" w:rsidP="00A07F32">
      <w:pPr>
        <w:spacing w:line="240" w:lineRule="auto"/>
        <w:jc w:val="center"/>
        <w:rPr>
          <w:b/>
          <w:bCs/>
          <w:sz w:val="22"/>
          <w:szCs w:val="22"/>
        </w:rPr>
      </w:pPr>
      <w:r w:rsidRPr="00A828CE">
        <w:rPr>
          <w:b/>
          <w:sz w:val="22"/>
          <w:szCs w:val="22"/>
        </w:rPr>
        <w:t xml:space="preserve">Долевое распределение населения по основным видам занятости в разбивке по полу и экономическим отраслям за период </w:t>
      </w:r>
      <w:r w:rsidRPr="00A828CE">
        <w:rPr>
          <w:b/>
          <w:bCs/>
          <w:spacing w:val="-1"/>
          <w:sz w:val="22"/>
          <w:szCs w:val="22"/>
        </w:rPr>
        <w:t>1</w:t>
      </w:r>
      <w:r w:rsidRPr="00A828CE">
        <w:rPr>
          <w:b/>
          <w:bCs/>
          <w:sz w:val="22"/>
          <w:szCs w:val="22"/>
        </w:rPr>
        <w:t>999-2003 годов (п)</w:t>
      </w:r>
    </w:p>
    <w:p w:rsidR="00283EDC" w:rsidRPr="00A828CE" w:rsidRDefault="00283EDC" w:rsidP="00A07F32">
      <w:pPr>
        <w:spacing w:line="240" w:lineRule="auto"/>
        <w:jc w:val="center"/>
        <w:rPr>
          <w:sz w:val="22"/>
          <w:szCs w:val="22"/>
        </w:rPr>
      </w:pPr>
      <w:r w:rsidRPr="00A828CE">
        <w:rPr>
          <w:sz w:val="22"/>
          <w:szCs w:val="22"/>
        </w:rPr>
        <w:t>(в процентах)</w:t>
      </w:r>
    </w:p>
    <w:p w:rsidR="00283EDC" w:rsidRPr="00255F37" w:rsidRDefault="00283EDC" w:rsidP="00A07F32">
      <w:pPr>
        <w:spacing w:line="240" w:lineRule="auto"/>
      </w:pPr>
    </w:p>
    <w:tbl>
      <w:tblPr>
        <w:tblW w:w="0" w:type="auto"/>
        <w:tblLayout w:type="fixed"/>
        <w:tblCellMar>
          <w:left w:w="28" w:type="dxa"/>
        </w:tblCellMar>
        <w:tblLook w:val="0000" w:firstRow="0" w:lastRow="0" w:firstColumn="0" w:lastColumn="0" w:noHBand="0" w:noVBand="0"/>
      </w:tblPr>
      <w:tblGrid>
        <w:gridCol w:w="4424"/>
        <w:gridCol w:w="19"/>
        <w:gridCol w:w="1077"/>
        <w:gridCol w:w="938"/>
        <w:gridCol w:w="1076"/>
        <w:gridCol w:w="939"/>
        <w:gridCol w:w="938"/>
      </w:tblGrid>
      <w:tr w:rsidR="00283EDC" w:rsidRPr="00E310A1" w:rsidTr="00A07F32">
        <w:tblPrEx>
          <w:tblCellMar>
            <w:top w:w="0" w:type="dxa"/>
            <w:bottom w:w="0" w:type="dxa"/>
          </w:tblCellMar>
        </w:tblPrEx>
        <w:trPr>
          <w:cantSplit/>
          <w:tblHeader/>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jc w:val="center"/>
              <w:rPr>
                <w:sz w:val="21"/>
                <w:szCs w:val="21"/>
              </w:rPr>
            </w:pPr>
            <w:r w:rsidRPr="00E310A1">
              <w:rPr>
                <w:b/>
                <w:bCs/>
                <w:sz w:val="21"/>
                <w:szCs w:val="21"/>
              </w:rPr>
              <w:t>Отрасли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left="2" w:right="-20"/>
              <w:jc w:val="center"/>
              <w:rPr>
                <w:sz w:val="21"/>
                <w:szCs w:val="21"/>
              </w:rPr>
            </w:pPr>
            <w:r w:rsidRPr="00E310A1">
              <w:rPr>
                <w:b/>
                <w:bCs/>
                <w:sz w:val="21"/>
                <w:szCs w:val="21"/>
              </w:rPr>
              <w:t>1999</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jc w:val="center"/>
              <w:rPr>
                <w:sz w:val="21"/>
                <w:szCs w:val="21"/>
              </w:rPr>
            </w:pPr>
            <w:r w:rsidRPr="00E310A1">
              <w:rPr>
                <w:b/>
                <w:bCs/>
                <w:sz w:val="21"/>
                <w:szCs w:val="21"/>
              </w:rPr>
              <w:t>2000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left="-100" w:right="-20"/>
              <w:jc w:val="center"/>
              <w:rPr>
                <w:sz w:val="21"/>
                <w:szCs w:val="21"/>
              </w:rPr>
            </w:pPr>
            <w:r w:rsidRPr="00E310A1">
              <w:rPr>
                <w:b/>
                <w:bCs/>
                <w:sz w:val="21"/>
                <w:szCs w:val="21"/>
              </w:rPr>
              <w:t>2001</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jc w:val="center"/>
              <w:rPr>
                <w:b/>
                <w:sz w:val="21"/>
                <w:szCs w:val="21"/>
              </w:rPr>
            </w:pPr>
            <w:r w:rsidRPr="00E310A1">
              <w:rPr>
                <w:b/>
                <w:sz w:val="21"/>
                <w:szCs w:val="21"/>
              </w:rPr>
              <w:t>2002</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left="-58" w:right="-20"/>
              <w:jc w:val="center"/>
              <w:rPr>
                <w:sz w:val="21"/>
                <w:szCs w:val="21"/>
              </w:rPr>
            </w:pPr>
            <w:r w:rsidRPr="00E310A1">
              <w:rPr>
                <w:b/>
                <w:bCs/>
                <w:sz w:val="21"/>
                <w:szCs w:val="21"/>
              </w:rPr>
              <w:t>2003(п)</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b/>
                <w:bCs/>
                <w:sz w:val="21"/>
                <w:szCs w:val="21"/>
              </w:rPr>
              <w:t>Всего</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14C85">
            <w:pPr>
              <w:widowControl w:val="0"/>
              <w:autoSpaceDE w:val="0"/>
              <w:autoSpaceDN w:val="0"/>
              <w:adjustRightInd w:val="0"/>
              <w:spacing w:line="240" w:lineRule="auto"/>
              <w:ind w:left="2" w:right="-51"/>
              <w:jc w:val="center"/>
              <w:rPr>
                <w:sz w:val="21"/>
                <w:szCs w:val="21"/>
              </w:rPr>
            </w:pPr>
            <w:r w:rsidRPr="00E310A1">
              <w:rPr>
                <w:b/>
                <w:bCs/>
                <w:sz w:val="21"/>
                <w:szCs w:val="21"/>
              </w:rPr>
              <w:t>3 637 893</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914C85">
            <w:pPr>
              <w:widowControl w:val="0"/>
              <w:autoSpaceDE w:val="0"/>
              <w:autoSpaceDN w:val="0"/>
              <w:adjustRightInd w:val="0"/>
              <w:spacing w:line="240" w:lineRule="auto"/>
              <w:ind w:right="-51"/>
              <w:jc w:val="center"/>
              <w:rPr>
                <w:sz w:val="21"/>
                <w:szCs w:val="21"/>
              </w:rPr>
            </w:pPr>
            <w:r w:rsidRPr="00E310A1">
              <w:rPr>
                <w:b/>
                <w:bCs/>
                <w:sz w:val="21"/>
                <w:szCs w:val="21"/>
              </w:rPr>
              <w:t>3 637 048</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914C85">
            <w:pPr>
              <w:widowControl w:val="0"/>
              <w:autoSpaceDE w:val="0"/>
              <w:autoSpaceDN w:val="0"/>
              <w:adjustRightInd w:val="0"/>
              <w:spacing w:line="240" w:lineRule="auto"/>
              <w:ind w:left="-100" w:right="-49"/>
              <w:jc w:val="center"/>
              <w:rPr>
                <w:sz w:val="21"/>
                <w:szCs w:val="21"/>
              </w:rPr>
            </w:pPr>
            <w:r w:rsidRPr="00E310A1">
              <w:rPr>
                <w:b/>
                <w:bCs/>
                <w:sz w:val="21"/>
                <w:szCs w:val="21"/>
              </w:rPr>
              <w:t>3 884 251</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914C85">
            <w:pPr>
              <w:widowControl w:val="0"/>
              <w:autoSpaceDE w:val="0"/>
              <w:autoSpaceDN w:val="0"/>
              <w:adjustRightInd w:val="0"/>
              <w:spacing w:line="240" w:lineRule="auto"/>
              <w:ind w:right="-50"/>
              <w:jc w:val="center"/>
              <w:rPr>
                <w:sz w:val="21"/>
                <w:szCs w:val="21"/>
              </w:rPr>
            </w:pPr>
            <w:r w:rsidRPr="00E310A1">
              <w:rPr>
                <w:b/>
                <w:bCs/>
                <w:sz w:val="21"/>
                <w:szCs w:val="21"/>
              </w:rPr>
              <w:t>3 824 938</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914C85">
            <w:pPr>
              <w:widowControl w:val="0"/>
              <w:autoSpaceDE w:val="0"/>
              <w:autoSpaceDN w:val="0"/>
              <w:adjustRightInd w:val="0"/>
              <w:spacing w:line="240" w:lineRule="auto"/>
              <w:ind w:left="-58" w:right="-47"/>
              <w:jc w:val="center"/>
              <w:rPr>
                <w:sz w:val="21"/>
                <w:szCs w:val="21"/>
              </w:rPr>
            </w:pPr>
            <w:r w:rsidRPr="00E310A1">
              <w:rPr>
                <w:b/>
                <w:bCs/>
                <w:sz w:val="21"/>
                <w:szCs w:val="21"/>
              </w:rPr>
              <w:t>4 085 802</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Сельское хозяйство, животноводство и охота</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39,54</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38,60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44,12</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42,26</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38,33</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Лесоводство и рыболовство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0,41</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0,30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0,08</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0,13</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0,92</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Горнодобывающая промышленность</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1,45</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1,40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1,27</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0,99</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0,56</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Обрабатывающая промышленность</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11,40</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10,10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9,20</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11,17</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10,82</w:t>
            </w:r>
          </w:p>
        </w:tc>
      </w:tr>
      <w:tr w:rsidR="00283EDC" w:rsidRPr="00E310A1" w:rsidTr="00A07F32">
        <w:tblPrEx>
          <w:tblCellMar>
            <w:top w:w="0" w:type="dxa"/>
            <w:bottom w:w="0" w:type="dxa"/>
          </w:tblCellMar>
        </w:tblPrEx>
        <w:trPr>
          <w:cantSplit/>
          <w:trHeight w:val="436"/>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Производство и распределение электроэнергии, газа и воды</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0,22</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0,50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0,29</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0,21</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0,39</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Строительство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5,84</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6,60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4,93</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5,38</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7,26</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Торговля и ремонтные работы</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16,22</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16,00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14,78</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14,20</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16,16</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Гостиницы и рестораны</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3,89</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3,90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4,00</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4,61</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5,40</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Транспорт, складирование, коммуникации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4,98</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4,30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4,64</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4,60</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4,55</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Финансовое посредничество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0,48</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0,50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0,52</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0,45</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0,34</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Обслуживание недвижимости, предпринимательство и арендные услуги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2,02</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2,70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2,72</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2,04</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2,07</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Государственная администрация, вооруженные силы и социальное обеспечение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2,26</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2,20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1,79</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1,97</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1,91</w:t>
            </w:r>
          </w:p>
        </w:tc>
      </w:tr>
      <w:tr w:rsidR="00283EDC" w:rsidRPr="00E310A1" w:rsidTr="00A07F32">
        <w:tblPrEx>
          <w:tblCellMar>
            <w:top w:w="0" w:type="dxa"/>
            <w:bottom w:w="0" w:type="dxa"/>
          </w:tblCellMar>
        </w:tblPrEx>
        <w:trPr>
          <w:cantSplit/>
        </w:trPr>
        <w:tc>
          <w:tcPr>
            <w:tcW w:w="4443" w:type="dxa"/>
            <w:gridSpan w:val="2"/>
            <w:tcBorders>
              <w:top w:val="nil"/>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Образование</w:t>
            </w:r>
          </w:p>
        </w:tc>
        <w:tc>
          <w:tcPr>
            <w:tcW w:w="1077" w:type="dxa"/>
            <w:tcBorders>
              <w:top w:val="nil"/>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4,64</w:t>
            </w:r>
          </w:p>
        </w:tc>
        <w:tc>
          <w:tcPr>
            <w:tcW w:w="938" w:type="dxa"/>
            <w:tcBorders>
              <w:top w:val="nil"/>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4,50</w:t>
            </w:r>
          </w:p>
        </w:tc>
        <w:tc>
          <w:tcPr>
            <w:tcW w:w="1076" w:type="dxa"/>
            <w:tcBorders>
              <w:top w:val="nil"/>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4,03</w:t>
            </w:r>
          </w:p>
        </w:tc>
        <w:tc>
          <w:tcPr>
            <w:tcW w:w="939" w:type="dxa"/>
            <w:tcBorders>
              <w:top w:val="nil"/>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3,90</w:t>
            </w:r>
          </w:p>
        </w:tc>
        <w:tc>
          <w:tcPr>
            <w:tcW w:w="938" w:type="dxa"/>
            <w:tcBorders>
              <w:top w:val="nil"/>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3,38</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Социальные и медицинские услуги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1,84</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1,50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1,55</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1,63</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1,67</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Коммунальные услуги и личное обслуживание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2,25</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2,90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2,60</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3,03</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3,39</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Частные домохозяйства</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2,53</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3,80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3,47</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3,33</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2,82</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Зарубежные организации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0,03</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0,10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0,02</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0,09</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0,02</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b/>
                <w:bCs/>
                <w:sz w:val="21"/>
                <w:szCs w:val="21"/>
              </w:rPr>
              <w:t>Мужчины</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5B1B6F">
            <w:pPr>
              <w:widowControl w:val="0"/>
              <w:tabs>
                <w:tab w:val="clear" w:pos="567"/>
              </w:tabs>
              <w:autoSpaceDE w:val="0"/>
              <w:autoSpaceDN w:val="0"/>
              <w:adjustRightInd w:val="0"/>
              <w:spacing w:line="240" w:lineRule="auto"/>
              <w:ind w:left="-48" w:right="-118"/>
              <w:jc w:val="center"/>
              <w:rPr>
                <w:sz w:val="21"/>
                <w:szCs w:val="21"/>
              </w:rPr>
            </w:pPr>
            <w:r w:rsidRPr="00E310A1">
              <w:rPr>
                <w:b/>
                <w:bCs/>
                <w:sz w:val="21"/>
                <w:szCs w:val="21"/>
              </w:rPr>
              <w:t>2 000 469</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5B1B6F">
            <w:pPr>
              <w:widowControl w:val="0"/>
              <w:tabs>
                <w:tab w:val="clear" w:pos="567"/>
              </w:tabs>
              <w:autoSpaceDE w:val="0"/>
              <w:autoSpaceDN w:val="0"/>
              <w:adjustRightInd w:val="0"/>
              <w:spacing w:line="240" w:lineRule="auto"/>
              <w:ind w:left="-48" w:right="-118"/>
              <w:jc w:val="center"/>
              <w:rPr>
                <w:sz w:val="21"/>
                <w:szCs w:val="21"/>
              </w:rPr>
            </w:pPr>
            <w:r w:rsidRPr="00E310A1">
              <w:rPr>
                <w:b/>
                <w:bCs/>
                <w:sz w:val="21"/>
                <w:szCs w:val="21"/>
              </w:rPr>
              <w:t>2 032 182</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5B1B6F">
            <w:pPr>
              <w:widowControl w:val="0"/>
              <w:tabs>
                <w:tab w:val="clear" w:pos="567"/>
              </w:tabs>
              <w:autoSpaceDE w:val="0"/>
              <w:autoSpaceDN w:val="0"/>
              <w:adjustRightInd w:val="0"/>
              <w:spacing w:line="240" w:lineRule="auto"/>
              <w:ind w:left="-48" w:right="-118"/>
              <w:jc w:val="center"/>
              <w:rPr>
                <w:sz w:val="21"/>
                <w:szCs w:val="21"/>
              </w:rPr>
            </w:pPr>
            <w:r w:rsidRPr="00E310A1">
              <w:rPr>
                <w:b/>
                <w:bCs/>
                <w:sz w:val="21"/>
                <w:szCs w:val="21"/>
              </w:rPr>
              <w:t>2 128 402</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5B1B6F">
            <w:pPr>
              <w:widowControl w:val="0"/>
              <w:tabs>
                <w:tab w:val="clear" w:pos="567"/>
              </w:tabs>
              <w:autoSpaceDE w:val="0"/>
              <w:autoSpaceDN w:val="0"/>
              <w:adjustRightInd w:val="0"/>
              <w:spacing w:line="240" w:lineRule="auto"/>
              <w:ind w:left="-48" w:right="-118"/>
              <w:jc w:val="center"/>
              <w:rPr>
                <w:sz w:val="21"/>
                <w:szCs w:val="21"/>
              </w:rPr>
            </w:pPr>
            <w:r w:rsidRPr="00E310A1">
              <w:rPr>
                <w:b/>
                <w:bCs/>
                <w:sz w:val="21"/>
                <w:szCs w:val="21"/>
              </w:rPr>
              <w:t>2 160 158</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5B1B6F">
            <w:pPr>
              <w:widowControl w:val="0"/>
              <w:tabs>
                <w:tab w:val="clear" w:pos="567"/>
              </w:tabs>
              <w:autoSpaceDE w:val="0"/>
              <w:autoSpaceDN w:val="0"/>
              <w:adjustRightInd w:val="0"/>
              <w:spacing w:line="240" w:lineRule="auto"/>
              <w:ind w:left="-48" w:right="-118"/>
              <w:jc w:val="center"/>
              <w:rPr>
                <w:sz w:val="21"/>
                <w:szCs w:val="21"/>
              </w:rPr>
            </w:pPr>
            <w:r w:rsidRPr="00E310A1">
              <w:rPr>
                <w:b/>
                <w:bCs/>
                <w:sz w:val="21"/>
                <w:szCs w:val="21"/>
              </w:rPr>
              <w:t>2 270 432</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Сельское хозяйство, животноводство и охота</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39,14</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39,60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45,48</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44,66</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39,04</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Лесоводство и рыболовство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0,64</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0,50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0,09</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0,14</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1,37</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Горнодобывающая промышленность</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2,19</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2,30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2,14</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1,58</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0,94</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Обрабатывающая промышленность</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12,06</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11,10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9,89</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12,19</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10,95</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Производство и распределение электроэнергии, газа и воды</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0,37</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0,80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0,39</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0,31</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0,64</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Строительство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10,49</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11,50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8,70</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9,04</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12,23</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Торговля и ремонтные работы</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10,93</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10,70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10,35</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9,58</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11,94</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Гостиницы и рестораны</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1,83</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1,60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1,87</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1,88</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2,79</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Транспорт, складирование, коммуникации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8,57</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7,00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7,51</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7,56</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7,60</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Финансовое посредничество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0,45</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0,70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0,73</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0,47</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0,43</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Обслуживание недвижимости, предпринимательство и арендные услуги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2,26</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3,60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3,35</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2,37</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2,52</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Государственная администрация, вооруженные силы и социальное обеспечение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3,11</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3,00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2,59</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2,68</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2,66</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Образование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4,43</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3,60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3,11</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3,22</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2,92</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Социальные и медицинские услуги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1,03</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1,10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1,35</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1,03</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1,35</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Коммунальные услуги и личное обслуживание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2,25</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2,50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2,15</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2,52</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2,27</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Частные домохозяйства</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0,17</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0,40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0,27</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0,67</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0,33</w:t>
            </w:r>
          </w:p>
        </w:tc>
      </w:tr>
      <w:tr w:rsidR="00283EDC" w:rsidRPr="00E310A1" w:rsidTr="00A07F32">
        <w:tblPrEx>
          <w:tblCellMar>
            <w:top w:w="0" w:type="dxa"/>
            <w:bottom w:w="0" w:type="dxa"/>
          </w:tblCellMar>
        </w:tblPrEx>
        <w:trPr>
          <w:cantSplit/>
        </w:trPr>
        <w:tc>
          <w:tcPr>
            <w:tcW w:w="4443"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Зарубежные организации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0,06</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0,00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0,03</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0,09</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0,04</w:t>
            </w:r>
          </w:p>
        </w:tc>
      </w:tr>
      <w:tr w:rsidR="00283EDC" w:rsidRPr="00E310A1" w:rsidTr="00A07F32">
        <w:tblPrEx>
          <w:tblCellMar>
            <w:top w:w="0" w:type="dxa"/>
            <w:bottom w:w="0" w:type="dxa"/>
          </w:tblCellMar>
        </w:tblPrEx>
        <w:trPr>
          <w:cantSplit/>
        </w:trPr>
        <w:tc>
          <w:tcPr>
            <w:tcW w:w="442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pageBreakBefore/>
              <w:widowControl w:val="0"/>
              <w:autoSpaceDE w:val="0"/>
              <w:autoSpaceDN w:val="0"/>
              <w:adjustRightInd w:val="0"/>
              <w:spacing w:line="240" w:lineRule="auto"/>
              <w:ind w:right="-23"/>
              <w:rPr>
                <w:sz w:val="21"/>
                <w:szCs w:val="21"/>
              </w:rPr>
            </w:pPr>
            <w:r w:rsidRPr="00E310A1">
              <w:rPr>
                <w:b/>
                <w:bCs/>
                <w:sz w:val="21"/>
                <w:szCs w:val="21"/>
              </w:rPr>
              <w:t>Женщины</w:t>
            </w:r>
          </w:p>
        </w:tc>
        <w:tc>
          <w:tcPr>
            <w:tcW w:w="1096"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5B1B6F">
            <w:pPr>
              <w:widowControl w:val="0"/>
              <w:tabs>
                <w:tab w:val="clear" w:pos="567"/>
              </w:tabs>
              <w:autoSpaceDE w:val="0"/>
              <w:autoSpaceDN w:val="0"/>
              <w:adjustRightInd w:val="0"/>
              <w:spacing w:line="240" w:lineRule="auto"/>
              <w:ind w:left="-112" w:right="-118"/>
              <w:jc w:val="center"/>
              <w:rPr>
                <w:sz w:val="21"/>
                <w:szCs w:val="21"/>
              </w:rPr>
            </w:pPr>
            <w:r w:rsidRPr="00E310A1">
              <w:rPr>
                <w:b/>
                <w:bCs/>
                <w:sz w:val="21"/>
                <w:szCs w:val="21"/>
              </w:rPr>
              <w:t>1 637 397</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5B1B6F">
            <w:pPr>
              <w:widowControl w:val="0"/>
              <w:tabs>
                <w:tab w:val="clear" w:pos="567"/>
              </w:tabs>
              <w:autoSpaceDE w:val="0"/>
              <w:autoSpaceDN w:val="0"/>
              <w:adjustRightInd w:val="0"/>
              <w:spacing w:line="240" w:lineRule="auto"/>
              <w:ind w:left="-112" w:right="-118"/>
              <w:jc w:val="center"/>
              <w:rPr>
                <w:sz w:val="21"/>
                <w:szCs w:val="21"/>
              </w:rPr>
            </w:pPr>
            <w:r w:rsidRPr="00E310A1">
              <w:rPr>
                <w:b/>
                <w:bCs/>
                <w:sz w:val="21"/>
                <w:szCs w:val="21"/>
              </w:rPr>
              <w:t>1 604 866</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5B1B6F">
            <w:pPr>
              <w:widowControl w:val="0"/>
              <w:tabs>
                <w:tab w:val="clear" w:pos="567"/>
              </w:tabs>
              <w:autoSpaceDE w:val="0"/>
              <w:autoSpaceDN w:val="0"/>
              <w:adjustRightInd w:val="0"/>
              <w:spacing w:line="240" w:lineRule="auto"/>
              <w:ind w:left="-112" w:right="-118"/>
              <w:jc w:val="center"/>
              <w:rPr>
                <w:sz w:val="21"/>
                <w:szCs w:val="21"/>
              </w:rPr>
            </w:pPr>
            <w:r w:rsidRPr="00E310A1">
              <w:rPr>
                <w:b/>
                <w:bCs/>
                <w:sz w:val="21"/>
                <w:szCs w:val="21"/>
              </w:rPr>
              <w:t>1 755 849</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5B1B6F">
            <w:pPr>
              <w:widowControl w:val="0"/>
              <w:tabs>
                <w:tab w:val="clear" w:pos="567"/>
              </w:tabs>
              <w:autoSpaceDE w:val="0"/>
              <w:autoSpaceDN w:val="0"/>
              <w:adjustRightInd w:val="0"/>
              <w:spacing w:line="240" w:lineRule="auto"/>
              <w:ind w:left="-157" w:right="-118"/>
              <w:jc w:val="center"/>
              <w:rPr>
                <w:sz w:val="21"/>
                <w:szCs w:val="21"/>
              </w:rPr>
            </w:pPr>
            <w:r w:rsidRPr="00E310A1">
              <w:rPr>
                <w:b/>
                <w:bCs/>
                <w:sz w:val="21"/>
                <w:szCs w:val="21"/>
              </w:rPr>
              <w:t>1 664 780</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5B1B6F">
            <w:pPr>
              <w:widowControl w:val="0"/>
              <w:tabs>
                <w:tab w:val="clear" w:pos="567"/>
              </w:tabs>
              <w:autoSpaceDE w:val="0"/>
              <w:autoSpaceDN w:val="0"/>
              <w:adjustRightInd w:val="0"/>
              <w:spacing w:line="240" w:lineRule="auto"/>
              <w:ind w:left="-368" w:right="-118"/>
              <w:jc w:val="center"/>
              <w:rPr>
                <w:sz w:val="21"/>
                <w:szCs w:val="21"/>
              </w:rPr>
            </w:pPr>
            <w:r w:rsidRPr="00E310A1">
              <w:rPr>
                <w:b/>
                <w:bCs/>
                <w:sz w:val="21"/>
                <w:szCs w:val="21"/>
              </w:rPr>
              <w:t>1 815 370</w:t>
            </w:r>
          </w:p>
        </w:tc>
      </w:tr>
      <w:tr w:rsidR="00283EDC" w:rsidRPr="00E310A1" w:rsidTr="00A07F32">
        <w:tblPrEx>
          <w:tblCellMar>
            <w:top w:w="0" w:type="dxa"/>
            <w:bottom w:w="0" w:type="dxa"/>
          </w:tblCellMar>
        </w:tblPrEx>
        <w:trPr>
          <w:cantSplit/>
        </w:trPr>
        <w:tc>
          <w:tcPr>
            <w:tcW w:w="442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Сельское хозяйство, животноводство и охота</w:t>
            </w:r>
          </w:p>
        </w:tc>
        <w:tc>
          <w:tcPr>
            <w:tcW w:w="1096"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40,04</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37,30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42,48</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39,14</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37,44</w:t>
            </w:r>
          </w:p>
        </w:tc>
      </w:tr>
      <w:tr w:rsidR="00283EDC" w:rsidRPr="00E310A1" w:rsidTr="00A07F32">
        <w:tblPrEx>
          <w:tblCellMar>
            <w:top w:w="0" w:type="dxa"/>
            <w:bottom w:w="0" w:type="dxa"/>
          </w:tblCellMar>
        </w:tblPrEx>
        <w:trPr>
          <w:cantSplit/>
        </w:trPr>
        <w:tc>
          <w:tcPr>
            <w:tcW w:w="442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Лесоводство и рыболовство</w:t>
            </w:r>
          </w:p>
        </w:tc>
        <w:tc>
          <w:tcPr>
            <w:tcW w:w="1096"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0,12</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0,10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0,05</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0,11</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0,36</w:t>
            </w:r>
          </w:p>
        </w:tc>
      </w:tr>
      <w:tr w:rsidR="00283EDC" w:rsidRPr="00E310A1" w:rsidTr="00A07F32">
        <w:tblPrEx>
          <w:tblCellMar>
            <w:top w:w="0" w:type="dxa"/>
            <w:bottom w:w="0" w:type="dxa"/>
          </w:tblCellMar>
        </w:tblPrEx>
        <w:trPr>
          <w:cantSplit/>
        </w:trPr>
        <w:tc>
          <w:tcPr>
            <w:tcW w:w="442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Горнодобывающая промышленность</w:t>
            </w:r>
          </w:p>
        </w:tc>
        <w:tc>
          <w:tcPr>
            <w:tcW w:w="1096"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0,54</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0,40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0,21</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0,23</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0,10</w:t>
            </w:r>
          </w:p>
        </w:tc>
      </w:tr>
      <w:tr w:rsidR="00283EDC" w:rsidRPr="00E310A1" w:rsidTr="00A07F32">
        <w:tblPrEx>
          <w:tblCellMar>
            <w:top w:w="0" w:type="dxa"/>
            <w:bottom w:w="0" w:type="dxa"/>
          </w:tblCellMar>
        </w:tblPrEx>
        <w:trPr>
          <w:cantSplit/>
        </w:trPr>
        <w:tc>
          <w:tcPr>
            <w:tcW w:w="442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Обрабатывающая промышленность</w:t>
            </w:r>
          </w:p>
        </w:tc>
        <w:tc>
          <w:tcPr>
            <w:tcW w:w="1096"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10,59</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8,80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8,36</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9,85</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10,67</w:t>
            </w:r>
          </w:p>
        </w:tc>
      </w:tr>
      <w:tr w:rsidR="00283EDC" w:rsidRPr="00E310A1" w:rsidTr="00A07F32">
        <w:tblPrEx>
          <w:tblCellMar>
            <w:top w:w="0" w:type="dxa"/>
            <w:bottom w:w="0" w:type="dxa"/>
          </w:tblCellMar>
        </w:tblPrEx>
        <w:trPr>
          <w:cantSplit/>
        </w:trPr>
        <w:tc>
          <w:tcPr>
            <w:tcW w:w="442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Производство и распределение электроэнергии, газа и воды</w:t>
            </w:r>
          </w:p>
        </w:tc>
        <w:tc>
          <w:tcPr>
            <w:tcW w:w="1096"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0,05</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0,10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0,17</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0,08</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0,09</w:t>
            </w:r>
          </w:p>
        </w:tc>
      </w:tr>
      <w:tr w:rsidR="00283EDC" w:rsidRPr="00E310A1" w:rsidTr="00A07F32">
        <w:tblPrEx>
          <w:tblCellMar>
            <w:top w:w="0" w:type="dxa"/>
            <w:bottom w:w="0" w:type="dxa"/>
          </w:tblCellMar>
        </w:tblPrEx>
        <w:trPr>
          <w:cantSplit/>
        </w:trPr>
        <w:tc>
          <w:tcPr>
            <w:tcW w:w="442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Строительство</w:t>
            </w:r>
          </w:p>
        </w:tc>
        <w:tc>
          <w:tcPr>
            <w:tcW w:w="1096"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0,16</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0,50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0,36</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0,63</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1,04</w:t>
            </w:r>
          </w:p>
        </w:tc>
      </w:tr>
      <w:tr w:rsidR="00283EDC" w:rsidRPr="00E310A1" w:rsidTr="00A07F32">
        <w:tblPrEx>
          <w:tblCellMar>
            <w:top w:w="0" w:type="dxa"/>
            <w:bottom w:w="0" w:type="dxa"/>
          </w:tblCellMar>
        </w:tblPrEx>
        <w:trPr>
          <w:cantSplit/>
        </w:trPr>
        <w:tc>
          <w:tcPr>
            <w:tcW w:w="442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Торговля и ремонтные работы</w:t>
            </w:r>
          </w:p>
        </w:tc>
        <w:tc>
          <w:tcPr>
            <w:tcW w:w="1096"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22,68</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22,60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20,15</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20,20</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21,44</w:t>
            </w:r>
          </w:p>
        </w:tc>
      </w:tr>
      <w:tr w:rsidR="00283EDC" w:rsidRPr="00E310A1" w:rsidTr="00A07F32">
        <w:tblPrEx>
          <w:tblCellMar>
            <w:top w:w="0" w:type="dxa"/>
            <w:bottom w:w="0" w:type="dxa"/>
          </w:tblCellMar>
        </w:tblPrEx>
        <w:trPr>
          <w:cantSplit/>
        </w:trPr>
        <w:tc>
          <w:tcPr>
            <w:tcW w:w="442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Гостиницы и рестораны</w:t>
            </w:r>
          </w:p>
        </w:tc>
        <w:tc>
          <w:tcPr>
            <w:tcW w:w="1096"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6,42</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6,80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6,58</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8,15</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8,67</w:t>
            </w:r>
          </w:p>
        </w:tc>
      </w:tr>
      <w:tr w:rsidR="00283EDC" w:rsidRPr="00E310A1" w:rsidTr="00A07F32">
        <w:tblPrEx>
          <w:tblCellMar>
            <w:top w:w="0" w:type="dxa"/>
            <w:bottom w:w="0" w:type="dxa"/>
          </w:tblCellMar>
        </w:tblPrEx>
        <w:trPr>
          <w:cantSplit/>
        </w:trPr>
        <w:tc>
          <w:tcPr>
            <w:tcW w:w="442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Транспорт, складирование, коммуникации</w:t>
            </w:r>
          </w:p>
        </w:tc>
        <w:tc>
          <w:tcPr>
            <w:tcW w:w="1096"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0,59</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0,90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1,16</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0,75</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0,74</w:t>
            </w:r>
          </w:p>
        </w:tc>
      </w:tr>
      <w:tr w:rsidR="00283EDC" w:rsidRPr="00E310A1" w:rsidTr="00A07F32">
        <w:tblPrEx>
          <w:tblCellMar>
            <w:top w:w="0" w:type="dxa"/>
            <w:bottom w:w="0" w:type="dxa"/>
          </w:tblCellMar>
        </w:tblPrEx>
        <w:trPr>
          <w:cantSplit/>
        </w:trPr>
        <w:tc>
          <w:tcPr>
            <w:tcW w:w="442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Финансовое посредничество</w:t>
            </w:r>
          </w:p>
        </w:tc>
        <w:tc>
          <w:tcPr>
            <w:tcW w:w="1096"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0,52</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0,40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0,27</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0,43</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0,21</w:t>
            </w:r>
          </w:p>
        </w:tc>
      </w:tr>
      <w:tr w:rsidR="00283EDC" w:rsidRPr="00E310A1" w:rsidTr="00A07F32">
        <w:tblPrEx>
          <w:tblCellMar>
            <w:top w:w="0" w:type="dxa"/>
            <w:bottom w:w="0" w:type="dxa"/>
          </w:tblCellMar>
        </w:tblPrEx>
        <w:trPr>
          <w:cantSplit/>
        </w:trPr>
        <w:tc>
          <w:tcPr>
            <w:tcW w:w="442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Обслуживание недвижимости, предпринимательство и арендные услуги</w:t>
            </w:r>
          </w:p>
        </w:tc>
        <w:tc>
          <w:tcPr>
            <w:tcW w:w="1096"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1,73</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1,50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1,95</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1,62</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1,50</w:t>
            </w:r>
          </w:p>
        </w:tc>
      </w:tr>
      <w:tr w:rsidR="00283EDC" w:rsidRPr="00E310A1" w:rsidTr="00A07F32">
        <w:tblPrEx>
          <w:tblCellMar>
            <w:top w:w="0" w:type="dxa"/>
            <w:bottom w:w="0" w:type="dxa"/>
          </w:tblCellMar>
        </w:tblPrEx>
        <w:trPr>
          <w:cantSplit/>
        </w:trPr>
        <w:tc>
          <w:tcPr>
            <w:tcW w:w="442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Государственная администрация, вооруженные силы и социальное обеспечение</w:t>
            </w:r>
          </w:p>
        </w:tc>
        <w:tc>
          <w:tcPr>
            <w:tcW w:w="1096"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1,21</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1,20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0,82</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1,05</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0,97</w:t>
            </w:r>
          </w:p>
        </w:tc>
      </w:tr>
      <w:tr w:rsidR="00283EDC" w:rsidRPr="00E310A1" w:rsidTr="00A07F32">
        <w:tblPrEx>
          <w:tblCellMar>
            <w:top w:w="0" w:type="dxa"/>
            <w:bottom w:w="0" w:type="dxa"/>
          </w:tblCellMar>
        </w:tblPrEx>
        <w:trPr>
          <w:cantSplit/>
        </w:trPr>
        <w:tc>
          <w:tcPr>
            <w:tcW w:w="4424" w:type="dxa"/>
            <w:tcBorders>
              <w:top w:val="nil"/>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Образование</w:t>
            </w:r>
          </w:p>
        </w:tc>
        <w:tc>
          <w:tcPr>
            <w:tcW w:w="1096" w:type="dxa"/>
            <w:gridSpan w:val="2"/>
            <w:tcBorders>
              <w:top w:val="nil"/>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4,90</w:t>
            </w:r>
          </w:p>
        </w:tc>
        <w:tc>
          <w:tcPr>
            <w:tcW w:w="938" w:type="dxa"/>
            <w:tcBorders>
              <w:top w:val="nil"/>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5,70</w:t>
            </w:r>
          </w:p>
        </w:tc>
        <w:tc>
          <w:tcPr>
            <w:tcW w:w="1076" w:type="dxa"/>
            <w:tcBorders>
              <w:top w:val="nil"/>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5,14</w:t>
            </w:r>
          </w:p>
        </w:tc>
        <w:tc>
          <w:tcPr>
            <w:tcW w:w="939" w:type="dxa"/>
            <w:tcBorders>
              <w:top w:val="nil"/>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4,78</w:t>
            </w:r>
          </w:p>
        </w:tc>
        <w:tc>
          <w:tcPr>
            <w:tcW w:w="938" w:type="dxa"/>
            <w:tcBorders>
              <w:top w:val="nil"/>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3,96</w:t>
            </w:r>
          </w:p>
        </w:tc>
      </w:tr>
      <w:tr w:rsidR="00283EDC" w:rsidRPr="00E310A1" w:rsidTr="00A07F32">
        <w:tblPrEx>
          <w:tblCellMar>
            <w:top w:w="0" w:type="dxa"/>
            <w:bottom w:w="0" w:type="dxa"/>
          </w:tblCellMar>
        </w:tblPrEx>
        <w:trPr>
          <w:cantSplit/>
        </w:trPr>
        <w:tc>
          <w:tcPr>
            <w:tcW w:w="442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Социальные и медицинские услуги</w:t>
            </w:r>
          </w:p>
        </w:tc>
        <w:tc>
          <w:tcPr>
            <w:tcW w:w="1096"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2,81</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1,90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1,79</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2,41</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2,07</w:t>
            </w:r>
          </w:p>
        </w:tc>
      </w:tr>
      <w:tr w:rsidR="00283EDC" w:rsidRPr="00E310A1" w:rsidTr="00A07F32">
        <w:tblPrEx>
          <w:tblCellMar>
            <w:top w:w="0" w:type="dxa"/>
            <w:bottom w:w="0" w:type="dxa"/>
          </w:tblCellMar>
        </w:tblPrEx>
        <w:trPr>
          <w:cantSplit/>
        </w:trPr>
        <w:tc>
          <w:tcPr>
            <w:tcW w:w="442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Коммунальные услуги и личное обслуживание</w:t>
            </w:r>
          </w:p>
        </w:tc>
        <w:tc>
          <w:tcPr>
            <w:tcW w:w="1096"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2,24</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3,50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3,14</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3,68</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4,79</w:t>
            </w:r>
          </w:p>
        </w:tc>
      </w:tr>
      <w:tr w:rsidR="00283EDC" w:rsidRPr="00E310A1" w:rsidTr="00A07F32">
        <w:tblPrEx>
          <w:tblCellMar>
            <w:top w:w="0" w:type="dxa"/>
            <w:bottom w:w="0" w:type="dxa"/>
          </w:tblCellMar>
        </w:tblPrEx>
        <w:trPr>
          <w:cantSplit/>
        </w:trPr>
        <w:tc>
          <w:tcPr>
            <w:tcW w:w="442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Частные домохозяйства</w:t>
            </w:r>
          </w:p>
        </w:tc>
        <w:tc>
          <w:tcPr>
            <w:tcW w:w="1096"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5,41</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8,10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7,35</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6,79</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5,95</w:t>
            </w:r>
          </w:p>
        </w:tc>
      </w:tr>
      <w:tr w:rsidR="00283EDC" w:rsidRPr="00E310A1" w:rsidTr="00A07F32">
        <w:tblPrEx>
          <w:tblCellMar>
            <w:top w:w="0" w:type="dxa"/>
            <w:bottom w:w="0" w:type="dxa"/>
          </w:tblCellMar>
        </w:tblPrEx>
        <w:trPr>
          <w:cantSplit/>
        </w:trPr>
        <w:tc>
          <w:tcPr>
            <w:tcW w:w="442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Зарубежные организации</w:t>
            </w:r>
          </w:p>
        </w:tc>
        <w:tc>
          <w:tcPr>
            <w:tcW w:w="1096" w:type="dxa"/>
            <w:gridSpan w:val="2"/>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0,00</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12" w:right="149"/>
              <w:jc w:val="right"/>
              <w:rPr>
                <w:sz w:val="21"/>
                <w:szCs w:val="21"/>
              </w:rPr>
            </w:pPr>
            <w:r w:rsidRPr="00E310A1">
              <w:rPr>
                <w:sz w:val="21"/>
                <w:szCs w:val="21"/>
              </w:rPr>
              <w:t>0,10</w:t>
            </w:r>
          </w:p>
        </w:tc>
        <w:tc>
          <w:tcPr>
            <w:tcW w:w="1076"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12" w:right="252"/>
              <w:jc w:val="right"/>
              <w:rPr>
                <w:sz w:val="21"/>
                <w:szCs w:val="21"/>
              </w:rPr>
            </w:pPr>
            <w:r w:rsidRPr="00E310A1">
              <w:rPr>
                <w:sz w:val="21"/>
                <w:szCs w:val="21"/>
              </w:rPr>
              <w:t>0,00</w:t>
            </w:r>
          </w:p>
        </w:tc>
        <w:tc>
          <w:tcPr>
            <w:tcW w:w="939"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157" w:right="120"/>
              <w:jc w:val="right"/>
              <w:rPr>
                <w:sz w:val="21"/>
                <w:szCs w:val="21"/>
              </w:rPr>
            </w:pPr>
            <w:r w:rsidRPr="00E310A1">
              <w:rPr>
                <w:sz w:val="21"/>
                <w:szCs w:val="21"/>
              </w:rPr>
              <w:t>0,10</w:t>
            </w:r>
          </w:p>
        </w:tc>
        <w:tc>
          <w:tcPr>
            <w:tcW w:w="938" w:type="dxa"/>
            <w:tcBorders>
              <w:top w:val="single" w:sz="4" w:space="0" w:color="000000"/>
              <w:left w:val="single" w:sz="4" w:space="0" w:color="000000"/>
              <w:bottom w:val="single" w:sz="4" w:space="0" w:color="000000"/>
              <w:right w:val="single" w:sz="4" w:space="0" w:color="000000"/>
            </w:tcBorders>
          </w:tcPr>
          <w:p w:rsidR="00283EDC" w:rsidRPr="00E310A1" w:rsidRDefault="00283EDC" w:rsidP="006C6039">
            <w:pPr>
              <w:widowControl w:val="0"/>
              <w:tabs>
                <w:tab w:val="clear" w:pos="567"/>
              </w:tabs>
              <w:autoSpaceDE w:val="0"/>
              <w:autoSpaceDN w:val="0"/>
              <w:adjustRightInd w:val="0"/>
              <w:spacing w:line="240" w:lineRule="auto"/>
              <w:ind w:left="-368" w:right="204"/>
              <w:jc w:val="right"/>
              <w:rPr>
                <w:sz w:val="21"/>
                <w:szCs w:val="21"/>
              </w:rPr>
            </w:pPr>
            <w:r w:rsidRPr="00E310A1">
              <w:rPr>
                <w:sz w:val="21"/>
                <w:szCs w:val="21"/>
              </w:rPr>
              <w:t>0,01</w:t>
            </w:r>
          </w:p>
        </w:tc>
      </w:tr>
    </w:tbl>
    <w:p w:rsidR="00283EDC" w:rsidRPr="00255F37" w:rsidRDefault="00283EDC" w:rsidP="00A07F32">
      <w:pPr>
        <w:widowControl w:val="0"/>
        <w:autoSpaceDE w:val="0"/>
        <w:autoSpaceDN w:val="0"/>
        <w:adjustRightInd w:val="0"/>
        <w:spacing w:before="5" w:line="240" w:lineRule="auto"/>
        <w:rPr>
          <w:szCs w:val="24"/>
        </w:rPr>
      </w:pPr>
    </w:p>
    <w:p w:rsidR="00283EDC" w:rsidRPr="00914C85" w:rsidRDefault="00283EDC" w:rsidP="00A07F32">
      <w:pPr>
        <w:widowControl w:val="0"/>
        <w:autoSpaceDE w:val="0"/>
        <w:autoSpaceDN w:val="0"/>
        <w:adjustRightInd w:val="0"/>
        <w:spacing w:line="240" w:lineRule="exact"/>
        <w:ind w:right="-20"/>
        <w:rPr>
          <w:sz w:val="22"/>
          <w:szCs w:val="22"/>
        </w:rPr>
      </w:pPr>
      <w:r w:rsidRPr="00914C85">
        <w:rPr>
          <w:i/>
          <w:sz w:val="22"/>
          <w:szCs w:val="22"/>
        </w:rPr>
        <w:t>Источник</w:t>
      </w:r>
      <w:r w:rsidRPr="00914C85">
        <w:rPr>
          <w:sz w:val="22"/>
          <w:szCs w:val="22"/>
        </w:rPr>
        <w:t>:  Национальный институт статистики.</w:t>
      </w:r>
    </w:p>
    <w:p w:rsidR="00283EDC" w:rsidRPr="00914C85" w:rsidRDefault="00283EDC" w:rsidP="00A07F32">
      <w:pPr>
        <w:widowControl w:val="0"/>
        <w:autoSpaceDE w:val="0"/>
        <w:autoSpaceDN w:val="0"/>
        <w:adjustRightInd w:val="0"/>
        <w:ind w:right="-20"/>
        <w:rPr>
          <w:sz w:val="22"/>
          <w:szCs w:val="22"/>
        </w:rPr>
      </w:pPr>
      <w:r w:rsidRPr="00914C85">
        <w:rPr>
          <w:sz w:val="22"/>
          <w:szCs w:val="22"/>
        </w:rPr>
        <w:t>(п)  =  Предварительные данные.</w:t>
      </w:r>
    </w:p>
    <w:p w:rsidR="00283EDC" w:rsidRPr="003417A7" w:rsidRDefault="00283EDC" w:rsidP="00A07F32">
      <w:pPr>
        <w:widowControl w:val="0"/>
        <w:autoSpaceDE w:val="0"/>
        <w:autoSpaceDN w:val="0"/>
        <w:adjustRightInd w:val="0"/>
        <w:ind w:right="-20"/>
        <w:rPr>
          <w:szCs w:val="24"/>
        </w:rPr>
      </w:pPr>
    </w:p>
    <w:p w:rsidR="00283EDC" w:rsidRPr="00255F37" w:rsidRDefault="00B4478B" w:rsidP="00A07F32">
      <w:pPr>
        <w:pStyle w:val="Heading9"/>
        <w:rPr>
          <w:lang w:val="ru-RU"/>
        </w:rPr>
      </w:pPr>
      <w:r>
        <w:rPr>
          <w:lang w:val="ru-RU"/>
        </w:rPr>
        <w:br w:type="page"/>
      </w:r>
      <w:r w:rsidR="00283EDC" w:rsidRPr="00255F37">
        <w:rPr>
          <w:lang w:val="ru-RU"/>
        </w:rPr>
        <w:t>Таблица 5.1</w:t>
      </w:r>
    </w:p>
    <w:p w:rsidR="00283EDC" w:rsidRPr="00255F37" w:rsidRDefault="00283EDC" w:rsidP="00A07F32">
      <w:pPr>
        <w:spacing w:line="216" w:lineRule="auto"/>
      </w:pPr>
    </w:p>
    <w:p w:rsidR="00283EDC" w:rsidRPr="00255F37" w:rsidRDefault="00283EDC" w:rsidP="00A07F32">
      <w:pPr>
        <w:widowControl w:val="0"/>
        <w:autoSpaceDE w:val="0"/>
        <w:autoSpaceDN w:val="0"/>
        <w:adjustRightInd w:val="0"/>
        <w:ind w:right="-199"/>
        <w:jc w:val="center"/>
        <w:rPr>
          <w:b/>
          <w:bCs/>
          <w:sz w:val="22"/>
        </w:rPr>
      </w:pPr>
      <w:r w:rsidRPr="00255F37">
        <w:rPr>
          <w:b/>
          <w:bCs/>
          <w:sz w:val="22"/>
        </w:rPr>
        <w:t>Долевое распределение населения городских районов по основным видам занятости в разбивке по полу и экономическим отраслям за период 1999-2003 годов (п)</w:t>
      </w:r>
    </w:p>
    <w:p w:rsidR="00283EDC" w:rsidRPr="00255F37" w:rsidRDefault="00283EDC" w:rsidP="00A07F32">
      <w:pPr>
        <w:widowControl w:val="0"/>
        <w:autoSpaceDE w:val="0"/>
        <w:autoSpaceDN w:val="0"/>
        <w:adjustRightInd w:val="0"/>
        <w:ind w:right="-199"/>
        <w:jc w:val="center"/>
        <w:rPr>
          <w:bCs/>
          <w:sz w:val="22"/>
        </w:rPr>
      </w:pPr>
      <w:r w:rsidRPr="00255F37">
        <w:rPr>
          <w:bCs/>
          <w:sz w:val="22"/>
        </w:rPr>
        <w:t>(в процентах)</w:t>
      </w:r>
    </w:p>
    <w:p w:rsidR="00283EDC" w:rsidRPr="00255F37" w:rsidRDefault="00283EDC" w:rsidP="00A07F32">
      <w:pPr>
        <w:widowControl w:val="0"/>
        <w:autoSpaceDE w:val="0"/>
        <w:autoSpaceDN w:val="0"/>
        <w:adjustRightInd w:val="0"/>
        <w:spacing w:before="2" w:line="216" w:lineRule="exact"/>
        <w:rPr>
          <w:szCs w:val="24"/>
        </w:rPr>
      </w:pPr>
    </w:p>
    <w:tbl>
      <w:tblPr>
        <w:tblW w:w="0" w:type="auto"/>
        <w:tblLayout w:type="fixed"/>
        <w:tblCellMar>
          <w:left w:w="28" w:type="dxa"/>
          <w:right w:w="113" w:type="dxa"/>
        </w:tblCellMar>
        <w:tblLook w:val="0000" w:firstRow="0" w:lastRow="0" w:firstColumn="0" w:lastColumn="0" w:noHBand="0" w:noVBand="0"/>
      </w:tblPr>
      <w:tblGrid>
        <w:gridCol w:w="4594"/>
        <w:gridCol w:w="1077"/>
        <w:gridCol w:w="937"/>
        <w:gridCol w:w="932"/>
        <w:gridCol w:w="936"/>
        <w:gridCol w:w="935"/>
      </w:tblGrid>
      <w:tr w:rsidR="00283EDC" w:rsidRPr="00E310A1" w:rsidTr="00A07F32">
        <w:tblPrEx>
          <w:tblCellMar>
            <w:top w:w="0" w:type="dxa"/>
            <w:bottom w:w="0" w:type="dxa"/>
          </w:tblCellMar>
        </w:tblPrEx>
        <w:trPr>
          <w:tblHeader/>
        </w:trPr>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jc w:val="center"/>
              <w:rPr>
                <w:sz w:val="21"/>
                <w:szCs w:val="21"/>
              </w:rPr>
            </w:pPr>
            <w:r w:rsidRPr="00E310A1">
              <w:rPr>
                <w:b/>
                <w:bCs/>
                <w:sz w:val="21"/>
                <w:szCs w:val="21"/>
              </w:rPr>
              <w:t>Отрасли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jc w:val="center"/>
              <w:rPr>
                <w:sz w:val="21"/>
                <w:szCs w:val="21"/>
              </w:rPr>
            </w:pPr>
            <w:r w:rsidRPr="00E310A1">
              <w:rPr>
                <w:b/>
                <w:bCs/>
                <w:sz w:val="21"/>
                <w:szCs w:val="21"/>
              </w:rPr>
              <w:t>1999</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jc w:val="center"/>
              <w:rPr>
                <w:sz w:val="21"/>
                <w:szCs w:val="21"/>
              </w:rPr>
            </w:pPr>
            <w:r w:rsidRPr="00E310A1">
              <w:rPr>
                <w:b/>
                <w:bCs/>
                <w:sz w:val="21"/>
                <w:szCs w:val="21"/>
              </w:rPr>
              <w:t>2000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jc w:val="center"/>
              <w:rPr>
                <w:sz w:val="21"/>
                <w:szCs w:val="21"/>
              </w:rPr>
            </w:pPr>
            <w:r w:rsidRPr="00E310A1">
              <w:rPr>
                <w:b/>
                <w:bCs/>
                <w:sz w:val="21"/>
                <w:szCs w:val="21"/>
              </w:rPr>
              <w:t>2001</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jc w:val="center"/>
              <w:rPr>
                <w:sz w:val="21"/>
                <w:szCs w:val="21"/>
              </w:rPr>
            </w:pPr>
            <w:r w:rsidRPr="00E310A1">
              <w:rPr>
                <w:b/>
                <w:bCs/>
                <w:sz w:val="21"/>
                <w:szCs w:val="21"/>
              </w:rPr>
              <w:t>2002</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jc w:val="right"/>
              <w:rPr>
                <w:sz w:val="21"/>
                <w:szCs w:val="21"/>
              </w:rPr>
            </w:pPr>
            <w:r w:rsidRPr="00E310A1">
              <w:rPr>
                <w:b/>
                <w:bCs/>
                <w:sz w:val="21"/>
                <w:szCs w:val="21"/>
              </w:rPr>
              <w:t>2003(п)</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b/>
                <w:bCs/>
                <w:sz w:val="21"/>
                <w:szCs w:val="21"/>
              </w:rPr>
              <w:t>Всего</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14C85">
            <w:pPr>
              <w:widowControl w:val="0"/>
              <w:autoSpaceDE w:val="0"/>
              <w:autoSpaceDN w:val="0"/>
              <w:adjustRightInd w:val="0"/>
              <w:spacing w:line="240" w:lineRule="auto"/>
              <w:ind w:right="-51"/>
              <w:jc w:val="center"/>
              <w:rPr>
                <w:sz w:val="21"/>
                <w:szCs w:val="21"/>
              </w:rPr>
            </w:pPr>
            <w:r w:rsidRPr="00E310A1">
              <w:rPr>
                <w:b/>
                <w:bCs/>
                <w:sz w:val="21"/>
                <w:szCs w:val="21"/>
              </w:rPr>
              <w:t>2 017 044</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14C85">
            <w:pPr>
              <w:widowControl w:val="0"/>
              <w:autoSpaceDE w:val="0"/>
              <w:autoSpaceDN w:val="0"/>
              <w:adjustRightInd w:val="0"/>
              <w:spacing w:line="240" w:lineRule="auto"/>
              <w:ind w:right="-50"/>
              <w:jc w:val="center"/>
              <w:rPr>
                <w:sz w:val="21"/>
                <w:szCs w:val="21"/>
              </w:rPr>
            </w:pPr>
            <w:r w:rsidRPr="00E310A1">
              <w:rPr>
                <w:b/>
                <w:bCs/>
                <w:sz w:val="21"/>
                <w:szCs w:val="21"/>
              </w:rPr>
              <w:t>2 091 175</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14C85">
            <w:pPr>
              <w:widowControl w:val="0"/>
              <w:autoSpaceDE w:val="0"/>
              <w:autoSpaceDN w:val="0"/>
              <w:adjustRightInd w:val="0"/>
              <w:spacing w:line="240" w:lineRule="auto"/>
              <w:ind w:right="-50"/>
              <w:jc w:val="center"/>
              <w:rPr>
                <w:sz w:val="21"/>
                <w:szCs w:val="21"/>
              </w:rPr>
            </w:pPr>
            <w:r w:rsidRPr="00E310A1">
              <w:rPr>
                <w:b/>
                <w:bCs/>
                <w:sz w:val="21"/>
                <w:szCs w:val="21"/>
              </w:rPr>
              <w:t>2 156 250</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14C85">
            <w:pPr>
              <w:widowControl w:val="0"/>
              <w:autoSpaceDE w:val="0"/>
              <w:autoSpaceDN w:val="0"/>
              <w:adjustRightInd w:val="0"/>
              <w:spacing w:line="240" w:lineRule="auto"/>
              <w:ind w:right="-50"/>
              <w:jc w:val="center"/>
              <w:rPr>
                <w:sz w:val="21"/>
                <w:szCs w:val="21"/>
              </w:rPr>
            </w:pPr>
            <w:r w:rsidRPr="00E310A1">
              <w:rPr>
                <w:b/>
                <w:bCs/>
                <w:sz w:val="21"/>
                <w:szCs w:val="21"/>
              </w:rPr>
              <w:t>2 118 436</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14C85">
            <w:pPr>
              <w:widowControl w:val="0"/>
              <w:autoSpaceDE w:val="0"/>
              <w:autoSpaceDN w:val="0"/>
              <w:adjustRightInd w:val="0"/>
              <w:spacing w:line="240" w:lineRule="auto"/>
              <w:ind w:right="-47"/>
              <w:jc w:val="center"/>
              <w:rPr>
                <w:sz w:val="21"/>
                <w:szCs w:val="21"/>
              </w:rPr>
            </w:pPr>
            <w:r w:rsidRPr="00E310A1">
              <w:rPr>
                <w:b/>
                <w:bCs/>
                <w:sz w:val="21"/>
                <w:szCs w:val="21"/>
              </w:rPr>
              <w:t>2 296 737</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Сельское хозяйство, животноводство и охота</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3,71</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4,80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11,37</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6,38</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6,13</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Лесоводство и рыболовство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0,13</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0,10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0,00</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0,01</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0,25</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Горнодобывающая промышленность</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0,85</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1,70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1,13</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1,16</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0,69</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Обрабатывающая промышленность</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18,37</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15,30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14,15</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18,13</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15,75</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Производство и распределение электроэнергии, газа и воды</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0,27</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0,80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0,52</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0,36</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0,47</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Строительство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8,75</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10,40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7,66</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8,19</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10,99</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Торговля и ремонтные работы</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26,89</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25,40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24,31</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23,28</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25,86</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Гостиницы и рестораны</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6,29</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6,00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6,28</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7,55</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7,72</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Транспорт, складирование, коммуникации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8,58</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6,90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7,69</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7,67</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7,60</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Финансовое посредничество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0,87</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1,00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0,93</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0,80</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0,60</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Обслуживание недвижимости, предпринимательство и арендные услуги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3,56</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4,60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4,72</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3,62</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3,68</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Государственная администрация, вооруженные силы и социальное обеспечение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3,90</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3,50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3,01</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3,19</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3,20</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Образование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6,72</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6,40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5,73</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6,15</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4,73</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Социальные и медицинские услуги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3,13</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2,30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2,54</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2,64</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2,12</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Коммунальные услуги и личное обслуживание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3,80</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4,70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4,27</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5,06</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5,71</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Частные домохозяйства</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4,12</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6,10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5,66</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5,65</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4,48</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Зарубежные организации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0,06</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0,10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0,03</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0,16</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0,04</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b/>
                <w:bCs/>
                <w:sz w:val="21"/>
                <w:szCs w:val="21"/>
              </w:rPr>
              <w:t>Мужчины</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12"/>
              <w:jc w:val="center"/>
              <w:rPr>
                <w:sz w:val="21"/>
                <w:szCs w:val="21"/>
              </w:rPr>
            </w:pPr>
            <w:r w:rsidRPr="00E310A1">
              <w:rPr>
                <w:b/>
                <w:bCs/>
                <w:sz w:val="21"/>
                <w:szCs w:val="21"/>
              </w:rPr>
              <w:t>1 130 212</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12"/>
              <w:jc w:val="center"/>
              <w:rPr>
                <w:sz w:val="21"/>
                <w:szCs w:val="21"/>
              </w:rPr>
            </w:pPr>
            <w:r w:rsidRPr="00E310A1">
              <w:rPr>
                <w:b/>
                <w:bCs/>
                <w:sz w:val="21"/>
                <w:szCs w:val="21"/>
              </w:rPr>
              <w:t>1 167 692</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12"/>
              <w:jc w:val="center"/>
              <w:rPr>
                <w:sz w:val="21"/>
                <w:szCs w:val="21"/>
              </w:rPr>
            </w:pPr>
            <w:r w:rsidRPr="00E310A1">
              <w:rPr>
                <w:b/>
                <w:bCs/>
                <w:sz w:val="21"/>
                <w:szCs w:val="21"/>
              </w:rPr>
              <w:t>1 162 875</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12"/>
              <w:jc w:val="center"/>
              <w:rPr>
                <w:sz w:val="21"/>
                <w:szCs w:val="21"/>
              </w:rPr>
            </w:pPr>
            <w:r w:rsidRPr="00E310A1">
              <w:rPr>
                <w:b/>
                <w:bCs/>
                <w:sz w:val="21"/>
                <w:szCs w:val="21"/>
              </w:rPr>
              <w:t>1 166.458</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12"/>
              <w:jc w:val="center"/>
              <w:rPr>
                <w:sz w:val="21"/>
                <w:szCs w:val="21"/>
              </w:rPr>
            </w:pPr>
            <w:r w:rsidRPr="00E310A1">
              <w:rPr>
                <w:b/>
                <w:bCs/>
                <w:sz w:val="21"/>
                <w:szCs w:val="21"/>
              </w:rPr>
              <w:t>1 270 606</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Сельское хозяйство, животноводство и охота</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4,78</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6,00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11,69</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8,77</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6,74</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Лесоводство и рыболовство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0,22</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0,20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0,00</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0,02</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0,36</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Горнодобывающая промышленность</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1,44</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2,60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1,98</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2,05</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1,10</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Обрабатывающая промышленность</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19,90</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17,50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16,16</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20,49</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18,56</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Производство и распределение электроэнергии, газа и воды</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0,42</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1,20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0,70</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0,60</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0,73</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Строительство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15,47</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17,90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13,70</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14,04</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18,68</w:t>
            </w:r>
          </w:p>
        </w:tc>
      </w:tr>
      <w:tr w:rsidR="00283EDC" w:rsidRPr="00E310A1" w:rsidTr="00A07F32">
        <w:tblPrEx>
          <w:tblCellMar>
            <w:top w:w="0" w:type="dxa"/>
            <w:bottom w:w="0" w:type="dxa"/>
          </w:tblCellMar>
        </w:tblPrEx>
        <w:tc>
          <w:tcPr>
            <w:tcW w:w="4594" w:type="dxa"/>
            <w:tcBorders>
              <w:top w:val="nil"/>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Торговля и ремонтные работы</w:t>
            </w:r>
          </w:p>
        </w:tc>
        <w:tc>
          <w:tcPr>
            <w:tcW w:w="1077" w:type="dxa"/>
            <w:tcBorders>
              <w:top w:val="nil"/>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18,23</w:t>
            </w:r>
          </w:p>
        </w:tc>
        <w:tc>
          <w:tcPr>
            <w:tcW w:w="937" w:type="dxa"/>
            <w:tcBorders>
              <w:top w:val="nil"/>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17,80</w:t>
            </w:r>
          </w:p>
        </w:tc>
        <w:tc>
          <w:tcPr>
            <w:tcW w:w="932" w:type="dxa"/>
            <w:tcBorders>
              <w:top w:val="nil"/>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17,99</w:t>
            </w:r>
          </w:p>
        </w:tc>
        <w:tc>
          <w:tcPr>
            <w:tcW w:w="936" w:type="dxa"/>
            <w:tcBorders>
              <w:top w:val="nil"/>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16,42</w:t>
            </w:r>
          </w:p>
        </w:tc>
        <w:tc>
          <w:tcPr>
            <w:tcW w:w="935" w:type="dxa"/>
            <w:tcBorders>
              <w:top w:val="nil"/>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18,33</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Гостиницы и рестораны</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3,06</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2,60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3,03</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3,12</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3,97</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Транспорт, складирование, коммуникации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14,51</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11,20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12,54</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12,84</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12,69</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Финансовое посредничество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0,80</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1,20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1,33</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0,95</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0,77</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Обслуживание недвижимости, предпринимательство и арендные услуги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3,87</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6,10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5,91</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4,07</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4,51</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Государственная администрация, вооруженные силы и социальное обеспечение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5,30</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4,70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4,40</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4,20</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4,40</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Образование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6,13</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4,80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4,13</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4,99</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3,52</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Социальные и медицинские услуги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1,78</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1,80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2,26</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1,52</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1,27</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Коммунальные услуги и личное обслуживание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3,69</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4,00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3,66</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4,56</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4,05</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Частные домохозяйства</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0,27</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0,40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0,46</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1,18</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0,26</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Зарубежные организации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0,11</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0,10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0,05</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0,17</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82"/>
              <w:jc w:val="right"/>
              <w:rPr>
                <w:sz w:val="21"/>
                <w:szCs w:val="21"/>
              </w:rPr>
            </w:pPr>
            <w:r w:rsidRPr="00E310A1">
              <w:rPr>
                <w:sz w:val="21"/>
                <w:szCs w:val="21"/>
              </w:rPr>
              <w:t>0,06</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E310A1">
            <w:pPr>
              <w:keepNext/>
              <w:widowControl w:val="0"/>
              <w:autoSpaceDE w:val="0"/>
              <w:autoSpaceDN w:val="0"/>
              <w:adjustRightInd w:val="0"/>
              <w:spacing w:line="240" w:lineRule="auto"/>
              <w:ind w:right="-23"/>
              <w:rPr>
                <w:sz w:val="21"/>
                <w:szCs w:val="21"/>
              </w:rPr>
            </w:pPr>
            <w:r w:rsidRPr="00E310A1">
              <w:rPr>
                <w:sz w:val="21"/>
                <w:szCs w:val="21"/>
              </w:rPr>
              <w:br w:type="page"/>
            </w:r>
            <w:r w:rsidRPr="00E310A1">
              <w:rPr>
                <w:b/>
                <w:bCs/>
                <w:sz w:val="21"/>
                <w:szCs w:val="21"/>
              </w:rPr>
              <w:t>Женщины</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40"/>
              <w:jc w:val="center"/>
              <w:rPr>
                <w:sz w:val="21"/>
                <w:szCs w:val="21"/>
              </w:rPr>
            </w:pPr>
            <w:r w:rsidRPr="00E310A1">
              <w:rPr>
                <w:b/>
                <w:bCs/>
                <w:sz w:val="21"/>
                <w:szCs w:val="21"/>
              </w:rPr>
              <w:t>886 832</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40"/>
              <w:jc w:val="center"/>
              <w:rPr>
                <w:sz w:val="21"/>
                <w:szCs w:val="21"/>
              </w:rPr>
            </w:pPr>
            <w:r w:rsidRPr="00E310A1">
              <w:rPr>
                <w:b/>
                <w:bCs/>
                <w:sz w:val="21"/>
                <w:szCs w:val="21"/>
              </w:rPr>
              <w:t>923 483</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40"/>
              <w:jc w:val="center"/>
              <w:rPr>
                <w:sz w:val="21"/>
                <w:szCs w:val="21"/>
              </w:rPr>
            </w:pPr>
            <w:r w:rsidRPr="00E310A1">
              <w:rPr>
                <w:b/>
                <w:bCs/>
                <w:sz w:val="21"/>
                <w:szCs w:val="21"/>
              </w:rPr>
              <w:t>993 375</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40"/>
              <w:jc w:val="center"/>
              <w:rPr>
                <w:sz w:val="21"/>
                <w:szCs w:val="21"/>
              </w:rPr>
            </w:pPr>
            <w:r w:rsidRPr="00E310A1">
              <w:rPr>
                <w:b/>
                <w:bCs/>
                <w:sz w:val="21"/>
                <w:szCs w:val="21"/>
              </w:rPr>
              <w:t>951 978</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140"/>
              <w:jc w:val="center"/>
              <w:rPr>
                <w:sz w:val="21"/>
                <w:szCs w:val="21"/>
              </w:rPr>
            </w:pPr>
            <w:r w:rsidRPr="00E310A1">
              <w:rPr>
                <w:b/>
                <w:bCs/>
                <w:sz w:val="21"/>
                <w:szCs w:val="21"/>
              </w:rPr>
              <w:t>1 026 131</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Сельское хозяйство, животноводство и охота</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2,35</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0"/>
              <w:jc w:val="right"/>
              <w:rPr>
                <w:sz w:val="21"/>
                <w:szCs w:val="21"/>
              </w:rPr>
            </w:pPr>
            <w:r w:rsidRPr="00E310A1">
              <w:rPr>
                <w:sz w:val="21"/>
                <w:szCs w:val="21"/>
              </w:rPr>
              <w:t>3,20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10,99</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3,71</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5,37</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Лесоводство и рыболовство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0,00</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0"/>
              <w:jc w:val="right"/>
              <w:rPr>
                <w:sz w:val="21"/>
                <w:szCs w:val="21"/>
              </w:rPr>
            </w:pPr>
            <w:r w:rsidRPr="00E310A1">
              <w:rPr>
                <w:sz w:val="21"/>
                <w:szCs w:val="21"/>
              </w:rPr>
              <w:t>0,10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0,00</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0,00</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0,11</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Горнодобывающая промышленность</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0,10</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0"/>
              <w:jc w:val="right"/>
              <w:rPr>
                <w:sz w:val="21"/>
                <w:szCs w:val="21"/>
              </w:rPr>
            </w:pPr>
            <w:r w:rsidRPr="00E310A1">
              <w:rPr>
                <w:sz w:val="21"/>
                <w:szCs w:val="21"/>
              </w:rPr>
              <w:t>0,60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0,14</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0,23</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0,17</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Обрабатывающая промышленность</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16,42</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0"/>
              <w:jc w:val="right"/>
              <w:rPr>
                <w:sz w:val="21"/>
                <w:szCs w:val="21"/>
              </w:rPr>
            </w:pPr>
            <w:r w:rsidRPr="00E310A1">
              <w:rPr>
                <w:sz w:val="21"/>
                <w:szCs w:val="21"/>
              </w:rPr>
              <w:t>12,60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11,80</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15,42</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12,27</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Производство и распределение электроэнергии, газа и воды</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0,08</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0"/>
              <w:jc w:val="right"/>
              <w:rPr>
                <w:sz w:val="21"/>
                <w:szCs w:val="21"/>
              </w:rPr>
            </w:pPr>
            <w:r w:rsidRPr="00E310A1">
              <w:rPr>
                <w:sz w:val="21"/>
                <w:szCs w:val="21"/>
              </w:rPr>
              <w:t>0,10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0,30</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0,12</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0,15</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Строительство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0,19</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0"/>
              <w:jc w:val="right"/>
              <w:rPr>
                <w:sz w:val="21"/>
                <w:szCs w:val="21"/>
              </w:rPr>
            </w:pPr>
            <w:r w:rsidRPr="00E310A1">
              <w:rPr>
                <w:sz w:val="21"/>
                <w:szCs w:val="21"/>
              </w:rPr>
              <w:t>0,90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0,58</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0,88</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1,45</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Торговля и ремонтные работы</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37,94</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0"/>
              <w:jc w:val="right"/>
              <w:rPr>
                <w:sz w:val="21"/>
                <w:szCs w:val="21"/>
              </w:rPr>
            </w:pPr>
            <w:r w:rsidRPr="00E310A1">
              <w:rPr>
                <w:sz w:val="21"/>
                <w:szCs w:val="21"/>
              </w:rPr>
              <w:t>35,10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31,69</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31,57</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35,20</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Гостиницы и рестораны</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10,39</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0"/>
              <w:jc w:val="right"/>
              <w:rPr>
                <w:sz w:val="21"/>
                <w:szCs w:val="21"/>
              </w:rPr>
            </w:pPr>
            <w:r w:rsidRPr="00E310A1">
              <w:rPr>
                <w:sz w:val="21"/>
                <w:szCs w:val="21"/>
              </w:rPr>
              <w:t>10,30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10,09</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12,81</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12,36</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Транспорт, складирование, коммуникации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1,01</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0"/>
              <w:jc w:val="right"/>
              <w:rPr>
                <w:sz w:val="21"/>
                <w:szCs w:val="21"/>
              </w:rPr>
            </w:pPr>
            <w:r w:rsidRPr="00E310A1">
              <w:rPr>
                <w:sz w:val="21"/>
                <w:szCs w:val="21"/>
              </w:rPr>
              <w:t>1,40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2,01</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1,26</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1,31</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Финансовое посредничество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0,96</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0"/>
              <w:jc w:val="right"/>
              <w:rPr>
                <w:sz w:val="21"/>
                <w:szCs w:val="21"/>
              </w:rPr>
            </w:pPr>
            <w:r w:rsidRPr="00E310A1">
              <w:rPr>
                <w:sz w:val="21"/>
                <w:szCs w:val="21"/>
              </w:rPr>
              <w:t>0,70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0,47</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0,75</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0,38</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Обслуживание недвижимости, предпринимательство и арендные услуги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3,16</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0"/>
              <w:jc w:val="right"/>
              <w:rPr>
                <w:sz w:val="21"/>
                <w:szCs w:val="21"/>
              </w:rPr>
            </w:pPr>
            <w:r w:rsidRPr="00E310A1">
              <w:rPr>
                <w:sz w:val="21"/>
                <w:szCs w:val="21"/>
              </w:rPr>
              <w:t>2,70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3,34</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2,83</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2,64</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Государственная администрация, вооруженные силы и социальное обеспечение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2,12</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0"/>
              <w:jc w:val="right"/>
              <w:rPr>
                <w:sz w:val="21"/>
                <w:szCs w:val="21"/>
              </w:rPr>
            </w:pPr>
            <w:r w:rsidRPr="00E310A1">
              <w:rPr>
                <w:sz w:val="21"/>
                <w:szCs w:val="21"/>
              </w:rPr>
              <w:t>2,00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1,38</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1,62</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1,71</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Образование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7,47</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0"/>
              <w:jc w:val="right"/>
              <w:rPr>
                <w:sz w:val="21"/>
                <w:szCs w:val="21"/>
              </w:rPr>
            </w:pPr>
            <w:r w:rsidRPr="00E310A1">
              <w:rPr>
                <w:sz w:val="21"/>
                <w:szCs w:val="21"/>
              </w:rPr>
              <w:t>8,30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7,61</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7,50</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6,22</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Социальные и медицинские услуги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4,86</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0"/>
              <w:jc w:val="right"/>
              <w:rPr>
                <w:sz w:val="21"/>
                <w:szCs w:val="21"/>
              </w:rPr>
            </w:pPr>
            <w:r w:rsidRPr="00E310A1">
              <w:rPr>
                <w:sz w:val="21"/>
                <w:szCs w:val="21"/>
              </w:rPr>
              <w:t>3,00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2,87</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3,91</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3,16</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Коммунальные услуги и личное обслуживание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3,93</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0"/>
              <w:jc w:val="right"/>
              <w:rPr>
                <w:sz w:val="21"/>
                <w:szCs w:val="21"/>
              </w:rPr>
            </w:pPr>
            <w:r w:rsidRPr="00E310A1">
              <w:rPr>
                <w:sz w:val="21"/>
                <w:szCs w:val="21"/>
              </w:rPr>
              <w:t>5,60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4,98</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6,00</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7,77</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Частные домохозяйства</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9,02</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0"/>
              <w:jc w:val="right"/>
              <w:rPr>
                <w:sz w:val="21"/>
                <w:szCs w:val="21"/>
              </w:rPr>
            </w:pPr>
            <w:r w:rsidRPr="00E310A1">
              <w:rPr>
                <w:sz w:val="21"/>
                <w:szCs w:val="21"/>
              </w:rPr>
              <w:t>13,20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11,74</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11,19</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9,70</w:t>
            </w:r>
          </w:p>
        </w:tc>
      </w:tr>
      <w:tr w:rsidR="00283EDC" w:rsidRPr="00E310A1" w:rsidTr="00A07F32">
        <w:tblPrEx>
          <w:tblCellMar>
            <w:top w:w="0" w:type="dxa"/>
            <w:bottom w:w="0" w:type="dxa"/>
          </w:tblCellMar>
        </w:tblPrEx>
        <w:tc>
          <w:tcPr>
            <w:tcW w:w="4594" w:type="dxa"/>
            <w:tcBorders>
              <w:top w:val="single" w:sz="4" w:space="0" w:color="000000"/>
              <w:left w:val="single" w:sz="4" w:space="0" w:color="000000"/>
              <w:bottom w:val="single" w:sz="4" w:space="0" w:color="000000"/>
              <w:right w:val="single" w:sz="4" w:space="0" w:color="000000"/>
            </w:tcBorders>
          </w:tcPr>
          <w:p w:rsidR="00283EDC" w:rsidRPr="00E310A1" w:rsidRDefault="00283EDC" w:rsidP="00A07F32">
            <w:pPr>
              <w:widowControl w:val="0"/>
              <w:autoSpaceDE w:val="0"/>
              <w:autoSpaceDN w:val="0"/>
              <w:adjustRightInd w:val="0"/>
              <w:spacing w:line="240" w:lineRule="auto"/>
              <w:ind w:right="-20"/>
              <w:rPr>
                <w:sz w:val="21"/>
                <w:szCs w:val="21"/>
              </w:rPr>
            </w:pPr>
            <w:r w:rsidRPr="00E310A1">
              <w:rPr>
                <w:sz w:val="21"/>
                <w:szCs w:val="21"/>
              </w:rPr>
              <w:t>Зарубежные организации</w:t>
            </w:r>
          </w:p>
        </w:tc>
        <w:tc>
          <w:tcPr>
            <w:tcW w:w="1077" w:type="dxa"/>
            <w:tcBorders>
              <w:top w:val="single" w:sz="4" w:space="0" w:color="000000"/>
              <w:left w:val="single" w:sz="4" w:space="0" w:color="000000"/>
              <w:bottom w:val="single" w:sz="4" w:space="0" w:color="000000"/>
              <w:right w:val="single" w:sz="4" w:space="0" w:color="000000"/>
            </w:tcBorders>
          </w:tcPr>
          <w:p w:rsidR="00283EDC" w:rsidRPr="00E310A1" w:rsidRDefault="00283EDC" w:rsidP="009E25F1">
            <w:pPr>
              <w:widowControl w:val="0"/>
              <w:tabs>
                <w:tab w:val="clear" w:pos="567"/>
              </w:tabs>
              <w:autoSpaceDE w:val="0"/>
              <w:autoSpaceDN w:val="0"/>
              <w:adjustRightInd w:val="0"/>
              <w:spacing w:line="240" w:lineRule="auto"/>
              <w:ind w:left="-170" w:right="238"/>
              <w:jc w:val="right"/>
              <w:rPr>
                <w:sz w:val="21"/>
                <w:szCs w:val="21"/>
              </w:rPr>
            </w:pPr>
            <w:r w:rsidRPr="00E310A1">
              <w:rPr>
                <w:sz w:val="21"/>
                <w:szCs w:val="21"/>
              </w:rPr>
              <w:t>0,00</w:t>
            </w:r>
          </w:p>
        </w:tc>
        <w:tc>
          <w:tcPr>
            <w:tcW w:w="937"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0"/>
              <w:jc w:val="right"/>
              <w:rPr>
                <w:sz w:val="21"/>
                <w:szCs w:val="21"/>
              </w:rPr>
            </w:pPr>
            <w:r w:rsidRPr="00E310A1">
              <w:rPr>
                <w:sz w:val="21"/>
                <w:szCs w:val="21"/>
              </w:rPr>
              <w:t>0,20</w:t>
            </w:r>
          </w:p>
        </w:tc>
        <w:tc>
          <w:tcPr>
            <w:tcW w:w="932"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0,00</w:t>
            </w:r>
          </w:p>
        </w:tc>
        <w:tc>
          <w:tcPr>
            <w:tcW w:w="936"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0,18</w:t>
            </w:r>
          </w:p>
        </w:tc>
        <w:tc>
          <w:tcPr>
            <w:tcW w:w="935" w:type="dxa"/>
            <w:tcBorders>
              <w:top w:val="single" w:sz="4" w:space="0" w:color="000000"/>
              <w:left w:val="single" w:sz="4" w:space="0" w:color="000000"/>
              <w:bottom w:val="single" w:sz="4" w:space="0" w:color="000000"/>
              <w:right w:val="single" w:sz="4" w:space="0" w:color="000000"/>
            </w:tcBorders>
          </w:tcPr>
          <w:p w:rsidR="00283EDC" w:rsidRPr="00E310A1" w:rsidRDefault="00283EDC" w:rsidP="00F73D70">
            <w:pPr>
              <w:widowControl w:val="0"/>
              <w:tabs>
                <w:tab w:val="clear" w:pos="567"/>
              </w:tabs>
              <w:autoSpaceDE w:val="0"/>
              <w:autoSpaceDN w:val="0"/>
              <w:adjustRightInd w:val="0"/>
              <w:spacing w:line="240" w:lineRule="auto"/>
              <w:ind w:left="-170" w:right="141"/>
              <w:jc w:val="right"/>
              <w:rPr>
                <w:sz w:val="21"/>
                <w:szCs w:val="21"/>
              </w:rPr>
            </w:pPr>
            <w:r w:rsidRPr="00E310A1">
              <w:rPr>
                <w:sz w:val="21"/>
                <w:szCs w:val="21"/>
              </w:rPr>
              <w:t>0,02</w:t>
            </w:r>
          </w:p>
        </w:tc>
      </w:tr>
    </w:tbl>
    <w:p w:rsidR="00283EDC" w:rsidRPr="00255F37" w:rsidRDefault="00283EDC" w:rsidP="00A07F32">
      <w:pPr>
        <w:widowControl w:val="0"/>
        <w:tabs>
          <w:tab w:val="left" w:pos="3815"/>
        </w:tabs>
        <w:autoSpaceDE w:val="0"/>
        <w:autoSpaceDN w:val="0"/>
        <w:adjustRightInd w:val="0"/>
        <w:spacing w:before="5" w:line="240" w:lineRule="auto"/>
        <w:rPr>
          <w:szCs w:val="24"/>
        </w:rPr>
      </w:pPr>
    </w:p>
    <w:p w:rsidR="00283EDC" w:rsidRPr="00E310A1" w:rsidRDefault="00283EDC" w:rsidP="00A07F32">
      <w:pPr>
        <w:widowControl w:val="0"/>
        <w:autoSpaceDE w:val="0"/>
        <w:autoSpaceDN w:val="0"/>
        <w:adjustRightInd w:val="0"/>
        <w:spacing w:line="240" w:lineRule="exact"/>
        <w:ind w:right="-20"/>
        <w:rPr>
          <w:sz w:val="22"/>
          <w:szCs w:val="22"/>
        </w:rPr>
      </w:pPr>
      <w:r w:rsidRPr="00E310A1">
        <w:rPr>
          <w:i/>
          <w:sz w:val="22"/>
          <w:szCs w:val="22"/>
        </w:rPr>
        <w:t>Источник</w:t>
      </w:r>
      <w:r w:rsidRPr="00E310A1">
        <w:rPr>
          <w:sz w:val="22"/>
          <w:szCs w:val="22"/>
        </w:rPr>
        <w:t>:  Национальный институт статистики.</w:t>
      </w:r>
    </w:p>
    <w:p w:rsidR="00283EDC" w:rsidRPr="00E310A1" w:rsidRDefault="00283EDC" w:rsidP="00A07F32">
      <w:pPr>
        <w:widowControl w:val="0"/>
        <w:autoSpaceDE w:val="0"/>
        <w:autoSpaceDN w:val="0"/>
        <w:adjustRightInd w:val="0"/>
        <w:ind w:right="-20"/>
        <w:rPr>
          <w:sz w:val="22"/>
          <w:szCs w:val="22"/>
        </w:rPr>
      </w:pPr>
      <w:r w:rsidRPr="00E310A1">
        <w:rPr>
          <w:sz w:val="22"/>
          <w:szCs w:val="22"/>
        </w:rPr>
        <w:t>(п)  =  Предварительные данные.</w:t>
      </w:r>
    </w:p>
    <w:p w:rsidR="00283EDC" w:rsidRPr="003417A7" w:rsidRDefault="00283EDC" w:rsidP="00A07F32">
      <w:pPr>
        <w:pStyle w:val="Heading9"/>
        <w:rPr>
          <w:b w:val="0"/>
          <w:lang w:val="ru-RU"/>
        </w:rPr>
      </w:pPr>
    </w:p>
    <w:p w:rsidR="00283EDC" w:rsidRPr="00255F37" w:rsidRDefault="00283EDC" w:rsidP="00A07F32">
      <w:pPr>
        <w:widowControl w:val="0"/>
        <w:autoSpaceDE w:val="0"/>
        <w:autoSpaceDN w:val="0"/>
        <w:adjustRightInd w:val="0"/>
        <w:ind w:right="-199"/>
        <w:jc w:val="center"/>
        <w:rPr>
          <w:b/>
          <w:bCs/>
          <w:sz w:val="22"/>
        </w:rPr>
      </w:pPr>
      <w:r w:rsidRPr="00255F37">
        <w:rPr>
          <w:b/>
          <w:bCs/>
          <w:sz w:val="22"/>
        </w:rPr>
        <w:br w:type="page"/>
        <w:t>Таблица 5.2</w:t>
      </w:r>
    </w:p>
    <w:p w:rsidR="00283EDC" w:rsidRPr="00255F37" w:rsidRDefault="00283EDC" w:rsidP="00A07F32">
      <w:pPr>
        <w:widowControl w:val="0"/>
        <w:autoSpaceDE w:val="0"/>
        <w:autoSpaceDN w:val="0"/>
        <w:adjustRightInd w:val="0"/>
        <w:spacing w:line="216" w:lineRule="auto"/>
        <w:ind w:right="-199"/>
        <w:jc w:val="center"/>
        <w:rPr>
          <w:b/>
          <w:bCs/>
          <w:sz w:val="22"/>
        </w:rPr>
      </w:pPr>
    </w:p>
    <w:p w:rsidR="00283EDC" w:rsidRPr="00255F37" w:rsidRDefault="00283EDC" w:rsidP="00A07F32">
      <w:pPr>
        <w:widowControl w:val="0"/>
        <w:autoSpaceDE w:val="0"/>
        <w:autoSpaceDN w:val="0"/>
        <w:adjustRightInd w:val="0"/>
        <w:ind w:right="-199"/>
        <w:jc w:val="center"/>
        <w:rPr>
          <w:b/>
          <w:bCs/>
          <w:sz w:val="22"/>
        </w:rPr>
      </w:pPr>
      <w:r w:rsidRPr="00255F37">
        <w:rPr>
          <w:b/>
          <w:bCs/>
          <w:sz w:val="22"/>
        </w:rPr>
        <w:t>Долевое распределение населения сельских районов по основным видам занятости в разбивке по полу и экономическим отраслям за период 1999-2003 годов (п)</w:t>
      </w:r>
    </w:p>
    <w:p w:rsidR="00283EDC" w:rsidRPr="00255F37" w:rsidRDefault="00283EDC" w:rsidP="00A07F32">
      <w:pPr>
        <w:widowControl w:val="0"/>
        <w:autoSpaceDE w:val="0"/>
        <w:autoSpaceDN w:val="0"/>
        <w:adjustRightInd w:val="0"/>
        <w:spacing w:before="2" w:line="280" w:lineRule="exact"/>
        <w:jc w:val="center"/>
        <w:rPr>
          <w:bCs/>
          <w:sz w:val="22"/>
        </w:rPr>
      </w:pPr>
      <w:r w:rsidRPr="00255F37">
        <w:rPr>
          <w:bCs/>
          <w:sz w:val="22"/>
        </w:rPr>
        <w:t>(в процентах)</w:t>
      </w:r>
    </w:p>
    <w:p w:rsidR="00283EDC" w:rsidRPr="00255F37" w:rsidRDefault="00283EDC" w:rsidP="00A07F32">
      <w:pPr>
        <w:widowControl w:val="0"/>
        <w:autoSpaceDE w:val="0"/>
        <w:autoSpaceDN w:val="0"/>
        <w:adjustRightInd w:val="0"/>
        <w:spacing w:before="2" w:line="240" w:lineRule="auto"/>
        <w:jc w:val="center"/>
        <w:rPr>
          <w:szCs w:val="24"/>
        </w:rPr>
      </w:pPr>
    </w:p>
    <w:tbl>
      <w:tblPr>
        <w:tblW w:w="0" w:type="auto"/>
        <w:tblLayout w:type="fixed"/>
        <w:tblCellMar>
          <w:left w:w="28" w:type="dxa"/>
          <w:right w:w="113" w:type="dxa"/>
        </w:tblCellMar>
        <w:tblLook w:val="0000" w:firstRow="0" w:lastRow="0" w:firstColumn="0" w:lastColumn="0" w:noHBand="0" w:noVBand="0"/>
      </w:tblPr>
      <w:tblGrid>
        <w:gridCol w:w="4310"/>
        <w:gridCol w:w="1077"/>
        <w:gridCol w:w="1077"/>
        <w:gridCol w:w="1076"/>
        <w:gridCol w:w="936"/>
        <w:gridCol w:w="935"/>
      </w:tblGrid>
      <w:tr w:rsidR="00283EDC" w:rsidRPr="007622F8" w:rsidTr="00A07F32">
        <w:tblPrEx>
          <w:tblCellMar>
            <w:top w:w="0" w:type="dxa"/>
            <w:bottom w:w="0" w:type="dxa"/>
          </w:tblCellMar>
        </w:tblPrEx>
        <w:trPr>
          <w:tblHeader/>
        </w:trPr>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50"/>
              <w:jc w:val="center"/>
              <w:rPr>
                <w:sz w:val="21"/>
                <w:szCs w:val="21"/>
              </w:rPr>
            </w:pPr>
            <w:r w:rsidRPr="007622F8">
              <w:rPr>
                <w:b/>
                <w:bCs/>
                <w:sz w:val="21"/>
                <w:szCs w:val="21"/>
              </w:rPr>
              <w:t>Отрасли</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jc w:val="center"/>
              <w:rPr>
                <w:sz w:val="21"/>
                <w:szCs w:val="21"/>
              </w:rPr>
            </w:pPr>
            <w:r w:rsidRPr="007622F8">
              <w:rPr>
                <w:b/>
                <w:bCs/>
                <w:sz w:val="21"/>
                <w:szCs w:val="21"/>
              </w:rPr>
              <w:t>1999</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jc w:val="center"/>
              <w:rPr>
                <w:sz w:val="21"/>
                <w:szCs w:val="21"/>
              </w:rPr>
            </w:pPr>
            <w:r w:rsidRPr="007622F8">
              <w:rPr>
                <w:b/>
                <w:bCs/>
                <w:sz w:val="21"/>
                <w:szCs w:val="21"/>
              </w:rPr>
              <w:t>2000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jc w:val="center"/>
              <w:rPr>
                <w:sz w:val="21"/>
                <w:szCs w:val="21"/>
              </w:rPr>
            </w:pPr>
            <w:r w:rsidRPr="007622F8">
              <w:rPr>
                <w:b/>
                <w:bCs/>
                <w:sz w:val="21"/>
                <w:szCs w:val="21"/>
              </w:rPr>
              <w:t>2001</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left="-60" w:right="-20"/>
              <w:jc w:val="center"/>
              <w:rPr>
                <w:sz w:val="21"/>
                <w:szCs w:val="21"/>
              </w:rPr>
            </w:pPr>
            <w:r w:rsidRPr="007622F8">
              <w:rPr>
                <w:b/>
                <w:bCs/>
                <w:sz w:val="21"/>
                <w:szCs w:val="21"/>
              </w:rPr>
              <w:t>2002</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left="-61" w:right="-20"/>
              <w:jc w:val="center"/>
              <w:rPr>
                <w:sz w:val="21"/>
                <w:szCs w:val="21"/>
              </w:rPr>
            </w:pPr>
            <w:r w:rsidRPr="007622F8">
              <w:rPr>
                <w:b/>
                <w:bCs/>
                <w:sz w:val="21"/>
                <w:szCs w:val="21"/>
              </w:rPr>
              <w:t>2003(п)</w:t>
            </w:r>
          </w:p>
        </w:tc>
      </w:tr>
      <w:tr w:rsidR="00283EDC" w:rsidRPr="007622F8" w:rsidTr="00A07F32">
        <w:tblPrEx>
          <w:tblCellMar>
            <w:top w:w="0" w:type="dxa"/>
            <w:bottom w:w="0" w:type="dxa"/>
          </w:tblCellMar>
        </w:tblPrEx>
        <w:tc>
          <w:tcPr>
            <w:tcW w:w="4310" w:type="dxa"/>
            <w:tcBorders>
              <w:top w:val="nil"/>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b/>
                <w:bCs/>
                <w:sz w:val="21"/>
                <w:szCs w:val="21"/>
              </w:rPr>
              <w:t>Всего</w:t>
            </w:r>
          </w:p>
        </w:tc>
        <w:tc>
          <w:tcPr>
            <w:tcW w:w="1077" w:type="dxa"/>
            <w:tcBorders>
              <w:top w:val="nil"/>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50"/>
              <w:jc w:val="center"/>
              <w:rPr>
                <w:sz w:val="21"/>
                <w:szCs w:val="21"/>
              </w:rPr>
            </w:pPr>
            <w:r w:rsidRPr="007622F8">
              <w:rPr>
                <w:b/>
                <w:bCs/>
                <w:sz w:val="21"/>
                <w:szCs w:val="21"/>
              </w:rPr>
              <w:t>1 620 849</w:t>
            </w:r>
          </w:p>
        </w:tc>
        <w:tc>
          <w:tcPr>
            <w:tcW w:w="1077" w:type="dxa"/>
            <w:tcBorders>
              <w:top w:val="nil"/>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50"/>
              <w:jc w:val="center"/>
              <w:rPr>
                <w:sz w:val="21"/>
                <w:szCs w:val="21"/>
              </w:rPr>
            </w:pPr>
            <w:r w:rsidRPr="007622F8">
              <w:rPr>
                <w:b/>
                <w:bCs/>
                <w:sz w:val="21"/>
                <w:szCs w:val="21"/>
              </w:rPr>
              <w:t>1 545.873</w:t>
            </w:r>
          </w:p>
        </w:tc>
        <w:tc>
          <w:tcPr>
            <w:tcW w:w="1076" w:type="dxa"/>
            <w:tcBorders>
              <w:top w:val="nil"/>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49"/>
              <w:jc w:val="center"/>
              <w:rPr>
                <w:sz w:val="21"/>
                <w:szCs w:val="21"/>
              </w:rPr>
            </w:pPr>
            <w:r w:rsidRPr="007622F8">
              <w:rPr>
                <w:b/>
                <w:bCs/>
                <w:sz w:val="21"/>
                <w:szCs w:val="21"/>
              </w:rPr>
              <w:t>1 728.001</w:t>
            </w:r>
          </w:p>
        </w:tc>
        <w:tc>
          <w:tcPr>
            <w:tcW w:w="936" w:type="dxa"/>
            <w:tcBorders>
              <w:top w:val="nil"/>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left="-60" w:right="-50"/>
              <w:jc w:val="center"/>
              <w:rPr>
                <w:sz w:val="21"/>
                <w:szCs w:val="21"/>
              </w:rPr>
            </w:pPr>
            <w:r w:rsidRPr="007622F8">
              <w:rPr>
                <w:b/>
                <w:bCs/>
                <w:sz w:val="21"/>
                <w:szCs w:val="21"/>
              </w:rPr>
              <w:t>1 706 502</w:t>
            </w:r>
          </w:p>
        </w:tc>
        <w:tc>
          <w:tcPr>
            <w:tcW w:w="935" w:type="dxa"/>
            <w:tcBorders>
              <w:top w:val="nil"/>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left="-61" w:right="-20"/>
              <w:jc w:val="center"/>
              <w:rPr>
                <w:sz w:val="21"/>
                <w:szCs w:val="21"/>
              </w:rPr>
            </w:pPr>
            <w:r w:rsidRPr="007622F8">
              <w:rPr>
                <w:b/>
                <w:bCs/>
                <w:sz w:val="21"/>
                <w:szCs w:val="21"/>
              </w:rPr>
              <w:t>1 789 065</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Сельское хозяйство, животноводство и охота</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84,13</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84,40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84,99</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86,79</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79,67</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Лесоводство и рыболовство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0,76</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0,60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0,17</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0,27</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1,79</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Горнодобывающая промышленность</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2,19</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1,10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1,44</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0,78</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0,41</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Обрабатывающая промышленность</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2,72</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3,10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3,02</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2,53</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4,50</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Производство и распределение электроэнергии, газа и воды</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0,16</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0,10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0,01</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0,02</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0,30</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Строительство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2,22</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1,60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1,52</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1,89</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2,47</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Торговля и ремонтные работы</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2,94</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3,10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2,88</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2,93</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3,70</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Гостиницы и рестораны</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0,92</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1,00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1,15</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0,96</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2,43</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Транспорт, складирование, коммуникации</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0,50</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0,90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0,84</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0,78</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0,63</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Финансовое посредничество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0,00</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0,00</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0,03</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0,00</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Обслуживание недвижимости, предпринимательство и арендные услуги</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0,11</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0,20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0,22</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0,09</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0,00</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Государственная администрация, вооруженные силы и социальное обеспечение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0,21</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0,50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0,27</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0,46</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0,25</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Образование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2,05</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2,00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1,90</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1,10</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1,66</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Социальные и медицинские услуги</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0,22</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0,30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0,32</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0,38</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1,09</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Коммунальные услуги и личное обслуживание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0,32</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0,50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0,51</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0,50</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0,41</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Частные домохозяйства</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0,55</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0,80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0,74</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0,46</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0,70</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Зарубежные организации</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0,00</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0,00</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0,01</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0,00</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br w:type="page"/>
            </w:r>
            <w:r w:rsidRPr="007622F8">
              <w:rPr>
                <w:b/>
                <w:bCs/>
                <w:sz w:val="21"/>
                <w:szCs w:val="21"/>
              </w:rPr>
              <w:t>Мужчины</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26" w:right="-141"/>
              <w:jc w:val="center"/>
              <w:rPr>
                <w:sz w:val="21"/>
                <w:szCs w:val="21"/>
              </w:rPr>
            </w:pPr>
            <w:r w:rsidRPr="007622F8">
              <w:rPr>
                <w:b/>
                <w:bCs/>
                <w:sz w:val="21"/>
                <w:szCs w:val="21"/>
              </w:rPr>
              <w:t>870 284</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26" w:right="-141"/>
              <w:jc w:val="center"/>
              <w:rPr>
                <w:sz w:val="21"/>
                <w:szCs w:val="21"/>
              </w:rPr>
            </w:pPr>
            <w:r w:rsidRPr="007622F8">
              <w:rPr>
                <w:b/>
                <w:bCs/>
                <w:sz w:val="21"/>
                <w:szCs w:val="21"/>
              </w:rPr>
              <w:t>864 490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26" w:right="-141"/>
              <w:jc w:val="center"/>
              <w:rPr>
                <w:sz w:val="21"/>
                <w:szCs w:val="21"/>
              </w:rPr>
            </w:pPr>
            <w:r w:rsidRPr="007622F8">
              <w:rPr>
                <w:b/>
                <w:bCs/>
                <w:sz w:val="21"/>
                <w:szCs w:val="21"/>
              </w:rPr>
              <w:t>965 527</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26" w:right="-141"/>
              <w:jc w:val="center"/>
              <w:rPr>
                <w:sz w:val="21"/>
                <w:szCs w:val="21"/>
              </w:rPr>
            </w:pPr>
            <w:r w:rsidRPr="007622F8">
              <w:rPr>
                <w:b/>
                <w:bCs/>
                <w:sz w:val="21"/>
                <w:szCs w:val="21"/>
              </w:rPr>
              <w:t>993 700</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26" w:right="-141"/>
              <w:jc w:val="center"/>
              <w:rPr>
                <w:sz w:val="21"/>
                <w:szCs w:val="21"/>
              </w:rPr>
            </w:pPr>
            <w:r w:rsidRPr="007622F8">
              <w:rPr>
                <w:b/>
                <w:bCs/>
                <w:sz w:val="21"/>
                <w:szCs w:val="21"/>
              </w:rPr>
              <w:t>999 826</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Сельское хозяйство, животноводство и охота</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83,76</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85,10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86,17</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87,04</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80,08</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Лесоводство и рыболовство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1,19</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0,90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0,21</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0,28</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2,66</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Горнодобывающая промышленность</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3,17</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1,90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2,34</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1,18</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0,73</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Обрабатывающая промышленность</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1,87</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2,60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2,34</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2,63</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1,28</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Производство и распределение электроэнергии, газа и воды</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0,30</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0,10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0,02</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0,02</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0,53</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Строительство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4,02</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2,80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2,67</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3,05</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4,02</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Торговля и ремонтные работы</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1,46</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1,10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1,13</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1,43</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3,82</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Гостиницы и рестораны</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0,23</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0,20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0,47</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0,26</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1,30</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Транспорт, складирование, коммуникации</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0,85</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1,40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1,46</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1,30</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1,14</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Финансовое посредничество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0,00</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0,00</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0,05</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85"/>
              <w:jc w:val="right"/>
              <w:rPr>
                <w:sz w:val="21"/>
                <w:szCs w:val="21"/>
              </w:rPr>
            </w:pPr>
            <w:r w:rsidRPr="007622F8">
              <w:rPr>
                <w:sz w:val="21"/>
                <w:szCs w:val="21"/>
              </w:rPr>
              <w:t>0,00</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Обслуживание недвижимости, предпринимательство и арендные услуги</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0,17</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0,30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0,27</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0,16</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0,01</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Государственная администрация, вооруженные силы и социальное обеспечение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0,27</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0,80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0,42</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0,59</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0,44</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Образование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2,22</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2,00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1,88</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1,08</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2,16</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Социальные и медицинские услуги</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0,07</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0,10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0,26</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0,35</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1,45</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Коммунальные услуги и личное обслуживание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0,38</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0,40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0,33</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0,44</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0,00</w:t>
            </w:r>
          </w:p>
        </w:tc>
      </w:tr>
      <w:tr w:rsidR="00283EDC" w:rsidRPr="007622F8" w:rsidTr="00A07F32">
        <w:tblPrEx>
          <w:tblCellMar>
            <w:top w:w="0" w:type="dxa"/>
            <w:bottom w:w="0" w:type="dxa"/>
          </w:tblCellMar>
        </w:tblPrEx>
        <w:tc>
          <w:tcPr>
            <w:tcW w:w="4310" w:type="dxa"/>
            <w:tcBorders>
              <w:top w:val="nil"/>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Частные домохозяйства</w:t>
            </w:r>
          </w:p>
        </w:tc>
        <w:tc>
          <w:tcPr>
            <w:tcW w:w="1077" w:type="dxa"/>
            <w:tcBorders>
              <w:top w:val="nil"/>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0,04</w:t>
            </w:r>
          </w:p>
        </w:tc>
        <w:tc>
          <w:tcPr>
            <w:tcW w:w="1077" w:type="dxa"/>
            <w:tcBorders>
              <w:top w:val="nil"/>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0,40</w:t>
            </w:r>
          </w:p>
        </w:tc>
        <w:tc>
          <w:tcPr>
            <w:tcW w:w="1076" w:type="dxa"/>
            <w:tcBorders>
              <w:top w:val="nil"/>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0,04</w:t>
            </w:r>
          </w:p>
        </w:tc>
        <w:tc>
          <w:tcPr>
            <w:tcW w:w="936" w:type="dxa"/>
            <w:tcBorders>
              <w:top w:val="nil"/>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0,13</w:t>
            </w:r>
          </w:p>
        </w:tc>
        <w:tc>
          <w:tcPr>
            <w:tcW w:w="935" w:type="dxa"/>
            <w:tcBorders>
              <w:top w:val="nil"/>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0,41</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Зарубежные организации</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199" w:right="248"/>
              <w:jc w:val="right"/>
              <w:rPr>
                <w:sz w:val="21"/>
                <w:szCs w:val="21"/>
              </w:rPr>
            </w:pPr>
            <w:r w:rsidRPr="007622F8">
              <w:rPr>
                <w:sz w:val="21"/>
                <w:szCs w:val="21"/>
              </w:rPr>
              <w:t>0,00</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0,00</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0,02</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0,00</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pageBreakBefore/>
              <w:widowControl w:val="0"/>
              <w:autoSpaceDE w:val="0"/>
              <w:autoSpaceDN w:val="0"/>
              <w:adjustRightInd w:val="0"/>
              <w:spacing w:line="216" w:lineRule="auto"/>
              <w:ind w:right="-23"/>
              <w:rPr>
                <w:sz w:val="21"/>
                <w:szCs w:val="21"/>
              </w:rPr>
            </w:pPr>
            <w:r w:rsidRPr="007622F8">
              <w:rPr>
                <w:b/>
                <w:bCs/>
                <w:sz w:val="21"/>
                <w:szCs w:val="21"/>
              </w:rPr>
              <w:t>Женщины</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26" w:right="-116"/>
              <w:jc w:val="center"/>
              <w:rPr>
                <w:sz w:val="21"/>
                <w:szCs w:val="21"/>
              </w:rPr>
            </w:pPr>
            <w:r w:rsidRPr="007622F8">
              <w:rPr>
                <w:b/>
                <w:bCs/>
                <w:sz w:val="21"/>
                <w:szCs w:val="21"/>
              </w:rPr>
              <w:t>750 565</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26" w:right="-116"/>
              <w:jc w:val="center"/>
              <w:rPr>
                <w:sz w:val="21"/>
                <w:szCs w:val="21"/>
              </w:rPr>
            </w:pPr>
            <w:r w:rsidRPr="007622F8">
              <w:rPr>
                <w:b/>
                <w:bCs/>
                <w:sz w:val="21"/>
                <w:szCs w:val="21"/>
              </w:rPr>
              <w:t>681 383</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26" w:right="-116"/>
              <w:jc w:val="center"/>
              <w:rPr>
                <w:sz w:val="21"/>
                <w:szCs w:val="21"/>
              </w:rPr>
            </w:pPr>
            <w:r w:rsidRPr="007622F8">
              <w:rPr>
                <w:b/>
                <w:bCs/>
                <w:sz w:val="21"/>
                <w:szCs w:val="21"/>
              </w:rPr>
              <w:t>762 474</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26" w:right="-116"/>
              <w:jc w:val="center"/>
              <w:rPr>
                <w:sz w:val="21"/>
                <w:szCs w:val="21"/>
              </w:rPr>
            </w:pPr>
            <w:r w:rsidRPr="007622F8">
              <w:rPr>
                <w:b/>
                <w:bCs/>
                <w:sz w:val="21"/>
                <w:szCs w:val="21"/>
              </w:rPr>
              <w:t>712 802</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26" w:right="-116"/>
              <w:jc w:val="center"/>
              <w:rPr>
                <w:sz w:val="21"/>
                <w:szCs w:val="21"/>
              </w:rPr>
            </w:pPr>
            <w:r w:rsidRPr="007622F8">
              <w:rPr>
                <w:b/>
                <w:bCs/>
                <w:sz w:val="21"/>
                <w:szCs w:val="21"/>
              </w:rPr>
              <w:t>789 239</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Сельское хозяйство, животноводство и охота</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84,56</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83,60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83,51</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86,45</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79,14</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Лесоводство и рыболовство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0,25</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0,10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0,12</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0,25</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0,69</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Горнодобывающая промышленность</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1,06</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0,10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0,30</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0,22</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0,00</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Обрабатывающая промышленность</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3,71</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3,70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3,88</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2,40</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8,58</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Производство и распределение электроэнергии, газа и воды</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0,00</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0,10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0,00</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0,01</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0,00</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Строительство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0,13</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0,06</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0,28</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0,50</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Торговля и ремонтные работы</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4,64</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5,70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5,10</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5,02</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3,55</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Гостиницы и рестораны</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1,71</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2,10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2,00</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1,94</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3,86</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Транспорт, складирование, коммуникации</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0,08</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0,20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0,06</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0,06</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0,00</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Финансовое посредничество</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0,00</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0,00</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0,00</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0,00</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Обслуживание недвижимости, предпринимательство и арендные услуги</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0,05</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0,15</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0,00</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0,00</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Государственная администрация, вооруженные силы и социальное обеспечение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0,14</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0,20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0,08</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0,28</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0,01</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Образование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1,85</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2,10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1,93</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1,14</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1,03</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Социальные и медицинские услуги</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0,40</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0,40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0,39</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0,42</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0,64</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Коммунальные услуги и личное обслуживание</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0,25</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0,60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0,74</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0,59</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0,92</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Частные домохозяйства</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1,14</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1,30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1,63</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0,92</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1,07</w:t>
            </w:r>
          </w:p>
        </w:tc>
      </w:tr>
      <w:tr w:rsidR="00283EDC" w:rsidRPr="007622F8" w:rsidTr="00A07F32">
        <w:tblPrEx>
          <w:tblCellMar>
            <w:top w:w="0" w:type="dxa"/>
            <w:bottom w:w="0" w:type="dxa"/>
          </w:tblCellMar>
        </w:tblPrEx>
        <w:tc>
          <w:tcPr>
            <w:tcW w:w="4310" w:type="dxa"/>
            <w:tcBorders>
              <w:top w:val="single" w:sz="4" w:space="0" w:color="000000"/>
              <w:left w:val="single" w:sz="4" w:space="0" w:color="000000"/>
              <w:bottom w:val="single" w:sz="4" w:space="0" w:color="000000"/>
              <w:right w:val="single" w:sz="4" w:space="0" w:color="000000"/>
            </w:tcBorders>
          </w:tcPr>
          <w:p w:rsidR="00283EDC" w:rsidRPr="007622F8" w:rsidRDefault="00283EDC" w:rsidP="007622F8">
            <w:pPr>
              <w:widowControl w:val="0"/>
              <w:autoSpaceDE w:val="0"/>
              <w:autoSpaceDN w:val="0"/>
              <w:adjustRightInd w:val="0"/>
              <w:spacing w:line="216" w:lineRule="auto"/>
              <w:ind w:right="-20"/>
              <w:rPr>
                <w:sz w:val="21"/>
                <w:szCs w:val="21"/>
              </w:rPr>
            </w:pPr>
            <w:r w:rsidRPr="007622F8">
              <w:rPr>
                <w:sz w:val="21"/>
                <w:szCs w:val="21"/>
              </w:rPr>
              <w:t>Зарубежные организации</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0,00</w:t>
            </w:r>
          </w:p>
        </w:tc>
        <w:tc>
          <w:tcPr>
            <w:tcW w:w="1077"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0,00</w:t>
            </w:r>
          </w:p>
        </w:tc>
        <w:tc>
          <w:tcPr>
            <w:tcW w:w="1076" w:type="dxa"/>
            <w:tcBorders>
              <w:top w:val="single" w:sz="4" w:space="0" w:color="000000"/>
              <w:left w:val="single" w:sz="4" w:space="0" w:color="000000"/>
              <w:bottom w:val="single" w:sz="4" w:space="0" w:color="000000"/>
              <w:right w:val="single" w:sz="4" w:space="0" w:color="000000"/>
            </w:tcBorders>
          </w:tcPr>
          <w:p w:rsidR="00283EDC" w:rsidRPr="007622F8" w:rsidRDefault="00283EDC" w:rsidP="0051273B">
            <w:pPr>
              <w:widowControl w:val="0"/>
              <w:tabs>
                <w:tab w:val="clear" w:pos="567"/>
              </w:tabs>
              <w:autoSpaceDE w:val="0"/>
              <w:autoSpaceDN w:val="0"/>
              <w:adjustRightInd w:val="0"/>
              <w:spacing w:line="216" w:lineRule="auto"/>
              <w:ind w:left="-894" w:right="248"/>
              <w:jc w:val="right"/>
              <w:rPr>
                <w:sz w:val="21"/>
                <w:szCs w:val="21"/>
              </w:rPr>
            </w:pPr>
            <w:r w:rsidRPr="007622F8">
              <w:rPr>
                <w:sz w:val="21"/>
                <w:szCs w:val="21"/>
              </w:rPr>
              <w:t>0,00</w:t>
            </w:r>
          </w:p>
        </w:tc>
        <w:tc>
          <w:tcPr>
            <w:tcW w:w="936"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74"/>
              <w:jc w:val="right"/>
              <w:rPr>
                <w:sz w:val="21"/>
                <w:szCs w:val="21"/>
              </w:rPr>
            </w:pPr>
            <w:r w:rsidRPr="007622F8">
              <w:rPr>
                <w:sz w:val="21"/>
                <w:szCs w:val="21"/>
              </w:rPr>
              <w:t>0,00</w:t>
            </w:r>
          </w:p>
        </w:tc>
        <w:tc>
          <w:tcPr>
            <w:tcW w:w="935" w:type="dxa"/>
            <w:tcBorders>
              <w:top w:val="single" w:sz="4" w:space="0" w:color="000000"/>
              <w:left w:val="single" w:sz="4" w:space="0" w:color="000000"/>
              <w:bottom w:val="single" w:sz="4" w:space="0" w:color="000000"/>
              <w:right w:val="single" w:sz="4" w:space="0" w:color="000000"/>
            </w:tcBorders>
          </w:tcPr>
          <w:p w:rsidR="00283EDC" w:rsidRPr="007622F8" w:rsidRDefault="00283EDC" w:rsidP="006F6182">
            <w:pPr>
              <w:widowControl w:val="0"/>
              <w:tabs>
                <w:tab w:val="clear" w:pos="567"/>
              </w:tabs>
              <w:autoSpaceDE w:val="0"/>
              <w:autoSpaceDN w:val="0"/>
              <w:adjustRightInd w:val="0"/>
              <w:spacing w:line="216" w:lineRule="auto"/>
              <w:ind w:left="-894" w:right="143"/>
              <w:jc w:val="right"/>
              <w:rPr>
                <w:sz w:val="21"/>
                <w:szCs w:val="21"/>
              </w:rPr>
            </w:pPr>
            <w:r w:rsidRPr="007622F8">
              <w:rPr>
                <w:sz w:val="21"/>
                <w:szCs w:val="21"/>
              </w:rPr>
              <w:t>0,00</w:t>
            </w:r>
          </w:p>
        </w:tc>
      </w:tr>
    </w:tbl>
    <w:p w:rsidR="00283EDC" w:rsidRPr="00255F37" w:rsidRDefault="00283EDC" w:rsidP="00A07F32">
      <w:pPr>
        <w:widowControl w:val="0"/>
        <w:autoSpaceDE w:val="0"/>
        <w:autoSpaceDN w:val="0"/>
        <w:adjustRightInd w:val="0"/>
        <w:spacing w:before="5" w:line="120" w:lineRule="exact"/>
        <w:rPr>
          <w:sz w:val="12"/>
          <w:szCs w:val="12"/>
        </w:rPr>
      </w:pPr>
    </w:p>
    <w:p w:rsidR="00B4478B" w:rsidRDefault="00B4478B" w:rsidP="00A07F32">
      <w:pPr>
        <w:widowControl w:val="0"/>
        <w:tabs>
          <w:tab w:val="clear" w:pos="567"/>
          <w:tab w:val="left" w:pos="561"/>
        </w:tabs>
        <w:autoSpaceDE w:val="0"/>
        <w:autoSpaceDN w:val="0"/>
        <w:adjustRightInd w:val="0"/>
        <w:spacing w:line="240" w:lineRule="exact"/>
        <w:ind w:right="-20"/>
        <w:rPr>
          <w:sz w:val="20"/>
          <w:lang w:val="en-US"/>
        </w:rPr>
      </w:pPr>
    </w:p>
    <w:p w:rsidR="00283EDC" w:rsidRPr="007622F8" w:rsidRDefault="00283EDC" w:rsidP="007622F8">
      <w:pPr>
        <w:widowControl w:val="0"/>
        <w:tabs>
          <w:tab w:val="clear" w:pos="567"/>
          <w:tab w:val="left" w:pos="561"/>
        </w:tabs>
        <w:autoSpaceDE w:val="0"/>
        <w:autoSpaceDN w:val="0"/>
        <w:adjustRightInd w:val="0"/>
        <w:spacing w:line="360" w:lineRule="auto"/>
        <w:ind w:right="-20"/>
        <w:rPr>
          <w:sz w:val="22"/>
          <w:szCs w:val="22"/>
        </w:rPr>
      </w:pPr>
      <w:r w:rsidRPr="007622F8">
        <w:rPr>
          <w:i/>
          <w:sz w:val="22"/>
          <w:szCs w:val="22"/>
        </w:rPr>
        <w:t>Источник</w:t>
      </w:r>
      <w:r w:rsidRPr="007622F8">
        <w:rPr>
          <w:sz w:val="22"/>
          <w:szCs w:val="22"/>
        </w:rPr>
        <w:t>:  Национальный институт статистики.</w:t>
      </w:r>
    </w:p>
    <w:p w:rsidR="00283EDC" w:rsidRPr="007622F8" w:rsidRDefault="00283EDC" w:rsidP="00B4478B">
      <w:pPr>
        <w:widowControl w:val="0"/>
        <w:tabs>
          <w:tab w:val="clear" w:pos="567"/>
          <w:tab w:val="left" w:pos="561"/>
        </w:tabs>
        <w:autoSpaceDE w:val="0"/>
        <w:autoSpaceDN w:val="0"/>
        <w:adjustRightInd w:val="0"/>
        <w:spacing w:line="216" w:lineRule="auto"/>
        <w:ind w:right="-20"/>
        <w:rPr>
          <w:sz w:val="22"/>
          <w:szCs w:val="22"/>
        </w:rPr>
      </w:pPr>
      <w:r w:rsidRPr="007622F8">
        <w:rPr>
          <w:sz w:val="22"/>
          <w:szCs w:val="22"/>
        </w:rPr>
        <w:t>(п)  =  Предварительные данные.</w:t>
      </w:r>
    </w:p>
    <w:p w:rsidR="00283EDC" w:rsidRPr="00255F37" w:rsidRDefault="00283EDC" w:rsidP="00A07F32"/>
    <w:p w:rsidR="000975C0" w:rsidRPr="008D2A2F" w:rsidRDefault="00B4478B" w:rsidP="00A07F32">
      <w:pPr>
        <w:pStyle w:val="Heading2"/>
        <w:adjustRightInd w:val="0"/>
        <w:snapToGrid w:val="0"/>
        <w:spacing w:line="216" w:lineRule="auto"/>
        <w:jc w:val="center"/>
        <w:rPr>
          <w:b/>
          <w:sz w:val="22"/>
          <w:szCs w:val="22"/>
          <w:u w:val="none"/>
        </w:rPr>
      </w:pPr>
      <w:r>
        <w:br w:type="page"/>
      </w:r>
      <w:r w:rsidR="000975C0" w:rsidRPr="008D2A2F">
        <w:rPr>
          <w:b/>
          <w:sz w:val="22"/>
          <w:szCs w:val="22"/>
          <w:u w:val="none"/>
        </w:rPr>
        <w:t>Таблица 6</w:t>
      </w:r>
    </w:p>
    <w:p w:rsidR="000975C0" w:rsidRPr="006B7517" w:rsidRDefault="000975C0" w:rsidP="00A07F32">
      <w:pPr>
        <w:spacing w:line="216" w:lineRule="auto"/>
        <w:rPr>
          <w:sz w:val="16"/>
          <w:szCs w:val="16"/>
        </w:rPr>
      </w:pPr>
    </w:p>
    <w:p w:rsidR="000975C0" w:rsidRPr="008D2A2F" w:rsidRDefault="000975C0" w:rsidP="00A07F32">
      <w:pPr>
        <w:pStyle w:val="Heading2"/>
        <w:adjustRightInd w:val="0"/>
        <w:snapToGrid w:val="0"/>
        <w:spacing w:line="216" w:lineRule="auto"/>
        <w:jc w:val="center"/>
        <w:rPr>
          <w:sz w:val="22"/>
          <w:szCs w:val="22"/>
          <w:u w:val="none"/>
        </w:rPr>
      </w:pPr>
      <w:r w:rsidRPr="008D2A2F">
        <w:rPr>
          <w:b/>
          <w:sz w:val="22"/>
          <w:szCs w:val="22"/>
          <w:u w:val="none"/>
        </w:rPr>
        <w:t>Долевое распределение населения по основным видам занятости</w:t>
      </w:r>
      <w:r w:rsidRPr="008D2A2F">
        <w:rPr>
          <w:b/>
          <w:sz w:val="22"/>
          <w:szCs w:val="22"/>
          <w:u w:val="none"/>
        </w:rPr>
        <w:br/>
        <w:t>в разбивке по полу и секторам рынка труда за период 1999-2003 годов (п)</w:t>
      </w:r>
      <w:r w:rsidRPr="008D2A2F">
        <w:rPr>
          <w:b/>
          <w:sz w:val="22"/>
          <w:szCs w:val="22"/>
          <w:u w:val="none"/>
        </w:rPr>
        <w:br/>
      </w:r>
      <w:r w:rsidRPr="008D2A2F">
        <w:rPr>
          <w:sz w:val="22"/>
          <w:szCs w:val="22"/>
          <w:u w:val="none"/>
        </w:rPr>
        <w:t xml:space="preserve">(в процентах) </w:t>
      </w:r>
    </w:p>
    <w:p w:rsidR="000975C0" w:rsidRPr="006B7517" w:rsidRDefault="000975C0" w:rsidP="00A07F32">
      <w:pPr>
        <w:spacing w:line="216" w:lineRule="auto"/>
        <w:rPr>
          <w:sz w:val="16"/>
          <w:szCs w:val="16"/>
        </w:rPr>
      </w:pPr>
    </w:p>
    <w:tbl>
      <w:tblPr>
        <w:tblW w:w="0" w:type="auto"/>
        <w:tblInd w:w="109" w:type="dxa"/>
        <w:tblLayout w:type="fixed"/>
        <w:tblCellMar>
          <w:left w:w="0" w:type="dxa"/>
          <w:right w:w="0" w:type="dxa"/>
        </w:tblCellMar>
        <w:tblLook w:val="0000" w:firstRow="0" w:lastRow="0" w:firstColumn="0" w:lastColumn="0" w:noHBand="0" w:noVBand="0"/>
      </w:tblPr>
      <w:tblGrid>
        <w:gridCol w:w="2860"/>
        <w:gridCol w:w="1221"/>
        <w:gridCol w:w="1221"/>
        <w:gridCol w:w="1222"/>
        <w:gridCol w:w="1221"/>
        <w:gridCol w:w="1222"/>
      </w:tblGrid>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vAlign w:val="center"/>
          </w:tcPr>
          <w:p w:rsidR="000975C0" w:rsidRPr="00E13D77" w:rsidRDefault="000975C0" w:rsidP="00A07F32">
            <w:pPr>
              <w:widowControl w:val="0"/>
              <w:autoSpaceDE w:val="0"/>
              <w:autoSpaceDN w:val="0"/>
              <w:adjustRightInd w:val="0"/>
              <w:spacing w:line="216" w:lineRule="auto"/>
              <w:ind w:left="595" w:right="527"/>
              <w:jc w:val="center"/>
              <w:rPr>
                <w:sz w:val="20"/>
              </w:rPr>
            </w:pPr>
            <w:r w:rsidRPr="00E13D77">
              <w:rPr>
                <w:b/>
                <w:bCs/>
                <w:sz w:val="20"/>
              </w:rPr>
              <w:t>Рынок труда</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315" w:right="-23"/>
              <w:rPr>
                <w:sz w:val="20"/>
              </w:rPr>
            </w:pPr>
            <w:r w:rsidRPr="00E13D77">
              <w:rPr>
                <w:b/>
                <w:bCs/>
                <w:sz w:val="20"/>
              </w:rPr>
              <w:t>1999</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250" w:right="-23"/>
              <w:rPr>
                <w:sz w:val="20"/>
              </w:rPr>
            </w:pPr>
            <w:r w:rsidRPr="00E13D77">
              <w:rPr>
                <w:b/>
                <w:bCs/>
                <w:sz w:val="20"/>
              </w:rPr>
              <w:t>2000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321" w:right="-23"/>
              <w:rPr>
                <w:sz w:val="20"/>
              </w:rPr>
            </w:pPr>
            <w:r w:rsidRPr="00E13D77">
              <w:rPr>
                <w:b/>
                <w:bCs/>
                <w:sz w:val="20"/>
              </w:rPr>
              <w:t>2001</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321" w:right="-23"/>
              <w:rPr>
                <w:sz w:val="20"/>
              </w:rPr>
            </w:pPr>
            <w:r w:rsidRPr="00E13D77">
              <w:rPr>
                <w:b/>
                <w:bCs/>
                <w:sz w:val="20"/>
              </w:rPr>
              <w:t>2002</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244" w:right="-23"/>
              <w:rPr>
                <w:sz w:val="20"/>
              </w:rPr>
            </w:pPr>
            <w:r w:rsidRPr="00E13D77">
              <w:rPr>
                <w:b/>
                <w:bCs/>
                <w:sz w:val="20"/>
              </w:rPr>
              <w:t>2003(п)</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 w:right="-20"/>
              <w:rPr>
                <w:sz w:val="20"/>
              </w:rPr>
            </w:pPr>
            <w:r w:rsidRPr="00E13D77">
              <w:rPr>
                <w:b/>
                <w:bCs/>
                <w:sz w:val="20"/>
              </w:rPr>
              <w:t>Всего</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975C0">
            <w:pPr>
              <w:widowControl w:val="0"/>
              <w:autoSpaceDE w:val="0"/>
              <w:autoSpaceDN w:val="0"/>
              <w:adjustRightInd w:val="0"/>
              <w:spacing w:line="216" w:lineRule="auto"/>
              <w:ind w:right="-51"/>
              <w:jc w:val="center"/>
              <w:rPr>
                <w:sz w:val="20"/>
              </w:rPr>
            </w:pPr>
            <w:r w:rsidRPr="00E13D77">
              <w:rPr>
                <w:b/>
                <w:bCs/>
                <w:sz w:val="20"/>
              </w:rPr>
              <w:t>3</w:t>
            </w:r>
            <w:r w:rsidRPr="00E13D77">
              <w:rPr>
                <w:b/>
                <w:bCs/>
                <w:sz w:val="20"/>
                <w:lang w:val="en-US"/>
              </w:rPr>
              <w:t xml:space="preserve"> </w:t>
            </w:r>
            <w:r w:rsidRPr="00E13D77">
              <w:rPr>
                <w:b/>
                <w:bCs/>
                <w:sz w:val="20"/>
              </w:rPr>
              <w:t>637 893</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975C0">
            <w:pPr>
              <w:widowControl w:val="0"/>
              <w:autoSpaceDE w:val="0"/>
              <w:autoSpaceDN w:val="0"/>
              <w:adjustRightInd w:val="0"/>
              <w:spacing w:line="216" w:lineRule="auto"/>
              <w:ind w:right="-51"/>
              <w:jc w:val="center"/>
              <w:rPr>
                <w:sz w:val="20"/>
              </w:rPr>
            </w:pPr>
            <w:r w:rsidRPr="00E13D77">
              <w:rPr>
                <w:b/>
                <w:bCs/>
                <w:sz w:val="20"/>
              </w:rPr>
              <w:t>3 637 048</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975C0">
            <w:pPr>
              <w:widowControl w:val="0"/>
              <w:autoSpaceDE w:val="0"/>
              <w:autoSpaceDN w:val="0"/>
              <w:adjustRightInd w:val="0"/>
              <w:spacing w:line="216" w:lineRule="auto"/>
              <w:ind w:right="-50"/>
              <w:jc w:val="center"/>
              <w:rPr>
                <w:sz w:val="20"/>
              </w:rPr>
            </w:pPr>
            <w:r w:rsidRPr="00E13D77">
              <w:rPr>
                <w:b/>
                <w:bCs/>
                <w:sz w:val="20"/>
              </w:rPr>
              <w:t>3 884 251</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975C0">
            <w:pPr>
              <w:widowControl w:val="0"/>
              <w:autoSpaceDE w:val="0"/>
              <w:autoSpaceDN w:val="0"/>
              <w:adjustRightInd w:val="0"/>
              <w:spacing w:line="216" w:lineRule="auto"/>
              <w:ind w:right="-50"/>
              <w:jc w:val="center"/>
              <w:rPr>
                <w:sz w:val="20"/>
              </w:rPr>
            </w:pPr>
            <w:r w:rsidRPr="00E13D77">
              <w:rPr>
                <w:b/>
                <w:bCs/>
                <w:sz w:val="20"/>
              </w:rPr>
              <w:t>3 824 938</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975C0">
            <w:pPr>
              <w:widowControl w:val="0"/>
              <w:autoSpaceDE w:val="0"/>
              <w:autoSpaceDN w:val="0"/>
              <w:adjustRightInd w:val="0"/>
              <w:spacing w:line="216" w:lineRule="auto"/>
              <w:ind w:right="-48"/>
              <w:jc w:val="center"/>
              <w:rPr>
                <w:sz w:val="20"/>
              </w:rPr>
            </w:pPr>
            <w:r w:rsidRPr="00E13D77">
              <w:rPr>
                <w:b/>
                <w:bCs/>
                <w:sz w:val="20"/>
              </w:rPr>
              <w:t>4 085 802</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Домохозяйства</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1,89</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2,60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3,05</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2,33</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2,53</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Государственный сектор</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6,83</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7,40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7,46</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6,99</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6,80</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Семейные предприятия</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65,96</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66,10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64,88</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63,74</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63,75</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Самозанятость</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10,62</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8,80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10,05</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13,13</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12,53</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Предпринимательство</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14,71</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15,10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14,56</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13,80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14,40</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 w:right="-20"/>
              <w:rPr>
                <w:sz w:val="20"/>
              </w:rPr>
            </w:pPr>
            <w:r w:rsidRPr="00E13D77">
              <w:rPr>
                <w:b/>
                <w:bCs/>
                <w:sz w:val="20"/>
              </w:rPr>
              <w:t>Мужчины</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jc w:val="center"/>
              <w:rPr>
                <w:sz w:val="20"/>
              </w:rPr>
            </w:pPr>
            <w:r w:rsidRPr="00E13D77">
              <w:rPr>
                <w:b/>
                <w:bCs/>
                <w:sz w:val="20"/>
              </w:rPr>
              <w:t>2 000 496</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jc w:val="center"/>
              <w:rPr>
                <w:sz w:val="20"/>
              </w:rPr>
            </w:pPr>
            <w:r w:rsidRPr="00E13D77">
              <w:rPr>
                <w:b/>
                <w:bCs/>
                <w:sz w:val="20"/>
              </w:rPr>
              <w:t>2 032 182</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jc w:val="center"/>
              <w:rPr>
                <w:sz w:val="20"/>
              </w:rPr>
            </w:pPr>
            <w:r w:rsidRPr="00E13D77">
              <w:rPr>
                <w:b/>
                <w:bCs/>
                <w:sz w:val="20"/>
              </w:rPr>
              <w:t>2 128 402</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jc w:val="center"/>
              <w:rPr>
                <w:sz w:val="20"/>
              </w:rPr>
            </w:pPr>
            <w:r w:rsidRPr="00E13D77">
              <w:rPr>
                <w:b/>
                <w:bCs/>
                <w:sz w:val="20"/>
              </w:rPr>
              <w:t>2 160 158</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jc w:val="center"/>
              <w:rPr>
                <w:sz w:val="20"/>
              </w:rPr>
            </w:pPr>
            <w:r w:rsidRPr="00E13D77">
              <w:rPr>
                <w:b/>
                <w:bCs/>
                <w:sz w:val="20"/>
              </w:rPr>
              <w:t>2 270 432</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Домохозяйства</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0,17</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0,10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0,21</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0,14</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0,18</w:t>
            </w:r>
          </w:p>
        </w:tc>
      </w:tr>
      <w:tr w:rsidR="000975C0" w:rsidRPr="00E13D77" w:rsidTr="00A07F32">
        <w:tblPrEx>
          <w:tblCellMar>
            <w:top w:w="0" w:type="dxa"/>
            <w:left w:w="0" w:type="dxa"/>
            <w:bottom w:w="0" w:type="dxa"/>
            <w:right w:w="0" w:type="dxa"/>
          </w:tblCellMar>
        </w:tblPrEx>
        <w:trPr>
          <w:trHeight w:val="20"/>
        </w:trPr>
        <w:tc>
          <w:tcPr>
            <w:tcW w:w="2860" w:type="dxa"/>
            <w:tcBorders>
              <w:top w:val="nil"/>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Государственный сектор</w:t>
            </w:r>
          </w:p>
        </w:tc>
        <w:tc>
          <w:tcPr>
            <w:tcW w:w="1221" w:type="dxa"/>
            <w:tcBorders>
              <w:top w:val="nil"/>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7,02</w:t>
            </w:r>
          </w:p>
        </w:tc>
        <w:tc>
          <w:tcPr>
            <w:tcW w:w="1221" w:type="dxa"/>
            <w:tcBorders>
              <w:top w:val="nil"/>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7,80</w:t>
            </w:r>
          </w:p>
        </w:tc>
        <w:tc>
          <w:tcPr>
            <w:tcW w:w="1222" w:type="dxa"/>
            <w:tcBorders>
              <w:top w:val="nil"/>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7,81</w:t>
            </w:r>
          </w:p>
        </w:tc>
        <w:tc>
          <w:tcPr>
            <w:tcW w:w="1221" w:type="dxa"/>
            <w:tcBorders>
              <w:top w:val="nil"/>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6,81</w:t>
            </w:r>
          </w:p>
        </w:tc>
        <w:tc>
          <w:tcPr>
            <w:tcW w:w="1222" w:type="dxa"/>
            <w:tcBorders>
              <w:top w:val="nil"/>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6,99</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Семейные предприятия</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58,07</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60,50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58,57</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56,95</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54,53</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Самозанятость</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14,21</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12,40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13,60</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17,18</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17,61</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Предпринимательство</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20,53</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19,20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19,80</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18,93</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20,70</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 w:right="-20"/>
              <w:rPr>
                <w:sz w:val="20"/>
              </w:rPr>
            </w:pPr>
            <w:r w:rsidRPr="00E13D77">
              <w:rPr>
                <w:b/>
                <w:bCs/>
                <w:sz w:val="20"/>
              </w:rPr>
              <w:t>Женщины</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jc w:val="center"/>
              <w:rPr>
                <w:sz w:val="20"/>
              </w:rPr>
            </w:pPr>
            <w:r w:rsidRPr="00E13D77">
              <w:rPr>
                <w:b/>
                <w:bCs/>
                <w:sz w:val="20"/>
              </w:rPr>
              <w:t>1 637 397</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jc w:val="center"/>
              <w:rPr>
                <w:sz w:val="20"/>
              </w:rPr>
            </w:pPr>
            <w:r w:rsidRPr="00E13D77">
              <w:rPr>
                <w:b/>
                <w:bCs/>
                <w:sz w:val="20"/>
              </w:rPr>
              <w:t>1 604 866</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jc w:val="center"/>
              <w:rPr>
                <w:sz w:val="20"/>
              </w:rPr>
            </w:pPr>
            <w:r w:rsidRPr="00E13D77">
              <w:rPr>
                <w:b/>
                <w:bCs/>
                <w:sz w:val="20"/>
              </w:rPr>
              <w:t>1 755 849</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jc w:val="center"/>
              <w:rPr>
                <w:sz w:val="20"/>
              </w:rPr>
            </w:pPr>
            <w:r w:rsidRPr="00E13D77">
              <w:rPr>
                <w:b/>
                <w:bCs/>
                <w:sz w:val="20"/>
              </w:rPr>
              <w:t>1 664 780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jc w:val="center"/>
              <w:rPr>
                <w:sz w:val="20"/>
              </w:rPr>
            </w:pPr>
            <w:r w:rsidRPr="00E13D77">
              <w:rPr>
                <w:b/>
                <w:bCs/>
                <w:sz w:val="20"/>
              </w:rPr>
              <w:t>1 815 370</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Домохозяйства</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3,98</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5,70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6,49</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5,18</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5,46</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Государственный сектор</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6,60</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6,90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7,04</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7,22</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6,55</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Семейные предприятия</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75,60</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73,20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72,52</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72,56</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75,28</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Самозанятость</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6,23</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4,30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5,75</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7,89</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6,17</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Предпринимательство</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7,59</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9,80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8,20</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7,15</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left="-52" w:right="405"/>
              <w:jc w:val="right"/>
              <w:rPr>
                <w:sz w:val="20"/>
              </w:rPr>
            </w:pPr>
            <w:r w:rsidRPr="00E13D77">
              <w:rPr>
                <w:sz w:val="20"/>
              </w:rPr>
              <w:t>6,54</w:t>
            </w:r>
          </w:p>
        </w:tc>
      </w:tr>
    </w:tbl>
    <w:p w:rsidR="000975C0" w:rsidRPr="008D2A2F" w:rsidRDefault="000975C0" w:rsidP="00A07F32">
      <w:pPr>
        <w:widowControl w:val="0"/>
        <w:autoSpaceDE w:val="0"/>
        <w:autoSpaceDN w:val="0"/>
        <w:adjustRightInd w:val="0"/>
        <w:spacing w:before="5" w:line="216" w:lineRule="auto"/>
        <w:rPr>
          <w:sz w:val="20"/>
        </w:rPr>
      </w:pPr>
    </w:p>
    <w:p w:rsidR="000975C0" w:rsidRPr="008D2A2F" w:rsidRDefault="000975C0" w:rsidP="00A07F32">
      <w:pPr>
        <w:widowControl w:val="0"/>
        <w:autoSpaceDE w:val="0"/>
        <w:autoSpaceDN w:val="0"/>
        <w:adjustRightInd w:val="0"/>
        <w:spacing w:line="216" w:lineRule="auto"/>
        <w:ind w:right="-20"/>
        <w:rPr>
          <w:sz w:val="20"/>
        </w:rPr>
      </w:pPr>
      <w:r w:rsidRPr="008D2A2F">
        <w:rPr>
          <w:i/>
          <w:sz w:val="20"/>
        </w:rPr>
        <w:t>Источник:</w:t>
      </w:r>
      <w:r w:rsidRPr="008D2A2F">
        <w:rPr>
          <w:sz w:val="20"/>
        </w:rPr>
        <w:t xml:space="preserve">  Национальный институт статистики.</w:t>
      </w:r>
    </w:p>
    <w:p w:rsidR="000975C0" w:rsidRPr="008D2A2F" w:rsidRDefault="000975C0" w:rsidP="00A07F32">
      <w:pPr>
        <w:widowControl w:val="0"/>
        <w:autoSpaceDE w:val="0"/>
        <w:autoSpaceDN w:val="0"/>
        <w:adjustRightInd w:val="0"/>
        <w:spacing w:line="216" w:lineRule="auto"/>
        <w:ind w:right="-20"/>
        <w:rPr>
          <w:sz w:val="20"/>
        </w:rPr>
      </w:pPr>
      <w:r w:rsidRPr="008D2A2F">
        <w:rPr>
          <w:sz w:val="20"/>
        </w:rPr>
        <w:t>(п) =  Предварительные данные.</w:t>
      </w:r>
    </w:p>
    <w:p w:rsidR="000975C0" w:rsidRPr="008D2A2F" w:rsidRDefault="000975C0" w:rsidP="00A07F32">
      <w:pPr>
        <w:widowControl w:val="0"/>
        <w:autoSpaceDE w:val="0"/>
        <w:autoSpaceDN w:val="0"/>
        <w:adjustRightInd w:val="0"/>
        <w:spacing w:before="18" w:line="216" w:lineRule="auto"/>
        <w:rPr>
          <w:sz w:val="20"/>
        </w:rPr>
      </w:pPr>
    </w:p>
    <w:p w:rsidR="000975C0" w:rsidRPr="008D2A2F" w:rsidRDefault="000975C0" w:rsidP="006B7517">
      <w:pPr>
        <w:widowControl w:val="0"/>
        <w:autoSpaceDE w:val="0"/>
        <w:autoSpaceDN w:val="0"/>
        <w:adjustRightInd w:val="0"/>
        <w:spacing w:before="18" w:line="216" w:lineRule="auto"/>
        <w:jc w:val="center"/>
        <w:rPr>
          <w:b/>
          <w:sz w:val="22"/>
          <w:szCs w:val="22"/>
        </w:rPr>
      </w:pPr>
      <w:r w:rsidRPr="008D2A2F">
        <w:rPr>
          <w:b/>
          <w:sz w:val="22"/>
          <w:szCs w:val="22"/>
        </w:rPr>
        <w:t>Таблица 6.1</w:t>
      </w:r>
    </w:p>
    <w:p w:rsidR="000975C0" w:rsidRPr="006B7517" w:rsidRDefault="000975C0" w:rsidP="006B7517">
      <w:pPr>
        <w:widowControl w:val="0"/>
        <w:autoSpaceDE w:val="0"/>
        <w:autoSpaceDN w:val="0"/>
        <w:adjustRightInd w:val="0"/>
        <w:spacing w:before="18" w:line="216" w:lineRule="auto"/>
        <w:rPr>
          <w:b/>
          <w:sz w:val="16"/>
          <w:szCs w:val="16"/>
        </w:rPr>
      </w:pPr>
    </w:p>
    <w:p w:rsidR="000975C0" w:rsidRPr="008D2A2F" w:rsidRDefault="000975C0" w:rsidP="006B7517">
      <w:pPr>
        <w:widowControl w:val="0"/>
        <w:autoSpaceDE w:val="0"/>
        <w:autoSpaceDN w:val="0"/>
        <w:adjustRightInd w:val="0"/>
        <w:spacing w:line="216" w:lineRule="auto"/>
        <w:jc w:val="center"/>
        <w:rPr>
          <w:sz w:val="22"/>
          <w:szCs w:val="22"/>
        </w:rPr>
      </w:pPr>
      <w:r w:rsidRPr="008D2A2F">
        <w:rPr>
          <w:b/>
          <w:sz w:val="22"/>
          <w:szCs w:val="22"/>
        </w:rPr>
        <w:t>Долевое распределение населения городских районов по основным видам занятости</w:t>
      </w:r>
      <w:r w:rsidRPr="008D2A2F">
        <w:rPr>
          <w:b/>
          <w:sz w:val="22"/>
          <w:szCs w:val="22"/>
        </w:rPr>
        <w:br/>
        <w:t>в разбивке по полу и секторам рынка труда за период 1999-2003 годов (п)</w:t>
      </w:r>
      <w:r w:rsidRPr="008D2A2F">
        <w:rPr>
          <w:b/>
          <w:sz w:val="22"/>
          <w:szCs w:val="22"/>
        </w:rPr>
        <w:br/>
      </w:r>
      <w:r w:rsidRPr="008D2A2F">
        <w:rPr>
          <w:sz w:val="22"/>
          <w:szCs w:val="22"/>
        </w:rPr>
        <w:t>(в процентах)</w:t>
      </w:r>
    </w:p>
    <w:p w:rsidR="000975C0" w:rsidRPr="006B7517" w:rsidRDefault="000975C0" w:rsidP="006B7517">
      <w:pPr>
        <w:widowControl w:val="0"/>
        <w:autoSpaceDE w:val="0"/>
        <w:autoSpaceDN w:val="0"/>
        <w:adjustRightInd w:val="0"/>
        <w:spacing w:line="216" w:lineRule="auto"/>
        <w:jc w:val="center"/>
        <w:rPr>
          <w:sz w:val="16"/>
          <w:szCs w:val="16"/>
        </w:rPr>
      </w:pPr>
    </w:p>
    <w:tbl>
      <w:tblPr>
        <w:tblW w:w="0" w:type="auto"/>
        <w:tblInd w:w="109" w:type="dxa"/>
        <w:tblLayout w:type="fixed"/>
        <w:tblCellMar>
          <w:left w:w="0" w:type="dxa"/>
          <w:right w:w="0" w:type="dxa"/>
        </w:tblCellMar>
        <w:tblLook w:val="0000" w:firstRow="0" w:lastRow="0" w:firstColumn="0" w:lastColumn="0" w:noHBand="0" w:noVBand="0"/>
      </w:tblPr>
      <w:tblGrid>
        <w:gridCol w:w="2860"/>
        <w:gridCol w:w="1221"/>
        <w:gridCol w:w="1221"/>
        <w:gridCol w:w="1222"/>
        <w:gridCol w:w="1221"/>
        <w:gridCol w:w="1222"/>
      </w:tblGrid>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vAlign w:val="center"/>
          </w:tcPr>
          <w:p w:rsidR="000975C0" w:rsidRPr="00E13D77" w:rsidRDefault="000975C0" w:rsidP="00A07F32">
            <w:pPr>
              <w:widowControl w:val="0"/>
              <w:autoSpaceDE w:val="0"/>
              <w:autoSpaceDN w:val="0"/>
              <w:adjustRightInd w:val="0"/>
              <w:spacing w:line="216" w:lineRule="auto"/>
              <w:ind w:left="595" w:right="527"/>
              <w:jc w:val="center"/>
              <w:rPr>
                <w:sz w:val="20"/>
              </w:rPr>
            </w:pPr>
            <w:r w:rsidRPr="00E13D77">
              <w:rPr>
                <w:b/>
                <w:bCs/>
                <w:sz w:val="20"/>
              </w:rPr>
              <w:t>Рынок труда</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315" w:right="-23"/>
              <w:rPr>
                <w:sz w:val="20"/>
              </w:rPr>
            </w:pPr>
            <w:r w:rsidRPr="00E13D77">
              <w:rPr>
                <w:b/>
                <w:bCs/>
                <w:sz w:val="20"/>
              </w:rPr>
              <w:t>1999</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250" w:right="-23"/>
              <w:rPr>
                <w:sz w:val="20"/>
              </w:rPr>
            </w:pPr>
            <w:r w:rsidRPr="00E13D77">
              <w:rPr>
                <w:b/>
                <w:bCs/>
                <w:sz w:val="20"/>
              </w:rPr>
              <w:t>2000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321" w:right="-23"/>
              <w:rPr>
                <w:sz w:val="20"/>
              </w:rPr>
            </w:pPr>
            <w:r w:rsidRPr="00E13D77">
              <w:rPr>
                <w:b/>
                <w:bCs/>
                <w:sz w:val="20"/>
              </w:rPr>
              <w:t>2001</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321" w:right="-23"/>
              <w:rPr>
                <w:sz w:val="20"/>
              </w:rPr>
            </w:pPr>
            <w:r w:rsidRPr="00E13D77">
              <w:rPr>
                <w:b/>
                <w:bCs/>
                <w:sz w:val="20"/>
              </w:rPr>
              <w:t>2002</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244" w:right="-23"/>
              <w:rPr>
                <w:sz w:val="20"/>
              </w:rPr>
            </w:pPr>
            <w:r w:rsidRPr="00E13D77">
              <w:rPr>
                <w:b/>
                <w:bCs/>
                <w:sz w:val="20"/>
              </w:rPr>
              <w:t>2003(п)</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 w:right="-20"/>
              <w:rPr>
                <w:sz w:val="20"/>
              </w:rPr>
            </w:pPr>
            <w:r w:rsidRPr="00E13D77">
              <w:rPr>
                <w:b/>
                <w:bCs/>
                <w:sz w:val="20"/>
              </w:rPr>
              <w:t>Всего</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6B7517">
            <w:pPr>
              <w:widowControl w:val="0"/>
              <w:autoSpaceDE w:val="0"/>
              <w:autoSpaceDN w:val="0"/>
              <w:adjustRightInd w:val="0"/>
              <w:spacing w:line="216" w:lineRule="auto"/>
              <w:ind w:left="13" w:right="-51"/>
              <w:jc w:val="center"/>
              <w:rPr>
                <w:sz w:val="20"/>
              </w:rPr>
            </w:pPr>
            <w:r w:rsidRPr="00E13D77">
              <w:rPr>
                <w:b/>
                <w:bCs/>
                <w:sz w:val="20"/>
              </w:rPr>
              <w:t>2 017 044</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6B7517">
            <w:pPr>
              <w:widowControl w:val="0"/>
              <w:autoSpaceDE w:val="0"/>
              <w:autoSpaceDN w:val="0"/>
              <w:adjustRightInd w:val="0"/>
              <w:spacing w:line="216" w:lineRule="auto"/>
              <w:ind w:left="13" w:right="-51"/>
              <w:jc w:val="center"/>
              <w:rPr>
                <w:sz w:val="20"/>
              </w:rPr>
            </w:pPr>
            <w:r w:rsidRPr="00E13D77">
              <w:rPr>
                <w:b/>
                <w:bCs/>
                <w:sz w:val="20"/>
              </w:rPr>
              <w:t>2 091 175</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6B7517">
            <w:pPr>
              <w:widowControl w:val="0"/>
              <w:autoSpaceDE w:val="0"/>
              <w:autoSpaceDN w:val="0"/>
              <w:adjustRightInd w:val="0"/>
              <w:spacing w:line="216" w:lineRule="auto"/>
              <w:ind w:left="13" w:right="-50"/>
              <w:jc w:val="center"/>
              <w:rPr>
                <w:sz w:val="20"/>
              </w:rPr>
            </w:pPr>
            <w:r w:rsidRPr="00E13D77">
              <w:rPr>
                <w:b/>
                <w:bCs/>
                <w:sz w:val="20"/>
              </w:rPr>
              <w:t>2 156 250</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6B7517">
            <w:pPr>
              <w:widowControl w:val="0"/>
              <w:autoSpaceDE w:val="0"/>
              <w:autoSpaceDN w:val="0"/>
              <w:adjustRightInd w:val="0"/>
              <w:spacing w:line="216" w:lineRule="auto"/>
              <w:ind w:left="13" w:right="-49"/>
              <w:jc w:val="center"/>
              <w:rPr>
                <w:sz w:val="20"/>
              </w:rPr>
            </w:pPr>
            <w:r w:rsidRPr="00E13D77">
              <w:rPr>
                <w:b/>
                <w:bCs/>
                <w:sz w:val="20"/>
              </w:rPr>
              <w:t>2 118 436</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6B7517">
            <w:pPr>
              <w:widowControl w:val="0"/>
              <w:autoSpaceDE w:val="0"/>
              <w:autoSpaceDN w:val="0"/>
              <w:adjustRightInd w:val="0"/>
              <w:spacing w:line="216" w:lineRule="auto"/>
              <w:ind w:left="13" w:right="-50"/>
              <w:jc w:val="center"/>
              <w:rPr>
                <w:sz w:val="20"/>
              </w:rPr>
            </w:pPr>
            <w:r w:rsidRPr="00E13D77">
              <w:rPr>
                <w:b/>
                <w:bCs/>
                <w:sz w:val="20"/>
              </w:rPr>
              <w:t>2 296 737</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Домохозяйства</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3,01</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4,20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5,07</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3,92</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4,07</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Государственный сектор</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10,34</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10,70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11,41</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10,65</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9,65</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Семейные предприятия</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47,89</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48,30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47,18</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46,51</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48,93</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Самозанятость</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15,40</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12,60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14,14</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17,59</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16,49</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Предпринимательство</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23,37</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24,20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22,20</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21,32</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20,86</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 w:right="-20"/>
              <w:rPr>
                <w:sz w:val="20"/>
              </w:rPr>
            </w:pPr>
            <w:r w:rsidRPr="00E13D77">
              <w:rPr>
                <w:b/>
                <w:bCs/>
                <w:sz w:val="20"/>
              </w:rPr>
              <w:t>Мужчины</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jc w:val="center"/>
              <w:rPr>
                <w:sz w:val="20"/>
              </w:rPr>
            </w:pPr>
            <w:r w:rsidRPr="00E13D77">
              <w:rPr>
                <w:b/>
                <w:bCs/>
                <w:sz w:val="20"/>
              </w:rPr>
              <w:t>1 130 212</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jc w:val="center"/>
              <w:rPr>
                <w:sz w:val="20"/>
              </w:rPr>
            </w:pPr>
            <w:r w:rsidRPr="00E13D77">
              <w:rPr>
                <w:b/>
                <w:bCs/>
                <w:sz w:val="20"/>
              </w:rPr>
              <w:t>1 167 692</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jc w:val="center"/>
              <w:rPr>
                <w:sz w:val="20"/>
              </w:rPr>
            </w:pPr>
            <w:r w:rsidRPr="00E13D77">
              <w:rPr>
                <w:b/>
                <w:bCs/>
                <w:sz w:val="20"/>
              </w:rPr>
              <w:t>1 162 875</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jc w:val="center"/>
              <w:rPr>
                <w:sz w:val="20"/>
              </w:rPr>
            </w:pPr>
            <w:r w:rsidRPr="00E13D77">
              <w:rPr>
                <w:b/>
                <w:bCs/>
                <w:sz w:val="20"/>
              </w:rPr>
              <w:t>1 166 458</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jc w:val="center"/>
              <w:rPr>
                <w:sz w:val="20"/>
              </w:rPr>
            </w:pPr>
            <w:r w:rsidRPr="00E13D77">
              <w:rPr>
                <w:b/>
                <w:bCs/>
                <w:sz w:val="20"/>
              </w:rPr>
              <w:t>1 270 606</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Домохозяйства</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0,27</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0,20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0,38</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0,22</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0,22</w:t>
            </w:r>
          </w:p>
        </w:tc>
      </w:tr>
      <w:tr w:rsidR="000975C0" w:rsidRPr="00E13D77" w:rsidTr="00A07F32">
        <w:tblPrEx>
          <w:tblCellMar>
            <w:top w:w="0" w:type="dxa"/>
            <w:left w:w="0" w:type="dxa"/>
            <w:bottom w:w="0" w:type="dxa"/>
            <w:right w:w="0" w:type="dxa"/>
          </w:tblCellMar>
        </w:tblPrEx>
        <w:trPr>
          <w:trHeight w:val="20"/>
        </w:trPr>
        <w:tc>
          <w:tcPr>
            <w:tcW w:w="2860" w:type="dxa"/>
            <w:tcBorders>
              <w:top w:val="nil"/>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Государственный сектор</w:t>
            </w:r>
          </w:p>
        </w:tc>
        <w:tc>
          <w:tcPr>
            <w:tcW w:w="1221" w:type="dxa"/>
            <w:tcBorders>
              <w:top w:val="nil"/>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10,41</w:t>
            </w:r>
          </w:p>
        </w:tc>
        <w:tc>
          <w:tcPr>
            <w:tcW w:w="1221" w:type="dxa"/>
            <w:tcBorders>
              <w:top w:val="nil"/>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11,20</w:t>
            </w:r>
          </w:p>
        </w:tc>
        <w:tc>
          <w:tcPr>
            <w:tcW w:w="1222" w:type="dxa"/>
            <w:tcBorders>
              <w:top w:val="nil"/>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12,01</w:t>
            </w:r>
          </w:p>
        </w:tc>
        <w:tc>
          <w:tcPr>
            <w:tcW w:w="1221" w:type="dxa"/>
            <w:tcBorders>
              <w:top w:val="nil"/>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10,35</w:t>
            </w:r>
          </w:p>
        </w:tc>
        <w:tc>
          <w:tcPr>
            <w:tcW w:w="1222" w:type="dxa"/>
            <w:tcBorders>
              <w:top w:val="nil"/>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9,47</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Семейные предприятия</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37,99</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40,80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38,66</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37,52</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38,41</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Самозанятость</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20,07</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17,50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18,80</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22,40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22,56</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Предпринимательство</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31,25</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30,30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30,15</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29,51</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29,34</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 w:right="-20"/>
              <w:rPr>
                <w:sz w:val="20"/>
              </w:rPr>
            </w:pPr>
            <w:r w:rsidRPr="00E13D77">
              <w:rPr>
                <w:b/>
                <w:bCs/>
                <w:sz w:val="20"/>
              </w:rPr>
              <w:t>Женщины</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jc w:val="center"/>
              <w:rPr>
                <w:sz w:val="20"/>
              </w:rPr>
            </w:pPr>
            <w:r w:rsidRPr="00E13D77">
              <w:rPr>
                <w:b/>
                <w:bCs/>
                <w:sz w:val="20"/>
              </w:rPr>
              <w:t>886 832</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jc w:val="center"/>
              <w:rPr>
                <w:sz w:val="20"/>
              </w:rPr>
            </w:pPr>
            <w:r w:rsidRPr="00E13D77">
              <w:rPr>
                <w:b/>
                <w:bCs/>
                <w:sz w:val="20"/>
              </w:rPr>
              <w:t>923 483</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jc w:val="center"/>
              <w:rPr>
                <w:sz w:val="20"/>
              </w:rPr>
            </w:pPr>
            <w:r w:rsidRPr="00E13D77">
              <w:rPr>
                <w:b/>
                <w:bCs/>
                <w:sz w:val="20"/>
              </w:rPr>
              <w:t>993 375</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jc w:val="center"/>
              <w:rPr>
                <w:sz w:val="20"/>
              </w:rPr>
            </w:pPr>
            <w:r w:rsidRPr="00E13D77">
              <w:rPr>
                <w:b/>
                <w:bCs/>
                <w:sz w:val="20"/>
              </w:rPr>
              <w:t>951 978</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jc w:val="center"/>
              <w:rPr>
                <w:sz w:val="20"/>
              </w:rPr>
            </w:pPr>
            <w:r w:rsidRPr="00E13D77">
              <w:rPr>
                <w:b/>
                <w:bCs/>
                <w:sz w:val="20"/>
              </w:rPr>
              <w:t>1 026 131</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Домохозяйства</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6,49</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9,40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10,57</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8,44</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8,85</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Государственный сектор</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10,23</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10,00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10,70</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11,02</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9,87</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Семейные предприятия</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60,51</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57,70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57,14</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57,54</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61,95</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Самозанятость</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9,43</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6,30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8,69</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11,71</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8,98</w:t>
            </w:r>
          </w:p>
        </w:tc>
      </w:tr>
      <w:tr w:rsidR="000975C0" w:rsidRPr="00E13D77"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E13D77" w:rsidRDefault="000975C0" w:rsidP="00A07F32">
            <w:pPr>
              <w:widowControl w:val="0"/>
              <w:autoSpaceDE w:val="0"/>
              <w:autoSpaceDN w:val="0"/>
              <w:adjustRightInd w:val="0"/>
              <w:spacing w:line="216" w:lineRule="auto"/>
              <w:ind w:left="159" w:right="-20"/>
              <w:rPr>
                <w:sz w:val="20"/>
              </w:rPr>
            </w:pPr>
            <w:r w:rsidRPr="00E13D77">
              <w:rPr>
                <w:sz w:val="20"/>
              </w:rPr>
              <w:t>Предпринимательство</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13,33</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16,60</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12,89</w:t>
            </w:r>
          </w:p>
        </w:tc>
        <w:tc>
          <w:tcPr>
            <w:tcW w:w="1221"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11,28</w:t>
            </w:r>
          </w:p>
        </w:tc>
        <w:tc>
          <w:tcPr>
            <w:tcW w:w="1222" w:type="dxa"/>
            <w:tcBorders>
              <w:top w:val="single" w:sz="4" w:space="0" w:color="000000"/>
              <w:left w:val="single" w:sz="4" w:space="0" w:color="000000"/>
              <w:bottom w:val="single" w:sz="4" w:space="0" w:color="000000"/>
              <w:right w:val="single" w:sz="4" w:space="0" w:color="000000"/>
            </w:tcBorders>
          </w:tcPr>
          <w:p w:rsidR="000975C0" w:rsidRPr="00E13D77" w:rsidRDefault="000975C0" w:rsidP="000630FE">
            <w:pPr>
              <w:widowControl w:val="0"/>
              <w:tabs>
                <w:tab w:val="clear" w:pos="567"/>
                <w:tab w:val="clear" w:pos="1134"/>
              </w:tabs>
              <w:autoSpaceDE w:val="0"/>
              <w:autoSpaceDN w:val="0"/>
              <w:adjustRightInd w:val="0"/>
              <w:spacing w:line="216" w:lineRule="auto"/>
              <w:ind w:right="401"/>
              <w:jc w:val="right"/>
              <w:rPr>
                <w:sz w:val="20"/>
              </w:rPr>
            </w:pPr>
            <w:r w:rsidRPr="00E13D77">
              <w:rPr>
                <w:sz w:val="20"/>
              </w:rPr>
              <w:t>10,35</w:t>
            </w:r>
          </w:p>
        </w:tc>
      </w:tr>
    </w:tbl>
    <w:p w:rsidR="000975C0" w:rsidRDefault="000975C0" w:rsidP="00A07F32">
      <w:pPr>
        <w:widowControl w:val="0"/>
        <w:autoSpaceDE w:val="0"/>
        <w:autoSpaceDN w:val="0"/>
        <w:adjustRightInd w:val="0"/>
        <w:spacing w:line="240" w:lineRule="auto"/>
        <w:ind w:right="-20"/>
        <w:rPr>
          <w:i/>
          <w:sz w:val="20"/>
        </w:rPr>
      </w:pPr>
    </w:p>
    <w:p w:rsidR="000975C0" w:rsidRPr="008D2A2F" w:rsidRDefault="000975C0" w:rsidP="00A07F32">
      <w:pPr>
        <w:widowControl w:val="0"/>
        <w:autoSpaceDE w:val="0"/>
        <w:autoSpaceDN w:val="0"/>
        <w:adjustRightInd w:val="0"/>
        <w:spacing w:line="216" w:lineRule="auto"/>
        <w:ind w:right="-20"/>
        <w:rPr>
          <w:sz w:val="20"/>
        </w:rPr>
      </w:pPr>
      <w:r w:rsidRPr="008D2A2F">
        <w:rPr>
          <w:i/>
          <w:sz w:val="20"/>
        </w:rPr>
        <w:t>Источник:</w:t>
      </w:r>
      <w:r w:rsidRPr="008D2A2F">
        <w:rPr>
          <w:sz w:val="20"/>
        </w:rPr>
        <w:t xml:space="preserve">  Национальный институт статистики.</w:t>
      </w:r>
    </w:p>
    <w:p w:rsidR="000975C0" w:rsidRPr="008D2A2F" w:rsidRDefault="000975C0" w:rsidP="00A07F32">
      <w:pPr>
        <w:widowControl w:val="0"/>
        <w:autoSpaceDE w:val="0"/>
        <w:autoSpaceDN w:val="0"/>
        <w:adjustRightInd w:val="0"/>
        <w:spacing w:line="216" w:lineRule="auto"/>
        <w:ind w:right="-20"/>
        <w:rPr>
          <w:sz w:val="20"/>
        </w:rPr>
      </w:pPr>
      <w:r w:rsidRPr="008D2A2F">
        <w:rPr>
          <w:sz w:val="20"/>
        </w:rPr>
        <w:t>(п) =  Предварительные данные.</w:t>
      </w:r>
    </w:p>
    <w:p w:rsidR="000975C0" w:rsidRPr="008D2A2F" w:rsidRDefault="000975C0" w:rsidP="00A07F32">
      <w:pPr>
        <w:widowControl w:val="0"/>
        <w:autoSpaceDE w:val="0"/>
        <w:autoSpaceDN w:val="0"/>
        <w:adjustRightInd w:val="0"/>
        <w:spacing w:before="7" w:line="216" w:lineRule="auto"/>
        <w:rPr>
          <w:b/>
          <w:bCs/>
          <w:position w:val="-1"/>
          <w:sz w:val="20"/>
        </w:rPr>
      </w:pPr>
    </w:p>
    <w:p w:rsidR="000975C0" w:rsidRPr="008D345F" w:rsidRDefault="00E13D77" w:rsidP="00A07F32">
      <w:pPr>
        <w:widowControl w:val="0"/>
        <w:autoSpaceDE w:val="0"/>
        <w:autoSpaceDN w:val="0"/>
        <w:adjustRightInd w:val="0"/>
        <w:spacing w:before="7" w:line="280" w:lineRule="exact"/>
        <w:jc w:val="center"/>
        <w:rPr>
          <w:b/>
          <w:bCs/>
          <w:position w:val="-1"/>
          <w:sz w:val="22"/>
          <w:szCs w:val="22"/>
        </w:rPr>
      </w:pPr>
      <w:r>
        <w:rPr>
          <w:b/>
          <w:bCs/>
          <w:position w:val="-1"/>
          <w:szCs w:val="24"/>
        </w:rPr>
        <w:br w:type="page"/>
      </w:r>
      <w:r w:rsidR="000975C0" w:rsidRPr="008D345F">
        <w:rPr>
          <w:b/>
          <w:bCs/>
          <w:position w:val="-1"/>
          <w:sz w:val="22"/>
          <w:szCs w:val="22"/>
        </w:rPr>
        <w:t>Таблица 6.2</w:t>
      </w:r>
    </w:p>
    <w:p w:rsidR="000975C0" w:rsidRPr="008D345F" w:rsidRDefault="000975C0" w:rsidP="00A07F32">
      <w:pPr>
        <w:widowControl w:val="0"/>
        <w:autoSpaceDE w:val="0"/>
        <w:autoSpaceDN w:val="0"/>
        <w:adjustRightInd w:val="0"/>
        <w:spacing w:before="7" w:line="280" w:lineRule="exact"/>
        <w:jc w:val="center"/>
        <w:rPr>
          <w:b/>
          <w:bCs/>
          <w:position w:val="-1"/>
          <w:sz w:val="22"/>
          <w:szCs w:val="22"/>
        </w:rPr>
      </w:pPr>
      <w:r w:rsidRPr="008D345F">
        <w:rPr>
          <w:b/>
          <w:bCs/>
          <w:position w:val="-1"/>
          <w:sz w:val="22"/>
          <w:szCs w:val="22"/>
        </w:rPr>
        <w:t>Долевое распределение населения сельских районов по основным видам занятости</w:t>
      </w:r>
      <w:r w:rsidRPr="008D345F">
        <w:rPr>
          <w:b/>
          <w:bCs/>
          <w:position w:val="-1"/>
          <w:sz w:val="22"/>
          <w:szCs w:val="22"/>
        </w:rPr>
        <w:br/>
        <w:t>в разбивке по полу и секторам рынка труда за период 1999-2003 годов (п)</w:t>
      </w:r>
    </w:p>
    <w:p w:rsidR="000975C0" w:rsidRPr="008D345F" w:rsidRDefault="000975C0" w:rsidP="00A07F32">
      <w:pPr>
        <w:widowControl w:val="0"/>
        <w:autoSpaceDE w:val="0"/>
        <w:autoSpaceDN w:val="0"/>
        <w:adjustRightInd w:val="0"/>
        <w:spacing w:before="7" w:line="280" w:lineRule="exact"/>
        <w:jc w:val="center"/>
        <w:rPr>
          <w:bCs/>
          <w:position w:val="-1"/>
          <w:sz w:val="22"/>
          <w:szCs w:val="22"/>
        </w:rPr>
      </w:pPr>
      <w:r w:rsidRPr="008D345F">
        <w:rPr>
          <w:bCs/>
          <w:position w:val="-1"/>
          <w:sz w:val="22"/>
          <w:szCs w:val="22"/>
        </w:rPr>
        <w:t>(в процентах)</w:t>
      </w:r>
    </w:p>
    <w:p w:rsidR="000975C0" w:rsidRPr="008D345F" w:rsidRDefault="000975C0" w:rsidP="00A07F32">
      <w:pPr>
        <w:widowControl w:val="0"/>
        <w:autoSpaceDE w:val="0"/>
        <w:autoSpaceDN w:val="0"/>
        <w:adjustRightInd w:val="0"/>
        <w:spacing w:before="7" w:line="280" w:lineRule="exact"/>
        <w:jc w:val="center"/>
        <w:rPr>
          <w:bCs/>
          <w:position w:val="-1"/>
          <w:sz w:val="22"/>
          <w:szCs w:val="22"/>
        </w:rPr>
      </w:pPr>
    </w:p>
    <w:tbl>
      <w:tblPr>
        <w:tblW w:w="0" w:type="auto"/>
        <w:tblInd w:w="109" w:type="dxa"/>
        <w:tblLayout w:type="fixed"/>
        <w:tblCellMar>
          <w:left w:w="0" w:type="dxa"/>
          <w:right w:w="0" w:type="dxa"/>
        </w:tblCellMar>
        <w:tblLook w:val="0000" w:firstRow="0" w:lastRow="0" w:firstColumn="0" w:lastColumn="0" w:noHBand="0" w:noVBand="0"/>
      </w:tblPr>
      <w:tblGrid>
        <w:gridCol w:w="2860"/>
        <w:gridCol w:w="1221"/>
        <w:gridCol w:w="1221"/>
        <w:gridCol w:w="1222"/>
        <w:gridCol w:w="1221"/>
        <w:gridCol w:w="1222"/>
      </w:tblGrid>
      <w:tr w:rsidR="000975C0" w:rsidRPr="008D345F"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vAlign w:val="center"/>
          </w:tcPr>
          <w:p w:rsidR="000975C0" w:rsidRPr="008D345F" w:rsidRDefault="000975C0" w:rsidP="00A07F32">
            <w:pPr>
              <w:widowControl w:val="0"/>
              <w:autoSpaceDE w:val="0"/>
              <w:autoSpaceDN w:val="0"/>
              <w:adjustRightInd w:val="0"/>
              <w:spacing w:line="240" w:lineRule="auto"/>
              <w:ind w:left="595" w:right="527"/>
              <w:jc w:val="center"/>
              <w:rPr>
                <w:sz w:val="22"/>
                <w:szCs w:val="22"/>
              </w:rPr>
            </w:pPr>
            <w:r w:rsidRPr="008D345F">
              <w:rPr>
                <w:b/>
                <w:bCs/>
                <w:sz w:val="22"/>
                <w:szCs w:val="22"/>
              </w:rPr>
              <w:t>Рынок труда</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ind w:left="315" w:right="-23"/>
              <w:rPr>
                <w:sz w:val="22"/>
                <w:szCs w:val="22"/>
              </w:rPr>
            </w:pPr>
            <w:r w:rsidRPr="008D345F">
              <w:rPr>
                <w:b/>
                <w:bCs/>
                <w:sz w:val="22"/>
                <w:szCs w:val="22"/>
              </w:rPr>
              <w:t>1999</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ind w:left="250" w:right="-23"/>
              <w:rPr>
                <w:sz w:val="22"/>
                <w:szCs w:val="22"/>
              </w:rPr>
            </w:pPr>
            <w:r w:rsidRPr="008D345F">
              <w:rPr>
                <w:b/>
                <w:bCs/>
                <w:sz w:val="22"/>
                <w:szCs w:val="22"/>
              </w:rPr>
              <w:t>2000</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ind w:left="321" w:right="-23"/>
              <w:rPr>
                <w:sz w:val="22"/>
                <w:szCs w:val="22"/>
              </w:rPr>
            </w:pPr>
            <w:r w:rsidRPr="008D345F">
              <w:rPr>
                <w:b/>
                <w:bCs/>
                <w:sz w:val="22"/>
                <w:szCs w:val="22"/>
              </w:rPr>
              <w:t>2001</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ind w:left="321" w:right="-23"/>
              <w:rPr>
                <w:sz w:val="22"/>
                <w:szCs w:val="22"/>
              </w:rPr>
            </w:pPr>
            <w:r w:rsidRPr="008D345F">
              <w:rPr>
                <w:b/>
                <w:bCs/>
                <w:sz w:val="22"/>
                <w:szCs w:val="22"/>
              </w:rPr>
              <w:t>2002</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ind w:left="244" w:right="-23"/>
              <w:rPr>
                <w:sz w:val="22"/>
                <w:szCs w:val="22"/>
              </w:rPr>
            </w:pPr>
            <w:r w:rsidRPr="008D345F">
              <w:rPr>
                <w:b/>
                <w:bCs/>
                <w:sz w:val="22"/>
                <w:szCs w:val="22"/>
              </w:rPr>
              <w:t>2003(п)</w:t>
            </w:r>
          </w:p>
        </w:tc>
      </w:tr>
      <w:tr w:rsidR="000975C0" w:rsidRPr="008D345F"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ind w:left="-1" w:right="-20"/>
              <w:rPr>
                <w:sz w:val="22"/>
                <w:szCs w:val="22"/>
              </w:rPr>
            </w:pPr>
            <w:r w:rsidRPr="008D345F">
              <w:rPr>
                <w:b/>
                <w:bCs/>
                <w:sz w:val="22"/>
                <w:szCs w:val="22"/>
              </w:rPr>
              <w:t>Всего</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autoSpaceDE w:val="0"/>
              <w:autoSpaceDN w:val="0"/>
              <w:adjustRightInd w:val="0"/>
              <w:spacing w:line="270" w:lineRule="exact"/>
              <w:ind w:right="-51"/>
              <w:jc w:val="center"/>
              <w:rPr>
                <w:sz w:val="22"/>
                <w:szCs w:val="22"/>
              </w:rPr>
            </w:pPr>
            <w:r w:rsidRPr="008D345F">
              <w:rPr>
                <w:b/>
                <w:bCs/>
                <w:sz w:val="22"/>
                <w:szCs w:val="22"/>
              </w:rPr>
              <w:t>1 620 849</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autoSpaceDE w:val="0"/>
              <w:autoSpaceDN w:val="0"/>
              <w:adjustRightInd w:val="0"/>
              <w:spacing w:line="270" w:lineRule="exact"/>
              <w:ind w:right="-51"/>
              <w:jc w:val="center"/>
              <w:rPr>
                <w:sz w:val="22"/>
                <w:szCs w:val="22"/>
              </w:rPr>
            </w:pPr>
            <w:r w:rsidRPr="008D345F">
              <w:rPr>
                <w:b/>
                <w:bCs/>
                <w:sz w:val="22"/>
                <w:szCs w:val="22"/>
              </w:rPr>
              <w:t>1 545 873</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autoSpaceDE w:val="0"/>
              <w:autoSpaceDN w:val="0"/>
              <w:adjustRightInd w:val="0"/>
              <w:spacing w:line="270" w:lineRule="exact"/>
              <w:ind w:right="-49"/>
              <w:jc w:val="center"/>
              <w:rPr>
                <w:sz w:val="22"/>
                <w:szCs w:val="22"/>
              </w:rPr>
            </w:pPr>
            <w:r w:rsidRPr="008D345F">
              <w:rPr>
                <w:b/>
                <w:bCs/>
                <w:sz w:val="22"/>
                <w:szCs w:val="22"/>
              </w:rPr>
              <w:t>1 728 001</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autoSpaceDE w:val="0"/>
              <w:autoSpaceDN w:val="0"/>
              <w:adjustRightInd w:val="0"/>
              <w:spacing w:line="270" w:lineRule="exact"/>
              <w:ind w:right="-50"/>
              <w:jc w:val="center"/>
              <w:rPr>
                <w:sz w:val="22"/>
                <w:szCs w:val="22"/>
              </w:rPr>
            </w:pPr>
            <w:r w:rsidRPr="008D345F">
              <w:rPr>
                <w:b/>
                <w:bCs/>
                <w:sz w:val="22"/>
                <w:szCs w:val="22"/>
              </w:rPr>
              <w:t>1 706 502</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autoSpaceDE w:val="0"/>
              <w:autoSpaceDN w:val="0"/>
              <w:adjustRightInd w:val="0"/>
              <w:spacing w:line="270" w:lineRule="exact"/>
              <w:ind w:right="-50"/>
              <w:jc w:val="center"/>
              <w:rPr>
                <w:sz w:val="22"/>
                <w:szCs w:val="22"/>
              </w:rPr>
            </w:pPr>
            <w:r w:rsidRPr="008D345F">
              <w:rPr>
                <w:b/>
                <w:bCs/>
                <w:sz w:val="22"/>
                <w:szCs w:val="22"/>
              </w:rPr>
              <w:t>1 789 065</w:t>
            </w:r>
          </w:p>
        </w:tc>
      </w:tr>
      <w:tr w:rsidR="000975C0" w:rsidRPr="008D345F"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spacing w:line="260" w:lineRule="exact"/>
              <w:ind w:left="159" w:right="-20"/>
              <w:rPr>
                <w:sz w:val="22"/>
                <w:szCs w:val="22"/>
              </w:rPr>
            </w:pPr>
            <w:r w:rsidRPr="008D345F">
              <w:rPr>
                <w:sz w:val="22"/>
                <w:szCs w:val="22"/>
              </w:rPr>
              <w:t>Домохозяйства</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left="13" w:right="357"/>
              <w:jc w:val="right"/>
              <w:rPr>
                <w:sz w:val="22"/>
                <w:szCs w:val="22"/>
              </w:rPr>
            </w:pPr>
            <w:r w:rsidRPr="008D345F">
              <w:rPr>
                <w:sz w:val="22"/>
                <w:szCs w:val="22"/>
              </w:rPr>
              <w:t>0,49</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 w:val="clear" w:pos="1134"/>
              </w:tabs>
              <w:autoSpaceDE w:val="0"/>
              <w:autoSpaceDN w:val="0"/>
              <w:adjustRightInd w:val="0"/>
              <w:spacing w:line="260" w:lineRule="exact"/>
              <w:ind w:right="366"/>
              <w:jc w:val="right"/>
              <w:rPr>
                <w:sz w:val="22"/>
                <w:szCs w:val="22"/>
              </w:rPr>
            </w:pPr>
            <w:r w:rsidRPr="008D345F">
              <w:rPr>
                <w:sz w:val="22"/>
                <w:szCs w:val="22"/>
              </w:rPr>
              <w:t>0,40</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 w:val="clear" w:pos="1134"/>
              </w:tabs>
              <w:autoSpaceDE w:val="0"/>
              <w:autoSpaceDN w:val="0"/>
              <w:adjustRightInd w:val="0"/>
              <w:spacing w:line="260" w:lineRule="exact"/>
              <w:ind w:left="-19" w:right="371"/>
              <w:jc w:val="right"/>
              <w:rPr>
                <w:sz w:val="22"/>
                <w:szCs w:val="22"/>
              </w:rPr>
            </w:pPr>
            <w:r w:rsidRPr="008D345F">
              <w:rPr>
                <w:sz w:val="22"/>
                <w:szCs w:val="22"/>
              </w:rPr>
              <w:t>0,53</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left="-7" w:right="360"/>
              <w:jc w:val="right"/>
              <w:rPr>
                <w:sz w:val="22"/>
                <w:szCs w:val="22"/>
              </w:rPr>
            </w:pPr>
            <w:r w:rsidRPr="008D345F">
              <w:rPr>
                <w:sz w:val="22"/>
                <w:szCs w:val="22"/>
              </w:rPr>
              <w:t>0,37</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22"/>
              <w:jc w:val="right"/>
              <w:rPr>
                <w:sz w:val="22"/>
                <w:szCs w:val="22"/>
              </w:rPr>
            </w:pPr>
            <w:r w:rsidRPr="008D345F">
              <w:rPr>
                <w:sz w:val="22"/>
                <w:szCs w:val="22"/>
              </w:rPr>
              <w:t>0,54</w:t>
            </w:r>
          </w:p>
        </w:tc>
      </w:tr>
      <w:tr w:rsidR="000975C0" w:rsidRPr="008D345F"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spacing w:line="260" w:lineRule="exact"/>
              <w:ind w:left="159" w:right="-20"/>
              <w:rPr>
                <w:sz w:val="22"/>
                <w:szCs w:val="22"/>
              </w:rPr>
            </w:pPr>
            <w:r w:rsidRPr="008D345F">
              <w:rPr>
                <w:sz w:val="22"/>
                <w:szCs w:val="22"/>
              </w:rPr>
              <w:t>Государственный сектор</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left="13" w:right="357"/>
              <w:jc w:val="right"/>
              <w:rPr>
                <w:sz w:val="22"/>
                <w:szCs w:val="22"/>
              </w:rPr>
            </w:pPr>
            <w:r w:rsidRPr="008D345F">
              <w:rPr>
                <w:sz w:val="22"/>
                <w:szCs w:val="22"/>
              </w:rPr>
              <w:t>2,46</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 w:val="clear" w:pos="1134"/>
              </w:tabs>
              <w:autoSpaceDE w:val="0"/>
              <w:autoSpaceDN w:val="0"/>
              <w:adjustRightInd w:val="0"/>
              <w:spacing w:line="260" w:lineRule="exact"/>
              <w:ind w:right="366"/>
              <w:jc w:val="right"/>
              <w:rPr>
                <w:sz w:val="22"/>
                <w:szCs w:val="22"/>
              </w:rPr>
            </w:pPr>
            <w:r w:rsidRPr="008D345F">
              <w:rPr>
                <w:sz w:val="22"/>
                <w:szCs w:val="22"/>
              </w:rPr>
              <w:t>2,90</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 w:val="clear" w:pos="1134"/>
              </w:tabs>
              <w:autoSpaceDE w:val="0"/>
              <w:autoSpaceDN w:val="0"/>
              <w:adjustRightInd w:val="0"/>
              <w:spacing w:line="260" w:lineRule="exact"/>
              <w:ind w:left="-19" w:right="371"/>
              <w:jc w:val="right"/>
              <w:rPr>
                <w:sz w:val="22"/>
                <w:szCs w:val="22"/>
              </w:rPr>
            </w:pPr>
            <w:r w:rsidRPr="008D345F">
              <w:rPr>
                <w:sz w:val="22"/>
                <w:szCs w:val="22"/>
              </w:rPr>
              <w:t>2,54</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left="-7" w:right="360"/>
              <w:jc w:val="right"/>
              <w:rPr>
                <w:sz w:val="22"/>
                <w:szCs w:val="22"/>
              </w:rPr>
            </w:pPr>
            <w:r w:rsidRPr="008D345F">
              <w:rPr>
                <w:sz w:val="22"/>
                <w:szCs w:val="22"/>
              </w:rPr>
              <w:t>2,44</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22"/>
              <w:jc w:val="right"/>
              <w:rPr>
                <w:sz w:val="22"/>
                <w:szCs w:val="22"/>
              </w:rPr>
            </w:pPr>
            <w:r w:rsidRPr="008D345F">
              <w:rPr>
                <w:sz w:val="22"/>
                <w:szCs w:val="22"/>
              </w:rPr>
              <w:t>3,13</w:t>
            </w:r>
          </w:p>
        </w:tc>
      </w:tr>
      <w:tr w:rsidR="000975C0" w:rsidRPr="008D345F"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spacing w:line="260" w:lineRule="exact"/>
              <w:ind w:left="159" w:right="-20"/>
              <w:rPr>
                <w:sz w:val="22"/>
                <w:szCs w:val="22"/>
              </w:rPr>
            </w:pPr>
            <w:r w:rsidRPr="008D345F">
              <w:rPr>
                <w:sz w:val="22"/>
                <w:szCs w:val="22"/>
              </w:rPr>
              <w:t>Семейные предприятия</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left="13" w:right="357"/>
              <w:jc w:val="right"/>
              <w:rPr>
                <w:sz w:val="22"/>
                <w:szCs w:val="22"/>
              </w:rPr>
            </w:pPr>
            <w:r w:rsidRPr="008D345F">
              <w:rPr>
                <w:sz w:val="22"/>
                <w:szCs w:val="22"/>
              </w:rPr>
              <w:t>88,45</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 w:val="clear" w:pos="1134"/>
              </w:tabs>
              <w:autoSpaceDE w:val="0"/>
              <w:autoSpaceDN w:val="0"/>
              <w:adjustRightInd w:val="0"/>
              <w:spacing w:line="260" w:lineRule="exact"/>
              <w:ind w:right="366"/>
              <w:jc w:val="right"/>
              <w:rPr>
                <w:sz w:val="22"/>
                <w:szCs w:val="22"/>
              </w:rPr>
            </w:pPr>
            <w:r w:rsidRPr="008D345F">
              <w:rPr>
                <w:sz w:val="22"/>
                <w:szCs w:val="22"/>
              </w:rPr>
              <w:t>90,20</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 w:val="clear" w:pos="1134"/>
              </w:tabs>
              <w:autoSpaceDE w:val="0"/>
              <w:autoSpaceDN w:val="0"/>
              <w:adjustRightInd w:val="0"/>
              <w:spacing w:line="260" w:lineRule="exact"/>
              <w:ind w:left="-19" w:right="371"/>
              <w:jc w:val="right"/>
              <w:rPr>
                <w:sz w:val="22"/>
                <w:szCs w:val="22"/>
              </w:rPr>
            </w:pPr>
            <w:r w:rsidRPr="008D345F">
              <w:rPr>
                <w:sz w:val="22"/>
                <w:szCs w:val="22"/>
              </w:rPr>
              <w:t>86,96</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left="-7" w:right="360"/>
              <w:jc w:val="right"/>
              <w:rPr>
                <w:sz w:val="22"/>
                <w:szCs w:val="22"/>
              </w:rPr>
            </w:pPr>
            <w:r w:rsidRPr="008D345F">
              <w:rPr>
                <w:sz w:val="22"/>
                <w:szCs w:val="22"/>
              </w:rPr>
              <w:t>85,13</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22"/>
              <w:jc w:val="right"/>
              <w:rPr>
                <w:sz w:val="22"/>
                <w:szCs w:val="22"/>
              </w:rPr>
            </w:pPr>
            <w:r w:rsidRPr="008D345F">
              <w:rPr>
                <w:sz w:val="22"/>
                <w:szCs w:val="22"/>
              </w:rPr>
              <w:t>82,77</w:t>
            </w:r>
          </w:p>
        </w:tc>
      </w:tr>
      <w:tr w:rsidR="000975C0" w:rsidRPr="008D345F"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spacing w:line="260" w:lineRule="exact"/>
              <w:ind w:left="159" w:right="-20"/>
              <w:rPr>
                <w:sz w:val="22"/>
                <w:szCs w:val="22"/>
              </w:rPr>
            </w:pPr>
            <w:r w:rsidRPr="008D345F">
              <w:rPr>
                <w:sz w:val="22"/>
                <w:szCs w:val="22"/>
              </w:rPr>
              <w:t>Самозанятость</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left="13" w:right="357"/>
              <w:jc w:val="right"/>
              <w:rPr>
                <w:sz w:val="22"/>
                <w:szCs w:val="22"/>
              </w:rPr>
            </w:pPr>
            <w:r w:rsidRPr="008D345F">
              <w:rPr>
                <w:sz w:val="22"/>
                <w:szCs w:val="22"/>
              </w:rPr>
              <w:t>4,67</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 w:val="clear" w:pos="1134"/>
              </w:tabs>
              <w:autoSpaceDE w:val="0"/>
              <w:autoSpaceDN w:val="0"/>
              <w:adjustRightInd w:val="0"/>
              <w:spacing w:line="260" w:lineRule="exact"/>
              <w:ind w:right="366"/>
              <w:jc w:val="right"/>
              <w:rPr>
                <w:sz w:val="22"/>
                <w:szCs w:val="22"/>
              </w:rPr>
            </w:pPr>
            <w:r w:rsidRPr="008D345F">
              <w:rPr>
                <w:sz w:val="22"/>
                <w:szCs w:val="22"/>
              </w:rPr>
              <w:t>3,80</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 w:val="clear" w:pos="1134"/>
              </w:tabs>
              <w:autoSpaceDE w:val="0"/>
              <w:autoSpaceDN w:val="0"/>
              <w:adjustRightInd w:val="0"/>
              <w:spacing w:line="260" w:lineRule="exact"/>
              <w:ind w:left="-19" w:right="371"/>
              <w:jc w:val="right"/>
              <w:rPr>
                <w:sz w:val="22"/>
                <w:szCs w:val="22"/>
              </w:rPr>
            </w:pPr>
            <w:r w:rsidRPr="008D345F">
              <w:rPr>
                <w:sz w:val="22"/>
                <w:szCs w:val="22"/>
              </w:rPr>
              <w:t>4,95</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left="-7" w:right="360"/>
              <w:jc w:val="right"/>
              <w:rPr>
                <w:sz w:val="22"/>
                <w:szCs w:val="22"/>
              </w:rPr>
            </w:pPr>
            <w:r w:rsidRPr="008D345F">
              <w:rPr>
                <w:sz w:val="22"/>
                <w:szCs w:val="22"/>
              </w:rPr>
              <w:t>7,60</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22"/>
              <w:jc w:val="right"/>
              <w:rPr>
                <w:sz w:val="22"/>
                <w:szCs w:val="22"/>
              </w:rPr>
            </w:pPr>
            <w:r w:rsidRPr="008D345F">
              <w:rPr>
                <w:sz w:val="22"/>
                <w:szCs w:val="22"/>
              </w:rPr>
              <w:t>7,43</w:t>
            </w:r>
          </w:p>
        </w:tc>
      </w:tr>
      <w:tr w:rsidR="000975C0" w:rsidRPr="008D345F"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spacing w:line="260" w:lineRule="exact"/>
              <w:ind w:left="159" w:right="-20"/>
              <w:rPr>
                <w:sz w:val="22"/>
                <w:szCs w:val="22"/>
              </w:rPr>
            </w:pPr>
            <w:r w:rsidRPr="008D345F">
              <w:rPr>
                <w:sz w:val="22"/>
                <w:szCs w:val="22"/>
              </w:rPr>
              <w:t>Предпринимательство</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left="13" w:right="357"/>
              <w:jc w:val="right"/>
              <w:rPr>
                <w:sz w:val="22"/>
                <w:szCs w:val="22"/>
              </w:rPr>
            </w:pPr>
            <w:r w:rsidRPr="008D345F">
              <w:rPr>
                <w:sz w:val="22"/>
                <w:szCs w:val="22"/>
              </w:rPr>
              <w:t>3,92</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 w:val="clear" w:pos="1134"/>
              </w:tabs>
              <w:autoSpaceDE w:val="0"/>
              <w:autoSpaceDN w:val="0"/>
              <w:adjustRightInd w:val="0"/>
              <w:spacing w:line="260" w:lineRule="exact"/>
              <w:ind w:right="366"/>
              <w:jc w:val="right"/>
              <w:rPr>
                <w:sz w:val="22"/>
                <w:szCs w:val="22"/>
              </w:rPr>
            </w:pPr>
            <w:r w:rsidRPr="008D345F">
              <w:rPr>
                <w:sz w:val="22"/>
                <w:szCs w:val="22"/>
              </w:rPr>
              <w:t>2,70</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 w:val="clear" w:pos="1134"/>
              </w:tabs>
              <w:autoSpaceDE w:val="0"/>
              <w:autoSpaceDN w:val="0"/>
              <w:adjustRightInd w:val="0"/>
              <w:spacing w:line="260" w:lineRule="exact"/>
              <w:ind w:left="-19" w:right="371"/>
              <w:jc w:val="right"/>
              <w:rPr>
                <w:sz w:val="22"/>
                <w:szCs w:val="22"/>
              </w:rPr>
            </w:pPr>
            <w:r w:rsidRPr="008D345F">
              <w:rPr>
                <w:sz w:val="22"/>
                <w:szCs w:val="22"/>
              </w:rPr>
              <w:t>5,02</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left="-7" w:right="360"/>
              <w:jc w:val="right"/>
              <w:rPr>
                <w:sz w:val="22"/>
                <w:szCs w:val="22"/>
              </w:rPr>
            </w:pPr>
            <w:r w:rsidRPr="008D345F">
              <w:rPr>
                <w:sz w:val="22"/>
                <w:szCs w:val="22"/>
              </w:rPr>
              <w:t>4,47</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22"/>
              <w:jc w:val="right"/>
              <w:rPr>
                <w:sz w:val="22"/>
                <w:szCs w:val="22"/>
              </w:rPr>
            </w:pPr>
            <w:r w:rsidRPr="008D345F">
              <w:rPr>
                <w:sz w:val="22"/>
                <w:szCs w:val="22"/>
              </w:rPr>
              <w:t>6,12</w:t>
            </w:r>
          </w:p>
        </w:tc>
      </w:tr>
      <w:tr w:rsidR="000975C0" w:rsidRPr="008D345F"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ind w:left="-1" w:right="-20"/>
              <w:rPr>
                <w:sz w:val="22"/>
                <w:szCs w:val="22"/>
              </w:rPr>
            </w:pPr>
            <w:r w:rsidRPr="008D345F">
              <w:rPr>
                <w:b/>
                <w:bCs/>
                <w:sz w:val="22"/>
                <w:szCs w:val="22"/>
              </w:rPr>
              <w:t>Мужчины</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s>
              <w:autoSpaceDE w:val="0"/>
              <w:autoSpaceDN w:val="0"/>
              <w:adjustRightInd w:val="0"/>
              <w:spacing w:line="270" w:lineRule="exact"/>
              <w:ind w:right="-45"/>
              <w:jc w:val="center"/>
              <w:rPr>
                <w:sz w:val="22"/>
                <w:szCs w:val="22"/>
              </w:rPr>
            </w:pPr>
            <w:r w:rsidRPr="008D345F">
              <w:rPr>
                <w:b/>
                <w:bCs/>
                <w:sz w:val="22"/>
                <w:szCs w:val="22"/>
              </w:rPr>
              <w:t>870 284</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s>
              <w:autoSpaceDE w:val="0"/>
              <w:autoSpaceDN w:val="0"/>
              <w:adjustRightInd w:val="0"/>
              <w:spacing w:line="270" w:lineRule="exact"/>
              <w:ind w:right="-45"/>
              <w:jc w:val="center"/>
              <w:rPr>
                <w:sz w:val="22"/>
                <w:szCs w:val="22"/>
              </w:rPr>
            </w:pPr>
            <w:r w:rsidRPr="008D345F">
              <w:rPr>
                <w:b/>
                <w:bCs/>
                <w:sz w:val="22"/>
                <w:szCs w:val="22"/>
              </w:rPr>
              <w:t>864 490</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s>
              <w:autoSpaceDE w:val="0"/>
              <w:autoSpaceDN w:val="0"/>
              <w:adjustRightInd w:val="0"/>
              <w:spacing w:line="270" w:lineRule="exact"/>
              <w:ind w:right="-44"/>
              <w:jc w:val="center"/>
              <w:rPr>
                <w:sz w:val="22"/>
                <w:szCs w:val="22"/>
              </w:rPr>
            </w:pPr>
            <w:r w:rsidRPr="008D345F">
              <w:rPr>
                <w:b/>
                <w:bCs/>
                <w:sz w:val="22"/>
                <w:szCs w:val="22"/>
              </w:rPr>
              <w:t>965 527</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s>
              <w:autoSpaceDE w:val="0"/>
              <w:autoSpaceDN w:val="0"/>
              <w:adjustRightInd w:val="0"/>
              <w:spacing w:line="270" w:lineRule="exact"/>
              <w:ind w:right="-45"/>
              <w:jc w:val="center"/>
              <w:rPr>
                <w:sz w:val="22"/>
                <w:szCs w:val="22"/>
              </w:rPr>
            </w:pPr>
            <w:r w:rsidRPr="008D345F">
              <w:rPr>
                <w:b/>
                <w:bCs/>
                <w:sz w:val="22"/>
                <w:szCs w:val="22"/>
              </w:rPr>
              <w:t>993 700</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s>
              <w:autoSpaceDE w:val="0"/>
              <w:autoSpaceDN w:val="0"/>
              <w:adjustRightInd w:val="0"/>
              <w:spacing w:line="270" w:lineRule="exact"/>
              <w:ind w:right="-45"/>
              <w:jc w:val="center"/>
              <w:rPr>
                <w:sz w:val="22"/>
                <w:szCs w:val="22"/>
              </w:rPr>
            </w:pPr>
            <w:r w:rsidRPr="008D345F">
              <w:rPr>
                <w:b/>
                <w:bCs/>
                <w:sz w:val="22"/>
                <w:szCs w:val="22"/>
              </w:rPr>
              <w:t>999 826</w:t>
            </w:r>
          </w:p>
        </w:tc>
      </w:tr>
      <w:tr w:rsidR="000975C0" w:rsidRPr="008D345F"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spacing w:line="260" w:lineRule="exact"/>
              <w:ind w:left="159" w:right="-20"/>
              <w:rPr>
                <w:sz w:val="22"/>
                <w:szCs w:val="22"/>
              </w:rPr>
            </w:pPr>
            <w:r w:rsidRPr="008D345F">
              <w:rPr>
                <w:sz w:val="22"/>
                <w:szCs w:val="22"/>
              </w:rPr>
              <w:t>Домохозяйства</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0,04</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0,10</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0,02</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0,05</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0,13</w:t>
            </w:r>
          </w:p>
        </w:tc>
      </w:tr>
      <w:tr w:rsidR="000975C0" w:rsidRPr="008D345F" w:rsidTr="00A07F32">
        <w:tblPrEx>
          <w:tblCellMar>
            <w:top w:w="0" w:type="dxa"/>
            <w:left w:w="0" w:type="dxa"/>
            <w:bottom w:w="0" w:type="dxa"/>
            <w:right w:w="0" w:type="dxa"/>
          </w:tblCellMar>
        </w:tblPrEx>
        <w:trPr>
          <w:trHeight w:val="20"/>
        </w:trPr>
        <w:tc>
          <w:tcPr>
            <w:tcW w:w="2860" w:type="dxa"/>
            <w:tcBorders>
              <w:top w:val="nil"/>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spacing w:line="260" w:lineRule="exact"/>
              <w:ind w:left="159" w:right="-20"/>
              <w:rPr>
                <w:sz w:val="22"/>
                <w:szCs w:val="22"/>
              </w:rPr>
            </w:pPr>
            <w:r w:rsidRPr="008D345F">
              <w:rPr>
                <w:sz w:val="22"/>
                <w:szCs w:val="22"/>
              </w:rPr>
              <w:t>Государственный сектор</w:t>
            </w:r>
          </w:p>
        </w:tc>
        <w:tc>
          <w:tcPr>
            <w:tcW w:w="1221" w:type="dxa"/>
            <w:tcBorders>
              <w:top w:val="nil"/>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2,60</w:t>
            </w:r>
          </w:p>
        </w:tc>
        <w:tc>
          <w:tcPr>
            <w:tcW w:w="1221" w:type="dxa"/>
            <w:tcBorders>
              <w:top w:val="nil"/>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3,20</w:t>
            </w:r>
          </w:p>
        </w:tc>
        <w:tc>
          <w:tcPr>
            <w:tcW w:w="1222" w:type="dxa"/>
            <w:tcBorders>
              <w:top w:val="nil"/>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2,76</w:t>
            </w:r>
          </w:p>
        </w:tc>
        <w:tc>
          <w:tcPr>
            <w:tcW w:w="1221" w:type="dxa"/>
            <w:tcBorders>
              <w:top w:val="nil"/>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2,65</w:t>
            </w:r>
          </w:p>
        </w:tc>
        <w:tc>
          <w:tcPr>
            <w:tcW w:w="1222" w:type="dxa"/>
            <w:tcBorders>
              <w:top w:val="nil"/>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3,83</w:t>
            </w:r>
          </w:p>
        </w:tc>
      </w:tr>
      <w:tr w:rsidR="000975C0" w:rsidRPr="008D345F"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spacing w:line="260" w:lineRule="exact"/>
              <w:ind w:left="159" w:right="-20"/>
              <w:rPr>
                <w:sz w:val="22"/>
                <w:szCs w:val="22"/>
              </w:rPr>
            </w:pPr>
            <w:r w:rsidRPr="008D345F">
              <w:rPr>
                <w:sz w:val="22"/>
                <w:szCs w:val="22"/>
              </w:rPr>
              <w:t>Семейные предприятия</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84,16</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87,00</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82,54</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79,75</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75,01</w:t>
            </w:r>
          </w:p>
        </w:tc>
      </w:tr>
      <w:tr w:rsidR="000975C0" w:rsidRPr="008D345F"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spacing w:line="260" w:lineRule="exact"/>
              <w:ind w:left="159" w:right="-20"/>
              <w:rPr>
                <w:sz w:val="22"/>
                <w:szCs w:val="22"/>
              </w:rPr>
            </w:pPr>
            <w:r w:rsidRPr="008D345F">
              <w:rPr>
                <w:sz w:val="22"/>
                <w:szCs w:val="22"/>
              </w:rPr>
              <w:t>Самозанятость</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6,59</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5,40</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7,35</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11,04</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11,32</w:t>
            </w:r>
          </w:p>
        </w:tc>
      </w:tr>
      <w:tr w:rsidR="000975C0" w:rsidRPr="008D345F"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spacing w:line="260" w:lineRule="exact"/>
              <w:ind w:left="159" w:right="-20"/>
              <w:rPr>
                <w:sz w:val="22"/>
                <w:szCs w:val="22"/>
              </w:rPr>
            </w:pPr>
            <w:r w:rsidRPr="008D345F">
              <w:rPr>
                <w:sz w:val="22"/>
                <w:szCs w:val="22"/>
              </w:rPr>
              <w:t>Предпринимательство</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6,61</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4,30</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7,33</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6,51</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63"/>
              <w:jc w:val="right"/>
              <w:rPr>
                <w:sz w:val="22"/>
                <w:szCs w:val="22"/>
              </w:rPr>
            </w:pPr>
            <w:r w:rsidRPr="008D345F">
              <w:rPr>
                <w:sz w:val="22"/>
                <w:szCs w:val="22"/>
              </w:rPr>
              <w:t>9,71</w:t>
            </w:r>
          </w:p>
        </w:tc>
      </w:tr>
      <w:tr w:rsidR="000975C0" w:rsidRPr="008D345F"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ind w:left="-1" w:right="-20"/>
              <w:rPr>
                <w:sz w:val="22"/>
                <w:szCs w:val="22"/>
              </w:rPr>
            </w:pPr>
            <w:r w:rsidRPr="008D345F">
              <w:rPr>
                <w:b/>
                <w:bCs/>
                <w:sz w:val="22"/>
                <w:szCs w:val="22"/>
              </w:rPr>
              <w:t>Женщины</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s>
              <w:autoSpaceDE w:val="0"/>
              <w:autoSpaceDN w:val="0"/>
              <w:adjustRightInd w:val="0"/>
              <w:spacing w:line="270" w:lineRule="exact"/>
              <w:ind w:right="-45"/>
              <w:jc w:val="center"/>
              <w:rPr>
                <w:sz w:val="22"/>
                <w:szCs w:val="22"/>
              </w:rPr>
            </w:pPr>
            <w:r w:rsidRPr="008D345F">
              <w:rPr>
                <w:b/>
                <w:bCs/>
                <w:sz w:val="22"/>
                <w:szCs w:val="22"/>
              </w:rPr>
              <w:t>750 565</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s>
              <w:autoSpaceDE w:val="0"/>
              <w:autoSpaceDN w:val="0"/>
              <w:adjustRightInd w:val="0"/>
              <w:spacing w:line="270" w:lineRule="exact"/>
              <w:ind w:right="-45"/>
              <w:jc w:val="center"/>
              <w:rPr>
                <w:sz w:val="22"/>
                <w:szCs w:val="22"/>
              </w:rPr>
            </w:pPr>
            <w:r w:rsidRPr="008D345F">
              <w:rPr>
                <w:b/>
                <w:bCs/>
                <w:sz w:val="22"/>
                <w:szCs w:val="22"/>
              </w:rPr>
              <w:t>681 383</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s>
              <w:autoSpaceDE w:val="0"/>
              <w:autoSpaceDN w:val="0"/>
              <w:adjustRightInd w:val="0"/>
              <w:spacing w:line="270" w:lineRule="exact"/>
              <w:ind w:right="-44"/>
              <w:jc w:val="center"/>
              <w:rPr>
                <w:sz w:val="22"/>
                <w:szCs w:val="22"/>
              </w:rPr>
            </w:pPr>
            <w:r w:rsidRPr="008D345F">
              <w:rPr>
                <w:b/>
                <w:bCs/>
                <w:sz w:val="22"/>
                <w:szCs w:val="22"/>
              </w:rPr>
              <w:t>762 474</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s>
              <w:autoSpaceDE w:val="0"/>
              <w:autoSpaceDN w:val="0"/>
              <w:adjustRightInd w:val="0"/>
              <w:spacing w:line="270" w:lineRule="exact"/>
              <w:ind w:right="-45"/>
              <w:jc w:val="center"/>
              <w:rPr>
                <w:sz w:val="22"/>
                <w:szCs w:val="22"/>
              </w:rPr>
            </w:pPr>
            <w:r w:rsidRPr="008D345F">
              <w:rPr>
                <w:b/>
                <w:bCs/>
                <w:sz w:val="22"/>
                <w:szCs w:val="22"/>
              </w:rPr>
              <w:t>712 802</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567"/>
              </w:tabs>
              <w:autoSpaceDE w:val="0"/>
              <w:autoSpaceDN w:val="0"/>
              <w:adjustRightInd w:val="0"/>
              <w:spacing w:line="270" w:lineRule="exact"/>
              <w:ind w:right="-45"/>
              <w:jc w:val="center"/>
              <w:rPr>
                <w:sz w:val="22"/>
                <w:szCs w:val="22"/>
              </w:rPr>
            </w:pPr>
            <w:r w:rsidRPr="008D345F">
              <w:rPr>
                <w:b/>
                <w:bCs/>
                <w:sz w:val="22"/>
                <w:szCs w:val="22"/>
              </w:rPr>
              <w:t>789 239</w:t>
            </w:r>
          </w:p>
        </w:tc>
      </w:tr>
      <w:tr w:rsidR="000975C0" w:rsidRPr="008D345F"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spacing w:line="260" w:lineRule="exact"/>
              <w:ind w:left="159" w:right="-20"/>
              <w:rPr>
                <w:sz w:val="22"/>
                <w:szCs w:val="22"/>
              </w:rPr>
            </w:pPr>
            <w:r w:rsidRPr="008D345F">
              <w:rPr>
                <w:sz w:val="22"/>
                <w:szCs w:val="22"/>
              </w:rPr>
              <w:t>Домохозяйства</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1,01</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0,70</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1,18</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0,82</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1,07</w:t>
            </w:r>
          </w:p>
        </w:tc>
      </w:tr>
      <w:tr w:rsidR="000975C0" w:rsidRPr="008D345F"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spacing w:line="260" w:lineRule="exact"/>
              <w:ind w:left="159" w:right="-20"/>
              <w:rPr>
                <w:sz w:val="22"/>
                <w:szCs w:val="22"/>
              </w:rPr>
            </w:pPr>
            <w:r w:rsidRPr="008D345F">
              <w:rPr>
                <w:sz w:val="22"/>
                <w:szCs w:val="22"/>
              </w:rPr>
              <w:t>Государственный сектор</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2,30</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2,60</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2,27</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2,14</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2,25</w:t>
            </w:r>
          </w:p>
        </w:tc>
      </w:tr>
      <w:tr w:rsidR="000975C0" w:rsidRPr="008D345F"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spacing w:line="260" w:lineRule="exact"/>
              <w:ind w:left="159" w:right="-20"/>
              <w:rPr>
                <w:sz w:val="22"/>
                <w:szCs w:val="22"/>
              </w:rPr>
            </w:pPr>
            <w:r w:rsidRPr="008D345F">
              <w:rPr>
                <w:sz w:val="22"/>
                <w:szCs w:val="22"/>
              </w:rPr>
              <w:t>Семейные предприятия</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93,43</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94,30</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92,55</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92,62</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92,60</w:t>
            </w:r>
          </w:p>
        </w:tc>
      </w:tr>
      <w:tr w:rsidR="000975C0" w:rsidRPr="008D345F"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spacing w:line="260" w:lineRule="exact"/>
              <w:ind w:left="159" w:right="-20"/>
              <w:rPr>
                <w:sz w:val="22"/>
                <w:szCs w:val="22"/>
              </w:rPr>
            </w:pPr>
            <w:r w:rsidRPr="008D345F">
              <w:rPr>
                <w:sz w:val="22"/>
                <w:szCs w:val="22"/>
              </w:rPr>
              <w:t>Самозанятость</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2,44</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1,70</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1,92</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2,79</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2,51</w:t>
            </w:r>
          </w:p>
        </w:tc>
      </w:tr>
      <w:tr w:rsidR="000975C0" w:rsidRPr="008D345F" w:rsidTr="00A07F32">
        <w:tblPrEx>
          <w:tblCellMar>
            <w:top w:w="0" w:type="dxa"/>
            <w:left w:w="0" w:type="dxa"/>
            <w:bottom w:w="0" w:type="dxa"/>
            <w:right w:w="0" w:type="dxa"/>
          </w:tblCellMar>
        </w:tblPrEx>
        <w:trPr>
          <w:trHeight w:val="20"/>
        </w:trPr>
        <w:tc>
          <w:tcPr>
            <w:tcW w:w="2860" w:type="dxa"/>
            <w:tcBorders>
              <w:top w:val="single" w:sz="4" w:space="0" w:color="000000"/>
              <w:left w:val="single" w:sz="4" w:space="0" w:color="000000"/>
              <w:bottom w:val="single" w:sz="4" w:space="0" w:color="000000"/>
              <w:right w:val="single" w:sz="4" w:space="0" w:color="000000"/>
            </w:tcBorders>
          </w:tcPr>
          <w:p w:rsidR="000975C0" w:rsidRPr="008D345F" w:rsidRDefault="000975C0" w:rsidP="00A07F32">
            <w:pPr>
              <w:widowControl w:val="0"/>
              <w:autoSpaceDE w:val="0"/>
              <w:autoSpaceDN w:val="0"/>
              <w:adjustRightInd w:val="0"/>
              <w:spacing w:line="260" w:lineRule="exact"/>
              <w:ind w:left="159" w:right="-20"/>
              <w:rPr>
                <w:sz w:val="22"/>
                <w:szCs w:val="22"/>
              </w:rPr>
            </w:pPr>
            <w:r w:rsidRPr="008D345F">
              <w:rPr>
                <w:sz w:val="22"/>
                <w:szCs w:val="22"/>
              </w:rPr>
              <w:t>Предпринимательство</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0,81</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0,70</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2,09</w:t>
            </w:r>
          </w:p>
        </w:tc>
        <w:tc>
          <w:tcPr>
            <w:tcW w:w="1221"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1,64</w:t>
            </w:r>
          </w:p>
        </w:tc>
        <w:tc>
          <w:tcPr>
            <w:tcW w:w="1222" w:type="dxa"/>
            <w:tcBorders>
              <w:top w:val="single" w:sz="4" w:space="0" w:color="000000"/>
              <w:left w:val="single" w:sz="4" w:space="0" w:color="000000"/>
              <w:bottom w:val="single" w:sz="4" w:space="0" w:color="000000"/>
              <w:right w:val="single" w:sz="4" w:space="0" w:color="000000"/>
            </w:tcBorders>
          </w:tcPr>
          <w:p w:rsidR="000975C0" w:rsidRPr="008D345F" w:rsidRDefault="000975C0" w:rsidP="006B7517">
            <w:pPr>
              <w:widowControl w:val="0"/>
              <w:tabs>
                <w:tab w:val="clear" w:pos="1134"/>
              </w:tabs>
              <w:autoSpaceDE w:val="0"/>
              <w:autoSpaceDN w:val="0"/>
              <w:adjustRightInd w:val="0"/>
              <w:spacing w:line="260" w:lineRule="exact"/>
              <w:ind w:right="357"/>
              <w:jc w:val="right"/>
              <w:rPr>
                <w:sz w:val="22"/>
                <w:szCs w:val="22"/>
              </w:rPr>
            </w:pPr>
            <w:r w:rsidRPr="008D345F">
              <w:rPr>
                <w:sz w:val="22"/>
                <w:szCs w:val="22"/>
              </w:rPr>
              <w:t>1,58</w:t>
            </w:r>
          </w:p>
        </w:tc>
      </w:tr>
    </w:tbl>
    <w:p w:rsidR="000975C0" w:rsidRPr="00884B66" w:rsidRDefault="000975C0" w:rsidP="00A07F32">
      <w:pPr>
        <w:widowControl w:val="0"/>
        <w:autoSpaceDE w:val="0"/>
        <w:autoSpaceDN w:val="0"/>
        <w:adjustRightInd w:val="0"/>
        <w:spacing w:before="7" w:line="280" w:lineRule="exact"/>
        <w:rPr>
          <w:bCs/>
          <w:position w:val="-1"/>
          <w:szCs w:val="24"/>
        </w:rPr>
      </w:pPr>
    </w:p>
    <w:p w:rsidR="000975C0" w:rsidRPr="00BF26BE" w:rsidRDefault="000975C0" w:rsidP="00A07F32">
      <w:pPr>
        <w:widowControl w:val="0"/>
        <w:autoSpaceDE w:val="0"/>
        <w:autoSpaceDN w:val="0"/>
        <w:adjustRightInd w:val="0"/>
        <w:spacing w:line="240" w:lineRule="exact"/>
        <w:ind w:right="-20"/>
        <w:rPr>
          <w:sz w:val="22"/>
          <w:szCs w:val="22"/>
        </w:rPr>
      </w:pPr>
      <w:r w:rsidRPr="00BF26BE">
        <w:rPr>
          <w:i/>
          <w:sz w:val="22"/>
          <w:szCs w:val="22"/>
        </w:rPr>
        <w:t>Источник:</w:t>
      </w:r>
      <w:r w:rsidRPr="00BF26BE">
        <w:rPr>
          <w:sz w:val="22"/>
          <w:szCs w:val="22"/>
        </w:rPr>
        <w:t xml:space="preserve">  Национальный институт статистики.</w:t>
      </w:r>
    </w:p>
    <w:p w:rsidR="000975C0" w:rsidRDefault="000975C0" w:rsidP="00A07F32">
      <w:pPr>
        <w:widowControl w:val="0"/>
        <w:autoSpaceDE w:val="0"/>
        <w:autoSpaceDN w:val="0"/>
        <w:adjustRightInd w:val="0"/>
        <w:spacing w:line="240" w:lineRule="exact"/>
        <w:ind w:right="-20"/>
        <w:rPr>
          <w:sz w:val="22"/>
          <w:szCs w:val="22"/>
        </w:rPr>
      </w:pPr>
      <w:r w:rsidRPr="00BF26BE">
        <w:rPr>
          <w:sz w:val="22"/>
          <w:szCs w:val="22"/>
        </w:rPr>
        <w:t>(п) =  Предварительные данные</w:t>
      </w:r>
      <w:r>
        <w:rPr>
          <w:sz w:val="22"/>
          <w:szCs w:val="22"/>
        </w:rPr>
        <w:t>.</w:t>
      </w:r>
    </w:p>
    <w:p w:rsidR="000975C0" w:rsidRDefault="000975C0" w:rsidP="00A07F32">
      <w:pPr>
        <w:widowControl w:val="0"/>
        <w:autoSpaceDE w:val="0"/>
        <w:autoSpaceDN w:val="0"/>
        <w:adjustRightInd w:val="0"/>
        <w:spacing w:line="240" w:lineRule="exact"/>
        <w:ind w:right="-20"/>
        <w:rPr>
          <w:sz w:val="22"/>
          <w:szCs w:val="22"/>
        </w:rPr>
      </w:pPr>
    </w:p>
    <w:p w:rsidR="000975C0" w:rsidRDefault="006B7517" w:rsidP="00A07F32">
      <w:pPr>
        <w:autoSpaceDE w:val="0"/>
        <w:autoSpaceDN w:val="0"/>
        <w:adjustRightInd w:val="0"/>
        <w:jc w:val="center"/>
        <w:rPr>
          <w:b/>
          <w:szCs w:val="24"/>
        </w:rPr>
      </w:pPr>
      <w:r>
        <w:rPr>
          <w:b/>
          <w:szCs w:val="24"/>
        </w:rPr>
        <w:br w:type="page"/>
      </w:r>
      <w:r w:rsidR="000975C0">
        <w:rPr>
          <w:b/>
          <w:szCs w:val="24"/>
        </w:rPr>
        <w:t>БЕЗОПАСНОСТЬ И ГИГИЕНА ТРУДА</w:t>
      </w:r>
    </w:p>
    <w:p w:rsidR="000975C0" w:rsidRDefault="000975C0" w:rsidP="00A07F32">
      <w:pPr>
        <w:autoSpaceDE w:val="0"/>
        <w:autoSpaceDN w:val="0"/>
        <w:adjustRightInd w:val="0"/>
        <w:jc w:val="center"/>
        <w:rPr>
          <w:b/>
          <w:szCs w:val="24"/>
        </w:rPr>
      </w:pPr>
    </w:p>
    <w:p w:rsidR="000975C0" w:rsidRDefault="000975C0" w:rsidP="00A07F32">
      <w:pPr>
        <w:autoSpaceDE w:val="0"/>
        <w:autoSpaceDN w:val="0"/>
        <w:adjustRightInd w:val="0"/>
        <w:rPr>
          <w:szCs w:val="24"/>
        </w:rPr>
      </w:pPr>
      <w:r>
        <w:rPr>
          <w:szCs w:val="24"/>
        </w:rPr>
        <w:t>34.</w:t>
      </w:r>
      <w:r>
        <w:rPr>
          <w:szCs w:val="24"/>
        </w:rPr>
        <w:tab/>
        <w:t>Во исполнение Общего закона о гигиене и безопасности труда и благосостоянии трудящихся (</w:t>
      </w:r>
      <w:r w:rsidR="00C20887">
        <w:rPr>
          <w:szCs w:val="24"/>
        </w:rPr>
        <w:t>Закон</w:t>
      </w:r>
      <w:r>
        <w:rPr>
          <w:szCs w:val="24"/>
        </w:rPr>
        <w:t xml:space="preserve"> № 16998 от 2 августа 1979 года) </w:t>
      </w:r>
      <w:r w:rsidR="002B7EE4">
        <w:rPr>
          <w:szCs w:val="24"/>
        </w:rPr>
        <w:t>Министерст</w:t>
      </w:r>
      <w:r>
        <w:rPr>
          <w:szCs w:val="24"/>
        </w:rPr>
        <w:t>во труда в силу возлагаемых на него функций или в связи с поступающими жалобами периодически инспектирует или повторно проверяет предприятия и всех других работодателей на территории страны.</w:t>
      </w:r>
    </w:p>
    <w:p w:rsidR="000975C0" w:rsidRDefault="000975C0" w:rsidP="00A07F32">
      <w:pPr>
        <w:autoSpaceDE w:val="0"/>
        <w:autoSpaceDN w:val="0"/>
        <w:adjustRightInd w:val="0"/>
        <w:rPr>
          <w:szCs w:val="24"/>
        </w:rPr>
      </w:pPr>
    </w:p>
    <w:p w:rsidR="000975C0" w:rsidRDefault="000975C0" w:rsidP="00A07F32">
      <w:pPr>
        <w:autoSpaceDE w:val="0"/>
        <w:autoSpaceDN w:val="0"/>
        <w:adjustRightInd w:val="0"/>
        <w:rPr>
          <w:szCs w:val="24"/>
        </w:rPr>
      </w:pPr>
      <w:r>
        <w:rPr>
          <w:szCs w:val="24"/>
        </w:rPr>
        <w:t>35.</w:t>
      </w:r>
      <w:r>
        <w:rPr>
          <w:szCs w:val="24"/>
        </w:rPr>
        <w:tab/>
        <w:t xml:space="preserve">В соответствии с Верховным декретом № 27732 от 15 сентября </w:t>
      </w:r>
      <w:r w:rsidRPr="00786E43">
        <w:rPr>
          <w:szCs w:val="24"/>
        </w:rPr>
        <w:t>2004 года</w:t>
      </w:r>
      <w:r>
        <w:rPr>
          <w:szCs w:val="24"/>
        </w:rPr>
        <w:t xml:space="preserve"> (приложение 2) Главное управление по вопросам безопасности в промышленности и Главное управление труда были объединены в одно учреждение - "Главное управление труда и безопасности в промышленности".</w:t>
      </w:r>
    </w:p>
    <w:p w:rsidR="000975C0" w:rsidRDefault="000975C0" w:rsidP="00A07F32">
      <w:pPr>
        <w:autoSpaceDE w:val="0"/>
        <w:autoSpaceDN w:val="0"/>
        <w:adjustRightInd w:val="0"/>
        <w:rPr>
          <w:szCs w:val="24"/>
        </w:rPr>
      </w:pPr>
    </w:p>
    <w:p w:rsidR="000975C0" w:rsidRDefault="000975C0" w:rsidP="00A07F32">
      <w:pPr>
        <w:autoSpaceDE w:val="0"/>
        <w:autoSpaceDN w:val="0"/>
        <w:adjustRightInd w:val="0"/>
        <w:rPr>
          <w:szCs w:val="24"/>
        </w:rPr>
      </w:pPr>
      <w:r>
        <w:rPr>
          <w:szCs w:val="24"/>
        </w:rPr>
        <w:t>36.</w:t>
      </w:r>
      <w:r>
        <w:rPr>
          <w:szCs w:val="24"/>
        </w:rPr>
        <w:tab/>
        <w:t>Это новое учреждение расширило функции инспекции по безопасности в промышленности и гигиене труда, создав Трудовую инспекцию по безопасности в промышленности и гигиене труда.  Новые концептуальные основы ее деятельности положили начало проведению более эффективной политики в области контроля.  Вновь созданная инспекция выполняет следующие необходимые формальности:</w:t>
      </w:r>
    </w:p>
    <w:p w:rsidR="000975C0" w:rsidRDefault="000975C0" w:rsidP="00A07F32">
      <w:pPr>
        <w:autoSpaceDE w:val="0"/>
        <w:autoSpaceDN w:val="0"/>
        <w:adjustRightInd w:val="0"/>
        <w:rPr>
          <w:szCs w:val="24"/>
        </w:rPr>
      </w:pPr>
    </w:p>
    <w:p w:rsidR="000975C0" w:rsidRDefault="000975C0" w:rsidP="00A07F32">
      <w:pPr>
        <w:autoSpaceDE w:val="0"/>
        <w:autoSpaceDN w:val="0"/>
        <w:adjustRightInd w:val="0"/>
        <w:ind w:left="1134" w:hanging="1134"/>
        <w:rPr>
          <w:szCs w:val="24"/>
        </w:rPr>
      </w:pPr>
      <w:r>
        <w:rPr>
          <w:szCs w:val="24"/>
        </w:rPr>
        <w:tab/>
      </w:r>
      <w:r w:rsidR="006B7517">
        <w:sym w:font="Symbol" w:char="F02D"/>
      </w:r>
      <w:r>
        <w:rPr>
          <w:szCs w:val="24"/>
        </w:rPr>
        <w:tab/>
        <w:t xml:space="preserve">рассылка уведомлений о назначении того или иного инспектора Главного управления труда и безопасности в промышленности;  </w:t>
      </w:r>
    </w:p>
    <w:p w:rsidR="000975C0" w:rsidRDefault="000975C0" w:rsidP="00A07F32">
      <w:pPr>
        <w:autoSpaceDE w:val="0"/>
        <w:autoSpaceDN w:val="0"/>
        <w:adjustRightInd w:val="0"/>
        <w:ind w:left="567" w:hanging="567"/>
        <w:rPr>
          <w:szCs w:val="24"/>
        </w:rPr>
      </w:pPr>
    </w:p>
    <w:p w:rsidR="000975C0" w:rsidRDefault="006B7517" w:rsidP="00A07F32">
      <w:pPr>
        <w:autoSpaceDE w:val="0"/>
        <w:autoSpaceDN w:val="0"/>
        <w:adjustRightInd w:val="0"/>
        <w:rPr>
          <w:szCs w:val="24"/>
        </w:rPr>
      </w:pPr>
      <w:r>
        <w:rPr>
          <w:szCs w:val="24"/>
        </w:rPr>
        <w:tab/>
      </w:r>
      <w:r>
        <w:sym w:font="Symbol" w:char="F02D"/>
      </w:r>
      <w:r w:rsidR="000975C0">
        <w:rPr>
          <w:szCs w:val="24"/>
        </w:rPr>
        <w:tab/>
        <w:t>подтверждение независимого статуса назначенного инспектора;</w:t>
      </w:r>
    </w:p>
    <w:p w:rsidR="000975C0" w:rsidRDefault="000975C0" w:rsidP="00A07F32">
      <w:pPr>
        <w:autoSpaceDE w:val="0"/>
        <w:autoSpaceDN w:val="0"/>
        <w:adjustRightInd w:val="0"/>
        <w:rPr>
          <w:szCs w:val="24"/>
        </w:rPr>
      </w:pPr>
    </w:p>
    <w:p w:rsidR="000975C0" w:rsidRDefault="006B7517" w:rsidP="00A07F32">
      <w:pPr>
        <w:autoSpaceDE w:val="0"/>
        <w:autoSpaceDN w:val="0"/>
        <w:adjustRightInd w:val="0"/>
        <w:rPr>
          <w:szCs w:val="24"/>
        </w:rPr>
      </w:pPr>
      <w:r>
        <w:rPr>
          <w:szCs w:val="24"/>
        </w:rPr>
        <w:tab/>
      </w:r>
      <w:r>
        <w:sym w:font="Symbol" w:char="F02D"/>
      </w:r>
      <w:r w:rsidR="000975C0">
        <w:rPr>
          <w:szCs w:val="24"/>
        </w:rPr>
        <w:tab/>
        <w:t>заполнение технического формуляра инспекции;</w:t>
      </w:r>
    </w:p>
    <w:p w:rsidR="000975C0" w:rsidRDefault="000975C0" w:rsidP="00A07F32">
      <w:pPr>
        <w:autoSpaceDE w:val="0"/>
        <w:autoSpaceDN w:val="0"/>
        <w:adjustRightInd w:val="0"/>
        <w:rPr>
          <w:szCs w:val="24"/>
        </w:rPr>
      </w:pPr>
    </w:p>
    <w:p w:rsidR="000975C0" w:rsidRDefault="006B7517" w:rsidP="00A07F32">
      <w:pPr>
        <w:autoSpaceDE w:val="0"/>
        <w:autoSpaceDN w:val="0"/>
        <w:adjustRightInd w:val="0"/>
        <w:rPr>
          <w:szCs w:val="24"/>
        </w:rPr>
      </w:pPr>
      <w:r>
        <w:rPr>
          <w:szCs w:val="24"/>
        </w:rPr>
        <w:tab/>
      </w:r>
      <w:r>
        <w:sym w:font="Symbol" w:char="F02D"/>
      </w:r>
      <w:r w:rsidR="000975C0">
        <w:rPr>
          <w:szCs w:val="24"/>
        </w:rPr>
        <w:tab/>
        <w:t>заполнение формуляра о предписаниях.</w:t>
      </w:r>
    </w:p>
    <w:p w:rsidR="000975C0" w:rsidRDefault="000975C0" w:rsidP="00A07F32">
      <w:pPr>
        <w:autoSpaceDE w:val="0"/>
        <w:autoSpaceDN w:val="0"/>
        <w:adjustRightInd w:val="0"/>
        <w:rPr>
          <w:szCs w:val="24"/>
        </w:rPr>
      </w:pPr>
    </w:p>
    <w:p w:rsidR="005C48E4" w:rsidRDefault="005C48E4" w:rsidP="00A07F32">
      <w:r>
        <w:t>37.</w:t>
      </w:r>
      <w:r>
        <w:tab/>
        <w:t>После</w:t>
      </w:r>
      <w:r w:rsidRPr="00C75C9B">
        <w:t xml:space="preserve"> </w:t>
      </w:r>
      <w:r>
        <w:t>проведения инспекции отчет о ее результатах направляется соответствующему руководству, с тем чтобы уведомить его о сформулированных замечаниях и сроках принятия мер по исправлению положения;  в случае необходимости составляется план последующей или последующих инспекций;  и, таким образом, при помощи этой новой процедуры обеспечивается полный, более эффективный и прежде всего свободный от коррупции контроль.</w:t>
      </w:r>
    </w:p>
    <w:p w:rsidR="005C48E4" w:rsidRDefault="005C48E4" w:rsidP="00A07F32"/>
    <w:p w:rsidR="005C48E4" w:rsidRDefault="005C48E4" w:rsidP="00A07F32">
      <w:r>
        <w:t>38.</w:t>
      </w:r>
      <w:r>
        <w:tab/>
        <w:t>Постановлением Министерства № 496/04 от 23 сентября 2004 года (приложение 8) был утвержден порядок образования Совместных комитетов по гигиене и безопасности труда и благосостоянию трудящихся, в задачу которых входит урегулирование при полноправном участии работодателей и трудящихся различных проблем, возникающих на предприятиях, что способствует предупреждению профессиональных рисков и заболеваний.</w:t>
      </w:r>
    </w:p>
    <w:p w:rsidR="005C48E4" w:rsidRDefault="005C48E4" w:rsidP="00A07F32"/>
    <w:p w:rsidR="005C48E4" w:rsidRDefault="005C48E4" w:rsidP="00A07F32">
      <w:r>
        <w:t>39.</w:t>
      </w:r>
      <w:r>
        <w:tab/>
        <w:t xml:space="preserve">В 2004 году </w:t>
      </w:r>
      <w:r w:rsidR="002B7EE4">
        <w:t>Министерст</w:t>
      </w:r>
      <w:r>
        <w:t>во труда в рамках программы "Безопасность в промышленности и здоровье трудящихся Боливии" (БПЗТ </w:t>
      </w:r>
      <w:r>
        <w:noBreakHyphen/>
        <w:t xml:space="preserve"> Боливия) получило через посольство Соединенных Штатов Америки в Боливии предоставленную </w:t>
      </w:r>
      <w:r w:rsidR="002B7EE4">
        <w:t>Министерст</w:t>
      </w:r>
      <w:r>
        <w:t>вом труда Соединенных Штатов Америки помощь, позволившую наладить работу групп мониторинга концентрации загрязняющих веществ на рабочих местах, а также обеспечить подготовку технических специалистов Главного управления труда и безопасности в промышленности по курсу обучения продолжительностью 400 часов.</w:t>
      </w:r>
    </w:p>
    <w:p w:rsidR="005C48E4" w:rsidRDefault="005C48E4" w:rsidP="00A07F32"/>
    <w:p w:rsidR="005C48E4" w:rsidRDefault="005C48E4" w:rsidP="00A07F32">
      <w:r>
        <w:t>40.</w:t>
      </w:r>
      <w:r>
        <w:tab/>
        <w:t xml:space="preserve">Соблюдение норм техники безопасности производства и гигиены труда на предприятиях всесторонне контролируется государством в лице Национального института производственной медицины (подведомственного </w:t>
      </w:r>
      <w:r w:rsidR="002B7EE4">
        <w:t>Министерст</w:t>
      </w:r>
      <w:r>
        <w:t>ву здравоохранения и спорта) и Национального института профессионального здоровья.</w:t>
      </w:r>
    </w:p>
    <w:p w:rsidR="005C48E4" w:rsidRDefault="005C48E4" w:rsidP="00A07F32"/>
    <w:p w:rsidR="005C48E4" w:rsidRDefault="005C48E4" w:rsidP="00A07F32">
      <w:r>
        <w:t>41.</w:t>
      </w:r>
      <w:r>
        <w:tab/>
        <w:t>В 2004 году правительство Республики Боливии представило МОТ меморандум о мерах, принятых для осуществления положений Конвенции МОТ № 81 об инспекции труда.</w:t>
      </w:r>
    </w:p>
    <w:p w:rsidR="005C48E4" w:rsidRDefault="005C48E4" w:rsidP="00A07F32"/>
    <w:p w:rsidR="005C48E4" w:rsidRDefault="005C48E4" w:rsidP="00A07F32">
      <w:r>
        <w:t>42.</w:t>
      </w:r>
      <w:r>
        <w:tab/>
        <w:t>Этот меморандум правительства Боливии об осуществлении упомянутой Конвенции, охватывающий период 2000</w:t>
      </w:r>
      <w:r>
        <w:noBreakHyphen/>
        <w:t>2004 годов, гласил следующее:</w:t>
      </w:r>
    </w:p>
    <w:p w:rsidR="005C48E4" w:rsidRDefault="005C48E4" w:rsidP="00A07F32"/>
    <w:p w:rsidR="005C48E4" w:rsidRDefault="005C48E4" w:rsidP="00EB44F5">
      <w:pPr>
        <w:ind w:left="567"/>
        <w:jc w:val="center"/>
        <w:rPr>
          <w:b/>
        </w:rPr>
      </w:pPr>
      <w:r>
        <w:rPr>
          <w:b/>
        </w:rPr>
        <w:t>КОНВЕНЦИЯ ОБ ИНСПЕКЦИИ ТРУДА 1947 ГОДА</w:t>
      </w:r>
    </w:p>
    <w:p w:rsidR="005C48E4" w:rsidRDefault="005C48E4" w:rsidP="00EB44F5">
      <w:pPr>
        <w:ind w:left="567"/>
        <w:jc w:val="center"/>
        <w:rPr>
          <w:b/>
        </w:rPr>
      </w:pPr>
    </w:p>
    <w:p w:rsidR="005C48E4" w:rsidRDefault="005C48E4" w:rsidP="00EB44F5">
      <w:pPr>
        <w:ind w:left="567"/>
        <w:jc w:val="center"/>
        <w:rPr>
          <w:b/>
        </w:rPr>
      </w:pPr>
      <w:r>
        <w:rPr>
          <w:b/>
        </w:rPr>
        <w:t>Конвенция № 81</w:t>
      </w:r>
    </w:p>
    <w:p w:rsidR="005C48E4" w:rsidRDefault="005C48E4" w:rsidP="00EB44F5">
      <w:pPr>
        <w:ind w:left="567"/>
        <w:jc w:val="center"/>
        <w:rPr>
          <w:b/>
        </w:rPr>
      </w:pPr>
    </w:p>
    <w:p w:rsidR="005C48E4" w:rsidRDefault="005C48E4" w:rsidP="00EB44F5">
      <w:pPr>
        <w:ind w:left="567"/>
        <w:jc w:val="center"/>
        <w:rPr>
          <w:b/>
        </w:rPr>
      </w:pPr>
      <w:r>
        <w:rPr>
          <w:b/>
        </w:rPr>
        <w:t>ратифицирована Боливией в 1973 году</w:t>
      </w:r>
    </w:p>
    <w:p w:rsidR="005C48E4" w:rsidRDefault="005C48E4" w:rsidP="00EB44F5">
      <w:pPr>
        <w:ind w:left="567"/>
        <w:jc w:val="center"/>
        <w:rPr>
          <w:b/>
        </w:rPr>
      </w:pPr>
    </w:p>
    <w:p w:rsidR="005C48E4" w:rsidRDefault="005C48E4" w:rsidP="00EB44F5">
      <w:pPr>
        <w:ind w:left="567"/>
      </w:pPr>
      <w:r>
        <w:tab/>
        <w:t>На Министерство труда в соответствии с Законом об организации исполнительной власти возлагаются следующие полномочия, имеющие непосредственное отношение к вопросам труда:</w:t>
      </w:r>
    </w:p>
    <w:p w:rsidR="005C48E4" w:rsidRDefault="005C48E4" w:rsidP="00EB44F5">
      <w:pPr>
        <w:ind w:left="567"/>
      </w:pPr>
    </w:p>
    <w:p w:rsidR="005C48E4" w:rsidRDefault="005C48E4" w:rsidP="00EB44F5">
      <w:pPr>
        <w:ind w:left="1701" w:hanging="1134"/>
      </w:pPr>
      <w:r>
        <w:tab/>
      </w:r>
      <w:r w:rsidR="00EB44F5">
        <w:sym w:font="Symbol" w:char="F02D"/>
      </w:r>
      <w:r>
        <w:tab/>
        <w:t>надзор за применением и выполнением законодательства и международных конвенций в сфере труда;</w:t>
      </w:r>
    </w:p>
    <w:p w:rsidR="005C48E4" w:rsidRDefault="005C48E4" w:rsidP="00EB44F5">
      <w:pPr>
        <w:ind w:left="1701" w:hanging="1134"/>
      </w:pPr>
    </w:p>
    <w:p w:rsidR="005C48E4" w:rsidRDefault="005C48E4" w:rsidP="00EB44F5">
      <w:pPr>
        <w:ind w:left="1701" w:hanging="1134"/>
      </w:pPr>
      <w:r>
        <w:tab/>
      </w:r>
      <w:r w:rsidR="00EB44F5">
        <w:sym w:font="Symbol" w:char="F02D"/>
      </w:r>
      <w:r>
        <w:tab/>
        <w:t>формулирование политики, направленной на создание условий для обеспечения всех возможностей занятости и улучшения условий труда;</w:t>
      </w:r>
    </w:p>
    <w:p w:rsidR="005C48E4" w:rsidRDefault="005C48E4" w:rsidP="00EB44F5">
      <w:pPr>
        <w:ind w:left="1701" w:hanging="1134"/>
      </w:pPr>
    </w:p>
    <w:p w:rsidR="005C48E4" w:rsidRDefault="00EB44F5" w:rsidP="00EB44F5">
      <w:pPr>
        <w:ind w:left="1701" w:hanging="1134"/>
      </w:pPr>
      <w:r>
        <w:tab/>
      </w:r>
      <w:r>
        <w:sym w:font="Symbol" w:char="F02D"/>
      </w:r>
      <w:r w:rsidR="005C48E4">
        <w:tab/>
        <w:t>формулирование и осуществление политики по обеспечению надлежащих трудовых отношений между работодателями и  работниками и разработка и применение норм о безопасности в промышленности в координации с соответствующими министерствами.</w:t>
      </w:r>
    </w:p>
    <w:p w:rsidR="005C48E4" w:rsidRDefault="005C48E4" w:rsidP="00EB44F5">
      <w:pPr>
        <w:ind w:left="1701" w:hanging="1134"/>
      </w:pPr>
    </w:p>
    <w:p w:rsidR="005C48E4" w:rsidRDefault="005C48E4" w:rsidP="00EB44F5">
      <w:pPr>
        <w:ind w:left="567"/>
      </w:pPr>
      <w:r>
        <w:tab/>
        <w:t xml:space="preserve">Согласно положениям Общего закона о труде, декрета о порядке осуществления этого </w:t>
      </w:r>
      <w:r w:rsidR="00C20887">
        <w:t>Закон</w:t>
      </w:r>
      <w:r>
        <w:t xml:space="preserve">а и других правовых норм, регламентирующих сферу труда, </w:t>
      </w:r>
      <w:r w:rsidR="002B7EE4">
        <w:t>Министерст</w:t>
      </w:r>
      <w:r>
        <w:t>во труда выполняет роль инстанции по урегулированию в административном порядке трудовых конфликтов посредством примирения и имеет возможность непосредственно требовать в судебном порядке применения санкций в случаях явного нарушения социального законодательства или требовать восстановления нарушенных профсоюзных прав.</w:t>
      </w:r>
    </w:p>
    <w:p w:rsidR="005C48E4" w:rsidRDefault="005C48E4" w:rsidP="00EB44F5">
      <w:pPr>
        <w:ind w:left="567"/>
      </w:pPr>
    </w:p>
    <w:p w:rsidR="005C48E4" w:rsidRDefault="005C48E4" w:rsidP="00EB44F5">
      <w:pPr>
        <w:ind w:left="567"/>
      </w:pPr>
      <w:r>
        <w:tab/>
        <w:t xml:space="preserve">Для осуществления своей деятельности и выполнения полномочий, возложенных на него законом, </w:t>
      </w:r>
      <w:r w:rsidR="002B7EE4">
        <w:t>Министерст</w:t>
      </w:r>
      <w:r>
        <w:t>во труда располагает инспекциями труда, которые представляют собой специализированный технический орган государственной администрации, учредившей их с целью обеспечения беспристрастного, равноправного и справедливого выполнения трудового законодательства во всех аспектах, подлежащих проверке этими инспекциями в силу возложенных на них обязанностей.  Уместно отметить, что в данном случае речь идет о задаче, которая выполняется исключительно и суверенно государством и не может делегироваться кому</w:t>
      </w:r>
      <w:r>
        <w:noBreakHyphen/>
        <w:t>либо еще согласно положениям Общего закона о труде и декрета о порядке его осуществления.</w:t>
      </w:r>
    </w:p>
    <w:p w:rsidR="005C48E4" w:rsidRDefault="005C48E4" w:rsidP="00EB44F5">
      <w:pPr>
        <w:ind w:left="567"/>
      </w:pPr>
    </w:p>
    <w:p w:rsidR="005C48E4" w:rsidRDefault="005C48E4" w:rsidP="00EB44F5">
      <w:pPr>
        <w:ind w:left="567"/>
      </w:pPr>
      <w:r>
        <w:tab/>
        <w:t xml:space="preserve">Вместе с тем стало очевидно, что вследствие многочисленных преобразований, имевших место в Боливии за последние 20 лет, появилась необходимость приступить к процессу реструктуризации </w:t>
      </w:r>
      <w:r w:rsidR="002B7EE4">
        <w:t>Министерст</w:t>
      </w:r>
      <w:r>
        <w:t>ва труда, с тем чтобы его деятельность отвечала новым потребностям, возникающим в стране.  Одно лишь краткое и неисчерпывающее упоминание об этих преобразованиях включает следующее:  внедрение с 1985 года новой модели организации государства и общества и новой экономической модели, существенные изменения в избирательной сфере, происшедшие в результате конституционной реформы 2004 года, в том числе в характере отношений между политическими деятелями, ассоциациями граждан и коренными народами, процессы децентрализации на уровне муниципалитетов и департаментов и вытекающие из них преобразования в административном аппарате боливийского государства.</w:t>
      </w:r>
    </w:p>
    <w:p w:rsidR="005C48E4" w:rsidRDefault="005C48E4" w:rsidP="00EB44F5">
      <w:pPr>
        <w:ind w:left="567"/>
      </w:pPr>
    </w:p>
    <w:p w:rsidR="005C48E4" w:rsidRDefault="005C48E4" w:rsidP="00EB44F5">
      <w:pPr>
        <w:ind w:left="567"/>
      </w:pPr>
      <w:r>
        <w:tab/>
        <w:t>Кроме того, с промежутком в десять лет были проведены две конституционные реформы, которые обеспечили учет новых реалий и требований социальных партнеров в Боливии.  Возникли новые формы труда, и стали систематически применяться модели трудовых договоров, фактически сводящие на нет права трудящихся, закрепленные в Политической конституции государства и законах.</w:t>
      </w:r>
    </w:p>
    <w:p w:rsidR="005C48E4" w:rsidRDefault="005C48E4" w:rsidP="00EB44F5">
      <w:pPr>
        <w:ind w:left="567"/>
      </w:pPr>
    </w:p>
    <w:p w:rsidR="005C48E4" w:rsidRDefault="005C48E4" w:rsidP="00EB44F5">
      <w:pPr>
        <w:ind w:left="567"/>
      </w:pPr>
      <w:r>
        <w:tab/>
        <w:t xml:space="preserve">Новая действительность, отнюдь не охватываемая сжатым описанием, приведенным в предыдущих строках, оправдывала проведение очередных преобразований в системе исполнительной власти, которая за период с 1993 года и по настоящее время обнародовала три разных закона о своей организации:  Закон о министерствах 1993 года, Закон об организации исполнительной власти 1997 года и Закон об организации исполнительной власти 2003 года.  Упомянутые изменения на уровне организации и структуризации исполнительной власти не могли обойти стороной ни одно из важнейших министерств, и в частности </w:t>
      </w:r>
      <w:r w:rsidR="002B7EE4">
        <w:t>Министерст</w:t>
      </w:r>
      <w:r>
        <w:t xml:space="preserve">во труда. </w:t>
      </w:r>
    </w:p>
    <w:p w:rsidR="00EB44F5" w:rsidRDefault="00EB44F5" w:rsidP="00EB44F5">
      <w:pPr>
        <w:ind w:left="567"/>
      </w:pPr>
    </w:p>
    <w:p w:rsidR="005C48E4" w:rsidRDefault="005C48E4" w:rsidP="00EB44F5">
      <w:pPr>
        <w:ind w:left="567"/>
      </w:pPr>
      <w:r>
        <w:tab/>
        <w:t>В дополнение к вышеупомянутому следует отметить, что МОТ, осознавая новые реалии, возникшие в Боливии и мире, а также учитывая другой соответствующий опыт, сформулировала замечания, которые в конечном счете направлены на осуществление признанных прав трудящихся и формирование таких правовых и институциональных механизмов, которые были бы достаточны для оптимального проведения государством своей деятельности.</w:t>
      </w:r>
    </w:p>
    <w:p w:rsidR="005C48E4" w:rsidRDefault="005C48E4" w:rsidP="00EB44F5">
      <w:pPr>
        <w:ind w:left="567"/>
      </w:pPr>
    </w:p>
    <w:p w:rsidR="008315F6" w:rsidRPr="00ED5D74" w:rsidRDefault="008315F6" w:rsidP="00A07F32">
      <w:pPr>
        <w:ind w:left="567"/>
      </w:pPr>
      <w:r w:rsidRPr="00ED5D74">
        <w:tab/>
        <w:t>В силу вышеизложенного боливийское правительство, строго соблюдая рекомендации МОТ и получая техническое консультирование от ее отделения, приступило к процессу внутренней реструктуризации, понимая, что одной из его основных функций является надзор за выполнением положений действующего законодательства в социальной сфере.</w:t>
      </w:r>
    </w:p>
    <w:p w:rsidR="008315F6" w:rsidRPr="00ED5D74" w:rsidRDefault="008315F6" w:rsidP="00A07F32">
      <w:pPr>
        <w:ind w:left="567"/>
      </w:pPr>
    </w:p>
    <w:p w:rsidR="008315F6" w:rsidRPr="00ED5D74" w:rsidRDefault="008315F6" w:rsidP="00A07F32">
      <w:pPr>
        <w:ind w:left="567"/>
      </w:pPr>
      <w:r w:rsidRPr="00ED5D74">
        <w:tab/>
        <w:t>В этой связи оно предусмотрело разделение полномочий Инспекции труда на две области:  урегулирование конфликтов путем примирения и собственно инспекционную деятельность, каждая из которых предполагает выполнение особых функций, направленных на максимально возможный учет интересов трудящихся.  В области примирения оно стремится к сближению между трудящимися и работодателями, тогда как инспекционная деятельность осуществляется на производстве с целью удостовериться на месте в том, выполняются или не выполняются нормы, действующие в сфере труда.  Для достижения цели примирения однозначно предусматривается необходимость применения механизма переговоров.</w:t>
      </w:r>
    </w:p>
    <w:p w:rsidR="008315F6" w:rsidRPr="00ED5D74" w:rsidRDefault="008315F6" w:rsidP="00A07F32">
      <w:pPr>
        <w:ind w:left="567"/>
      </w:pPr>
    </w:p>
    <w:p w:rsidR="008315F6" w:rsidRPr="00ED5D74" w:rsidRDefault="008315F6" w:rsidP="00A07F32">
      <w:pPr>
        <w:ind w:left="567"/>
      </w:pPr>
      <w:r w:rsidRPr="00ED5D74">
        <w:tab/>
        <w:t>С другой стороны, группы трудовых инспекторов должны комплектоваться специалистами по безопасности в промышленности с таким расчетом, чтобы контроль за соблюдением трудового законодательства и положений о безопасности в промышленности осуществлялся всеми инспекциями труда национального уровня, охватывая:</w:t>
      </w:r>
    </w:p>
    <w:p w:rsidR="008315F6" w:rsidRPr="00ED5D74" w:rsidRDefault="008315F6" w:rsidP="00A07F32">
      <w:pPr>
        <w:ind w:left="567"/>
      </w:pPr>
    </w:p>
    <w:p w:rsidR="008315F6" w:rsidRPr="00ED5D74" w:rsidRDefault="008315F6" w:rsidP="008315F6">
      <w:pPr>
        <w:ind w:left="1701" w:hanging="1134"/>
      </w:pPr>
      <w:r w:rsidRPr="00ED5D74">
        <w:tab/>
        <w:t>а)</w:t>
      </w:r>
      <w:r w:rsidRPr="00ED5D74">
        <w:tab/>
        <w:t>производственные центры и все виды трудовой деятельности, которой занимаются трудящиеся по найму, включая государственные предприятия, агроживотноводческие комплексы и другие хозяйствующие субъекты, на которые распространяется действие Общего закона о труде;</w:t>
      </w:r>
    </w:p>
    <w:p w:rsidR="008315F6" w:rsidRPr="00ED5D74" w:rsidRDefault="008315F6" w:rsidP="008315F6">
      <w:pPr>
        <w:ind w:left="1701" w:hanging="1134"/>
      </w:pPr>
    </w:p>
    <w:p w:rsidR="008315F6" w:rsidRPr="00ED5D74" w:rsidRDefault="008315F6" w:rsidP="008315F6">
      <w:pPr>
        <w:ind w:left="1701" w:hanging="1134"/>
      </w:pPr>
      <w:r w:rsidRPr="00ED5D74">
        <w:tab/>
        <w:t>b)</w:t>
      </w:r>
      <w:r w:rsidRPr="00ED5D74">
        <w:tab/>
        <w:t>транспортные средства в целом, капитализированные предприятия и любые другие объекты предпринимательской деятельности, на которых существуют трудовые отношения.</w:t>
      </w:r>
    </w:p>
    <w:p w:rsidR="008315F6" w:rsidRPr="00ED5D74" w:rsidRDefault="008315F6" w:rsidP="00A07F32">
      <w:pPr>
        <w:ind w:left="567"/>
      </w:pPr>
    </w:p>
    <w:p w:rsidR="008315F6" w:rsidRPr="00ED5D74" w:rsidRDefault="008315F6" w:rsidP="00A07F32">
      <w:pPr>
        <w:ind w:left="567"/>
      </w:pPr>
      <w:r w:rsidRPr="00ED5D74">
        <w:tab/>
        <w:t xml:space="preserve">Для эффективного контроля персонала Инспекции труда </w:t>
      </w:r>
      <w:r w:rsidR="002B7EE4">
        <w:t>Министерст</w:t>
      </w:r>
      <w:r w:rsidRPr="00ED5D74">
        <w:t xml:space="preserve">во труда разрабатывает информационно-аналитическую систему, которая позволит его сотрудникам систематически, комплексно и всеобъемлющим образом управлять структурой Инспекции труда, что в свою очередь позволит сформировать ведомство, способствующее принятию мер по мониторингу и периодической </w:t>
      </w:r>
      <w:r>
        <w:t xml:space="preserve">оценке </w:t>
      </w:r>
      <w:r w:rsidRPr="00ED5D74">
        <w:t>трудовых отношений.  В настоящее время введению в действие этой системы препятствует ограниченность экономических ресурсов.</w:t>
      </w:r>
    </w:p>
    <w:p w:rsidR="008315F6" w:rsidRPr="00ED5D74" w:rsidRDefault="008315F6" w:rsidP="00A07F32">
      <w:pPr>
        <w:ind w:left="567"/>
      </w:pPr>
    </w:p>
    <w:p w:rsidR="008315F6" w:rsidRPr="00ED5D74" w:rsidRDefault="008315F6" w:rsidP="00A07F32">
      <w:pPr>
        <w:ind w:left="567"/>
      </w:pPr>
      <w:r w:rsidRPr="00ED5D74">
        <w:tab/>
        <w:t xml:space="preserve">Боливийское правительство заявляет, что с целью выполнения рекомендаций МОТ оно запросило через </w:t>
      </w:r>
      <w:r w:rsidR="002B7EE4">
        <w:t>Министерст</w:t>
      </w:r>
      <w:r w:rsidRPr="00ED5D74">
        <w:t xml:space="preserve">во труда техническую помощь в процессе реорганизации упомянутого </w:t>
      </w:r>
      <w:r w:rsidR="002B7EE4">
        <w:t>Министерст</w:t>
      </w:r>
      <w:r w:rsidRPr="00ED5D74">
        <w:t>ва, и в частности Инспекции труда, с тем чтобы превратить ее в эффективно и результативно действующую инстанцию по защите прав трудящихся и работодателей.</w:t>
      </w:r>
    </w:p>
    <w:p w:rsidR="008315F6" w:rsidRPr="00ED5D74" w:rsidRDefault="008315F6" w:rsidP="00A07F32">
      <w:pPr>
        <w:ind w:left="567"/>
      </w:pPr>
    </w:p>
    <w:p w:rsidR="008315F6" w:rsidRPr="00ED5D74" w:rsidRDefault="008315F6" w:rsidP="00A07F32">
      <w:pPr>
        <w:ind w:left="567"/>
      </w:pPr>
      <w:r w:rsidRPr="00ED5D74">
        <w:tab/>
        <w:t>Наконец, следует отметить, что 7</w:t>
      </w:r>
      <w:r w:rsidRPr="00ED5D74">
        <w:noBreakHyphen/>
        <w:t>10 сентября в Боливии находилась миссия регионального отделения МОТ в Лиме в составе г</w:t>
      </w:r>
      <w:r w:rsidRPr="00ED5D74">
        <w:noBreakHyphen/>
        <w:t>жи Росы Фуэнтес и г</w:t>
      </w:r>
      <w:r w:rsidRPr="00ED5D74">
        <w:noBreakHyphen/>
        <w:t xml:space="preserve">на Адольфо Сьюдада, которые провели встречи с рядом должностных лиц </w:t>
      </w:r>
      <w:r w:rsidR="002B7EE4">
        <w:t>Министерст</w:t>
      </w:r>
      <w:r w:rsidRPr="00ED5D74">
        <w:t>ва труда и в сотрудничестве с ними разработали предложение по институциональной реструктуризации, предусмотренной в годовом оперативном плане на 2005 год.  Эта реструктуризация будет осуществляться при техническом содействии МОТ и в общем плане затронет функционирование отдела статистики, реформ в инспекции труда в целях улучшения и повышения качества ее работы и укрепления управлений труда в департаментах и регионах (приложение 3 b)).</w:t>
      </w:r>
    </w:p>
    <w:p w:rsidR="008315F6" w:rsidRPr="00ED5D74" w:rsidRDefault="008315F6" w:rsidP="00A07F32">
      <w:pPr>
        <w:ind w:left="567"/>
      </w:pPr>
    </w:p>
    <w:p w:rsidR="008315F6" w:rsidRPr="00ED5D74" w:rsidRDefault="008315F6" w:rsidP="00A07F32">
      <w:r w:rsidRPr="00ED5D74">
        <w:t>43.</w:t>
      </w:r>
      <w:r w:rsidRPr="00ED5D74">
        <w:tab/>
        <w:t>Помимо этого, боливийское государство представило меморандум об осуществлении Конвенции № 129 МОТ в период 2000</w:t>
      </w:r>
      <w:r w:rsidRPr="00ED5D74">
        <w:noBreakHyphen/>
        <w:t>2004 годов, в котором излагалось следующее:</w:t>
      </w:r>
    </w:p>
    <w:p w:rsidR="008315F6" w:rsidRPr="00ED5D74" w:rsidRDefault="008315F6" w:rsidP="00A07F32"/>
    <w:p w:rsidR="008315F6" w:rsidRPr="00ED5D74" w:rsidRDefault="008315F6" w:rsidP="008315F6">
      <w:pPr>
        <w:ind w:left="567"/>
        <w:jc w:val="center"/>
        <w:rPr>
          <w:b/>
        </w:rPr>
      </w:pPr>
      <w:r w:rsidRPr="00ED5D74">
        <w:rPr>
          <w:b/>
        </w:rPr>
        <w:t>КОНВЕНЦИЯ ОБ ИНСПЕКЦИИ ТРУДА В СЕЛЬСКОМ ХОЗЯЙСТВЕ</w:t>
      </w:r>
    </w:p>
    <w:p w:rsidR="008315F6" w:rsidRPr="00ED5D74" w:rsidRDefault="008315F6" w:rsidP="008315F6">
      <w:pPr>
        <w:ind w:left="567"/>
        <w:jc w:val="center"/>
        <w:rPr>
          <w:b/>
        </w:rPr>
      </w:pPr>
    </w:p>
    <w:p w:rsidR="008315F6" w:rsidRPr="00ED5D74" w:rsidRDefault="008315F6" w:rsidP="008315F6">
      <w:pPr>
        <w:ind w:left="567"/>
        <w:jc w:val="center"/>
        <w:rPr>
          <w:b/>
        </w:rPr>
      </w:pPr>
      <w:r w:rsidRPr="00ED5D74">
        <w:rPr>
          <w:b/>
        </w:rPr>
        <w:t>Конвенция № 129</w:t>
      </w:r>
    </w:p>
    <w:p w:rsidR="008315F6" w:rsidRPr="00ED5D74" w:rsidRDefault="008315F6" w:rsidP="008315F6">
      <w:pPr>
        <w:ind w:left="567"/>
        <w:jc w:val="center"/>
        <w:rPr>
          <w:b/>
        </w:rPr>
      </w:pPr>
    </w:p>
    <w:p w:rsidR="008315F6" w:rsidRPr="00ED5D74" w:rsidRDefault="008315F6" w:rsidP="008315F6">
      <w:pPr>
        <w:ind w:left="567"/>
        <w:jc w:val="center"/>
        <w:rPr>
          <w:b/>
        </w:rPr>
      </w:pPr>
      <w:r w:rsidRPr="00ED5D74">
        <w:rPr>
          <w:b/>
        </w:rPr>
        <w:t>Ратифицирована Боливией в 1977 году</w:t>
      </w:r>
    </w:p>
    <w:p w:rsidR="008315F6" w:rsidRPr="00ED5D74" w:rsidRDefault="008315F6" w:rsidP="00A07F32">
      <w:pPr>
        <w:jc w:val="center"/>
        <w:rPr>
          <w:b/>
        </w:rPr>
      </w:pPr>
    </w:p>
    <w:p w:rsidR="008315F6" w:rsidRPr="00ED5D74" w:rsidRDefault="008315F6" w:rsidP="00A07F32">
      <w:pPr>
        <w:ind w:left="567" w:hanging="567"/>
      </w:pPr>
      <w:r w:rsidRPr="00ED5D74">
        <w:tab/>
      </w:r>
      <w:r w:rsidRPr="00ED5D74">
        <w:tab/>
        <w:t>Боливия переживает экономический кризис, сказывающийся на функционировании как общественных и государственных институтов, так и частного сектора, который проявляется в различных сферах и имеет различные измерения.  По причине этого кризиса, который, как надо отметить, затрагивает также и государство, боливийское правительство сталкивается с ограничениями экономического и финансового характера, препятствующими адекватному осуществлению и строгому контролю за выполнением трудового законодательства и законодательства, касающегося норм безопасности труда в сельскохозяйственном секторе.</w:t>
      </w:r>
    </w:p>
    <w:p w:rsidR="008315F6" w:rsidRPr="00ED5D74" w:rsidRDefault="008315F6" w:rsidP="00A07F32"/>
    <w:p w:rsidR="008315F6" w:rsidRPr="00ED5D74" w:rsidRDefault="008315F6" w:rsidP="008315F6">
      <w:pPr>
        <w:ind w:left="567"/>
      </w:pPr>
      <w:r w:rsidRPr="00ED5D74">
        <w:tab/>
        <w:t xml:space="preserve">Вполне логично, что трудящиеся этого сектора вправе рассчитывать на заботу государства в случаях ущемления их социальных прав со стороны работодателей.  С учетом этого и несмотря на отмеченные ограничения, </w:t>
      </w:r>
      <w:r w:rsidR="002B7EE4">
        <w:t>Министерст</w:t>
      </w:r>
      <w:r w:rsidRPr="00ED5D74">
        <w:t>во труда, действуя через Главное управление труда, инициирует осуществление опытного проекта в четырех географических регионах Боливии с целью обеспечения гарантий, безопасности и необходимой поддержки в этой области как в интересах трудящихся, так и в интересах работодателей.  Упомянутыми регионами являются районы Бермехо, Якуиба, Вильямонтес и Риберальта, из которых первые три расположены в департаменте Тариха, а последний </w:t>
      </w:r>
      <w:r w:rsidRPr="00ED5D74">
        <w:noBreakHyphen/>
        <w:t xml:space="preserve"> в департаменте Бени.</w:t>
      </w:r>
    </w:p>
    <w:p w:rsidR="008315F6" w:rsidRPr="00ED5D74" w:rsidRDefault="008315F6" w:rsidP="008315F6">
      <w:pPr>
        <w:ind w:left="567"/>
      </w:pPr>
    </w:p>
    <w:p w:rsidR="008315F6" w:rsidRPr="00ED5D74" w:rsidRDefault="008315F6" w:rsidP="008315F6">
      <w:pPr>
        <w:ind w:left="567"/>
      </w:pPr>
      <w:r w:rsidRPr="00ED5D74">
        <w:tab/>
        <w:t>Министерство труда считает, что государственные служащие, работающие в вышеупомянутых сельскохозяйственных регионах, выполняют свои функции на пределе своих возможностей, действуя в рамках предписаний Общего закона о труде, декрета, регламентирующего его применение, и других сопутствующих норм.</w:t>
      </w:r>
    </w:p>
    <w:p w:rsidR="008315F6" w:rsidRPr="00ED5D74" w:rsidRDefault="008315F6" w:rsidP="008315F6">
      <w:pPr>
        <w:ind w:left="567"/>
      </w:pPr>
    </w:p>
    <w:p w:rsidR="008315F6" w:rsidRPr="00ED5D74" w:rsidRDefault="008315F6" w:rsidP="008315F6">
      <w:pPr>
        <w:ind w:left="567"/>
      </w:pPr>
      <w:r w:rsidRPr="00ED5D74">
        <w:tab/>
        <w:t xml:space="preserve">Предполагается, что с момента образования и внедрения Национальной системы инспекции труда она будет адекватно функционировать в сельскохозяйственном секторе Боливии и в перспективе эффективно выполнять свою роль, возложенную на нее действующим законодательством.  Таким образом, при поддержке МОТ и в рамках реструктуризации </w:t>
      </w:r>
      <w:r w:rsidR="002B7EE4">
        <w:t>Министерст</w:t>
      </w:r>
      <w:r w:rsidRPr="00ED5D74">
        <w:t>ва труда, которая рассматривается в качестве задачи кардинальной важности на ближайшую перспективу, предполагается укрепить инспекции в вышеупомянутых регионах, которые по своим характеристикам являются наиболее подходящими для проведения этого опытного проекта.</w:t>
      </w:r>
    </w:p>
    <w:p w:rsidR="008315F6" w:rsidRPr="00ED5D74" w:rsidRDefault="008315F6" w:rsidP="008315F6">
      <w:pPr>
        <w:ind w:left="567"/>
      </w:pPr>
    </w:p>
    <w:p w:rsidR="005E66E8" w:rsidRDefault="008315F6" w:rsidP="005E66E8">
      <w:pPr>
        <w:ind w:left="567"/>
      </w:pPr>
      <w:r w:rsidRPr="00ED5D74">
        <w:tab/>
        <w:t>Так, город Бермехо, департамент Тариха на юго-востоке Боливии, расположен в районе, население которого в основном занимается выращиванием сахарного тростника.</w:t>
      </w:r>
      <w:r w:rsidR="005E66E8">
        <w:t xml:space="preserve">  Кроме того, город Риберальта находится на северо-востоке страны в департаменте Бени и образует часть территории, известной под названием "боливийской Амазонии".  Основным видом экономической деятельности в этой зоне является производство каштанов.  Жители третьего региона в районе города Якуиба, также в департаменте Тариха, занимаются главным образом животноводством и рыболовством, хотя в силу того, что он граничит с Аргентинской Республикой, там существует также оживленная торговля.  Наконец, для жителей города Вильямонтес в том же департаменте Тариха основной деятельностью является рыболовство.</w:t>
      </w:r>
    </w:p>
    <w:p w:rsidR="005E66E8" w:rsidRDefault="005E66E8" w:rsidP="00A07F32"/>
    <w:p w:rsidR="005E66E8" w:rsidRDefault="005E66E8" w:rsidP="005E66E8">
      <w:pPr>
        <w:ind w:left="567"/>
      </w:pPr>
      <w:r>
        <w:tab/>
        <w:t>С тем чтобы лучше характеризовать описанные зоны, следует отметить, что города Бермехо, Якуиба</w:t>
      </w:r>
      <w:r w:rsidRPr="00C41F05">
        <w:t xml:space="preserve"> </w:t>
      </w:r>
      <w:r>
        <w:t>и Вильямонтес в департаменте Тариха образуют часть территории, известной как "боливийское Чако", на которой обитают коренные народы, в частности веенайек или матако, занимающиеся преимущественно рыболовством.  В Риберальте проживают индейцы эссе-эххас, ранее известные также как народ чама, основным занятием которых является выращивание каштанов и производство каучука, хотя в последние годы это занятие приобрело меньшие масштабы.</w:t>
      </w:r>
    </w:p>
    <w:p w:rsidR="005E66E8" w:rsidRDefault="005E66E8" w:rsidP="005E66E8">
      <w:pPr>
        <w:ind w:left="567"/>
      </w:pPr>
    </w:p>
    <w:p w:rsidR="005E66E8" w:rsidRDefault="005E66E8" w:rsidP="005E66E8">
      <w:pPr>
        <w:ind w:left="567"/>
      </w:pPr>
      <w:r>
        <w:tab/>
        <w:t>Во всех упомянутых местах можно наблюдать сильные проявления социального неравенства, имеющие даже компоненты расовой дискриминации.  Например, в департаменте Тариха и конкретно в городах, упоминавшихся ранее, имеются владельцы сельскохозяйственных угодий, ведущие праздный образ жизни;  к ним относятся креолы, потомки европейцев (особенно испанцев), эксплуатирующие и маргинализирующие коренных жителей этой зоны.  Необходимо также помнить в этой связи, что в других провинциях боливийского Чако, расположенных в департаменте Чукисака, существуют общины порабощенных коренных лиц, в интересах которых правительство принимает меры по смыслу Конвенции № 105 при техническом содействии со стороны МОТ.</w:t>
      </w:r>
    </w:p>
    <w:p w:rsidR="005E66E8" w:rsidRDefault="005E66E8" w:rsidP="005E66E8">
      <w:pPr>
        <w:ind w:left="567"/>
      </w:pPr>
    </w:p>
    <w:p w:rsidR="005E66E8" w:rsidRDefault="005E66E8" w:rsidP="005E66E8">
      <w:pPr>
        <w:ind w:left="567"/>
      </w:pPr>
      <w:r>
        <w:tab/>
        <w:t>Поскольку район Якуибы граничит с Аргентиной, в нем значительный размах приобрела откровенно контрабандная торговля, в которой главную роль играют "багайерос" (лица, занимающиеся переправкой товаров контрабандными тропами).  Именно в этом регионе возникло Движение "Син тьерра", которое впоследствии распространилось на другие районы национальной территории.</w:t>
      </w:r>
    </w:p>
    <w:p w:rsidR="005E66E8" w:rsidRDefault="005E66E8" w:rsidP="005E66E8">
      <w:pPr>
        <w:ind w:left="567"/>
      </w:pPr>
    </w:p>
    <w:p w:rsidR="005E66E8" w:rsidRDefault="005E66E8" w:rsidP="005E66E8">
      <w:pPr>
        <w:ind w:left="567"/>
      </w:pPr>
      <w:r>
        <w:tab/>
        <w:t>В Риберальте  отмечаются также случаи чрезмерной эксплуатации работодателями коренных трудящихся, для которой характерны тяжелые условия труда, что усугубляется существованием ущербной институциональной системы, почти не оставляющей места для применения принципов солидарности, что свидетельствует о неудовлетворительной социальной защите работников.</w:t>
      </w:r>
    </w:p>
    <w:p w:rsidR="005E66E8" w:rsidRDefault="005E66E8" w:rsidP="005E66E8">
      <w:pPr>
        <w:ind w:left="567"/>
      </w:pPr>
    </w:p>
    <w:p w:rsidR="005E66E8" w:rsidRDefault="005E66E8" w:rsidP="005E66E8">
      <w:pPr>
        <w:ind w:left="567"/>
      </w:pPr>
      <w:r>
        <w:tab/>
        <w:t xml:space="preserve">Как отмечалось выше, </w:t>
      </w:r>
      <w:r w:rsidR="002B7EE4">
        <w:t>Министерст</w:t>
      </w:r>
      <w:r>
        <w:t xml:space="preserve">во труда приняло решение особой важности в отношении присутствия в сельскохозяйственных районах трудовых инспекторов, которые, как представляется, обладают достаточными возможностями и ресурсами, с тем чтобы действовать строго в рамках положений Общего закона о труде, регламентирующего его применение декрета и соответствующих международных норм в сфере труда.  Следует надеяться, что упомянутые цели будут достигнуты путем осуществления проекта реструктуризации </w:t>
      </w:r>
      <w:r w:rsidR="002B7EE4">
        <w:t>Министерст</w:t>
      </w:r>
      <w:r>
        <w:t xml:space="preserve">ва труда, которая уже проводится при техническом содействии со стороны МОТ (приложение 3 </w:t>
      </w:r>
      <w:r>
        <w:rPr>
          <w:lang w:val="en-US"/>
        </w:rPr>
        <w:t>f</w:t>
      </w:r>
      <w:r>
        <w:t>)).</w:t>
      </w:r>
    </w:p>
    <w:p w:rsidR="005E66E8" w:rsidRDefault="005E66E8" w:rsidP="00A07F32"/>
    <w:p w:rsidR="00342292" w:rsidRDefault="005E66E8" w:rsidP="00A07F32">
      <w:pPr>
        <w:ind w:left="567" w:hanging="567"/>
        <w:rPr>
          <w:b/>
          <w:lang w:val="en-US"/>
        </w:rPr>
      </w:pPr>
      <w:r>
        <w:tab/>
      </w:r>
      <w:r w:rsidRPr="00BF4D9E">
        <w:rPr>
          <w:b/>
        </w:rPr>
        <w:t xml:space="preserve">ОДИНАКОВАЯ ДЛЯ ВСЕХ ВОЗМОЖНОСТЬ ПРОДВИЖЕНИЯ </w:t>
      </w:r>
      <w:r>
        <w:rPr>
          <w:b/>
        </w:rPr>
        <w:t>ПО</w:t>
      </w:r>
      <w:r w:rsidRPr="00BF4D9E">
        <w:rPr>
          <w:b/>
        </w:rPr>
        <w:t xml:space="preserve"> </w:t>
      </w:r>
    </w:p>
    <w:p w:rsidR="00342292" w:rsidRDefault="00342292" w:rsidP="00A07F32">
      <w:pPr>
        <w:ind w:left="567" w:hanging="567"/>
        <w:rPr>
          <w:b/>
          <w:lang w:val="en-US"/>
        </w:rPr>
      </w:pPr>
      <w:r>
        <w:rPr>
          <w:b/>
          <w:lang w:val="en-US"/>
        </w:rPr>
        <w:tab/>
      </w:r>
      <w:r w:rsidR="005E66E8" w:rsidRPr="00BF4D9E">
        <w:rPr>
          <w:b/>
        </w:rPr>
        <w:t>РАБОТЕ НА СООТВЕТСТВУЮЩИЕ БОЛЕЕ ВЫСОКИЕ СТУПЕНИ И ПРАВО НА ОТДЫХ, ДОСУГ И РАЗУМНОЕ ОГРА</w:t>
      </w:r>
      <w:r w:rsidR="005E66E8">
        <w:rPr>
          <w:b/>
        </w:rPr>
        <w:t>НИЧЕНИЕ РАБОЧЕГО ВРЕМЕНИ И </w:t>
      </w:r>
      <w:r w:rsidR="005E66E8" w:rsidRPr="00BF4D9E">
        <w:rPr>
          <w:b/>
        </w:rPr>
        <w:t>ОПЛАЧИВАЕМЫЙ ПЕРИОДИЧЕСКИЙ ОТПУСК, РАВНО</w:t>
      </w:r>
    </w:p>
    <w:p w:rsidR="005E66E8" w:rsidRDefault="00342292" w:rsidP="00342292">
      <w:pPr>
        <w:ind w:left="567" w:hanging="567"/>
        <w:rPr>
          <w:b/>
        </w:rPr>
      </w:pPr>
      <w:r>
        <w:rPr>
          <w:b/>
          <w:lang w:val="en-US"/>
        </w:rPr>
        <w:tab/>
      </w:r>
      <w:r w:rsidR="005E66E8" w:rsidRPr="00BF4D9E">
        <w:rPr>
          <w:b/>
        </w:rPr>
        <w:t>КАК И ВОЗНАГРАЖДЕНИЕ ЗА ПРАЗДНИЧНЫЕ ДНИ</w:t>
      </w:r>
    </w:p>
    <w:p w:rsidR="005E66E8" w:rsidRDefault="005E66E8" w:rsidP="00A07F32">
      <w:pPr>
        <w:ind w:left="567" w:hanging="567"/>
        <w:jc w:val="center"/>
        <w:rPr>
          <w:b/>
        </w:rPr>
      </w:pPr>
    </w:p>
    <w:p w:rsidR="005E66E8" w:rsidRDefault="005E66E8" w:rsidP="00A07F32">
      <w:r>
        <w:t>44.</w:t>
      </w:r>
      <w:r>
        <w:tab/>
        <w:t>Проведение инспекций позволяет контролировать исполнение трудового законодательства, поскольку в их ходе проверяется внутренний распорядок работы каждого предприятия, который должен включать обязательные положения в отношении продвижения по службе и повышения в должности, установленные в статье 65 Общего закона о труде, а также надлежащих условий труда для каждого из работников, что предполагает проверку тарифных ставок и окладов (приложение 10).</w:t>
      </w:r>
    </w:p>
    <w:p w:rsidR="005E66E8" w:rsidRDefault="005E66E8" w:rsidP="00A07F32"/>
    <w:p w:rsidR="005E66E8" w:rsidRDefault="007B0577" w:rsidP="00A07F32">
      <w:r>
        <w:br w:type="page"/>
      </w:r>
      <w:r w:rsidR="005E66E8">
        <w:t>45.</w:t>
      </w:r>
      <w:r w:rsidR="005E66E8">
        <w:tab/>
        <w:t>Министерство труда занимается приемом жалоб о трудовых конфликтах и принимает по ним последующие меры для урегулирования споров посредством примирения или проведения инспекций с целью надзора за выполнением как работодателем, так и работником обязанностей, закрепленных в действующих нормах трудового законодательства.  Что касается процедур примирения, то в их отношении поступает примерно 30 запросов в день, и за последние четыре года их количество утроилось;  к сожалению, не существует статистических данных относительно количества инспекций, уже проведенных</w:t>
      </w:r>
      <w:r w:rsidR="005E66E8" w:rsidRPr="006F531D">
        <w:t xml:space="preserve"> </w:t>
      </w:r>
      <w:r w:rsidR="002B7EE4">
        <w:t>Министерст</w:t>
      </w:r>
      <w:r w:rsidR="005E66E8">
        <w:t>вом труда, поскольку оно не располагает структурой по сбору таких данных.</w:t>
      </w:r>
    </w:p>
    <w:p w:rsidR="005E66E8" w:rsidRDefault="005E66E8" w:rsidP="00A07F32"/>
    <w:p w:rsidR="00A07F32" w:rsidRDefault="005E66E8" w:rsidP="00A07F32">
      <w:pPr>
        <w:jc w:val="center"/>
        <w:rPr>
          <w:b/>
        </w:rPr>
      </w:pPr>
      <w:r>
        <w:br w:type="page"/>
      </w:r>
      <w:r w:rsidR="00A07F32">
        <w:rPr>
          <w:b/>
        </w:rPr>
        <w:t>СТАТИСТИЧЕСКИЕ ТАБЛИЦЫ</w:t>
      </w:r>
    </w:p>
    <w:p w:rsidR="00A07F32" w:rsidRPr="00A07F32" w:rsidRDefault="00A07F32" w:rsidP="00A07F32">
      <w:pPr>
        <w:jc w:val="center"/>
        <w:rPr>
          <w:b/>
          <w:sz w:val="22"/>
          <w:szCs w:val="22"/>
        </w:rPr>
      </w:pPr>
    </w:p>
    <w:p w:rsidR="00A07F32" w:rsidRPr="00A07F32" w:rsidRDefault="00A07F32" w:rsidP="00A07F32">
      <w:pPr>
        <w:jc w:val="center"/>
        <w:rPr>
          <w:b/>
          <w:sz w:val="22"/>
          <w:szCs w:val="22"/>
        </w:rPr>
      </w:pPr>
      <w:r w:rsidRPr="00A07F32">
        <w:rPr>
          <w:b/>
          <w:sz w:val="22"/>
          <w:szCs w:val="22"/>
        </w:rPr>
        <w:t>Таблица 1</w:t>
      </w:r>
    </w:p>
    <w:p w:rsidR="00A07F32" w:rsidRPr="00A07F32" w:rsidRDefault="00A07F32" w:rsidP="00A07F32">
      <w:pPr>
        <w:jc w:val="center"/>
        <w:rPr>
          <w:b/>
          <w:sz w:val="22"/>
          <w:szCs w:val="22"/>
        </w:rPr>
      </w:pPr>
    </w:p>
    <w:p w:rsidR="00A07F32" w:rsidRPr="00A07F32" w:rsidRDefault="00A07F32" w:rsidP="00A07F32">
      <w:pPr>
        <w:jc w:val="center"/>
        <w:rPr>
          <w:b/>
          <w:sz w:val="22"/>
          <w:szCs w:val="22"/>
        </w:rPr>
      </w:pPr>
      <w:r w:rsidRPr="00A07F32">
        <w:rPr>
          <w:b/>
          <w:sz w:val="22"/>
          <w:szCs w:val="22"/>
        </w:rPr>
        <w:t>Среднее количество рабочих часов в неделю в основных сферах занятости</w:t>
      </w:r>
      <w:r w:rsidRPr="00A07F32">
        <w:rPr>
          <w:b/>
          <w:sz w:val="22"/>
          <w:szCs w:val="22"/>
        </w:rPr>
        <w:br/>
        <w:t>в разбивке по полу и профессиональной категории за период 1999-2003 годов (п)</w:t>
      </w:r>
    </w:p>
    <w:p w:rsidR="00A07F32" w:rsidRPr="00A07F32" w:rsidRDefault="00A07F32" w:rsidP="00A07F32">
      <w:pPr>
        <w:jc w:val="center"/>
        <w:rPr>
          <w:b/>
          <w:sz w:val="22"/>
          <w:szCs w:val="22"/>
        </w:rPr>
      </w:pPr>
    </w:p>
    <w:tbl>
      <w:tblPr>
        <w:tblStyle w:val="TableGrid"/>
        <w:tblW w:w="4931" w:type="pct"/>
        <w:tblInd w:w="122" w:type="dxa"/>
        <w:tblLayout w:type="fixed"/>
        <w:tblLook w:val="01E0" w:firstRow="1" w:lastRow="1" w:firstColumn="1" w:lastColumn="1" w:noHBand="0" w:noVBand="0"/>
      </w:tblPr>
      <w:tblGrid>
        <w:gridCol w:w="4384"/>
        <w:gridCol w:w="990"/>
        <w:gridCol w:w="991"/>
        <w:gridCol w:w="990"/>
        <w:gridCol w:w="991"/>
        <w:gridCol w:w="990"/>
      </w:tblGrid>
      <w:tr w:rsidR="00A07F32" w:rsidRPr="00343BB9" w:rsidTr="00A07F32">
        <w:trPr>
          <w:tblHeader/>
        </w:trPr>
        <w:tc>
          <w:tcPr>
            <w:tcW w:w="2348" w:type="pct"/>
          </w:tcPr>
          <w:p w:rsidR="00A07F32" w:rsidRPr="000B6364" w:rsidRDefault="00A07F32" w:rsidP="00A07F32">
            <w:pPr>
              <w:jc w:val="center"/>
              <w:rPr>
                <w:b/>
                <w:sz w:val="22"/>
                <w:szCs w:val="22"/>
              </w:rPr>
            </w:pPr>
            <w:r>
              <w:rPr>
                <w:b/>
                <w:sz w:val="22"/>
                <w:szCs w:val="22"/>
              </w:rPr>
              <w:t>Профессиональная категория</w:t>
            </w:r>
          </w:p>
        </w:tc>
        <w:tc>
          <w:tcPr>
            <w:tcW w:w="530" w:type="pct"/>
            <w:tcMar>
              <w:left w:w="0" w:type="dxa"/>
              <w:right w:w="0" w:type="dxa"/>
            </w:tcMar>
          </w:tcPr>
          <w:p w:rsidR="00A07F32" w:rsidRPr="006A025C" w:rsidRDefault="00A07F32" w:rsidP="00A07F32">
            <w:pPr>
              <w:autoSpaceDE w:val="0"/>
              <w:autoSpaceDN w:val="0"/>
              <w:adjustRightInd w:val="0"/>
              <w:jc w:val="center"/>
              <w:rPr>
                <w:b/>
                <w:bCs/>
                <w:sz w:val="22"/>
                <w:szCs w:val="22"/>
                <w:lang w:val="en-US"/>
              </w:rPr>
            </w:pPr>
            <w:r>
              <w:rPr>
                <w:b/>
                <w:bCs/>
                <w:sz w:val="22"/>
                <w:szCs w:val="22"/>
                <w:lang w:val="en-US"/>
              </w:rPr>
              <w:t>1999</w:t>
            </w:r>
          </w:p>
        </w:tc>
        <w:tc>
          <w:tcPr>
            <w:tcW w:w="531" w:type="pct"/>
            <w:tcMar>
              <w:left w:w="0" w:type="dxa"/>
              <w:right w:w="0" w:type="dxa"/>
            </w:tcMar>
          </w:tcPr>
          <w:p w:rsidR="00A07F32" w:rsidRPr="006A025C" w:rsidRDefault="00A07F32" w:rsidP="00A07F32">
            <w:pPr>
              <w:autoSpaceDE w:val="0"/>
              <w:autoSpaceDN w:val="0"/>
              <w:adjustRightInd w:val="0"/>
              <w:jc w:val="center"/>
              <w:rPr>
                <w:b/>
                <w:bCs/>
                <w:sz w:val="22"/>
                <w:szCs w:val="22"/>
                <w:lang w:val="en-US"/>
              </w:rPr>
            </w:pPr>
            <w:r>
              <w:rPr>
                <w:b/>
                <w:bCs/>
                <w:sz w:val="22"/>
                <w:szCs w:val="22"/>
                <w:lang w:val="en-US"/>
              </w:rPr>
              <w:t>2000</w:t>
            </w:r>
          </w:p>
        </w:tc>
        <w:tc>
          <w:tcPr>
            <w:tcW w:w="530" w:type="pct"/>
            <w:tcMar>
              <w:left w:w="0" w:type="dxa"/>
              <w:right w:w="0" w:type="dxa"/>
            </w:tcMar>
          </w:tcPr>
          <w:p w:rsidR="00A07F32" w:rsidRPr="006A025C" w:rsidRDefault="00A07F32" w:rsidP="00A07F32">
            <w:pPr>
              <w:autoSpaceDE w:val="0"/>
              <w:autoSpaceDN w:val="0"/>
              <w:adjustRightInd w:val="0"/>
              <w:jc w:val="center"/>
              <w:rPr>
                <w:b/>
                <w:bCs/>
                <w:sz w:val="22"/>
                <w:szCs w:val="22"/>
                <w:lang w:val="en-US"/>
              </w:rPr>
            </w:pPr>
            <w:r>
              <w:rPr>
                <w:b/>
                <w:bCs/>
                <w:sz w:val="22"/>
                <w:szCs w:val="22"/>
                <w:lang w:val="en-US"/>
              </w:rPr>
              <w:t>2001</w:t>
            </w:r>
          </w:p>
        </w:tc>
        <w:tc>
          <w:tcPr>
            <w:tcW w:w="531" w:type="pct"/>
            <w:tcMar>
              <w:left w:w="0" w:type="dxa"/>
              <w:right w:w="0" w:type="dxa"/>
            </w:tcMar>
          </w:tcPr>
          <w:p w:rsidR="00A07F32" w:rsidRPr="006A025C" w:rsidRDefault="00A07F32" w:rsidP="00A07F32">
            <w:pPr>
              <w:autoSpaceDE w:val="0"/>
              <w:autoSpaceDN w:val="0"/>
              <w:adjustRightInd w:val="0"/>
              <w:jc w:val="center"/>
              <w:rPr>
                <w:b/>
                <w:bCs/>
                <w:sz w:val="22"/>
                <w:szCs w:val="22"/>
                <w:lang w:val="en-US"/>
              </w:rPr>
            </w:pPr>
            <w:r>
              <w:rPr>
                <w:b/>
                <w:bCs/>
                <w:sz w:val="22"/>
                <w:szCs w:val="22"/>
                <w:lang w:val="en-US"/>
              </w:rPr>
              <w:t>2002</w:t>
            </w:r>
          </w:p>
        </w:tc>
        <w:tc>
          <w:tcPr>
            <w:tcW w:w="530" w:type="pct"/>
            <w:tcMar>
              <w:left w:w="0" w:type="dxa"/>
              <w:right w:w="0" w:type="dxa"/>
            </w:tcMar>
          </w:tcPr>
          <w:p w:rsidR="00A07F32" w:rsidRPr="006A025C" w:rsidRDefault="00A07F32" w:rsidP="00A07F32">
            <w:pPr>
              <w:autoSpaceDE w:val="0"/>
              <w:autoSpaceDN w:val="0"/>
              <w:adjustRightInd w:val="0"/>
              <w:jc w:val="center"/>
              <w:rPr>
                <w:b/>
                <w:bCs/>
                <w:sz w:val="22"/>
                <w:szCs w:val="22"/>
              </w:rPr>
            </w:pPr>
            <w:r>
              <w:rPr>
                <w:b/>
                <w:bCs/>
                <w:sz w:val="22"/>
                <w:szCs w:val="22"/>
                <w:lang w:val="en-US"/>
              </w:rPr>
              <w:t>2003 (</w:t>
            </w:r>
            <w:r>
              <w:rPr>
                <w:b/>
                <w:bCs/>
                <w:sz w:val="22"/>
                <w:szCs w:val="22"/>
              </w:rPr>
              <w:t>п)</w:t>
            </w:r>
          </w:p>
        </w:tc>
      </w:tr>
      <w:tr w:rsidR="00A07F32" w:rsidRPr="00343BB9" w:rsidTr="00A07F32">
        <w:tc>
          <w:tcPr>
            <w:tcW w:w="2348" w:type="pct"/>
          </w:tcPr>
          <w:p w:rsidR="00A07F32" w:rsidRPr="000B6364" w:rsidRDefault="00A07F32" w:rsidP="00A07F32">
            <w:pPr>
              <w:rPr>
                <w:b/>
                <w:sz w:val="22"/>
                <w:szCs w:val="22"/>
              </w:rPr>
            </w:pPr>
            <w:r w:rsidRPr="000B6364">
              <w:rPr>
                <w:b/>
                <w:sz w:val="22"/>
                <w:szCs w:val="22"/>
              </w:rPr>
              <w:t>Всего</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b/>
                <w:bCs/>
                <w:sz w:val="22"/>
                <w:szCs w:val="22"/>
              </w:rPr>
              <w:t>42,85</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b/>
                <w:bCs/>
                <w:sz w:val="22"/>
                <w:szCs w:val="22"/>
              </w:rPr>
              <w:t>45,04</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b/>
                <w:bCs/>
                <w:sz w:val="22"/>
                <w:szCs w:val="22"/>
              </w:rPr>
              <w:t>39,60</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b/>
                <w:bCs/>
                <w:sz w:val="22"/>
                <w:szCs w:val="22"/>
              </w:rPr>
              <w:t>42,89</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b/>
                <w:bCs/>
                <w:sz w:val="22"/>
                <w:szCs w:val="22"/>
              </w:rPr>
              <w:t>42,93</w:t>
            </w:r>
          </w:p>
        </w:tc>
      </w:tr>
      <w:tr w:rsidR="00A07F32" w:rsidRPr="00343BB9" w:rsidTr="00A07F32">
        <w:tc>
          <w:tcPr>
            <w:tcW w:w="2348" w:type="pct"/>
          </w:tcPr>
          <w:p w:rsidR="00A07F32" w:rsidRPr="00343BB9" w:rsidRDefault="00A07F32" w:rsidP="00A07F32">
            <w:pPr>
              <w:rPr>
                <w:sz w:val="22"/>
                <w:szCs w:val="22"/>
              </w:rPr>
            </w:pPr>
            <w:r>
              <w:rPr>
                <w:sz w:val="22"/>
                <w:szCs w:val="22"/>
              </w:rPr>
              <w:t>Руководители государственных и частных предприятий и учреждений</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50,58</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47,84</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47,13</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51,83</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43,34</w:t>
            </w:r>
          </w:p>
        </w:tc>
      </w:tr>
      <w:tr w:rsidR="00A07F32" w:rsidRPr="00343BB9" w:rsidTr="00A07F32">
        <w:tc>
          <w:tcPr>
            <w:tcW w:w="2348" w:type="pct"/>
          </w:tcPr>
          <w:p w:rsidR="00A07F32" w:rsidRPr="00343BB9" w:rsidRDefault="00A07F32" w:rsidP="00A07F32">
            <w:pPr>
              <w:rPr>
                <w:sz w:val="22"/>
                <w:szCs w:val="22"/>
              </w:rPr>
            </w:pPr>
            <w:r>
              <w:rPr>
                <w:sz w:val="22"/>
                <w:szCs w:val="22"/>
              </w:rPr>
              <w:t>Специалисты</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34,60</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42,14</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34,63</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35,84</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37,42</w:t>
            </w:r>
          </w:p>
        </w:tc>
      </w:tr>
      <w:tr w:rsidR="00A07F32" w:rsidRPr="00343BB9" w:rsidTr="00A07F32">
        <w:tc>
          <w:tcPr>
            <w:tcW w:w="2348" w:type="pct"/>
          </w:tcPr>
          <w:p w:rsidR="00A07F32" w:rsidRPr="00343BB9" w:rsidRDefault="00A07F32" w:rsidP="00A07F32">
            <w:pPr>
              <w:rPr>
                <w:sz w:val="22"/>
                <w:szCs w:val="22"/>
              </w:rPr>
            </w:pPr>
            <w:r>
              <w:rPr>
                <w:sz w:val="22"/>
                <w:szCs w:val="22"/>
              </w:rPr>
              <w:t>Технико-вспомогательный персонал</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36,85</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33,25</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38,46</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37,73</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36,22</w:t>
            </w:r>
          </w:p>
        </w:tc>
      </w:tr>
      <w:tr w:rsidR="00A07F32" w:rsidRPr="00343BB9" w:rsidTr="00A07F32">
        <w:tc>
          <w:tcPr>
            <w:tcW w:w="2348" w:type="pct"/>
          </w:tcPr>
          <w:p w:rsidR="00A07F32" w:rsidRPr="00343BB9" w:rsidRDefault="00A07F32" w:rsidP="00A07F32">
            <w:pPr>
              <w:rPr>
                <w:sz w:val="22"/>
                <w:szCs w:val="22"/>
              </w:rPr>
            </w:pPr>
            <w:r>
              <w:rPr>
                <w:sz w:val="22"/>
                <w:szCs w:val="22"/>
              </w:rPr>
              <w:t>Канцелярские служащие</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44,31</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43,05</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42,02</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46,80</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45,30</w:t>
            </w:r>
          </w:p>
        </w:tc>
      </w:tr>
      <w:tr w:rsidR="00A07F32" w:rsidRPr="00343BB9" w:rsidTr="00A07F32">
        <w:tc>
          <w:tcPr>
            <w:tcW w:w="2348" w:type="pct"/>
          </w:tcPr>
          <w:p w:rsidR="00A07F32" w:rsidRPr="00343BB9" w:rsidRDefault="00A07F32" w:rsidP="00A07F32">
            <w:pPr>
              <w:rPr>
                <w:sz w:val="22"/>
                <w:szCs w:val="22"/>
              </w:rPr>
            </w:pPr>
            <w:r>
              <w:rPr>
                <w:sz w:val="22"/>
                <w:szCs w:val="22"/>
              </w:rPr>
              <w:t>Работники сферы услуг и торговли</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48,82</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52,06</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43,81</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49,93</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48,70</w:t>
            </w:r>
          </w:p>
        </w:tc>
      </w:tr>
      <w:tr w:rsidR="00A07F32" w:rsidRPr="00343BB9" w:rsidTr="00A07F32">
        <w:tc>
          <w:tcPr>
            <w:tcW w:w="2348" w:type="pct"/>
          </w:tcPr>
          <w:p w:rsidR="00A07F32" w:rsidRPr="00343BB9" w:rsidRDefault="00A07F32" w:rsidP="00A07F32">
            <w:pPr>
              <w:rPr>
                <w:sz w:val="22"/>
                <w:szCs w:val="22"/>
              </w:rPr>
            </w:pPr>
            <w:r>
              <w:rPr>
                <w:sz w:val="22"/>
                <w:szCs w:val="22"/>
              </w:rPr>
              <w:t>Работники сельского хозяйства, животноводства и рыбного хозяйства</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38,06</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41,55</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37,21</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36,99</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39,26</w:t>
            </w:r>
          </w:p>
        </w:tc>
      </w:tr>
      <w:tr w:rsidR="00A07F32" w:rsidRPr="00343BB9" w:rsidTr="00A07F32">
        <w:tc>
          <w:tcPr>
            <w:tcW w:w="2348" w:type="pct"/>
          </w:tcPr>
          <w:p w:rsidR="00A07F32" w:rsidRPr="00343BB9" w:rsidRDefault="00A07F32" w:rsidP="00A07F32">
            <w:pPr>
              <w:rPr>
                <w:sz w:val="22"/>
                <w:szCs w:val="22"/>
              </w:rPr>
            </w:pPr>
            <w:r>
              <w:rPr>
                <w:sz w:val="22"/>
                <w:szCs w:val="22"/>
              </w:rPr>
              <w:t>Горнодобывающая промышленность, строительство, обрабатывающая промышленность</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44,75</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46,54</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41,80</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45,61</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43,44</w:t>
            </w:r>
          </w:p>
        </w:tc>
      </w:tr>
      <w:tr w:rsidR="00A07F32" w:rsidRPr="00343BB9" w:rsidTr="00A07F32">
        <w:tc>
          <w:tcPr>
            <w:tcW w:w="2348" w:type="pct"/>
          </w:tcPr>
          <w:p w:rsidR="00A07F32" w:rsidRPr="00343BB9" w:rsidRDefault="00A07F32" w:rsidP="00A07F32">
            <w:pPr>
              <w:rPr>
                <w:sz w:val="22"/>
                <w:szCs w:val="22"/>
              </w:rPr>
            </w:pPr>
            <w:r>
              <w:rPr>
                <w:sz w:val="22"/>
                <w:szCs w:val="22"/>
              </w:rPr>
              <w:t>Операторы машинного оборудования и промышленных установок</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58,69</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58,52</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55,13</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60,71</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58,53</w:t>
            </w:r>
          </w:p>
        </w:tc>
      </w:tr>
      <w:tr w:rsidR="00A07F32" w:rsidRPr="00343BB9" w:rsidTr="00A07F32">
        <w:tc>
          <w:tcPr>
            <w:tcW w:w="2348" w:type="pct"/>
          </w:tcPr>
          <w:p w:rsidR="00A07F32" w:rsidRPr="00343BB9" w:rsidRDefault="00A07F32" w:rsidP="00A07F32">
            <w:pPr>
              <w:rPr>
                <w:sz w:val="22"/>
                <w:szCs w:val="22"/>
              </w:rPr>
            </w:pPr>
            <w:r>
              <w:rPr>
                <w:sz w:val="22"/>
                <w:szCs w:val="22"/>
              </w:rPr>
              <w:t>Неквалифицированные трудящиеся</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46,26</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46,50</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35,07</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45,57</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43,26</w:t>
            </w:r>
          </w:p>
        </w:tc>
      </w:tr>
      <w:tr w:rsidR="00A07F32" w:rsidRPr="00343BB9" w:rsidTr="00A07F32">
        <w:tc>
          <w:tcPr>
            <w:tcW w:w="2348" w:type="pct"/>
          </w:tcPr>
          <w:p w:rsidR="00A07F32" w:rsidRPr="00343BB9" w:rsidRDefault="00A07F32" w:rsidP="00A07F32">
            <w:pPr>
              <w:rPr>
                <w:sz w:val="22"/>
                <w:szCs w:val="22"/>
              </w:rPr>
            </w:pPr>
            <w:r>
              <w:rPr>
                <w:sz w:val="22"/>
                <w:szCs w:val="22"/>
              </w:rPr>
              <w:t>Военнослужащие</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38,34</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48,65</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42,80</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48,21</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46,14</w:t>
            </w:r>
          </w:p>
        </w:tc>
      </w:tr>
      <w:tr w:rsidR="00A07F32" w:rsidRPr="00343BB9" w:rsidTr="00A07F32">
        <w:tc>
          <w:tcPr>
            <w:tcW w:w="2348" w:type="pct"/>
          </w:tcPr>
          <w:p w:rsidR="00A07F32" w:rsidRPr="0082162D" w:rsidRDefault="00A07F32" w:rsidP="00A07F32">
            <w:pPr>
              <w:rPr>
                <w:b/>
                <w:sz w:val="22"/>
                <w:szCs w:val="22"/>
              </w:rPr>
            </w:pPr>
            <w:r w:rsidRPr="0082162D">
              <w:rPr>
                <w:b/>
                <w:sz w:val="22"/>
                <w:szCs w:val="22"/>
              </w:rPr>
              <w:t>Мужчины</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b/>
                <w:bCs/>
                <w:sz w:val="22"/>
                <w:szCs w:val="22"/>
              </w:rPr>
              <w:t>44,52</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b/>
                <w:bCs/>
                <w:sz w:val="22"/>
                <w:szCs w:val="22"/>
              </w:rPr>
              <w:t>46,94</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b/>
                <w:bCs/>
                <w:sz w:val="22"/>
                <w:szCs w:val="22"/>
              </w:rPr>
              <w:t>42,22</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b/>
                <w:bCs/>
                <w:sz w:val="22"/>
                <w:szCs w:val="22"/>
              </w:rPr>
              <w:t>45,22</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b/>
                <w:bCs/>
                <w:sz w:val="22"/>
                <w:szCs w:val="22"/>
              </w:rPr>
              <w:t>45,39</w:t>
            </w:r>
          </w:p>
        </w:tc>
      </w:tr>
      <w:tr w:rsidR="00A07F32" w:rsidRPr="00343BB9" w:rsidTr="00A07F32">
        <w:tc>
          <w:tcPr>
            <w:tcW w:w="2348" w:type="pct"/>
          </w:tcPr>
          <w:p w:rsidR="00A07F32" w:rsidRPr="00343BB9" w:rsidRDefault="00A07F32" w:rsidP="00A07F32">
            <w:pPr>
              <w:rPr>
                <w:sz w:val="22"/>
                <w:szCs w:val="22"/>
              </w:rPr>
            </w:pPr>
            <w:r>
              <w:rPr>
                <w:sz w:val="22"/>
                <w:szCs w:val="22"/>
              </w:rPr>
              <w:t>Руководители государственных и частных предприятий и учреждений</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52,41</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48,69</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46,30</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53,67</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42,77</w:t>
            </w:r>
          </w:p>
        </w:tc>
      </w:tr>
      <w:tr w:rsidR="00A07F32" w:rsidRPr="00343BB9" w:rsidTr="00A07F32">
        <w:tc>
          <w:tcPr>
            <w:tcW w:w="2348" w:type="pct"/>
          </w:tcPr>
          <w:p w:rsidR="00A07F32" w:rsidRPr="00343BB9" w:rsidRDefault="00A07F32" w:rsidP="00A07F32">
            <w:pPr>
              <w:rPr>
                <w:sz w:val="22"/>
                <w:szCs w:val="22"/>
              </w:rPr>
            </w:pPr>
            <w:r>
              <w:rPr>
                <w:sz w:val="22"/>
                <w:szCs w:val="22"/>
              </w:rPr>
              <w:t>Специалисты</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36,62</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43,36</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37,46</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39,77</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36,71</w:t>
            </w:r>
          </w:p>
        </w:tc>
      </w:tr>
      <w:tr w:rsidR="00A07F32" w:rsidRPr="00343BB9" w:rsidTr="00A07F32">
        <w:tc>
          <w:tcPr>
            <w:tcW w:w="2348" w:type="pct"/>
          </w:tcPr>
          <w:p w:rsidR="00A07F32" w:rsidRPr="00343BB9" w:rsidRDefault="00A07F32" w:rsidP="00A07F32">
            <w:pPr>
              <w:rPr>
                <w:sz w:val="22"/>
                <w:szCs w:val="22"/>
              </w:rPr>
            </w:pPr>
            <w:r>
              <w:rPr>
                <w:sz w:val="22"/>
                <w:szCs w:val="22"/>
              </w:rPr>
              <w:t>Технико-вспомогательный персонал</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37,72</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36,67</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39,98</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39,77</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36,01</w:t>
            </w:r>
          </w:p>
        </w:tc>
      </w:tr>
      <w:tr w:rsidR="00A07F32" w:rsidRPr="00343BB9" w:rsidTr="00A07F32">
        <w:tc>
          <w:tcPr>
            <w:tcW w:w="2348" w:type="pct"/>
          </w:tcPr>
          <w:p w:rsidR="00A07F32" w:rsidRPr="00343BB9" w:rsidRDefault="00A07F32" w:rsidP="00A07F32">
            <w:pPr>
              <w:rPr>
                <w:sz w:val="22"/>
                <w:szCs w:val="22"/>
              </w:rPr>
            </w:pPr>
            <w:r>
              <w:rPr>
                <w:sz w:val="22"/>
                <w:szCs w:val="22"/>
              </w:rPr>
              <w:t>Канцелярские служащие</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48,13</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45,77</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47,02</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46,98</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46,19</w:t>
            </w:r>
          </w:p>
        </w:tc>
      </w:tr>
      <w:tr w:rsidR="00A07F32" w:rsidRPr="00343BB9" w:rsidTr="00A07F32">
        <w:tc>
          <w:tcPr>
            <w:tcW w:w="2348" w:type="pct"/>
          </w:tcPr>
          <w:p w:rsidR="00A07F32" w:rsidRPr="00343BB9" w:rsidRDefault="00A07F32" w:rsidP="00A07F32">
            <w:pPr>
              <w:rPr>
                <w:sz w:val="22"/>
                <w:szCs w:val="22"/>
              </w:rPr>
            </w:pPr>
            <w:r>
              <w:rPr>
                <w:sz w:val="22"/>
                <w:szCs w:val="22"/>
              </w:rPr>
              <w:t>Работники сферы услуг и торговли</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48,11</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55,92</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44,41</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52,47</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51,53</w:t>
            </w:r>
          </w:p>
        </w:tc>
      </w:tr>
      <w:tr w:rsidR="00A07F32" w:rsidRPr="00343BB9" w:rsidTr="00A07F32">
        <w:tc>
          <w:tcPr>
            <w:tcW w:w="2348" w:type="pct"/>
          </w:tcPr>
          <w:p w:rsidR="00A07F32" w:rsidRPr="00343BB9" w:rsidRDefault="00A07F32" w:rsidP="00A07F32">
            <w:pPr>
              <w:rPr>
                <w:sz w:val="22"/>
                <w:szCs w:val="22"/>
              </w:rPr>
            </w:pPr>
            <w:r>
              <w:rPr>
                <w:sz w:val="22"/>
                <w:szCs w:val="22"/>
              </w:rPr>
              <w:t>Работники сельского хозяйства, животноводства и рыбного хозяйства</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38,82</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42,79</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39,00</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38,97</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40,69</w:t>
            </w:r>
          </w:p>
        </w:tc>
      </w:tr>
      <w:tr w:rsidR="00A07F32" w:rsidRPr="00343BB9" w:rsidTr="00A07F32">
        <w:tc>
          <w:tcPr>
            <w:tcW w:w="2348" w:type="pct"/>
          </w:tcPr>
          <w:p w:rsidR="00A07F32" w:rsidRPr="00343BB9" w:rsidRDefault="00A07F32" w:rsidP="00A07F32">
            <w:pPr>
              <w:rPr>
                <w:sz w:val="22"/>
                <w:szCs w:val="22"/>
              </w:rPr>
            </w:pPr>
            <w:r>
              <w:rPr>
                <w:sz w:val="22"/>
                <w:szCs w:val="22"/>
              </w:rPr>
              <w:t>Горнодобывающая промышленность, строительство, обрабатывающая промышленность</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47,48</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48,36</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44,72</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48,45</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47,49</w:t>
            </w:r>
          </w:p>
        </w:tc>
      </w:tr>
      <w:tr w:rsidR="00A07F32" w:rsidRPr="00343BB9" w:rsidTr="00A07F32">
        <w:tc>
          <w:tcPr>
            <w:tcW w:w="2348" w:type="pct"/>
          </w:tcPr>
          <w:p w:rsidR="00A07F32" w:rsidRPr="00343BB9" w:rsidRDefault="00A07F32" w:rsidP="00A07F32">
            <w:pPr>
              <w:rPr>
                <w:sz w:val="22"/>
                <w:szCs w:val="22"/>
              </w:rPr>
            </w:pPr>
            <w:r>
              <w:rPr>
                <w:sz w:val="22"/>
                <w:szCs w:val="22"/>
              </w:rPr>
              <w:t>Операторы машинного оборудования и промышленных установок</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58,78</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58,72</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55,26</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61,20</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59,13</w:t>
            </w:r>
          </w:p>
        </w:tc>
      </w:tr>
      <w:tr w:rsidR="00A07F32" w:rsidRPr="00343BB9" w:rsidTr="00A07F32">
        <w:tc>
          <w:tcPr>
            <w:tcW w:w="2348" w:type="pct"/>
          </w:tcPr>
          <w:p w:rsidR="00A07F32" w:rsidRPr="00343BB9" w:rsidRDefault="00A07F32" w:rsidP="00A07F32">
            <w:pPr>
              <w:rPr>
                <w:sz w:val="22"/>
                <w:szCs w:val="22"/>
              </w:rPr>
            </w:pPr>
            <w:r>
              <w:rPr>
                <w:sz w:val="22"/>
                <w:szCs w:val="22"/>
              </w:rPr>
              <w:t>Неквалифицированные трудящиеся</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52,20</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51,60</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37,60</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48,39</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50,26</w:t>
            </w:r>
          </w:p>
        </w:tc>
      </w:tr>
      <w:tr w:rsidR="00A07F32" w:rsidRPr="00343BB9" w:rsidTr="00A07F32">
        <w:tc>
          <w:tcPr>
            <w:tcW w:w="2348" w:type="pct"/>
          </w:tcPr>
          <w:p w:rsidR="00A07F32" w:rsidRPr="00343BB9" w:rsidRDefault="00A07F32" w:rsidP="00A07F32">
            <w:pPr>
              <w:rPr>
                <w:sz w:val="22"/>
                <w:szCs w:val="22"/>
              </w:rPr>
            </w:pPr>
            <w:r>
              <w:rPr>
                <w:sz w:val="22"/>
                <w:szCs w:val="22"/>
              </w:rPr>
              <w:t>Военнослужащие</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38,34</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48,65</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42,80</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48,21</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46,14</w:t>
            </w:r>
          </w:p>
        </w:tc>
      </w:tr>
      <w:tr w:rsidR="00A07F32" w:rsidRPr="00343BB9" w:rsidTr="00A07F32">
        <w:tc>
          <w:tcPr>
            <w:tcW w:w="2348" w:type="pct"/>
          </w:tcPr>
          <w:p w:rsidR="00A07F32" w:rsidRPr="0082162D" w:rsidRDefault="00A07F32" w:rsidP="00A07F32">
            <w:pPr>
              <w:keepNext/>
              <w:rPr>
                <w:b/>
                <w:sz w:val="22"/>
                <w:szCs w:val="22"/>
              </w:rPr>
            </w:pPr>
            <w:r w:rsidRPr="0082162D">
              <w:rPr>
                <w:b/>
                <w:sz w:val="22"/>
                <w:szCs w:val="22"/>
              </w:rPr>
              <w:t>Женщины</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b/>
                <w:bCs/>
                <w:sz w:val="22"/>
                <w:szCs w:val="22"/>
              </w:rPr>
              <w:t>40,80</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b/>
                <w:bCs/>
                <w:sz w:val="22"/>
                <w:szCs w:val="22"/>
              </w:rPr>
              <w:t>42,64</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b/>
                <w:bCs/>
                <w:sz w:val="22"/>
                <w:szCs w:val="22"/>
              </w:rPr>
              <w:t>36,43</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b/>
                <w:bCs/>
                <w:sz w:val="22"/>
                <w:szCs w:val="22"/>
              </w:rPr>
              <w:t>39,87</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b/>
                <w:bCs/>
                <w:sz w:val="22"/>
                <w:szCs w:val="22"/>
              </w:rPr>
              <w:t>39,84</w:t>
            </w:r>
          </w:p>
        </w:tc>
      </w:tr>
      <w:tr w:rsidR="00A07F32" w:rsidRPr="00343BB9" w:rsidTr="00A07F32">
        <w:tc>
          <w:tcPr>
            <w:tcW w:w="2348" w:type="pct"/>
          </w:tcPr>
          <w:p w:rsidR="00A07F32" w:rsidRPr="00343BB9" w:rsidRDefault="00A07F32" w:rsidP="00A07F32">
            <w:pPr>
              <w:rPr>
                <w:sz w:val="22"/>
                <w:szCs w:val="22"/>
              </w:rPr>
            </w:pPr>
            <w:r>
              <w:rPr>
                <w:sz w:val="22"/>
                <w:szCs w:val="22"/>
              </w:rPr>
              <w:t>Руководители государственных и частных предприятий и учреждений</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45,92</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46,48</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51,03</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44,31</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44,88</w:t>
            </w:r>
          </w:p>
        </w:tc>
      </w:tr>
      <w:tr w:rsidR="00A07F32" w:rsidRPr="00343BB9" w:rsidTr="00A07F32">
        <w:tc>
          <w:tcPr>
            <w:tcW w:w="2348" w:type="pct"/>
          </w:tcPr>
          <w:p w:rsidR="00A07F32" w:rsidRPr="00343BB9" w:rsidRDefault="00A07F32" w:rsidP="00A07F32">
            <w:pPr>
              <w:rPr>
                <w:sz w:val="22"/>
                <w:szCs w:val="22"/>
              </w:rPr>
            </w:pPr>
            <w:r>
              <w:rPr>
                <w:sz w:val="22"/>
                <w:szCs w:val="22"/>
              </w:rPr>
              <w:t>Специалисты</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32,20</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40,11</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31,70</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31,84</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37,97</w:t>
            </w:r>
          </w:p>
        </w:tc>
      </w:tr>
      <w:tr w:rsidR="00A07F32" w:rsidRPr="00343BB9" w:rsidTr="00A07F32">
        <w:tc>
          <w:tcPr>
            <w:tcW w:w="2348" w:type="pct"/>
          </w:tcPr>
          <w:p w:rsidR="00A07F32" w:rsidRPr="00343BB9" w:rsidRDefault="00A07F32" w:rsidP="00A07F32">
            <w:pPr>
              <w:rPr>
                <w:sz w:val="22"/>
                <w:szCs w:val="22"/>
              </w:rPr>
            </w:pPr>
            <w:r>
              <w:rPr>
                <w:sz w:val="22"/>
                <w:szCs w:val="22"/>
              </w:rPr>
              <w:t>Технико-вспомогательный персонал</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34,98</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28,30</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34,85</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33,43</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36,69</w:t>
            </w:r>
          </w:p>
        </w:tc>
      </w:tr>
      <w:tr w:rsidR="00A07F32" w:rsidRPr="00343BB9" w:rsidTr="00A07F32">
        <w:tc>
          <w:tcPr>
            <w:tcW w:w="2348" w:type="pct"/>
          </w:tcPr>
          <w:p w:rsidR="00A07F32" w:rsidRPr="00343BB9" w:rsidRDefault="00A07F32" w:rsidP="00A07F32">
            <w:pPr>
              <w:rPr>
                <w:sz w:val="22"/>
                <w:szCs w:val="22"/>
              </w:rPr>
            </w:pPr>
            <w:r>
              <w:rPr>
                <w:sz w:val="22"/>
                <w:szCs w:val="22"/>
              </w:rPr>
              <w:t>Канцелярские служащие</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41,15</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40,96</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38,72</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46,64</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44,50</w:t>
            </w:r>
          </w:p>
        </w:tc>
      </w:tr>
      <w:tr w:rsidR="00A07F32" w:rsidRPr="00343BB9" w:rsidTr="00A07F32">
        <w:tc>
          <w:tcPr>
            <w:tcW w:w="2348" w:type="pct"/>
          </w:tcPr>
          <w:p w:rsidR="00A07F32" w:rsidRPr="00343BB9" w:rsidRDefault="00A07F32" w:rsidP="00A07F32">
            <w:pPr>
              <w:rPr>
                <w:sz w:val="22"/>
                <w:szCs w:val="22"/>
              </w:rPr>
            </w:pPr>
            <w:r>
              <w:rPr>
                <w:sz w:val="22"/>
                <w:szCs w:val="22"/>
              </w:rPr>
              <w:t>Работники сферы услуг и торговли</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49,07</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50,47</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43,57</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48,93</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47,31</w:t>
            </w:r>
          </w:p>
        </w:tc>
      </w:tr>
      <w:tr w:rsidR="00A07F32" w:rsidRPr="00343BB9" w:rsidTr="00A07F32">
        <w:tc>
          <w:tcPr>
            <w:tcW w:w="2348" w:type="pct"/>
          </w:tcPr>
          <w:p w:rsidR="00A07F32" w:rsidRPr="00343BB9" w:rsidRDefault="00A07F32" w:rsidP="00A07F32">
            <w:pPr>
              <w:rPr>
                <w:sz w:val="22"/>
                <w:szCs w:val="22"/>
              </w:rPr>
            </w:pPr>
            <w:r>
              <w:rPr>
                <w:sz w:val="22"/>
                <w:szCs w:val="22"/>
              </w:rPr>
              <w:t>Работники сельского хозяйства, животноводства и рыбного хозяйства</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37,19</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39,91</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34,45</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34,24</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37,41</w:t>
            </w:r>
          </w:p>
        </w:tc>
      </w:tr>
      <w:tr w:rsidR="00A07F32" w:rsidRPr="00343BB9" w:rsidTr="00A07F32">
        <w:tc>
          <w:tcPr>
            <w:tcW w:w="2348" w:type="pct"/>
          </w:tcPr>
          <w:p w:rsidR="00A07F32" w:rsidRPr="00343BB9" w:rsidRDefault="00A07F32" w:rsidP="00A07F32">
            <w:pPr>
              <w:rPr>
                <w:sz w:val="22"/>
                <w:szCs w:val="22"/>
              </w:rPr>
            </w:pPr>
            <w:r>
              <w:rPr>
                <w:sz w:val="22"/>
                <w:szCs w:val="22"/>
              </w:rPr>
              <w:t>Горнодобывающая промышленность, строительство, обрабатывающая промышленность</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36,26</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39,55</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32,43</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38,11</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32,71</w:t>
            </w:r>
          </w:p>
        </w:tc>
      </w:tr>
      <w:tr w:rsidR="00A07F32" w:rsidRPr="00343BB9" w:rsidTr="00A07F32">
        <w:tc>
          <w:tcPr>
            <w:tcW w:w="2348" w:type="pct"/>
          </w:tcPr>
          <w:p w:rsidR="00A07F32" w:rsidRPr="00343BB9" w:rsidRDefault="00A07F32" w:rsidP="00A07F32">
            <w:pPr>
              <w:rPr>
                <w:sz w:val="22"/>
                <w:szCs w:val="22"/>
              </w:rPr>
            </w:pPr>
            <w:r>
              <w:rPr>
                <w:sz w:val="22"/>
                <w:szCs w:val="22"/>
              </w:rPr>
              <w:t>Операторы машинного оборудования и промышленных установок</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40,00</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46,20</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45,62</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36,35</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20,35</w:t>
            </w:r>
          </w:p>
        </w:tc>
      </w:tr>
      <w:tr w:rsidR="00A07F32" w:rsidRPr="00343BB9" w:rsidTr="00A07F32">
        <w:tc>
          <w:tcPr>
            <w:tcW w:w="2348" w:type="pct"/>
          </w:tcPr>
          <w:p w:rsidR="00A07F32" w:rsidRPr="00343BB9" w:rsidRDefault="00A07F32" w:rsidP="00A07F32">
            <w:pPr>
              <w:rPr>
                <w:sz w:val="22"/>
                <w:szCs w:val="22"/>
              </w:rPr>
            </w:pPr>
            <w:r>
              <w:rPr>
                <w:sz w:val="22"/>
                <w:szCs w:val="22"/>
              </w:rPr>
              <w:t>Неквалифицированные трудящиеся</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42,75</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43,91</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33,48</w:t>
            </w: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43,38</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r w:rsidRPr="00343BB9">
              <w:rPr>
                <w:sz w:val="22"/>
                <w:szCs w:val="22"/>
              </w:rPr>
              <w:t>38,87</w:t>
            </w:r>
          </w:p>
        </w:tc>
      </w:tr>
      <w:tr w:rsidR="00A07F32" w:rsidRPr="00343BB9" w:rsidTr="00A07F32">
        <w:tc>
          <w:tcPr>
            <w:tcW w:w="2348" w:type="pct"/>
          </w:tcPr>
          <w:p w:rsidR="00A07F32" w:rsidRPr="00343BB9" w:rsidRDefault="00A07F32" w:rsidP="00A07F32">
            <w:pPr>
              <w:rPr>
                <w:sz w:val="22"/>
                <w:szCs w:val="22"/>
              </w:rPr>
            </w:pPr>
            <w:r>
              <w:rPr>
                <w:sz w:val="22"/>
                <w:szCs w:val="22"/>
              </w:rPr>
              <w:t>Военнослужащие</w:t>
            </w: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p>
        </w:tc>
        <w:tc>
          <w:tcPr>
            <w:tcW w:w="531" w:type="pct"/>
          </w:tcPr>
          <w:p w:rsidR="00A07F32" w:rsidRPr="00343BB9" w:rsidRDefault="00A07F32" w:rsidP="007B0577">
            <w:pPr>
              <w:tabs>
                <w:tab w:val="clear" w:pos="567"/>
              </w:tabs>
              <w:autoSpaceDE w:val="0"/>
              <w:autoSpaceDN w:val="0"/>
              <w:adjustRightInd w:val="0"/>
              <w:ind w:left="-253" w:right="142"/>
              <w:jc w:val="right"/>
              <w:rPr>
                <w:sz w:val="22"/>
                <w:szCs w:val="22"/>
              </w:rPr>
            </w:pPr>
          </w:p>
        </w:tc>
        <w:tc>
          <w:tcPr>
            <w:tcW w:w="530" w:type="pct"/>
          </w:tcPr>
          <w:p w:rsidR="00A07F32" w:rsidRPr="00343BB9" w:rsidRDefault="00A07F32" w:rsidP="007B0577">
            <w:pPr>
              <w:tabs>
                <w:tab w:val="clear" w:pos="567"/>
              </w:tabs>
              <w:autoSpaceDE w:val="0"/>
              <w:autoSpaceDN w:val="0"/>
              <w:adjustRightInd w:val="0"/>
              <w:ind w:left="-253" w:right="142"/>
              <w:jc w:val="right"/>
              <w:rPr>
                <w:sz w:val="22"/>
                <w:szCs w:val="22"/>
              </w:rPr>
            </w:pPr>
          </w:p>
        </w:tc>
      </w:tr>
    </w:tbl>
    <w:p w:rsidR="00A07F32" w:rsidRDefault="00A07F32" w:rsidP="00A07F32">
      <w:pPr>
        <w:rPr>
          <w:i/>
        </w:rPr>
      </w:pPr>
    </w:p>
    <w:p w:rsidR="00A07F32" w:rsidRPr="007B0577" w:rsidRDefault="00A07F32" w:rsidP="00A07F32">
      <w:pPr>
        <w:rPr>
          <w:sz w:val="22"/>
          <w:szCs w:val="22"/>
        </w:rPr>
      </w:pPr>
      <w:r w:rsidRPr="007B0577">
        <w:rPr>
          <w:i/>
          <w:sz w:val="22"/>
          <w:szCs w:val="22"/>
        </w:rPr>
        <w:t>Источник:</w:t>
      </w:r>
      <w:r w:rsidRPr="007B0577">
        <w:rPr>
          <w:sz w:val="22"/>
          <w:szCs w:val="22"/>
        </w:rPr>
        <w:t xml:space="preserve">  Национальный институт статистики.</w:t>
      </w:r>
    </w:p>
    <w:p w:rsidR="00A07F32" w:rsidRPr="007B0577" w:rsidRDefault="00A07F32" w:rsidP="00A07F32">
      <w:pPr>
        <w:rPr>
          <w:sz w:val="22"/>
          <w:szCs w:val="22"/>
        </w:rPr>
      </w:pPr>
      <w:r w:rsidRPr="007B0577">
        <w:rPr>
          <w:sz w:val="22"/>
          <w:szCs w:val="22"/>
        </w:rPr>
        <w:t>(п)  =  Предварительные данные.</w:t>
      </w:r>
    </w:p>
    <w:p w:rsidR="00A07F32" w:rsidRDefault="00A07F32" w:rsidP="00A07F32"/>
    <w:p w:rsidR="00A07F32" w:rsidRPr="00A07F32" w:rsidRDefault="00A07F32" w:rsidP="00A07F32">
      <w:pPr>
        <w:jc w:val="center"/>
        <w:rPr>
          <w:b/>
          <w:sz w:val="22"/>
          <w:szCs w:val="22"/>
        </w:rPr>
      </w:pPr>
      <w:r w:rsidRPr="00A07F32">
        <w:rPr>
          <w:b/>
          <w:sz w:val="22"/>
          <w:szCs w:val="22"/>
        </w:rPr>
        <w:t>Таблица 1.1</w:t>
      </w:r>
    </w:p>
    <w:p w:rsidR="00A07F32" w:rsidRPr="00A07F32" w:rsidRDefault="00A07F32" w:rsidP="00A07F32">
      <w:pPr>
        <w:jc w:val="center"/>
        <w:rPr>
          <w:b/>
          <w:sz w:val="22"/>
          <w:szCs w:val="22"/>
        </w:rPr>
      </w:pPr>
    </w:p>
    <w:p w:rsidR="00A07F32" w:rsidRDefault="00A07F32" w:rsidP="00A07F32">
      <w:pPr>
        <w:jc w:val="center"/>
        <w:rPr>
          <w:b/>
          <w:sz w:val="22"/>
          <w:szCs w:val="22"/>
        </w:rPr>
      </w:pPr>
      <w:r w:rsidRPr="00A07F32">
        <w:rPr>
          <w:b/>
          <w:sz w:val="22"/>
          <w:szCs w:val="22"/>
        </w:rPr>
        <w:t>Среднее количество рабочих часов в неделю в основных сферах занятости</w:t>
      </w:r>
      <w:r w:rsidRPr="00A07F32">
        <w:rPr>
          <w:b/>
          <w:sz w:val="22"/>
          <w:szCs w:val="22"/>
        </w:rPr>
        <w:br/>
        <w:t xml:space="preserve">в городских районах в разбивке по полу и профессиональной категории за период </w:t>
      </w:r>
    </w:p>
    <w:p w:rsidR="00A07F32" w:rsidRDefault="00A07F32" w:rsidP="00A07F32">
      <w:pPr>
        <w:jc w:val="center"/>
        <w:rPr>
          <w:b/>
          <w:lang w:val="en-US"/>
        </w:rPr>
      </w:pPr>
      <w:r w:rsidRPr="00A07F32">
        <w:rPr>
          <w:b/>
          <w:sz w:val="22"/>
          <w:szCs w:val="22"/>
        </w:rPr>
        <w:t>1999-2003 годов (п)</w:t>
      </w:r>
    </w:p>
    <w:p w:rsidR="00A07F32" w:rsidRPr="00EC2037" w:rsidRDefault="00A07F32" w:rsidP="00A07F32">
      <w:pPr>
        <w:jc w:val="center"/>
        <w:rPr>
          <w:b/>
          <w:lang w:val="en-US"/>
        </w:rPr>
      </w:pPr>
    </w:p>
    <w:tbl>
      <w:tblPr>
        <w:tblStyle w:val="TableGrid"/>
        <w:tblW w:w="4931" w:type="pct"/>
        <w:tblInd w:w="122" w:type="dxa"/>
        <w:tblLayout w:type="fixed"/>
        <w:tblLook w:val="01E0" w:firstRow="1" w:lastRow="1" w:firstColumn="1" w:lastColumn="1" w:noHBand="0" w:noVBand="0"/>
      </w:tblPr>
      <w:tblGrid>
        <w:gridCol w:w="4473"/>
        <w:gridCol w:w="973"/>
        <w:gridCol w:w="973"/>
        <w:gridCol w:w="973"/>
        <w:gridCol w:w="973"/>
        <w:gridCol w:w="971"/>
      </w:tblGrid>
      <w:tr w:rsidR="00A07F32" w:rsidRPr="006A025C" w:rsidTr="00A07F32">
        <w:trPr>
          <w:tblHeader/>
        </w:trPr>
        <w:tc>
          <w:tcPr>
            <w:tcW w:w="2396" w:type="pct"/>
          </w:tcPr>
          <w:p w:rsidR="00A07F32" w:rsidRPr="000B6364" w:rsidRDefault="00A07F32" w:rsidP="00A07F32">
            <w:pPr>
              <w:jc w:val="center"/>
              <w:rPr>
                <w:b/>
                <w:sz w:val="22"/>
                <w:szCs w:val="22"/>
              </w:rPr>
            </w:pPr>
            <w:r>
              <w:rPr>
                <w:b/>
                <w:sz w:val="22"/>
                <w:szCs w:val="22"/>
              </w:rPr>
              <w:t>Профессиональная категория</w:t>
            </w:r>
          </w:p>
        </w:tc>
        <w:tc>
          <w:tcPr>
            <w:tcW w:w="521" w:type="pct"/>
            <w:tcMar>
              <w:left w:w="0" w:type="dxa"/>
              <w:right w:w="0" w:type="dxa"/>
            </w:tcMar>
          </w:tcPr>
          <w:p w:rsidR="00A07F32" w:rsidRPr="00976C1F" w:rsidRDefault="00A07F32" w:rsidP="00A07F32">
            <w:pPr>
              <w:autoSpaceDE w:val="0"/>
              <w:autoSpaceDN w:val="0"/>
              <w:adjustRightInd w:val="0"/>
              <w:jc w:val="center"/>
              <w:rPr>
                <w:sz w:val="22"/>
                <w:szCs w:val="22"/>
              </w:rPr>
            </w:pPr>
            <w:r w:rsidRPr="00976C1F">
              <w:rPr>
                <w:b/>
                <w:bCs/>
                <w:sz w:val="22"/>
                <w:szCs w:val="22"/>
              </w:rPr>
              <w:t>1999</w:t>
            </w:r>
          </w:p>
        </w:tc>
        <w:tc>
          <w:tcPr>
            <w:tcW w:w="521" w:type="pct"/>
            <w:tcMar>
              <w:left w:w="0" w:type="dxa"/>
              <w:right w:w="0" w:type="dxa"/>
            </w:tcMar>
          </w:tcPr>
          <w:p w:rsidR="00A07F32" w:rsidRPr="00976C1F" w:rsidRDefault="00A07F32" w:rsidP="00A07F32">
            <w:pPr>
              <w:autoSpaceDE w:val="0"/>
              <w:autoSpaceDN w:val="0"/>
              <w:adjustRightInd w:val="0"/>
              <w:jc w:val="center"/>
              <w:rPr>
                <w:sz w:val="22"/>
                <w:szCs w:val="22"/>
              </w:rPr>
            </w:pPr>
            <w:r w:rsidRPr="00976C1F">
              <w:rPr>
                <w:b/>
                <w:bCs/>
                <w:sz w:val="22"/>
                <w:szCs w:val="22"/>
              </w:rPr>
              <w:t>2000</w:t>
            </w:r>
          </w:p>
        </w:tc>
        <w:tc>
          <w:tcPr>
            <w:tcW w:w="521" w:type="pct"/>
            <w:tcMar>
              <w:left w:w="0" w:type="dxa"/>
              <w:right w:w="0" w:type="dxa"/>
            </w:tcMar>
          </w:tcPr>
          <w:p w:rsidR="00A07F32" w:rsidRPr="00976C1F" w:rsidRDefault="00A07F32" w:rsidP="00A07F32">
            <w:pPr>
              <w:autoSpaceDE w:val="0"/>
              <w:autoSpaceDN w:val="0"/>
              <w:adjustRightInd w:val="0"/>
              <w:jc w:val="center"/>
              <w:rPr>
                <w:sz w:val="22"/>
                <w:szCs w:val="22"/>
              </w:rPr>
            </w:pPr>
            <w:r w:rsidRPr="00976C1F">
              <w:rPr>
                <w:b/>
                <w:bCs/>
                <w:sz w:val="22"/>
                <w:szCs w:val="22"/>
              </w:rPr>
              <w:t>2001</w:t>
            </w:r>
          </w:p>
        </w:tc>
        <w:tc>
          <w:tcPr>
            <w:tcW w:w="521" w:type="pct"/>
            <w:tcMar>
              <w:left w:w="0" w:type="dxa"/>
              <w:right w:w="0" w:type="dxa"/>
            </w:tcMar>
          </w:tcPr>
          <w:p w:rsidR="00A07F32" w:rsidRPr="00976C1F" w:rsidRDefault="00A07F32" w:rsidP="00A07F32">
            <w:pPr>
              <w:autoSpaceDE w:val="0"/>
              <w:autoSpaceDN w:val="0"/>
              <w:adjustRightInd w:val="0"/>
              <w:jc w:val="center"/>
              <w:rPr>
                <w:sz w:val="22"/>
                <w:szCs w:val="22"/>
              </w:rPr>
            </w:pPr>
            <w:r w:rsidRPr="00976C1F">
              <w:rPr>
                <w:b/>
                <w:bCs/>
                <w:sz w:val="22"/>
                <w:szCs w:val="22"/>
              </w:rPr>
              <w:t>2002</w:t>
            </w:r>
          </w:p>
        </w:tc>
        <w:tc>
          <w:tcPr>
            <w:tcW w:w="520" w:type="pct"/>
            <w:tcMar>
              <w:left w:w="0" w:type="dxa"/>
              <w:right w:w="0" w:type="dxa"/>
            </w:tcMar>
          </w:tcPr>
          <w:p w:rsidR="00A07F32" w:rsidRPr="00976C1F" w:rsidRDefault="00A07F32" w:rsidP="00A07F32">
            <w:pPr>
              <w:autoSpaceDE w:val="0"/>
              <w:autoSpaceDN w:val="0"/>
              <w:adjustRightInd w:val="0"/>
              <w:jc w:val="center"/>
              <w:rPr>
                <w:sz w:val="22"/>
                <w:szCs w:val="22"/>
              </w:rPr>
            </w:pPr>
            <w:r w:rsidRPr="00976C1F">
              <w:rPr>
                <w:b/>
                <w:bCs/>
                <w:sz w:val="22"/>
                <w:szCs w:val="22"/>
              </w:rPr>
              <w:t>2003(</w:t>
            </w:r>
            <w:r>
              <w:rPr>
                <w:b/>
                <w:bCs/>
                <w:sz w:val="22"/>
                <w:szCs w:val="22"/>
                <w:lang w:val="en-US"/>
              </w:rPr>
              <w:t>п</w:t>
            </w:r>
            <w:r w:rsidRPr="00976C1F">
              <w:rPr>
                <w:b/>
                <w:bCs/>
                <w:sz w:val="22"/>
                <w:szCs w:val="22"/>
              </w:rPr>
              <w:t>)</w:t>
            </w:r>
          </w:p>
        </w:tc>
      </w:tr>
      <w:tr w:rsidR="00A07F32" w:rsidRPr="00343BB9" w:rsidTr="00A07F32">
        <w:tc>
          <w:tcPr>
            <w:tcW w:w="2396" w:type="pct"/>
          </w:tcPr>
          <w:p w:rsidR="00A07F32" w:rsidRPr="000B6364" w:rsidRDefault="00A07F32" w:rsidP="00A07F32">
            <w:pPr>
              <w:rPr>
                <w:b/>
                <w:sz w:val="22"/>
                <w:szCs w:val="22"/>
              </w:rPr>
            </w:pPr>
            <w:r w:rsidRPr="000B6364">
              <w:rPr>
                <w:b/>
                <w:sz w:val="22"/>
                <w:szCs w:val="22"/>
              </w:rPr>
              <w:t>Всего</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b/>
                <w:bCs/>
                <w:sz w:val="22"/>
                <w:szCs w:val="22"/>
              </w:rPr>
              <w:t>45,98</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b/>
                <w:bCs/>
                <w:sz w:val="22"/>
                <w:szCs w:val="22"/>
              </w:rPr>
              <w:t>47,33</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b/>
                <w:bCs/>
                <w:sz w:val="22"/>
                <w:szCs w:val="22"/>
              </w:rPr>
              <w:t>42,61</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b/>
                <w:bCs/>
                <w:sz w:val="22"/>
                <w:szCs w:val="22"/>
              </w:rPr>
              <w:t>46,71</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b/>
                <w:bCs/>
                <w:sz w:val="22"/>
                <w:szCs w:val="22"/>
              </w:rPr>
              <w:t>45,92</w:t>
            </w:r>
          </w:p>
        </w:tc>
      </w:tr>
      <w:tr w:rsidR="00A07F32" w:rsidRPr="00343BB9" w:rsidTr="00A07F32">
        <w:tc>
          <w:tcPr>
            <w:tcW w:w="2396" w:type="pct"/>
          </w:tcPr>
          <w:p w:rsidR="00A07F32" w:rsidRPr="00343BB9" w:rsidRDefault="00A07F32" w:rsidP="00A07F32">
            <w:pPr>
              <w:rPr>
                <w:sz w:val="22"/>
                <w:szCs w:val="22"/>
              </w:rPr>
            </w:pPr>
            <w:r>
              <w:rPr>
                <w:sz w:val="22"/>
                <w:szCs w:val="22"/>
              </w:rPr>
              <w:t>Руководители государственных и частных предприятий и учреждений</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51,25</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47,36</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47,32</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52,56</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44,52</w:t>
            </w:r>
          </w:p>
        </w:tc>
      </w:tr>
      <w:tr w:rsidR="00A07F32" w:rsidRPr="00343BB9" w:rsidTr="00A07F32">
        <w:tc>
          <w:tcPr>
            <w:tcW w:w="2396" w:type="pct"/>
          </w:tcPr>
          <w:p w:rsidR="00A07F32" w:rsidRPr="00343BB9" w:rsidRDefault="00A07F32" w:rsidP="00A07F32">
            <w:pPr>
              <w:rPr>
                <w:sz w:val="22"/>
                <w:szCs w:val="22"/>
              </w:rPr>
            </w:pPr>
            <w:r>
              <w:rPr>
                <w:sz w:val="22"/>
                <w:szCs w:val="22"/>
              </w:rPr>
              <w:t>Специалисты</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34,57</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42,20</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34,89</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35,97</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38,42</w:t>
            </w:r>
          </w:p>
        </w:tc>
      </w:tr>
      <w:tr w:rsidR="00A07F32" w:rsidRPr="00343BB9" w:rsidTr="00A07F32">
        <w:tc>
          <w:tcPr>
            <w:tcW w:w="2396" w:type="pct"/>
          </w:tcPr>
          <w:p w:rsidR="00A07F32" w:rsidRPr="00343BB9" w:rsidRDefault="00A07F32" w:rsidP="00A07F32">
            <w:pPr>
              <w:rPr>
                <w:sz w:val="22"/>
                <w:szCs w:val="22"/>
              </w:rPr>
            </w:pPr>
            <w:r>
              <w:rPr>
                <w:sz w:val="22"/>
                <w:szCs w:val="22"/>
              </w:rPr>
              <w:t>Технико-вспомогательный персонал</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37,46</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33,72</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38,26</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37,72</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36,69</w:t>
            </w:r>
          </w:p>
        </w:tc>
      </w:tr>
      <w:tr w:rsidR="00A07F32" w:rsidRPr="00343BB9" w:rsidTr="00A07F32">
        <w:tc>
          <w:tcPr>
            <w:tcW w:w="2396" w:type="pct"/>
          </w:tcPr>
          <w:p w:rsidR="00A07F32" w:rsidRPr="00343BB9" w:rsidRDefault="00A07F32" w:rsidP="00A07F32">
            <w:pPr>
              <w:rPr>
                <w:sz w:val="22"/>
                <w:szCs w:val="22"/>
              </w:rPr>
            </w:pPr>
            <w:r>
              <w:rPr>
                <w:sz w:val="22"/>
                <w:szCs w:val="22"/>
              </w:rPr>
              <w:t>Канцелярские служащие</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44,36</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42,79</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41,89</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46,35</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45,56</w:t>
            </w:r>
          </w:p>
        </w:tc>
      </w:tr>
      <w:tr w:rsidR="00A07F32" w:rsidRPr="00343BB9" w:rsidTr="00A07F32">
        <w:tc>
          <w:tcPr>
            <w:tcW w:w="2396" w:type="pct"/>
          </w:tcPr>
          <w:p w:rsidR="00A07F32" w:rsidRPr="00343BB9" w:rsidRDefault="00A07F32" w:rsidP="00A07F32">
            <w:pPr>
              <w:rPr>
                <w:sz w:val="22"/>
                <w:szCs w:val="22"/>
              </w:rPr>
            </w:pPr>
            <w:r>
              <w:rPr>
                <w:sz w:val="22"/>
                <w:szCs w:val="22"/>
              </w:rPr>
              <w:t>Работники сферы услуг и торговли</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48,97</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52,59</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44,00</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50,17</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49,66</w:t>
            </w:r>
          </w:p>
        </w:tc>
      </w:tr>
      <w:tr w:rsidR="00A07F32" w:rsidRPr="00343BB9" w:rsidTr="00A07F32">
        <w:tc>
          <w:tcPr>
            <w:tcW w:w="2396" w:type="pct"/>
          </w:tcPr>
          <w:p w:rsidR="00A07F32" w:rsidRPr="00343BB9" w:rsidRDefault="00A07F32" w:rsidP="00A07F32">
            <w:pPr>
              <w:rPr>
                <w:sz w:val="22"/>
                <w:szCs w:val="22"/>
              </w:rPr>
            </w:pPr>
            <w:r>
              <w:rPr>
                <w:sz w:val="22"/>
                <w:szCs w:val="22"/>
              </w:rPr>
              <w:t>Работники сельского хозяйства, животноводства и рыбного хозяйства</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37,81</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40,51</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34,67</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35,88</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41,07</w:t>
            </w:r>
          </w:p>
        </w:tc>
      </w:tr>
      <w:tr w:rsidR="00A07F32" w:rsidRPr="00343BB9" w:rsidTr="00A07F32">
        <w:tc>
          <w:tcPr>
            <w:tcW w:w="2396" w:type="pct"/>
          </w:tcPr>
          <w:p w:rsidR="00A07F32" w:rsidRPr="00343BB9" w:rsidRDefault="00A07F32" w:rsidP="00A07F32">
            <w:pPr>
              <w:rPr>
                <w:sz w:val="22"/>
                <w:szCs w:val="22"/>
              </w:rPr>
            </w:pPr>
            <w:r>
              <w:rPr>
                <w:sz w:val="22"/>
                <w:szCs w:val="22"/>
              </w:rPr>
              <w:t>Горнодобывающая промышленность, строительство, обрабатывающая промышленность</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45,77</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47,68</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43,01</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46,26</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45,41</w:t>
            </w:r>
          </w:p>
        </w:tc>
      </w:tr>
      <w:tr w:rsidR="00A07F32" w:rsidRPr="00343BB9" w:rsidTr="00A07F32">
        <w:tc>
          <w:tcPr>
            <w:tcW w:w="2396" w:type="pct"/>
          </w:tcPr>
          <w:p w:rsidR="00A07F32" w:rsidRPr="00343BB9" w:rsidRDefault="00A07F32" w:rsidP="00A07F32">
            <w:pPr>
              <w:keepNext/>
              <w:rPr>
                <w:sz w:val="22"/>
                <w:szCs w:val="22"/>
              </w:rPr>
            </w:pPr>
            <w:r>
              <w:rPr>
                <w:sz w:val="22"/>
                <w:szCs w:val="22"/>
              </w:rPr>
              <w:t>Операторы машинного оборудования и промышленных установок</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58,92</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58,80</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56,45</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61,69</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59,73</w:t>
            </w:r>
          </w:p>
        </w:tc>
      </w:tr>
      <w:tr w:rsidR="00A07F32" w:rsidRPr="00343BB9" w:rsidTr="00A07F32">
        <w:tc>
          <w:tcPr>
            <w:tcW w:w="2396" w:type="pct"/>
          </w:tcPr>
          <w:p w:rsidR="00A07F32" w:rsidRPr="00343BB9" w:rsidRDefault="00A07F32" w:rsidP="00A07F32">
            <w:pPr>
              <w:rPr>
                <w:sz w:val="22"/>
                <w:szCs w:val="22"/>
              </w:rPr>
            </w:pPr>
            <w:r>
              <w:rPr>
                <w:sz w:val="22"/>
                <w:szCs w:val="22"/>
              </w:rPr>
              <w:t>Неквалифицированные трудящиеся</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45,53</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46,44</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40,43</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46,33</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42,34</w:t>
            </w:r>
          </w:p>
        </w:tc>
      </w:tr>
      <w:tr w:rsidR="00A07F32" w:rsidRPr="00343BB9" w:rsidTr="00A07F32">
        <w:tc>
          <w:tcPr>
            <w:tcW w:w="2396" w:type="pct"/>
          </w:tcPr>
          <w:p w:rsidR="00A07F32" w:rsidRPr="00343BB9" w:rsidRDefault="00A07F32" w:rsidP="00A07F32">
            <w:pPr>
              <w:rPr>
                <w:sz w:val="22"/>
                <w:szCs w:val="22"/>
              </w:rPr>
            </w:pPr>
            <w:r>
              <w:rPr>
                <w:sz w:val="22"/>
                <w:szCs w:val="22"/>
              </w:rPr>
              <w:t>Военнослужащие</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38,34</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47,36</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42,80</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48,02</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47,50</w:t>
            </w:r>
          </w:p>
        </w:tc>
      </w:tr>
      <w:tr w:rsidR="00A07F32" w:rsidRPr="00343BB9" w:rsidTr="00A07F32">
        <w:tc>
          <w:tcPr>
            <w:tcW w:w="2396" w:type="pct"/>
          </w:tcPr>
          <w:p w:rsidR="00A07F32" w:rsidRPr="0082162D" w:rsidRDefault="00A07F32" w:rsidP="00A07F32">
            <w:pPr>
              <w:rPr>
                <w:b/>
                <w:sz w:val="22"/>
                <w:szCs w:val="22"/>
              </w:rPr>
            </w:pPr>
            <w:r w:rsidRPr="0082162D">
              <w:rPr>
                <w:b/>
                <w:sz w:val="22"/>
                <w:szCs w:val="22"/>
              </w:rPr>
              <w:t>Мужчины</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b/>
                <w:bCs/>
                <w:sz w:val="22"/>
                <w:szCs w:val="22"/>
              </w:rPr>
              <w:t>48,19</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b/>
                <w:bCs/>
                <w:sz w:val="22"/>
                <w:szCs w:val="22"/>
              </w:rPr>
              <w:t>49,57</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b/>
                <w:bCs/>
                <w:sz w:val="22"/>
                <w:szCs w:val="22"/>
              </w:rPr>
              <w:t>45,43</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b/>
                <w:bCs/>
                <w:sz w:val="22"/>
                <w:szCs w:val="22"/>
              </w:rPr>
              <w:t>49,40</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b/>
                <w:bCs/>
                <w:sz w:val="22"/>
                <w:szCs w:val="22"/>
              </w:rPr>
              <w:t>48,48</w:t>
            </w:r>
          </w:p>
        </w:tc>
      </w:tr>
      <w:tr w:rsidR="00A07F32" w:rsidRPr="00343BB9" w:rsidTr="00A07F32">
        <w:tc>
          <w:tcPr>
            <w:tcW w:w="2396" w:type="pct"/>
          </w:tcPr>
          <w:p w:rsidR="00A07F32" w:rsidRPr="00343BB9" w:rsidRDefault="00A07F32" w:rsidP="00A07F32">
            <w:pPr>
              <w:rPr>
                <w:sz w:val="22"/>
                <w:szCs w:val="22"/>
              </w:rPr>
            </w:pPr>
            <w:r>
              <w:rPr>
                <w:sz w:val="22"/>
                <w:szCs w:val="22"/>
              </w:rPr>
              <w:t>Руководители государственных и частных предприятий и учреждений</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53,39</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47,68</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46,36</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54,36</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45,44</w:t>
            </w:r>
          </w:p>
        </w:tc>
      </w:tr>
      <w:tr w:rsidR="00A07F32" w:rsidRPr="00343BB9" w:rsidTr="00A07F32">
        <w:tc>
          <w:tcPr>
            <w:tcW w:w="2396" w:type="pct"/>
          </w:tcPr>
          <w:p w:rsidR="00A07F32" w:rsidRPr="00343BB9" w:rsidRDefault="00A07F32" w:rsidP="00A07F32">
            <w:pPr>
              <w:rPr>
                <w:sz w:val="22"/>
                <w:szCs w:val="22"/>
              </w:rPr>
            </w:pPr>
            <w:r>
              <w:rPr>
                <w:sz w:val="22"/>
                <w:szCs w:val="22"/>
              </w:rPr>
              <w:t>Специалисты</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36,48</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43,55</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38,48</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40,10</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37,83</w:t>
            </w:r>
          </w:p>
        </w:tc>
      </w:tr>
      <w:tr w:rsidR="00A07F32" w:rsidRPr="00343BB9" w:rsidTr="00A07F32">
        <w:tc>
          <w:tcPr>
            <w:tcW w:w="2396" w:type="pct"/>
          </w:tcPr>
          <w:p w:rsidR="00A07F32" w:rsidRPr="00343BB9" w:rsidRDefault="00A07F32" w:rsidP="00A07F32">
            <w:pPr>
              <w:rPr>
                <w:sz w:val="22"/>
                <w:szCs w:val="22"/>
              </w:rPr>
            </w:pPr>
            <w:r>
              <w:rPr>
                <w:sz w:val="22"/>
                <w:szCs w:val="22"/>
              </w:rPr>
              <w:t>Технико-вспомогательный персонал</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38,43</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37,90</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39,88</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39,45</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36,37</w:t>
            </w:r>
          </w:p>
        </w:tc>
      </w:tr>
      <w:tr w:rsidR="00A07F32" w:rsidRPr="00343BB9" w:rsidTr="00A07F32">
        <w:tc>
          <w:tcPr>
            <w:tcW w:w="2396" w:type="pct"/>
          </w:tcPr>
          <w:p w:rsidR="00A07F32" w:rsidRPr="00343BB9" w:rsidRDefault="00A07F32" w:rsidP="00A07F32">
            <w:pPr>
              <w:rPr>
                <w:sz w:val="22"/>
                <w:szCs w:val="22"/>
              </w:rPr>
            </w:pPr>
            <w:r>
              <w:rPr>
                <w:sz w:val="22"/>
                <w:szCs w:val="22"/>
              </w:rPr>
              <w:t>Канцелярские служащие</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48,07</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45,81</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46,67</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46,31</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46,40</w:t>
            </w:r>
          </w:p>
        </w:tc>
      </w:tr>
      <w:tr w:rsidR="00A07F32" w:rsidRPr="00343BB9" w:rsidTr="00A07F32">
        <w:tc>
          <w:tcPr>
            <w:tcW w:w="2396" w:type="pct"/>
          </w:tcPr>
          <w:p w:rsidR="00A07F32" w:rsidRPr="00343BB9" w:rsidRDefault="00A07F32" w:rsidP="00A07F32">
            <w:pPr>
              <w:rPr>
                <w:sz w:val="22"/>
                <w:szCs w:val="22"/>
              </w:rPr>
            </w:pPr>
            <w:r>
              <w:rPr>
                <w:sz w:val="22"/>
                <w:szCs w:val="22"/>
              </w:rPr>
              <w:t>Работники сферы услуг и торговли</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48,30</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56,25</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44,75</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52,87</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51,33</w:t>
            </w:r>
          </w:p>
        </w:tc>
      </w:tr>
      <w:tr w:rsidR="00A07F32" w:rsidRPr="00343BB9" w:rsidTr="00A07F32">
        <w:tc>
          <w:tcPr>
            <w:tcW w:w="2396" w:type="pct"/>
          </w:tcPr>
          <w:p w:rsidR="00A07F32" w:rsidRPr="00343BB9" w:rsidRDefault="00A07F32" w:rsidP="00A07F32">
            <w:pPr>
              <w:rPr>
                <w:sz w:val="22"/>
                <w:szCs w:val="22"/>
              </w:rPr>
            </w:pPr>
            <w:r>
              <w:rPr>
                <w:sz w:val="22"/>
                <w:szCs w:val="22"/>
              </w:rPr>
              <w:t>Работники сельского хозяйства, животноводства и рыбного хозяйства</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42,47</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42,23</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36,91</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37,45</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40,09</w:t>
            </w:r>
          </w:p>
        </w:tc>
      </w:tr>
      <w:tr w:rsidR="00A07F32" w:rsidRPr="00343BB9" w:rsidTr="00A07F32">
        <w:tc>
          <w:tcPr>
            <w:tcW w:w="2396" w:type="pct"/>
          </w:tcPr>
          <w:p w:rsidR="00A07F32" w:rsidRPr="00343BB9" w:rsidRDefault="00A07F32" w:rsidP="00A07F32">
            <w:pPr>
              <w:rPr>
                <w:sz w:val="22"/>
                <w:szCs w:val="22"/>
              </w:rPr>
            </w:pPr>
            <w:r>
              <w:rPr>
                <w:sz w:val="22"/>
                <w:szCs w:val="22"/>
              </w:rPr>
              <w:t>Горнодобывающая промышленность, строительство, обрабатывающая промышленность</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48,40</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48,87</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45,21</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49,08</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48,39</w:t>
            </w:r>
          </w:p>
        </w:tc>
      </w:tr>
      <w:tr w:rsidR="00A07F32" w:rsidRPr="00343BB9" w:rsidTr="00A07F32">
        <w:tc>
          <w:tcPr>
            <w:tcW w:w="2396" w:type="pct"/>
          </w:tcPr>
          <w:p w:rsidR="00A07F32" w:rsidRPr="00343BB9" w:rsidRDefault="00A07F32" w:rsidP="00A07F32">
            <w:pPr>
              <w:rPr>
                <w:sz w:val="22"/>
                <w:szCs w:val="22"/>
              </w:rPr>
            </w:pPr>
            <w:r>
              <w:rPr>
                <w:sz w:val="22"/>
                <w:szCs w:val="22"/>
              </w:rPr>
              <w:t>Операторы машинного оборудования и промышленных установок</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58,98</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59,03</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56,62</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62,26</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59,77</w:t>
            </w:r>
          </w:p>
        </w:tc>
      </w:tr>
      <w:tr w:rsidR="00A07F32" w:rsidRPr="00343BB9" w:rsidTr="00A07F32">
        <w:tc>
          <w:tcPr>
            <w:tcW w:w="2396" w:type="pct"/>
          </w:tcPr>
          <w:p w:rsidR="00A07F32" w:rsidRPr="00343BB9" w:rsidRDefault="00A07F32" w:rsidP="00A07F32">
            <w:pPr>
              <w:rPr>
                <w:sz w:val="22"/>
                <w:szCs w:val="22"/>
              </w:rPr>
            </w:pPr>
            <w:r>
              <w:rPr>
                <w:sz w:val="22"/>
                <w:szCs w:val="22"/>
              </w:rPr>
              <w:t>Неквалифицированные трудящиеся</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51,40</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52,32</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44,00</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49,74</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49,14</w:t>
            </w:r>
          </w:p>
        </w:tc>
      </w:tr>
      <w:tr w:rsidR="00A07F32" w:rsidRPr="00343BB9" w:rsidTr="00A07F32">
        <w:tc>
          <w:tcPr>
            <w:tcW w:w="2396" w:type="pct"/>
          </w:tcPr>
          <w:p w:rsidR="00A07F32" w:rsidRPr="00343BB9" w:rsidRDefault="00A07F32" w:rsidP="00A07F32">
            <w:pPr>
              <w:rPr>
                <w:sz w:val="22"/>
                <w:szCs w:val="22"/>
              </w:rPr>
            </w:pPr>
            <w:r>
              <w:rPr>
                <w:sz w:val="22"/>
                <w:szCs w:val="22"/>
              </w:rPr>
              <w:t>Военнослужащие</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38,34</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47,36</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42,80</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48,02</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47,50</w:t>
            </w:r>
          </w:p>
        </w:tc>
      </w:tr>
      <w:tr w:rsidR="00A07F32" w:rsidRPr="00343BB9" w:rsidTr="00A07F32">
        <w:tc>
          <w:tcPr>
            <w:tcW w:w="2396" w:type="pct"/>
          </w:tcPr>
          <w:p w:rsidR="00A07F32" w:rsidRPr="0082162D" w:rsidRDefault="00A07F32" w:rsidP="00A07F32">
            <w:pPr>
              <w:rPr>
                <w:b/>
                <w:sz w:val="22"/>
                <w:szCs w:val="22"/>
              </w:rPr>
            </w:pPr>
            <w:r w:rsidRPr="0082162D">
              <w:rPr>
                <w:b/>
                <w:sz w:val="22"/>
                <w:szCs w:val="22"/>
              </w:rPr>
              <w:t>Женщины</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b/>
                <w:bCs/>
                <w:sz w:val="22"/>
                <w:szCs w:val="22"/>
              </w:rPr>
              <w:t>43,16</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b/>
                <w:bCs/>
                <w:sz w:val="22"/>
                <w:szCs w:val="22"/>
              </w:rPr>
              <w:t>44,51</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b/>
                <w:bCs/>
                <w:sz w:val="22"/>
                <w:szCs w:val="22"/>
              </w:rPr>
              <w:t>39,31</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b/>
                <w:bCs/>
                <w:sz w:val="22"/>
                <w:szCs w:val="22"/>
              </w:rPr>
              <w:t>43,42</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b/>
                <w:bCs/>
                <w:sz w:val="22"/>
                <w:szCs w:val="22"/>
              </w:rPr>
              <w:t>42,76</w:t>
            </w:r>
          </w:p>
        </w:tc>
      </w:tr>
      <w:tr w:rsidR="00A07F32" w:rsidRPr="00343BB9" w:rsidTr="00A07F32">
        <w:tc>
          <w:tcPr>
            <w:tcW w:w="2396" w:type="pct"/>
          </w:tcPr>
          <w:p w:rsidR="00A07F32" w:rsidRPr="00343BB9" w:rsidRDefault="00A07F32" w:rsidP="00A07F32">
            <w:pPr>
              <w:rPr>
                <w:sz w:val="22"/>
                <w:szCs w:val="22"/>
              </w:rPr>
            </w:pPr>
            <w:r>
              <w:rPr>
                <w:sz w:val="22"/>
                <w:szCs w:val="22"/>
              </w:rPr>
              <w:t>Руководители государственных и частных предприятий и учреждений</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45,77</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46,89</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51,43</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45,18</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42,32</w:t>
            </w:r>
          </w:p>
        </w:tc>
      </w:tr>
      <w:tr w:rsidR="00A07F32" w:rsidRPr="00343BB9" w:rsidTr="00A07F32">
        <w:tc>
          <w:tcPr>
            <w:tcW w:w="2396" w:type="pct"/>
          </w:tcPr>
          <w:p w:rsidR="00A07F32" w:rsidRPr="00343BB9" w:rsidRDefault="00A07F32" w:rsidP="00A07F32">
            <w:pPr>
              <w:rPr>
                <w:sz w:val="22"/>
                <w:szCs w:val="22"/>
              </w:rPr>
            </w:pPr>
            <w:r>
              <w:rPr>
                <w:sz w:val="22"/>
                <w:szCs w:val="22"/>
              </w:rPr>
              <w:t>Специалисты</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32,39</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39,98</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31,21</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31,94</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38,87</w:t>
            </w:r>
          </w:p>
        </w:tc>
      </w:tr>
      <w:tr w:rsidR="00A07F32" w:rsidRPr="00343BB9" w:rsidTr="00A07F32">
        <w:tc>
          <w:tcPr>
            <w:tcW w:w="2396" w:type="pct"/>
          </w:tcPr>
          <w:p w:rsidR="00A07F32" w:rsidRPr="00343BB9" w:rsidRDefault="00A07F32" w:rsidP="00A07F32">
            <w:pPr>
              <w:rPr>
                <w:sz w:val="22"/>
                <w:szCs w:val="22"/>
              </w:rPr>
            </w:pPr>
            <w:r>
              <w:rPr>
                <w:sz w:val="22"/>
                <w:szCs w:val="22"/>
              </w:rPr>
              <w:t>Технико-вспомогательный персонал</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35,33</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27,66</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34,23</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34,14</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37,27</w:t>
            </w:r>
          </w:p>
        </w:tc>
      </w:tr>
      <w:tr w:rsidR="00A07F32" w:rsidRPr="00343BB9" w:rsidTr="00A07F32">
        <w:tc>
          <w:tcPr>
            <w:tcW w:w="2396" w:type="pct"/>
          </w:tcPr>
          <w:p w:rsidR="00A07F32" w:rsidRPr="00343BB9" w:rsidRDefault="00A07F32" w:rsidP="00A07F32">
            <w:pPr>
              <w:rPr>
                <w:sz w:val="22"/>
                <w:szCs w:val="22"/>
              </w:rPr>
            </w:pPr>
            <w:r>
              <w:rPr>
                <w:sz w:val="22"/>
                <w:szCs w:val="22"/>
              </w:rPr>
              <w:t>Канцелярские служащие</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41,30</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40,49</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38,77</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46,38</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44,81</w:t>
            </w:r>
          </w:p>
        </w:tc>
      </w:tr>
      <w:tr w:rsidR="00A07F32" w:rsidRPr="00343BB9" w:rsidTr="00A07F32">
        <w:tc>
          <w:tcPr>
            <w:tcW w:w="2396" w:type="pct"/>
          </w:tcPr>
          <w:p w:rsidR="00A07F32" w:rsidRPr="00343BB9" w:rsidRDefault="00A07F32" w:rsidP="00A07F32">
            <w:pPr>
              <w:rPr>
                <w:sz w:val="22"/>
                <w:szCs w:val="22"/>
              </w:rPr>
            </w:pPr>
            <w:r>
              <w:rPr>
                <w:sz w:val="22"/>
                <w:szCs w:val="22"/>
              </w:rPr>
              <w:t>Работники сферы услуг и торговли</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49,22</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50,97</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43,69</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49,06</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48,78</w:t>
            </w:r>
          </w:p>
        </w:tc>
      </w:tr>
      <w:tr w:rsidR="00A07F32" w:rsidRPr="00343BB9" w:rsidTr="00A07F32">
        <w:tc>
          <w:tcPr>
            <w:tcW w:w="2396" w:type="pct"/>
          </w:tcPr>
          <w:p w:rsidR="00A07F32" w:rsidRPr="00343BB9" w:rsidRDefault="00A07F32" w:rsidP="00A07F32">
            <w:pPr>
              <w:rPr>
                <w:sz w:val="22"/>
                <w:szCs w:val="22"/>
              </w:rPr>
            </w:pPr>
            <w:r>
              <w:rPr>
                <w:sz w:val="22"/>
                <w:szCs w:val="22"/>
              </w:rPr>
              <w:t>Работники сельского хозяйства, животноводства и рыбного хозяйства</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27,15</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36,10</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30,55</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32,23</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42,45</w:t>
            </w:r>
          </w:p>
        </w:tc>
      </w:tr>
      <w:tr w:rsidR="00A07F32" w:rsidRPr="00343BB9" w:rsidTr="00A07F32">
        <w:tc>
          <w:tcPr>
            <w:tcW w:w="2396" w:type="pct"/>
          </w:tcPr>
          <w:p w:rsidR="00A07F32" w:rsidRPr="00343BB9" w:rsidRDefault="00A07F32" w:rsidP="00A07F32">
            <w:pPr>
              <w:rPr>
                <w:sz w:val="22"/>
                <w:szCs w:val="22"/>
              </w:rPr>
            </w:pPr>
            <w:r>
              <w:rPr>
                <w:sz w:val="22"/>
                <w:szCs w:val="22"/>
              </w:rPr>
              <w:t>Горнодобывающая промышленность, строительство, обрабатывающая промышленность</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36,89</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42,39</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35,08</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38,99</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35,19</w:t>
            </w:r>
          </w:p>
        </w:tc>
      </w:tr>
      <w:tr w:rsidR="00A07F32" w:rsidRPr="00343BB9" w:rsidTr="00A07F32">
        <w:tc>
          <w:tcPr>
            <w:tcW w:w="2396" w:type="pct"/>
          </w:tcPr>
          <w:p w:rsidR="00A07F32" w:rsidRPr="00343BB9" w:rsidRDefault="00A07F32" w:rsidP="00A07F32">
            <w:pPr>
              <w:rPr>
                <w:sz w:val="22"/>
                <w:szCs w:val="22"/>
              </w:rPr>
            </w:pPr>
            <w:r>
              <w:rPr>
                <w:sz w:val="22"/>
                <w:szCs w:val="22"/>
              </w:rPr>
              <w:t>Операторы машинного оборудования и промышленных установок</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40,00</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46,20</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45,62</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36,35</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50,08</w:t>
            </w:r>
          </w:p>
        </w:tc>
      </w:tr>
      <w:tr w:rsidR="00A07F32" w:rsidRPr="00343BB9" w:rsidTr="00A07F32">
        <w:tc>
          <w:tcPr>
            <w:tcW w:w="2396" w:type="pct"/>
          </w:tcPr>
          <w:p w:rsidR="00A07F32" w:rsidRPr="00343BB9" w:rsidRDefault="00A07F32" w:rsidP="00A07F32">
            <w:pPr>
              <w:rPr>
                <w:sz w:val="22"/>
                <w:szCs w:val="22"/>
              </w:rPr>
            </w:pPr>
            <w:r>
              <w:rPr>
                <w:sz w:val="22"/>
                <w:szCs w:val="22"/>
              </w:rPr>
              <w:t>Неквалифицированные трудящиеся</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42,86</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44,07</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38,82</w:t>
            </w:r>
          </w:p>
        </w:tc>
        <w:tc>
          <w:tcPr>
            <w:tcW w:w="521"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44,38</w:t>
            </w:r>
          </w:p>
        </w:tc>
        <w:tc>
          <w:tcPr>
            <w:tcW w:w="520" w:type="pct"/>
          </w:tcPr>
          <w:p w:rsidR="00A07F32" w:rsidRPr="00976C1F" w:rsidRDefault="00A07F32" w:rsidP="004554A7">
            <w:pPr>
              <w:autoSpaceDE w:val="0"/>
              <w:autoSpaceDN w:val="0"/>
              <w:adjustRightInd w:val="0"/>
              <w:ind w:left="-101" w:right="-108"/>
              <w:jc w:val="center"/>
              <w:rPr>
                <w:sz w:val="22"/>
                <w:szCs w:val="22"/>
              </w:rPr>
            </w:pPr>
            <w:r w:rsidRPr="00976C1F">
              <w:rPr>
                <w:sz w:val="22"/>
                <w:szCs w:val="22"/>
              </w:rPr>
              <w:t>39,22</w:t>
            </w:r>
          </w:p>
        </w:tc>
      </w:tr>
      <w:tr w:rsidR="00A07F32" w:rsidRPr="00343BB9" w:rsidTr="00A07F32">
        <w:tc>
          <w:tcPr>
            <w:tcW w:w="2396" w:type="pct"/>
          </w:tcPr>
          <w:p w:rsidR="00A07F32" w:rsidRPr="00343BB9" w:rsidRDefault="00A07F32" w:rsidP="00A07F32">
            <w:pPr>
              <w:rPr>
                <w:sz w:val="22"/>
                <w:szCs w:val="22"/>
              </w:rPr>
            </w:pPr>
            <w:r>
              <w:rPr>
                <w:sz w:val="22"/>
                <w:szCs w:val="22"/>
              </w:rPr>
              <w:t>Военнослужащие</w:t>
            </w:r>
          </w:p>
        </w:tc>
        <w:tc>
          <w:tcPr>
            <w:tcW w:w="521" w:type="pct"/>
          </w:tcPr>
          <w:p w:rsidR="00A07F32" w:rsidRPr="00976C1F" w:rsidRDefault="00A07F32" w:rsidP="004554A7">
            <w:pPr>
              <w:autoSpaceDE w:val="0"/>
              <w:autoSpaceDN w:val="0"/>
              <w:adjustRightInd w:val="0"/>
              <w:ind w:left="-101" w:right="-108"/>
              <w:jc w:val="center"/>
              <w:rPr>
                <w:sz w:val="22"/>
                <w:szCs w:val="22"/>
              </w:rPr>
            </w:pPr>
          </w:p>
        </w:tc>
        <w:tc>
          <w:tcPr>
            <w:tcW w:w="521" w:type="pct"/>
          </w:tcPr>
          <w:p w:rsidR="00A07F32" w:rsidRPr="00976C1F" w:rsidRDefault="00A07F32" w:rsidP="004554A7">
            <w:pPr>
              <w:autoSpaceDE w:val="0"/>
              <w:autoSpaceDN w:val="0"/>
              <w:adjustRightInd w:val="0"/>
              <w:ind w:left="-101" w:right="-108"/>
              <w:jc w:val="center"/>
              <w:rPr>
                <w:sz w:val="22"/>
                <w:szCs w:val="22"/>
              </w:rPr>
            </w:pPr>
          </w:p>
        </w:tc>
        <w:tc>
          <w:tcPr>
            <w:tcW w:w="521" w:type="pct"/>
          </w:tcPr>
          <w:p w:rsidR="00A07F32" w:rsidRPr="00976C1F" w:rsidRDefault="00A07F32" w:rsidP="004554A7">
            <w:pPr>
              <w:autoSpaceDE w:val="0"/>
              <w:autoSpaceDN w:val="0"/>
              <w:adjustRightInd w:val="0"/>
              <w:ind w:left="-101" w:right="-108"/>
              <w:jc w:val="center"/>
              <w:rPr>
                <w:sz w:val="22"/>
                <w:szCs w:val="22"/>
              </w:rPr>
            </w:pPr>
          </w:p>
        </w:tc>
        <w:tc>
          <w:tcPr>
            <w:tcW w:w="521" w:type="pct"/>
          </w:tcPr>
          <w:p w:rsidR="00A07F32" w:rsidRPr="00976C1F" w:rsidRDefault="00A07F32" w:rsidP="004554A7">
            <w:pPr>
              <w:autoSpaceDE w:val="0"/>
              <w:autoSpaceDN w:val="0"/>
              <w:adjustRightInd w:val="0"/>
              <w:ind w:left="-101" w:right="-108"/>
              <w:jc w:val="center"/>
              <w:rPr>
                <w:sz w:val="22"/>
                <w:szCs w:val="22"/>
              </w:rPr>
            </w:pPr>
          </w:p>
        </w:tc>
        <w:tc>
          <w:tcPr>
            <w:tcW w:w="520" w:type="pct"/>
          </w:tcPr>
          <w:p w:rsidR="00A07F32" w:rsidRPr="00976C1F" w:rsidRDefault="00A07F32" w:rsidP="004554A7">
            <w:pPr>
              <w:autoSpaceDE w:val="0"/>
              <w:autoSpaceDN w:val="0"/>
              <w:adjustRightInd w:val="0"/>
              <w:ind w:left="-101" w:right="-108"/>
              <w:jc w:val="center"/>
              <w:rPr>
                <w:sz w:val="22"/>
                <w:szCs w:val="22"/>
              </w:rPr>
            </w:pPr>
          </w:p>
        </w:tc>
      </w:tr>
    </w:tbl>
    <w:p w:rsidR="00A07F32" w:rsidRDefault="00A07F32" w:rsidP="00A07F32">
      <w:pPr>
        <w:rPr>
          <w:i/>
        </w:rPr>
      </w:pPr>
    </w:p>
    <w:p w:rsidR="00A07F32" w:rsidRPr="004554A7" w:rsidRDefault="00A07F32" w:rsidP="00A07F32">
      <w:pPr>
        <w:rPr>
          <w:sz w:val="22"/>
          <w:szCs w:val="22"/>
        </w:rPr>
      </w:pPr>
      <w:r w:rsidRPr="004554A7">
        <w:rPr>
          <w:i/>
          <w:sz w:val="22"/>
          <w:szCs w:val="22"/>
        </w:rPr>
        <w:t>Источник:</w:t>
      </w:r>
      <w:r w:rsidRPr="004554A7">
        <w:rPr>
          <w:sz w:val="22"/>
          <w:szCs w:val="22"/>
        </w:rPr>
        <w:t xml:space="preserve">  Национальный институт статистики.</w:t>
      </w:r>
    </w:p>
    <w:p w:rsidR="00A07F32" w:rsidRPr="004554A7" w:rsidRDefault="00A07F32" w:rsidP="00A07F32">
      <w:pPr>
        <w:rPr>
          <w:sz w:val="22"/>
          <w:szCs w:val="22"/>
        </w:rPr>
      </w:pPr>
      <w:r w:rsidRPr="004554A7">
        <w:rPr>
          <w:sz w:val="22"/>
          <w:szCs w:val="22"/>
        </w:rPr>
        <w:t>(п)  =  Предварительные данные.</w:t>
      </w:r>
    </w:p>
    <w:p w:rsidR="00A07F32" w:rsidRDefault="00A07F32" w:rsidP="00A07F32"/>
    <w:p w:rsidR="00A07F32" w:rsidRPr="002559F8" w:rsidRDefault="00A07F32" w:rsidP="002559F8">
      <w:pPr>
        <w:jc w:val="center"/>
        <w:rPr>
          <w:b/>
          <w:sz w:val="22"/>
          <w:szCs w:val="22"/>
        </w:rPr>
      </w:pPr>
      <w:r>
        <w:br w:type="page"/>
      </w:r>
      <w:r w:rsidRPr="002559F8">
        <w:rPr>
          <w:b/>
          <w:sz w:val="22"/>
          <w:szCs w:val="22"/>
        </w:rPr>
        <w:t>Таблица 1.2</w:t>
      </w:r>
    </w:p>
    <w:p w:rsidR="00A07F32" w:rsidRPr="002559F8" w:rsidRDefault="00A07F32" w:rsidP="00A07F32">
      <w:pPr>
        <w:jc w:val="center"/>
        <w:rPr>
          <w:b/>
          <w:sz w:val="22"/>
          <w:szCs w:val="22"/>
        </w:rPr>
      </w:pPr>
    </w:p>
    <w:p w:rsidR="001B7867" w:rsidRDefault="00A07F32" w:rsidP="00A07F32">
      <w:pPr>
        <w:jc w:val="center"/>
        <w:rPr>
          <w:b/>
          <w:sz w:val="22"/>
          <w:szCs w:val="22"/>
          <w:lang w:val="en-US"/>
        </w:rPr>
      </w:pPr>
      <w:r w:rsidRPr="002559F8">
        <w:rPr>
          <w:b/>
          <w:sz w:val="22"/>
          <w:szCs w:val="22"/>
        </w:rPr>
        <w:t>Среднее количество рабочих часов в неделю в основных сферах занятости</w:t>
      </w:r>
      <w:r w:rsidRPr="002559F8">
        <w:rPr>
          <w:b/>
          <w:sz w:val="22"/>
          <w:szCs w:val="22"/>
        </w:rPr>
        <w:br/>
        <w:t xml:space="preserve">в сельских районах в разбивке по полу и профессиональной категории </w:t>
      </w:r>
    </w:p>
    <w:p w:rsidR="00A07F32" w:rsidRPr="002559F8" w:rsidRDefault="00A07F32" w:rsidP="00A07F32">
      <w:pPr>
        <w:jc w:val="center"/>
        <w:rPr>
          <w:b/>
          <w:sz w:val="22"/>
          <w:szCs w:val="22"/>
        </w:rPr>
      </w:pPr>
      <w:r w:rsidRPr="002559F8">
        <w:rPr>
          <w:b/>
          <w:sz w:val="22"/>
          <w:szCs w:val="22"/>
        </w:rPr>
        <w:t>за период 1999-2003 годов (п)</w:t>
      </w:r>
    </w:p>
    <w:p w:rsidR="00A07F32" w:rsidRPr="002559F8" w:rsidRDefault="00A07F32" w:rsidP="00A07F32">
      <w:pPr>
        <w:jc w:val="center"/>
        <w:rPr>
          <w:b/>
          <w:sz w:val="22"/>
          <w:szCs w:val="22"/>
        </w:rPr>
      </w:pPr>
    </w:p>
    <w:tbl>
      <w:tblPr>
        <w:tblStyle w:val="TableGrid"/>
        <w:tblW w:w="4928" w:type="pct"/>
        <w:tblInd w:w="136" w:type="dxa"/>
        <w:tblLook w:val="01E0" w:firstRow="1" w:lastRow="1" w:firstColumn="1" w:lastColumn="1" w:noHBand="0" w:noVBand="0"/>
      </w:tblPr>
      <w:tblGrid>
        <w:gridCol w:w="4463"/>
        <w:gridCol w:w="974"/>
        <w:gridCol w:w="974"/>
        <w:gridCol w:w="974"/>
        <w:gridCol w:w="974"/>
        <w:gridCol w:w="972"/>
      </w:tblGrid>
      <w:tr w:rsidR="00A07F32" w:rsidRPr="00343BB9" w:rsidTr="001A29D1">
        <w:trPr>
          <w:tblHeader/>
        </w:trPr>
        <w:tc>
          <w:tcPr>
            <w:tcW w:w="2391" w:type="pct"/>
          </w:tcPr>
          <w:p w:rsidR="00A07F32" w:rsidRPr="000B6364" w:rsidRDefault="00A07F32" w:rsidP="00A07F32">
            <w:pPr>
              <w:jc w:val="center"/>
              <w:rPr>
                <w:b/>
                <w:sz w:val="22"/>
                <w:szCs w:val="22"/>
              </w:rPr>
            </w:pPr>
            <w:r>
              <w:rPr>
                <w:b/>
                <w:sz w:val="22"/>
                <w:szCs w:val="22"/>
              </w:rPr>
              <w:t>Профессиональная категория</w:t>
            </w:r>
          </w:p>
        </w:tc>
        <w:tc>
          <w:tcPr>
            <w:tcW w:w="522" w:type="pct"/>
            <w:tcMar>
              <w:left w:w="0" w:type="dxa"/>
              <w:right w:w="0" w:type="dxa"/>
            </w:tcMar>
          </w:tcPr>
          <w:p w:rsidR="00A07F32" w:rsidRPr="002E42D7" w:rsidRDefault="00A07F32" w:rsidP="00A07F32">
            <w:pPr>
              <w:autoSpaceDE w:val="0"/>
              <w:autoSpaceDN w:val="0"/>
              <w:adjustRightInd w:val="0"/>
              <w:jc w:val="center"/>
              <w:rPr>
                <w:sz w:val="22"/>
                <w:szCs w:val="22"/>
              </w:rPr>
            </w:pPr>
            <w:r w:rsidRPr="002E42D7">
              <w:rPr>
                <w:b/>
                <w:bCs/>
                <w:sz w:val="22"/>
                <w:szCs w:val="22"/>
              </w:rPr>
              <w:t>1999</w:t>
            </w:r>
          </w:p>
        </w:tc>
        <w:tc>
          <w:tcPr>
            <w:tcW w:w="522" w:type="pct"/>
            <w:tcMar>
              <w:left w:w="0" w:type="dxa"/>
              <w:right w:w="0" w:type="dxa"/>
            </w:tcMar>
          </w:tcPr>
          <w:p w:rsidR="00A07F32" w:rsidRPr="002E42D7" w:rsidRDefault="00A07F32" w:rsidP="00A07F32">
            <w:pPr>
              <w:autoSpaceDE w:val="0"/>
              <w:autoSpaceDN w:val="0"/>
              <w:adjustRightInd w:val="0"/>
              <w:jc w:val="center"/>
              <w:rPr>
                <w:sz w:val="22"/>
                <w:szCs w:val="22"/>
              </w:rPr>
            </w:pPr>
            <w:r w:rsidRPr="002E42D7">
              <w:rPr>
                <w:b/>
                <w:bCs/>
                <w:sz w:val="22"/>
                <w:szCs w:val="22"/>
              </w:rPr>
              <w:t>2000</w:t>
            </w:r>
          </w:p>
        </w:tc>
        <w:tc>
          <w:tcPr>
            <w:tcW w:w="522" w:type="pct"/>
            <w:tcMar>
              <w:left w:w="0" w:type="dxa"/>
              <w:right w:w="0" w:type="dxa"/>
            </w:tcMar>
          </w:tcPr>
          <w:p w:rsidR="00A07F32" w:rsidRPr="002E42D7" w:rsidRDefault="00A07F32" w:rsidP="00A07F32">
            <w:pPr>
              <w:autoSpaceDE w:val="0"/>
              <w:autoSpaceDN w:val="0"/>
              <w:adjustRightInd w:val="0"/>
              <w:jc w:val="center"/>
              <w:rPr>
                <w:sz w:val="22"/>
                <w:szCs w:val="22"/>
              </w:rPr>
            </w:pPr>
            <w:r w:rsidRPr="002E42D7">
              <w:rPr>
                <w:b/>
                <w:bCs/>
                <w:sz w:val="22"/>
                <w:szCs w:val="22"/>
              </w:rPr>
              <w:t>2001</w:t>
            </w:r>
          </w:p>
        </w:tc>
        <w:tc>
          <w:tcPr>
            <w:tcW w:w="522" w:type="pct"/>
            <w:tcMar>
              <w:left w:w="0" w:type="dxa"/>
              <w:right w:w="0" w:type="dxa"/>
            </w:tcMar>
          </w:tcPr>
          <w:p w:rsidR="00A07F32" w:rsidRPr="002E42D7" w:rsidRDefault="00A07F32" w:rsidP="00A07F32">
            <w:pPr>
              <w:autoSpaceDE w:val="0"/>
              <w:autoSpaceDN w:val="0"/>
              <w:adjustRightInd w:val="0"/>
              <w:jc w:val="center"/>
              <w:rPr>
                <w:sz w:val="22"/>
                <w:szCs w:val="22"/>
              </w:rPr>
            </w:pPr>
            <w:r w:rsidRPr="002E42D7">
              <w:rPr>
                <w:b/>
                <w:bCs/>
                <w:sz w:val="22"/>
                <w:szCs w:val="22"/>
              </w:rPr>
              <w:t>2002</w:t>
            </w:r>
          </w:p>
        </w:tc>
        <w:tc>
          <w:tcPr>
            <w:tcW w:w="521" w:type="pct"/>
            <w:tcMar>
              <w:left w:w="0" w:type="dxa"/>
              <w:right w:w="0" w:type="dxa"/>
            </w:tcMar>
          </w:tcPr>
          <w:p w:rsidR="00A07F32" w:rsidRPr="002E42D7" w:rsidRDefault="00A07F32" w:rsidP="00A07F32">
            <w:pPr>
              <w:autoSpaceDE w:val="0"/>
              <w:autoSpaceDN w:val="0"/>
              <w:adjustRightInd w:val="0"/>
              <w:jc w:val="center"/>
              <w:rPr>
                <w:sz w:val="22"/>
                <w:szCs w:val="22"/>
              </w:rPr>
            </w:pPr>
            <w:r w:rsidRPr="002E42D7">
              <w:rPr>
                <w:b/>
                <w:bCs/>
                <w:sz w:val="22"/>
                <w:szCs w:val="22"/>
              </w:rPr>
              <w:t>2003(</w:t>
            </w:r>
            <w:r>
              <w:rPr>
                <w:b/>
                <w:bCs/>
                <w:sz w:val="22"/>
                <w:szCs w:val="22"/>
              </w:rPr>
              <w:t>п</w:t>
            </w:r>
            <w:r w:rsidRPr="002E42D7">
              <w:rPr>
                <w:b/>
                <w:bCs/>
                <w:sz w:val="22"/>
                <w:szCs w:val="22"/>
              </w:rPr>
              <w:t>)</w:t>
            </w:r>
          </w:p>
        </w:tc>
      </w:tr>
      <w:tr w:rsidR="00A07F32" w:rsidRPr="00343BB9" w:rsidTr="001A29D1">
        <w:tc>
          <w:tcPr>
            <w:tcW w:w="2391" w:type="pct"/>
          </w:tcPr>
          <w:p w:rsidR="00A07F32" w:rsidRPr="000B6364" w:rsidRDefault="00A07F32" w:rsidP="00A07F32">
            <w:pPr>
              <w:rPr>
                <w:b/>
                <w:sz w:val="22"/>
                <w:szCs w:val="22"/>
              </w:rPr>
            </w:pPr>
            <w:r w:rsidRPr="000B6364">
              <w:rPr>
                <w:b/>
                <w:sz w:val="22"/>
                <w:szCs w:val="22"/>
              </w:rPr>
              <w:t>Всего</w:t>
            </w:r>
          </w:p>
        </w:tc>
        <w:tc>
          <w:tcPr>
            <w:tcW w:w="522" w:type="pct"/>
          </w:tcPr>
          <w:p w:rsidR="00A07F32" w:rsidRPr="002E42D7" w:rsidRDefault="00A07F32" w:rsidP="004554A7">
            <w:pPr>
              <w:autoSpaceDE w:val="0"/>
              <w:autoSpaceDN w:val="0"/>
              <w:adjustRightInd w:val="0"/>
              <w:jc w:val="center"/>
              <w:rPr>
                <w:sz w:val="22"/>
                <w:szCs w:val="22"/>
              </w:rPr>
            </w:pPr>
            <w:r w:rsidRPr="002E42D7">
              <w:rPr>
                <w:b/>
                <w:bCs/>
                <w:sz w:val="22"/>
                <w:szCs w:val="22"/>
              </w:rPr>
              <w:t>38,95</w:t>
            </w:r>
          </w:p>
        </w:tc>
        <w:tc>
          <w:tcPr>
            <w:tcW w:w="522" w:type="pct"/>
          </w:tcPr>
          <w:p w:rsidR="00A07F32" w:rsidRPr="002E42D7" w:rsidRDefault="00A07F32" w:rsidP="004554A7">
            <w:pPr>
              <w:autoSpaceDE w:val="0"/>
              <w:autoSpaceDN w:val="0"/>
              <w:adjustRightInd w:val="0"/>
              <w:jc w:val="center"/>
              <w:rPr>
                <w:sz w:val="22"/>
                <w:szCs w:val="22"/>
              </w:rPr>
            </w:pPr>
            <w:r w:rsidRPr="002E42D7">
              <w:rPr>
                <w:b/>
                <w:bCs/>
                <w:sz w:val="22"/>
                <w:szCs w:val="22"/>
              </w:rPr>
              <w:t>41,94</w:t>
            </w:r>
          </w:p>
        </w:tc>
        <w:tc>
          <w:tcPr>
            <w:tcW w:w="522" w:type="pct"/>
          </w:tcPr>
          <w:p w:rsidR="00A07F32" w:rsidRPr="002E42D7" w:rsidRDefault="00A07F32" w:rsidP="004554A7">
            <w:pPr>
              <w:autoSpaceDE w:val="0"/>
              <w:autoSpaceDN w:val="0"/>
              <w:adjustRightInd w:val="0"/>
              <w:jc w:val="center"/>
              <w:rPr>
                <w:sz w:val="22"/>
                <w:szCs w:val="22"/>
              </w:rPr>
            </w:pPr>
            <w:r w:rsidRPr="002E42D7">
              <w:rPr>
                <w:b/>
                <w:bCs/>
                <w:sz w:val="22"/>
                <w:szCs w:val="22"/>
              </w:rPr>
              <w:t>35,85</w:t>
            </w:r>
          </w:p>
        </w:tc>
        <w:tc>
          <w:tcPr>
            <w:tcW w:w="522" w:type="pct"/>
          </w:tcPr>
          <w:p w:rsidR="00A07F32" w:rsidRPr="002E42D7" w:rsidRDefault="00A07F32" w:rsidP="004554A7">
            <w:pPr>
              <w:autoSpaceDE w:val="0"/>
              <w:autoSpaceDN w:val="0"/>
              <w:adjustRightInd w:val="0"/>
              <w:jc w:val="center"/>
              <w:rPr>
                <w:sz w:val="22"/>
                <w:szCs w:val="22"/>
              </w:rPr>
            </w:pPr>
            <w:r w:rsidRPr="002E42D7">
              <w:rPr>
                <w:b/>
                <w:bCs/>
                <w:sz w:val="22"/>
                <w:szCs w:val="22"/>
              </w:rPr>
              <w:t>38,15</w:t>
            </w:r>
          </w:p>
        </w:tc>
        <w:tc>
          <w:tcPr>
            <w:tcW w:w="521" w:type="pct"/>
          </w:tcPr>
          <w:p w:rsidR="00A07F32" w:rsidRPr="002E42D7" w:rsidRDefault="00A07F32" w:rsidP="004554A7">
            <w:pPr>
              <w:autoSpaceDE w:val="0"/>
              <w:autoSpaceDN w:val="0"/>
              <w:adjustRightInd w:val="0"/>
              <w:jc w:val="center"/>
              <w:rPr>
                <w:sz w:val="22"/>
                <w:szCs w:val="22"/>
              </w:rPr>
            </w:pPr>
            <w:r w:rsidRPr="002E42D7">
              <w:rPr>
                <w:b/>
                <w:bCs/>
                <w:sz w:val="22"/>
                <w:szCs w:val="22"/>
              </w:rPr>
              <w:t>39,08</w:t>
            </w:r>
          </w:p>
        </w:tc>
      </w:tr>
      <w:tr w:rsidR="00A07F32" w:rsidRPr="00343BB9" w:rsidTr="001A29D1">
        <w:tc>
          <w:tcPr>
            <w:tcW w:w="2391" w:type="pct"/>
          </w:tcPr>
          <w:p w:rsidR="00A07F32" w:rsidRPr="00343BB9" w:rsidRDefault="00A07F32" w:rsidP="00A07F32">
            <w:pPr>
              <w:rPr>
                <w:sz w:val="22"/>
                <w:szCs w:val="22"/>
              </w:rPr>
            </w:pPr>
            <w:r>
              <w:rPr>
                <w:sz w:val="22"/>
                <w:szCs w:val="22"/>
              </w:rPr>
              <w:t>Руководители государственных и частных предприятий и учреждений</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45,48</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49,83</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45,82</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46,63</w:t>
            </w:r>
          </w:p>
        </w:tc>
        <w:tc>
          <w:tcPr>
            <w:tcW w:w="521" w:type="pct"/>
          </w:tcPr>
          <w:p w:rsidR="00A07F32" w:rsidRPr="002E42D7" w:rsidRDefault="00A07F32" w:rsidP="004554A7">
            <w:pPr>
              <w:autoSpaceDE w:val="0"/>
              <w:autoSpaceDN w:val="0"/>
              <w:adjustRightInd w:val="0"/>
              <w:jc w:val="center"/>
              <w:rPr>
                <w:sz w:val="22"/>
                <w:szCs w:val="22"/>
              </w:rPr>
            </w:pPr>
            <w:r w:rsidRPr="002E42D7">
              <w:rPr>
                <w:sz w:val="22"/>
                <w:szCs w:val="22"/>
              </w:rPr>
              <w:t>37,26</w:t>
            </w:r>
          </w:p>
        </w:tc>
      </w:tr>
      <w:tr w:rsidR="00A07F32" w:rsidRPr="00343BB9" w:rsidTr="001A29D1">
        <w:tc>
          <w:tcPr>
            <w:tcW w:w="2391" w:type="pct"/>
          </w:tcPr>
          <w:p w:rsidR="00A07F32" w:rsidRPr="00343BB9" w:rsidRDefault="00A07F32" w:rsidP="00A07F32">
            <w:pPr>
              <w:rPr>
                <w:sz w:val="22"/>
                <w:szCs w:val="22"/>
              </w:rPr>
            </w:pPr>
            <w:r>
              <w:rPr>
                <w:sz w:val="22"/>
                <w:szCs w:val="22"/>
              </w:rPr>
              <w:t>Специалисты</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34,93</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39,19</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33,35</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34,28</w:t>
            </w:r>
          </w:p>
        </w:tc>
        <w:tc>
          <w:tcPr>
            <w:tcW w:w="521" w:type="pct"/>
          </w:tcPr>
          <w:p w:rsidR="00A07F32" w:rsidRPr="002E42D7" w:rsidRDefault="00A07F32" w:rsidP="004554A7">
            <w:pPr>
              <w:autoSpaceDE w:val="0"/>
              <w:autoSpaceDN w:val="0"/>
              <w:adjustRightInd w:val="0"/>
              <w:jc w:val="center"/>
              <w:rPr>
                <w:sz w:val="22"/>
                <w:szCs w:val="22"/>
              </w:rPr>
            </w:pPr>
            <w:r w:rsidRPr="002E42D7">
              <w:rPr>
                <w:sz w:val="22"/>
                <w:szCs w:val="22"/>
              </w:rPr>
              <w:t>24,87</w:t>
            </w:r>
          </w:p>
        </w:tc>
      </w:tr>
      <w:tr w:rsidR="00A07F32" w:rsidRPr="00343BB9" w:rsidTr="001A29D1">
        <w:tc>
          <w:tcPr>
            <w:tcW w:w="2391" w:type="pct"/>
          </w:tcPr>
          <w:p w:rsidR="00A07F32" w:rsidRPr="00343BB9" w:rsidRDefault="00A07F32" w:rsidP="00A07F32">
            <w:pPr>
              <w:rPr>
                <w:sz w:val="22"/>
                <w:szCs w:val="22"/>
              </w:rPr>
            </w:pPr>
            <w:r>
              <w:rPr>
                <w:sz w:val="22"/>
                <w:szCs w:val="22"/>
              </w:rPr>
              <w:t>Технико-вспомогательный персонал</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33,24</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30,48</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41,29</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37,89</w:t>
            </w:r>
          </w:p>
        </w:tc>
        <w:tc>
          <w:tcPr>
            <w:tcW w:w="521" w:type="pct"/>
          </w:tcPr>
          <w:p w:rsidR="00A07F32" w:rsidRPr="002E42D7" w:rsidRDefault="00A07F32" w:rsidP="004554A7">
            <w:pPr>
              <w:autoSpaceDE w:val="0"/>
              <w:autoSpaceDN w:val="0"/>
              <w:adjustRightInd w:val="0"/>
              <w:jc w:val="center"/>
              <w:rPr>
                <w:sz w:val="22"/>
                <w:szCs w:val="22"/>
              </w:rPr>
            </w:pPr>
            <w:r w:rsidRPr="002E42D7">
              <w:rPr>
                <w:sz w:val="22"/>
                <w:szCs w:val="22"/>
              </w:rPr>
              <w:t>34,01</w:t>
            </w:r>
          </w:p>
        </w:tc>
      </w:tr>
      <w:tr w:rsidR="00A07F32" w:rsidRPr="00343BB9" w:rsidTr="001A29D1">
        <w:tc>
          <w:tcPr>
            <w:tcW w:w="2391" w:type="pct"/>
          </w:tcPr>
          <w:p w:rsidR="00A07F32" w:rsidRPr="00343BB9" w:rsidRDefault="00A07F32" w:rsidP="00A07F32">
            <w:pPr>
              <w:rPr>
                <w:sz w:val="22"/>
                <w:szCs w:val="22"/>
              </w:rPr>
            </w:pPr>
            <w:r>
              <w:rPr>
                <w:sz w:val="22"/>
                <w:szCs w:val="22"/>
              </w:rPr>
              <w:t>Канцелярские служащие</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41,61</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48,85</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49,78</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60,32</w:t>
            </w:r>
          </w:p>
        </w:tc>
        <w:tc>
          <w:tcPr>
            <w:tcW w:w="521" w:type="pct"/>
          </w:tcPr>
          <w:p w:rsidR="00A07F32" w:rsidRPr="002E42D7" w:rsidRDefault="00A07F32" w:rsidP="004554A7">
            <w:pPr>
              <w:autoSpaceDE w:val="0"/>
              <w:autoSpaceDN w:val="0"/>
              <w:adjustRightInd w:val="0"/>
              <w:jc w:val="center"/>
              <w:rPr>
                <w:sz w:val="22"/>
                <w:szCs w:val="22"/>
              </w:rPr>
            </w:pPr>
            <w:r w:rsidRPr="002E42D7">
              <w:rPr>
                <w:sz w:val="22"/>
                <w:szCs w:val="22"/>
              </w:rPr>
              <w:t>36,49</w:t>
            </w:r>
          </w:p>
        </w:tc>
      </w:tr>
      <w:tr w:rsidR="00A07F32" w:rsidRPr="00343BB9" w:rsidTr="001A29D1">
        <w:tc>
          <w:tcPr>
            <w:tcW w:w="2391" w:type="pct"/>
          </w:tcPr>
          <w:p w:rsidR="00A07F32" w:rsidRPr="00343BB9" w:rsidRDefault="00A07F32" w:rsidP="00A07F32">
            <w:pPr>
              <w:rPr>
                <w:sz w:val="22"/>
                <w:szCs w:val="22"/>
              </w:rPr>
            </w:pPr>
            <w:r>
              <w:rPr>
                <w:sz w:val="22"/>
                <w:szCs w:val="22"/>
              </w:rPr>
              <w:t>Работники сферы услуг и торговли</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47,42</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47,39</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42,22</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47,69</w:t>
            </w:r>
          </w:p>
        </w:tc>
        <w:tc>
          <w:tcPr>
            <w:tcW w:w="521" w:type="pct"/>
          </w:tcPr>
          <w:p w:rsidR="00A07F32" w:rsidRPr="002E42D7" w:rsidRDefault="00A07F32" w:rsidP="004554A7">
            <w:pPr>
              <w:autoSpaceDE w:val="0"/>
              <w:autoSpaceDN w:val="0"/>
              <w:adjustRightInd w:val="0"/>
              <w:jc w:val="center"/>
              <w:rPr>
                <w:sz w:val="22"/>
                <w:szCs w:val="22"/>
              </w:rPr>
            </w:pPr>
            <w:r w:rsidRPr="002E42D7">
              <w:rPr>
                <w:sz w:val="22"/>
                <w:szCs w:val="22"/>
              </w:rPr>
              <w:t>41,10</w:t>
            </w:r>
          </w:p>
        </w:tc>
      </w:tr>
      <w:tr w:rsidR="00A07F32" w:rsidRPr="00343BB9" w:rsidTr="001A29D1">
        <w:tc>
          <w:tcPr>
            <w:tcW w:w="2391" w:type="pct"/>
          </w:tcPr>
          <w:p w:rsidR="00A07F32" w:rsidRPr="00343BB9" w:rsidRDefault="00A07F32" w:rsidP="00A07F32">
            <w:pPr>
              <w:rPr>
                <w:sz w:val="22"/>
                <w:szCs w:val="22"/>
              </w:rPr>
            </w:pPr>
            <w:r>
              <w:rPr>
                <w:sz w:val="22"/>
                <w:szCs w:val="22"/>
              </w:rPr>
              <w:t>Работники сельского хозяйства, животноводства и рыбного хозяйства</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38,07</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41,61</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37,43</w:t>
            </w:r>
          </w:p>
        </w:tc>
        <w:tc>
          <w:tcPr>
            <w:tcW w:w="522" w:type="pct"/>
          </w:tcPr>
          <w:p w:rsidR="00A07F32" w:rsidRPr="002E42D7" w:rsidRDefault="00A07F32" w:rsidP="004554A7">
            <w:pPr>
              <w:autoSpaceDE w:val="0"/>
              <w:autoSpaceDN w:val="0"/>
              <w:adjustRightInd w:val="0"/>
              <w:jc w:val="center"/>
              <w:rPr>
                <w:sz w:val="22"/>
                <w:szCs w:val="22"/>
              </w:rPr>
            </w:pPr>
            <w:r w:rsidRPr="002E42D7">
              <w:rPr>
                <w:sz w:val="22"/>
                <w:szCs w:val="22"/>
              </w:rPr>
              <w:t>37,08</w:t>
            </w:r>
          </w:p>
        </w:tc>
        <w:tc>
          <w:tcPr>
            <w:tcW w:w="521" w:type="pct"/>
          </w:tcPr>
          <w:p w:rsidR="00A07F32" w:rsidRPr="002E42D7" w:rsidRDefault="00A07F32" w:rsidP="004554A7">
            <w:pPr>
              <w:autoSpaceDE w:val="0"/>
              <w:autoSpaceDN w:val="0"/>
              <w:adjustRightInd w:val="0"/>
              <w:jc w:val="center"/>
              <w:rPr>
                <w:sz w:val="22"/>
                <w:szCs w:val="22"/>
              </w:rPr>
            </w:pPr>
            <w:r w:rsidRPr="002E42D7">
              <w:rPr>
                <w:sz w:val="22"/>
                <w:szCs w:val="22"/>
              </w:rPr>
              <w:t>39,09</w:t>
            </w:r>
          </w:p>
        </w:tc>
      </w:tr>
      <w:tr w:rsidR="00564B44" w:rsidRPr="00343BB9" w:rsidTr="001A29D1">
        <w:tc>
          <w:tcPr>
            <w:tcW w:w="2391" w:type="pct"/>
          </w:tcPr>
          <w:p w:rsidR="00564B44" w:rsidRPr="00343BB9" w:rsidRDefault="00564B44" w:rsidP="00A07F32">
            <w:pPr>
              <w:rPr>
                <w:sz w:val="22"/>
                <w:szCs w:val="22"/>
              </w:rPr>
            </w:pPr>
            <w:r>
              <w:rPr>
                <w:sz w:val="22"/>
                <w:szCs w:val="22"/>
              </w:rPr>
              <w:t>Горнодобывающая промышленность, строительство, обрабатывающая промышленность</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39,95</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39,52</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35,27</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41,12</w:t>
            </w:r>
          </w:p>
        </w:tc>
        <w:tc>
          <w:tcPr>
            <w:tcW w:w="521" w:type="pct"/>
          </w:tcPr>
          <w:p w:rsidR="00564B44" w:rsidRPr="002E42D7" w:rsidRDefault="00564B44" w:rsidP="004554A7">
            <w:pPr>
              <w:autoSpaceDE w:val="0"/>
              <w:autoSpaceDN w:val="0"/>
              <w:adjustRightInd w:val="0"/>
              <w:jc w:val="center"/>
              <w:rPr>
                <w:sz w:val="22"/>
                <w:szCs w:val="22"/>
              </w:rPr>
            </w:pPr>
            <w:r w:rsidRPr="002E42D7">
              <w:rPr>
                <w:sz w:val="22"/>
                <w:szCs w:val="22"/>
              </w:rPr>
              <w:t>35,39</w:t>
            </w:r>
          </w:p>
        </w:tc>
      </w:tr>
      <w:tr w:rsidR="00564B44" w:rsidRPr="00343BB9" w:rsidTr="001A29D1">
        <w:tc>
          <w:tcPr>
            <w:tcW w:w="2391" w:type="pct"/>
          </w:tcPr>
          <w:p w:rsidR="00564B44" w:rsidRPr="00343BB9" w:rsidRDefault="00564B44" w:rsidP="00A07F32">
            <w:pPr>
              <w:rPr>
                <w:sz w:val="22"/>
                <w:szCs w:val="22"/>
              </w:rPr>
            </w:pPr>
            <w:r>
              <w:rPr>
                <w:sz w:val="22"/>
                <w:szCs w:val="22"/>
              </w:rPr>
              <w:t>Операторы машинного оборудования и промышленных установок</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55,17</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56,50</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44,57</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53,03</w:t>
            </w:r>
          </w:p>
        </w:tc>
        <w:tc>
          <w:tcPr>
            <w:tcW w:w="521" w:type="pct"/>
          </w:tcPr>
          <w:p w:rsidR="00564B44" w:rsidRPr="002E42D7" w:rsidRDefault="00564B44" w:rsidP="004554A7">
            <w:pPr>
              <w:autoSpaceDE w:val="0"/>
              <w:autoSpaceDN w:val="0"/>
              <w:adjustRightInd w:val="0"/>
              <w:jc w:val="center"/>
              <w:rPr>
                <w:sz w:val="22"/>
                <w:szCs w:val="22"/>
              </w:rPr>
            </w:pPr>
            <w:r w:rsidRPr="002E42D7">
              <w:rPr>
                <w:sz w:val="22"/>
                <w:szCs w:val="22"/>
              </w:rPr>
              <w:t>40,48</w:t>
            </w:r>
          </w:p>
        </w:tc>
      </w:tr>
      <w:tr w:rsidR="00564B44" w:rsidRPr="00343BB9" w:rsidTr="001A29D1">
        <w:tc>
          <w:tcPr>
            <w:tcW w:w="2391" w:type="pct"/>
          </w:tcPr>
          <w:p w:rsidR="00564B44" w:rsidRPr="00343BB9" w:rsidRDefault="00564B44" w:rsidP="00A07F32">
            <w:pPr>
              <w:rPr>
                <w:sz w:val="22"/>
                <w:szCs w:val="22"/>
              </w:rPr>
            </w:pPr>
            <w:r>
              <w:rPr>
                <w:sz w:val="22"/>
                <w:szCs w:val="22"/>
              </w:rPr>
              <w:t>Неквалифицированные трудящиеся</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49,71</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46,86</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30,24</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42,67</w:t>
            </w:r>
          </w:p>
        </w:tc>
        <w:tc>
          <w:tcPr>
            <w:tcW w:w="521" w:type="pct"/>
          </w:tcPr>
          <w:p w:rsidR="00564B44" w:rsidRPr="002E42D7" w:rsidRDefault="00564B44" w:rsidP="004554A7">
            <w:pPr>
              <w:autoSpaceDE w:val="0"/>
              <w:autoSpaceDN w:val="0"/>
              <w:adjustRightInd w:val="0"/>
              <w:jc w:val="center"/>
              <w:rPr>
                <w:sz w:val="22"/>
                <w:szCs w:val="22"/>
              </w:rPr>
            </w:pPr>
            <w:r w:rsidRPr="002E42D7">
              <w:rPr>
                <w:sz w:val="22"/>
                <w:szCs w:val="22"/>
              </w:rPr>
              <w:t>47,41</w:t>
            </w:r>
          </w:p>
        </w:tc>
      </w:tr>
      <w:tr w:rsidR="00564B44" w:rsidRPr="00343BB9" w:rsidTr="001B7867">
        <w:tc>
          <w:tcPr>
            <w:tcW w:w="2391" w:type="pct"/>
            <w:tcBorders>
              <w:bottom w:val="single" w:sz="4" w:space="0" w:color="auto"/>
            </w:tcBorders>
          </w:tcPr>
          <w:p w:rsidR="00564B44" w:rsidRPr="00343BB9" w:rsidRDefault="00564B44" w:rsidP="00A07F32">
            <w:pPr>
              <w:rPr>
                <w:sz w:val="22"/>
                <w:szCs w:val="22"/>
              </w:rPr>
            </w:pPr>
            <w:r>
              <w:rPr>
                <w:sz w:val="22"/>
                <w:szCs w:val="22"/>
              </w:rPr>
              <w:t>Военнослужащие</w:t>
            </w:r>
          </w:p>
        </w:tc>
        <w:tc>
          <w:tcPr>
            <w:tcW w:w="522" w:type="pct"/>
            <w:tcBorders>
              <w:bottom w:val="single" w:sz="4" w:space="0" w:color="auto"/>
            </w:tcBorders>
          </w:tcPr>
          <w:p w:rsidR="00564B44" w:rsidRPr="002E42D7" w:rsidRDefault="004554A7" w:rsidP="004554A7">
            <w:pPr>
              <w:autoSpaceDE w:val="0"/>
              <w:autoSpaceDN w:val="0"/>
              <w:adjustRightInd w:val="0"/>
              <w:jc w:val="center"/>
              <w:rPr>
                <w:sz w:val="22"/>
                <w:szCs w:val="22"/>
              </w:rPr>
            </w:pPr>
            <w:r>
              <w:rPr>
                <w:sz w:val="22"/>
                <w:szCs w:val="22"/>
                <w:lang w:val="en-US"/>
              </w:rPr>
              <w:t xml:space="preserve">  </w:t>
            </w:r>
            <w:r w:rsidR="00564B44" w:rsidRPr="002E42D7">
              <w:rPr>
                <w:sz w:val="22"/>
                <w:szCs w:val="22"/>
              </w:rPr>
              <w:t>0,00</w:t>
            </w:r>
          </w:p>
        </w:tc>
        <w:tc>
          <w:tcPr>
            <w:tcW w:w="522" w:type="pct"/>
            <w:tcBorders>
              <w:bottom w:val="single" w:sz="4" w:space="0" w:color="auto"/>
            </w:tcBorders>
          </w:tcPr>
          <w:p w:rsidR="00564B44" w:rsidRPr="002E42D7" w:rsidRDefault="00564B44" w:rsidP="004554A7">
            <w:pPr>
              <w:autoSpaceDE w:val="0"/>
              <w:autoSpaceDN w:val="0"/>
              <w:adjustRightInd w:val="0"/>
              <w:jc w:val="center"/>
              <w:rPr>
                <w:sz w:val="22"/>
                <w:szCs w:val="22"/>
              </w:rPr>
            </w:pPr>
            <w:r w:rsidRPr="002E42D7">
              <w:rPr>
                <w:sz w:val="22"/>
                <w:szCs w:val="22"/>
              </w:rPr>
              <w:t>57,62</w:t>
            </w:r>
          </w:p>
        </w:tc>
        <w:tc>
          <w:tcPr>
            <w:tcW w:w="522" w:type="pct"/>
            <w:tcBorders>
              <w:bottom w:val="single" w:sz="4" w:space="0" w:color="auto"/>
            </w:tcBorders>
          </w:tcPr>
          <w:p w:rsidR="00564B44" w:rsidRPr="002E42D7" w:rsidRDefault="004554A7" w:rsidP="004554A7">
            <w:pPr>
              <w:autoSpaceDE w:val="0"/>
              <w:autoSpaceDN w:val="0"/>
              <w:adjustRightInd w:val="0"/>
              <w:jc w:val="center"/>
              <w:rPr>
                <w:sz w:val="22"/>
                <w:szCs w:val="22"/>
              </w:rPr>
            </w:pPr>
            <w:r>
              <w:rPr>
                <w:sz w:val="22"/>
                <w:szCs w:val="22"/>
                <w:lang w:val="en-US"/>
              </w:rPr>
              <w:t xml:space="preserve">  </w:t>
            </w:r>
            <w:r w:rsidR="00564B44" w:rsidRPr="002E42D7">
              <w:rPr>
                <w:sz w:val="22"/>
                <w:szCs w:val="22"/>
              </w:rPr>
              <w:t>0,00</w:t>
            </w:r>
          </w:p>
        </w:tc>
        <w:tc>
          <w:tcPr>
            <w:tcW w:w="522" w:type="pct"/>
            <w:tcBorders>
              <w:bottom w:val="single" w:sz="4" w:space="0" w:color="auto"/>
            </w:tcBorders>
          </w:tcPr>
          <w:p w:rsidR="00564B44" w:rsidRPr="002E42D7" w:rsidRDefault="00564B44" w:rsidP="004554A7">
            <w:pPr>
              <w:autoSpaceDE w:val="0"/>
              <w:autoSpaceDN w:val="0"/>
              <w:adjustRightInd w:val="0"/>
              <w:jc w:val="center"/>
              <w:rPr>
                <w:sz w:val="22"/>
                <w:szCs w:val="22"/>
              </w:rPr>
            </w:pPr>
            <w:r w:rsidRPr="002E42D7">
              <w:rPr>
                <w:sz w:val="22"/>
                <w:szCs w:val="22"/>
              </w:rPr>
              <w:t>52,50</w:t>
            </w:r>
          </w:p>
        </w:tc>
        <w:tc>
          <w:tcPr>
            <w:tcW w:w="521" w:type="pct"/>
            <w:tcBorders>
              <w:bottom w:val="single" w:sz="4" w:space="0" w:color="auto"/>
            </w:tcBorders>
          </w:tcPr>
          <w:p w:rsidR="00564B44" w:rsidRPr="002E42D7" w:rsidRDefault="00564B44" w:rsidP="004554A7">
            <w:pPr>
              <w:autoSpaceDE w:val="0"/>
              <w:autoSpaceDN w:val="0"/>
              <w:adjustRightInd w:val="0"/>
              <w:jc w:val="center"/>
              <w:rPr>
                <w:sz w:val="22"/>
                <w:szCs w:val="22"/>
              </w:rPr>
            </w:pPr>
            <w:r w:rsidRPr="002E42D7">
              <w:rPr>
                <w:sz w:val="22"/>
                <w:szCs w:val="22"/>
              </w:rPr>
              <w:t>40,00</w:t>
            </w:r>
          </w:p>
        </w:tc>
      </w:tr>
      <w:tr w:rsidR="00564B44" w:rsidRPr="00343BB9" w:rsidTr="001B7867">
        <w:tc>
          <w:tcPr>
            <w:tcW w:w="2391" w:type="pct"/>
            <w:tcBorders>
              <w:right w:val="nil"/>
            </w:tcBorders>
          </w:tcPr>
          <w:p w:rsidR="00564B44" w:rsidRPr="00DC2EB8" w:rsidRDefault="00564B44" w:rsidP="00A07F32">
            <w:pPr>
              <w:rPr>
                <w:b/>
                <w:sz w:val="22"/>
                <w:szCs w:val="22"/>
              </w:rPr>
            </w:pPr>
          </w:p>
        </w:tc>
        <w:tc>
          <w:tcPr>
            <w:tcW w:w="522" w:type="pct"/>
            <w:tcBorders>
              <w:left w:val="nil"/>
              <w:right w:val="nil"/>
            </w:tcBorders>
          </w:tcPr>
          <w:p w:rsidR="00564B44" w:rsidRPr="002E42D7" w:rsidRDefault="00564B44" w:rsidP="004554A7">
            <w:pPr>
              <w:autoSpaceDE w:val="0"/>
              <w:autoSpaceDN w:val="0"/>
              <w:adjustRightInd w:val="0"/>
              <w:jc w:val="center"/>
              <w:rPr>
                <w:sz w:val="22"/>
                <w:szCs w:val="22"/>
              </w:rPr>
            </w:pPr>
          </w:p>
        </w:tc>
        <w:tc>
          <w:tcPr>
            <w:tcW w:w="522" w:type="pct"/>
            <w:tcBorders>
              <w:left w:val="nil"/>
              <w:right w:val="nil"/>
            </w:tcBorders>
          </w:tcPr>
          <w:p w:rsidR="00564B44" w:rsidRPr="002E42D7" w:rsidRDefault="00564B44" w:rsidP="004554A7">
            <w:pPr>
              <w:autoSpaceDE w:val="0"/>
              <w:autoSpaceDN w:val="0"/>
              <w:adjustRightInd w:val="0"/>
              <w:jc w:val="center"/>
              <w:rPr>
                <w:sz w:val="22"/>
                <w:szCs w:val="22"/>
              </w:rPr>
            </w:pPr>
          </w:p>
        </w:tc>
        <w:tc>
          <w:tcPr>
            <w:tcW w:w="522" w:type="pct"/>
            <w:tcBorders>
              <w:left w:val="nil"/>
              <w:right w:val="nil"/>
            </w:tcBorders>
          </w:tcPr>
          <w:p w:rsidR="00564B44" w:rsidRPr="002E42D7" w:rsidRDefault="00564B44" w:rsidP="004554A7">
            <w:pPr>
              <w:autoSpaceDE w:val="0"/>
              <w:autoSpaceDN w:val="0"/>
              <w:adjustRightInd w:val="0"/>
              <w:jc w:val="center"/>
              <w:rPr>
                <w:sz w:val="22"/>
                <w:szCs w:val="22"/>
              </w:rPr>
            </w:pPr>
          </w:p>
        </w:tc>
        <w:tc>
          <w:tcPr>
            <w:tcW w:w="522" w:type="pct"/>
            <w:tcBorders>
              <w:left w:val="nil"/>
              <w:right w:val="nil"/>
            </w:tcBorders>
          </w:tcPr>
          <w:p w:rsidR="00564B44" w:rsidRPr="002E42D7" w:rsidRDefault="00564B44" w:rsidP="004554A7">
            <w:pPr>
              <w:autoSpaceDE w:val="0"/>
              <w:autoSpaceDN w:val="0"/>
              <w:adjustRightInd w:val="0"/>
              <w:jc w:val="center"/>
              <w:rPr>
                <w:sz w:val="22"/>
                <w:szCs w:val="22"/>
              </w:rPr>
            </w:pPr>
          </w:p>
        </w:tc>
        <w:tc>
          <w:tcPr>
            <w:tcW w:w="521" w:type="pct"/>
            <w:tcBorders>
              <w:left w:val="nil"/>
            </w:tcBorders>
          </w:tcPr>
          <w:p w:rsidR="00564B44" w:rsidRPr="002E42D7" w:rsidRDefault="00564B44" w:rsidP="004554A7">
            <w:pPr>
              <w:autoSpaceDE w:val="0"/>
              <w:autoSpaceDN w:val="0"/>
              <w:adjustRightInd w:val="0"/>
              <w:jc w:val="center"/>
              <w:rPr>
                <w:sz w:val="22"/>
                <w:szCs w:val="22"/>
              </w:rPr>
            </w:pPr>
          </w:p>
        </w:tc>
      </w:tr>
      <w:tr w:rsidR="00564B44" w:rsidRPr="00343BB9" w:rsidTr="001A29D1">
        <w:tc>
          <w:tcPr>
            <w:tcW w:w="2391" w:type="pct"/>
          </w:tcPr>
          <w:p w:rsidR="00564B44" w:rsidRPr="0082162D" w:rsidRDefault="00564B44" w:rsidP="00A07F32">
            <w:pPr>
              <w:rPr>
                <w:b/>
                <w:sz w:val="22"/>
                <w:szCs w:val="22"/>
              </w:rPr>
            </w:pPr>
            <w:r w:rsidRPr="0082162D">
              <w:rPr>
                <w:b/>
                <w:sz w:val="22"/>
                <w:szCs w:val="22"/>
              </w:rPr>
              <w:t>Мужчины</w:t>
            </w:r>
          </w:p>
        </w:tc>
        <w:tc>
          <w:tcPr>
            <w:tcW w:w="522" w:type="pct"/>
          </w:tcPr>
          <w:p w:rsidR="00564B44" w:rsidRPr="002E42D7" w:rsidRDefault="00564B44" w:rsidP="004554A7">
            <w:pPr>
              <w:autoSpaceDE w:val="0"/>
              <w:autoSpaceDN w:val="0"/>
              <w:adjustRightInd w:val="0"/>
              <w:jc w:val="center"/>
              <w:rPr>
                <w:sz w:val="22"/>
                <w:szCs w:val="22"/>
              </w:rPr>
            </w:pPr>
            <w:r w:rsidRPr="002E42D7">
              <w:rPr>
                <w:b/>
                <w:bCs/>
                <w:sz w:val="22"/>
                <w:szCs w:val="22"/>
              </w:rPr>
              <w:t>39,76</w:t>
            </w:r>
          </w:p>
        </w:tc>
        <w:tc>
          <w:tcPr>
            <w:tcW w:w="522" w:type="pct"/>
          </w:tcPr>
          <w:p w:rsidR="00564B44" w:rsidRPr="002E42D7" w:rsidRDefault="00564B44" w:rsidP="004554A7">
            <w:pPr>
              <w:autoSpaceDE w:val="0"/>
              <w:autoSpaceDN w:val="0"/>
              <w:adjustRightInd w:val="0"/>
              <w:jc w:val="center"/>
              <w:rPr>
                <w:sz w:val="22"/>
                <w:szCs w:val="22"/>
              </w:rPr>
            </w:pPr>
            <w:r w:rsidRPr="002E42D7">
              <w:rPr>
                <w:b/>
                <w:bCs/>
                <w:sz w:val="22"/>
                <w:szCs w:val="22"/>
              </w:rPr>
              <w:t>43,40</w:t>
            </w:r>
          </w:p>
        </w:tc>
        <w:tc>
          <w:tcPr>
            <w:tcW w:w="522" w:type="pct"/>
          </w:tcPr>
          <w:p w:rsidR="00564B44" w:rsidRPr="002E42D7" w:rsidRDefault="00564B44" w:rsidP="004554A7">
            <w:pPr>
              <w:autoSpaceDE w:val="0"/>
              <w:autoSpaceDN w:val="0"/>
              <w:adjustRightInd w:val="0"/>
              <w:jc w:val="center"/>
              <w:rPr>
                <w:sz w:val="22"/>
                <w:szCs w:val="22"/>
              </w:rPr>
            </w:pPr>
            <w:r w:rsidRPr="002E42D7">
              <w:rPr>
                <w:b/>
                <w:bCs/>
                <w:sz w:val="22"/>
                <w:szCs w:val="22"/>
              </w:rPr>
              <w:t>38,36</w:t>
            </w:r>
          </w:p>
        </w:tc>
        <w:tc>
          <w:tcPr>
            <w:tcW w:w="522" w:type="pct"/>
          </w:tcPr>
          <w:p w:rsidR="00564B44" w:rsidRPr="002E42D7" w:rsidRDefault="00564B44" w:rsidP="004554A7">
            <w:pPr>
              <w:autoSpaceDE w:val="0"/>
              <w:autoSpaceDN w:val="0"/>
              <w:adjustRightInd w:val="0"/>
              <w:jc w:val="center"/>
              <w:rPr>
                <w:sz w:val="22"/>
                <w:szCs w:val="22"/>
              </w:rPr>
            </w:pPr>
            <w:r w:rsidRPr="002E42D7">
              <w:rPr>
                <w:b/>
                <w:bCs/>
                <w:sz w:val="22"/>
                <w:szCs w:val="22"/>
              </w:rPr>
              <w:t>40,32</w:t>
            </w:r>
          </w:p>
        </w:tc>
        <w:tc>
          <w:tcPr>
            <w:tcW w:w="521" w:type="pct"/>
          </w:tcPr>
          <w:p w:rsidR="00564B44" w:rsidRPr="002E42D7" w:rsidRDefault="00564B44" w:rsidP="004554A7">
            <w:pPr>
              <w:autoSpaceDE w:val="0"/>
              <w:autoSpaceDN w:val="0"/>
              <w:adjustRightInd w:val="0"/>
              <w:jc w:val="center"/>
              <w:rPr>
                <w:sz w:val="22"/>
                <w:szCs w:val="22"/>
              </w:rPr>
            </w:pPr>
            <w:r w:rsidRPr="002E42D7">
              <w:rPr>
                <w:b/>
                <w:bCs/>
                <w:sz w:val="22"/>
                <w:szCs w:val="22"/>
              </w:rPr>
              <w:t>41,47</w:t>
            </w:r>
          </w:p>
        </w:tc>
      </w:tr>
      <w:tr w:rsidR="00564B44" w:rsidRPr="00343BB9" w:rsidTr="001A29D1">
        <w:tc>
          <w:tcPr>
            <w:tcW w:w="2391" w:type="pct"/>
          </w:tcPr>
          <w:p w:rsidR="00564B44" w:rsidRPr="00343BB9" w:rsidRDefault="00564B44" w:rsidP="00A07F32">
            <w:pPr>
              <w:rPr>
                <w:sz w:val="22"/>
                <w:szCs w:val="22"/>
              </w:rPr>
            </w:pPr>
            <w:r>
              <w:rPr>
                <w:sz w:val="22"/>
                <w:szCs w:val="22"/>
              </w:rPr>
              <w:t>Руководители государственных и частных предприятий и учреждений</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44,83</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52,13</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45,94</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48,69</w:t>
            </w:r>
          </w:p>
        </w:tc>
        <w:tc>
          <w:tcPr>
            <w:tcW w:w="521" w:type="pct"/>
          </w:tcPr>
          <w:p w:rsidR="00564B44" w:rsidRPr="002E42D7" w:rsidRDefault="00564B44" w:rsidP="004554A7">
            <w:pPr>
              <w:autoSpaceDE w:val="0"/>
              <w:autoSpaceDN w:val="0"/>
              <w:adjustRightInd w:val="0"/>
              <w:jc w:val="center"/>
              <w:rPr>
                <w:sz w:val="22"/>
                <w:szCs w:val="22"/>
              </w:rPr>
            </w:pPr>
            <w:r w:rsidRPr="002E42D7">
              <w:rPr>
                <w:sz w:val="22"/>
                <w:szCs w:val="22"/>
              </w:rPr>
              <w:t>31,28</w:t>
            </w:r>
          </w:p>
        </w:tc>
      </w:tr>
      <w:tr w:rsidR="00564B44" w:rsidRPr="00343BB9" w:rsidTr="001A29D1">
        <w:tc>
          <w:tcPr>
            <w:tcW w:w="2391" w:type="pct"/>
          </w:tcPr>
          <w:p w:rsidR="00564B44" w:rsidRPr="00343BB9" w:rsidRDefault="00564B44" w:rsidP="00A07F32">
            <w:pPr>
              <w:rPr>
                <w:sz w:val="22"/>
                <w:szCs w:val="22"/>
              </w:rPr>
            </w:pPr>
            <w:r>
              <w:rPr>
                <w:sz w:val="22"/>
                <w:szCs w:val="22"/>
              </w:rPr>
              <w:t>Специалисты</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37,94</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35,74</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32,63</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36,76</w:t>
            </w:r>
          </w:p>
        </w:tc>
        <w:tc>
          <w:tcPr>
            <w:tcW w:w="521" w:type="pct"/>
          </w:tcPr>
          <w:p w:rsidR="00564B44" w:rsidRPr="002E42D7" w:rsidRDefault="00564B44" w:rsidP="004554A7">
            <w:pPr>
              <w:autoSpaceDE w:val="0"/>
              <w:autoSpaceDN w:val="0"/>
              <w:adjustRightInd w:val="0"/>
              <w:jc w:val="center"/>
              <w:rPr>
                <w:sz w:val="22"/>
                <w:szCs w:val="22"/>
              </w:rPr>
            </w:pPr>
            <w:r w:rsidRPr="002E42D7">
              <w:rPr>
                <w:sz w:val="22"/>
                <w:szCs w:val="22"/>
              </w:rPr>
              <w:t>26,01</w:t>
            </w:r>
          </w:p>
        </w:tc>
      </w:tr>
      <w:tr w:rsidR="00564B44" w:rsidRPr="00343BB9" w:rsidTr="001A29D1">
        <w:tc>
          <w:tcPr>
            <w:tcW w:w="2391" w:type="pct"/>
          </w:tcPr>
          <w:p w:rsidR="00564B44" w:rsidRPr="00343BB9" w:rsidRDefault="00564B44" w:rsidP="00A07F32">
            <w:pPr>
              <w:rPr>
                <w:sz w:val="22"/>
                <w:szCs w:val="22"/>
              </w:rPr>
            </w:pPr>
            <w:r>
              <w:rPr>
                <w:sz w:val="22"/>
                <w:szCs w:val="22"/>
              </w:rPr>
              <w:t>Технико-вспомогательный персонал</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33,19</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29,35</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41,74</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42,37</w:t>
            </w:r>
          </w:p>
        </w:tc>
        <w:tc>
          <w:tcPr>
            <w:tcW w:w="521" w:type="pct"/>
          </w:tcPr>
          <w:p w:rsidR="00564B44" w:rsidRPr="002E42D7" w:rsidRDefault="00564B44" w:rsidP="004554A7">
            <w:pPr>
              <w:autoSpaceDE w:val="0"/>
              <w:autoSpaceDN w:val="0"/>
              <w:adjustRightInd w:val="0"/>
              <w:jc w:val="center"/>
              <w:rPr>
                <w:sz w:val="22"/>
                <w:szCs w:val="22"/>
              </w:rPr>
            </w:pPr>
            <w:r w:rsidRPr="002E42D7">
              <w:rPr>
                <w:sz w:val="22"/>
                <w:szCs w:val="22"/>
              </w:rPr>
              <w:t>34,74</w:t>
            </w:r>
          </w:p>
        </w:tc>
      </w:tr>
      <w:tr w:rsidR="00564B44" w:rsidRPr="00343BB9" w:rsidTr="001A29D1">
        <w:tc>
          <w:tcPr>
            <w:tcW w:w="2391" w:type="pct"/>
          </w:tcPr>
          <w:p w:rsidR="00564B44" w:rsidRPr="00343BB9" w:rsidRDefault="00564B44" w:rsidP="00A07F32">
            <w:pPr>
              <w:rPr>
                <w:sz w:val="22"/>
                <w:szCs w:val="22"/>
              </w:rPr>
            </w:pPr>
            <w:r>
              <w:rPr>
                <w:sz w:val="22"/>
                <w:szCs w:val="22"/>
              </w:rPr>
              <w:t>Канцелярские служащие</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51,61</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44,91</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59,45</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68,31</w:t>
            </w:r>
          </w:p>
        </w:tc>
        <w:tc>
          <w:tcPr>
            <w:tcW w:w="521" w:type="pct"/>
          </w:tcPr>
          <w:p w:rsidR="00564B44" w:rsidRPr="002E42D7" w:rsidRDefault="00564B44" w:rsidP="004554A7">
            <w:pPr>
              <w:autoSpaceDE w:val="0"/>
              <w:autoSpaceDN w:val="0"/>
              <w:adjustRightInd w:val="0"/>
              <w:jc w:val="center"/>
              <w:rPr>
                <w:sz w:val="22"/>
                <w:szCs w:val="22"/>
              </w:rPr>
            </w:pPr>
            <w:r w:rsidRPr="002E42D7">
              <w:rPr>
                <w:sz w:val="22"/>
                <w:szCs w:val="22"/>
              </w:rPr>
              <w:t>40,12</w:t>
            </w:r>
          </w:p>
        </w:tc>
      </w:tr>
      <w:tr w:rsidR="00564B44" w:rsidRPr="00343BB9" w:rsidTr="001A29D1">
        <w:tc>
          <w:tcPr>
            <w:tcW w:w="2391" w:type="pct"/>
          </w:tcPr>
          <w:p w:rsidR="00564B44" w:rsidRPr="00343BB9" w:rsidRDefault="00564B44" w:rsidP="00A07F32">
            <w:pPr>
              <w:rPr>
                <w:sz w:val="22"/>
                <w:szCs w:val="22"/>
              </w:rPr>
            </w:pPr>
            <w:r>
              <w:rPr>
                <w:sz w:val="22"/>
                <w:szCs w:val="22"/>
              </w:rPr>
              <w:t>Работники сферы услуг и торговли</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45,62</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50,20</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40,32</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46,38</w:t>
            </w:r>
          </w:p>
        </w:tc>
        <w:tc>
          <w:tcPr>
            <w:tcW w:w="521" w:type="pct"/>
          </w:tcPr>
          <w:p w:rsidR="00564B44" w:rsidRPr="002E42D7" w:rsidRDefault="00564B44" w:rsidP="004554A7">
            <w:pPr>
              <w:autoSpaceDE w:val="0"/>
              <w:autoSpaceDN w:val="0"/>
              <w:adjustRightInd w:val="0"/>
              <w:jc w:val="center"/>
              <w:rPr>
                <w:sz w:val="22"/>
                <w:szCs w:val="22"/>
              </w:rPr>
            </w:pPr>
            <w:r w:rsidRPr="002E42D7">
              <w:rPr>
                <w:sz w:val="22"/>
                <w:szCs w:val="22"/>
              </w:rPr>
              <w:t>54,43</w:t>
            </w:r>
          </w:p>
        </w:tc>
      </w:tr>
      <w:tr w:rsidR="00564B44" w:rsidRPr="00343BB9" w:rsidTr="001A29D1">
        <w:tc>
          <w:tcPr>
            <w:tcW w:w="2391" w:type="pct"/>
          </w:tcPr>
          <w:p w:rsidR="00564B44" w:rsidRPr="00343BB9" w:rsidRDefault="00564B44" w:rsidP="00A07F32">
            <w:pPr>
              <w:rPr>
                <w:sz w:val="22"/>
                <w:szCs w:val="22"/>
              </w:rPr>
            </w:pPr>
            <w:r>
              <w:rPr>
                <w:sz w:val="22"/>
                <w:szCs w:val="22"/>
              </w:rPr>
              <w:t>Работники сельского хозяйства, животноводства и рыбного хозяйства</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38,57</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42,84</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39,20</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39,12</w:t>
            </w:r>
          </w:p>
        </w:tc>
        <w:tc>
          <w:tcPr>
            <w:tcW w:w="521" w:type="pct"/>
          </w:tcPr>
          <w:p w:rsidR="00564B44" w:rsidRPr="002E42D7" w:rsidRDefault="00564B44" w:rsidP="004554A7">
            <w:pPr>
              <w:autoSpaceDE w:val="0"/>
              <w:autoSpaceDN w:val="0"/>
              <w:adjustRightInd w:val="0"/>
              <w:jc w:val="center"/>
              <w:rPr>
                <w:sz w:val="22"/>
                <w:szCs w:val="22"/>
              </w:rPr>
            </w:pPr>
            <w:r w:rsidRPr="002E42D7">
              <w:rPr>
                <w:sz w:val="22"/>
                <w:szCs w:val="22"/>
              </w:rPr>
              <w:t>40,74</w:t>
            </w:r>
          </w:p>
        </w:tc>
      </w:tr>
      <w:tr w:rsidR="00564B44" w:rsidRPr="00343BB9" w:rsidTr="001A29D1">
        <w:tc>
          <w:tcPr>
            <w:tcW w:w="2391" w:type="pct"/>
          </w:tcPr>
          <w:p w:rsidR="00564B44" w:rsidRPr="00343BB9" w:rsidRDefault="00564B44" w:rsidP="00A07F32">
            <w:pPr>
              <w:rPr>
                <w:sz w:val="22"/>
                <w:szCs w:val="22"/>
              </w:rPr>
            </w:pPr>
            <w:r>
              <w:rPr>
                <w:sz w:val="22"/>
                <w:szCs w:val="22"/>
              </w:rPr>
              <w:t>Горнодобывающая промышленность, строительство, обрабатывающая промышленность</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42,63</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44,44</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41,55</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44,34</w:t>
            </w:r>
          </w:p>
        </w:tc>
        <w:tc>
          <w:tcPr>
            <w:tcW w:w="521" w:type="pct"/>
          </w:tcPr>
          <w:p w:rsidR="00564B44" w:rsidRPr="002E42D7" w:rsidRDefault="00564B44" w:rsidP="004554A7">
            <w:pPr>
              <w:autoSpaceDE w:val="0"/>
              <w:autoSpaceDN w:val="0"/>
              <w:adjustRightInd w:val="0"/>
              <w:jc w:val="center"/>
              <w:rPr>
                <w:sz w:val="22"/>
                <w:szCs w:val="22"/>
              </w:rPr>
            </w:pPr>
            <w:r w:rsidRPr="002E42D7">
              <w:rPr>
                <w:sz w:val="22"/>
                <w:szCs w:val="22"/>
              </w:rPr>
              <w:t>42,08</w:t>
            </w:r>
          </w:p>
        </w:tc>
      </w:tr>
      <w:tr w:rsidR="00564B44" w:rsidRPr="00343BB9" w:rsidTr="001A29D1">
        <w:tc>
          <w:tcPr>
            <w:tcW w:w="2391" w:type="pct"/>
          </w:tcPr>
          <w:p w:rsidR="00564B44" w:rsidRPr="00343BB9" w:rsidRDefault="00564B44" w:rsidP="00A07F32">
            <w:pPr>
              <w:rPr>
                <w:sz w:val="22"/>
                <w:szCs w:val="22"/>
              </w:rPr>
            </w:pPr>
            <w:r>
              <w:rPr>
                <w:sz w:val="22"/>
                <w:szCs w:val="22"/>
              </w:rPr>
              <w:t>Операторы машинного оборудования и промышленных установок</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55,71</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56,50</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44,57</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53,03</w:t>
            </w:r>
          </w:p>
        </w:tc>
        <w:tc>
          <w:tcPr>
            <w:tcW w:w="521" w:type="pct"/>
          </w:tcPr>
          <w:p w:rsidR="00564B44" w:rsidRPr="002E42D7" w:rsidRDefault="00564B44" w:rsidP="004554A7">
            <w:pPr>
              <w:autoSpaceDE w:val="0"/>
              <w:autoSpaceDN w:val="0"/>
              <w:adjustRightInd w:val="0"/>
              <w:jc w:val="center"/>
              <w:rPr>
                <w:sz w:val="22"/>
                <w:szCs w:val="22"/>
              </w:rPr>
            </w:pPr>
            <w:r w:rsidRPr="002E42D7">
              <w:rPr>
                <w:sz w:val="22"/>
                <w:szCs w:val="22"/>
              </w:rPr>
              <w:t>47,28</w:t>
            </w:r>
          </w:p>
        </w:tc>
      </w:tr>
      <w:tr w:rsidR="00564B44" w:rsidRPr="00343BB9" w:rsidTr="001A29D1">
        <w:trPr>
          <w:trHeight w:val="452"/>
        </w:trPr>
        <w:tc>
          <w:tcPr>
            <w:tcW w:w="2391" w:type="pct"/>
          </w:tcPr>
          <w:p w:rsidR="00564B44" w:rsidRPr="00343BB9" w:rsidRDefault="00564B44" w:rsidP="00A07F32">
            <w:pPr>
              <w:rPr>
                <w:sz w:val="22"/>
                <w:szCs w:val="22"/>
              </w:rPr>
            </w:pPr>
            <w:r>
              <w:rPr>
                <w:sz w:val="22"/>
                <w:szCs w:val="22"/>
              </w:rPr>
              <w:t>Неквалифицированные трудящиеся</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54,01</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49,67</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33,68</w:t>
            </w:r>
          </w:p>
        </w:tc>
        <w:tc>
          <w:tcPr>
            <w:tcW w:w="522" w:type="pct"/>
          </w:tcPr>
          <w:p w:rsidR="00564B44" w:rsidRPr="002E42D7" w:rsidRDefault="00564B44" w:rsidP="004554A7">
            <w:pPr>
              <w:autoSpaceDE w:val="0"/>
              <w:autoSpaceDN w:val="0"/>
              <w:adjustRightInd w:val="0"/>
              <w:jc w:val="center"/>
              <w:rPr>
                <w:sz w:val="22"/>
                <w:szCs w:val="22"/>
              </w:rPr>
            </w:pPr>
            <w:r w:rsidRPr="002E42D7">
              <w:rPr>
                <w:sz w:val="22"/>
                <w:szCs w:val="22"/>
              </w:rPr>
              <w:t>45,79</w:t>
            </w:r>
          </w:p>
        </w:tc>
        <w:tc>
          <w:tcPr>
            <w:tcW w:w="521" w:type="pct"/>
          </w:tcPr>
          <w:p w:rsidR="00564B44" w:rsidRPr="002E42D7" w:rsidRDefault="00564B44" w:rsidP="004554A7">
            <w:pPr>
              <w:autoSpaceDE w:val="0"/>
              <w:autoSpaceDN w:val="0"/>
              <w:adjustRightInd w:val="0"/>
              <w:jc w:val="center"/>
              <w:rPr>
                <w:sz w:val="22"/>
                <w:szCs w:val="22"/>
              </w:rPr>
            </w:pPr>
            <w:r w:rsidRPr="002E42D7">
              <w:rPr>
                <w:sz w:val="22"/>
                <w:szCs w:val="22"/>
              </w:rPr>
              <w:t>52,53</w:t>
            </w:r>
          </w:p>
        </w:tc>
      </w:tr>
      <w:tr w:rsidR="00564B44" w:rsidRPr="00343BB9" w:rsidTr="001B7867">
        <w:tc>
          <w:tcPr>
            <w:tcW w:w="2391" w:type="pct"/>
            <w:tcBorders>
              <w:bottom w:val="single" w:sz="4" w:space="0" w:color="auto"/>
            </w:tcBorders>
          </w:tcPr>
          <w:p w:rsidR="00564B44" w:rsidRPr="00343BB9" w:rsidRDefault="00564B44" w:rsidP="00A07F32">
            <w:pPr>
              <w:rPr>
                <w:sz w:val="22"/>
                <w:szCs w:val="22"/>
              </w:rPr>
            </w:pPr>
            <w:r>
              <w:rPr>
                <w:sz w:val="22"/>
                <w:szCs w:val="22"/>
              </w:rPr>
              <w:t>Военнослужащие</w:t>
            </w:r>
          </w:p>
        </w:tc>
        <w:tc>
          <w:tcPr>
            <w:tcW w:w="522" w:type="pct"/>
            <w:tcBorders>
              <w:bottom w:val="single" w:sz="4" w:space="0" w:color="auto"/>
            </w:tcBorders>
          </w:tcPr>
          <w:p w:rsidR="00564B44" w:rsidRPr="002E42D7" w:rsidRDefault="004554A7" w:rsidP="004554A7">
            <w:pPr>
              <w:autoSpaceDE w:val="0"/>
              <w:autoSpaceDN w:val="0"/>
              <w:adjustRightInd w:val="0"/>
              <w:jc w:val="center"/>
              <w:rPr>
                <w:sz w:val="22"/>
                <w:szCs w:val="22"/>
              </w:rPr>
            </w:pPr>
            <w:r>
              <w:rPr>
                <w:sz w:val="22"/>
                <w:szCs w:val="22"/>
                <w:lang w:val="en-US"/>
              </w:rPr>
              <w:t xml:space="preserve">  </w:t>
            </w:r>
            <w:r w:rsidR="00564B44" w:rsidRPr="002E42D7">
              <w:rPr>
                <w:sz w:val="22"/>
                <w:szCs w:val="22"/>
              </w:rPr>
              <w:t>0,00</w:t>
            </w:r>
          </w:p>
        </w:tc>
        <w:tc>
          <w:tcPr>
            <w:tcW w:w="522" w:type="pct"/>
            <w:tcBorders>
              <w:bottom w:val="single" w:sz="4" w:space="0" w:color="auto"/>
            </w:tcBorders>
          </w:tcPr>
          <w:p w:rsidR="00564B44" w:rsidRPr="002E42D7" w:rsidRDefault="00564B44" w:rsidP="004554A7">
            <w:pPr>
              <w:autoSpaceDE w:val="0"/>
              <w:autoSpaceDN w:val="0"/>
              <w:adjustRightInd w:val="0"/>
              <w:jc w:val="center"/>
              <w:rPr>
                <w:sz w:val="22"/>
                <w:szCs w:val="22"/>
              </w:rPr>
            </w:pPr>
            <w:r w:rsidRPr="002E42D7">
              <w:rPr>
                <w:sz w:val="22"/>
                <w:szCs w:val="22"/>
              </w:rPr>
              <w:t>57,62</w:t>
            </w:r>
          </w:p>
        </w:tc>
        <w:tc>
          <w:tcPr>
            <w:tcW w:w="522" w:type="pct"/>
            <w:tcBorders>
              <w:bottom w:val="single" w:sz="4" w:space="0" w:color="auto"/>
            </w:tcBorders>
          </w:tcPr>
          <w:p w:rsidR="00564B44" w:rsidRPr="002E42D7" w:rsidRDefault="00564B44" w:rsidP="004554A7">
            <w:pPr>
              <w:autoSpaceDE w:val="0"/>
              <w:autoSpaceDN w:val="0"/>
              <w:adjustRightInd w:val="0"/>
              <w:jc w:val="center"/>
              <w:rPr>
                <w:sz w:val="22"/>
                <w:szCs w:val="22"/>
              </w:rPr>
            </w:pPr>
            <w:r w:rsidRPr="002E42D7">
              <w:rPr>
                <w:sz w:val="22"/>
                <w:szCs w:val="22"/>
              </w:rPr>
              <w:t>0,00</w:t>
            </w:r>
          </w:p>
        </w:tc>
        <w:tc>
          <w:tcPr>
            <w:tcW w:w="522" w:type="pct"/>
            <w:tcBorders>
              <w:bottom w:val="single" w:sz="4" w:space="0" w:color="auto"/>
            </w:tcBorders>
          </w:tcPr>
          <w:p w:rsidR="00564B44" w:rsidRPr="002E42D7" w:rsidRDefault="00564B44" w:rsidP="004554A7">
            <w:pPr>
              <w:autoSpaceDE w:val="0"/>
              <w:autoSpaceDN w:val="0"/>
              <w:adjustRightInd w:val="0"/>
              <w:jc w:val="center"/>
              <w:rPr>
                <w:sz w:val="22"/>
                <w:szCs w:val="22"/>
              </w:rPr>
            </w:pPr>
            <w:r w:rsidRPr="002E42D7">
              <w:rPr>
                <w:sz w:val="22"/>
                <w:szCs w:val="22"/>
              </w:rPr>
              <w:t>52,50</w:t>
            </w:r>
          </w:p>
        </w:tc>
        <w:tc>
          <w:tcPr>
            <w:tcW w:w="521" w:type="pct"/>
            <w:tcBorders>
              <w:bottom w:val="single" w:sz="4" w:space="0" w:color="auto"/>
            </w:tcBorders>
          </w:tcPr>
          <w:p w:rsidR="00564B44" w:rsidRPr="002E42D7" w:rsidRDefault="00564B44" w:rsidP="004554A7">
            <w:pPr>
              <w:autoSpaceDE w:val="0"/>
              <w:autoSpaceDN w:val="0"/>
              <w:adjustRightInd w:val="0"/>
              <w:jc w:val="center"/>
              <w:rPr>
                <w:sz w:val="22"/>
                <w:szCs w:val="22"/>
              </w:rPr>
            </w:pPr>
            <w:r w:rsidRPr="002E42D7">
              <w:rPr>
                <w:sz w:val="22"/>
                <w:szCs w:val="22"/>
              </w:rPr>
              <w:t>40,00</w:t>
            </w:r>
          </w:p>
        </w:tc>
      </w:tr>
      <w:tr w:rsidR="00564B44" w:rsidRPr="00343BB9" w:rsidTr="001B7867">
        <w:tc>
          <w:tcPr>
            <w:tcW w:w="2391" w:type="pct"/>
            <w:tcBorders>
              <w:right w:val="nil"/>
            </w:tcBorders>
          </w:tcPr>
          <w:p w:rsidR="00564B44" w:rsidRPr="00343BB9" w:rsidRDefault="00564B44" w:rsidP="001A29D1">
            <w:pPr>
              <w:keepNext/>
              <w:rPr>
                <w:sz w:val="22"/>
                <w:szCs w:val="22"/>
              </w:rPr>
            </w:pPr>
          </w:p>
        </w:tc>
        <w:tc>
          <w:tcPr>
            <w:tcW w:w="522" w:type="pct"/>
            <w:tcBorders>
              <w:left w:val="nil"/>
              <w:right w:val="nil"/>
            </w:tcBorders>
          </w:tcPr>
          <w:p w:rsidR="00564B44" w:rsidRPr="002E42D7" w:rsidRDefault="00564B44" w:rsidP="004554A7">
            <w:pPr>
              <w:autoSpaceDE w:val="0"/>
              <w:autoSpaceDN w:val="0"/>
              <w:adjustRightInd w:val="0"/>
              <w:jc w:val="center"/>
              <w:rPr>
                <w:sz w:val="22"/>
                <w:szCs w:val="22"/>
              </w:rPr>
            </w:pPr>
          </w:p>
        </w:tc>
        <w:tc>
          <w:tcPr>
            <w:tcW w:w="522" w:type="pct"/>
            <w:tcBorders>
              <w:left w:val="nil"/>
              <w:right w:val="nil"/>
            </w:tcBorders>
          </w:tcPr>
          <w:p w:rsidR="00564B44" w:rsidRPr="002E42D7" w:rsidRDefault="00564B44" w:rsidP="004554A7">
            <w:pPr>
              <w:autoSpaceDE w:val="0"/>
              <w:autoSpaceDN w:val="0"/>
              <w:adjustRightInd w:val="0"/>
              <w:jc w:val="center"/>
              <w:rPr>
                <w:sz w:val="22"/>
                <w:szCs w:val="22"/>
              </w:rPr>
            </w:pPr>
          </w:p>
        </w:tc>
        <w:tc>
          <w:tcPr>
            <w:tcW w:w="522" w:type="pct"/>
            <w:tcBorders>
              <w:left w:val="nil"/>
              <w:right w:val="nil"/>
            </w:tcBorders>
          </w:tcPr>
          <w:p w:rsidR="00564B44" w:rsidRPr="002E42D7" w:rsidRDefault="00564B44" w:rsidP="004554A7">
            <w:pPr>
              <w:autoSpaceDE w:val="0"/>
              <w:autoSpaceDN w:val="0"/>
              <w:adjustRightInd w:val="0"/>
              <w:jc w:val="center"/>
              <w:rPr>
                <w:sz w:val="22"/>
                <w:szCs w:val="22"/>
              </w:rPr>
            </w:pPr>
          </w:p>
        </w:tc>
        <w:tc>
          <w:tcPr>
            <w:tcW w:w="522" w:type="pct"/>
            <w:tcBorders>
              <w:left w:val="nil"/>
              <w:right w:val="nil"/>
            </w:tcBorders>
          </w:tcPr>
          <w:p w:rsidR="00564B44" w:rsidRPr="002E42D7" w:rsidRDefault="00564B44" w:rsidP="004554A7">
            <w:pPr>
              <w:autoSpaceDE w:val="0"/>
              <w:autoSpaceDN w:val="0"/>
              <w:adjustRightInd w:val="0"/>
              <w:jc w:val="center"/>
              <w:rPr>
                <w:sz w:val="22"/>
                <w:szCs w:val="22"/>
              </w:rPr>
            </w:pPr>
          </w:p>
        </w:tc>
        <w:tc>
          <w:tcPr>
            <w:tcW w:w="521" w:type="pct"/>
            <w:tcBorders>
              <w:left w:val="nil"/>
            </w:tcBorders>
          </w:tcPr>
          <w:p w:rsidR="00564B44" w:rsidRPr="002E42D7" w:rsidRDefault="00564B44" w:rsidP="004554A7">
            <w:pPr>
              <w:autoSpaceDE w:val="0"/>
              <w:autoSpaceDN w:val="0"/>
              <w:adjustRightInd w:val="0"/>
              <w:jc w:val="center"/>
              <w:rPr>
                <w:sz w:val="22"/>
                <w:szCs w:val="22"/>
              </w:rPr>
            </w:pPr>
          </w:p>
        </w:tc>
      </w:tr>
      <w:tr w:rsidR="00465A7F" w:rsidRPr="00343BB9" w:rsidTr="001A29D1">
        <w:tc>
          <w:tcPr>
            <w:tcW w:w="2391" w:type="pct"/>
          </w:tcPr>
          <w:p w:rsidR="00465A7F" w:rsidRPr="0082162D" w:rsidRDefault="00465A7F" w:rsidP="00A07F32">
            <w:pPr>
              <w:rPr>
                <w:b/>
                <w:sz w:val="22"/>
                <w:szCs w:val="22"/>
              </w:rPr>
            </w:pPr>
            <w:r w:rsidRPr="0082162D">
              <w:rPr>
                <w:b/>
                <w:sz w:val="22"/>
                <w:szCs w:val="22"/>
              </w:rPr>
              <w:t>Женщины</w:t>
            </w:r>
          </w:p>
        </w:tc>
        <w:tc>
          <w:tcPr>
            <w:tcW w:w="522" w:type="pct"/>
          </w:tcPr>
          <w:p w:rsidR="00465A7F" w:rsidRPr="002E42D7" w:rsidRDefault="00465A7F" w:rsidP="004554A7">
            <w:pPr>
              <w:autoSpaceDE w:val="0"/>
              <w:autoSpaceDN w:val="0"/>
              <w:adjustRightInd w:val="0"/>
              <w:jc w:val="center"/>
              <w:rPr>
                <w:sz w:val="22"/>
                <w:szCs w:val="22"/>
              </w:rPr>
            </w:pPr>
            <w:r w:rsidRPr="002E42D7">
              <w:rPr>
                <w:b/>
                <w:bCs/>
                <w:sz w:val="22"/>
                <w:szCs w:val="22"/>
              </w:rPr>
              <w:t>38,00</w:t>
            </w:r>
          </w:p>
        </w:tc>
        <w:tc>
          <w:tcPr>
            <w:tcW w:w="522" w:type="pct"/>
          </w:tcPr>
          <w:p w:rsidR="00465A7F" w:rsidRPr="002E42D7" w:rsidRDefault="00465A7F" w:rsidP="004554A7">
            <w:pPr>
              <w:autoSpaceDE w:val="0"/>
              <w:autoSpaceDN w:val="0"/>
              <w:adjustRightInd w:val="0"/>
              <w:jc w:val="center"/>
              <w:rPr>
                <w:sz w:val="22"/>
                <w:szCs w:val="22"/>
              </w:rPr>
            </w:pPr>
            <w:r w:rsidRPr="002E42D7">
              <w:rPr>
                <w:b/>
                <w:bCs/>
                <w:sz w:val="22"/>
                <w:szCs w:val="22"/>
              </w:rPr>
              <w:t>40,10</w:t>
            </w:r>
          </w:p>
        </w:tc>
        <w:tc>
          <w:tcPr>
            <w:tcW w:w="522" w:type="pct"/>
          </w:tcPr>
          <w:p w:rsidR="00465A7F" w:rsidRPr="002E42D7" w:rsidRDefault="00465A7F" w:rsidP="004554A7">
            <w:pPr>
              <w:autoSpaceDE w:val="0"/>
              <w:autoSpaceDN w:val="0"/>
              <w:adjustRightInd w:val="0"/>
              <w:jc w:val="center"/>
              <w:rPr>
                <w:sz w:val="22"/>
                <w:szCs w:val="22"/>
              </w:rPr>
            </w:pPr>
            <w:r w:rsidRPr="002E42D7">
              <w:rPr>
                <w:b/>
                <w:bCs/>
                <w:sz w:val="22"/>
                <w:szCs w:val="22"/>
              </w:rPr>
              <w:t>32,68</w:t>
            </w:r>
          </w:p>
        </w:tc>
        <w:tc>
          <w:tcPr>
            <w:tcW w:w="522" w:type="pct"/>
          </w:tcPr>
          <w:p w:rsidR="00465A7F" w:rsidRPr="002E42D7" w:rsidRDefault="00465A7F" w:rsidP="004554A7">
            <w:pPr>
              <w:autoSpaceDE w:val="0"/>
              <w:autoSpaceDN w:val="0"/>
              <w:adjustRightInd w:val="0"/>
              <w:jc w:val="center"/>
              <w:rPr>
                <w:sz w:val="22"/>
                <w:szCs w:val="22"/>
              </w:rPr>
            </w:pPr>
            <w:r w:rsidRPr="002E42D7">
              <w:rPr>
                <w:b/>
                <w:bCs/>
                <w:sz w:val="22"/>
                <w:szCs w:val="22"/>
              </w:rPr>
              <w:t>35,13</w:t>
            </w:r>
          </w:p>
        </w:tc>
        <w:tc>
          <w:tcPr>
            <w:tcW w:w="521" w:type="pct"/>
          </w:tcPr>
          <w:p w:rsidR="00465A7F" w:rsidRPr="002E42D7" w:rsidRDefault="00465A7F" w:rsidP="004554A7">
            <w:pPr>
              <w:autoSpaceDE w:val="0"/>
              <w:autoSpaceDN w:val="0"/>
              <w:adjustRightInd w:val="0"/>
              <w:jc w:val="center"/>
              <w:rPr>
                <w:sz w:val="22"/>
                <w:szCs w:val="22"/>
              </w:rPr>
            </w:pPr>
            <w:r w:rsidRPr="002E42D7">
              <w:rPr>
                <w:b/>
                <w:bCs/>
                <w:sz w:val="22"/>
                <w:szCs w:val="22"/>
              </w:rPr>
              <w:t>36,05</w:t>
            </w:r>
          </w:p>
        </w:tc>
      </w:tr>
      <w:tr w:rsidR="00465A7F" w:rsidRPr="00343BB9" w:rsidTr="001A29D1">
        <w:tc>
          <w:tcPr>
            <w:tcW w:w="2391" w:type="pct"/>
          </w:tcPr>
          <w:p w:rsidR="00465A7F" w:rsidRPr="00343BB9" w:rsidRDefault="00465A7F" w:rsidP="00A07F32">
            <w:pPr>
              <w:rPr>
                <w:sz w:val="22"/>
                <w:szCs w:val="22"/>
              </w:rPr>
            </w:pPr>
            <w:r>
              <w:rPr>
                <w:sz w:val="22"/>
                <w:szCs w:val="22"/>
              </w:rPr>
              <w:t>Руководители государственных и частных предприятий и учреждений</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47,03</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44,02</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44,35</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37,75</w:t>
            </w:r>
          </w:p>
        </w:tc>
        <w:tc>
          <w:tcPr>
            <w:tcW w:w="521" w:type="pct"/>
          </w:tcPr>
          <w:p w:rsidR="00465A7F" w:rsidRPr="002E42D7" w:rsidRDefault="00465A7F" w:rsidP="004554A7">
            <w:pPr>
              <w:autoSpaceDE w:val="0"/>
              <w:autoSpaceDN w:val="0"/>
              <w:adjustRightInd w:val="0"/>
              <w:jc w:val="center"/>
              <w:rPr>
                <w:sz w:val="22"/>
                <w:szCs w:val="22"/>
              </w:rPr>
            </w:pPr>
            <w:r w:rsidRPr="002E42D7">
              <w:rPr>
                <w:sz w:val="22"/>
                <w:szCs w:val="22"/>
              </w:rPr>
              <w:t>70,00</w:t>
            </w:r>
          </w:p>
        </w:tc>
      </w:tr>
      <w:tr w:rsidR="00465A7F" w:rsidRPr="00343BB9" w:rsidTr="001A29D1">
        <w:tc>
          <w:tcPr>
            <w:tcW w:w="2391" w:type="pct"/>
          </w:tcPr>
          <w:p w:rsidR="00465A7F" w:rsidRPr="00343BB9" w:rsidRDefault="00465A7F" w:rsidP="00A07F32">
            <w:pPr>
              <w:rPr>
                <w:sz w:val="22"/>
                <w:szCs w:val="22"/>
              </w:rPr>
            </w:pPr>
            <w:r>
              <w:rPr>
                <w:sz w:val="22"/>
                <w:szCs w:val="22"/>
              </w:rPr>
              <w:t>Специалисты</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29,11</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56,00</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34,13</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30,28</w:t>
            </w:r>
          </w:p>
        </w:tc>
        <w:tc>
          <w:tcPr>
            <w:tcW w:w="521" w:type="pct"/>
          </w:tcPr>
          <w:p w:rsidR="00465A7F" w:rsidRPr="002E42D7" w:rsidRDefault="00465A7F" w:rsidP="004554A7">
            <w:pPr>
              <w:autoSpaceDE w:val="0"/>
              <w:autoSpaceDN w:val="0"/>
              <w:adjustRightInd w:val="0"/>
              <w:jc w:val="center"/>
              <w:rPr>
                <w:sz w:val="22"/>
                <w:szCs w:val="22"/>
              </w:rPr>
            </w:pPr>
            <w:r w:rsidRPr="002E42D7">
              <w:rPr>
                <w:sz w:val="22"/>
                <w:szCs w:val="22"/>
              </w:rPr>
              <w:t>23,41</w:t>
            </w:r>
          </w:p>
        </w:tc>
      </w:tr>
      <w:tr w:rsidR="00465A7F" w:rsidRPr="00343BB9" w:rsidTr="001A29D1">
        <w:tc>
          <w:tcPr>
            <w:tcW w:w="2391" w:type="pct"/>
          </w:tcPr>
          <w:p w:rsidR="00465A7F" w:rsidRPr="00343BB9" w:rsidRDefault="00465A7F" w:rsidP="00A07F32">
            <w:pPr>
              <w:rPr>
                <w:sz w:val="22"/>
                <w:szCs w:val="22"/>
              </w:rPr>
            </w:pPr>
            <w:r>
              <w:rPr>
                <w:sz w:val="22"/>
                <w:szCs w:val="22"/>
              </w:rPr>
              <w:t>Технико-вспомогательный персонал</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33,33</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32,14</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40,71</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26,06</w:t>
            </w:r>
          </w:p>
        </w:tc>
        <w:tc>
          <w:tcPr>
            <w:tcW w:w="521" w:type="pct"/>
          </w:tcPr>
          <w:p w:rsidR="00465A7F" w:rsidRPr="002E42D7" w:rsidRDefault="00465A7F" w:rsidP="004554A7">
            <w:pPr>
              <w:autoSpaceDE w:val="0"/>
              <w:autoSpaceDN w:val="0"/>
              <w:adjustRightInd w:val="0"/>
              <w:jc w:val="center"/>
              <w:rPr>
                <w:sz w:val="22"/>
                <w:szCs w:val="22"/>
              </w:rPr>
            </w:pPr>
            <w:r w:rsidRPr="002E42D7">
              <w:rPr>
                <w:sz w:val="22"/>
                <w:szCs w:val="22"/>
              </w:rPr>
              <w:t>28,10</w:t>
            </w:r>
          </w:p>
        </w:tc>
      </w:tr>
      <w:tr w:rsidR="00465A7F" w:rsidRPr="00343BB9" w:rsidTr="001A29D1">
        <w:tc>
          <w:tcPr>
            <w:tcW w:w="2391" w:type="pct"/>
          </w:tcPr>
          <w:p w:rsidR="00465A7F" w:rsidRPr="00343BB9" w:rsidRDefault="00465A7F" w:rsidP="00A07F32">
            <w:pPr>
              <w:rPr>
                <w:sz w:val="22"/>
                <w:szCs w:val="22"/>
              </w:rPr>
            </w:pPr>
            <w:r>
              <w:rPr>
                <w:sz w:val="22"/>
                <w:szCs w:val="22"/>
              </w:rPr>
              <w:t>Канцелярские служащие</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34,03</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52,39</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34,34</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54,11</w:t>
            </w:r>
          </w:p>
        </w:tc>
        <w:tc>
          <w:tcPr>
            <w:tcW w:w="521" w:type="pct"/>
          </w:tcPr>
          <w:p w:rsidR="00465A7F" w:rsidRPr="002E42D7" w:rsidRDefault="00465A7F" w:rsidP="004554A7">
            <w:pPr>
              <w:autoSpaceDE w:val="0"/>
              <w:autoSpaceDN w:val="0"/>
              <w:adjustRightInd w:val="0"/>
              <w:jc w:val="center"/>
              <w:rPr>
                <w:sz w:val="22"/>
                <w:szCs w:val="22"/>
              </w:rPr>
            </w:pPr>
            <w:r w:rsidRPr="002E42D7">
              <w:rPr>
                <w:sz w:val="22"/>
                <w:szCs w:val="22"/>
              </w:rPr>
              <w:t>32,00</w:t>
            </w:r>
          </w:p>
        </w:tc>
      </w:tr>
      <w:tr w:rsidR="00465A7F" w:rsidRPr="00343BB9" w:rsidTr="001A29D1">
        <w:tc>
          <w:tcPr>
            <w:tcW w:w="2391" w:type="pct"/>
          </w:tcPr>
          <w:p w:rsidR="00465A7F" w:rsidRPr="00343BB9" w:rsidRDefault="00465A7F" w:rsidP="00A07F32">
            <w:pPr>
              <w:rPr>
                <w:sz w:val="22"/>
                <w:szCs w:val="22"/>
              </w:rPr>
            </w:pPr>
            <w:r>
              <w:rPr>
                <w:sz w:val="22"/>
                <w:szCs w:val="22"/>
              </w:rPr>
              <w:t>Работники сферы услуг и торговли</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47,84</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46,88</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42,68</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47,97</w:t>
            </w:r>
          </w:p>
        </w:tc>
        <w:tc>
          <w:tcPr>
            <w:tcW w:w="521" w:type="pct"/>
          </w:tcPr>
          <w:p w:rsidR="00465A7F" w:rsidRPr="002E42D7" w:rsidRDefault="00465A7F" w:rsidP="004554A7">
            <w:pPr>
              <w:autoSpaceDE w:val="0"/>
              <w:autoSpaceDN w:val="0"/>
              <w:adjustRightInd w:val="0"/>
              <w:jc w:val="center"/>
              <w:rPr>
                <w:sz w:val="22"/>
                <w:szCs w:val="22"/>
              </w:rPr>
            </w:pPr>
            <w:r w:rsidRPr="002E42D7">
              <w:rPr>
                <w:sz w:val="22"/>
                <w:szCs w:val="22"/>
              </w:rPr>
              <w:t>37,96</w:t>
            </w:r>
          </w:p>
        </w:tc>
      </w:tr>
      <w:tr w:rsidR="00465A7F" w:rsidRPr="00343BB9" w:rsidTr="001A29D1">
        <w:tc>
          <w:tcPr>
            <w:tcW w:w="2391" w:type="pct"/>
          </w:tcPr>
          <w:p w:rsidR="00465A7F" w:rsidRPr="00343BB9" w:rsidRDefault="00465A7F" w:rsidP="00A07F32">
            <w:pPr>
              <w:rPr>
                <w:sz w:val="22"/>
                <w:szCs w:val="22"/>
              </w:rPr>
            </w:pPr>
            <w:r>
              <w:rPr>
                <w:sz w:val="22"/>
                <w:szCs w:val="22"/>
              </w:rPr>
              <w:t>Работники сельского хозяйства, животноводства и рыбного хозяйства</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37,52</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40,06</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34,76</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34,35</w:t>
            </w:r>
          </w:p>
        </w:tc>
        <w:tc>
          <w:tcPr>
            <w:tcW w:w="521" w:type="pct"/>
          </w:tcPr>
          <w:p w:rsidR="00465A7F" w:rsidRPr="002E42D7" w:rsidRDefault="00465A7F" w:rsidP="004554A7">
            <w:pPr>
              <w:autoSpaceDE w:val="0"/>
              <w:autoSpaceDN w:val="0"/>
              <w:adjustRightInd w:val="0"/>
              <w:jc w:val="center"/>
              <w:rPr>
                <w:sz w:val="22"/>
                <w:szCs w:val="22"/>
              </w:rPr>
            </w:pPr>
            <w:r w:rsidRPr="002E42D7">
              <w:rPr>
                <w:sz w:val="22"/>
                <w:szCs w:val="22"/>
              </w:rPr>
              <w:t>36,97</w:t>
            </w:r>
          </w:p>
        </w:tc>
      </w:tr>
      <w:tr w:rsidR="00465A7F" w:rsidRPr="00343BB9" w:rsidTr="001A29D1">
        <w:tc>
          <w:tcPr>
            <w:tcW w:w="2391" w:type="pct"/>
          </w:tcPr>
          <w:p w:rsidR="00465A7F" w:rsidRPr="00343BB9" w:rsidRDefault="00465A7F" w:rsidP="00A07F32">
            <w:pPr>
              <w:rPr>
                <w:sz w:val="22"/>
                <w:szCs w:val="22"/>
              </w:rPr>
            </w:pPr>
            <w:r>
              <w:rPr>
                <w:sz w:val="22"/>
                <w:szCs w:val="22"/>
              </w:rPr>
              <w:t>Горнодобывающая промышленность, строительство, обрабатывающая промышленность</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34,08</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30,27</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23,50</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31,27</w:t>
            </w:r>
          </w:p>
        </w:tc>
        <w:tc>
          <w:tcPr>
            <w:tcW w:w="521" w:type="pct"/>
          </w:tcPr>
          <w:p w:rsidR="00465A7F" w:rsidRPr="002E42D7" w:rsidRDefault="00465A7F" w:rsidP="004554A7">
            <w:pPr>
              <w:autoSpaceDE w:val="0"/>
              <w:autoSpaceDN w:val="0"/>
              <w:adjustRightInd w:val="0"/>
              <w:jc w:val="center"/>
              <w:rPr>
                <w:sz w:val="22"/>
                <w:szCs w:val="22"/>
              </w:rPr>
            </w:pPr>
            <w:r w:rsidRPr="002E42D7">
              <w:rPr>
                <w:sz w:val="22"/>
                <w:szCs w:val="22"/>
              </w:rPr>
              <w:t>27,80</w:t>
            </w:r>
          </w:p>
        </w:tc>
      </w:tr>
      <w:tr w:rsidR="00465A7F" w:rsidRPr="00343BB9" w:rsidTr="001A29D1">
        <w:tc>
          <w:tcPr>
            <w:tcW w:w="2391" w:type="pct"/>
          </w:tcPr>
          <w:p w:rsidR="00465A7F" w:rsidRPr="00343BB9" w:rsidRDefault="00465A7F" w:rsidP="00A07F32">
            <w:pPr>
              <w:rPr>
                <w:sz w:val="22"/>
                <w:szCs w:val="22"/>
              </w:rPr>
            </w:pPr>
            <w:r>
              <w:rPr>
                <w:sz w:val="22"/>
                <w:szCs w:val="22"/>
              </w:rPr>
              <w:t>Операторы машинного оборудования и промышленных установок</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40,00</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0,00</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0,00</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0,00</w:t>
            </w:r>
          </w:p>
        </w:tc>
        <w:tc>
          <w:tcPr>
            <w:tcW w:w="521" w:type="pct"/>
          </w:tcPr>
          <w:p w:rsidR="00465A7F" w:rsidRPr="002E42D7" w:rsidRDefault="00465A7F" w:rsidP="004554A7">
            <w:pPr>
              <w:autoSpaceDE w:val="0"/>
              <w:autoSpaceDN w:val="0"/>
              <w:adjustRightInd w:val="0"/>
              <w:jc w:val="center"/>
              <w:rPr>
                <w:sz w:val="22"/>
                <w:szCs w:val="22"/>
              </w:rPr>
            </w:pPr>
            <w:r w:rsidRPr="002E42D7">
              <w:rPr>
                <w:sz w:val="22"/>
                <w:szCs w:val="22"/>
              </w:rPr>
              <w:t>11,84</w:t>
            </w:r>
          </w:p>
        </w:tc>
      </w:tr>
      <w:tr w:rsidR="00465A7F" w:rsidRPr="00343BB9" w:rsidTr="001A29D1">
        <w:tc>
          <w:tcPr>
            <w:tcW w:w="2391" w:type="pct"/>
          </w:tcPr>
          <w:p w:rsidR="00465A7F" w:rsidRPr="00343BB9" w:rsidRDefault="00465A7F" w:rsidP="00A07F32">
            <w:pPr>
              <w:rPr>
                <w:sz w:val="22"/>
                <w:szCs w:val="22"/>
              </w:rPr>
            </w:pPr>
            <w:r>
              <w:rPr>
                <w:sz w:val="22"/>
                <w:szCs w:val="22"/>
              </w:rPr>
              <w:t>Неквалифицированные трудящиеся</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41,65</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42,19</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27,35</w:t>
            </w:r>
          </w:p>
        </w:tc>
        <w:tc>
          <w:tcPr>
            <w:tcW w:w="522" w:type="pct"/>
          </w:tcPr>
          <w:p w:rsidR="00465A7F" w:rsidRPr="002E42D7" w:rsidRDefault="00465A7F" w:rsidP="004554A7">
            <w:pPr>
              <w:autoSpaceDE w:val="0"/>
              <w:autoSpaceDN w:val="0"/>
              <w:adjustRightInd w:val="0"/>
              <w:jc w:val="center"/>
              <w:rPr>
                <w:sz w:val="22"/>
                <w:szCs w:val="22"/>
              </w:rPr>
            </w:pPr>
            <w:r w:rsidRPr="002E42D7">
              <w:rPr>
                <w:sz w:val="22"/>
                <w:szCs w:val="22"/>
              </w:rPr>
              <w:t>34,40</w:t>
            </w:r>
          </w:p>
        </w:tc>
        <w:tc>
          <w:tcPr>
            <w:tcW w:w="521" w:type="pct"/>
          </w:tcPr>
          <w:p w:rsidR="00465A7F" w:rsidRPr="002E42D7" w:rsidRDefault="00465A7F" w:rsidP="004554A7">
            <w:pPr>
              <w:autoSpaceDE w:val="0"/>
              <w:autoSpaceDN w:val="0"/>
              <w:adjustRightInd w:val="0"/>
              <w:jc w:val="center"/>
              <w:rPr>
                <w:sz w:val="22"/>
                <w:szCs w:val="22"/>
              </w:rPr>
            </w:pPr>
            <w:r w:rsidRPr="002E42D7">
              <w:rPr>
                <w:sz w:val="22"/>
                <w:szCs w:val="22"/>
              </w:rPr>
              <w:t>35,23</w:t>
            </w:r>
          </w:p>
        </w:tc>
      </w:tr>
      <w:tr w:rsidR="00465A7F" w:rsidRPr="00343BB9" w:rsidTr="001A29D1">
        <w:tc>
          <w:tcPr>
            <w:tcW w:w="2391" w:type="pct"/>
          </w:tcPr>
          <w:p w:rsidR="00465A7F" w:rsidRPr="00343BB9" w:rsidRDefault="00465A7F" w:rsidP="00A07F32">
            <w:pPr>
              <w:rPr>
                <w:sz w:val="22"/>
                <w:szCs w:val="22"/>
              </w:rPr>
            </w:pPr>
            <w:r>
              <w:rPr>
                <w:sz w:val="22"/>
                <w:szCs w:val="22"/>
              </w:rPr>
              <w:t>Военнослужащие</w:t>
            </w:r>
          </w:p>
        </w:tc>
        <w:tc>
          <w:tcPr>
            <w:tcW w:w="522" w:type="pct"/>
          </w:tcPr>
          <w:p w:rsidR="00465A7F" w:rsidRPr="00465A7F" w:rsidRDefault="004554A7" w:rsidP="004554A7">
            <w:pPr>
              <w:autoSpaceDE w:val="0"/>
              <w:autoSpaceDN w:val="0"/>
              <w:adjustRightInd w:val="0"/>
              <w:jc w:val="center"/>
              <w:rPr>
                <w:sz w:val="22"/>
                <w:szCs w:val="22"/>
                <w:lang w:val="en-US"/>
              </w:rPr>
            </w:pPr>
            <w:r>
              <w:rPr>
                <w:sz w:val="22"/>
                <w:szCs w:val="22"/>
                <w:lang w:val="en-US"/>
              </w:rPr>
              <w:t xml:space="preserve">  </w:t>
            </w:r>
            <w:r w:rsidR="00465A7F">
              <w:rPr>
                <w:sz w:val="22"/>
                <w:szCs w:val="22"/>
                <w:lang w:val="en-US"/>
              </w:rPr>
              <w:t>0,00</w:t>
            </w:r>
          </w:p>
        </w:tc>
        <w:tc>
          <w:tcPr>
            <w:tcW w:w="522" w:type="pct"/>
          </w:tcPr>
          <w:p w:rsidR="00465A7F" w:rsidRPr="00465A7F" w:rsidRDefault="004554A7" w:rsidP="004554A7">
            <w:pPr>
              <w:autoSpaceDE w:val="0"/>
              <w:autoSpaceDN w:val="0"/>
              <w:adjustRightInd w:val="0"/>
              <w:jc w:val="center"/>
              <w:rPr>
                <w:sz w:val="22"/>
                <w:szCs w:val="22"/>
                <w:lang w:val="en-US"/>
              </w:rPr>
            </w:pPr>
            <w:r>
              <w:rPr>
                <w:sz w:val="22"/>
                <w:szCs w:val="22"/>
                <w:lang w:val="en-US"/>
              </w:rPr>
              <w:t xml:space="preserve">  </w:t>
            </w:r>
            <w:r w:rsidR="00465A7F">
              <w:rPr>
                <w:sz w:val="22"/>
                <w:szCs w:val="22"/>
                <w:lang w:val="en-US"/>
              </w:rPr>
              <w:t>0,00</w:t>
            </w:r>
          </w:p>
        </w:tc>
        <w:tc>
          <w:tcPr>
            <w:tcW w:w="522" w:type="pct"/>
          </w:tcPr>
          <w:p w:rsidR="00465A7F" w:rsidRPr="00465A7F" w:rsidRDefault="004554A7" w:rsidP="004554A7">
            <w:pPr>
              <w:autoSpaceDE w:val="0"/>
              <w:autoSpaceDN w:val="0"/>
              <w:adjustRightInd w:val="0"/>
              <w:jc w:val="center"/>
              <w:rPr>
                <w:sz w:val="22"/>
                <w:szCs w:val="22"/>
                <w:lang w:val="en-US"/>
              </w:rPr>
            </w:pPr>
            <w:r>
              <w:rPr>
                <w:sz w:val="22"/>
                <w:szCs w:val="22"/>
                <w:lang w:val="en-US"/>
              </w:rPr>
              <w:t xml:space="preserve">  </w:t>
            </w:r>
            <w:r w:rsidR="00465A7F">
              <w:rPr>
                <w:sz w:val="22"/>
                <w:szCs w:val="22"/>
                <w:lang w:val="en-US"/>
              </w:rPr>
              <w:t>0,00</w:t>
            </w:r>
          </w:p>
        </w:tc>
        <w:tc>
          <w:tcPr>
            <w:tcW w:w="522" w:type="pct"/>
          </w:tcPr>
          <w:p w:rsidR="00465A7F" w:rsidRPr="00465A7F" w:rsidRDefault="004554A7" w:rsidP="004554A7">
            <w:pPr>
              <w:autoSpaceDE w:val="0"/>
              <w:autoSpaceDN w:val="0"/>
              <w:adjustRightInd w:val="0"/>
              <w:jc w:val="center"/>
              <w:rPr>
                <w:sz w:val="22"/>
                <w:szCs w:val="22"/>
                <w:lang w:val="en-US"/>
              </w:rPr>
            </w:pPr>
            <w:r>
              <w:rPr>
                <w:sz w:val="22"/>
                <w:szCs w:val="22"/>
                <w:lang w:val="en-US"/>
              </w:rPr>
              <w:t xml:space="preserve">  </w:t>
            </w:r>
            <w:r w:rsidR="00465A7F">
              <w:rPr>
                <w:sz w:val="22"/>
                <w:szCs w:val="22"/>
                <w:lang w:val="en-US"/>
              </w:rPr>
              <w:t>0,00</w:t>
            </w:r>
          </w:p>
        </w:tc>
        <w:tc>
          <w:tcPr>
            <w:tcW w:w="521" w:type="pct"/>
          </w:tcPr>
          <w:p w:rsidR="00465A7F" w:rsidRPr="002E42D7" w:rsidRDefault="00465A7F" w:rsidP="004554A7">
            <w:pPr>
              <w:autoSpaceDE w:val="0"/>
              <w:autoSpaceDN w:val="0"/>
              <w:adjustRightInd w:val="0"/>
              <w:jc w:val="center"/>
              <w:rPr>
                <w:sz w:val="22"/>
                <w:szCs w:val="22"/>
              </w:rPr>
            </w:pPr>
          </w:p>
        </w:tc>
      </w:tr>
    </w:tbl>
    <w:p w:rsidR="00A07F32" w:rsidRDefault="00A07F32" w:rsidP="00A07F32"/>
    <w:p w:rsidR="00A07F32" w:rsidRPr="004554A7" w:rsidRDefault="00A07F32" w:rsidP="00A07F32">
      <w:pPr>
        <w:rPr>
          <w:sz w:val="22"/>
          <w:szCs w:val="22"/>
        </w:rPr>
      </w:pPr>
      <w:r w:rsidRPr="004554A7">
        <w:rPr>
          <w:i/>
          <w:sz w:val="22"/>
          <w:szCs w:val="22"/>
        </w:rPr>
        <w:t>Источник:</w:t>
      </w:r>
      <w:r w:rsidRPr="004554A7">
        <w:rPr>
          <w:sz w:val="22"/>
          <w:szCs w:val="22"/>
        </w:rPr>
        <w:t xml:space="preserve">  Национальный институт статистики.</w:t>
      </w:r>
    </w:p>
    <w:p w:rsidR="00A07F32" w:rsidRPr="004554A7" w:rsidRDefault="00A07F32" w:rsidP="00A07F32">
      <w:pPr>
        <w:rPr>
          <w:sz w:val="22"/>
          <w:szCs w:val="22"/>
        </w:rPr>
      </w:pPr>
      <w:r w:rsidRPr="004554A7">
        <w:rPr>
          <w:sz w:val="22"/>
          <w:szCs w:val="22"/>
        </w:rPr>
        <w:t>(п)  =  Предварительные данные.</w:t>
      </w:r>
    </w:p>
    <w:p w:rsidR="00A07F32" w:rsidRDefault="00A07F32" w:rsidP="00A07F32"/>
    <w:p w:rsidR="00DA6F50" w:rsidRDefault="00465A7F" w:rsidP="00DA6F50">
      <w:pPr>
        <w:widowControl w:val="0"/>
        <w:autoSpaceDE w:val="0"/>
        <w:autoSpaceDN w:val="0"/>
        <w:adjustRightInd w:val="0"/>
        <w:spacing w:before="7" w:line="240" w:lineRule="auto"/>
        <w:jc w:val="center"/>
        <w:rPr>
          <w:b/>
          <w:bCs/>
          <w:lang w:val="en-US"/>
        </w:rPr>
      </w:pPr>
      <w:r>
        <w:br w:type="page"/>
      </w:r>
      <w:r w:rsidR="00DA6F50">
        <w:rPr>
          <w:b/>
          <w:bCs/>
        </w:rPr>
        <w:t>Таблица 2</w:t>
      </w:r>
    </w:p>
    <w:p w:rsidR="00DA6F50" w:rsidRPr="00214649" w:rsidRDefault="00DA6F50" w:rsidP="00571F0B">
      <w:pPr>
        <w:widowControl w:val="0"/>
        <w:autoSpaceDE w:val="0"/>
        <w:autoSpaceDN w:val="0"/>
        <w:adjustRightInd w:val="0"/>
        <w:spacing w:before="7" w:line="180" w:lineRule="exact"/>
        <w:ind w:left="561"/>
        <w:jc w:val="center"/>
        <w:rPr>
          <w:b/>
          <w:bCs/>
          <w:lang w:val="en-US"/>
        </w:rPr>
      </w:pPr>
    </w:p>
    <w:p w:rsidR="00DA6F50" w:rsidRDefault="00DA6F50" w:rsidP="00571F0B">
      <w:pPr>
        <w:widowControl w:val="0"/>
        <w:autoSpaceDE w:val="0"/>
        <w:autoSpaceDN w:val="0"/>
        <w:adjustRightInd w:val="0"/>
        <w:spacing w:before="7" w:line="240" w:lineRule="auto"/>
        <w:ind w:left="561"/>
        <w:jc w:val="center"/>
      </w:pPr>
      <w:r>
        <w:rPr>
          <w:b/>
          <w:bCs/>
        </w:rPr>
        <w:t xml:space="preserve">Среднее количество рабочих часов в неделю в основных сферах занятости в разбивке по полу и формам трудовой деятельности за период </w:t>
      </w:r>
      <w:r>
        <w:rPr>
          <w:b/>
          <w:bCs/>
          <w:position w:val="-1"/>
        </w:rPr>
        <w:t>1999</w:t>
      </w:r>
      <w:r>
        <w:rPr>
          <w:b/>
          <w:bCs/>
          <w:position w:val="-1"/>
        </w:rPr>
        <w:noBreakHyphen/>
        <w:t>2003 годов (п)</w:t>
      </w:r>
    </w:p>
    <w:p w:rsidR="00DA6F50" w:rsidRDefault="00DA6F50" w:rsidP="00571F0B">
      <w:pPr>
        <w:widowControl w:val="0"/>
        <w:autoSpaceDE w:val="0"/>
        <w:autoSpaceDN w:val="0"/>
        <w:adjustRightInd w:val="0"/>
        <w:spacing w:before="7" w:line="200" w:lineRule="exact"/>
        <w:rPr>
          <w:sz w:val="28"/>
          <w:szCs w:val="28"/>
        </w:rPr>
      </w:pPr>
    </w:p>
    <w:tbl>
      <w:tblPr>
        <w:tblW w:w="9435" w:type="dxa"/>
        <w:tblLayout w:type="fixed"/>
        <w:tblCellMar>
          <w:left w:w="28" w:type="dxa"/>
          <w:right w:w="28" w:type="dxa"/>
        </w:tblCellMar>
        <w:tblLook w:val="0000" w:firstRow="0" w:lastRow="0" w:firstColumn="0" w:lastColumn="0" w:noHBand="0" w:noVBand="0"/>
      </w:tblPr>
      <w:tblGrid>
        <w:gridCol w:w="4802"/>
        <w:gridCol w:w="907"/>
        <w:gridCol w:w="16"/>
        <w:gridCol w:w="868"/>
        <w:gridCol w:w="23"/>
        <w:gridCol w:w="887"/>
        <w:gridCol w:w="20"/>
        <w:gridCol w:w="862"/>
        <w:gridCol w:w="1050"/>
      </w:tblGrid>
      <w:tr w:rsidR="00DA6F50" w:rsidRPr="00D379C8" w:rsidTr="00F8533A">
        <w:tblPrEx>
          <w:tblCellMar>
            <w:top w:w="0" w:type="dxa"/>
            <w:bottom w:w="0" w:type="dxa"/>
          </w:tblCellMar>
        </w:tblPrEx>
        <w:trPr>
          <w:trHeight w:val="384"/>
        </w:trPr>
        <w:tc>
          <w:tcPr>
            <w:tcW w:w="4802" w:type="dxa"/>
            <w:tcBorders>
              <w:top w:val="single" w:sz="4" w:space="0" w:color="000000"/>
              <w:left w:val="single" w:sz="4" w:space="0" w:color="000000"/>
              <w:bottom w:val="single" w:sz="4" w:space="0" w:color="000000"/>
              <w:right w:val="single" w:sz="4" w:space="0" w:color="000000"/>
            </w:tcBorders>
            <w:vAlign w:val="center"/>
          </w:tcPr>
          <w:p w:rsidR="00DA6F50" w:rsidRPr="00D379C8" w:rsidRDefault="00DA6F50" w:rsidP="00571F0B">
            <w:pPr>
              <w:widowControl w:val="0"/>
              <w:tabs>
                <w:tab w:val="clear" w:pos="567"/>
                <w:tab w:val="clear" w:pos="1134"/>
                <w:tab w:val="clear" w:pos="1701"/>
                <w:tab w:val="left" w:pos="558"/>
                <w:tab w:val="left" w:pos="1103"/>
                <w:tab w:val="left" w:pos="1661"/>
              </w:tabs>
              <w:autoSpaceDE w:val="0"/>
              <w:autoSpaceDN w:val="0"/>
              <w:adjustRightInd w:val="0"/>
              <w:spacing w:line="240" w:lineRule="auto"/>
              <w:ind w:left="117"/>
              <w:jc w:val="center"/>
              <w:rPr>
                <w:sz w:val="22"/>
                <w:szCs w:val="22"/>
              </w:rPr>
            </w:pPr>
            <w:r w:rsidRPr="00D379C8">
              <w:rPr>
                <w:b/>
                <w:bCs/>
                <w:sz w:val="22"/>
                <w:szCs w:val="22"/>
              </w:rPr>
              <w:t>Форма трудовой деятельности</w:t>
            </w:r>
          </w:p>
        </w:tc>
        <w:tc>
          <w:tcPr>
            <w:tcW w:w="923" w:type="dxa"/>
            <w:gridSpan w:val="2"/>
            <w:tcBorders>
              <w:top w:val="single" w:sz="4" w:space="0" w:color="000000"/>
              <w:left w:val="single" w:sz="4" w:space="0" w:color="000000"/>
              <w:bottom w:val="single" w:sz="4" w:space="0" w:color="000000"/>
              <w:right w:val="single" w:sz="4" w:space="0" w:color="000000"/>
            </w:tcBorders>
            <w:vAlign w:val="center"/>
          </w:tcPr>
          <w:p w:rsidR="00DA6F50" w:rsidRPr="00D379C8" w:rsidRDefault="00DA6F50" w:rsidP="00571F0B">
            <w:pPr>
              <w:widowControl w:val="0"/>
              <w:tabs>
                <w:tab w:val="clear" w:pos="567"/>
                <w:tab w:val="clear" w:pos="1134"/>
                <w:tab w:val="decimal" w:pos="523"/>
              </w:tabs>
              <w:autoSpaceDE w:val="0"/>
              <w:autoSpaceDN w:val="0"/>
              <w:adjustRightInd w:val="0"/>
              <w:spacing w:line="240" w:lineRule="auto"/>
              <w:ind w:left="56" w:right="84" w:hanging="16"/>
              <w:jc w:val="center"/>
              <w:rPr>
                <w:sz w:val="22"/>
                <w:szCs w:val="22"/>
              </w:rPr>
            </w:pPr>
            <w:r w:rsidRPr="00D379C8">
              <w:rPr>
                <w:b/>
                <w:bCs/>
                <w:sz w:val="22"/>
                <w:szCs w:val="22"/>
              </w:rPr>
              <w:t>1999</w:t>
            </w:r>
          </w:p>
        </w:tc>
        <w:tc>
          <w:tcPr>
            <w:tcW w:w="868" w:type="dxa"/>
            <w:tcBorders>
              <w:top w:val="single" w:sz="4" w:space="0" w:color="000000"/>
              <w:left w:val="single" w:sz="4" w:space="0" w:color="000000"/>
              <w:bottom w:val="single" w:sz="4" w:space="0" w:color="000000"/>
              <w:right w:val="single" w:sz="4" w:space="0" w:color="000000"/>
            </w:tcBorders>
            <w:vAlign w:val="center"/>
          </w:tcPr>
          <w:p w:rsidR="00DA6F50" w:rsidRPr="00D379C8" w:rsidRDefault="00DA6F50" w:rsidP="00571F0B">
            <w:pPr>
              <w:widowControl w:val="0"/>
              <w:tabs>
                <w:tab w:val="clear" w:pos="567"/>
              </w:tabs>
              <w:autoSpaceDE w:val="0"/>
              <w:autoSpaceDN w:val="0"/>
              <w:adjustRightInd w:val="0"/>
              <w:spacing w:line="240" w:lineRule="auto"/>
              <w:ind w:left="145" w:right="113"/>
              <w:jc w:val="center"/>
              <w:rPr>
                <w:sz w:val="22"/>
                <w:szCs w:val="22"/>
              </w:rPr>
            </w:pPr>
            <w:r w:rsidRPr="00D379C8">
              <w:rPr>
                <w:b/>
                <w:bCs/>
                <w:sz w:val="22"/>
                <w:szCs w:val="22"/>
              </w:rPr>
              <w:t>2000</w:t>
            </w:r>
          </w:p>
        </w:tc>
        <w:tc>
          <w:tcPr>
            <w:tcW w:w="910" w:type="dxa"/>
            <w:gridSpan w:val="2"/>
            <w:tcBorders>
              <w:top w:val="single" w:sz="4" w:space="0" w:color="000000"/>
              <w:left w:val="single" w:sz="4" w:space="0" w:color="000000"/>
              <w:bottom w:val="single" w:sz="4" w:space="0" w:color="000000"/>
              <w:right w:val="single" w:sz="4" w:space="0" w:color="000000"/>
            </w:tcBorders>
            <w:vAlign w:val="center"/>
          </w:tcPr>
          <w:p w:rsidR="00DA6F50" w:rsidRPr="00D379C8" w:rsidRDefault="00DA6F50" w:rsidP="00571F0B">
            <w:pPr>
              <w:widowControl w:val="0"/>
              <w:tabs>
                <w:tab w:val="clear" w:pos="567"/>
                <w:tab w:val="clear" w:pos="1134"/>
              </w:tabs>
              <w:autoSpaceDE w:val="0"/>
              <w:autoSpaceDN w:val="0"/>
              <w:adjustRightInd w:val="0"/>
              <w:spacing w:line="240" w:lineRule="auto"/>
              <w:ind w:right="112"/>
              <w:jc w:val="center"/>
              <w:rPr>
                <w:sz w:val="22"/>
                <w:szCs w:val="22"/>
              </w:rPr>
            </w:pPr>
            <w:r w:rsidRPr="00D379C8">
              <w:rPr>
                <w:b/>
                <w:bCs/>
                <w:sz w:val="22"/>
                <w:szCs w:val="22"/>
              </w:rPr>
              <w:t>2001</w:t>
            </w:r>
          </w:p>
        </w:tc>
        <w:tc>
          <w:tcPr>
            <w:tcW w:w="882" w:type="dxa"/>
            <w:gridSpan w:val="2"/>
            <w:tcBorders>
              <w:top w:val="single" w:sz="4" w:space="0" w:color="000000"/>
              <w:left w:val="single" w:sz="4" w:space="0" w:color="000000"/>
              <w:bottom w:val="single" w:sz="4" w:space="0" w:color="000000"/>
              <w:right w:val="single" w:sz="4" w:space="0" w:color="000000"/>
            </w:tcBorders>
            <w:vAlign w:val="center"/>
          </w:tcPr>
          <w:p w:rsidR="00DA6F50" w:rsidRPr="00D379C8" w:rsidRDefault="00DA6F50" w:rsidP="00571F0B">
            <w:pPr>
              <w:widowControl w:val="0"/>
              <w:tabs>
                <w:tab w:val="clear" w:pos="567"/>
                <w:tab w:val="clear" w:pos="1134"/>
              </w:tabs>
              <w:autoSpaceDE w:val="0"/>
              <w:autoSpaceDN w:val="0"/>
              <w:adjustRightInd w:val="0"/>
              <w:spacing w:line="240" w:lineRule="auto"/>
              <w:ind w:right="126"/>
              <w:jc w:val="center"/>
              <w:rPr>
                <w:sz w:val="22"/>
                <w:szCs w:val="22"/>
              </w:rPr>
            </w:pPr>
            <w:r w:rsidRPr="00D379C8">
              <w:rPr>
                <w:b/>
                <w:bCs/>
                <w:sz w:val="22"/>
                <w:szCs w:val="22"/>
              </w:rPr>
              <w:t>2002</w:t>
            </w:r>
          </w:p>
        </w:tc>
        <w:tc>
          <w:tcPr>
            <w:tcW w:w="1050" w:type="dxa"/>
            <w:tcBorders>
              <w:top w:val="single" w:sz="4" w:space="0" w:color="000000"/>
              <w:left w:val="single" w:sz="4" w:space="0" w:color="000000"/>
              <w:bottom w:val="single" w:sz="4" w:space="0" w:color="000000"/>
              <w:right w:val="single" w:sz="4" w:space="0" w:color="000000"/>
            </w:tcBorders>
            <w:vAlign w:val="center"/>
          </w:tcPr>
          <w:p w:rsidR="00DA6F50" w:rsidRPr="00D379C8" w:rsidRDefault="00DA6F50" w:rsidP="00571F0B">
            <w:pPr>
              <w:widowControl w:val="0"/>
              <w:tabs>
                <w:tab w:val="clear" w:pos="567"/>
                <w:tab w:val="clear" w:pos="1134"/>
                <w:tab w:val="left" w:pos="815"/>
              </w:tabs>
              <w:autoSpaceDE w:val="0"/>
              <w:autoSpaceDN w:val="0"/>
              <w:adjustRightInd w:val="0"/>
              <w:spacing w:line="240" w:lineRule="auto"/>
              <w:ind w:right="160"/>
              <w:jc w:val="center"/>
              <w:rPr>
                <w:sz w:val="22"/>
                <w:szCs w:val="22"/>
              </w:rPr>
            </w:pPr>
            <w:r w:rsidRPr="00D379C8">
              <w:rPr>
                <w:b/>
                <w:bCs/>
                <w:sz w:val="22"/>
                <w:szCs w:val="22"/>
              </w:rPr>
              <w:t>2003 (п)</w:t>
            </w:r>
          </w:p>
        </w:tc>
      </w:tr>
      <w:tr w:rsidR="00DA6F50"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DA6F50" w:rsidRPr="00D379C8" w:rsidRDefault="00DA6F50" w:rsidP="00571F0B">
            <w:pPr>
              <w:widowControl w:val="0"/>
              <w:autoSpaceDE w:val="0"/>
              <w:autoSpaceDN w:val="0"/>
              <w:adjustRightInd w:val="0"/>
              <w:spacing w:line="240" w:lineRule="auto"/>
              <w:ind w:left="117" w:right="-20"/>
              <w:rPr>
                <w:sz w:val="22"/>
                <w:szCs w:val="22"/>
              </w:rPr>
            </w:pPr>
            <w:r w:rsidRPr="00D379C8">
              <w:rPr>
                <w:b/>
                <w:bCs/>
                <w:sz w:val="22"/>
                <w:szCs w:val="22"/>
              </w:rPr>
              <w:t>В</w:t>
            </w:r>
            <w:r>
              <w:rPr>
                <w:b/>
                <w:bCs/>
                <w:sz w:val="22"/>
                <w:szCs w:val="22"/>
              </w:rPr>
              <w:t>сего</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s>
              <w:autoSpaceDE w:val="0"/>
              <w:autoSpaceDN w:val="0"/>
              <w:adjustRightInd w:val="0"/>
              <w:spacing w:line="240" w:lineRule="auto"/>
              <w:ind w:left="-98" w:right="-42"/>
              <w:jc w:val="center"/>
              <w:rPr>
                <w:sz w:val="22"/>
                <w:szCs w:val="22"/>
              </w:rPr>
            </w:pPr>
            <w:r w:rsidRPr="00D379C8">
              <w:rPr>
                <w:b/>
                <w:bCs/>
                <w:sz w:val="22"/>
                <w:szCs w:val="22"/>
              </w:rPr>
              <w:t>42,90</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decimal" w:pos="332"/>
              </w:tabs>
              <w:autoSpaceDE w:val="0"/>
              <w:autoSpaceDN w:val="0"/>
              <w:adjustRightInd w:val="0"/>
              <w:spacing w:line="240" w:lineRule="auto"/>
              <w:ind w:left="-98" w:right="-42"/>
              <w:jc w:val="center"/>
              <w:rPr>
                <w:sz w:val="22"/>
                <w:szCs w:val="22"/>
              </w:rPr>
            </w:pPr>
            <w:r w:rsidRPr="00D379C8">
              <w:rPr>
                <w:b/>
                <w:bCs/>
                <w:sz w:val="22"/>
                <w:szCs w:val="22"/>
              </w:rPr>
              <w:t>45,04</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b/>
                <w:bCs/>
                <w:sz w:val="22"/>
                <w:szCs w:val="22"/>
              </w:rPr>
              <w:t>39,60</w:t>
            </w:r>
          </w:p>
        </w:tc>
        <w:tc>
          <w:tcPr>
            <w:tcW w:w="862"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b/>
                <w:bCs/>
                <w:sz w:val="22"/>
                <w:szCs w:val="22"/>
              </w:rPr>
              <w:t>42,89</w:t>
            </w:r>
          </w:p>
        </w:tc>
        <w:tc>
          <w:tcPr>
            <w:tcW w:w="1050"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s>
              <w:autoSpaceDE w:val="0"/>
              <w:autoSpaceDN w:val="0"/>
              <w:adjustRightInd w:val="0"/>
              <w:spacing w:line="240" w:lineRule="auto"/>
              <w:ind w:left="-98" w:right="-42"/>
              <w:jc w:val="center"/>
              <w:rPr>
                <w:sz w:val="22"/>
                <w:szCs w:val="22"/>
              </w:rPr>
            </w:pPr>
            <w:r w:rsidRPr="00D379C8">
              <w:rPr>
                <w:b/>
                <w:bCs/>
                <w:sz w:val="22"/>
                <w:szCs w:val="22"/>
              </w:rPr>
              <w:t>42,93</w:t>
            </w:r>
          </w:p>
        </w:tc>
      </w:tr>
      <w:tr w:rsidR="00DA6F50"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DA6F50" w:rsidRPr="00D379C8" w:rsidRDefault="00DA6F50" w:rsidP="00571F0B">
            <w:pPr>
              <w:widowControl w:val="0"/>
              <w:autoSpaceDE w:val="0"/>
              <w:autoSpaceDN w:val="0"/>
              <w:adjustRightInd w:val="0"/>
              <w:spacing w:line="240" w:lineRule="auto"/>
              <w:ind w:left="117"/>
              <w:rPr>
                <w:sz w:val="22"/>
                <w:szCs w:val="22"/>
              </w:rPr>
            </w:pPr>
            <w:r w:rsidRPr="00D379C8">
              <w:rPr>
                <w:sz w:val="22"/>
                <w:szCs w:val="22"/>
              </w:rPr>
              <w:t>Рабочие</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48,28</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decimal" w:pos="332"/>
              </w:tabs>
              <w:autoSpaceDE w:val="0"/>
              <w:autoSpaceDN w:val="0"/>
              <w:adjustRightInd w:val="0"/>
              <w:spacing w:line="240" w:lineRule="auto"/>
              <w:ind w:left="-98" w:right="-42"/>
              <w:jc w:val="center"/>
              <w:rPr>
                <w:sz w:val="22"/>
                <w:szCs w:val="22"/>
              </w:rPr>
            </w:pPr>
            <w:r w:rsidRPr="00D379C8">
              <w:rPr>
                <w:sz w:val="22"/>
                <w:szCs w:val="22"/>
              </w:rPr>
              <w:t>50,89</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46,85</w:t>
            </w:r>
          </w:p>
        </w:tc>
        <w:tc>
          <w:tcPr>
            <w:tcW w:w="862"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46,99</w:t>
            </w:r>
          </w:p>
        </w:tc>
        <w:tc>
          <w:tcPr>
            <w:tcW w:w="1050"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s>
              <w:autoSpaceDE w:val="0"/>
              <w:autoSpaceDN w:val="0"/>
              <w:adjustRightInd w:val="0"/>
              <w:spacing w:line="240" w:lineRule="auto"/>
              <w:ind w:left="-98" w:right="-42"/>
              <w:jc w:val="center"/>
              <w:rPr>
                <w:sz w:val="22"/>
                <w:szCs w:val="22"/>
              </w:rPr>
            </w:pPr>
            <w:r w:rsidRPr="00D379C8">
              <w:rPr>
                <w:sz w:val="22"/>
                <w:szCs w:val="22"/>
              </w:rPr>
              <w:t>49,53</w:t>
            </w:r>
          </w:p>
        </w:tc>
      </w:tr>
      <w:tr w:rsidR="00DA6F50"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DA6F50" w:rsidRPr="00D379C8" w:rsidRDefault="00DA6F50" w:rsidP="00571F0B">
            <w:pPr>
              <w:widowControl w:val="0"/>
              <w:autoSpaceDE w:val="0"/>
              <w:autoSpaceDN w:val="0"/>
              <w:adjustRightInd w:val="0"/>
              <w:spacing w:line="240" w:lineRule="auto"/>
              <w:ind w:left="117"/>
              <w:rPr>
                <w:sz w:val="22"/>
                <w:szCs w:val="22"/>
              </w:rPr>
            </w:pPr>
            <w:r w:rsidRPr="00D379C8">
              <w:rPr>
                <w:sz w:val="22"/>
                <w:szCs w:val="22"/>
              </w:rPr>
              <w:t>Служащие</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45,37</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decimal" w:pos="332"/>
              </w:tabs>
              <w:autoSpaceDE w:val="0"/>
              <w:autoSpaceDN w:val="0"/>
              <w:adjustRightInd w:val="0"/>
              <w:spacing w:line="240" w:lineRule="auto"/>
              <w:ind w:left="-98" w:right="-42"/>
              <w:jc w:val="center"/>
              <w:rPr>
                <w:sz w:val="22"/>
                <w:szCs w:val="22"/>
              </w:rPr>
            </w:pPr>
            <w:r w:rsidRPr="00D379C8">
              <w:rPr>
                <w:sz w:val="22"/>
                <w:szCs w:val="22"/>
              </w:rPr>
              <w:t>44,66</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45,07</w:t>
            </w:r>
          </w:p>
        </w:tc>
        <w:tc>
          <w:tcPr>
            <w:tcW w:w="862"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48,33</w:t>
            </w:r>
          </w:p>
        </w:tc>
        <w:tc>
          <w:tcPr>
            <w:tcW w:w="1050"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s>
              <w:autoSpaceDE w:val="0"/>
              <w:autoSpaceDN w:val="0"/>
              <w:adjustRightInd w:val="0"/>
              <w:spacing w:line="240" w:lineRule="auto"/>
              <w:ind w:left="-98" w:right="-42"/>
              <w:jc w:val="center"/>
              <w:rPr>
                <w:sz w:val="22"/>
                <w:szCs w:val="22"/>
              </w:rPr>
            </w:pPr>
            <w:r w:rsidRPr="00D379C8">
              <w:rPr>
                <w:sz w:val="22"/>
                <w:szCs w:val="22"/>
              </w:rPr>
              <w:t>47,44</w:t>
            </w:r>
          </w:p>
        </w:tc>
      </w:tr>
      <w:tr w:rsidR="00DA6F50"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DA6F50" w:rsidRPr="00D379C8" w:rsidRDefault="00DA6F50" w:rsidP="00571F0B">
            <w:pPr>
              <w:widowControl w:val="0"/>
              <w:autoSpaceDE w:val="0"/>
              <w:autoSpaceDN w:val="0"/>
              <w:adjustRightInd w:val="0"/>
              <w:spacing w:line="240" w:lineRule="auto"/>
              <w:ind w:left="117"/>
              <w:rPr>
                <w:sz w:val="22"/>
                <w:szCs w:val="22"/>
                <w:lang w:val="en-US"/>
              </w:rPr>
            </w:pPr>
            <w:r w:rsidRPr="00D379C8">
              <w:rPr>
                <w:sz w:val="22"/>
                <w:szCs w:val="22"/>
                <w:lang w:val="en-US"/>
              </w:rPr>
              <w:t xml:space="preserve">Самостоятельно занятые трудящиеся </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45,25</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decimal" w:pos="332"/>
              </w:tabs>
              <w:autoSpaceDE w:val="0"/>
              <w:autoSpaceDN w:val="0"/>
              <w:adjustRightInd w:val="0"/>
              <w:spacing w:line="240" w:lineRule="auto"/>
              <w:ind w:left="-98" w:right="-42"/>
              <w:jc w:val="center"/>
              <w:rPr>
                <w:sz w:val="22"/>
                <w:szCs w:val="22"/>
              </w:rPr>
            </w:pPr>
            <w:r w:rsidRPr="00D379C8">
              <w:rPr>
                <w:sz w:val="22"/>
                <w:szCs w:val="22"/>
              </w:rPr>
              <w:t>46,93</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41,34</w:t>
            </w:r>
          </w:p>
        </w:tc>
        <w:tc>
          <w:tcPr>
            <w:tcW w:w="862"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44,33</w:t>
            </w:r>
          </w:p>
        </w:tc>
        <w:tc>
          <w:tcPr>
            <w:tcW w:w="1050"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s>
              <w:autoSpaceDE w:val="0"/>
              <w:autoSpaceDN w:val="0"/>
              <w:adjustRightInd w:val="0"/>
              <w:spacing w:line="240" w:lineRule="auto"/>
              <w:ind w:left="-98" w:right="-42"/>
              <w:jc w:val="center"/>
              <w:rPr>
                <w:sz w:val="22"/>
                <w:szCs w:val="22"/>
              </w:rPr>
            </w:pPr>
            <w:r w:rsidRPr="00D379C8">
              <w:rPr>
                <w:sz w:val="22"/>
                <w:szCs w:val="22"/>
              </w:rPr>
              <w:t>42,40</w:t>
            </w:r>
          </w:p>
        </w:tc>
      </w:tr>
      <w:tr w:rsidR="00DA6F50"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DA6F50" w:rsidRPr="00D379C8" w:rsidRDefault="00DA6F50" w:rsidP="00F8533A">
            <w:pPr>
              <w:widowControl w:val="0"/>
              <w:autoSpaceDE w:val="0"/>
              <w:autoSpaceDN w:val="0"/>
              <w:adjustRightInd w:val="0"/>
              <w:spacing w:line="240" w:lineRule="auto"/>
              <w:ind w:left="126"/>
              <w:rPr>
                <w:sz w:val="22"/>
                <w:szCs w:val="22"/>
              </w:rPr>
            </w:pPr>
            <w:r w:rsidRPr="00D379C8">
              <w:rPr>
                <w:sz w:val="22"/>
                <w:szCs w:val="22"/>
              </w:rPr>
              <w:t>Предприниматели, акционеры или работодатели, получающие вознаграждение</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s>
              <w:autoSpaceDE w:val="0"/>
              <w:autoSpaceDN w:val="0"/>
              <w:adjustRightInd w:val="0"/>
              <w:spacing w:line="240" w:lineRule="auto"/>
              <w:ind w:left="-98" w:right="-42"/>
              <w:jc w:val="center"/>
              <w:rPr>
                <w:sz w:val="22"/>
                <w:szCs w:val="22"/>
              </w:rPr>
            </w:pPr>
            <w:r w:rsidRPr="00D379C8">
              <w:rPr>
                <w:sz w:val="22"/>
                <w:szCs w:val="22"/>
              </w:rPr>
              <w:t>44,22</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55,34</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47,18</w:t>
            </w:r>
          </w:p>
        </w:tc>
        <w:tc>
          <w:tcPr>
            <w:tcW w:w="862"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55,36</w:t>
            </w:r>
          </w:p>
        </w:tc>
        <w:tc>
          <w:tcPr>
            <w:tcW w:w="1050"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s>
              <w:autoSpaceDE w:val="0"/>
              <w:autoSpaceDN w:val="0"/>
              <w:adjustRightInd w:val="0"/>
              <w:spacing w:line="240" w:lineRule="auto"/>
              <w:ind w:left="-98" w:right="-42"/>
              <w:jc w:val="center"/>
              <w:rPr>
                <w:sz w:val="22"/>
                <w:szCs w:val="22"/>
              </w:rPr>
            </w:pPr>
            <w:r w:rsidRPr="00D379C8">
              <w:rPr>
                <w:sz w:val="22"/>
                <w:szCs w:val="22"/>
              </w:rPr>
              <w:t>52,51</w:t>
            </w:r>
          </w:p>
        </w:tc>
      </w:tr>
      <w:tr w:rsidR="00DA6F50"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DA6F50" w:rsidRPr="00D379C8" w:rsidRDefault="00DA6F50" w:rsidP="00571F0B">
            <w:pPr>
              <w:widowControl w:val="0"/>
              <w:autoSpaceDE w:val="0"/>
              <w:autoSpaceDN w:val="0"/>
              <w:adjustRightInd w:val="0"/>
              <w:spacing w:line="240" w:lineRule="auto"/>
              <w:ind w:left="117"/>
              <w:rPr>
                <w:sz w:val="22"/>
                <w:szCs w:val="22"/>
              </w:rPr>
            </w:pPr>
            <w:r w:rsidRPr="00D379C8">
              <w:rPr>
                <w:sz w:val="22"/>
                <w:szCs w:val="22"/>
              </w:rPr>
              <w:t xml:space="preserve">Предприниматели, акционеры или работодатели, не </w:t>
            </w:r>
            <w:r>
              <w:rPr>
                <w:sz w:val="22"/>
                <w:szCs w:val="22"/>
              </w:rPr>
              <w:t>получающие вознаграждения</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52,31</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48,64</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48,84</w:t>
            </w:r>
          </w:p>
        </w:tc>
        <w:tc>
          <w:tcPr>
            <w:tcW w:w="862"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46,53</w:t>
            </w:r>
          </w:p>
        </w:tc>
        <w:tc>
          <w:tcPr>
            <w:tcW w:w="1050"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s>
              <w:autoSpaceDE w:val="0"/>
              <w:autoSpaceDN w:val="0"/>
              <w:adjustRightInd w:val="0"/>
              <w:spacing w:line="240" w:lineRule="auto"/>
              <w:ind w:left="-98" w:right="-42"/>
              <w:jc w:val="center"/>
              <w:rPr>
                <w:sz w:val="22"/>
                <w:szCs w:val="22"/>
              </w:rPr>
            </w:pPr>
            <w:r w:rsidRPr="00D379C8">
              <w:rPr>
                <w:sz w:val="22"/>
                <w:szCs w:val="22"/>
              </w:rPr>
              <w:t>49,55</w:t>
            </w:r>
          </w:p>
        </w:tc>
      </w:tr>
      <w:tr w:rsidR="00DA6F50"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DA6F50" w:rsidRPr="00D379C8" w:rsidRDefault="00DA6F50" w:rsidP="00571F0B">
            <w:pPr>
              <w:widowControl w:val="0"/>
              <w:autoSpaceDE w:val="0"/>
              <w:autoSpaceDN w:val="0"/>
              <w:adjustRightInd w:val="0"/>
              <w:spacing w:line="240" w:lineRule="auto"/>
              <w:ind w:left="117"/>
              <w:rPr>
                <w:sz w:val="22"/>
                <w:szCs w:val="22"/>
              </w:rPr>
            </w:pPr>
            <w:r w:rsidRPr="00D379C8">
              <w:rPr>
                <w:sz w:val="22"/>
                <w:szCs w:val="22"/>
              </w:rPr>
              <w:t>Члены производственных кооперативов</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49,55</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50,46</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45,49</w:t>
            </w:r>
          </w:p>
        </w:tc>
        <w:tc>
          <w:tcPr>
            <w:tcW w:w="862"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52,76</w:t>
            </w:r>
          </w:p>
        </w:tc>
        <w:tc>
          <w:tcPr>
            <w:tcW w:w="1050"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s>
              <w:autoSpaceDE w:val="0"/>
              <w:autoSpaceDN w:val="0"/>
              <w:adjustRightInd w:val="0"/>
              <w:spacing w:line="240" w:lineRule="auto"/>
              <w:ind w:left="-98" w:right="-42"/>
              <w:jc w:val="center"/>
              <w:rPr>
                <w:sz w:val="22"/>
                <w:szCs w:val="22"/>
              </w:rPr>
            </w:pPr>
            <w:r w:rsidRPr="00D379C8">
              <w:rPr>
                <w:sz w:val="22"/>
                <w:szCs w:val="22"/>
              </w:rPr>
              <w:t>50,54</w:t>
            </w:r>
          </w:p>
        </w:tc>
      </w:tr>
      <w:tr w:rsidR="00DA6F50"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DA6F50" w:rsidRPr="00D379C8" w:rsidRDefault="00DA6F50" w:rsidP="00571F0B">
            <w:pPr>
              <w:widowControl w:val="0"/>
              <w:autoSpaceDE w:val="0"/>
              <w:autoSpaceDN w:val="0"/>
              <w:adjustRightInd w:val="0"/>
              <w:spacing w:line="240" w:lineRule="auto"/>
              <w:ind w:left="117"/>
              <w:rPr>
                <w:sz w:val="22"/>
                <w:szCs w:val="22"/>
              </w:rPr>
            </w:pPr>
            <w:r w:rsidRPr="00D379C8">
              <w:rPr>
                <w:sz w:val="22"/>
                <w:szCs w:val="22"/>
              </w:rPr>
              <w:t>Работники или ученики семейных предприятий, не получающие вознаграждения</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33,72</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37,79</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29,17</w:t>
            </w:r>
          </w:p>
        </w:tc>
        <w:tc>
          <w:tcPr>
            <w:tcW w:w="862"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33,75</w:t>
            </w:r>
          </w:p>
        </w:tc>
        <w:tc>
          <w:tcPr>
            <w:tcW w:w="1050"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s>
              <w:autoSpaceDE w:val="0"/>
              <w:autoSpaceDN w:val="0"/>
              <w:adjustRightInd w:val="0"/>
              <w:spacing w:line="240" w:lineRule="auto"/>
              <w:ind w:left="-98" w:right="-42"/>
              <w:jc w:val="center"/>
              <w:rPr>
                <w:sz w:val="22"/>
                <w:szCs w:val="22"/>
              </w:rPr>
            </w:pPr>
            <w:r w:rsidRPr="00D379C8">
              <w:rPr>
                <w:sz w:val="22"/>
                <w:szCs w:val="22"/>
              </w:rPr>
              <w:t>35,84</w:t>
            </w:r>
          </w:p>
        </w:tc>
      </w:tr>
      <w:tr w:rsidR="00DA6F50"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DA6F50" w:rsidRPr="00D379C8" w:rsidRDefault="00DA6F50" w:rsidP="00571F0B">
            <w:pPr>
              <w:widowControl w:val="0"/>
              <w:autoSpaceDE w:val="0"/>
              <w:autoSpaceDN w:val="0"/>
              <w:adjustRightInd w:val="0"/>
              <w:spacing w:line="240" w:lineRule="auto"/>
              <w:ind w:left="117"/>
              <w:rPr>
                <w:sz w:val="22"/>
                <w:szCs w:val="22"/>
              </w:rPr>
            </w:pPr>
            <w:r w:rsidRPr="00D379C8">
              <w:rPr>
                <w:sz w:val="22"/>
                <w:szCs w:val="22"/>
              </w:rPr>
              <w:t>Домашняя прислуга</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55,25</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62,73</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53,31</w:t>
            </w:r>
          </w:p>
        </w:tc>
        <w:tc>
          <w:tcPr>
            <w:tcW w:w="862"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53,54</w:t>
            </w:r>
          </w:p>
        </w:tc>
        <w:tc>
          <w:tcPr>
            <w:tcW w:w="1050"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left" w:pos="922"/>
              </w:tabs>
              <w:autoSpaceDE w:val="0"/>
              <w:autoSpaceDN w:val="0"/>
              <w:adjustRightInd w:val="0"/>
              <w:spacing w:line="240" w:lineRule="auto"/>
              <w:ind w:left="-98" w:right="-42"/>
              <w:jc w:val="center"/>
              <w:rPr>
                <w:sz w:val="22"/>
                <w:szCs w:val="22"/>
              </w:rPr>
            </w:pPr>
            <w:r w:rsidRPr="00D379C8">
              <w:rPr>
                <w:sz w:val="22"/>
                <w:szCs w:val="22"/>
              </w:rPr>
              <w:t>50,46</w:t>
            </w:r>
          </w:p>
        </w:tc>
      </w:tr>
      <w:tr w:rsidR="00DA6F50"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DA6F50" w:rsidRPr="00D379C8" w:rsidRDefault="00DA6F50" w:rsidP="00571F0B">
            <w:pPr>
              <w:widowControl w:val="0"/>
              <w:autoSpaceDE w:val="0"/>
              <w:autoSpaceDN w:val="0"/>
              <w:adjustRightInd w:val="0"/>
              <w:spacing w:line="240" w:lineRule="auto"/>
              <w:ind w:left="117"/>
              <w:rPr>
                <w:sz w:val="22"/>
                <w:szCs w:val="22"/>
              </w:rPr>
            </w:pPr>
            <w:r w:rsidRPr="00D379C8">
              <w:rPr>
                <w:b/>
                <w:bCs/>
                <w:sz w:val="22"/>
                <w:szCs w:val="22"/>
              </w:rPr>
              <w:t xml:space="preserve">Мужчины </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s>
              <w:autoSpaceDE w:val="0"/>
              <w:autoSpaceDN w:val="0"/>
              <w:adjustRightInd w:val="0"/>
              <w:spacing w:line="240" w:lineRule="auto"/>
              <w:ind w:left="-98" w:right="-42"/>
              <w:jc w:val="center"/>
              <w:rPr>
                <w:sz w:val="22"/>
                <w:szCs w:val="22"/>
              </w:rPr>
            </w:pPr>
            <w:r w:rsidRPr="00D379C8">
              <w:rPr>
                <w:b/>
                <w:bCs/>
                <w:sz w:val="22"/>
                <w:szCs w:val="22"/>
              </w:rPr>
              <w:t>44,57</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b/>
                <w:bCs/>
                <w:sz w:val="22"/>
                <w:szCs w:val="22"/>
              </w:rPr>
              <w:t>46,94</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b/>
                <w:bCs/>
                <w:sz w:val="22"/>
                <w:szCs w:val="22"/>
              </w:rPr>
              <w:t>42,22</w:t>
            </w:r>
          </w:p>
        </w:tc>
        <w:tc>
          <w:tcPr>
            <w:tcW w:w="862"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b/>
                <w:bCs/>
                <w:sz w:val="22"/>
                <w:szCs w:val="22"/>
              </w:rPr>
              <w:t>45,22</w:t>
            </w:r>
          </w:p>
        </w:tc>
        <w:tc>
          <w:tcPr>
            <w:tcW w:w="1050"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s>
              <w:autoSpaceDE w:val="0"/>
              <w:autoSpaceDN w:val="0"/>
              <w:adjustRightInd w:val="0"/>
              <w:spacing w:line="240" w:lineRule="auto"/>
              <w:ind w:left="-98" w:right="-42"/>
              <w:jc w:val="center"/>
              <w:rPr>
                <w:sz w:val="22"/>
                <w:szCs w:val="22"/>
              </w:rPr>
            </w:pPr>
            <w:r w:rsidRPr="00D379C8">
              <w:rPr>
                <w:b/>
                <w:bCs/>
                <w:sz w:val="22"/>
                <w:szCs w:val="22"/>
              </w:rPr>
              <w:t>45,39</w:t>
            </w:r>
          </w:p>
        </w:tc>
      </w:tr>
      <w:tr w:rsidR="00DA6F50"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DA6F50" w:rsidRPr="00D379C8" w:rsidRDefault="00DA6F50" w:rsidP="00571F0B">
            <w:pPr>
              <w:widowControl w:val="0"/>
              <w:autoSpaceDE w:val="0"/>
              <w:autoSpaceDN w:val="0"/>
              <w:adjustRightInd w:val="0"/>
              <w:spacing w:line="240" w:lineRule="auto"/>
              <w:ind w:left="117"/>
              <w:rPr>
                <w:sz w:val="22"/>
                <w:szCs w:val="22"/>
              </w:rPr>
            </w:pPr>
            <w:r w:rsidRPr="00D379C8">
              <w:rPr>
                <w:sz w:val="22"/>
                <w:szCs w:val="22"/>
              </w:rPr>
              <w:t>Рабочие</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49,02</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52,11</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47,78</w:t>
            </w:r>
          </w:p>
        </w:tc>
        <w:tc>
          <w:tcPr>
            <w:tcW w:w="862"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49,09</w:t>
            </w:r>
          </w:p>
        </w:tc>
        <w:tc>
          <w:tcPr>
            <w:tcW w:w="1050"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left" w:pos="815"/>
              </w:tabs>
              <w:autoSpaceDE w:val="0"/>
              <w:autoSpaceDN w:val="0"/>
              <w:adjustRightInd w:val="0"/>
              <w:spacing w:line="240" w:lineRule="auto"/>
              <w:ind w:left="-98" w:right="-42"/>
              <w:jc w:val="center"/>
              <w:rPr>
                <w:sz w:val="22"/>
                <w:szCs w:val="22"/>
              </w:rPr>
            </w:pPr>
            <w:r w:rsidRPr="00D379C8">
              <w:rPr>
                <w:sz w:val="22"/>
                <w:szCs w:val="22"/>
              </w:rPr>
              <w:t>50,83</w:t>
            </w:r>
          </w:p>
        </w:tc>
      </w:tr>
      <w:tr w:rsidR="00DA6F50"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DA6F50" w:rsidRPr="00D379C8" w:rsidRDefault="00DA6F50" w:rsidP="00571F0B">
            <w:pPr>
              <w:widowControl w:val="0"/>
              <w:autoSpaceDE w:val="0"/>
              <w:autoSpaceDN w:val="0"/>
              <w:adjustRightInd w:val="0"/>
              <w:spacing w:line="240" w:lineRule="auto"/>
              <w:ind w:left="117"/>
              <w:rPr>
                <w:sz w:val="22"/>
                <w:szCs w:val="22"/>
              </w:rPr>
            </w:pPr>
            <w:r w:rsidRPr="00D379C8">
              <w:rPr>
                <w:sz w:val="22"/>
                <w:szCs w:val="22"/>
              </w:rPr>
              <w:t>Служащие</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48,34</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48,53</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48,66</w:t>
            </w:r>
          </w:p>
        </w:tc>
        <w:tc>
          <w:tcPr>
            <w:tcW w:w="862"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51,37</w:t>
            </w:r>
          </w:p>
        </w:tc>
        <w:tc>
          <w:tcPr>
            <w:tcW w:w="1050"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left" w:pos="815"/>
              </w:tabs>
              <w:autoSpaceDE w:val="0"/>
              <w:autoSpaceDN w:val="0"/>
              <w:adjustRightInd w:val="0"/>
              <w:spacing w:line="240" w:lineRule="auto"/>
              <w:ind w:left="-98" w:right="-42"/>
              <w:jc w:val="center"/>
              <w:rPr>
                <w:sz w:val="22"/>
                <w:szCs w:val="22"/>
              </w:rPr>
            </w:pPr>
            <w:r w:rsidRPr="00D379C8">
              <w:rPr>
                <w:sz w:val="22"/>
                <w:szCs w:val="22"/>
              </w:rPr>
              <w:t>50,14</w:t>
            </w:r>
          </w:p>
        </w:tc>
      </w:tr>
      <w:tr w:rsidR="00DA6F50"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DA6F50" w:rsidRPr="00D379C8" w:rsidRDefault="00DA6F50" w:rsidP="00571F0B">
            <w:pPr>
              <w:widowControl w:val="0"/>
              <w:autoSpaceDE w:val="0"/>
              <w:autoSpaceDN w:val="0"/>
              <w:adjustRightInd w:val="0"/>
              <w:spacing w:line="240" w:lineRule="auto"/>
              <w:ind w:left="117"/>
              <w:rPr>
                <w:sz w:val="22"/>
                <w:szCs w:val="22"/>
                <w:lang w:val="en-US"/>
              </w:rPr>
            </w:pPr>
            <w:r w:rsidRPr="00D379C8">
              <w:rPr>
                <w:sz w:val="22"/>
                <w:szCs w:val="22"/>
                <w:lang w:val="en-US"/>
              </w:rPr>
              <w:t xml:space="preserve">Самостоятельно занятые трудящиеся </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46,49</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47,67</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43,38</w:t>
            </w:r>
          </w:p>
        </w:tc>
        <w:tc>
          <w:tcPr>
            <w:tcW w:w="862"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45,88</w:t>
            </w:r>
          </w:p>
        </w:tc>
        <w:tc>
          <w:tcPr>
            <w:tcW w:w="1050"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left" w:pos="815"/>
              </w:tabs>
              <w:autoSpaceDE w:val="0"/>
              <w:autoSpaceDN w:val="0"/>
              <w:adjustRightInd w:val="0"/>
              <w:spacing w:line="240" w:lineRule="auto"/>
              <w:ind w:left="-98" w:right="-42"/>
              <w:jc w:val="center"/>
              <w:rPr>
                <w:sz w:val="22"/>
                <w:szCs w:val="22"/>
              </w:rPr>
            </w:pPr>
            <w:r w:rsidRPr="00D379C8">
              <w:rPr>
                <w:sz w:val="22"/>
                <w:szCs w:val="22"/>
              </w:rPr>
              <w:t>45,12</w:t>
            </w:r>
          </w:p>
        </w:tc>
      </w:tr>
      <w:tr w:rsidR="00DA6F50"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DA6F50" w:rsidRPr="00D379C8" w:rsidRDefault="00DA6F50" w:rsidP="00571F0B">
            <w:pPr>
              <w:widowControl w:val="0"/>
              <w:autoSpaceDE w:val="0"/>
              <w:autoSpaceDN w:val="0"/>
              <w:adjustRightInd w:val="0"/>
              <w:spacing w:line="240" w:lineRule="auto"/>
              <w:ind w:left="117"/>
              <w:rPr>
                <w:sz w:val="22"/>
                <w:szCs w:val="22"/>
              </w:rPr>
            </w:pPr>
            <w:r w:rsidRPr="00D379C8">
              <w:rPr>
                <w:sz w:val="22"/>
                <w:szCs w:val="22"/>
              </w:rPr>
              <w:t>Предприниматели, акционеры или работодатели, получающие вознаграждение</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45,35</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58,38</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50,97</w:t>
            </w:r>
          </w:p>
        </w:tc>
        <w:tc>
          <w:tcPr>
            <w:tcW w:w="862"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56,91</w:t>
            </w:r>
          </w:p>
        </w:tc>
        <w:tc>
          <w:tcPr>
            <w:tcW w:w="1050"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s>
              <w:autoSpaceDE w:val="0"/>
              <w:autoSpaceDN w:val="0"/>
              <w:adjustRightInd w:val="0"/>
              <w:spacing w:line="240" w:lineRule="auto"/>
              <w:ind w:left="-98" w:right="-42"/>
              <w:jc w:val="center"/>
              <w:rPr>
                <w:sz w:val="22"/>
                <w:szCs w:val="22"/>
              </w:rPr>
            </w:pPr>
            <w:r w:rsidRPr="00D379C8">
              <w:rPr>
                <w:sz w:val="22"/>
                <w:szCs w:val="22"/>
              </w:rPr>
              <w:t>52,60</w:t>
            </w:r>
          </w:p>
        </w:tc>
      </w:tr>
      <w:tr w:rsidR="00DA6F50"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DA6F50" w:rsidRPr="00D379C8" w:rsidRDefault="00DA6F50" w:rsidP="00571F0B">
            <w:pPr>
              <w:widowControl w:val="0"/>
              <w:autoSpaceDE w:val="0"/>
              <w:autoSpaceDN w:val="0"/>
              <w:adjustRightInd w:val="0"/>
              <w:spacing w:line="240" w:lineRule="auto"/>
              <w:ind w:left="117"/>
              <w:rPr>
                <w:sz w:val="22"/>
                <w:szCs w:val="22"/>
              </w:rPr>
            </w:pPr>
            <w:r w:rsidRPr="00D379C8">
              <w:rPr>
                <w:sz w:val="22"/>
                <w:szCs w:val="22"/>
              </w:rPr>
              <w:t>Предприниматели, акционеры или работодатели, не</w:t>
            </w:r>
            <w:r>
              <w:rPr>
                <w:sz w:val="22"/>
                <w:szCs w:val="22"/>
              </w:rPr>
              <w:t xml:space="preserve"> </w:t>
            </w:r>
            <w:r w:rsidRPr="00D379C8">
              <w:rPr>
                <w:sz w:val="22"/>
                <w:szCs w:val="22"/>
              </w:rPr>
              <w:t>получающие вознаграждени</w:t>
            </w:r>
            <w:r>
              <w:rPr>
                <w:sz w:val="22"/>
                <w:szCs w:val="22"/>
              </w:rPr>
              <w:t>я</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52,74</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50,54</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48,15</w:t>
            </w:r>
          </w:p>
        </w:tc>
        <w:tc>
          <w:tcPr>
            <w:tcW w:w="862"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47,43</w:t>
            </w:r>
          </w:p>
        </w:tc>
        <w:tc>
          <w:tcPr>
            <w:tcW w:w="1050"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left" w:pos="815"/>
              </w:tabs>
              <w:autoSpaceDE w:val="0"/>
              <w:autoSpaceDN w:val="0"/>
              <w:adjustRightInd w:val="0"/>
              <w:spacing w:line="240" w:lineRule="auto"/>
              <w:ind w:left="-98" w:right="-42"/>
              <w:jc w:val="center"/>
              <w:rPr>
                <w:sz w:val="22"/>
                <w:szCs w:val="22"/>
              </w:rPr>
            </w:pPr>
            <w:r w:rsidRPr="00D379C8">
              <w:rPr>
                <w:sz w:val="22"/>
                <w:szCs w:val="22"/>
              </w:rPr>
              <w:t>48,76</w:t>
            </w:r>
          </w:p>
        </w:tc>
      </w:tr>
      <w:tr w:rsidR="00DA6F50"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DA6F50" w:rsidRPr="00D379C8" w:rsidRDefault="00DA6F50" w:rsidP="00F8533A">
            <w:pPr>
              <w:widowControl w:val="0"/>
              <w:autoSpaceDE w:val="0"/>
              <w:autoSpaceDN w:val="0"/>
              <w:adjustRightInd w:val="0"/>
              <w:spacing w:line="240" w:lineRule="auto"/>
              <w:ind w:left="117"/>
              <w:rPr>
                <w:sz w:val="22"/>
                <w:szCs w:val="22"/>
              </w:rPr>
            </w:pPr>
            <w:r w:rsidRPr="00D379C8">
              <w:rPr>
                <w:sz w:val="22"/>
                <w:szCs w:val="22"/>
              </w:rPr>
              <w:t>Члены производственных кооперативов</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49,55</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49,65</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46,02</w:t>
            </w:r>
          </w:p>
        </w:tc>
        <w:tc>
          <w:tcPr>
            <w:tcW w:w="862"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52,47</w:t>
            </w:r>
          </w:p>
        </w:tc>
        <w:tc>
          <w:tcPr>
            <w:tcW w:w="1050"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left" w:pos="815"/>
              </w:tabs>
              <w:autoSpaceDE w:val="0"/>
              <w:autoSpaceDN w:val="0"/>
              <w:adjustRightInd w:val="0"/>
              <w:spacing w:line="240" w:lineRule="auto"/>
              <w:ind w:left="-98" w:right="-42"/>
              <w:jc w:val="center"/>
              <w:rPr>
                <w:sz w:val="22"/>
                <w:szCs w:val="22"/>
              </w:rPr>
            </w:pPr>
            <w:r w:rsidRPr="00D379C8">
              <w:rPr>
                <w:sz w:val="22"/>
                <w:szCs w:val="22"/>
              </w:rPr>
              <w:t>50,54</w:t>
            </w:r>
          </w:p>
        </w:tc>
      </w:tr>
      <w:tr w:rsidR="00DA6F50"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DA6F50" w:rsidRPr="00D379C8" w:rsidRDefault="00DA6F50" w:rsidP="00F8533A">
            <w:pPr>
              <w:widowControl w:val="0"/>
              <w:autoSpaceDE w:val="0"/>
              <w:autoSpaceDN w:val="0"/>
              <w:adjustRightInd w:val="0"/>
              <w:spacing w:line="240" w:lineRule="auto"/>
              <w:ind w:left="117"/>
              <w:rPr>
                <w:sz w:val="22"/>
                <w:szCs w:val="22"/>
              </w:rPr>
            </w:pPr>
            <w:r w:rsidRPr="00D379C8">
              <w:rPr>
                <w:sz w:val="22"/>
                <w:szCs w:val="22"/>
              </w:rPr>
              <w:t>Работники или ученики семейных предприятий, не</w:t>
            </w:r>
            <w:r>
              <w:rPr>
                <w:sz w:val="22"/>
                <w:szCs w:val="22"/>
              </w:rPr>
              <w:t xml:space="preserve"> </w:t>
            </w:r>
            <w:r w:rsidRPr="00D379C8">
              <w:rPr>
                <w:sz w:val="22"/>
                <w:szCs w:val="22"/>
              </w:rPr>
              <w:t>получающие вознаграждения</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28,60</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36,27</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27,39</w:t>
            </w:r>
          </w:p>
        </w:tc>
        <w:tc>
          <w:tcPr>
            <w:tcW w:w="862"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31,76</w:t>
            </w:r>
          </w:p>
        </w:tc>
        <w:tc>
          <w:tcPr>
            <w:tcW w:w="1050"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left" w:pos="815"/>
              </w:tabs>
              <w:autoSpaceDE w:val="0"/>
              <w:autoSpaceDN w:val="0"/>
              <w:adjustRightInd w:val="0"/>
              <w:spacing w:line="240" w:lineRule="auto"/>
              <w:ind w:left="-98" w:right="-42"/>
              <w:jc w:val="center"/>
              <w:rPr>
                <w:sz w:val="22"/>
                <w:szCs w:val="22"/>
              </w:rPr>
            </w:pPr>
            <w:r w:rsidRPr="00D379C8">
              <w:rPr>
                <w:sz w:val="22"/>
                <w:szCs w:val="22"/>
              </w:rPr>
              <w:t>33,53</w:t>
            </w:r>
          </w:p>
        </w:tc>
      </w:tr>
      <w:tr w:rsidR="00DA6F50"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DA6F50" w:rsidRPr="00D379C8" w:rsidRDefault="00DA6F50" w:rsidP="00F8533A">
            <w:pPr>
              <w:widowControl w:val="0"/>
              <w:autoSpaceDE w:val="0"/>
              <w:autoSpaceDN w:val="0"/>
              <w:adjustRightInd w:val="0"/>
              <w:spacing w:line="240" w:lineRule="auto"/>
              <w:ind w:left="117"/>
              <w:rPr>
                <w:sz w:val="22"/>
                <w:szCs w:val="22"/>
              </w:rPr>
            </w:pPr>
            <w:r w:rsidRPr="00D379C8">
              <w:rPr>
                <w:sz w:val="22"/>
                <w:szCs w:val="22"/>
              </w:rPr>
              <w:t>Домашняя прислуга</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44,23</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61,69</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51,83</w:t>
            </w:r>
          </w:p>
        </w:tc>
        <w:tc>
          <w:tcPr>
            <w:tcW w:w="862"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54,59</w:t>
            </w:r>
          </w:p>
        </w:tc>
        <w:tc>
          <w:tcPr>
            <w:tcW w:w="1050"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left" w:pos="815"/>
              </w:tabs>
              <w:autoSpaceDE w:val="0"/>
              <w:autoSpaceDN w:val="0"/>
              <w:adjustRightInd w:val="0"/>
              <w:spacing w:line="240" w:lineRule="auto"/>
              <w:ind w:left="-98" w:right="-42"/>
              <w:jc w:val="center"/>
              <w:rPr>
                <w:sz w:val="22"/>
                <w:szCs w:val="22"/>
              </w:rPr>
            </w:pPr>
            <w:r w:rsidRPr="00D379C8">
              <w:rPr>
                <w:sz w:val="22"/>
                <w:szCs w:val="22"/>
              </w:rPr>
              <w:t>45,53</w:t>
            </w:r>
          </w:p>
        </w:tc>
      </w:tr>
      <w:tr w:rsidR="00DA6F50"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DA6F50" w:rsidRPr="00D379C8" w:rsidRDefault="00DA6F50" w:rsidP="00F8533A">
            <w:pPr>
              <w:widowControl w:val="0"/>
              <w:autoSpaceDE w:val="0"/>
              <w:autoSpaceDN w:val="0"/>
              <w:adjustRightInd w:val="0"/>
              <w:spacing w:line="240" w:lineRule="auto"/>
              <w:ind w:left="117"/>
              <w:rPr>
                <w:sz w:val="22"/>
                <w:szCs w:val="22"/>
              </w:rPr>
            </w:pPr>
            <w:r w:rsidRPr="00D379C8">
              <w:rPr>
                <w:b/>
                <w:bCs/>
                <w:sz w:val="22"/>
                <w:szCs w:val="22"/>
              </w:rPr>
              <w:t>Женщины</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s>
              <w:autoSpaceDE w:val="0"/>
              <w:autoSpaceDN w:val="0"/>
              <w:adjustRightInd w:val="0"/>
              <w:spacing w:line="240" w:lineRule="auto"/>
              <w:ind w:left="-98" w:right="-42"/>
              <w:jc w:val="center"/>
              <w:rPr>
                <w:sz w:val="22"/>
                <w:szCs w:val="22"/>
              </w:rPr>
            </w:pPr>
            <w:r w:rsidRPr="00D379C8">
              <w:rPr>
                <w:b/>
                <w:bCs/>
                <w:sz w:val="22"/>
                <w:szCs w:val="22"/>
              </w:rPr>
              <w:t>40,85</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b/>
                <w:bCs/>
                <w:sz w:val="22"/>
                <w:szCs w:val="22"/>
              </w:rPr>
              <w:t>42,64</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b/>
                <w:bCs/>
                <w:sz w:val="22"/>
                <w:szCs w:val="22"/>
              </w:rPr>
              <w:t>36,43</w:t>
            </w:r>
          </w:p>
        </w:tc>
        <w:tc>
          <w:tcPr>
            <w:tcW w:w="862" w:type="dxa"/>
            <w:tcBorders>
              <w:top w:val="single" w:sz="4" w:space="0" w:color="000000"/>
              <w:left w:val="single" w:sz="4" w:space="0" w:color="000000"/>
              <w:bottom w:val="single" w:sz="4" w:space="0" w:color="000000"/>
              <w:right w:val="single" w:sz="4" w:space="0" w:color="000000"/>
            </w:tcBorders>
            <w:vAlign w:val="bottom"/>
          </w:tcPr>
          <w:p w:rsidR="00DA6F50" w:rsidRPr="00D379C8" w:rsidRDefault="00DA6F50"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b/>
                <w:bCs/>
                <w:sz w:val="22"/>
                <w:szCs w:val="22"/>
              </w:rPr>
              <w:t>39,87</w:t>
            </w:r>
          </w:p>
        </w:tc>
        <w:tc>
          <w:tcPr>
            <w:tcW w:w="1050" w:type="dxa"/>
            <w:tcBorders>
              <w:top w:val="single" w:sz="4" w:space="0" w:color="000000"/>
              <w:left w:val="single" w:sz="4" w:space="0" w:color="000000"/>
              <w:bottom w:val="single" w:sz="4" w:space="0" w:color="000000"/>
              <w:right w:val="single" w:sz="4" w:space="0" w:color="000000"/>
            </w:tcBorders>
            <w:vAlign w:val="bottom"/>
          </w:tcPr>
          <w:p w:rsidR="00DA6F50" w:rsidRPr="004A5B58" w:rsidRDefault="004A5B58" w:rsidP="00F8533A">
            <w:pPr>
              <w:widowControl w:val="0"/>
              <w:tabs>
                <w:tab w:val="clear" w:pos="567"/>
                <w:tab w:val="clear" w:pos="1134"/>
                <w:tab w:val="left" w:pos="815"/>
              </w:tabs>
              <w:autoSpaceDE w:val="0"/>
              <w:autoSpaceDN w:val="0"/>
              <w:adjustRightInd w:val="0"/>
              <w:spacing w:line="240" w:lineRule="auto"/>
              <w:ind w:left="-98" w:right="-42"/>
              <w:jc w:val="center"/>
              <w:rPr>
                <w:b/>
                <w:sz w:val="22"/>
                <w:szCs w:val="22"/>
                <w:lang w:val="en-US"/>
              </w:rPr>
            </w:pPr>
            <w:r>
              <w:rPr>
                <w:b/>
                <w:sz w:val="22"/>
                <w:szCs w:val="22"/>
                <w:lang w:val="en-US"/>
              </w:rPr>
              <w:t>39,84</w:t>
            </w:r>
          </w:p>
        </w:tc>
      </w:tr>
      <w:tr w:rsidR="004A5B58"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4A5B58" w:rsidRPr="00D379C8" w:rsidRDefault="004A5B58" w:rsidP="00F8533A">
            <w:pPr>
              <w:widowControl w:val="0"/>
              <w:autoSpaceDE w:val="0"/>
              <w:autoSpaceDN w:val="0"/>
              <w:adjustRightInd w:val="0"/>
              <w:spacing w:line="240" w:lineRule="auto"/>
              <w:ind w:left="117"/>
              <w:rPr>
                <w:sz w:val="22"/>
                <w:szCs w:val="22"/>
              </w:rPr>
            </w:pPr>
            <w:r w:rsidRPr="00D379C8">
              <w:rPr>
                <w:sz w:val="22"/>
                <w:szCs w:val="22"/>
              </w:rPr>
              <w:t>Рабочие</w:t>
            </w:r>
          </w:p>
        </w:tc>
        <w:tc>
          <w:tcPr>
            <w:tcW w:w="907"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42,66</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41,81</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40,45</w:t>
            </w:r>
          </w:p>
        </w:tc>
        <w:tc>
          <w:tcPr>
            <w:tcW w:w="862"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36,07</w:t>
            </w:r>
          </w:p>
        </w:tc>
        <w:tc>
          <w:tcPr>
            <w:tcW w:w="1050"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left" w:pos="815"/>
              </w:tabs>
              <w:autoSpaceDE w:val="0"/>
              <w:autoSpaceDN w:val="0"/>
              <w:adjustRightInd w:val="0"/>
              <w:spacing w:line="240" w:lineRule="auto"/>
              <w:ind w:left="-98" w:right="-42"/>
              <w:jc w:val="center"/>
              <w:rPr>
                <w:sz w:val="22"/>
                <w:szCs w:val="22"/>
              </w:rPr>
            </w:pPr>
            <w:r w:rsidRPr="00D379C8">
              <w:rPr>
                <w:sz w:val="22"/>
                <w:szCs w:val="22"/>
              </w:rPr>
              <w:t>40,00</w:t>
            </w:r>
          </w:p>
        </w:tc>
      </w:tr>
      <w:tr w:rsidR="004A5B58"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4A5B58" w:rsidRPr="00D379C8" w:rsidRDefault="004A5B58" w:rsidP="00F8533A">
            <w:pPr>
              <w:widowControl w:val="0"/>
              <w:autoSpaceDE w:val="0"/>
              <w:autoSpaceDN w:val="0"/>
              <w:adjustRightInd w:val="0"/>
              <w:spacing w:line="240" w:lineRule="auto"/>
              <w:ind w:left="117"/>
              <w:rPr>
                <w:sz w:val="22"/>
                <w:szCs w:val="22"/>
              </w:rPr>
            </w:pPr>
            <w:r w:rsidRPr="00D379C8">
              <w:rPr>
                <w:sz w:val="22"/>
                <w:szCs w:val="22"/>
              </w:rPr>
              <w:t>Служащие</w:t>
            </w:r>
          </w:p>
        </w:tc>
        <w:tc>
          <w:tcPr>
            <w:tcW w:w="907"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40,23</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38,26</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39,34</w:t>
            </w:r>
          </w:p>
        </w:tc>
        <w:tc>
          <w:tcPr>
            <w:tcW w:w="862"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42,91</w:t>
            </w:r>
          </w:p>
        </w:tc>
        <w:tc>
          <w:tcPr>
            <w:tcW w:w="1050"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left" w:pos="815"/>
              </w:tabs>
              <w:autoSpaceDE w:val="0"/>
              <w:autoSpaceDN w:val="0"/>
              <w:adjustRightInd w:val="0"/>
              <w:spacing w:line="240" w:lineRule="auto"/>
              <w:ind w:left="-98" w:right="-42"/>
              <w:jc w:val="center"/>
              <w:rPr>
                <w:sz w:val="22"/>
                <w:szCs w:val="22"/>
              </w:rPr>
            </w:pPr>
            <w:r w:rsidRPr="00D379C8">
              <w:rPr>
                <w:sz w:val="22"/>
                <w:szCs w:val="22"/>
              </w:rPr>
              <w:t>43,12</w:t>
            </w:r>
          </w:p>
        </w:tc>
      </w:tr>
      <w:tr w:rsidR="004A5B58"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4A5B58" w:rsidRPr="00D379C8" w:rsidRDefault="004A5B58" w:rsidP="00F8533A">
            <w:pPr>
              <w:widowControl w:val="0"/>
              <w:autoSpaceDE w:val="0"/>
              <w:autoSpaceDN w:val="0"/>
              <w:adjustRightInd w:val="0"/>
              <w:spacing w:line="240" w:lineRule="auto"/>
              <w:ind w:left="117"/>
              <w:rPr>
                <w:sz w:val="22"/>
                <w:szCs w:val="22"/>
                <w:lang w:val="en-US"/>
              </w:rPr>
            </w:pPr>
            <w:r w:rsidRPr="00D379C8">
              <w:rPr>
                <w:sz w:val="22"/>
                <w:szCs w:val="22"/>
                <w:lang w:val="en-US"/>
              </w:rPr>
              <w:t xml:space="preserve">Самостоятельно занятые трудящиеся </w:t>
            </w:r>
          </w:p>
        </w:tc>
        <w:tc>
          <w:tcPr>
            <w:tcW w:w="907"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43,57</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45,77</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38,38</w:t>
            </w:r>
          </w:p>
        </w:tc>
        <w:tc>
          <w:tcPr>
            <w:tcW w:w="862"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42,03</w:t>
            </w:r>
          </w:p>
        </w:tc>
        <w:tc>
          <w:tcPr>
            <w:tcW w:w="1050"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left" w:pos="815"/>
              </w:tabs>
              <w:autoSpaceDE w:val="0"/>
              <w:autoSpaceDN w:val="0"/>
              <w:adjustRightInd w:val="0"/>
              <w:spacing w:line="240" w:lineRule="auto"/>
              <w:ind w:left="-98" w:right="-42"/>
              <w:jc w:val="center"/>
              <w:rPr>
                <w:sz w:val="22"/>
                <w:szCs w:val="22"/>
              </w:rPr>
            </w:pPr>
            <w:r w:rsidRPr="00D379C8">
              <w:rPr>
                <w:sz w:val="22"/>
                <w:szCs w:val="22"/>
              </w:rPr>
              <w:t>39,14</w:t>
            </w:r>
          </w:p>
        </w:tc>
      </w:tr>
      <w:tr w:rsidR="004A5B58"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4A5B58" w:rsidRPr="00D379C8" w:rsidRDefault="004A5B58" w:rsidP="00F8533A">
            <w:pPr>
              <w:widowControl w:val="0"/>
              <w:autoSpaceDE w:val="0"/>
              <w:autoSpaceDN w:val="0"/>
              <w:adjustRightInd w:val="0"/>
              <w:spacing w:line="240" w:lineRule="auto"/>
              <w:ind w:left="117"/>
              <w:rPr>
                <w:sz w:val="22"/>
                <w:szCs w:val="22"/>
              </w:rPr>
            </w:pPr>
            <w:r w:rsidRPr="00D379C8">
              <w:rPr>
                <w:sz w:val="22"/>
                <w:szCs w:val="22"/>
              </w:rPr>
              <w:t>Предприниматели, акционеры или работодатели, получающие вознаграждение</w:t>
            </w:r>
          </w:p>
        </w:tc>
        <w:tc>
          <w:tcPr>
            <w:tcW w:w="907"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40,42</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38,32</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33,76</w:t>
            </w:r>
          </w:p>
        </w:tc>
        <w:tc>
          <w:tcPr>
            <w:tcW w:w="862"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45,81</w:t>
            </w:r>
          </w:p>
        </w:tc>
        <w:tc>
          <w:tcPr>
            <w:tcW w:w="1050"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left" w:pos="815"/>
              </w:tabs>
              <w:autoSpaceDE w:val="0"/>
              <w:autoSpaceDN w:val="0"/>
              <w:adjustRightInd w:val="0"/>
              <w:spacing w:line="240" w:lineRule="auto"/>
              <w:ind w:left="-98" w:right="-42"/>
              <w:jc w:val="center"/>
              <w:rPr>
                <w:sz w:val="22"/>
                <w:szCs w:val="22"/>
              </w:rPr>
            </w:pPr>
            <w:r w:rsidRPr="00D379C8">
              <w:rPr>
                <w:sz w:val="22"/>
                <w:szCs w:val="22"/>
              </w:rPr>
              <w:t>51,98</w:t>
            </w:r>
          </w:p>
        </w:tc>
      </w:tr>
      <w:tr w:rsidR="004A5B58"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4A5B58" w:rsidRPr="00D379C8" w:rsidRDefault="004A5B58" w:rsidP="00F8533A">
            <w:pPr>
              <w:widowControl w:val="0"/>
              <w:autoSpaceDE w:val="0"/>
              <w:autoSpaceDN w:val="0"/>
              <w:adjustRightInd w:val="0"/>
              <w:spacing w:line="240" w:lineRule="auto"/>
              <w:ind w:left="117"/>
              <w:rPr>
                <w:sz w:val="22"/>
                <w:szCs w:val="22"/>
              </w:rPr>
            </w:pPr>
            <w:r w:rsidRPr="00D379C8">
              <w:rPr>
                <w:sz w:val="22"/>
                <w:szCs w:val="22"/>
              </w:rPr>
              <w:t>Предприниматели, акционеры или работодатели, не получающие вознаграждени</w:t>
            </w:r>
            <w:r>
              <w:rPr>
                <w:sz w:val="22"/>
                <w:szCs w:val="22"/>
              </w:rPr>
              <w:t>я</w:t>
            </w:r>
          </w:p>
        </w:tc>
        <w:tc>
          <w:tcPr>
            <w:tcW w:w="907"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50,66</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43,35</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50,39</w:t>
            </w:r>
          </w:p>
        </w:tc>
        <w:tc>
          <w:tcPr>
            <w:tcW w:w="862"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43,13</w:t>
            </w:r>
          </w:p>
        </w:tc>
        <w:tc>
          <w:tcPr>
            <w:tcW w:w="1050"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left" w:pos="815"/>
              </w:tabs>
              <w:autoSpaceDE w:val="0"/>
              <w:autoSpaceDN w:val="0"/>
              <w:adjustRightInd w:val="0"/>
              <w:spacing w:line="240" w:lineRule="auto"/>
              <w:ind w:left="-98" w:right="-42"/>
              <w:jc w:val="center"/>
              <w:rPr>
                <w:sz w:val="22"/>
                <w:szCs w:val="22"/>
              </w:rPr>
            </w:pPr>
            <w:r w:rsidRPr="00D379C8">
              <w:rPr>
                <w:sz w:val="22"/>
                <w:szCs w:val="22"/>
              </w:rPr>
              <w:t>53,95</w:t>
            </w:r>
          </w:p>
        </w:tc>
      </w:tr>
      <w:tr w:rsidR="004A5B58"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4A5B58" w:rsidRPr="00D379C8" w:rsidRDefault="004A5B58" w:rsidP="00F8533A">
            <w:pPr>
              <w:widowControl w:val="0"/>
              <w:autoSpaceDE w:val="0"/>
              <w:autoSpaceDN w:val="0"/>
              <w:adjustRightInd w:val="0"/>
              <w:spacing w:line="240" w:lineRule="auto"/>
              <w:ind w:left="117"/>
              <w:rPr>
                <w:sz w:val="22"/>
                <w:szCs w:val="22"/>
              </w:rPr>
            </w:pPr>
            <w:r w:rsidRPr="00D379C8">
              <w:rPr>
                <w:sz w:val="22"/>
                <w:szCs w:val="22"/>
              </w:rPr>
              <w:t>Члены производственных кооперативов</w:t>
            </w:r>
          </w:p>
        </w:tc>
        <w:tc>
          <w:tcPr>
            <w:tcW w:w="907"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0,00</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67,28</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34,22</w:t>
            </w:r>
          </w:p>
        </w:tc>
        <w:tc>
          <w:tcPr>
            <w:tcW w:w="862"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60,60</w:t>
            </w:r>
          </w:p>
        </w:tc>
        <w:tc>
          <w:tcPr>
            <w:tcW w:w="1050"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s>
              <w:autoSpaceDE w:val="0"/>
              <w:autoSpaceDN w:val="0"/>
              <w:adjustRightInd w:val="0"/>
              <w:spacing w:line="240" w:lineRule="auto"/>
              <w:ind w:left="-98" w:right="-42"/>
              <w:jc w:val="center"/>
              <w:rPr>
                <w:sz w:val="22"/>
                <w:szCs w:val="22"/>
              </w:rPr>
            </w:pPr>
            <w:r w:rsidRPr="00D379C8">
              <w:rPr>
                <w:sz w:val="22"/>
                <w:szCs w:val="22"/>
              </w:rPr>
              <w:t>0,00</w:t>
            </w:r>
          </w:p>
        </w:tc>
      </w:tr>
      <w:tr w:rsidR="004A5B58"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4A5B58" w:rsidRPr="00D379C8" w:rsidRDefault="004A5B58" w:rsidP="00F8533A">
            <w:pPr>
              <w:widowControl w:val="0"/>
              <w:autoSpaceDE w:val="0"/>
              <w:autoSpaceDN w:val="0"/>
              <w:adjustRightInd w:val="0"/>
              <w:spacing w:line="240" w:lineRule="auto"/>
              <w:ind w:left="117"/>
              <w:rPr>
                <w:sz w:val="22"/>
                <w:szCs w:val="22"/>
              </w:rPr>
            </w:pPr>
            <w:r w:rsidRPr="00D379C8">
              <w:rPr>
                <w:sz w:val="22"/>
                <w:szCs w:val="22"/>
              </w:rPr>
              <w:t>Работники или ученики семейных предприятий, не получающие вознаграждения</w:t>
            </w:r>
          </w:p>
        </w:tc>
        <w:tc>
          <w:tcPr>
            <w:tcW w:w="907"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36,42</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decimal" w:pos="332"/>
                <w:tab w:val="decimal" w:pos="789"/>
              </w:tabs>
              <w:autoSpaceDE w:val="0"/>
              <w:autoSpaceDN w:val="0"/>
              <w:adjustRightInd w:val="0"/>
              <w:spacing w:line="240" w:lineRule="auto"/>
              <w:ind w:left="-98" w:right="-42"/>
              <w:jc w:val="center"/>
              <w:rPr>
                <w:sz w:val="22"/>
                <w:szCs w:val="22"/>
              </w:rPr>
            </w:pPr>
            <w:r w:rsidRPr="00D379C8">
              <w:rPr>
                <w:sz w:val="22"/>
                <w:szCs w:val="22"/>
              </w:rPr>
              <w:t>38,56</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decimal" w:pos="404"/>
                <w:tab w:val="decimal" w:pos="434"/>
              </w:tabs>
              <w:autoSpaceDE w:val="0"/>
              <w:autoSpaceDN w:val="0"/>
              <w:adjustRightInd w:val="0"/>
              <w:spacing w:line="240" w:lineRule="auto"/>
              <w:ind w:left="-98" w:right="-42"/>
              <w:jc w:val="center"/>
              <w:rPr>
                <w:sz w:val="22"/>
                <w:szCs w:val="22"/>
              </w:rPr>
            </w:pPr>
            <w:r w:rsidRPr="00D379C8">
              <w:rPr>
                <w:sz w:val="22"/>
                <w:szCs w:val="22"/>
              </w:rPr>
              <w:t>30,25</w:t>
            </w:r>
          </w:p>
        </w:tc>
        <w:tc>
          <w:tcPr>
            <w:tcW w:w="862"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34,96</w:t>
            </w:r>
          </w:p>
        </w:tc>
        <w:tc>
          <w:tcPr>
            <w:tcW w:w="1050"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left" w:pos="815"/>
              </w:tabs>
              <w:autoSpaceDE w:val="0"/>
              <w:autoSpaceDN w:val="0"/>
              <w:adjustRightInd w:val="0"/>
              <w:spacing w:line="240" w:lineRule="auto"/>
              <w:ind w:left="-98" w:right="-42"/>
              <w:jc w:val="center"/>
              <w:rPr>
                <w:sz w:val="22"/>
                <w:szCs w:val="22"/>
              </w:rPr>
            </w:pPr>
            <w:r w:rsidRPr="00D379C8">
              <w:rPr>
                <w:sz w:val="22"/>
                <w:szCs w:val="22"/>
              </w:rPr>
              <w:t>37,24</w:t>
            </w:r>
          </w:p>
        </w:tc>
      </w:tr>
      <w:tr w:rsidR="004A5B58" w:rsidRPr="00D379C8" w:rsidTr="00F8533A">
        <w:tblPrEx>
          <w:tblCellMar>
            <w:top w:w="0" w:type="dxa"/>
            <w:bottom w:w="0" w:type="dxa"/>
          </w:tblCellMar>
        </w:tblPrEx>
        <w:trPr>
          <w:trHeight w:val="20"/>
        </w:trPr>
        <w:tc>
          <w:tcPr>
            <w:tcW w:w="4802" w:type="dxa"/>
            <w:tcBorders>
              <w:top w:val="single" w:sz="4" w:space="0" w:color="000000"/>
              <w:left w:val="single" w:sz="4" w:space="0" w:color="000000"/>
              <w:bottom w:val="single" w:sz="4" w:space="0" w:color="000000"/>
              <w:right w:val="single" w:sz="4" w:space="0" w:color="000000"/>
            </w:tcBorders>
          </w:tcPr>
          <w:p w:rsidR="004A5B58" w:rsidRPr="00D379C8" w:rsidRDefault="004A5B58" w:rsidP="00F8533A">
            <w:pPr>
              <w:widowControl w:val="0"/>
              <w:autoSpaceDE w:val="0"/>
              <w:autoSpaceDN w:val="0"/>
              <w:adjustRightInd w:val="0"/>
              <w:spacing w:line="240" w:lineRule="auto"/>
              <w:ind w:left="117"/>
              <w:rPr>
                <w:sz w:val="22"/>
                <w:szCs w:val="22"/>
              </w:rPr>
            </w:pPr>
            <w:r w:rsidRPr="00D379C8">
              <w:rPr>
                <w:sz w:val="22"/>
                <w:szCs w:val="22"/>
              </w:rPr>
              <w:t>Домашняя прислуга</w:t>
            </w:r>
          </w:p>
        </w:tc>
        <w:tc>
          <w:tcPr>
            <w:tcW w:w="907"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s>
              <w:autoSpaceDE w:val="0"/>
              <w:autoSpaceDN w:val="0"/>
              <w:adjustRightInd w:val="0"/>
              <w:spacing w:line="240" w:lineRule="auto"/>
              <w:ind w:left="-98" w:right="-42"/>
              <w:jc w:val="center"/>
              <w:rPr>
                <w:sz w:val="22"/>
                <w:szCs w:val="22"/>
              </w:rPr>
            </w:pPr>
            <w:r w:rsidRPr="00D379C8">
              <w:rPr>
                <w:sz w:val="22"/>
                <w:szCs w:val="22"/>
              </w:rPr>
              <w:t>55,83</w:t>
            </w:r>
          </w:p>
        </w:tc>
        <w:tc>
          <w:tcPr>
            <w:tcW w:w="907" w:type="dxa"/>
            <w:gridSpan w:val="3"/>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decimal" w:pos="332"/>
                <w:tab w:val="decimal" w:pos="617"/>
              </w:tabs>
              <w:autoSpaceDE w:val="0"/>
              <w:autoSpaceDN w:val="0"/>
              <w:adjustRightInd w:val="0"/>
              <w:spacing w:line="240" w:lineRule="auto"/>
              <w:ind w:left="-98" w:right="-42"/>
              <w:jc w:val="center"/>
              <w:rPr>
                <w:sz w:val="22"/>
                <w:szCs w:val="22"/>
              </w:rPr>
            </w:pPr>
            <w:r w:rsidRPr="00D379C8">
              <w:rPr>
                <w:sz w:val="22"/>
                <w:szCs w:val="22"/>
              </w:rPr>
              <w:t>62,76</w:t>
            </w:r>
          </w:p>
        </w:tc>
        <w:tc>
          <w:tcPr>
            <w:tcW w:w="907" w:type="dxa"/>
            <w:gridSpan w:val="2"/>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decimal" w:pos="434"/>
              </w:tabs>
              <w:autoSpaceDE w:val="0"/>
              <w:autoSpaceDN w:val="0"/>
              <w:adjustRightInd w:val="0"/>
              <w:spacing w:line="240" w:lineRule="auto"/>
              <w:ind w:left="-98" w:right="-42"/>
              <w:jc w:val="center"/>
              <w:rPr>
                <w:sz w:val="22"/>
                <w:szCs w:val="22"/>
              </w:rPr>
            </w:pPr>
            <w:r w:rsidRPr="00D379C8">
              <w:rPr>
                <w:sz w:val="22"/>
                <w:szCs w:val="22"/>
              </w:rPr>
              <w:t>53,37</w:t>
            </w:r>
          </w:p>
        </w:tc>
        <w:tc>
          <w:tcPr>
            <w:tcW w:w="862"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decimal" w:pos="383"/>
              </w:tabs>
              <w:autoSpaceDE w:val="0"/>
              <w:autoSpaceDN w:val="0"/>
              <w:adjustRightInd w:val="0"/>
              <w:spacing w:line="240" w:lineRule="auto"/>
              <w:ind w:left="-98" w:right="-42"/>
              <w:jc w:val="center"/>
              <w:rPr>
                <w:sz w:val="22"/>
                <w:szCs w:val="22"/>
              </w:rPr>
            </w:pPr>
            <w:r w:rsidRPr="00D379C8">
              <w:rPr>
                <w:sz w:val="22"/>
                <w:szCs w:val="22"/>
              </w:rPr>
              <w:t>53,50</w:t>
            </w:r>
          </w:p>
        </w:tc>
        <w:tc>
          <w:tcPr>
            <w:tcW w:w="1050" w:type="dxa"/>
            <w:tcBorders>
              <w:top w:val="single" w:sz="4" w:space="0" w:color="000000"/>
              <w:left w:val="single" w:sz="4" w:space="0" w:color="000000"/>
              <w:bottom w:val="single" w:sz="4" w:space="0" w:color="000000"/>
              <w:right w:val="single" w:sz="4" w:space="0" w:color="000000"/>
            </w:tcBorders>
            <w:vAlign w:val="bottom"/>
          </w:tcPr>
          <w:p w:rsidR="004A5B58" w:rsidRPr="00D379C8" w:rsidRDefault="004A5B58" w:rsidP="00F8533A">
            <w:pPr>
              <w:widowControl w:val="0"/>
              <w:tabs>
                <w:tab w:val="clear" w:pos="567"/>
                <w:tab w:val="clear" w:pos="1134"/>
                <w:tab w:val="left" w:pos="815"/>
              </w:tabs>
              <w:autoSpaceDE w:val="0"/>
              <w:autoSpaceDN w:val="0"/>
              <w:adjustRightInd w:val="0"/>
              <w:spacing w:line="240" w:lineRule="auto"/>
              <w:ind w:left="-98" w:right="-42"/>
              <w:jc w:val="center"/>
              <w:rPr>
                <w:sz w:val="22"/>
                <w:szCs w:val="22"/>
              </w:rPr>
            </w:pPr>
            <w:r w:rsidRPr="00D379C8">
              <w:rPr>
                <w:sz w:val="22"/>
                <w:szCs w:val="22"/>
              </w:rPr>
              <w:t>50,66</w:t>
            </w:r>
          </w:p>
        </w:tc>
      </w:tr>
    </w:tbl>
    <w:p w:rsidR="00DA6F50" w:rsidRDefault="00DA6F50" w:rsidP="00F8533A">
      <w:pPr>
        <w:widowControl w:val="0"/>
        <w:autoSpaceDE w:val="0"/>
        <w:autoSpaceDN w:val="0"/>
        <w:adjustRightInd w:val="0"/>
        <w:spacing w:line="180" w:lineRule="exact"/>
        <w:ind w:right="-23"/>
        <w:jc w:val="right"/>
        <w:rPr>
          <w:szCs w:val="24"/>
        </w:rPr>
      </w:pPr>
    </w:p>
    <w:p w:rsidR="00DA6F50" w:rsidRPr="00A276DB" w:rsidRDefault="00DA6F50" w:rsidP="00571F0B">
      <w:pPr>
        <w:widowControl w:val="0"/>
        <w:autoSpaceDE w:val="0"/>
        <w:autoSpaceDN w:val="0"/>
        <w:adjustRightInd w:val="0"/>
        <w:spacing w:line="270" w:lineRule="exact"/>
        <w:ind w:right="-20"/>
        <w:rPr>
          <w:sz w:val="22"/>
          <w:szCs w:val="22"/>
        </w:rPr>
      </w:pPr>
      <w:r w:rsidRPr="00A276DB">
        <w:rPr>
          <w:i/>
          <w:sz w:val="22"/>
          <w:szCs w:val="22"/>
        </w:rPr>
        <w:t>Источник</w:t>
      </w:r>
      <w:r w:rsidRPr="00A276DB">
        <w:rPr>
          <w:sz w:val="22"/>
          <w:szCs w:val="22"/>
        </w:rPr>
        <w:t>:  Национальный институт статистики.</w:t>
      </w:r>
    </w:p>
    <w:p w:rsidR="00DA6F50" w:rsidRPr="00A276DB" w:rsidRDefault="00DA6F50" w:rsidP="00571F0B">
      <w:pPr>
        <w:widowControl w:val="0"/>
        <w:autoSpaceDE w:val="0"/>
        <w:autoSpaceDN w:val="0"/>
        <w:adjustRightInd w:val="0"/>
        <w:spacing w:line="270" w:lineRule="exact"/>
        <w:ind w:right="-20"/>
        <w:rPr>
          <w:sz w:val="22"/>
          <w:szCs w:val="22"/>
        </w:rPr>
      </w:pPr>
      <w:r w:rsidRPr="00A276DB">
        <w:rPr>
          <w:sz w:val="22"/>
          <w:szCs w:val="22"/>
        </w:rPr>
        <w:t>(п) = Предварительные данные.</w:t>
      </w:r>
    </w:p>
    <w:p w:rsidR="00DA6F50" w:rsidRDefault="00DA6F50" w:rsidP="00571F0B">
      <w:pPr>
        <w:widowControl w:val="0"/>
        <w:autoSpaceDE w:val="0"/>
        <w:autoSpaceDN w:val="0"/>
        <w:adjustRightInd w:val="0"/>
        <w:spacing w:line="270" w:lineRule="exact"/>
        <w:ind w:right="-20"/>
        <w:rPr>
          <w:szCs w:val="24"/>
        </w:rPr>
      </w:pPr>
      <w:r>
        <w:rPr>
          <w:szCs w:val="24"/>
        </w:rPr>
        <w:br w:type="page"/>
      </w:r>
    </w:p>
    <w:p w:rsidR="00DA6F50" w:rsidRDefault="00DA6F50" w:rsidP="00571F0B">
      <w:pPr>
        <w:widowControl w:val="0"/>
        <w:tabs>
          <w:tab w:val="clear" w:pos="567"/>
        </w:tabs>
        <w:autoSpaceDE w:val="0"/>
        <w:autoSpaceDN w:val="0"/>
        <w:adjustRightInd w:val="0"/>
        <w:spacing w:line="270" w:lineRule="exact"/>
        <w:ind w:left="561" w:right="-20"/>
        <w:jc w:val="center"/>
        <w:rPr>
          <w:b/>
          <w:bCs/>
          <w:szCs w:val="24"/>
        </w:rPr>
      </w:pPr>
      <w:r w:rsidRPr="007B28D2">
        <w:rPr>
          <w:b/>
          <w:szCs w:val="24"/>
        </w:rPr>
        <w:t>Таблица</w:t>
      </w:r>
      <w:r w:rsidRPr="00F2775E">
        <w:rPr>
          <w:b/>
          <w:bCs/>
          <w:szCs w:val="24"/>
        </w:rPr>
        <w:t xml:space="preserve"> 2.1</w:t>
      </w:r>
    </w:p>
    <w:p w:rsidR="00DA6F50" w:rsidRDefault="00DA6F50" w:rsidP="00571F0B">
      <w:pPr>
        <w:widowControl w:val="0"/>
        <w:tabs>
          <w:tab w:val="clear" w:pos="567"/>
        </w:tabs>
        <w:autoSpaceDE w:val="0"/>
        <w:autoSpaceDN w:val="0"/>
        <w:adjustRightInd w:val="0"/>
        <w:spacing w:line="270" w:lineRule="exact"/>
        <w:ind w:left="561" w:right="-20"/>
        <w:jc w:val="center"/>
        <w:rPr>
          <w:b/>
          <w:bCs/>
          <w:szCs w:val="24"/>
        </w:rPr>
      </w:pPr>
    </w:p>
    <w:p w:rsidR="00DA6F50" w:rsidRPr="00F2775E" w:rsidRDefault="00DA6F50" w:rsidP="00571F0B">
      <w:pPr>
        <w:widowControl w:val="0"/>
        <w:tabs>
          <w:tab w:val="clear" w:pos="567"/>
        </w:tabs>
        <w:autoSpaceDE w:val="0"/>
        <w:autoSpaceDN w:val="0"/>
        <w:adjustRightInd w:val="0"/>
        <w:spacing w:line="216" w:lineRule="auto"/>
        <w:ind w:left="561" w:right="-20"/>
        <w:jc w:val="center"/>
        <w:rPr>
          <w:b/>
          <w:bCs/>
          <w:position w:val="-1"/>
          <w:szCs w:val="24"/>
        </w:rPr>
      </w:pPr>
      <w:r>
        <w:rPr>
          <w:b/>
          <w:bCs/>
          <w:szCs w:val="24"/>
        </w:rPr>
        <w:t xml:space="preserve">Среднее количество рабочих часов в неделю в основных сферах занятости в городских районах в разбивке по полу и формам трудовой деятельности за период </w:t>
      </w:r>
      <w:r>
        <w:rPr>
          <w:b/>
          <w:bCs/>
          <w:position w:val="-1"/>
          <w:szCs w:val="24"/>
        </w:rPr>
        <w:t>1999-</w:t>
      </w:r>
      <w:r w:rsidRPr="00F2775E">
        <w:rPr>
          <w:b/>
          <w:bCs/>
          <w:position w:val="-1"/>
          <w:szCs w:val="24"/>
        </w:rPr>
        <w:t>2003</w:t>
      </w:r>
      <w:r>
        <w:rPr>
          <w:b/>
          <w:bCs/>
          <w:position w:val="-1"/>
          <w:szCs w:val="24"/>
        </w:rPr>
        <w:t xml:space="preserve"> годов </w:t>
      </w:r>
      <w:r w:rsidRPr="00F2775E">
        <w:rPr>
          <w:b/>
          <w:bCs/>
          <w:position w:val="-1"/>
          <w:szCs w:val="24"/>
        </w:rPr>
        <w:t>(п)</w:t>
      </w:r>
    </w:p>
    <w:p w:rsidR="00DA6F50" w:rsidRPr="00F2775E" w:rsidRDefault="00DA6F50" w:rsidP="00571F0B">
      <w:pPr>
        <w:widowControl w:val="0"/>
        <w:autoSpaceDE w:val="0"/>
        <w:autoSpaceDN w:val="0"/>
        <w:adjustRightInd w:val="0"/>
        <w:spacing w:line="270" w:lineRule="exact"/>
        <w:ind w:left="122" w:right="-20"/>
        <w:rPr>
          <w:szCs w:val="24"/>
        </w:rPr>
      </w:pPr>
    </w:p>
    <w:tbl>
      <w:tblPr>
        <w:tblW w:w="5000" w:type="pct"/>
        <w:tblCellMar>
          <w:left w:w="28" w:type="dxa"/>
          <w:right w:w="28" w:type="dxa"/>
        </w:tblCellMar>
        <w:tblLook w:val="0000" w:firstRow="0" w:lastRow="0" w:firstColumn="0" w:lastColumn="0" w:noHBand="0" w:noVBand="0"/>
      </w:tblPr>
      <w:tblGrid>
        <w:gridCol w:w="4872"/>
        <w:gridCol w:w="907"/>
        <w:gridCol w:w="908"/>
        <w:gridCol w:w="907"/>
        <w:gridCol w:w="908"/>
        <w:gridCol w:w="908"/>
      </w:tblGrid>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vAlign w:val="center"/>
          </w:tcPr>
          <w:p w:rsidR="00DA6F50" w:rsidRPr="00CA01BF" w:rsidRDefault="00DA6F50" w:rsidP="00571F0B">
            <w:pPr>
              <w:widowControl w:val="0"/>
              <w:autoSpaceDE w:val="0"/>
              <w:autoSpaceDN w:val="0"/>
              <w:adjustRightInd w:val="0"/>
              <w:spacing w:line="240" w:lineRule="auto"/>
              <w:ind w:left="98"/>
              <w:jc w:val="center"/>
              <w:rPr>
                <w:sz w:val="22"/>
                <w:szCs w:val="22"/>
              </w:rPr>
            </w:pPr>
            <w:r w:rsidRPr="00CA01BF">
              <w:rPr>
                <w:b/>
                <w:bCs/>
                <w:sz w:val="22"/>
                <w:szCs w:val="22"/>
              </w:rPr>
              <w:t>Ф</w:t>
            </w:r>
            <w:r>
              <w:rPr>
                <w:b/>
                <w:bCs/>
                <w:sz w:val="22"/>
                <w:szCs w:val="22"/>
              </w:rPr>
              <w:t xml:space="preserve">орма трудовой деятельности </w:t>
            </w:r>
          </w:p>
        </w:tc>
        <w:tc>
          <w:tcPr>
            <w:tcW w:w="907" w:type="dxa"/>
            <w:tcBorders>
              <w:top w:val="single" w:sz="4" w:space="0" w:color="000000"/>
              <w:left w:val="single" w:sz="4" w:space="0" w:color="000000"/>
              <w:bottom w:val="single" w:sz="4" w:space="0" w:color="000000"/>
              <w:right w:val="single" w:sz="4" w:space="0" w:color="000000"/>
            </w:tcBorders>
            <w:vAlign w:val="center"/>
          </w:tcPr>
          <w:p w:rsidR="00DA6F50" w:rsidRPr="00CA01BF" w:rsidRDefault="00DA6F50" w:rsidP="00EF4831">
            <w:pPr>
              <w:widowControl w:val="0"/>
              <w:tabs>
                <w:tab w:val="clear" w:pos="567"/>
                <w:tab w:val="left" w:pos="881"/>
              </w:tabs>
              <w:autoSpaceDE w:val="0"/>
              <w:autoSpaceDN w:val="0"/>
              <w:adjustRightInd w:val="0"/>
              <w:spacing w:line="240" w:lineRule="auto"/>
              <w:ind w:left="-42"/>
              <w:jc w:val="center"/>
              <w:rPr>
                <w:sz w:val="22"/>
                <w:szCs w:val="22"/>
              </w:rPr>
            </w:pPr>
            <w:r w:rsidRPr="00CA01BF">
              <w:rPr>
                <w:b/>
                <w:bCs/>
                <w:sz w:val="22"/>
                <w:szCs w:val="22"/>
              </w:rPr>
              <w:t>1999</w:t>
            </w:r>
          </w:p>
        </w:tc>
        <w:tc>
          <w:tcPr>
            <w:tcW w:w="908" w:type="dxa"/>
            <w:tcBorders>
              <w:top w:val="single" w:sz="4" w:space="0" w:color="000000"/>
              <w:left w:val="single" w:sz="4" w:space="0" w:color="000000"/>
              <w:bottom w:val="single" w:sz="4" w:space="0" w:color="000000"/>
              <w:right w:val="single" w:sz="4" w:space="0" w:color="000000"/>
            </w:tcBorders>
            <w:vAlign w:val="center"/>
          </w:tcPr>
          <w:p w:rsidR="00DA6F50" w:rsidRPr="00CA01BF" w:rsidRDefault="00DA6F50" w:rsidP="00EF4831">
            <w:pPr>
              <w:widowControl w:val="0"/>
              <w:tabs>
                <w:tab w:val="decimal" w:pos="371"/>
                <w:tab w:val="left" w:pos="881"/>
              </w:tabs>
              <w:autoSpaceDE w:val="0"/>
              <w:autoSpaceDN w:val="0"/>
              <w:adjustRightInd w:val="0"/>
              <w:spacing w:line="240" w:lineRule="auto"/>
              <w:ind w:left="-42"/>
              <w:jc w:val="center"/>
              <w:rPr>
                <w:sz w:val="22"/>
                <w:szCs w:val="22"/>
              </w:rPr>
            </w:pPr>
            <w:r w:rsidRPr="00CA01BF">
              <w:rPr>
                <w:b/>
                <w:bCs/>
                <w:sz w:val="22"/>
                <w:szCs w:val="22"/>
              </w:rPr>
              <w:t>2000</w:t>
            </w:r>
          </w:p>
        </w:tc>
        <w:tc>
          <w:tcPr>
            <w:tcW w:w="907" w:type="dxa"/>
            <w:tcBorders>
              <w:top w:val="single" w:sz="4" w:space="0" w:color="000000"/>
              <w:left w:val="single" w:sz="4" w:space="0" w:color="000000"/>
              <w:bottom w:val="single" w:sz="4" w:space="0" w:color="000000"/>
              <w:right w:val="single" w:sz="4" w:space="0" w:color="000000"/>
            </w:tcBorders>
            <w:vAlign w:val="center"/>
          </w:tcPr>
          <w:p w:rsidR="00DA6F50" w:rsidRPr="00CA01BF" w:rsidRDefault="00DA6F50" w:rsidP="00EF4831">
            <w:pPr>
              <w:widowControl w:val="0"/>
              <w:tabs>
                <w:tab w:val="decimal" w:pos="344"/>
                <w:tab w:val="left" w:pos="881"/>
              </w:tabs>
              <w:autoSpaceDE w:val="0"/>
              <w:autoSpaceDN w:val="0"/>
              <w:adjustRightInd w:val="0"/>
              <w:spacing w:line="240" w:lineRule="auto"/>
              <w:ind w:left="-42"/>
              <w:jc w:val="center"/>
              <w:rPr>
                <w:sz w:val="22"/>
                <w:szCs w:val="22"/>
              </w:rPr>
            </w:pPr>
            <w:r w:rsidRPr="00CA01BF">
              <w:rPr>
                <w:b/>
                <w:bCs/>
                <w:sz w:val="22"/>
                <w:szCs w:val="22"/>
              </w:rPr>
              <w:t>2001</w:t>
            </w:r>
          </w:p>
        </w:tc>
        <w:tc>
          <w:tcPr>
            <w:tcW w:w="908" w:type="dxa"/>
            <w:tcBorders>
              <w:top w:val="single" w:sz="4" w:space="0" w:color="000000"/>
              <w:left w:val="single" w:sz="4" w:space="0" w:color="000000"/>
              <w:bottom w:val="single" w:sz="4" w:space="0" w:color="000000"/>
              <w:right w:val="single" w:sz="4" w:space="0" w:color="000000"/>
            </w:tcBorders>
            <w:vAlign w:val="center"/>
          </w:tcPr>
          <w:p w:rsidR="00DA6F50" w:rsidRPr="00CA01BF" w:rsidRDefault="00DA6F50" w:rsidP="00EF4831">
            <w:pPr>
              <w:widowControl w:val="0"/>
              <w:tabs>
                <w:tab w:val="decimal" w:pos="318"/>
                <w:tab w:val="left" w:pos="881"/>
              </w:tabs>
              <w:autoSpaceDE w:val="0"/>
              <w:autoSpaceDN w:val="0"/>
              <w:adjustRightInd w:val="0"/>
              <w:spacing w:line="240" w:lineRule="auto"/>
              <w:ind w:left="-42"/>
              <w:jc w:val="center"/>
              <w:rPr>
                <w:sz w:val="22"/>
                <w:szCs w:val="22"/>
              </w:rPr>
            </w:pPr>
            <w:r w:rsidRPr="00CA01BF">
              <w:rPr>
                <w:b/>
                <w:bCs/>
                <w:sz w:val="22"/>
                <w:szCs w:val="22"/>
              </w:rPr>
              <w:t>2002</w:t>
            </w:r>
          </w:p>
        </w:tc>
        <w:tc>
          <w:tcPr>
            <w:tcW w:w="908" w:type="dxa"/>
            <w:tcBorders>
              <w:top w:val="single" w:sz="4" w:space="0" w:color="000000"/>
              <w:left w:val="single" w:sz="4" w:space="0" w:color="000000"/>
              <w:bottom w:val="single" w:sz="4" w:space="0" w:color="000000"/>
              <w:right w:val="single" w:sz="4" w:space="0" w:color="000000"/>
            </w:tcBorders>
            <w:vAlign w:val="center"/>
          </w:tcPr>
          <w:p w:rsidR="00DA6F50" w:rsidRPr="00CA01BF" w:rsidRDefault="00DA6F50" w:rsidP="00EF4831">
            <w:pPr>
              <w:widowControl w:val="0"/>
              <w:tabs>
                <w:tab w:val="decimal" w:pos="345"/>
                <w:tab w:val="left" w:pos="881"/>
              </w:tabs>
              <w:autoSpaceDE w:val="0"/>
              <w:autoSpaceDN w:val="0"/>
              <w:adjustRightInd w:val="0"/>
              <w:spacing w:line="240" w:lineRule="auto"/>
              <w:ind w:left="-42"/>
              <w:jc w:val="center"/>
              <w:rPr>
                <w:sz w:val="22"/>
                <w:szCs w:val="22"/>
              </w:rPr>
            </w:pPr>
            <w:r w:rsidRPr="00CA01BF">
              <w:rPr>
                <w:b/>
                <w:bCs/>
                <w:sz w:val="22"/>
                <w:szCs w:val="22"/>
              </w:rPr>
              <w:t>2003 (п)</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b/>
                <w:bCs/>
                <w:sz w:val="22"/>
                <w:szCs w:val="22"/>
              </w:rPr>
              <w:t>В</w:t>
            </w:r>
            <w:r>
              <w:rPr>
                <w:b/>
                <w:bCs/>
                <w:sz w:val="22"/>
                <w:szCs w:val="22"/>
              </w:rPr>
              <w:t>сего</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b/>
                <w:bCs/>
                <w:sz w:val="22"/>
                <w:szCs w:val="22"/>
              </w:rPr>
              <w:t>45,98</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b/>
                <w:bCs/>
                <w:sz w:val="22"/>
                <w:szCs w:val="22"/>
              </w:rPr>
              <w:t>47,15</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autoSpaceDE w:val="0"/>
              <w:autoSpaceDN w:val="0"/>
              <w:adjustRightInd w:val="0"/>
              <w:spacing w:line="240" w:lineRule="auto"/>
              <w:ind w:left="-42" w:right="-30"/>
              <w:jc w:val="center"/>
              <w:rPr>
                <w:sz w:val="22"/>
                <w:szCs w:val="22"/>
              </w:rPr>
            </w:pPr>
            <w:r w:rsidRPr="00CA01BF">
              <w:rPr>
                <w:b/>
                <w:bCs/>
                <w:sz w:val="22"/>
                <w:szCs w:val="22"/>
              </w:rPr>
              <w:t>42,61</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b/>
                <w:bCs/>
                <w:sz w:val="22"/>
                <w:szCs w:val="22"/>
              </w:rPr>
              <w:t>46,71</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b/>
                <w:bCs/>
                <w:sz w:val="22"/>
                <w:szCs w:val="22"/>
              </w:rPr>
              <w:t>45,92</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Рабочие</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48,56</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51,97</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48,49</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48,58</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50,73</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Служащие</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45,80</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44,94</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45,06</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48,57</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48,32</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lang w:val="en-US"/>
              </w:rPr>
            </w:pPr>
            <w:r w:rsidRPr="00CA01BF">
              <w:rPr>
                <w:sz w:val="22"/>
                <w:szCs w:val="22"/>
                <w:lang w:val="en-US"/>
              </w:rPr>
              <w:t xml:space="preserve">Самостоятельно занятые трудящиеся </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47,26</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48,05</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42,05</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45,45</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44,83</w:t>
            </w:r>
          </w:p>
        </w:tc>
      </w:tr>
      <w:tr w:rsidR="00DA6F50" w:rsidRPr="00CA01BF" w:rsidTr="00EF4831">
        <w:tblPrEx>
          <w:tblCellMar>
            <w:top w:w="0" w:type="dxa"/>
            <w:bottom w:w="0" w:type="dxa"/>
          </w:tblCellMar>
        </w:tblPrEx>
        <w:trPr>
          <w:trHeight w:val="20"/>
        </w:trPr>
        <w:tc>
          <w:tcPr>
            <w:tcW w:w="4872" w:type="dxa"/>
            <w:tcBorders>
              <w:top w:val="nil"/>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Предприниматели, акционеры или работодатели, получающие вознаграждение</w:t>
            </w:r>
          </w:p>
        </w:tc>
        <w:tc>
          <w:tcPr>
            <w:tcW w:w="907" w:type="dxa"/>
            <w:tcBorders>
              <w:top w:val="nil"/>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44,44</w:t>
            </w:r>
          </w:p>
        </w:tc>
        <w:tc>
          <w:tcPr>
            <w:tcW w:w="908" w:type="dxa"/>
            <w:tcBorders>
              <w:top w:val="nil"/>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56,06</w:t>
            </w:r>
          </w:p>
        </w:tc>
        <w:tc>
          <w:tcPr>
            <w:tcW w:w="907" w:type="dxa"/>
            <w:tcBorders>
              <w:top w:val="nil"/>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49,12</w:t>
            </w:r>
          </w:p>
        </w:tc>
        <w:tc>
          <w:tcPr>
            <w:tcW w:w="908" w:type="dxa"/>
            <w:tcBorders>
              <w:top w:val="nil"/>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55,86</w:t>
            </w:r>
          </w:p>
        </w:tc>
        <w:tc>
          <w:tcPr>
            <w:tcW w:w="908" w:type="dxa"/>
            <w:tcBorders>
              <w:top w:val="nil"/>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52,37</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Предприниматели, акционеры или работодатели, не</w:t>
            </w:r>
            <w:r w:rsidR="00EF4831">
              <w:rPr>
                <w:sz w:val="22"/>
                <w:szCs w:val="22"/>
                <w:lang w:val="en-US"/>
              </w:rPr>
              <w:t> </w:t>
            </w:r>
            <w:r w:rsidRPr="00CA01BF">
              <w:rPr>
                <w:sz w:val="22"/>
                <w:szCs w:val="22"/>
              </w:rPr>
              <w:t>получающие вознаграждени</w:t>
            </w:r>
            <w:r>
              <w:rPr>
                <w:sz w:val="22"/>
                <w:szCs w:val="22"/>
              </w:rPr>
              <w:t>я</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53,05</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48,39</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50,50</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47,68</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53,10</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Члены производственных кооперативов</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68,64</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49,25</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51,98</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53,00</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35,38</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Работники или ученики семейных предприятий, не</w:t>
            </w:r>
            <w:r w:rsidR="00EF4831">
              <w:rPr>
                <w:sz w:val="22"/>
                <w:szCs w:val="22"/>
                <w:lang w:val="en-US"/>
              </w:rPr>
              <w:t> </w:t>
            </w:r>
            <w:r w:rsidRPr="00CA01BF">
              <w:rPr>
                <w:sz w:val="22"/>
                <w:szCs w:val="22"/>
              </w:rPr>
              <w:t>получающие вознаграждения</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32,14</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35,21</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26,87</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38,14</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34,27</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Домашняя прислуга</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55,31</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62,34</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52,96</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53,25</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50,11</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b/>
                <w:bCs/>
                <w:sz w:val="22"/>
                <w:szCs w:val="22"/>
              </w:rPr>
              <w:t>М</w:t>
            </w:r>
            <w:r>
              <w:rPr>
                <w:b/>
                <w:bCs/>
                <w:sz w:val="22"/>
                <w:szCs w:val="22"/>
              </w:rPr>
              <w:t xml:space="preserve">ужчины </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b/>
                <w:bCs/>
                <w:sz w:val="22"/>
                <w:szCs w:val="22"/>
              </w:rPr>
              <w:t>48,19</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b/>
                <w:bCs/>
                <w:sz w:val="22"/>
                <w:szCs w:val="22"/>
              </w:rPr>
              <w:t>49,37</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b/>
                <w:bCs/>
                <w:sz w:val="22"/>
                <w:szCs w:val="22"/>
              </w:rPr>
              <w:t>45,43</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b/>
                <w:bCs/>
                <w:sz w:val="22"/>
                <w:szCs w:val="22"/>
              </w:rPr>
              <w:t>49,40</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b/>
                <w:bCs/>
                <w:sz w:val="22"/>
                <w:szCs w:val="22"/>
              </w:rPr>
              <w:t>48,48</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Рабочие</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48,93</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52,95</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49,13</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50,19</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51,50</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Служащие</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48,86</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49,02</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49,01</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51,53</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51,76</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lang w:val="en-US"/>
              </w:rPr>
            </w:pPr>
            <w:r w:rsidRPr="00CA01BF">
              <w:rPr>
                <w:sz w:val="22"/>
                <w:szCs w:val="22"/>
                <w:lang w:val="en-US"/>
              </w:rPr>
              <w:t xml:space="preserve">Самостоятельно занятые трудящиеся </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49,88</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49,50</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45,38</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49,03</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47,88</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Предприниматели, акционеры или работодатели, получающие вознаграждение</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45,76</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59,52</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51,80</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57,48</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52,44</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Предприниматели, акционеры или работодатели, не</w:t>
            </w:r>
            <w:r w:rsidR="00EF4831">
              <w:rPr>
                <w:sz w:val="22"/>
                <w:szCs w:val="22"/>
                <w:lang w:val="en-US"/>
              </w:rPr>
              <w:t> </w:t>
            </w:r>
            <w:r w:rsidRPr="00CA01BF">
              <w:rPr>
                <w:sz w:val="22"/>
                <w:szCs w:val="22"/>
              </w:rPr>
              <w:t>получающие вознаграждени</w:t>
            </w:r>
            <w:r>
              <w:rPr>
                <w:sz w:val="22"/>
                <w:szCs w:val="22"/>
              </w:rPr>
              <w:t>я</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54,35</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49,63</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49,32</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48,90</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51,10</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Члены производственных кооперативов</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68,64</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47,94</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50,80</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52,79</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35,38</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Работники или ученики семейных предприятий, не</w:t>
            </w:r>
            <w:r w:rsidR="00EF4831">
              <w:rPr>
                <w:sz w:val="22"/>
                <w:szCs w:val="22"/>
                <w:lang w:val="en-US"/>
              </w:rPr>
              <w:t> </w:t>
            </w:r>
            <w:r w:rsidRPr="00CA01BF">
              <w:rPr>
                <w:sz w:val="22"/>
                <w:szCs w:val="22"/>
              </w:rPr>
              <w:t>получающие вознаграждения</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27,71</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35,46</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22,95</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33,70</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30,46</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Домашняя прислуга</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41,11</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57,00</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52,18</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55,75</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38,87</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b/>
                <w:bCs/>
                <w:sz w:val="22"/>
                <w:szCs w:val="22"/>
              </w:rPr>
              <w:t>Ж</w:t>
            </w:r>
            <w:r>
              <w:rPr>
                <w:b/>
                <w:bCs/>
                <w:sz w:val="22"/>
                <w:szCs w:val="22"/>
              </w:rPr>
              <w:t xml:space="preserve">енщины </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b/>
                <w:bCs/>
                <w:sz w:val="22"/>
                <w:szCs w:val="22"/>
              </w:rPr>
              <w:t>43,16</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b/>
                <w:bCs/>
                <w:sz w:val="22"/>
                <w:szCs w:val="22"/>
              </w:rPr>
              <w:t>44,35</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b/>
                <w:bCs/>
                <w:sz w:val="22"/>
                <w:szCs w:val="22"/>
              </w:rPr>
              <w:t>39,31</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b/>
                <w:bCs/>
                <w:sz w:val="22"/>
                <w:szCs w:val="22"/>
              </w:rPr>
              <w:t>43,42</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b/>
                <w:bCs/>
                <w:sz w:val="22"/>
                <w:szCs w:val="22"/>
              </w:rPr>
              <w:t>42,76</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Рабочие</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45,76</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44,75</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43,94</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40,17</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44,54</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Служащие</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40,33</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38,20</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38,76</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43,44</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42,97</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lang w:val="en-US"/>
              </w:rPr>
            </w:pPr>
            <w:r w:rsidRPr="00CA01BF">
              <w:rPr>
                <w:sz w:val="22"/>
                <w:szCs w:val="22"/>
                <w:lang w:val="en-US"/>
              </w:rPr>
              <w:t xml:space="preserve">Самостоятельно занятые трудящиеся </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45,01</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46,64</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39,26</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42,44</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42,43</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Предприниматели, акционеры или работодатели, получающие вознаграждение</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40,42</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38,32</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38,08</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45,98</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51,98</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Предприниматели, акционеры или работодатели, не</w:t>
            </w:r>
            <w:r w:rsidR="00EF4831">
              <w:rPr>
                <w:sz w:val="22"/>
                <w:szCs w:val="22"/>
                <w:lang w:val="en-US"/>
              </w:rPr>
              <w:t> </w:t>
            </w:r>
            <w:r w:rsidRPr="00CA01BF">
              <w:rPr>
                <w:sz w:val="22"/>
                <w:szCs w:val="22"/>
              </w:rPr>
              <w:t>получающие вознаграждени</w:t>
            </w:r>
            <w:r>
              <w:rPr>
                <w:sz w:val="22"/>
                <w:szCs w:val="22"/>
              </w:rPr>
              <w:t>я</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48,45</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45,05</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52,70</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44,29</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59,34</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Члены производственных кооперативов</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0,00</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67,28</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84,00</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61,41</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0,00</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Работники или ученики семейных предприятий, не</w:t>
            </w:r>
            <w:r w:rsidR="00EF4831">
              <w:rPr>
                <w:sz w:val="22"/>
                <w:szCs w:val="22"/>
                <w:lang w:val="en-US"/>
              </w:rPr>
              <w:t> </w:t>
            </w:r>
            <w:r w:rsidRPr="00CA01BF">
              <w:rPr>
                <w:sz w:val="22"/>
                <w:szCs w:val="22"/>
              </w:rPr>
              <w:t>получающие вознаграждения</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34,75</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35,06</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29,59</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40,97</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37,04</w:t>
            </w:r>
          </w:p>
        </w:tc>
      </w:tr>
      <w:tr w:rsidR="00DA6F50" w:rsidRPr="00CA01BF" w:rsidTr="00EF4831">
        <w:tblPrEx>
          <w:tblCellMar>
            <w:top w:w="0" w:type="dxa"/>
            <w:bottom w:w="0" w:type="dxa"/>
          </w:tblCellMar>
        </w:tblPrEx>
        <w:trPr>
          <w:trHeight w:val="20"/>
        </w:trPr>
        <w:tc>
          <w:tcPr>
            <w:tcW w:w="4872" w:type="dxa"/>
            <w:tcBorders>
              <w:top w:val="single" w:sz="4" w:space="0" w:color="000000"/>
              <w:left w:val="single" w:sz="4" w:space="0" w:color="000000"/>
              <w:bottom w:val="single" w:sz="4" w:space="0" w:color="000000"/>
              <w:right w:val="single" w:sz="4" w:space="0" w:color="000000"/>
            </w:tcBorders>
          </w:tcPr>
          <w:p w:rsidR="00DA6F50" w:rsidRPr="00CA01BF" w:rsidRDefault="00DA6F50" w:rsidP="00571F0B">
            <w:pPr>
              <w:widowControl w:val="0"/>
              <w:autoSpaceDE w:val="0"/>
              <w:autoSpaceDN w:val="0"/>
              <w:adjustRightInd w:val="0"/>
              <w:spacing w:line="240" w:lineRule="auto"/>
              <w:ind w:left="98"/>
              <w:rPr>
                <w:sz w:val="22"/>
                <w:szCs w:val="22"/>
              </w:rPr>
            </w:pPr>
            <w:r w:rsidRPr="00CA01BF">
              <w:rPr>
                <w:sz w:val="22"/>
                <w:szCs w:val="22"/>
              </w:rPr>
              <w:t>Домашняя прислуга</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clear" w:pos="567"/>
              </w:tabs>
              <w:autoSpaceDE w:val="0"/>
              <w:autoSpaceDN w:val="0"/>
              <w:adjustRightInd w:val="0"/>
              <w:spacing w:line="240" w:lineRule="auto"/>
              <w:ind w:left="-42" w:right="-30"/>
              <w:jc w:val="center"/>
              <w:rPr>
                <w:sz w:val="22"/>
                <w:szCs w:val="22"/>
              </w:rPr>
            </w:pPr>
            <w:r w:rsidRPr="00CA01BF">
              <w:rPr>
                <w:sz w:val="22"/>
                <w:szCs w:val="22"/>
              </w:rPr>
              <w:t>56,07</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71"/>
              </w:tabs>
              <w:autoSpaceDE w:val="0"/>
              <w:autoSpaceDN w:val="0"/>
              <w:adjustRightInd w:val="0"/>
              <w:spacing w:line="240" w:lineRule="auto"/>
              <w:ind w:left="-42" w:right="-30"/>
              <w:jc w:val="center"/>
              <w:rPr>
                <w:sz w:val="22"/>
                <w:szCs w:val="22"/>
              </w:rPr>
            </w:pPr>
            <w:r w:rsidRPr="00CA01BF">
              <w:rPr>
                <w:sz w:val="22"/>
                <w:szCs w:val="22"/>
              </w:rPr>
              <w:t>62,49</w:t>
            </w:r>
          </w:p>
        </w:tc>
        <w:tc>
          <w:tcPr>
            <w:tcW w:w="907"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4"/>
              </w:tabs>
              <w:autoSpaceDE w:val="0"/>
              <w:autoSpaceDN w:val="0"/>
              <w:adjustRightInd w:val="0"/>
              <w:spacing w:line="240" w:lineRule="auto"/>
              <w:ind w:left="-42" w:right="-30"/>
              <w:jc w:val="center"/>
              <w:rPr>
                <w:sz w:val="22"/>
                <w:szCs w:val="22"/>
              </w:rPr>
            </w:pPr>
            <w:r w:rsidRPr="00CA01BF">
              <w:rPr>
                <w:sz w:val="22"/>
                <w:szCs w:val="22"/>
              </w:rPr>
              <w:t>52,99</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18"/>
              </w:tabs>
              <w:autoSpaceDE w:val="0"/>
              <w:autoSpaceDN w:val="0"/>
              <w:adjustRightInd w:val="0"/>
              <w:spacing w:line="240" w:lineRule="auto"/>
              <w:ind w:left="-42" w:right="-30"/>
              <w:jc w:val="center"/>
              <w:rPr>
                <w:sz w:val="22"/>
                <w:szCs w:val="22"/>
              </w:rPr>
            </w:pPr>
            <w:r w:rsidRPr="00CA01BF">
              <w:rPr>
                <w:sz w:val="22"/>
                <w:szCs w:val="22"/>
              </w:rPr>
              <w:t>53,17</w:t>
            </w:r>
          </w:p>
        </w:tc>
        <w:tc>
          <w:tcPr>
            <w:tcW w:w="908" w:type="dxa"/>
            <w:tcBorders>
              <w:top w:val="single" w:sz="4" w:space="0" w:color="000000"/>
              <w:left w:val="single" w:sz="4" w:space="0" w:color="000000"/>
              <w:bottom w:val="single" w:sz="4" w:space="0" w:color="000000"/>
              <w:right w:val="single" w:sz="4" w:space="0" w:color="000000"/>
            </w:tcBorders>
            <w:vAlign w:val="bottom"/>
          </w:tcPr>
          <w:p w:rsidR="00DA6F50" w:rsidRPr="00CA01BF" w:rsidRDefault="00DA6F50" w:rsidP="001B7867">
            <w:pPr>
              <w:widowControl w:val="0"/>
              <w:tabs>
                <w:tab w:val="decimal" w:pos="345"/>
              </w:tabs>
              <w:autoSpaceDE w:val="0"/>
              <w:autoSpaceDN w:val="0"/>
              <w:adjustRightInd w:val="0"/>
              <w:spacing w:line="240" w:lineRule="auto"/>
              <w:ind w:left="-42" w:right="-30"/>
              <w:jc w:val="center"/>
              <w:rPr>
                <w:sz w:val="22"/>
                <w:szCs w:val="22"/>
              </w:rPr>
            </w:pPr>
            <w:r w:rsidRPr="00CA01BF">
              <w:rPr>
                <w:sz w:val="22"/>
                <w:szCs w:val="22"/>
              </w:rPr>
              <w:t>50,45</w:t>
            </w:r>
          </w:p>
        </w:tc>
      </w:tr>
    </w:tbl>
    <w:p w:rsidR="00DA6F50" w:rsidRDefault="00DA6F50" w:rsidP="00571F0B">
      <w:pPr>
        <w:widowControl w:val="0"/>
        <w:autoSpaceDE w:val="0"/>
        <w:autoSpaceDN w:val="0"/>
        <w:adjustRightInd w:val="0"/>
        <w:spacing w:line="270" w:lineRule="exact"/>
        <w:rPr>
          <w:b/>
          <w:bCs/>
        </w:rPr>
      </w:pPr>
    </w:p>
    <w:p w:rsidR="00DA6F50" w:rsidRPr="00A276DB" w:rsidRDefault="00DA6F50" w:rsidP="00571F0B">
      <w:pPr>
        <w:widowControl w:val="0"/>
        <w:autoSpaceDE w:val="0"/>
        <w:autoSpaceDN w:val="0"/>
        <w:adjustRightInd w:val="0"/>
        <w:spacing w:line="270" w:lineRule="exact"/>
        <w:ind w:right="-20"/>
        <w:rPr>
          <w:sz w:val="22"/>
          <w:szCs w:val="22"/>
        </w:rPr>
      </w:pPr>
      <w:r w:rsidRPr="00A276DB">
        <w:rPr>
          <w:i/>
          <w:sz w:val="22"/>
          <w:szCs w:val="22"/>
        </w:rPr>
        <w:t>Источник</w:t>
      </w:r>
      <w:r w:rsidRPr="00A276DB">
        <w:rPr>
          <w:sz w:val="22"/>
          <w:szCs w:val="22"/>
        </w:rPr>
        <w:t>:  Национальный институт статистики.</w:t>
      </w:r>
    </w:p>
    <w:p w:rsidR="00DA6F50" w:rsidRPr="00E66023" w:rsidRDefault="00DA6F50" w:rsidP="00571F0B">
      <w:pPr>
        <w:widowControl w:val="0"/>
        <w:autoSpaceDE w:val="0"/>
        <w:autoSpaceDN w:val="0"/>
        <w:adjustRightInd w:val="0"/>
        <w:spacing w:line="270" w:lineRule="exact"/>
        <w:rPr>
          <w:sz w:val="20"/>
        </w:rPr>
      </w:pPr>
      <w:r w:rsidRPr="00A276DB">
        <w:rPr>
          <w:sz w:val="22"/>
          <w:szCs w:val="22"/>
        </w:rPr>
        <w:t>(п) = Предварительные данные.</w:t>
      </w:r>
    </w:p>
    <w:p w:rsidR="00DA6F50" w:rsidRDefault="00DA6F50" w:rsidP="00571F0B">
      <w:pPr>
        <w:widowControl w:val="0"/>
        <w:autoSpaceDE w:val="0"/>
        <w:autoSpaceDN w:val="0"/>
        <w:adjustRightInd w:val="0"/>
        <w:spacing w:line="200" w:lineRule="exact"/>
        <w:jc w:val="center"/>
        <w:rPr>
          <w:bCs/>
        </w:rPr>
      </w:pPr>
      <w:r>
        <w:rPr>
          <w:bCs/>
        </w:rPr>
        <w:br w:type="page"/>
      </w:r>
    </w:p>
    <w:p w:rsidR="00DA6F50" w:rsidRPr="00D61686" w:rsidRDefault="00DA6F50" w:rsidP="00571F0B">
      <w:pPr>
        <w:widowControl w:val="0"/>
        <w:autoSpaceDE w:val="0"/>
        <w:autoSpaceDN w:val="0"/>
        <w:adjustRightInd w:val="0"/>
        <w:spacing w:line="200" w:lineRule="exact"/>
        <w:jc w:val="center"/>
        <w:rPr>
          <w:b/>
          <w:bCs/>
          <w:sz w:val="22"/>
          <w:szCs w:val="22"/>
        </w:rPr>
      </w:pPr>
      <w:r w:rsidRPr="00D61686">
        <w:rPr>
          <w:b/>
          <w:bCs/>
          <w:sz w:val="22"/>
          <w:szCs w:val="22"/>
        </w:rPr>
        <w:t>Таблица 2.2</w:t>
      </w:r>
    </w:p>
    <w:p w:rsidR="00DA6F50" w:rsidRPr="00D61686" w:rsidRDefault="00DA6F50" w:rsidP="00571F0B">
      <w:pPr>
        <w:keepNext/>
        <w:widowControl w:val="0"/>
        <w:autoSpaceDE w:val="0"/>
        <w:autoSpaceDN w:val="0"/>
        <w:adjustRightInd w:val="0"/>
        <w:spacing w:line="200" w:lineRule="exact"/>
        <w:ind w:left="561"/>
        <w:jc w:val="center"/>
        <w:rPr>
          <w:b/>
          <w:bCs/>
          <w:sz w:val="22"/>
          <w:szCs w:val="22"/>
        </w:rPr>
      </w:pPr>
    </w:p>
    <w:p w:rsidR="00D61686" w:rsidRDefault="00DA6F50" w:rsidP="00571F0B">
      <w:pPr>
        <w:keepNext/>
        <w:widowControl w:val="0"/>
        <w:autoSpaceDE w:val="0"/>
        <w:autoSpaceDN w:val="0"/>
        <w:adjustRightInd w:val="0"/>
        <w:spacing w:line="270" w:lineRule="exact"/>
        <w:ind w:left="561"/>
        <w:jc w:val="center"/>
        <w:rPr>
          <w:b/>
          <w:sz w:val="22"/>
          <w:szCs w:val="22"/>
          <w:lang w:val="en-US"/>
        </w:rPr>
      </w:pPr>
      <w:r w:rsidRPr="00D61686">
        <w:rPr>
          <w:b/>
          <w:sz w:val="22"/>
          <w:szCs w:val="22"/>
        </w:rPr>
        <w:t xml:space="preserve">Среднее количество рабочих часов в неделю в основных сферах занятости в сельских районах в разбивке по полу и формам трудовой деятельности за период </w:t>
      </w:r>
    </w:p>
    <w:p w:rsidR="00DA6F50" w:rsidRPr="00D61686" w:rsidRDefault="00DA6F50" w:rsidP="00571F0B">
      <w:pPr>
        <w:keepNext/>
        <w:widowControl w:val="0"/>
        <w:autoSpaceDE w:val="0"/>
        <w:autoSpaceDN w:val="0"/>
        <w:adjustRightInd w:val="0"/>
        <w:spacing w:line="270" w:lineRule="exact"/>
        <w:ind w:left="561"/>
        <w:jc w:val="center"/>
        <w:rPr>
          <w:b/>
          <w:bCs/>
          <w:position w:val="-1"/>
          <w:sz w:val="22"/>
          <w:szCs w:val="22"/>
        </w:rPr>
      </w:pPr>
      <w:r w:rsidRPr="00D61686">
        <w:rPr>
          <w:b/>
          <w:bCs/>
          <w:sz w:val="22"/>
          <w:szCs w:val="22"/>
        </w:rPr>
        <w:t>1999-</w:t>
      </w:r>
      <w:r w:rsidRPr="00D61686">
        <w:rPr>
          <w:b/>
          <w:bCs/>
          <w:position w:val="-1"/>
          <w:sz w:val="22"/>
          <w:szCs w:val="22"/>
        </w:rPr>
        <w:t>2003 годов (п)</w:t>
      </w:r>
    </w:p>
    <w:p w:rsidR="00DA6F50" w:rsidRDefault="00DA6F50" w:rsidP="00571F0B">
      <w:pPr>
        <w:keepNext/>
        <w:widowControl w:val="0"/>
        <w:autoSpaceDE w:val="0"/>
        <w:autoSpaceDN w:val="0"/>
        <w:adjustRightInd w:val="0"/>
        <w:spacing w:line="200" w:lineRule="exact"/>
      </w:pPr>
    </w:p>
    <w:tbl>
      <w:tblPr>
        <w:tblW w:w="9379" w:type="dxa"/>
        <w:tblCellMar>
          <w:left w:w="28" w:type="dxa"/>
          <w:right w:w="28" w:type="dxa"/>
        </w:tblCellMar>
        <w:tblLook w:val="0000" w:firstRow="0" w:lastRow="0" w:firstColumn="0" w:lastColumn="0" w:noHBand="0" w:noVBand="0"/>
      </w:tblPr>
      <w:tblGrid>
        <w:gridCol w:w="4676"/>
        <w:gridCol w:w="940"/>
        <w:gridCol w:w="941"/>
        <w:gridCol w:w="940"/>
        <w:gridCol w:w="941"/>
        <w:gridCol w:w="941"/>
      </w:tblGrid>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vAlign w:val="center"/>
          </w:tcPr>
          <w:p w:rsidR="00DA6F50" w:rsidRPr="000E106A" w:rsidRDefault="00DA6F50" w:rsidP="00571F0B">
            <w:pPr>
              <w:keepNext/>
              <w:widowControl w:val="0"/>
              <w:autoSpaceDE w:val="0"/>
              <w:autoSpaceDN w:val="0"/>
              <w:adjustRightInd w:val="0"/>
              <w:spacing w:line="240" w:lineRule="auto"/>
              <w:jc w:val="center"/>
              <w:rPr>
                <w:sz w:val="22"/>
                <w:szCs w:val="22"/>
              </w:rPr>
            </w:pPr>
            <w:r w:rsidRPr="000E106A">
              <w:rPr>
                <w:b/>
                <w:bCs/>
                <w:sz w:val="22"/>
                <w:szCs w:val="22"/>
              </w:rPr>
              <w:t>Ф</w:t>
            </w:r>
            <w:r>
              <w:rPr>
                <w:b/>
                <w:bCs/>
                <w:sz w:val="22"/>
                <w:szCs w:val="22"/>
              </w:rPr>
              <w:t xml:space="preserve">орма трудовой деятельности </w:t>
            </w:r>
          </w:p>
        </w:tc>
        <w:tc>
          <w:tcPr>
            <w:tcW w:w="940" w:type="dxa"/>
            <w:tcBorders>
              <w:top w:val="single" w:sz="4" w:space="0" w:color="000000"/>
              <w:left w:val="single" w:sz="4" w:space="0" w:color="000000"/>
              <w:bottom w:val="single" w:sz="4" w:space="0" w:color="000000"/>
              <w:right w:val="single" w:sz="4" w:space="0" w:color="000000"/>
            </w:tcBorders>
            <w:vAlign w:val="center"/>
          </w:tcPr>
          <w:p w:rsidR="00DA6F50" w:rsidRPr="000E106A" w:rsidRDefault="00DA6F50" w:rsidP="005B41EF">
            <w:pPr>
              <w:keepNext/>
              <w:widowControl w:val="0"/>
              <w:tabs>
                <w:tab w:val="clear" w:pos="567"/>
              </w:tabs>
              <w:autoSpaceDE w:val="0"/>
              <w:autoSpaceDN w:val="0"/>
              <w:adjustRightInd w:val="0"/>
              <w:spacing w:line="240" w:lineRule="auto"/>
              <w:ind w:left="-56" w:right="-56"/>
              <w:jc w:val="center"/>
              <w:rPr>
                <w:sz w:val="22"/>
                <w:szCs w:val="22"/>
              </w:rPr>
            </w:pPr>
            <w:r w:rsidRPr="000E106A">
              <w:rPr>
                <w:b/>
                <w:bCs/>
                <w:sz w:val="22"/>
                <w:szCs w:val="22"/>
              </w:rPr>
              <w:t>1999</w:t>
            </w:r>
          </w:p>
        </w:tc>
        <w:tc>
          <w:tcPr>
            <w:tcW w:w="941" w:type="dxa"/>
            <w:tcBorders>
              <w:top w:val="single" w:sz="4" w:space="0" w:color="000000"/>
              <w:left w:val="single" w:sz="4" w:space="0" w:color="000000"/>
              <w:bottom w:val="single" w:sz="4" w:space="0" w:color="000000"/>
              <w:right w:val="single" w:sz="4" w:space="0" w:color="000000"/>
            </w:tcBorders>
            <w:vAlign w:val="center"/>
          </w:tcPr>
          <w:p w:rsidR="00DA6F50" w:rsidRPr="000E106A" w:rsidRDefault="00DA6F50" w:rsidP="005B41EF">
            <w:pPr>
              <w:keepNext/>
              <w:widowControl w:val="0"/>
              <w:tabs>
                <w:tab w:val="clear" w:pos="567"/>
              </w:tabs>
              <w:autoSpaceDE w:val="0"/>
              <w:autoSpaceDN w:val="0"/>
              <w:adjustRightInd w:val="0"/>
              <w:spacing w:line="240" w:lineRule="auto"/>
              <w:ind w:left="-56" w:right="-56"/>
              <w:jc w:val="center"/>
              <w:rPr>
                <w:sz w:val="22"/>
                <w:szCs w:val="22"/>
              </w:rPr>
            </w:pPr>
            <w:r w:rsidRPr="000E106A">
              <w:rPr>
                <w:b/>
                <w:bCs/>
                <w:sz w:val="22"/>
                <w:szCs w:val="22"/>
              </w:rPr>
              <w:t>2000</w:t>
            </w:r>
          </w:p>
        </w:tc>
        <w:tc>
          <w:tcPr>
            <w:tcW w:w="940" w:type="dxa"/>
            <w:tcBorders>
              <w:top w:val="single" w:sz="4" w:space="0" w:color="000000"/>
              <w:left w:val="single" w:sz="4" w:space="0" w:color="000000"/>
              <w:bottom w:val="single" w:sz="4" w:space="0" w:color="000000"/>
              <w:right w:val="single" w:sz="4" w:space="0" w:color="000000"/>
            </w:tcBorders>
            <w:vAlign w:val="center"/>
          </w:tcPr>
          <w:p w:rsidR="00DA6F50" w:rsidRPr="000E106A" w:rsidRDefault="00DA6F50" w:rsidP="005B41EF">
            <w:pPr>
              <w:keepNext/>
              <w:widowControl w:val="0"/>
              <w:tabs>
                <w:tab w:val="clear" w:pos="567"/>
                <w:tab w:val="decimal" w:pos="294"/>
              </w:tabs>
              <w:autoSpaceDE w:val="0"/>
              <w:autoSpaceDN w:val="0"/>
              <w:adjustRightInd w:val="0"/>
              <w:spacing w:line="240" w:lineRule="auto"/>
              <w:ind w:left="-56" w:right="-56"/>
              <w:jc w:val="center"/>
              <w:rPr>
                <w:sz w:val="22"/>
                <w:szCs w:val="22"/>
              </w:rPr>
            </w:pPr>
            <w:r w:rsidRPr="000E106A">
              <w:rPr>
                <w:b/>
                <w:bCs/>
                <w:sz w:val="22"/>
                <w:szCs w:val="22"/>
              </w:rPr>
              <w:t>2001</w:t>
            </w:r>
          </w:p>
        </w:tc>
        <w:tc>
          <w:tcPr>
            <w:tcW w:w="941" w:type="dxa"/>
            <w:tcBorders>
              <w:top w:val="single" w:sz="4" w:space="0" w:color="000000"/>
              <w:left w:val="single" w:sz="4" w:space="0" w:color="000000"/>
              <w:bottom w:val="single" w:sz="4" w:space="0" w:color="000000"/>
              <w:right w:val="single" w:sz="4" w:space="0" w:color="000000"/>
            </w:tcBorders>
            <w:vAlign w:val="center"/>
          </w:tcPr>
          <w:p w:rsidR="00DA6F50" w:rsidRPr="000E106A" w:rsidRDefault="00DA6F50" w:rsidP="005B41EF">
            <w:pPr>
              <w:keepNext/>
              <w:widowControl w:val="0"/>
              <w:tabs>
                <w:tab w:val="clear" w:pos="567"/>
                <w:tab w:val="decimal" w:pos="316"/>
              </w:tabs>
              <w:autoSpaceDE w:val="0"/>
              <w:autoSpaceDN w:val="0"/>
              <w:adjustRightInd w:val="0"/>
              <w:spacing w:line="240" w:lineRule="auto"/>
              <w:ind w:left="-56" w:right="-56"/>
              <w:jc w:val="center"/>
              <w:rPr>
                <w:sz w:val="22"/>
                <w:szCs w:val="22"/>
              </w:rPr>
            </w:pPr>
            <w:r w:rsidRPr="000E106A">
              <w:rPr>
                <w:b/>
                <w:bCs/>
                <w:sz w:val="22"/>
                <w:szCs w:val="22"/>
              </w:rPr>
              <w:t>2002</w:t>
            </w:r>
          </w:p>
        </w:tc>
        <w:tc>
          <w:tcPr>
            <w:tcW w:w="941" w:type="dxa"/>
            <w:tcBorders>
              <w:top w:val="single" w:sz="4" w:space="0" w:color="000000"/>
              <w:left w:val="single" w:sz="4" w:space="0" w:color="000000"/>
              <w:bottom w:val="single" w:sz="4" w:space="0" w:color="000000"/>
              <w:right w:val="single" w:sz="4" w:space="0" w:color="000000"/>
            </w:tcBorders>
            <w:vAlign w:val="center"/>
          </w:tcPr>
          <w:p w:rsidR="00DA6F50" w:rsidRPr="000E106A" w:rsidRDefault="00DA6F50" w:rsidP="005B41EF">
            <w:pPr>
              <w:keepNext/>
              <w:widowControl w:val="0"/>
              <w:tabs>
                <w:tab w:val="clear" w:pos="567"/>
                <w:tab w:val="decimal" w:pos="337"/>
              </w:tabs>
              <w:autoSpaceDE w:val="0"/>
              <w:autoSpaceDN w:val="0"/>
              <w:adjustRightInd w:val="0"/>
              <w:spacing w:line="240" w:lineRule="auto"/>
              <w:ind w:left="-56" w:right="-56"/>
              <w:jc w:val="center"/>
              <w:rPr>
                <w:sz w:val="22"/>
                <w:szCs w:val="22"/>
              </w:rPr>
            </w:pPr>
            <w:r w:rsidRPr="000E106A">
              <w:rPr>
                <w:b/>
                <w:bCs/>
                <w:sz w:val="22"/>
                <w:szCs w:val="22"/>
              </w:rPr>
              <w:t>2003 (п)</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571F0B">
            <w:pPr>
              <w:widowControl w:val="0"/>
              <w:autoSpaceDE w:val="0"/>
              <w:autoSpaceDN w:val="0"/>
              <w:adjustRightInd w:val="0"/>
              <w:spacing w:line="240" w:lineRule="auto"/>
              <w:rPr>
                <w:sz w:val="22"/>
                <w:szCs w:val="22"/>
              </w:rPr>
            </w:pPr>
            <w:r w:rsidRPr="000E106A">
              <w:rPr>
                <w:b/>
                <w:bCs/>
                <w:sz w:val="22"/>
                <w:szCs w:val="22"/>
              </w:rPr>
              <w:t>В</w:t>
            </w:r>
            <w:r>
              <w:rPr>
                <w:b/>
                <w:bCs/>
                <w:sz w:val="22"/>
                <w:szCs w:val="22"/>
              </w:rPr>
              <w:t>сего</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b/>
                <w:bCs/>
                <w:sz w:val="22"/>
                <w:szCs w:val="22"/>
              </w:rPr>
              <w:t>38,95</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b/>
                <w:bCs/>
                <w:sz w:val="22"/>
                <w:szCs w:val="22"/>
              </w:rPr>
              <w:t>41,84</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b/>
                <w:bCs/>
                <w:sz w:val="22"/>
                <w:szCs w:val="22"/>
              </w:rPr>
              <w:t>35,85</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b/>
                <w:bCs/>
                <w:sz w:val="22"/>
                <w:szCs w:val="22"/>
              </w:rPr>
              <w:t>38,15</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b/>
                <w:bCs/>
                <w:sz w:val="22"/>
                <w:szCs w:val="22"/>
              </w:rPr>
              <w:t>39,08</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571F0B">
            <w:pPr>
              <w:widowControl w:val="0"/>
              <w:autoSpaceDE w:val="0"/>
              <w:autoSpaceDN w:val="0"/>
              <w:adjustRightInd w:val="0"/>
              <w:spacing w:line="240" w:lineRule="auto"/>
              <w:rPr>
                <w:sz w:val="22"/>
                <w:szCs w:val="22"/>
              </w:rPr>
            </w:pPr>
            <w:r w:rsidRPr="000E106A">
              <w:rPr>
                <w:sz w:val="22"/>
                <w:szCs w:val="22"/>
              </w:rPr>
              <w:t>Рабочие</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46,83</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46,61</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43,06</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43,60</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46,61</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571F0B">
            <w:pPr>
              <w:widowControl w:val="0"/>
              <w:autoSpaceDE w:val="0"/>
              <w:autoSpaceDN w:val="0"/>
              <w:adjustRightInd w:val="0"/>
              <w:spacing w:line="240" w:lineRule="auto"/>
              <w:rPr>
                <w:sz w:val="22"/>
                <w:szCs w:val="22"/>
              </w:rPr>
            </w:pPr>
            <w:r w:rsidRPr="000E106A">
              <w:rPr>
                <w:sz w:val="22"/>
                <w:szCs w:val="22"/>
              </w:rPr>
              <w:t>Служащие</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40,36</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39,60</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45,12</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45,51</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39,76</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571F0B">
            <w:pPr>
              <w:widowControl w:val="0"/>
              <w:autoSpaceDE w:val="0"/>
              <w:autoSpaceDN w:val="0"/>
              <w:adjustRightInd w:val="0"/>
              <w:spacing w:line="240" w:lineRule="auto"/>
              <w:rPr>
                <w:sz w:val="22"/>
                <w:szCs w:val="22"/>
                <w:lang w:val="en-US"/>
              </w:rPr>
            </w:pPr>
            <w:r w:rsidRPr="000E106A">
              <w:rPr>
                <w:sz w:val="22"/>
                <w:szCs w:val="22"/>
                <w:lang w:val="en-US"/>
              </w:rPr>
              <w:t xml:space="preserve">Самостоятельно занятые трудящиеся </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42,74</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44,99</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40,52</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42,84</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39,42</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D61686">
            <w:pPr>
              <w:widowControl w:val="0"/>
              <w:autoSpaceDE w:val="0"/>
              <w:autoSpaceDN w:val="0"/>
              <w:adjustRightInd w:val="0"/>
              <w:spacing w:line="216" w:lineRule="auto"/>
              <w:rPr>
                <w:sz w:val="22"/>
                <w:szCs w:val="22"/>
              </w:rPr>
            </w:pPr>
            <w:r w:rsidRPr="000E106A">
              <w:rPr>
                <w:sz w:val="22"/>
                <w:szCs w:val="22"/>
              </w:rPr>
              <w:t>Предприниматели, акционеры или работодатели, получающие вознаграждение</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41,00</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45,49</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26,85</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50,24</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59,00</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D61686">
            <w:pPr>
              <w:widowControl w:val="0"/>
              <w:autoSpaceDE w:val="0"/>
              <w:autoSpaceDN w:val="0"/>
              <w:adjustRightInd w:val="0"/>
              <w:spacing w:line="216" w:lineRule="auto"/>
              <w:rPr>
                <w:sz w:val="22"/>
                <w:szCs w:val="22"/>
              </w:rPr>
            </w:pPr>
            <w:r w:rsidRPr="000E106A">
              <w:rPr>
                <w:sz w:val="22"/>
                <w:szCs w:val="22"/>
              </w:rPr>
              <w:t>Предприниматели, акционеры или работодатели, не</w:t>
            </w:r>
            <w:r w:rsidR="005B41EF">
              <w:rPr>
                <w:sz w:val="22"/>
                <w:szCs w:val="22"/>
                <w:lang w:val="en-US"/>
              </w:rPr>
              <w:t> </w:t>
            </w:r>
            <w:r>
              <w:rPr>
                <w:sz w:val="22"/>
                <w:szCs w:val="22"/>
              </w:rPr>
              <w:t>получающие вознаграждения</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9,99</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50,16</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44,39</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45,37</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46,03</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571F0B">
            <w:pPr>
              <w:widowControl w:val="0"/>
              <w:autoSpaceDE w:val="0"/>
              <w:autoSpaceDN w:val="0"/>
              <w:adjustRightInd w:val="0"/>
              <w:spacing w:line="240" w:lineRule="auto"/>
              <w:rPr>
                <w:sz w:val="22"/>
                <w:szCs w:val="22"/>
              </w:rPr>
            </w:pPr>
            <w:r w:rsidRPr="000E106A">
              <w:rPr>
                <w:sz w:val="22"/>
                <w:szCs w:val="22"/>
              </w:rPr>
              <w:t>Члены производственных кооперативов</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38,58</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52,99</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43,23</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52,36</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68,00</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D61686">
            <w:pPr>
              <w:widowControl w:val="0"/>
              <w:autoSpaceDE w:val="0"/>
              <w:autoSpaceDN w:val="0"/>
              <w:adjustRightInd w:val="0"/>
              <w:spacing w:line="216" w:lineRule="auto"/>
              <w:rPr>
                <w:sz w:val="22"/>
                <w:szCs w:val="22"/>
              </w:rPr>
            </w:pPr>
            <w:r w:rsidRPr="000E106A">
              <w:rPr>
                <w:sz w:val="22"/>
                <w:szCs w:val="22"/>
              </w:rPr>
              <w:t>Работники или ученики семейных предприятий, не</w:t>
            </w:r>
            <w:r w:rsidR="005B41EF">
              <w:rPr>
                <w:sz w:val="22"/>
                <w:szCs w:val="22"/>
                <w:lang w:val="en-US"/>
              </w:rPr>
              <w:t> </w:t>
            </w:r>
            <w:r w:rsidRPr="000E106A">
              <w:rPr>
                <w:sz w:val="22"/>
                <w:szCs w:val="22"/>
              </w:rPr>
              <w:t>получающие вознаграждения</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34,09</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38,37</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29,95</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32,79</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36,40</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571F0B">
            <w:pPr>
              <w:widowControl w:val="0"/>
              <w:autoSpaceDE w:val="0"/>
              <w:autoSpaceDN w:val="0"/>
              <w:adjustRightInd w:val="0"/>
              <w:spacing w:line="240" w:lineRule="auto"/>
              <w:rPr>
                <w:sz w:val="22"/>
                <w:szCs w:val="22"/>
              </w:rPr>
            </w:pPr>
            <w:r w:rsidRPr="000E106A">
              <w:rPr>
                <w:sz w:val="22"/>
                <w:szCs w:val="22"/>
              </w:rPr>
              <w:t>Домашняя прислуга</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54,82</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68,81</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57,49</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57,35</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53,85</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571F0B">
            <w:pPr>
              <w:widowControl w:val="0"/>
              <w:autoSpaceDE w:val="0"/>
              <w:autoSpaceDN w:val="0"/>
              <w:adjustRightInd w:val="0"/>
              <w:spacing w:line="240" w:lineRule="auto"/>
              <w:rPr>
                <w:sz w:val="22"/>
                <w:szCs w:val="22"/>
              </w:rPr>
            </w:pPr>
            <w:r w:rsidRPr="000E106A">
              <w:rPr>
                <w:b/>
                <w:bCs/>
                <w:sz w:val="22"/>
                <w:szCs w:val="22"/>
              </w:rPr>
              <w:t>М</w:t>
            </w:r>
            <w:r>
              <w:rPr>
                <w:b/>
                <w:bCs/>
                <w:sz w:val="22"/>
                <w:szCs w:val="22"/>
              </w:rPr>
              <w:t>ужчины</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b/>
                <w:bCs/>
                <w:sz w:val="22"/>
                <w:szCs w:val="22"/>
              </w:rPr>
              <w:t>39,76</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b/>
                <w:bCs/>
                <w:sz w:val="22"/>
                <w:szCs w:val="22"/>
              </w:rPr>
              <w:t>43,31</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b/>
                <w:bCs/>
                <w:sz w:val="22"/>
                <w:szCs w:val="22"/>
              </w:rPr>
              <w:t>38,36</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b/>
                <w:bCs/>
                <w:sz w:val="22"/>
                <w:szCs w:val="22"/>
              </w:rPr>
              <w:t>40,32</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b/>
                <w:bCs/>
                <w:sz w:val="22"/>
                <w:szCs w:val="22"/>
              </w:rPr>
              <w:t>41,47</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571F0B">
            <w:pPr>
              <w:widowControl w:val="0"/>
              <w:autoSpaceDE w:val="0"/>
              <w:autoSpaceDN w:val="0"/>
              <w:adjustRightInd w:val="0"/>
              <w:spacing w:line="240" w:lineRule="auto"/>
              <w:rPr>
                <w:sz w:val="22"/>
                <w:szCs w:val="22"/>
              </w:rPr>
            </w:pPr>
            <w:r w:rsidRPr="000E106A">
              <w:rPr>
                <w:sz w:val="22"/>
                <w:szCs w:val="22"/>
              </w:rPr>
              <w:t>Рабочие</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48,32</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48,59</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44,61</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46,73</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49,14</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571F0B">
            <w:pPr>
              <w:widowControl w:val="0"/>
              <w:autoSpaceDE w:val="0"/>
              <w:autoSpaceDN w:val="0"/>
              <w:adjustRightInd w:val="0"/>
              <w:spacing w:line="240" w:lineRule="auto"/>
              <w:rPr>
                <w:sz w:val="22"/>
                <w:szCs w:val="22"/>
              </w:rPr>
            </w:pPr>
            <w:r w:rsidRPr="000E106A">
              <w:rPr>
                <w:sz w:val="22"/>
                <w:szCs w:val="22"/>
              </w:rPr>
              <w:t>Служащие</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41,56</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42,43</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45,26</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49,68</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37,38</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571F0B">
            <w:pPr>
              <w:widowControl w:val="0"/>
              <w:autoSpaceDE w:val="0"/>
              <w:autoSpaceDN w:val="0"/>
              <w:adjustRightInd w:val="0"/>
              <w:spacing w:line="240" w:lineRule="auto"/>
              <w:rPr>
                <w:sz w:val="22"/>
                <w:szCs w:val="22"/>
                <w:lang w:val="en-US"/>
              </w:rPr>
            </w:pPr>
            <w:r w:rsidRPr="000E106A">
              <w:rPr>
                <w:sz w:val="22"/>
                <w:szCs w:val="22"/>
                <w:lang w:val="en-US"/>
              </w:rPr>
              <w:t xml:space="preserve">Самостоятельно занятые трудящиеся </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43,85</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45,78</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41,98</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43,44</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42,91</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D61686">
            <w:pPr>
              <w:widowControl w:val="0"/>
              <w:autoSpaceDE w:val="0"/>
              <w:autoSpaceDN w:val="0"/>
              <w:adjustRightInd w:val="0"/>
              <w:spacing w:line="216" w:lineRule="auto"/>
              <w:rPr>
                <w:sz w:val="22"/>
                <w:szCs w:val="22"/>
              </w:rPr>
            </w:pPr>
            <w:r w:rsidRPr="000E106A">
              <w:rPr>
                <w:sz w:val="22"/>
                <w:szCs w:val="22"/>
              </w:rPr>
              <w:t>Предприниматели, акционеры или работодатели, получающие вознаграждение</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41,00</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45,49</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54,75</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51,19</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59,00</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D61686">
            <w:pPr>
              <w:widowControl w:val="0"/>
              <w:autoSpaceDE w:val="0"/>
              <w:autoSpaceDN w:val="0"/>
              <w:adjustRightInd w:val="0"/>
              <w:spacing w:line="216" w:lineRule="auto"/>
              <w:rPr>
                <w:sz w:val="22"/>
                <w:szCs w:val="22"/>
              </w:rPr>
            </w:pPr>
            <w:r w:rsidRPr="000E106A">
              <w:rPr>
                <w:sz w:val="22"/>
                <w:szCs w:val="22"/>
              </w:rPr>
              <w:t>Предприниматели, акционеры или работодатели, не</w:t>
            </w:r>
            <w:r w:rsidR="005B41EF">
              <w:rPr>
                <w:sz w:val="22"/>
                <w:szCs w:val="22"/>
                <w:lang w:val="en-US"/>
              </w:rPr>
              <w:t> </w:t>
            </w:r>
            <w:r>
              <w:rPr>
                <w:sz w:val="22"/>
                <w:szCs w:val="22"/>
              </w:rPr>
              <w:t>получающие вознаграждения</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48,02</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55,61</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45,57</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46,14</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46,89</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571F0B">
            <w:pPr>
              <w:widowControl w:val="0"/>
              <w:autoSpaceDE w:val="0"/>
              <w:autoSpaceDN w:val="0"/>
              <w:adjustRightInd w:val="0"/>
              <w:spacing w:line="240" w:lineRule="auto"/>
              <w:rPr>
                <w:sz w:val="22"/>
                <w:szCs w:val="22"/>
              </w:rPr>
            </w:pPr>
            <w:r w:rsidRPr="000E106A">
              <w:rPr>
                <w:sz w:val="22"/>
                <w:szCs w:val="22"/>
              </w:rPr>
              <w:t>Члены производственных кооперативов</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38,58</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52,99</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44,34</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51,90</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68,00</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5B41EF">
            <w:pPr>
              <w:widowControl w:val="0"/>
              <w:autoSpaceDE w:val="0"/>
              <w:autoSpaceDN w:val="0"/>
              <w:adjustRightInd w:val="0"/>
              <w:spacing w:line="216" w:lineRule="auto"/>
              <w:rPr>
                <w:sz w:val="22"/>
                <w:szCs w:val="22"/>
              </w:rPr>
            </w:pPr>
            <w:r w:rsidRPr="000E106A">
              <w:rPr>
                <w:sz w:val="22"/>
                <w:szCs w:val="22"/>
              </w:rPr>
              <w:t>Работники или ученики семейных предприятий, не</w:t>
            </w:r>
            <w:r w:rsidR="005B41EF">
              <w:rPr>
                <w:sz w:val="22"/>
                <w:szCs w:val="22"/>
                <w:lang w:val="en-US"/>
              </w:rPr>
              <w:t> </w:t>
            </w:r>
            <w:r w:rsidRPr="000E106A">
              <w:rPr>
                <w:sz w:val="22"/>
                <w:szCs w:val="22"/>
              </w:rPr>
              <w:t>получающие вознаграждения</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28,83</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36,48</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29,08</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31,32</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34,81</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571F0B">
            <w:pPr>
              <w:widowControl w:val="0"/>
              <w:autoSpaceDE w:val="0"/>
              <w:autoSpaceDN w:val="0"/>
              <w:adjustRightInd w:val="0"/>
              <w:spacing w:line="240" w:lineRule="auto"/>
              <w:rPr>
                <w:sz w:val="22"/>
                <w:szCs w:val="22"/>
              </w:rPr>
            </w:pPr>
            <w:r w:rsidRPr="000E106A">
              <w:rPr>
                <w:sz w:val="22"/>
                <w:szCs w:val="22"/>
              </w:rPr>
              <w:t>Домашняя прислуга</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70,00</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38,08</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42,99</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48,00</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60,00</w:t>
            </w:r>
          </w:p>
        </w:tc>
      </w:tr>
      <w:tr w:rsidR="005B41EF" w:rsidRPr="000E106A" w:rsidTr="005B41EF">
        <w:tblPrEx>
          <w:tblCellMar>
            <w:top w:w="0" w:type="dxa"/>
            <w:bottom w:w="0" w:type="dxa"/>
          </w:tblCellMar>
        </w:tblPrEx>
        <w:tc>
          <w:tcPr>
            <w:tcW w:w="4676" w:type="dxa"/>
            <w:tcBorders>
              <w:top w:val="nil"/>
              <w:left w:val="single" w:sz="4" w:space="0" w:color="000000"/>
              <w:bottom w:val="single" w:sz="4" w:space="0" w:color="000000"/>
              <w:right w:val="single" w:sz="4" w:space="0" w:color="000000"/>
            </w:tcBorders>
          </w:tcPr>
          <w:p w:rsidR="00DA6F50" w:rsidRPr="000E106A" w:rsidRDefault="00DA6F50" w:rsidP="00571F0B">
            <w:pPr>
              <w:widowControl w:val="0"/>
              <w:autoSpaceDE w:val="0"/>
              <w:autoSpaceDN w:val="0"/>
              <w:adjustRightInd w:val="0"/>
              <w:spacing w:line="240" w:lineRule="auto"/>
              <w:rPr>
                <w:sz w:val="22"/>
                <w:szCs w:val="22"/>
              </w:rPr>
            </w:pPr>
            <w:r w:rsidRPr="000E106A">
              <w:rPr>
                <w:b/>
                <w:bCs/>
                <w:sz w:val="22"/>
                <w:szCs w:val="22"/>
              </w:rPr>
              <w:t>Ж</w:t>
            </w:r>
            <w:r>
              <w:rPr>
                <w:b/>
                <w:bCs/>
                <w:sz w:val="22"/>
                <w:szCs w:val="22"/>
              </w:rPr>
              <w:t xml:space="preserve">енщины </w:t>
            </w:r>
          </w:p>
        </w:tc>
        <w:tc>
          <w:tcPr>
            <w:tcW w:w="940" w:type="dxa"/>
            <w:tcBorders>
              <w:top w:val="nil"/>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b/>
                <w:bCs/>
                <w:sz w:val="22"/>
                <w:szCs w:val="22"/>
              </w:rPr>
              <w:t>38,00</w:t>
            </w:r>
          </w:p>
        </w:tc>
        <w:tc>
          <w:tcPr>
            <w:tcW w:w="941" w:type="dxa"/>
            <w:tcBorders>
              <w:top w:val="nil"/>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b/>
                <w:bCs/>
                <w:sz w:val="22"/>
                <w:szCs w:val="22"/>
              </w:rPr>
              <w:t>39,99</w:t>
            </w:r>
          </w:p>
        </w:tc>
        <w:tc>
          <w:tcPr>
            <w:tcW w:w="940" w:type="dxa"/>
            <w:tcBorders>
              <w:top w:val="nil"/>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b/>
                <w:bCs/>
                <w:sz w:val="22"/>
                <w:szCs w:val="22"/>
              </w:rPr>
              <w:t>32,68</w:t>
            </w:r>
          </w:p>
        </w:tc>
        <w:tc>
          <w:tcPr>
            <w:tcW w:w="941" w:type="dxa"/>
            <w:tcBorders>
              <w:top w:val="nil"/>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b/>
                <w:bCs/>
                <w:sz w:val="22"/>
                <w:szCs w:val="22"/>
              </w:rPr>
              <w:t>35,13</w:t>
            </w:r>
          </w:p>
        </w:tc>
        <w:tc>
          <w:tcPr>
            <w:tcW w:w="941" w:type="dxa"/>
            <w:tcBorders>
              <w:top w:val="nil"/>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b/>
                <w:bCs/>
                <w:sz w:val="22"/>
                <w:szCs w:val="22"/>
              </w:rPr>
              <w:t>36,05</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571F0B">
            <w:pPr>
              <w:widowControl w:val="0"/>
              <w:autoSpaceDE w:val="0"/>
              <w:autoSpaceDN w:val="0"/>
              <w:adjustRightInd w:val="0"/>
              <w:spacing w:line="240" w:lineRule="auto"/>
              <w:rPr>
                <w:sz w:val="22"/>
                <w:szCs w:val="22"/>
              </w:rPr>
            </w:pPr>
            <w:r w:rsidRPr="000E106A">
              <w:rPr>
                <w:sz w:val="22"/>
                <w:szCs w:val="22"/>
              </w:rPr>
              <w:t>Рабочие</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35,40</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30,72</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33,05</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27,35</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31,60</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571F0B">
            <w:pPr>
              <w:widowControl w:val="0"/>
              <w:autoSpaceDE w:val="0"/>
              <w:autoSpaceDN w:val="0"/>
              <w:adjustRightInd w:val="0"/>
              <w:spacing w:line="240" w:lineRule="auto"/>
              <w:rPr>
                <w:sz w:val="22"/>
                <w:szCs w:val="22"/>
              </w:rPr>
            </w:pPr>
            <w:r w:rsidRPr="000E106A">
              <w:rPr>
                <w:sz w:val="22"/>
                <w:szCs w:val="22"/>
              </w:rPr>
              <w:t>Служащие</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38,90</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34,73</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44,91</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35,15</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44,70</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571F0B">
            <w:pPr>
              <w:widowControl w:val="0"/>
              <w:autoSpaceDE w:val="0"/>
              <w:autoSpaceDN w:val="0"/>
              <w:adjustRightInd w:val="0"/>
              <w:spacing w:line="240" w:lineRule="auto"/>
              <w:rPr>
                <w:sz w:val="22"/>
                <w:szCs w:val="22"/>
                <w:lang w:val="en-US"/>
              </w:rPr>
            </w:pPr>
            <w:r w:rsidRPr="000E106A">
              <w:rPr>
                <w:sz w:val="22"/>
                <w:szCs w:val="22"/>
                <w:lang w:val="en-US"/>
              </w:rPr>
              <w:t xml:space="preserve">Самостоятельно занятые трудящиеся </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40,09</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42,58</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36,30</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40,62</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32,19</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D61686">
            <w:pPr>
              <w:widowControl w:val="0"/>
              <w:autoSpaceDE w:val="0"/>
              <w:autoSpaceDN w:val="0"/>
              <w:adjustRightInd w:val="0"/>
              <w:spacing w:line="216" w:lineRule="auto"/>
              <w:rPr>
                <w:sz w:val="22"/>
                <w:szCs w:val="22"/>
              </w:rPr>
            </w:pPr>
            <w:r w:rsidRPr="000E106A">
              <w:rPr>
                <w:sz w:val="22"/>
                <w:szCs w:val="22"/>
              </w:rPr>
              <w:t>Предприниматели, акционеры или работодатели, получающие вознаграждение</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5B41EF" w:rsidP="005B41EF">
            <w:pPr>
              <w:widowControl w:val="0"/>
              <w:tabs>
                <w:tab w:val="clear" w:pos="567"/>
              </w:tabs>
              <w:autoSpaceDE w:val="0"/>
              <w:autoSpaceDN w:val="0"/>
              <w:adjustRightInd w:val="0"/>
              <w:spacing w:line="240" w:lineRule="auto"/>
              <w:ind w:left="-56" w:right="-56"/>
              <w:jc w:val="center"/>
              <w:rPr>
                <w:sz w:val="22"/>
                <w:szCs w:val="22"/>
              </w:rPr>
            </w:pPr>
            <w:r>
              <w:rPr>
                <w:sz w:val="22"/>
                <w:szCs w:val="22"/>
                <w:lang w:val="en-US"/>
              </w:rPr>
              <w:t xml:space="preserve">  </w:t>
            </w:r>
            <w:r w:rsidR="00DA6F50" w:rsidRPr="000E106A">
              <w:rPr>
                <w:sz w:val="22"/>
                <w:szCs w:val="22"/>
              </w:rPr>
              <w:t>0,00</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5B41EF" w:rsidP="005B41EF">
            <w:pPr>
              <w:widowControl w:val="0"/>
              <w:tabs>
                <w:tab w:val="clear" w:pos="567"/>
                <w:tab w:val="decimal" w:pos="498"/>
              </w:tabs>
              <w:autoSpaceDE w:val="0"/>
              <w:autoSpaceDN w:val="0"/>
              <w:adjustRightInd w:val="0"/>
              <w:spacing w:line="240" w:lineRule="auto"/>
              <w:ind w:left="-56" w:right="-56"/>
              <w:jc w:val="center"/>
              <w:rPr>
                <w:sz w:val="22"/>
                <w:szCs w:val="22"/>
              </w:rPr>
            </w:pPr>
            <w:r>
              <w:rPr>
                <w:sz w:val="22"/>
                <w:szCs w:val="22"/>
                <w:lang w:val="en-US"/>
              </w:rPr>
              <w:t xml:space="preserve">  </w:t>
            </w:r>
            <w:r w:rsidR="00DA6F50" w:rsidRPr="000E106A">
              <w:rPr>
                <w:sz w:val="22"/>
                <w:szCs w:val="22"/>
              </w:rPr>
              <w:t>0,00</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3,00</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44,00</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0,00</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D61686">
            <w:pPr>
              <w:widowControl w:val="0"/>
              <w:autoSpaceDE w:val="0"/>
              <w:autoSpaceDN w:val="0"/>
              <w:adjustRightInd w:val="0"/>
              <w:spacing w:line="216" w:lineRule="auto"/>
              <w:rPr>
                <w:sz w:val="22"/>
                <w:szCs w:val="22"/>
              </w:rPr>
            </w:pPr>
            <w:r w:rsidRPr="000E106A">
              <w:rPr>
                <w:sz w:val="22"/>
                <w:szCs w:val="22"/>
              </w:rPr>
              <w:t>Предприниматели, акционеры или работодатели, не</w:t>
            </w:r>
            <w:r w:rsidR="00436C7E">
              <w:rPr>
                <w:sz w:val="22"/>
                <w:szCs w:val="22"/>
                <w:lang w:val="en-US"/>
              </w:rPr>
              <w:t> </w:t>
            </w:r>
            <w:r w:rsidRPr="000E106A">
              <w:rPr>
                <w:sz w:val="22"/>
                <w:szCs w:val="22"/>
              </w:rPr>
              <w:t>получающие вознаграждени</w:t>
            </w:r>
            <w:r>
              <w:rPr>
                <w:sz w:val="22"/>
                <w:szCs w:val="22"/>
              </w:rPr>
              <w:t>я</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59,44</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31,06</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39,84</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41,17</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33,03</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D61686">
            <w:pPr>
              <w:widowControl w:val="0"/>
              <w:autoSpaceDE w:val="0"/>
              <w:autoSpaceDN w:val="0"/>
              <w:adjustRightInd w:val="0"/>
              <w:spacing w:line="216" w:lineRule="auto"/>
              <w:rPr>
                <w:sz w:val="22"/>
                <w:szCs w:val="22"/>
              </w:rPr>
            </w:pPr>
            <w:r w:rsidRPr="000E106A">
              <w:rPr>
                <w:sz w:val="22"/>
                <w:szCs w:val="22"/>
              </w:rPr>
              <w:t>Члены производственных кооперативов</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0,00</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0,00</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21,50</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60,00</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0,00</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D61686">
            <w:pPr>
              <w:widowControl w:val="0"/>
              <w:autoSpaceDE w:val="0"/>
              <w:autoSpaceDN w:val="0"/>
              <w:adjustRightInd w:val="0"/>
              <w:spacing w:line="216" w:lineRule="auto"/>
              <w:rPr>
                <w:sz w:val="22"/>
                <w:szCs w:val="22"/>
              </w:rPr>
            </w:pPr>
            <w:r w:rsidRPr="000E106A">
              <w:rPr>
                <w:sz w:val="22"/>
                <w:szCs w:val="22"/>
              </w:rPr>
              <w:t>Работники или ученики семейных предприятий, не</w:t>
            </w:r>
            <w:r w:rsidR="00436C7E">
              <w:rPr>
                <w:sz w:val="22"/>
                <w:szCs w:val="22"/>
                <w:lang w:val="en-US"/>
              </w:rPr>
              <w:t> </w:t>
            </w:r>
            <w:r w:rsidRPr="000E106A">
              <w:rPr>
                <w:sz w:val="22"/>
                <w:szCs w:val="22"/>
              </w:rPr>
              <w:t>получающие вознаграждения</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36,79</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39,30</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30,46</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33,67</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37,30</w:t>
            </w:r>
          </w:p>
        </w:tc>
      </w:tr>
      <w:tr w:rsidR="005B41EF" w:rsidRPr="000E106A" w:rsidTr="005B41EF">
        <w:tblPrEx>
          <w:tblCellMar>
            <w:top w:w="0" w:type="dxa"/>
            <w:bottom w:w="0" w:type="dxa"/>
          </w:tblCellMar>
        </w:tblPrEx>
        <w:tc>
          <w:tcPr>
            <w:tcW w:w="4676" w:type="dxa"/>
            <w:tcBorders>
              <w:top w:val="single" w:sz="4" w:space="0" w:color="000000"/>
              <w:left w:val="single" w:sz="4" w:space="0" w:color="000000"/>
              <w:bottom w:val="single" w:sz="4" w:space="0" w:color="000000"/>
              <w:right w:val="single" w:sz="4" w:space="0" w:color="000000"/>
            </w:tcBorders>
          </w:tcPr>
          <w:p w:rsidR="00DA6F50" w:rsidRPr="000E106A" w:rsidRDefault="00DA6F50" w:rsidP="00571F0B">
            <w:pPr>
              <w:widowControl w:val="0"/>
              <w:autoSpaceDE w:val="0"/>
              <w:autoSpaceDN w:val="0"/>
              <w:adjustRightInd w:val="0"/>
              <w:spacing w:line="240" w:lineRule="auto"/>
              <w:rPr>
                <w:sz w:val="22"/>
                <w:szCs w:val="22"/>
              </w:rPr>
            </w:pPr>
            <w:r w:rsidRPr="000E106A">
              <w:rPr>
                <w:sz w:val="22"/>
                <w:szCs w:val="22"/>
              </w:rPr>
              <w:t>Домашняя прислуга</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s>
              <w:autoSpaceDE w:val="0"/>
              <w:autoSpaceDN w:val="0"/>
              <w:adjustRightInd w:val="0"/>
              <w:spacing w:line="240" w:lineRule="auto"/>
              <w:ind w:left="-56" w:right="-56"/>
              <w:jc w:val="center"/>
              <w:rPr>
                <w:sz w:val="22"/>
                <w:szCs w:val="22"/>
              </w:rPr>
            </w:pPr>
            <w:r w:rsidRPr="000E106A">
              <w:rPr>
                <w:sz w:val="22"/>
                <w:szCs w:val="22"/>
              </w:rPr>
              <w:t>54,09</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498"/>
              </w:tabs>
              <w:autoSpaceDE w:val="0"/>
              <w:autoSpaceDN w:val="0"/>
              <w:adjustRightInd w:val="0"/>
              <w:spacing w:line="240" w:lineRule="auto"/>
              <w:ind w:left="-56" w:right="-56"/>
              <w:jc w:val="center"/>
              <w:rPr>
                <w:sz w:val="22"/>
                <w:szCs w:val="22"/>
              </w:rPr>
            </w:pPr>
            <w:r w:rsidRPr="000E106A">
              <w:rPr>
                <w:sz w:val="22"/>
                <w:szCs w:val="22"/>
              </w:rPr>
              <w:t>67,37</w:t>
            </w:r>
          </w:p>
        </w:tc>
        <w:tc>
          <w:tcPr>
            <w:tcW w:w="940"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294"/>
              </w:tabs>
              <w:autoSpaceDE w:val="0"/>
              <w:autoSpaceDN w:val="0"/>
              <w:adjustRightInd w:val="0"/>
              <w:spacing w:line="240" w:lineRule="auto"/>
              <w:ind w:left="-56" w:right="-56"/>
              <w:jc w:val="center"/>
              <w:rPr>
                <w:sz w:val="22"/>
                <w:szCs w:val="22"/>
              </w:rPr>
            </w:pPr>
            <w:r w:rsidRPr="000E106A">
              <w:rPr>
                <w:sz w:val="22"/>
                <w:szCs w:val="22"/>
              </w:rPr>
              <w:t>57,78</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16"/>
              </w:tabs>
              <w:autoSpaceDE w:val="0"/>
              <w:autoSpaceDN w:val="0"/>
              <w:adjustRightInd w:val="0"/>
              <w:spacing w:line="240" w:lineRule="auto"/>
              <w:ind w:left="-56" w:right="-56"/>
              <w:jc w:val="center"/>
              <w:rPr>
                <w:sz w:val="22"/>
                <w:szCs w:val="22"/>
              </w:rPr>
            </w:pPr>
            <w:r w:rsidRPr="000E106A">
              <w:rPr>
                <w:sz w:val="22"/>
                <w:szCs w:val="22"/>
              </w:rPr>
              <w:t>58,08</w:t>
            </w:r>
          </w:p>
        </w:tc>
        <w:tc>
          <w:tcPr>
            <w:tcW w:w="941" w:type="dxa"/>
            <w:tcBorders>
              <w:top w:val="single" w:sz="4" w:space="0" w:color="000000"/>
              <w:left w:val="single" w:sz="4" w:space="0" w:color="000000"/>
              <w:bottom w:val="single" w:sz="4" w:space="0" w:color="000000"/>
              <w:right w:val="single" w:sz="4" w:space="0" w:color="000000"/>
            </w:tcBorders>
            <w:vAlign w:val="bottom"/>
          </w:tcPr>
          <w:p w:rsidR="00DA6F50" w:rsidRPr="000E106A" w:rsidRDefault="00DA6F50" w:rsidP="005B41EF">
            <w:pPr>
              <w:widowControl w:val="0"/>
              <w:tabs>
                <w:tab w:val="clear" w:pos="567"/>
                <w:tab w:val="decimal" w:pos="337"/>
              </w:tabs>
              <w:autoSpaceDE w:val="0"/>
              <w:autoSpaceDN w:val="0"/>
              <w:adjustRightInd w:val="0"/>
              <w:spacing w:line="240" w:lineRule="auto"/>
              <w:ind w:left="-56" w:right="-56"/>
              <w:jc w:val="center"/>
              <w:rPr>
                <w:sz w:val="22"/>
                <w:szCs w:val="22"/>
              </w:rPr>
            </w:pPr>
            <w:r w:rsidRPr="000E106A">
              <w:rPr>
                <w:sz w:val="22"/>
                <w:szCs w:val="22"/>
              </w:rPr>
              <w:t>52,92</w:t>
            </w:r>
          </w:p>
        </w:tc>
      </w:tr>
    </w:tbl>
    <w:p w:rsidR="00DA6F50" w:rsidRDefault="00DA6F50" w:rsidP="00571F0B">
      <w:pPr>
        <w:widowControl w:val="0"/>
        <w:autoSpaceDE w:val="0"/>
        <w:autoSpaceDN w:val="0"/>
        <w:adjustRightInd w:val="0"/>
        <w:spacing w:line="180" w:lineRule="exact"/>
        <w:ind w:right="-23"/>
        <w:rPr>
          <w:szCs w:val="24"/>
        </w:rPr>
      </w:pPr>
    </w:p>
    <w:p w:rsidR="00DA6F50" w:rsidRPr="002224B3" w:rsidRDefault="00DA6F50" w:rsidP="00436C7E">
      <w:pPr>
        <w:widowControl w:val="0"/>
        <w:autoSpaceDE w:val="0"/>
        <w:autoSpaceDN w:val="0"/>
        <w:adjustRightInd w:val="0"/>
        <w:spacing w:line="360" w:lineRule="auto"/>
        <w:ind w:right="-20"/>
        <w:rPr>
          <w:sz w:val="22"/>
          <w:szCs w:val="22"/>
        </w:rPr>
      </w:pPr>
      <w:r w:rsidRPr="002224B3">
        <w:rPr>
          <w:i/>
          <w:sz w:val="22"/>
          <w:szCs w:val="22"/>
        </w:rPr>
        <w:t>Источник</w:t>
      </w:r>
      <w:r w:rsidRPr="002224B3">
        <w:rPr>
          <w:sz w:val="22"/>
          <w:szCs w:val="22"/>
        </w:rPr>
        <w:t>:  Национальный институт статистики.</w:t>
      </w:r>
    </w:p>
    <w:p w:rsidR="00DA6F50" w:rsidRPr="002224B3" w:rsidRDefault="00DA6F50" w:rsidP="00436C7E">
      <w:pPr>
        <w:tabs>
          <w:tab w:val="clear" w:pos="567"/>
          <w:tab w:val="clear" w:pos="1134"/>
          <w:tab w:val="clear" w:pos="1701"/>
          <w:tab w:val="clear" w:pos="2268"/>
        </w:tabs>
        <w:spacing w:line="240" w:lineRule="auto"/>
        <w:rPr>
          <w:sz w:val="22"/>
          <w:szCs w:val="22"/>
        </w:rPr>
      </w:pPr>
      <w:r w:rsidRPr="002224B3">
        <w:rPr>
          <w:sz w:val="22"/>
          <w:szCs w:val="22"/>
        </w:rPr>
        <w:t>(п) = Предварительные данные.</w:t>
      </w:r>
    </w:p>
    <w:p w:rsidR="007C7768" w:rsidRPr="00D61686" w:rsidRDefault="00436C7E" w:rsidP="007C7768">
      <w:pPr>
        <w:spacing w:line="240" w:lineRule="auto"/>
        <w:jc w:val="center"/>
        <w:rPr>
          <w:b/>
          <w:sz w:val="22"/>
          <w:szCs w:val="22"/>
        </w:rPr>
      </w:pPr>
      <w:r>
        <w:br w:type="page"/>
      </w:r>
      <w:r w:rsidR="007C7768" w:rsidRPr="00D61686">
        <w:rPr>
          <w:b/>
          <w:sz w:val="22"/>
          <w:szCs w:val="22"/>
        </w:rPr>
        <w:t>Таблица 3</w:t>
      </w:r>
    </w:p>
    <w:p w:rsidR="007C7768" w:rsidRPr="00D61686" w:rsidRDefault="007C7768" w:rsidP="007C7768">
      <w:pPr>
        <w:spacing w:line="240" w:lineRule="auto"/>
        <w:jc w:val="center"/>
        <w:rPr>
          <w:b/>
          <w:sz w:val="22"/>
          <w:szCs w:val="22"/>
        </w:rPr>
      </w:pPr>
    </w:p>
    <w:p w:rsidR="00D61686" w:rsidRDefault="007C7768" w:rsidP="007C7768">
      <w:pPr>
        <w:spacing w:line="240" w:lineRule="auto"/>
        <w:jc w:val="center"/>
        <w:rPr>
          <w:b/>
          <w:sz w:val="22"/>
          <w:szCs w:val="22"/>
          <w:lang w:val="en-US"/>
        </w:rPr>
      </w:pPr>
      <w:r w:rsidRPr="00D61686">
        <w:rPr>
          <w:b/>
          <w:sz w:val="22"/>
          <w:szCs w:val="22"/>
        </w:rPr>
        <w:t xml:space="preserve">Среднее количество рабочих часов в неделю в основных сферах занятости </w:t>
      </w:r>
      <w:r w:rsidRPr="00D61686">
        <w:rPr>
          <w:b/>
          <w:sz w:val="22"/>
          <w:szCs w:val="22"/>
        </w:rPr>
        <w:br/>
        <w:t xml:space="preserve">в разбивке по полу и экономическим отраслям за период </w:t>
      </w:r>
    </w:p>
    <w:p w:rsidR="007C7768" w:rsidRPr="00D61686" w:rsidRDefault="007C7768" w:rsidP="007C7768">
      <w:pPr>
        <w:spacing w:line="240" w:lineRule="auto"/>
        <w:jc w:val="center"/>
        <w:rPr>
          <w:b/>
          <w:sz w:val="22"/>
          <w:szCs w:val="22"/>
        </w:rPr>
      </w:pPr>
      <w:r w:rsidRPr="00D61686">
        <w:rPr>
          <w:b/>
          <w:sz w:val="22"/>
          <w:szCs w:val="22"/>
        </w:rPr>
        <w:t>1999-2003 годов (п)</w:t>
      </w:r>
    </w:p>
    <w:p w:rsidR="007C7768" w:rsidRPr="00D61686" w:rsidRDefault="007C7768" w:rsidP="00D61686">
      <w:pPr>
        <w:tabs>
          <w:tab w:val="clear" w:pos="1134"/>
          <w:tab w:val="clear" w:pos="1701"/>
          <w:tab w:val="clear" w:pos="2268"/>
          <w:tab w:val="clear" w:pos="6237"/>
          <w:tab w:val="left" w:pos="5679"/>
        </w:tabs>
        <w:spacing w:line="240" w:lineRule="auto"/>
        <w:rPr>
          <w:b/>
          <w:lang w:val="en-US"/>
        </w:rPr>
      </w:pPr>
    </w:p>
    <w:tbl>
      <w:tblPr>
        <w:tblW w:w="9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31"/>
        <w:gridCol w:w="858"/>
        <w:gridCol w:w="858"/>
        <w:gridCol w:w="859"/>
        <w:gridCol w:w="858"/>
        <w:gridCol w:w="859"/>
      </w:tblGrid>
      <w:tr w:rsidR="007C7768" w:rsidRPr="007C26DB" w:rsidTr="00D61686">
        <w:tblPrEx>
          <w:tblCellMar>
            <w:top w:w="0" w:type="dxa"/>
            <w:bottom w:w="0" w:type="dxa"/>
          </w:tblCellMar>
        </w:tblPrEx>
        <w:trPr>
          <w:tblHeader/>
        </w:trPr>
        <w:tc>
          <w:tcPr>
            <w:tcW w:w="5131" w:type="dxa"/>
          </w:tcPr>
          <w:p w:rsidR="007C7768" w:rsidRPr="002531B9" w:rsidRDefault="007C7768" w:rsidP="007C7768">
            <w:pPr>
              <w:jc w:val="center"/>
              <w:rPr>
                <w:b/>
                <w:bCs/>
                <w:sz w:val="22"/>
                <w:szCs w:val="22"/>
              </w:rPr>
            </w:pPr>
            <w:r>
              <w:rPr>
                <w:b/>
                <w:bCs/>
                <w:sz w:val="22"/>
                <w:szCs w:val="22"/>
              </w:rPr>
              <w:t>Отрасли</w:t>
            </w:r>
          </w:p>
        </w:tc>
        <w:tc>
          <w:tcPr>
            <w:tcW w:w="858" w:type="dxa"/>
          </w:tcPr>
          <w:p w:rsidR="007C7768" w:rsidRPr="007C26DB" w:rsidRDefault="007C7768" w:rsidP="00D61686">
            <w:pPr>
              <w:tabs>
                <w:tab w:val="clear" w:pos="567"/>
              </w:tabs>
              <w:ind w:right="-21"/>
              <w:jc w:val="center"/>
              <w:rPr>
                <w:b/>
                <w:bCs/>
                <w:sz w:val="22"/>
                <w:szCs w:val="22"/>
                <w:lang w:val="es-ES_tradnl"/>
              </w:rPr>
            </w:pPr>
            <w:r w:rsidRPr="007C26DB">
              <w:rPr>
                <w:b/>
                <w:bCs/>
                <w:sz w:val="22"/>
                <w:szCs w:val="22"/>
                <w:lang w:val="es-ES_tradnl"/>
              </w:rPr>
              <w:t>1999</w:t>
            </w:r>
          </w:p>
        </w:tc>
        <w:tc>
          <w:tcPr>
            <w:tcW w:w="858" w:type="dxa"/>
          </w:tcPr>
          <w:p w:rsidR="007C7768" w:rsidRPr="007C26DB" w:rsidRDefault="007C7768" w:rsidP="00D61686">
            <w:pPr>
              <w:tabs>
                <w:tab w:val="clear" w:pos="567"/>
              </w:tabs>
              <w:ind w:right="-21"/>
              <w:jc w:val="center"/>
              <w:rPr>
                <w:b/>
                <w:sz w:val="22"/>
                <w:szCs w:val="22"/>
                <w:lang w:val="es-ES_tradnl"/>
              </w:rPr>
            </w:pPr>
            <w:r w:rsidRPr="007C26DB">
              <w:rPr>
                <w:b/>
                <w:sz w:val="22"/>
                <w:szCs w:val="22"/>
                <w:lang w:val="es-ES_tradnl"/>
              </w:rPr>
              <w:t>2000</w:t>
            </w:r>
          </w:p>
        </w:tc>
        <w:tc>
          <w:tcPr>
            <w:tcW w:w="859" w:type="dxa"/>
          </w:tcPr>
          <w:p w:rsidR="007C7768" w:rsidRPr="007C26DB" w:rsidRDefault="007C7768" w:rsidP="00D61686">
            <w:pPr>
              <w:tabs>
                <w:tab w:val="clear" w:pos="567"/>
              </w:tabs>
              <w:ind w:right="-21"/>
              <w:jc w:val="center"/>
              <w:rPr>
                <w:b/>
                <w:bCs/>
                <w:sz w:val="22"/>
                <w:szCs w:val="22"/>
                <w:lang w:val="es-ES_tradnl"/>
              </w:rPr>
            </w:pPr>
            <w:r w:rsidRPr="007C26DB">
              <w:rPr>
                <w:b/>
                <w:bCs/>
                <w:sz w:val="22"/>
                <w:szCs w:val="22"/>
                <w:lang w:val="es-ES_tradnl"/>
              </w:rPr>
              <w:t>2001</w:t>
            </w:r>
          </w:p>
        </w:tc>
        <w:tc>
          <w:tcPr>
            <w:tcW w:w="858" w:type="dxa"/>
          </w:tcPr>
          <w:p w:rsidR="007C7768" w:rsidRPr="007C26DB" w:rsidRDefault="007C7768" w:rsidP="00D61686">
            <w:pPr>
              <w:tabs>
                <w:tab w:val="clear" w:pos="567"/>
              </w:tabs>
              <w:ind w:right="-21"/>
              <w:jc w:val="center"/>
              <w:rPr>
                <w:b/>
                <w:bCs/>
                <w:sz w:val="22"/>
                <w:szCs w:val="22"/>
                <w:lang w:val="es-ES_tradnl"/>
              </w:rPr>
            </w:pPr>
            <w:r w:rsidRPr="007C26DB">
              <w:rPr>
                <w:b/>
                <w:bCs/>
                <w:sz w:val="22"/>
                <w:szCs w:val="22"/>
                <w:lang w:val="es-ES_tradnl"/>
              </w:rPr>
              <w:t>2002</w:t>
            </w:r>
          </w:p>
        </w:tc>
        <w:tc>
          <w:tcPr>
            <w:tcW w:w="859" w:type="dxa"/>
          </w:tcPr>
          <w:p w:rsidR="007C7768" w:rsidRPr="007C26DB" w:rsidRDefault="007C7768" w:rsidP="00D61686">
            <w:pPr>
              <w:tabs>
                <w:tab w:val="clear" w:pos="567"/>
              </w:tabs>
              <w:ind w:right="-21"/>
              <w:jc w:val="center"/>
              <w:rPr>
                <w:b/>
                <w:bCs/>
                <w:sz w:val="22"/>
                <w:szCs w:val="22"/>
                <w:lang w:val="es-ES_tradnl"/>
              </w:rPr>
            </w:pPr>
            <w:r w:rsidRPr="007C26DB">
              <w:rPr>
                <w:b/>
                <w:bCs/>
                <w:sz w:val="22"/>
                <w:szCs w:val="22"/>
                <w:lang w:val="es-ES_tradnl"/>
              </w:rPr>
              <w:t>2003</w:t>
            </w:r>
            <w:r>
              <w:rPr>
                <w:b/>
                <w:bCs/>
                <w:sz w:val="22"/>
                <w:szCs w:val="22"/>
              </w:rPr>
              <w:t xml:space="preserve"> </w:t>
            </w:r>
            <w:r w:rsidRPr="007C26DB">
              <w:rPr>
                <w:b/>
                <w:bCs/>
                <w:sz w:val="22"/>
                <w:szCs w:val="22"/>
                <w:lang w:val="es-ES_tradnl"/>
              </w:rPr>
              <w:t>(</w:t>
            </w:r>
            <w:r>
              <w:rPr>
                <w:b/>
                <w:bCs/>
                <w:sz w:val="22"/>
                <w:szCs w:val="22"/>
              </w:rPr>
              <w:t>п</w:t>
            </w:r>
            <w:r w:rsidRPr="007C26DB">
              <w:rPr>
                <w:b/>
                <w:bCs/>
                <w:sz w:val="22"/>
                <w:szCs w:val="22"/>
                <w:lang w:val="es-ES_tradnl"/>
              </w:rPr>
              <w:t>)</w:t>
            </w:r>
          </w:p>
        </w:tc>
      </w:tr>
      <w:tr w:rsidR="007C7768" w:rsidRPr="007C26DB" w:rsidTr="00D61686">
        <w:tblPrEx>
          <w:tblCellMar>
            <w:top w:w="0" w:type="dxa"/>
            <w:bottom w:w="0" w:type="dxa"/>
          </w:tblCellMar>
        </w:tblPrEx>
        <w:tc>
          <w:tcPr>
            <w:tcW w:w="5131" w:type="dxa"/>
          </w:tcPr>
          <w:p w:rsidR="007C7768" w:rsidRPr="007C26DB" w:rsidRDefault="007C7768" w:rsidP="007C7768">
            <w:pPr>
              <w:rPr>
                <w:b/>
                <w:bCs/>
                <w:sz w:val="22"/>
                <w:szCs w:val="22"/>
                <w:lang w:val="es-ES_tradnl"/>
              </w:rPr>
            </w:pPr>
            <w:r>
              <w:rPr>
                <w:b/>
                <w:bCs/>
                <w:sz w:val="22"/>
                <w:szCs w:val="22"/>
              </w:rPr>
              <w:t>Всего</w:t>
            </w:r>
          </w:p>
        </w:tc>
        <w:tc>
          <w:tcPr>
            <w:tcW w:w="858" w:type="dxa"/>
            <w:vAlign w:val="bottom"/>
          </w:tcPr>
          <w:p w:rsidR="007C7768" w:rsidRPr="007C26DB" w:rsidRDefault="007C7768" w:rsidP="00D61686">
            <w:pPr>
              <w:tabs>
                <w:tab w:val="clear" w:pos="567"/>
                <w:tab w:val="decimal" w:pos="340"/>
              </w:tabs>
              <w:ind w:right="-21"/>
              <w:jc w:val="center"/>
              <w:rPr>
                <w:b/>
                <w:bCs/>
                <w:sz w:val="22"/>
                <w:szCs w:val="22"/>
                <w:lang w:val="es-ES_tradnl"/>
              </w:rPr>
            </w:pPr>
            <w:r w:rsidRPr="007C26DB">
              <w:rPr>
                <w:b/>
                <w:bCs/>
                <w:sz w:val="22"/>
                <w:szCs w:val="22"/>
                <w:lang w:val="es-ES_tradnl"/>
              </w:rPr>
              <w:t>42,85</w:t>
            </w:r>
          </w:p>
        </w:tc>
        <w:tc>
          <w:tcPr>
            <w:tcW w:w="858" w:type="dxa"/>
            <w:vAlign w:val="bottom"/>
          </w:tcPr>
          <w:p w:rsidR="007C7768" w:rsidRPr="007C26DB" w:rsidRDefault="007C7768" w:rsidP="00D61686">
            <w:pPr>
              <w:tabs>
                <w:tab w:val="clear" w:pos="567"/>
                <w:tab w:val="decimal" w:pos="290"/>
              </w:tabs>
              <w:ind w:right="-21"/>
              <w:jc w:val="center"/>
              <w:rPr>
                <w:b/>
                <w:sz w:val="22"/>
                <w:szCs w:val="22"/>
                <w:lang w:val="es-ES_tradnl"/>
              </w:rPr>
            </w:pPr>
            <w:r w:rsidRPr="007C26DB">
              <w:rPr>
                <w:b/>
                <w:sz w:val="22"/>
                <w:szCs w:val="22"/>
                <w:lang w:val="es-ES_tradnl"/>
              </w:rPr>
              <w:t>46,65</w:t>
            </w:r>
          </w:p>
        </w:tc>
        <w:tc>
          <w:tcPr>
            <w:tcW w:w="859" w:type="dxa"/>
            <w:vAlign w:val="bottom"/>
          </w:tcPr>
          <w:p w:rsidR="007C7768" w:rsidRPr="007C26DB" w:rsidRDefault="007C7768" w:rsidP="00D61686">
            <w:pPr>
              <w:tabs>
                <w:tab w:val="clear" w:pos="567"/>
                <w:tab w:val="decimal" w:pos="340"/>
              </w:tabs>
              <w:ind w:right="-21"/>
              <w:jc w:val="center"/>
              <w:rPr>
                <w:b/>
                <w:bCs/>
                <w:sz w:val="22"/>
                <w:szCs w:val="22"/>
                <w:lang w:val="es-ES_tradnl"/>
              </w:rPr>
            </w:pPr>
            <w:r w:rsidRPr="007C26DB">
              <w:rPr>
                <w:b/>
                <w:bCs/>
                <w:sz w:val="22"/>
                <w:szCs w:val="22"/>
                <w:lang w:val="es-ES_tradnl"/>
              </w:rPr>
              <w:t>39,60</w:t>
            </w:r>
          </w:p>
        </w:tc>
        <w:tc>
          <w:tcPr>
            <w:tcW w:w="858" w:type="dxa"/>
            <w:vAlign w:val="bottom"/>
          </w:tcPr>
          <w:p w:rsidR="007C7768" w:rsidRPr="007C26DB" w:rsidRDefault="007C7768" w:rsidP="00D61686">
            <w:pPr>
              <w:tabs>
                <w:tab w:val="clear" w:pos="567"/>
                <w:tab w:val="decimal" w:pos="340"/>
              </w:tabs>
              <w:ind w:right="-21"/>
              <w:jc w:val="center"/>
              <w:rPr>
                <w:b/>
                <w:bCs/>
                <w:sz w:val="22"/>
                <w:szCs w:val="22"/>
                <w:lang w:val="es-ES_tradnl"/>
              </w:rPr>
            </w:pPr>
            <w:r w:rsidRPr="007C26DB">
              <w:rPr>
                <w:b/>
                <w:bCs/>
                <w:sz w:val="22"/>
                <w:szCs w:val="22"/>
                <w:lang w:val="es-ES_tradnl"/>
              </w:rPr>
              <w:t>42,89</w:t>
            </w:r>
          </w:p>
        </w:tc>
        <w:tc>
          <w:tcPr>
            <w:tcW w:w="859" w:type="dxa"/>
            <w:vAlign w:val="bottom"/>
          </w:tcPr>
          <w:p w:rsidR="007C7768" w:rsidRPr="007C26DB" w:rsidRDefault="007C7768" w:rsidP="00D61686">
            <w:pPr>
              <w:tabs>
                <w:tab w:val="clear" w:pos="567"/>
              </w:tabs>
              <w:ind w:right="-21"/>
              <w:jc w:val="center"/>
              <w:rPr>
                <w:b/>
                <w:bCs/>
                <w:sz w:val="22"/>
                <w:szCs w:val="22"/>
                <w:lang w:val="es-ES_tradnl"/>
              </w:rPr>
            </w:pPr>
            <w:r w:rsidRPr="007C26DB">
              <w:rPr>
                <w:b/>
                <w:bCs/>
                <w:sz w:val="22"/>
                <w:szCs w:val="22"/>
                <w:lang w:val="es-ES_tradnl"/>
              </w:rPr>
              <w:t>42,93</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Сельское хозяйство, животноводство и охота</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38,44</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43,35</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35,84</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37,59</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39,81</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Лесоводство и рыболовство</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43,88</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41,84</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15,59</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23,09</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41,76</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Горнодобывающая промышленность</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47,65</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49,67</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49,68</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49,28</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54,48</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Обрабатывающая промышленность</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43,91</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47,03</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39,76</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45,39</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41,20</w:t>
            </w:r>
          </w:p>
        </w:tc>
      </w:tr>
      <w:tr w:rsidR="007C7768" w:rsidRPr="007C26DB" w:rsidTr="00D61686">
        <w:tblPrEx>
          <w:tblCellMar>
            <w:top w:w="0" w:type="dxa"/>
            <w:bottom w:w="0" w:type="dxa"/>
          </w:tblCellMar>
        </w:tblPrEx>
        <w:tc>
          <w:tcPr>
            <w:tcW w:w="5131" w:type="dxa"/>
          </w:tcPr>
          <w:p w:rsidR="007C7768" w:rsidRPr="002531B9" w:rsidRDefault="007C7768" w:rsidP="00D61686">
            <w:pPr>
              <w:spacing w:line="216" w:lineRule="auto"/>
              <w:rPr>
                <w:sz w:val="22"/>
                <w:szCs w:val="22"/>
              </w:rPr>
            </w:pPr>
            <w:r>
              <w:rPr>
                <w:sz w:val="22"/>
                <w:szCs w:val="22"/>
              </w:rPr>
              <w:t>Производство и распр</w:t>
            </w:r>
            <w:r w:rsidR="00D61686">
              <w:rPr>
                <w:sz w:val="22"/>
                <w:szCs w:val="22"/>
              </w:rPr>
              <w:t>еделение электроэнергии, газа</w:t>
            </w:r>
            <w:r w:rsidR="00D61686">
              <w:rPr>
                <w:sz w:val="22"/>
                <w:szCs w:val="22"/>
                <w:lang w:val="en-US"/>
              </w:rPr>
              <w:t> </w:t>
            </w:r>
            <w:r w:rsidR="00D61686">
              <w:rPr>
                <w:sz w:val="22"/>
                <w:szCs w:val="22"/>
              </w:rPr>
              <w:t>и</w:t>
            </w:r>
            <w:r w:rsidR="00D61686">
              <w:rPr>
                <w:sz w:val="22"/>
                <w:szCs w:val="22"/>
                <w:lang w:val="en-US"/>
              </w:rPr>
              <w:t> </w:t>
            </w:r>
            <w:r>
              <w:rPr>
                <w:sz w:val="22"/>
                <w:szCs w:val="22"/>
              </w:rPr>
              <w:t>воды</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45,93</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55,58</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45,35</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49,28</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54,49</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Строительство</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48,41</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50,79</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46,88</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49,60</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48,93</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Торговля и ремонтные работы</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48,22</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52,12</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41,77</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49,48</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49,09</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Гостиницы и рестораны</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46,16</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50,21</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43,61</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43,89</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37,23</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Транспорт, складирование, коммуникации</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57,55</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58,45</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54,53</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58,89</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55,77</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Финансовое посредничество</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47,89</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50,92</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48,08</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46,63</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48,15</w:t>
            </w:r>
          </w:p>
        </w:tc>
      </w:tr>
      <w:tr w:rsidR="007C7768" w:rsidRPr="007C26DB" w:rsidTr="00D61686">
        <w:tblPrEx>
          <w:tblCellMar>
            <w:top w:w="0" w:type="dxa"/>
            <w:bottom w:w="0" w:type="dxa"/>
          </w:tblCellMar>
        </w:tblPrEx>
        <w:tc>
          <w:tcPr>
            <w:tcW w:w="5131" w:type="dxa"/>
          </w:tcPr>
          <w:p w:rsidR="007C7768" w:rsidRPr="002531B9" w:rsidRDefault="007C7768" w:rsidP="00D61686">
            <w:pPr>
              <w:spacing w:line="216" w:lineRule="auto"/>
              <w:rPr>
                <w:sz w:val="22"/>
                <w:szCs w:val="22"/>
              </w:rPr>
            </w:pPr>
            <w:r>
              <w:rPr>
                <w:sz w:val="22"/>
                <w:szCs w:val="22"/>
              </w:rPr>
              <w:t>Обслуживание недвижимости, предпринимательство и</w:t>
            </w:r>
            <w:r w:rsidR="00D61686">
              <w:rPr>
                <w:sz w:val="22"/>
                <w:szCs w:val="22"/>
                <w:lang w:val="en-US"/>
              </w:rPr>
              <w:t> </w:t>
            </w:r>
            <w:r>
              <w:rPr>
                <w:sz w:val="22"/>
                <w:szCs w:val="22"/>
              </w:rPr>
              <w:t>арендные услуги</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41,67</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46,46</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42,11</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49,82</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44,65</w:t>
            </w:r>
          </w:p>
        </w:tc>
      </w:tr>
      <w:tr w:rsidR="007C7768" w:rsidRPr="007C26DB" w:rsidTr="00D61686">
        <w:tblPrEx>
          <w:tblCellMar>
            <w:top w:w="0" w:type="dxa"/>
            <w:bottom w:w="0" w:type="dxa"/>
          </w:tblCellMar>
        </w:tblPrEx>
        <w:tc>
          <w:tcPr>
            <w:tcW w:w="5131" w:type="dxa"/>
          </w:tcPr>
          <w:p w:rsidR="007C7768" w:rsidRPr="002531B9" w:rsidRDefault="007C7768" w:rsidP="00D61686">
            <w:pPr>
              <w:spacing w:line="216" w:lineRule="auto"/>
              <w:rPr>
                <w:sz w:val="22"/>
                <w:szCs w:val="22"/>
              </w:rPr>
            </w:pPr>
            <w:r>
              <w:rPr>
                <w:sz w:val="22"/>
                <w:szCs w:val="22"/>
              </w:rPr>
              <w:t>Государственная ад</w:t>
            </w:r>
            <w:r w:rsidR="00D61686">
              <w:rPr>
                <w:sz w:val="22"/>
                <w:szCs w:val="22"/>
              </w:rPr>
              <w:t>министрация, вооруженные силы</w:t>
            </w:r>
            <w:r w:rsidR="00D61686">
              <w:rPr>
                <w:sz w:val="22"/>
                <w:szCs w:val="22"/>
                <w:lang w:val="en-US"/>
              </w:rPr>
              <w:t> </w:t>
            </w:r>
            <w:r>
              <w:rPr>
                <w:sz w:val="22"/>
                <w:szCs w:val="22"/>
              </w:rPr>
              <w:t>и</w:t>
            </w:r>
            <w:r w:rsidR="00D61686">
              <w:rPr>
                <w:sz w:val="22"/>
                <w:szCs w:val="22"/>
                <w:lang w:val="en-US"/>
              </w:rPr>
              <w:t> </w:t>
            </w:r>
            <w:r>
              <w:rPr>
                <w:sz w:val="22"/>
                <w:szCs w:val="22"/>
              </w:rPr>
              <w:t>социальное обеспечение</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47,14</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54,18</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48,93</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50,23</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50,92</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Образование</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28,76</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31,67</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27,68</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28,59</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32,19</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Социальные и медицинские услуги</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45,20</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46,45</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42,14</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40,99</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40,65</w:t>
            </w:r>
          </w:p>
        </w:tc>
      </w:tr>
      <w:tr w:rsidR="007C7768" w:rsidRPr="007C26DB" w:rsidTr="00D61686">
        <w:tblPrEx>
          <w:tblCellMar>
            <w:top w:w="0" w:type="dxa"/>
            <w:bottom w:w="0" w:type="dxa"/>
          </w:tblCellMar>
        </w:tblPrEx>
        <w:tc>
          <w:tcPr>
            <w:tcW w:w="5131" w:type="dxa"/>
          </w:tcPr>
          <w:p w:rsidR="007C7768" w:rsidRPr="00DB16CE" w:rsidRDefault="007C7768" w:rsidP="007C7768">
            <w:pPr>
              <w:rPr>
                <w:sz w:val="22"/>
                <w:szCs w:val="22"/>
              </w:rPr>
            </w:pPr>
            <w:r>
              <w:rPr>
                <w:sz w:val="22"/>
                <w:szCs w:val="22"/>
              </w:rPr>
              <w:t>Коммунальные услуги и личное обслуживание</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33,93</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33,57</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32,18</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35,22</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31,47</w:t>
            </w:r>
          </w:p>
        </w:tc>
      </w:tr>
      <w:tr w:rsidR="007C7768" w:rsidRPr="007C26DB" w:rsidTr="00D61686">
        <w:tblPrEx>
          <w:tblCellMar>
            <w:top w:w="0" w:type="dxa"/>
            <w:bottom w:w="0" w:type="dxa"/>
          </w:tblCellMar>
        </w:tblPrEx>
        <w:tc>
          <w:tcPr>
            <w:tcW w:w="5131" w:type="dxa"/>
          </w:tcPr>
          <w:p w:rsidR="007C7768" w:rsidRPr="00DB16CE" w:rsidRDefault="007C7768" w:rsidP="007C7768">
            <w:pPr>
              <w:rPr>
                <w:sz w:val="22"/>
                <w:szCs w:val="22"/>
              </w:rPr>
            </w:pPr>
            <w:r>
              <w:rPr>
                <w:sz w:val="22"/>
                <w:szCs w:val="22"/>
              </w:rPr>
              <w:t>Частные домохозяйства</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50,63</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52,55</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49,35</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53,07</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48,47</w:t>
            </w:r>
          </w:p>
        </w:tc>
      </w:tr>
      <w:tr w:rsidR="007C7768" w:rsidRPr="007C26DB" w:rsidTr="00D61686">
        <w:tblPrEx>
          <w:tblCellMar>
            <w:top w:w="0" w:type="dxa"/>
            <w:bottom w:w="0" w:type="dxa"/>
          </w:tblCellMar>
        </w:tblPrEx>
        <w:tc>
          <w:tcPr>
            <w:tcW w:w="5131" w:type="dxa"/>
          </w:tcPr>
          <w:p w:rsidR="007C7768" w:rsidRPr="00DB16CE" w:rsidRDefault="007C7768" w:rsidP="007C7768">
            <w:pPr>
              <w:rPr>
                <w:sz w:val="22"/>
                <w:szCs w:val="22"/>
              </w:rPr>
            </w:pPr>
            <w:r>
              <w:rPr>
                <w:sz w:val="22"/>
                <w:szCs w:val="22"/>
              </w:rPr>
              <w:t>Зарубежные организации</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40,00</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68,29</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40,00</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44,21</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48,40</w:t>
            </w:r>
          </w:p>
        </w:tc>
      </w:tr>
      <w:tr w:rsidR="007C7768" w:rsidRPr="007C26DB" w:rsidTr="00D61686">
        <w:tblPrEx>
          <w:tblCellMar>
            <w:top w:w="0" w:type="dxa"/>
            <w:bottom w:w="0" w:type="dxa"/>
          </w:tblCellMar>
        </w:tblPrEx>
        <w:tc>
          <w:tcPr>
            <w:tcW w:w="5131" w:type="dxa"/>
          </w:tcPr>
          <w:p w:rsidR="007C7768" w:rsidRPr="00DB16CE" w:rsidRDefault="007C7768" w:rsidP="007C7768">
            <w:pPr>
              <w:rPr>
                <w:b/>
                <w:bCs/>
                <w:sz w:val="22"/>
                <w:szCs w:val="22"/>
              </w:rPr>
            </w:pPr>
            <w:r>
              <w:rPr>
                <w:b/>
                <w:bCs/>
                <w:sz w:val="22"/>
                <w:szCs w:val="22"/>
              </w:rPr>
              <w:t>Мужчины</w:t>
            </w:r>
          </w:p>
        </w:tc>
        <w:tc>
          <w:tcPr>
            <w:tcW w:w="858" w:type="dxa"/>
            <w:vAlign w:val="bottom"/>
          </w:tcPr>
          <w:p w:rsidR="007C7768" w:rsidRPr="007C26DB" w:rsidRDefault="007C7768" w:rsidP="00D61686">
            <w:pPr>
              <w:tabs>
                <w:tab w:val="clear" w:pos="567"/>
                <w:tab w:val="decimal" w:pos="340"/>
              </w:tabs>
              <w:ind w:right="-21"/>
              <w:jc w:val="center"/>
              <w:rPr>
                <w:b/>
                <w:bCs/>
                <w:sz w:val="22"/>
                <w:szCs w:val="22"/>
                <w:lang w:val="es-ES_tradnl"/>
              </w:rPr>
            </w:pPr>
            <w:r w:rsidRPr="007C26DB">
              <w:rPr>
                <w:b/>
                <w:bCs/>
                <w:sz w:val="22"/>
                <w:szCs w:val="22"/>
                <w:lang w:val="es-ES_tradnl"/>
              </w:rPr>
              <w:t>44,52</w:t>
            </w:r>
          </w:p>
        </w:tc>
        <w:tc>
          <w:tcPr>
            <w:tcW w:w="858" w:type="dxa"/>
            <w:vAlign w:val="bottom"/>
          </w:tcPr>
          <w:p w:rsidR="007C7768" w:rsidRPr="007C26DB" w:rsidRDefault="007C7768" w:rsidP="00D61686">
            <w:pPr>
              <w:tabs>
                <w:tab w:val="clear" w:pos="567"/>
                <w:tab w:val="decimal" w:pos="290"/>
              </w:tabs>
              <w:ind w:right="-21"/>
              <w:jc w:val="center"/>
              <w:rPr>
                <w:b/>
                <w:sz w:val="22"/>
                <w:szCs w:val="22"/>
                <w:lang w:val="es-ES_tradnl"/>
              </w:rPr>
            </w:pPr>
            <w:r w:rsidRPr="007C26DB">
              <w:rPr>
                <w:b/>
                <w:sz w:val="22"/>
                <w:szCs w:val="22"/>
                <w:lang w:val="es-ES_tradnl"/>
              </w:rPr>
              <w:t>48,64</w:t>
            </w:r>
          </w:p>
        </w:tc>
        <w:tc>
          <w:tcPr>
            <w:tcW w:w="859" w:type="dxa"/>
            <w:vAlign w:val="bottom"/>
          </w:tcPr>
          <w:p w:rsidR="007C7768" w:rsidRPr="007C26DB" w:rsidRDefault="007C7768" w:rsidP="00D61686">
            <w:pPr>
              <w:tabs>
                <w:tab w:val="clear" w:pos="567"/>
                <w:tab w:val="decimal" w:pos="340"/>
              </w:tabs>
              <w:ind w:right="-21"/>
              <w:jc w:val="center"/>
              <w:rPr>
                <w:b/>
                <w:bCs/>
                <w:sz w:val="22"/>
                <w:szCs w:val="22"/>
                <w:lang w:val="es-ES_tradnl"/>
              </w:rPr>
            </w:pPr>
            <w:r w:rsidRPr="007C26DB">
              <w:rPr>
                <w:b/>
                <w:bCs/>
                <w:sz w:val="22"/>
                <w:szCs w:val="22"/>
                <w:lang w:val="es-ES_tradnl"/>
              </w:rPr>
              <w:t>42,22</w:t>
            </w:r>
          </w:p>
        </w:tc>
        <w:tc>
          <w:tcPr>
            <w:tcW w:w="858" w:type="dxa"/>
            <w:vAlign w:val="bottom"/>
          </w:tcPr>
          <w:p w:rsidR="007C7768" w:rsidRPr="007C26DB" w:rsidRDefault="007C7768" w:rsidP="00D61686">
            <w:pPr>
              <w:tabs>
                <w:tab w:val="clear" w:pos="567"/>
                <w:tab w:val="decimal" w:pos="340"/>
              </w:tabs>
              <w:ind w:right="-21"/>
              <w:jc w:val="center"/>
              <w:rPr>
                <w:b/>
                <w:bCs/>
                <w:sz w:val="22"/>
                <w:szCs w:val="22"/>
                <w:lang w:val="es-ES_tradnl"/>
              </w:rPr>
            </w:pPr>
            <w:r w:rsidRPr="007C26DB">
              <w:rPr>
                <w:b/>
                <w:bCs/>
                <w:sz w:val="22"/>
                <w:szCs w:val="22"/>
                <w:lang w:val="es-ES_tradnl"/>
              </w:rPr>
              <w:t>45,22</w:t>
            </w:r>
          </w:p>
        </w:tc>
        <w:tc>
          <w:tcPr>
            <w:tcW w:w="859" w:type="dxa"/>
            <w:vAlign w:val="bottom"/>
          </w:tcPr>
          <w:p w:rsidR="007C7768" w:rsidRPr="007C26DB" w:rsidRDefault="007C7768" w:rsidP="00D61686">
            <w:pPr>
              <w:tabs>
                <w:tab w:val="clear" w:pos="567"/>
                <w:tab w:val="decimal" w:pos="340"/>
              </w:tabs>
              <w:ind w:right="-21"/>
              <w:jc w:val="center"/>
              <w:rPr>
                <w:b/>
                <w:bCs/>
                <w:sz w:val="22"/>
                <w:szCs w:val="22"/>
                <w:lang w:val="es-ES_tradnl"/>
              </w:rPr>
            </w:pPr>
            <w:r w:rsidRPr="007C26DB">
              <w:rPr>
                <w:b/>
                <w:bCs/>
                <w:sz w:val="22"/>
                <w:szCs w:val="22"/>
                <w:lang w:val="es-ES_tradnl"/>
              </w:rPr>
              <w:t>45,39</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Сельское хозяйство, животноводство и охота</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39,44</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45,08</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38,33</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39,80</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41,38</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Лесоводство и рыболовство</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45,68</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44,02</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17,84</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25,59</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43,63</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Горнодобывающая промышленность</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47,85</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50,29</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49,86</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51,46</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55,45</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Обрабатывающая промышленность</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48,80</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49,63</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44,91</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49,48</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47,16</w:t>
            </w:r>
          </w:p>
        </w:tc>
      </w:tr>
      <w:tr w:rsidR="007C7768" w:rsidRPr="007C26DB" w:rsidTr="00D61686">
        <w:tblPrEx>
          <w:tblCellMar>
            <w:top w:w="0" w:type="dxa"/>
            <w:bottom w:w="0" w:type="dxa"/>
          </w:tblCellMar>
        </w:tblPrEx>
        <w:tc>
          <w:tcPr>
            <w:tcW w:w="5131" w:type="dxa"/>
          </w:tcPr>
          <w:p w:rsidR="007C7768" w:rsidRPr="002531B9" w:rsidRDefault="007C7768" w:rsidP="00D61686">
            <w:pPr>
              <w:spacing w:line="216" w:lineRule="auto"/>
              <w:rPr>
                <w:sz w:val="22"/>
                <w:szCs w:val="22"/>
              </w:rPr>
            </w:pPr>
            <w:r>
              <w:rPr>
                <w:sz w:val="22"/>
                <w:szCs w:val="22"/>
              </w:rPr>
              <w:t>Производство и распределение электроэнергии, газа</w:t>
            </w:r>
            <w:r w:rsidR="00D61686">
              <w:rPr>
                <w:sz w:val="22"/>
                <w:szCs w:val="22"/>
                <w:lang w:val="en-US"/>
              </w:rPr>
              <w:t> </w:t>
            </w:r>
            <w:r>
              <w:rPr>
                <w:sz w:val="22"/>
                <w:szCs w:val="22"/>
              </w:rPr>
              <w:t>и</w:t>
            </w:r>
            <w:r w:rsidR="00D61686">
              <w:rPr>
                <w:sz w:val="22"/>
                <w:szCs w:val="22"/>
                <w:lang w:val="en-US"/>
              </w:rPr>
              <w:t> </w:t>
            </w:r>
            <w:r>
              <w:rPr>
                <w:sz w:val="22"/>
                <w:szCs w:val="22"/>
              </w:rPr>
              <w:t>воды</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46,53</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57,08</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46,05</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50,66</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55,60</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Строительство</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48,43</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50,92</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47,25</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50,04</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49,86</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Торговля и ремонтные работы</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48,47</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53,76</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42,31</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49,09</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49,22</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Гостиницы и рестораны</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49,32</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54,21</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41,98</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47,67</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39,39</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Транспорт, складирование, коммуникации</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58,49</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59,59</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55,76</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60,06</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56,97</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Финансовое посредничество</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48,85</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53,11</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49,49</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47,94</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47,76</w:t>
            </w:r>
          </w:p>
        </w:tc>
      </w:tr>
      <w:tr w:rsidR="007C7768" w:rsidRPr="007C26DB" w:rsidTr="00D61686">
        <w:tblPrEx>
          <w:tblCellMar>
            <w:top w:w="0" w:type="dxa"/>
            <w:bottom w:w="0" w:type="dxa"/>
          </w:tblCellMar>
        </w:tblPrEx>
        <w:tc>
          <w:tcPr>
            <w:tcW w:w="5131" w:type="dxa"/>
          </w:tcPr>
          <w:p w:rsidR="007C7768" w:rsidRPr="002531B9" w:rsidRDefault="007C7768" w:rsidP="00D61686">
            <w:pPr>
              <w:spacing w:line="216" w:lineRule="auto"/>
              <w:rPr>
                <w:sz w:val="22"/>
                <w:szCs w:val="22"/>
              </w:rPr>
            </w:pPr>
            <w:r>
              <w:rPr>
                <w:sz w:val="22"/>
                <w:szCs w:val="22"/>
              </w:rPr>
              <w:t>Обслуживание недвижимости, предпринимательство и арендные услуги</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42,38</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48,08</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45,52</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50,75</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45,90</w:t>
            </w:r>
          </w:p>
        </w:tc>
      </w:tr>
      <w:tr w:rsidR="007C7768" w:rsidRPr="007C26DB" w:rsidTr="00D61686">
        <w:tblPrEx>
          <w:tblCellMar>
            <w:top w:w="0" w:type="dxa"/>
            <w:bottom w:w="0" w:type="dxa"/>
          </w:tblCellMar>
        </w:tblPrEx>
        <w:tc>
          <w:tcPr>
            <w:tcW w:w="5131" w:type="dxa"/>
          </w:tcPr>
          <w:p w:rsidR="007C7768" w:rsidRPr="002531B9" w:rsidRDefault="007C7768" w:rsidP="00D61686">
            <w:pPr>
              <w:spacing w:line="216" w:lineRule="auto"/>
              <w:rPr>
                <w:sz w:val="22"/>
                <w:szCs w:val="22"/>
              </w:rPr>
            </w:pPr>
            <w:r>
              <w:rPr>
                <w:sz w:val="22"/>
                <w:szCs w:val="22"/>
              </w:rPr>
              <w:t>Государственная администрация, вооруженные силы и социальное обеспечение</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49,00</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58,65</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50,73</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51,58</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53,69</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Образование</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30,10</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32,78</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29,02</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32,12</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30,16</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Социальные и медицинские услуги</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44,69</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51,80</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41,66</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43,95</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41,78</w:t>
            </w:r>
          </w:p>
        </w:tc>
      </w:tr>
      <w:tr w:rsidR="007C7768" w:rsidRPr="007C26DB" w:rsidTr="00D61686">
        <w:tblPrEx>
          <w:tblCellMar>
            <w:top w:w="0" w:type="dxa"/>
            <w:bottom w:w="0" w:type="dxa"/>
          </w:tblCellMar>
        </w:tblPrEx>
        <w:tc>
          <w:tcPr>
            <w:tcW w:w="5131" w:type="dxa"/>
          </w:tcPr>
          <w:p w:rsidR="007C7768" w:rsidRPr="00DB16CE" w:rsidRDefault="007C7768" w:rsidP="007C7768">
            <w:pPr>
              <w:rPr>
                <w:sz w:val="22"/>
                <w:szCs w:val="22"/>
              </w:rPr>
            </w:pPr>
            <w:r>
              <w:rPr>
                <w:sz w:val="22"/>
                <w:szCs w:val="22"/>
              </w:rPr>
              <w:t>Коммунальные услуги и личное обслуживание</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35,25</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39,94</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37,77</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42,57</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35,67</w:t>
            </w:r>
          </w:p>
        </w:tc>
      </w:tr>
      <w:tr w:rsidR="007C7768" w:rsidRPr="007C26DB" w:rsidTr="00D61686">
        <w:tblPrEx>
          <w:tblCellMar>
            <w:top w:w="0" w:type="dxa"/>
            <w:bottom w:w="0" w:type="dxa"/>
          </w:tblCellMar>
        </w:tblPrEx>
        <w:tc>
          <w:tcPr>
            <w:tcW w:w="5131" w:type="dxa"/>
          </w:tcPr>
          <w:p w:rsidR="007C7768" w:rsidRPr="00DB16CE" w:rsidRDefault="007C7768" w:rsidP="007C7768">
            <w:pPr>
              <w:rPr>
                <w:sz w:val="22"/>
                <w:szCs w:val="22"/>
              </w:rPr>
            </w:pPr>
            <w:r>
              <w:rPr>
                <w:sz w:val="22"/>
                <w:szCs w:val="22"/>
              </w:rPr>
              <w:t>Частные домохозяйства</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44,23</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44,55</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49,06</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49,92</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42,43</w:t>
            </w:r>
          </w:p>
        </w:tc>
      </w:tr>
      <w:tr w:rsidR="007C7768" w:rsidRPr="007C26DB" w:rsidTr="00D61686">
        <w:tblPrEx>
          <w:tblCellMar>
            <w:top w:w="0" w:type="dxa"/>
            <w:bottom w:w="0" w:type="dxa"/>
          </w:tblCellMar>
        </w:tblPrEx>
        <w:tc>
          <w:tcPr>
            <w:tcW w:w="5131" w:type="dxa"/>
          </w:tcPr>
          <w:p w:rsidR="007C7768" w:rsidRPr="00DB16CE" w:rsidRDefault="007C7768" w:rsidP="007C7768">
            <w:pPr>
              <w:rPr>
                <w:sz w:val="22"/>
                <w:szCs w:val="22"/>
              </w:rPr>
            </w:pPr>
            <w:r>
              <w:rPr>
                <w:sz w:val="22"/>
                <w:szCs w:val="22"/>
              </w:rPr>
              <w:t>Зарубежные организации</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40,00</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84,00</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40,00</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38,00</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50,50</w:t>
            </w:r>
          </w:p>
        </w:tc>
      </w:tr>
      <w:tr w:rsidR="007C7768" w:rsidRPr="007C26DB" w:rsidTr="00D61686">
        <w:tblPrEx>
          <w:tblCellMar>
            <w:top w:w="0" w:type="dxa"/>
            <w:bottom w:w="0" w:type="dxa"/>
          </w:tblCellMar>
        </w:tblPrEx>
        <w:tc>
          <w:tcPr>
            <w:tcW w:w="5131" w:type="dxa"/>
          </w:tcPr>
          <w:p w:rsidR="007C7768" w:rsidRPr="00DB16CE" w:rsidRDefault="007C7768" w:rsidP="007C7768">
            <w:pPr>
              <w:rPr>
                <w:b/>
                <w:bCs/>
                <w:sz w:val="22"/>
                <w:szCs w:val="22"/>
              </w:rPr>
            </w:pPr>
            <w:r>
              <w:rPr>
                <w:b/>
                <w:bCs/>
                <w:sz w:val="22"/>
                <w:szCs w:val="22"/>
              </w:rPr>
              <w:t>Женщины</w:t>
            </w:r>
          </w:p>
        </w:tc>
        <w:tc>
          <w:tcPr>
            <w:tcW w:w="858" w:type="dxa"/>
            <w:vAlign w:val="bottom"/>
          </w:tcPr>
          <w:p w:rsidR="007C7768" w:rsidRPr="007C26DB" w:rsidRDefault="007C7768" w:rsidP="00D61686">
            <w:pPr>
              <w:tabs>
                <w:tab w:val="clear" w:pos="567"/>
                <w:tab w:val="decimal" w:pos="340"/>
              </w:tabs>
              <w:ind w:right="-21"/>
              <w:jc w:val="center"/>
              <w:rPr>
                <w:b/>
                <w:bCs/>
                <w:sz w:val="22"/>
                <w:szCs w:val="22"/>
                <w:lang w:val="es-ES_tradnl"/>
              </w:rPr>
            </w:pPr>
            <w:r w:rsidRPr="007C26DB">
              <w:rPr>
                <w:b/>
                <w:bCs/>
                <w:sz w:val="22"/>
                <w:szCs w:val="22"/>
                <w:lang w:val="es-ES_tradnl"/>
              </w:rPr>
              <w:t>40,80</w:t>
            </w:r>
          </w:p>
        </w:tc>
        <w:tc>
          <w:tcPr>
            <w:tcW w:w="858" w:type="dxa"/>
            <w:vAlign w:val="bottom"/>
          </w:tcPr>
          <w:p w:rsidR="007C7768" w:rsidRPr="007C26DB" w:rsidRDefault="007C7768" w:rsidP="00D61686">
            <w:pPr>
              <w:tabs>
                <w:tab w:val="clear" w:pos="567"/>
                <w:tab w:val="decimal" w:pos="290"/>
              </w:tabs>
              <w:ind w:right="-21"/>
              <w:jc w:val="center"/>
              <w:rPr>
                <w:b/>
                <w:sz w:val="22"/>
                <w:szCs w:val="22"/>
                <w:lang w:val="es-ES_tradnl"/>
              </w:rPr>
            </w:pPr>
            <w:r w:rsidRPr="007C26DB">
              <w:rPr>
                <w:b/>
                <w:sz w:val="22"/>
                <w:szCs w:val="22"/>
                <w:lang w:val="es-ES_tradnl"/>
              </w:rPr>
              <w:t>44,12</w:t>
            </w:r>
          </w:p>
        </w:tc>
        <w:tc>
          <w:tcPr>
            <w:tcW w:w="859" w:type="dxa"/>
            <w:vAlign w:val="bottom"/>
          </w:tcPr>
          <w:p w:rsidR="007C7768" w:rsidRPr="007C26DB" w:rsidRDefault="007C7768" w:rsidP="00D61686">
            <w:pPr>
              <w:tabs>
                <w:tab w:val="clear" w:pos="567"/>
                <w:tab w:val="decimal" w:pos="340"/>
              </w:tabs>
              <w:ind w:right="-21"/>
              <w:jc w:val="center"/>
              <w:rPr>
                <w:b/>
                <w:bCs/>
                <w:sz w:val="22"/>
                <w:szCs w:val="22"/>
                <w:lang w:val="es-ES_tradnl"/>
              </w:rPr>
            </w:pPr>
            <w:r w:rsidRPr="007C26DB">
              <w:rPr>
                <w:b/>
                <w:bCs/>
                <w:sz w:val="22"/>
                <w:szCs w:val="22"/>
                <w:lang w:val="es-ES_tradnl"/>
              </w:rPr>
              <w:t>36,43</w:t>
            </w:r>
          </w:p>
        </w:tc>
        <w:tc>
          <w:tcPr>
            <w:tcW w:w="858" w:type="dxa"/>
            <w:vAlign w:val="bottom"/>
          </w:tcPr>
          <w:p w:rsidR="007C7768" w:rsidRPr="007C26DB" w:rsidRDefault="007C7768" w:rsidP="00D61686">
            <w:pPr>
              <w:tabs>
                <w:tab w:val="clear" w:pos="567"/>
                <w:tab w:val="decimal" w:pos="340"/>
              </w:tabs>
              <w:ind w:right="-21"/>
              <w:jc w:val="center"/>
              <w:rPr>
                <w:b/>
                <w:bCs/>
                <w:sz w:val="22"/>
                <w:szCs w:val="22"/>
                <w:lang w:val="es-ES_tradnl"/>
              </w:rPr>
            </w:pPr>
            <w:r w:rsidRPr="007C26DB">
              <w:rPr>
                <w:b/>
                <w:bCs/>
                <w:sz w:val="22"/>
                <w:szCs w:val="22"/>
                <w:lang w:val="es-ES_tradnl"/>
              </w:rPr>
              <w:t>39,87</w:t>
            </w:r>
          </w:p>
        </w:tc>
        <w:tc>
          <w:tcPr>
            <w:tcW w:w="859" w:type="dxa"/>
            <w:vAlign w:val="bottom"/>
          </w:tcPr>
          <w:p w:rsidR="007C7768" w:rsidRPr="007C26DB" w:rsidRDefault="007C7768" w:rsidP="00D61686">
            <w:pPr>
              <w:tabs>
                <w:tab w:val="clear" w:pos="567"/>
                <w:tab w:val="decimal" w:pos="340"/>
              </w:tabs>
              <w:ind w:right="-21"/>
              <w:jc w:val="center"/>
              <w:rPr>
                <w:b/>
                <w:bCs/>
                <w:sz w:val="22"/>
                <w:szCs w:val="22"/>
                <w:lang w:val="es-ES_tradnl"/>
              </w:rPr>
            </w:pPr>
            <w:r w:rsidRPr="007C26DB">
              <w:rPr>
                <w:b/>
                <w:bCs/>
                <w:sz w:val="22"/>
                <w:szCs w:val="22"/>
                <w:lang w:val="es-ES_tradnl"/>
              </w:rPr>
              <w:t>39,84</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Сельское хозяйство, животноводство и охота</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37,25</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41,01</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32,62</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34,32</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37,75</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Лесоводство и рыболовство</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31,65</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30,10</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10,69</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18,85</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32,89</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Горнодобывающая промышленность</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46,67</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44,96</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47,54</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29,84</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42,64</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Обрабатывающая промышленность</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37,12</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42,88</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32,37</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38,82</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33,54</w:t>
            </w:r>
          </w:p>
        </w:tc>
      </w:tr>
      <w:tr w:rsidR="007C7768" w:rsidRPr="007C26DB" w:rsidTr="00D61686">
        <w:tblPrEx>
          <w:tblCellMar>
            <w:top w:w="0" w:type="dxa"/>
            <w:bottom w:w="0" w:type="dxa"/>
          </w:tblCellMar>
        </w:tblPrEx>
        <w:tc>
          <w:tcPr>
            <w:tcW w:w="5131" w:type="dxa"/>
          </w:tcPr>
          <w:p w:rsidR="007C7768" w:rsidRPr="002531B9" w:rsidRDefault="007C7768" w:rsidP="00D61686">
            <w:pPr>
              <w:spacing w:line="216" w:lineRule="auto"/>
              <w:rPr>
                <w:sz w:val="22"/>
                <w:szCs w:val="22"/>
              </w:rPr>
            </w:pPr>
            <w:r>
              <w:rPr>
                <w:sz w:val="22"/>
                <w:szCs w:val="22"/>
              </w:rPr>
              <w:t>Производство и распределение электроэнергии, газа</w:t>
            </w:r>
            <w:r w:rsidR="00D61686">
              <w:rPr>
                <w:sz w:val="22"/>
                <w:szCs w:val="22"/>
                <w:lang w:val="en-US"/>
              </w:rPr>
              <w:t> </w:t>
            </w:r>
            <w:r>
              <w:rPr>
                <w:sz w:val="22"/>
                <w:szCs w:val="22"/>
              </w:rPr>
              <w:t>и воды</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40,00</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43,75</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43,42</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41,76</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44,31</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Строительство</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47,00</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47,07</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35,97</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41,41</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35,15</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Торговля и ремонтные работы</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48,07</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51,15</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41,43</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49,72</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49,01</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Гостиницы и рестораны</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45,06</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49,05</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44,16</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42,76</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36,36</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Транспорт, складирование, коммуникации</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40,89</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47,17</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44,89</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43,68</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40,49</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Финансовое посредничество</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46,87</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46,31</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43,37</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44,77</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49,14</w:t>
            </w:r>
          </w:p>
        </w:tc>
      </w:tr>
      <w:tr w:rsidR="007C7768" w:rsidRPr="007C26DB" w:rsidTr="00D61686">
        <w:tblPrEx>
          <w:tblCellMar>
            <w:top w:w="0" w:type="dxa"/>
            <w:bottom w:w="0" w:type="dxa"/>
          </w:tblCellMar>
        </w:tblPrEx>
        <w:tc>
          <w:tcPr>
            <w:tcW w:w="5131" w:type="dxa"/>
          </w:tcPr>
          <w:p w:rsidR="007C7768" w:rsidRPr="002531B9" w:rsidRDefault="007C7768" w:rsidP="00D61686">
            <w:pPr>
              <w:spacing w:line="216" w:lineRule="auto"/>
              <w:rPr>
                <w:sz w:val="22"/>
                <w:szCs w:val="22"/>
              </w:rPr>
            </w:pPr>
            <w:r>
              <w:rPr>
                <w:sz w:val="22"/>
                <w:szCs w:val="22"/>
              </w:rPr>
              <w:t>Обслуживание недвижимости, предпринимательство и арендные услуги</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40,54</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41,62</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35,02</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48,06</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42,00</w:t>
            </w:r>
          </w:p>
        </w:tc>
      </w:tr>
      <w:tr w:rsidR="007C7768" w:rsidRPr="007C26DB" w:rsidTr="00D61686">
        <w:tblPrEx>
          <w:tblCellMar>
            <w:top w:w="0" w:type="dxa"/>
            <w:bottom w:w="0" w:type="dxa"/>
          </w:tblCellMar>
        </w:tblPrEx>
        <w:tc>
          <w:tcPr>
            <w:tcW w:w="5131" w:type="dxa"/>
          </w:tcPr>
          <w:p w:rsidR="007C7768" w:rsidRPr="002531B9" w:rsidRDefault="007C7768" w:rsidP="00D61686">
            <w:pPr>
              <w:spacing w:line="216" w:lineRule="auto"/>
              <w:rPr>
                <w:sz w:val="22"/>
                <w:szCs w:val="22"/>
              </w:rPr>
            </w:pPr>
            <w:r>
              <w:rPr>
                <w:sz w:val="22"/>
                <w:szCs w:val="22"/>
              </w:rPr>
              <w:t>Государственная администрация, вооруженные силы и социальное обеспечение</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41,32</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39,80</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42,04</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45,73</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41,44</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Образование</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27,28</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30,77</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26,70</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25,52</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34,07</w:t>
            </w:r>
          </w:p>
        </w:tc>
      </w:tr>
      <w:tr w:rsidR="007C7768" w:rsidRPr="007C26DB" w:rsidTr="00D61686">
        <w:tblPrEx>
          <w:tblCellMar>
            <w:top w:w="0" w:type="dxa"/>
            <w:bottom w:w="0" w:type="dxa"/>
          </w:tblCellMar>
        </w:tblPrEx>
        <w:tc>
          <w:tcPr>
            <w:tcW w:w="5131" w:type="dxa"/>
          </w:tcPr>
          <w:p w:rsidR="007C7768" w:rsidRPr="002531B9" w:rsidRDefault="007C7768" w:rsidP="007C7768">
            <w:pPr>
              <w:rPr>
                <w:sz w:val="22"/>
                <w:szCs w:val="22"/>
              </w:rPr>
            </w:pPr>
            <w:r>
              <w:rPr>
                <w:sz w:val="22"/>
                <w:szCs w:val="22"/>
              </w:rPr>
              <w:t>Социальные и медицинские услуги</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45,43</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42,53</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42,58</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39,33</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39,73</w:t>
            </w:r>
          </w:p>
        </w:tc>
      </w:tr>
      <w:tr w:rsidR="007C7768" w:rsidRPr="007C26DB" w:rsidTr="00D61686">
        <w:tblPrEx>
          <w:tblCellMar>
            <w:top w:w="0" w:type="dxa"/>
            <w:bottom w:w="0" w:type="dxa"/>
          </w:tblCellMar>
        </w:tblPrEx>
        <w:tc>
          <w:tcPr>
            <w:tcW w:w="5131" w:type="dxa"/>
          </w:tcPr>
          <w:p w:rsidR="007C7768" w:rsidRPr="00DB16CE" w:rsidRDefault="007C7768" w:rsidP="007C7768">
            <w:pPr>
              <w:rPr>
                <w:sz w:val="22"/>
                <w:szCs w:val="22"/>
              </w:rPr>
            </w:pPr>
            <w:r>
              <w:rPr>
                <w:sz w:val="22"/>
                <w:szCs w:val="22"/>
              </w:rPr>
              <w:t>Коммунальные услуги и личное обслуживание</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32,29</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27,84</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27,54</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28,80</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28,98</w:t>
            </w:r>
          </w:p>
        </w:tc>
      </w:tr>
      <w:tr w:rsidR="007C7768" w:rsidRPr="007C26DB" w:rsidTr="00D61686">
        <w:tblPrEx>
          <w:tblCellMar>
            <w:top w:w="0" w:type="dxa"/>
            <w:bottom w:w="0" w:type="dxa"/>
          </w:tblCellMar>
        </w:tblPrEx>
        <w:tc>
          <w:tcPr>
            <w:tcW w:w="5131" w:type="dxa"/>
          </w:tcPr>
          <w:p w:rsidR="007C7768" w:rsidRPr="00DB16CE" w:rsidRDefault="007C7768" w:rsidP="007C7768">
            <w:pPr>
              <w:rPr>
                <w:sz w:val="22"/>
                <w:szCs w:val="22"/>
              </w:rPr>
            </w:pPr>
            <w:r>
              <w:rPr>
                <w:sz w:val="22"/>
                <w:szCs w:val="22"/>
              </w:rPr>
              <w:t>Частные домохозяйства</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50,88</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53,08</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49,36</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53,47</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48,89</w:t>
            </w:r>
          </w:p>
        </w:tc>
      </w:tr>
      <w:tr w:rsidR="007C7768" w:rsidRPr="007C26DB" w:rsidTr="00D61686">
        <w:tblPrEx>
          <w:tblCellMar>
            <w:top w:w="0" w:type="dxa"/>
            <w:bottom w:w="0" w:type="dxa"/>
          </w:tblCellMar>
        </w:tblPrEx>
        <w:tc>
          <w:tcPr>
            <w:tcW w:w="5131" w:type="dxa"/>
          </w:tcPr>
          <w:p w:rsidR="007C7768" w:rsidRPr="00DB16CE" w:rsidRDefault="007C7768" w:rsidP="007C7768">
            <w:pPr>
              <w:rPr>
                <w:sz w:val="22"/>
                <w:szCs w:val="22"/>
              </w:rPr>
            </w:pPr>
            <w:r>
              <w:rPr>
                <w:sz w:val="22"/>
                <w:szCs w:val="22"/>
              </w:rPr>
              <w:t>Зарубежные организации</w:t>
            </w:r>
          </w:p>
        </w:tc>
        <w:tc>
          <w:tcPr>
            <w:tcW w:w="858" w:type="dxa"/>
            <w:vAlign w:val="bottom"/>
          </w:tcPr>
          <w:p w:rsidR="007C7768" w:rsidRPr="007C26DB" w:rsidRDefault="007464A4" w:rsidP="00D61686">
            <w:pPr>
              <w:tabs>
                <w:tab w:val="clear" w:pos="567"/>
                <w:tab w:val="decimal" w:pos="340"/>
              </w:tabs>
              <w:ind w:right="-21"/>
              <w:jc w:val="center"/>
              <w:rPr>
                <w:sz w:val="22"/>
                <w:szCs w:val="22"/>
                <w:lang w:val="es-ES_tradnl"/>
              </w:rPr>
            </w:pPr>
            <w:r>
              <w:rPr>
                <w:sz w:val="22"/>
                <w:szCs w:val="22"/>
                <w:lang w:val="es-ES_tradnl"/>
              </w:rPr>
              <w:t xml:space="preserve">  </w:t>
            </w:r>
            <w:r w:rsidR="007C7768" w:rsidRPr="007C26DB">
              <w:rPr>
                <w:sz w:val="22"/>
                <w:szCs w:val="22"/>
                <w:lang w:val="es-ES_tradnl"/>
              </w:rPr>
              <w:t>0,00</w:t>
            </w:r>
          </w:p>
        </w:tc>
        <w:tc>
          <w:tcPr>
            <w:tcW w:w="858" w:type="dxa"/>
            <w:vAlign w:val="bottom"/>
          </w:tcPr>
          <w:p w:rsidR="007C7768" w:rsidRPr="007C26DB" w:rsidRDefault="007C7768" w:rsidP="00D61686">
            <w:pPr>
              <w:tabs>
                <w:tab w:val="clear" w:pos="567"/>
                <w:tab w:val="decimal" w:pos="290"/>
              </w:tabs>
              <w:ind w:right="-21"/>
              <w:jc w:val="center"/>
              <w:rPr>
                <w:sz w:val="22"/>
                <w:szCs w:val="22"/>
                <w:lang w:val="es-ES_tradnl"/>
              </w:rPr>
            </w:pPr>
            <w:r w:rsidRPr="007C26DB">
              <w:rPr>
                <w:sz w:val="22"/>
                <w:szCs w:val="22"/>
                <w:lang w:val="es-ES_tradnl"/>
              </w:rPr>
              <w:t>60,07</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0,00</w:t>
            </w:r>
          </w:p>
        </w:tc>
        <w:tc>
          <w:tcPr>
            <w:tcW w:w="858"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50,82</w:t>
            </w:r>
          </w:p>
        </w:tc>
        <w:tc>
          <w:tcPr>
            <w:tcW w:w="859" w:type="dxa"/>
            <w:vAlign w:val="bottom"/>
          </w:tcPr>
          <w:p w:rsidR="007C7768" w:rsidRPr="007C26DB" w:rsidRDefault="007C7768" w:rsidP="00D61686">
            <w:pPr>
              <w:tabs>
                <w:tab w:val="clear" w:pos="567"/>
                <w:tab w:val="decimal" w:pos="340"/>
              </w:tabs>
              <w:ind w:right="-21"/>
              <w:jc w:val="center"/>
              <w:rPr>
                <w:sz w:val="22"/>
                <w:szCs w:val="22"/>
                <w:lang w:val="es-ES_tradnl"/>
              </w:rPr>
            </w:pPr>
            <w:r w:rsidRPr="007C26DB">
              <w:rPr>
                <w:sz w:val="22"/>
                <w:szCs w:val="22"/>
                <w:lang w:val="es-ES_tradnl"/>
              </w:rPr>
              <w:t>40,00</w:t>
            </w:r>
          </w:p>
        </w:tc>
      </w:tr>
    </w:tbl>
    <w:p w:rsidR="00D61686" w:rsidRDefault="00D61686" w:rsidP="00D61686">
      <w:pPr>
        <w:spacing w:line="360" w:lineRule="auto"/>
        <w:rPr>
          <w:i/>
          <w:iCs/>
          <w:sz w:val="22"/>
          <w:szCs w:val="22"/>
          <w:lang w:val="en-US"/>
        </w:rPr>
      </w:pPr>
    </w:p>
    <w:p w:rsidR="007C7768" w:rsidRPr="007C26DB" w:rsidRDefault="007C7768" w:rsidP="00D61686">
      <w:pPr>
        <w:spacing w:line="360" w:lineRule="auto"/>
        <w:rPr>
          <w:sz w:val="22"/>
          <w:szCs w:val="22"/>
          <w:lang w:val="es-ES_tradnl"/>
        </w:rPr>
      </w:pPr>
      <w:r>
        <w:rPr>
          <w:i/>
          <w:iCs/>
          <w:sz w:val="22"/>
          <w:szCs w:val="22"/>
        </w:rPr>
        <w:t>Источник</w:t>
      </w:r>
      <w:r w:rsidRPr="007C26DB">
        <w:rPr>
          <w:i/>
          <w:iCs/>
          <w:sz w:val="22"/>
          <w:szCs w:val="22"/>
          <w:lang w:val="es-ES_tradnl"/>
        </w:rPr>
        <w:t xml:space="preserve">:  </w:t>
      </w:r>
      <w:r>
        <w:rPr>
          <w:sz w:val="22"/>
          <w:szCs w:val="22"/>
        </w:rPr>
        <w:t>Национальный институт статистики</w:t>
      </w:r>
      <w:r w:rsidRPr="007C26DB">
        <w:rPr>
          <w:sz w:val="22"/>
          <w:szCs w:val="22"/>
          <w:lang w:val="es-ES_tradnl"/>
        </w:rPr>
        <w:t>.</w:t>
      </w:r>
    </w:p>
    <w:p w:rsidR="007C7768" w:rsidRPr="007C26DB" w:rsidRDefault="007C7768" w:rsidP="00D61686">
      <w:pPr>
        <w:spacing w:line="360" w:lineRule="auto"/>
        <w:rPr>
          <w:sz w:val="22"/>
          <w:szCs w:val="22"/>
          <w:lang w:val="es-ES_tradnl"/>
        </w:rPr>
      </w:pPr>
      <w:r w:rsidRPr="007C26DB">
        <w:rPr>
          <w:sz w:val="22"/>
          <w:szCs w:val="22"/>
          <w:lang w:val="es-ES_tradnl"/>
        </w:rPr>
        <w:t>(</w:t>
      </w:r>
      <w:r>
        <w:rPr>
          <w:sz w:val="22"/>
          <w:szCs w:val="22"/>
        </w:rPr>
        <w:t>п</w:t>
      </w:r>
      <w:r w:rsidRPr="007C26DB">
        <w:rPr>
          <w:sz w:val="22"/>
          <w:szCs w:val="22"/>
          <w:lang w:val="es-ES_tradnl"/>
        </w:rPr>
        <w:t xml:space="preserve">) = </w:t>
      </w:r>
      <w:r>
        <w:rPr>
          <w:sz w:val="22"/>
          <w:szCs w:val="22"/>
        </w:rPr>
        <w:t>Предварительные данные</w:t>
      </w:r>
      <w:r w:rsidRPr="007C26DB">
        <w:rPr>
          <w:sz w:val="22"/>
          <w:szCs w:val="22"/>
          <w:lang w:val="es-ES_tradnl"/>
        </w:rPr>
        <w:t>.</w:t>
      </w:r>
    </w:p>
    <w:p w:rsidR="007C7768" w:rsidRPr="007464A4" w:rsidRDefault="007C7768" w:rsidP="007C7768">
      <w:pPr>
        <w:spacing w:line="264" w:lineRule="auto"/>
        <w:jc w:val="center"/>
        <w:rPr>
          <w:b/>
          <w:sz w:val="22"/>
          <w:szCs w:val="22"/>
        </w:rPr>
      </w:pPr>
      <w:r>
        <w:br w:type="page"/>
      </w:r>
      <w:r w:rsidRPr="007464A4">
        <w:rPr>
          <w:b/>
          <w:sz w:val="22"/>
          <w:szCs w:val="22"/>
        </w:rPr>
        <w:t>Таблица 3.1</w:t>
      </w:r>
    </w:p>
    <w:p w:rsidR="007C7768" w:rsidRPr="007464A4" w:rsidRDefault="007C7768" w:rsidP="007C7768">
      <w:pPr>
        <w:spacing w:line="264" w:lineRule="auto"/>
        <w:jc w:val="center"/>
        <w:rPr>
          <w:b/>
          <w:sz w:val="22"/>
          <w:szCs w:val="22"/>
        </w:rPr>
      </w:pPr>
    </w:p>
    <w:p w:rsidR="007C7768" w:rsidRPr="007464A4" w:rsidRDefault="007C7768" w:rsidP="007C7768">
      <w:pPr>
        <w:spacing w:line="264" w:lineRule="auto"/>
        <w:jc w:val="center"/>
        <w:rPr>
          <w:b/>
          <w:sz w:val="22"/>
          <w:szCs w:val="22"/>
        </w:rPr>
      </w:pPr>
      <w:r w:rsidRPr="007464A4">
        <w:rPr>
          <w:b/>
          <w:sz w:val="22"/>
          <w:szCs w:val="22"/>
        </w:rPr>
        <w:t xml:space="preserve">Среднее количество рабочих часов в неделю в основных сферах занятости </w:t>
      </w:r>
      <w:r w:rsidRPr="007464A4">
        <w:rPr>
          <w:b/>
          <w:sz w:val="22"/>
          <w:szCs w:val="22"/>
        </w:rPr>
        <w:br/>
        <w:t xml:space="preserve">в городских районах в разбивке по полу и экономическим отраслям </w:t>
      </w:r>
      <w:r w:rsidRPr="007464A4">
        <w:rPr>
          <w:b/>
          <w:sz w:val="22"/>
          <w:szCs w:val="22"/>
        </w:rPr>
        <w:br/>
        <w:t>за период 1999-2003 годов (п)</w:t>
      </w:r>
    </w:p>
    <w:p w:rsidR="007C7768" w:rsidRPr="00B4659B" w:rsidRDefault="007C7768" w:rsidP="007464A4">
      <w:pPr>
        <w:spacing w:line="264"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110"/>
        <w:gridCol w:w="860"/>
        <w:gridCol w:w="860"/>
        <w:gridCol w:w="860"/>
        <w:gridCol w:w="860"/>
        <w:gridCol w:w="860"/>
      </w:tblGrid>
      <w:tr w:rsidR="007C7768" w:rsidRPr="007C26DB" w:rsidTr="007464A4">
        <w:tblPrEx>
          <w:tblCellMar>
            <w:top w:w="0" w:type="dxa"/>
            <w:bottom w:w="0" w:type="dxa"/>
          </w:tblCellMar>
        </w:tblPrEx>
        <w:trPr>
          <w:tblHeader/>
        </w:trPr>
        <w:tc>
          <w:tcPr>
            <w:tcW w:w="5110" w:type="dxa"/>
          </w:tcPr>
          <w:p w:rsidR="007C7768" w:rsidRPr="002531B9" w:rsidRDefault="007C7768" w:rsidP="007C7768">
            <w:pPr>
              <w:jc w:val="center"/>
              <w:rPr>
                <w:b/>
                <w:bCs/>
                <w:sz w:val="22"/>
                <w:szCs w:val="22"/>
              </w:rPr>
            </w:pPr>
            <w:r>
              <w:rPr>
                <w:b/>
                <w:bCs/>
                <w:sz w:val="22"/>
                <w:szCs w:val="22"/>
              </w:rPr>
              <w:t>Отрасли</w:t>
            </w:r>
          </w:p>
        </w:tc>
        <w:tc>
          <w:tcPr>
            <w:tcW w:w="860" w:type="dxa"/>
          </w:tcPr>
          <w:p w:rsidR="007C7768" w:rsidRPr="007C26DB" w:rsidRDefault="007C7768" w:rsidP="007464A4">
            <w:pPr>
              <w:tabs>
                <w:tab w:val="clear" w:pos="567"/>
              </w:tabs>
              <w:ind w:left="-70"/>
              <w:jc w:val="center"/>
              <w:rPr>
                <w:b/>
                <w:bCs/>
                <w:sz w:val="22"/>
                <w:szCs w:val="22"/>
                <w:lang w:val="es-ES_tradnl"/>
              </w:rPr>
            </w:pPr>
            <w:r w:rsidRPr="007C26DB">
              <w:rPr>
                <w:b/>
                <w:bCs/>
                <w:sz w:val="22"/>
                <w:szCs w:val="22"/>
                <w:lang w:val="es-ES_tradnl"/>
              </w:rPr>
              <w:t>1999</w:t>
            </w:r>
          </w:p>
        </w:tc>
        <w:tc>
          <w:tcPr>
            <w:tcW w:w="860" w:type="dxa"/>
          </w:tcPr>
          <w:p w:rsidR="007C7768" w:rsidRPr="007C26DB" w:rsidRDefault="007C7768" w:rsidP="007464A4">
            <w:pPr>
              <w:tabs>
                <w:tab w:val="clear" w:pos="567"/>
              </w:tabs>
              <w:ind w:left="-70"/>
              <w:jc w:val="center"/>
              <w:rPr>
                <w:b/>
                <w:bCs/>
                <w:sz w:val="22"/>
                <w:szCs w:val="22"/>
                <w:lang w:val="es-ES_tradnl"/>
              </w:rPr>
            </w:pPr>
            <w:r w:rsidRPr="007C26DB">
              <w:rPr>
                <w:b/>
                <w:bCs/>
                <w:sz w:val="22"/>
                <w:szCs w:val="22"/>
                <w:lang w:val="es-ES_tradnl"/>
              </w:rPr>
              <w:t>2000</w:t>
            </w:r>
          </w:p>
        </w:tc>
        <w:tc>
          <w:tcPr>
            <w:tcW w:w="860" w:type="dxa"/>
          </w:tcPr>
          <w:p w:rsidR="007C7768" w:rsidRPr="007C26DB" w:rsidRDefault="007C7768" w:rsidP="007464A4">
            <w:pPr>
              <w:tabs>
                <w:tab w:val="clear" w:pos="567"/>
              </w:tabs>
              <w:ind w:left="-70"/>
              <w:jc w:val="center"/>
              <w:rPr>
                <w:b/>
                <w:bCs/>
                <w:sz w:val="22"/>
                <w:szCs w:val="22"/>
                <w:lang w:val="es-ES_tradnl"/>
              </w:rPr>
            </w:pPr>
            <w:r w:rsidRPr="007C26DB">
              <w:rPr>
                <w:b/>
                <w:bCs/>
                <w:sz w:val="22"/>
                <w:szCs w:val="22"/>
                <w:lang w:val="es-ES_tradnl"/>
              </w:rPr>
              <w:t>2001</w:t>
            </w:r>
          </w:p>
        </w:tc>
        <w:tc>
          <w:tcPr>
            <w:tcW w:w="860" w:type="dxa"/>
          </w:tcPr>
          <w:p w:rsidR="007C7768" w:rsidRPr="007C26DB" w:rsidRDefault="007C7768" w:rsidP="007464A4">
            <w:pPr>
              <w:tabs>
                <w:tab w:val="clear" w:pos="567"/>
              </w:tabs>
              <w:ind w:left="-70"/>
              <w:jc w:val="center"/>
              <w:rPr>
                <w:b/>
                <w:bCs/>
                <w:sz w:val="22"/>
                <w:szCs w:val="22"/>
                <w:lang w:val="es-ES_tradnl"/>
              </w:rPr>
            </w:pPr>
            <w:r w:rsidRPr="007C26DB">
              <w:rPr>
                <w:b/>
                <w:bCs/>
                <w:sz w:val="22"/>
                <w:szCs w:val="22"/>
                <w:lang w:val="es-ES_tradnl"/>
              </w:rPr>
              <w:t>2002</w:t>
            </w:r>
          </w:p>
        </w:tc>
        <w:tc>
          <w:tcPr>
            <w:tcW w:w="860" w:type="dxa"/>
          </w:tcPr>
          <w:p w:rsidR="007C7768" w:rsidRPr="007C26DB" w:rsidRDefault="007C7768" w:rsidP="007464A4">
            <w:pPr>
              <w:tabs>
                <w:tab w:val="clear" w:pos="567"/>
              </w:tabs>
              <w:ind w:left="-70"/>
              <w:jc w:val="center"/>
              <w:rPr>
                <w:b/>
                <w:bCs/>
                <w:sz w:val="22"/>
                <w:szCs w:val="22"/>
                <w:lang w:val="es-ES_tradnl"/>
              </w:rPr>
            </w:pPr>
            <w:r w:rsidRPr="007C26DB">
              <w:rPr>
                <w:b/>
                <w:bCs/>
                <w:sz w:val="22"/>
                <w:szCs w:val="22"/>
                <w:lang w:val="es-ES_tradnl"/>
              </w:rPr>
              <w:t>2003</w:t>
            </w:r>
            <w:r>
              <w:rPr>
                <w:b/>
                <w:bCs/>
                <w:sz w:val="22"/>
                <w:szCs w:val="22"/>
              </w:rPr>
              <w:t xml:space="preserve"> </w:t>
            </w:r>
            <w:r w:rsidRPr="007C26DB">
              <w:rPr>
                <w:b/>
                <w:bCs/>
                <w:sz w:val="22"/>
                <w:szCs w:val="22"/>
                <w:lang w:val="es-ES_tradnl"/>
              </w:rPr>
              <w:t>(</w:t>
            </w:r>
            <w:r>
              <w:rPr>
                <w:b/>
                <w:bCs/>
                <w:sz w:val="22"/>
                <w:szCs w:val="22"/>
              </w:rPr>
              <w:t>п</w:t>
            </w:r>
            <w:r w:rsidRPr="007C26DB">
              <w:rPr>
                <w:b/>
                <w:bCs/>
                <w:sz w:val="22"/>
                <w:szCs w:val="22"/>
                <w:lang w:val="es-ES_tradnl"/>
              </w:rPr>
              <w:t>)</w:t>
            </w:r>
          </w:p>
        </w:tc>
      </w:tr>
      <w:tr w:rsidR="007C7768" w:rsidRPr="007C26DB" w:rsidTr="007464A4">
        <w:tblPrEx>
          <w:tblCellMar>
            <w:top w:w="0" w:type="dxa"/>
            <w:bottom w:w="0" w:type="dxa"/>
          </w:tblCellMar>
        </w:tblPrEx>
        <w:tc>
          <w:tcPr>
            <w:tcW w:w="5110" w:type="dxa"/>
          </w:tcPr>
          <w:p w:rsidR="007C7768" w:rsidRPr="007C26DB" w:rsidRDefault="007C7768" w:rsidP="007C7768">
            <w:pPr>
              <w:rPr>
                <w:b/>
                <w:bCs/>
                <w:sz w:val="22"/>
                <w:szCs w:val="22"/>
                <w:lang w:val="es-ES_tradnl"/>
              </w:rPr>
            </w:pPr>
            <w:r>
              <w:rPr>
                <w:b/>
                <w:bCs/>
                <w:sz w:val="22"/>
                <w:szCs w:val="22"/>
              </w:rPr>
              <w:t>Всего</w:t>
            </w:r>
          </w:p>
        </w:tc>
        <w:tc>
          <w:tcPr>
            <w:tcW w:w="860" w:type="dxa"/>
            <w:vAlign w:val="bottom"/>
          </w:tcPr>
          <w:p w:rsidR="007C7768" w:rsidRPr="007C26DB" w:rsidRDefault="007C7768" w:rsidP="007464A4">
            <w:pPr>
              <w:tabs>
                <w:tab w:val="clear" w:pos="567"/>
                <w:tab w:val="decimal" w:pos="346"/>
              </w:tabs>
              <w:ind w:left="-70"/>
              <w:jc w:val="center"/>
              <w:rPr>
                <w:b/>
                <w:bCs/>
                <w:sz w:val="22"/>
                <w:szCs w:val="22"/>
                <w:lang w:val="es-ES_tradnl"/>
              </w:rPr>
            </w:pPr>
            <w:r w:rsidRPr="007C26DB">
              <w:rPr>
                <w:b/>
                <w:bCs/>
                <w:sz w:val="22"/>
                <w:szCs w:val="22"/>
                <w:lang w:val="es-ES_tradnl"/>
              </w:rPr>
              <w:t>45,98</w:t>
            </w:r>
          </w:p>
        </w:tc>
        <w:tc>
          <w:tcPr>
            <w:tcW w:w="860" w:type="dxa"/>
            <w:vAlign w:val="bottom"/>
          </w:tcPr>
          <w:p w:rsidR="007C7768" w:rsidRPr="007C26DB" w:rsidRDefault="007C7768" w:rsidP="001B7867">
            <w:pPr>
              <w:tabs>
                <w:tab w:val="clear" w:pos="567"/>
                <w:tab w:val="decimal" w:pos="346"/>
              </w:tabs>
              <w:ind w:left="-70" w:right="-29"/>
              <w:jc w:val="center"/>
              <w:rPr>
                <w:b/>
                <w:bCs/>
                <w:sz w:val="22"/>
                <w:szCs w:val="22"/>
                <w:lang w:val="es-ES_tradnl"/>
              </w:rPr>
            </w:pPr>
            <w:r w:rsidRPr="007C26DB">
              <w:rPr>
                <w:b/>
                <w:bCs/>
                <w:sz w:val="22"/>
                <w:szCs w:val="22"/>
                <w:lang w:val="es-ES_tradnl"/>
              </w:rPr>
              <w:t>48,73</w:t>
            </w:r>
          </w:p>
        </w:tc>
        <w:tc>
          <w:tcPr>
            <w:tcW w:w="860" w:type="dxa"/>
            <w:vAlign w:val="bottom"/>
          </w:tcPr>
          <w:p w:rsidR="007C7768" w:rsidRPr="007C26DB" w:rsidRDefault="007C7768" w:rsidP="001B7867">
            <w:pPr>
              <w:tabs>
                <w:tab w:val="clear" w:pos="567"/>
                <w:tab w:val="decimal" w:pos="346"/>
              </w:tabs>
              <w:ind w:left="-70" w:right="-23"/>
              <w:jc w:val="center"/>
              <w:rPr>
                <w:b/>
                <w:bCs/>
                <w:sz w:val="22"/>
                <w:szCs w:val="22"/>
                <w:lang w:val="es-ES_tradnl"/>
              </w:rPr>
            </w:pPr>
            <w:r w:rsidRPr="007C26DB">
              <w:rPr>
                <w:b/>
                <w:bCs/>
                <w:sz w:val="22"/>
                <w:szCs w:val="22"/>
                <w:lang w:val="es-ES_tradnl"/>
              </w:rPr>
              <w:t>42,61</w:t>
            </w:r>
          </w:p>
        </w:tc>
        <w:tc>
          <w:tcPr>
            <w:tcW w:w="860" w:type="dxa"/>
            <w:vAlign w:val="bottom"/>
          </w:tcPr>
          <w:p w:rsidR="007C7768" w:rsidRPr="007C26DB" w:rsidRDefault="007C7768" w:rsidP="001B7867">
            <w:pPr>
              <w:tabs>
                <w:tab w:val="clear" w:pos="567"/>
                <w:tab w:val="decimal" w:pos="346"/>
              </w:tabs>
              <w:ind w:left="-70" w:right="-23"/>
              <w:jc w:val="center"/>
              <w:rPr>
                <w:b/>
                <w:bCs/>
                <w:sz w:val="22"/>
                <w:szCs w:val="22"/>
                <w:lang w:val="es-ES_tradnl"/>
              </w:rPr>
            </w:pPr>
            <w:r w:rsidRPr="007C26DB">
              <w:rPr>
                <w:b/>
                <w:bCs/>
                <w:sz w:val="22"/>
                <w:szCs w:val="22"/>
                <w:lang w:val="es-ES_tradnl"/>
              </w:rPr>
              <w:t>46,71</w:t>
            </w:r>
          </w:p>
        </w:tc>
        <w:tc>
          <w:tcPr>
            <w:tcW w:w="860" w:type="dxa"/>
            <w:vAlign w:val="bottom"/>
          </w:tcPr>
          <w:p w:rsidR="007C7768" w:rsidRPr="007C26DB" w:rsidRDefault="007C7768" w:rsidP="001B7867">
            <w:pPr>
              <w:tabs>
                <w:tab w:val="clear" w:pos="567"/>
                <w:tab w:val="decimal" w:pos="346"/>
              </w:tabs>
              <w:ind w:left="-70" w:right="-23"/>
              <w:jc w:val="center"/>
              <w:rPr>
                <w:b/>
                <w:bCs/>
                <w:sz w:val="22"/>
                <w:szCs w:val="22"/>
                <w:lang w:val="es-ES_tradnl"/>
              </w:rPr>
            </w:pPr>
            <w:r w:rsidRPr="007C26DB">
              <w:rPr>
                <w:b/>
                <w:bCs/>
                <w:sz w:val="22"/>
                <w:szCs w:val="22"/>
                <w:lang w:val="es-ES_tradnl"/>
              </w:rPr>
              <w:t>45,92</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Сельское хозяйство, животноводство и охота</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39,14</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42,82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38,70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38,66</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42,03</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Лесоводство и рыболовство</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58,43</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44,12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0,00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33,57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45,70</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Горнодобывающая промышленность</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51,17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49,43</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52,00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52,05</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49,90</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Обрабатывающая промышленность</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45,07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48,10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41,26</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46,16</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43,71</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Производство и распределение электроэнергии, газа</w:t>
            </w:r>
            <w:r w:rsidR="007464A4">
              <w:rPr>
                <w:sz w:val="22"/>
                <w:szCs w:val="22"/>
                <w:lang w:val="en-US"/>
              </w:rPr>
              <w:t> </w:t>
            </w:r>
            <w:r>
              <w:rPr>
                <w:sz w:val="22"/>
                <w:szCs w:val="22"/>
              </w:rPr>
              <w:t>и</w:t>
            </w:r>
            <w:r w:rsidR="007464A4">
              <w:rPr>
                <w:sz w:val="22"/>
                <w:szCs w:val="22"/>
                <w:lang w:val="en-US"/>
              </w:rPr>
              <w:t> </w:t>
            </w:r>
            <w:r>
              <w:rPr>
                <w:sz w:val="22"/>
                <w:szCs w:val="22"/>
              </w:rPr>
              <w:t>воды</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40,90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55,29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45,33</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49,63</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49,25</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Строительство</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49,55</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50,54</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47,28</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50,81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49,62</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Торговля и ремонтные работы</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48,29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52,12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42,36</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49,42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49,24</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Гостиницы и рестораны</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47,33</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50,16</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42,28</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44,65</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41,10</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Транспорт, складирование, коммуникации</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57,89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57,88</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55,69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59,72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56,85</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Финансовое посредничество</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47,89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50,92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48,08</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46,37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48,15</w:t>
            </w:r>
          </w:p>
        </w:tc>
      </w:tr>
      <w:tr w:rsidR="007C7768" w:rsidRPr="007C26DB" w:rsidTr="007464A4">
        <w:tblPrEx>
          <w:tblCellMar>
            <w:top w:w="0" w:type="dxa"/>
            <w:bottom w:w="0" w:type="dxa"/>
          </w:tblCellMar>
        </w:tblPrEx>
        <w:tc>
          <w:tcPr>
            <w:tcW w:w="5110" w:type="dxa"/>
          </w:tcPr>
          <w:p w:rsidR="007C7768" w:rsidRPr="002531B9" w:rsidRDefault="007C7768" w:rsidP="007464A4">
            <w:pPr>
              <w:spacing w:line="216" w:lineRule="auto"/>
              <w:rPr>
                <w:sz w:val="22"/>
                <w:szCs w:val="22"/>
              </w:rPr>
            </w:pPr>
            <w:r>
              <w:rPr>
                <w:sz w:val="22"/>
                <w:szCs w:val="22"/>
              </w:rPr>
              <w:t>Обслуживание недвижимости, предпринимательство и</w:t>
            </w:r>
            <w:r w:rsidR="007464A4">
              <w:rPr>
                <w:sz w:val="22"/>
                <w:szCs w:val="22"/>
                <w:lang w:val="en-US"/>
              </w:rPr>
              <w:t> </w:t>
            </w:r>
            <w:r>
              <w:rPr>
                <w:sz w:val="22"/>
                <w:szCs w:val="22"/>
              </w:rPr>
              <w:t>арендные услуги</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41,82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46,82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41,57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50,17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44,65</w:t>
            </w:r>
          </w:p>
        </w:tc>
      </w:tr>
      <w:tr w:rsidR="007C7768" w:rsidRPr="007C26DB" w:rsidTr="007464A4">
        <w:tblPrEx>
          <w:tblCellMar>
            <w:top w:w="0" w:type="dxa"/>
            <w:bottom w:w="0" w:type="dxa"/>
          </w:tblCellMar>
        </w:tblPrEx>
        <w:tc>
          <w:tcPr>
            <w:tcW w:w="5110" w:type="dxa"/>
          </w:tcPr>
          <w:p w:rsidR="007C7768" w:rsidRPr="002531B9" w:rsidRDefault="007C7768" w:rsidP="007464A4">
            <w:pPr>
              <w:spacing w:line="216" w:lineRule="auto"/>
              <w:rPr>
                <w:sz w:val="22"/>
                <w:szCs w:val="22"/>
              </w:rPr>
            </w:pPr>
            <w:r>
              <w:rPr>
                <w:sz w:val="22"/>
                <w:szCs w:val="22"/>
              </w:rPr>
              <w:t>Государственная администрация, вооруженные силы и</w:t>
            </w:r>
            <w:r w:rsidR="007464A4">
              <w:rPr>
                <w:sz w:val="22"/>
                <w:szCs w:val="22"/>
                <w:lang w:val="en-US"/>
              </w:rPr>
              <w:t> </w:t>
            </w:r>
            <w:r>
              <w:rPr>
                <w:sz w:val="22"/>
                <w:szCs w:val="22"/>
              </w:rPr>
              <w:t>социальное обеспечение</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46,99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54,03</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48,93</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50,57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51,52</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Образование</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27,99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32,71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27,34</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28,46</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34,26</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Социальные и медицинские услуги</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43,33</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45,99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41,52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39,76</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41,79</w:t>
            </w:r>
          </w:p>
        </w:tc>
      </w:tr>
      <w:tr w:rsidR="007C7768" w:rsidRPr="007C26DB" w:rsidTr="007464A4">
        <w:tblPrEx>
          <w:tblCellMar>
            <w:top w:w="0" w:type="dxa"/>
            <w:bottom w:w="0" w:type="dxa"/>
          </w:tblCellMar>
        </w:tblPrEx>
        <w:tc>
          <w:tcPr>
            <w:tcW w:w="5110" w:type="dxa"/>
          </w:tcPr>
          <w:p w:rsidR="007C7768" w:rsidRPr="00DB16CE" w:rsidRDefault="007C7768" w:rsidP="007C7768">
            <w:pPr>
              <w:rPr>
                <w:sz w:val="22"/>
                <w:szCs w:val="22"/>
              </w:rPr>
            </w:pPr>
            <w:r>
              <w:rPr>
                <w:sz w:val="22"/>
                <w:szCs w:val="22"/>
              </w:rPr>
              <w:t>Коммунальные услуги и личное обслуживание</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33,80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33,91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31,66</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35,47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32,21</w:t>
            </w:r>
          </w:p>
        </w:tc>
      </w:tr>
      <w:tr w:rsidR="007C7768" w:rsidRPr="007C26DB" w:rsidTr="007464A4">
        <w:tblPrEx>
          <w:tblCellMar>
            <w:top w:w="0" w:type="dxa"/>
            <w:bottom w:w="0" w:type="dxa"/>
          </w:tblCellMar>
        </w:tblPrEx>
        <w:tc>
          <w:tcPr>
            <w:tcW w:w="5110" w:type="dxa"/>
          </w:tcPr>
          <w:p w:rsidR="007C7768" w:rsidRPr="00DB16CE" w:rsidRDefault="007C7768" w:rsidP="007C7768">
            <w:pPr>
              <w:rPr>
                <w:sz w:val="22"/>
                <w:szCs w:val="22"/>
              </w:rPr>
            </w:pPr>
            <w:r>
              <w:rPr>
                <w:sz w:val="22"/>
                <w:szCs w:val="22"/>
              </w:rPr>
              <w:t>Частные домохозяйства</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50,50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51,96</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49,86</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52,94</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48,05</w:t>
            </w:r>
          </w:p>
        </w:tc>
      </w:tr>
      <w:tr w:rsidR="007C7768" w:rsidRPr="007C26DB" w:rsidTr="007464A4">
        <w:tblPrEx>
          <w:tblCellMar>
            <w:top w:w="0" w:type="dxa"/>
            <w:bottom w:w="0" w:type="dxa"/>
          </w:tblCellMar>
        </w:tblPrEx>
        <w:tc>
          <w:tcPr>
            <w:tcW w:w="5110" w:type="dxa"/>
          </w:tcPr>
          <w:p w:rsidR="007C7768" w:rsidRPr="00DB16CE" w:rsidRDefault="007C7768" w:rsidP="007C7768">
            <w:pPr>
              <w:rPr>
                <w:sz w:val="22"/>
                <w:szCs w:val="22"/>
              </w:rPr>
            </w:pPr>
            <w:r>
              <w:rPr>
                <w:sz w:val="22"/>
                <w:szCs w:val="22"/>
              </w:rPr>
              <w:t>Зарубежные организации</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40,00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68,29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40,00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45,89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48,40</w:t>
            </w:r>
          </w:p>
        </w:tc>
      </w:tr>
      <w:tr w:rsidR="007C7768" w:rsidRPr="007C26DB" w:rsidTr="007464A4">
        <w:tblPrEx>
          <w:tblCellMar>
            <w:top w:w="0" w:type="dxa"/>
            <w:bottom w:w="0" w:type="dxa"/>
          </w:tblCellMar>
        </w:tblPrEx>
        <w:tc>
          <w:tcPr>
            <w:tcW w:w="5110" w:type="dxa"/>
          </w:tcPr>
          <w:p w:rsidR="007C7768" w:rsidRPr="00DB16CE" w:rsidRDefault="007C7768" w:rsidP="007C7768">
            <w:pPr>
              <w:rPr>
                <w:b/>
                <w:bCs/>
                <w:sz w:val="22"/>
                <w:szCs w:val="22"/>
              </w:rPr>
            </w:pPr>
            <w:r>
              <w:rPr>
                <w:b/>
                <w:bCs/>
                <w:sz w:val="22"/>
                <w:szCs w:val="22"/>
              </w:rPr>
              <w:t>Мужчины</w:t>
            </w:r>
          </w:p>
        </w:tc>
        <w:tc>
          <w:tcPr>
            <w:tcW w:w="860" w:type="dxa"/>
            <w:vAlign w:val="bottom"/>
          </w:tcPr>
          <w:p w:rsidR="007C7768" w:rsidRPr="007C26DB" w:rsidRDefault="007C7768" w:rsidP="007464A4">
            <w:pPr>
              <w:tabs>
                <w:tab w:val="clear" w:pos="567"/>
                <w:tab w:val="decimal" w:pos="346"/>
              </w:tabs>
              <w:ind w:left="-70"/>
              <w:jc w:val="center"/>
              <w:rPr>
                <w:b/>
                <w:bCs/>
                <w:sz w:val="22"/>
                <w:szCs w:val="22"/>
                <w:lang w:val="es-ES_tradnl"/>
              </w:rPr>
            </w:pPr>
            <w:r w:rsidRPr="007C26DB">
              <w:rPr>
                <w:b/>
                <w:bCs/>
                <w:sz w:val="22"/>
                <w:szCs w:val="22"/>
                <w:lang w:val="es-ES_tradnl"/>
              </w:rPr>
              <w:t>48,19</w:t>
            </w:r>
          </w:p>
        </w:tc>
        <w:tc>
          <w:tcPr>
            <w:tcW w:w="860" w:type="dxa"/>
            <w:vAlign w:val="bottom"/>
          </w:tcPr>
          <w:p w:rsidR="007C7768" w:rsidRPr="007C26DB" w:rsidRDefault="007C7768" w:rsidP="00541022">
            <w:pPr>
              <w:tabs>
                <w:tab w:val="clear" w:pos="567"/>
                <w:tab w:val="decimal" w:pos="346"/>
              </w:tabs>
              <w:ind w:left="-70"/>
              <w:jc w:val="center"/>
              <w:rPr>
                <w:b/>
                <w:bCs/>
                <w:sz w:val="22"/>
                <w:szCs w:val="22"/>
                <w:lang w:val="es-ES_tradnl"/>
              </w:rPr>
            </w:pPr>
            <w:r w:rsidRPr="007C26DB">
              <w:rPr>
                <w:b/>
                <w:bCs/>
                <w:sz w:val="22"/>
                <w:szCs w:val="22"/>
                <w:lang w:val="es-ES_tradnl"/>
              </w:rPr>
              <w:t>50,83</w:t>
            </w:r>
          </w:p>
        </w:tc>
        <w:tc>
          <w:tcPr>
            <w:tcW w:w="860" w:type="dxa"/>
            <w:vAlign w:val="bottom"/>
          </w:tcPr>
          <w:p w:rsidR="007C7768" w:rsidRPr="007C26DB" w:rsidRDefault="007C7768" w:rsidP="00541022">
            <w:pPr>
              <w:tabs>
                <w:tab w:val="clear" w:pos="567"/>
                <w:tab w:val="decimal" w:pos="346"/>
              </w:tabs>
              <w:ind w:left="-70"/>
              <w:jc w:val="center"/>
              <w:rPr>
                <w:b/>
                <w:bCs/>
                <w:sz w:val="22"/>
                <w:szCs w:val="22"/>
                <w:lang w:val="es-ES_tradnl"/>
              </w:rPr>
            </w:pPr>
            <w:r w:rsidRPr="007C26DB">
              <w:rPr>
                <w:b/>
                <w:bCs/>
                <w:sz w:val="22"/>
                <w:szCs w:val="22"/>
                <w:lang w:val="es-ES_tradnl"/>
              </w:rPr>
              <w:t>45,43</w:t>
            </w:r>
          </w:p>
        </w:tc>
        <w:tc>
          <w:tcPr>
            <w:tcW w:w="860" w:type="dxa"/>
            <w:vAlign w:val="bottom"/>
          </w:tcPr>
          <w:p w:rsidR="007C7768" w:rsidRPr="007C26DB" w:rsidRDefault="007C7768" w:rsidP="00541022">
            <w:pPr>
              <w:tabs>
                <w:tab w:val="clear" w:pos="567"/>
                <w:tab w:val="decimal" w:pos="346"/>
              </w:tabs>
              <w:ind w:left="-70"/>
              <w:jc w:val="center"/>
              <w:rPr>
                <w:b/>
                <w:bCs/>
                <w:sz w:val="22"/>
                <w:szCs w:val="22"/>
                <w:lang w:val="es-ES_tradnl"/>
              </w:rPr>
            </w:pPr>
            <w:r w:rsidRPr="007C26DB">
              <w:rPr>
                <w:b/>
                <w:bCs/>
                <w:sz w:val="22"/>
                <w:szCs w:val="22"/>
                <w:lang w:val="es-ES_tradnl"/>
              </w:rPr>
              <w:t>49,40</w:t>
            </w:r>
          </w:p>
        </w:tc>
        <w:tc>
          <w:tcPr>
            <w:tcW w:w="860" w:type="dxa"/>
            <w:vAlign w:val="bottom"/>
          </w:tcPr>
          <w:p w:rsidR="007C7768" w:rsidRPr="007C26DB" w:rsidRDefault="007C7768" w:rsidP="00541022">
            <w:pPr>
              <w:tabs>
                <w:tab w:val="clear" w:pos="567"/>
                <w:tab w:val="decimal" w:pos="346"/>
              </w:tabs>
              <w:ind w:left="-70"/>
              <w:jc w:val="center"/>
              <w:rPr>
                <w:b/>
                <w:bCs/>
                <w:sz w:val="22"/>
                <w:szCs w:val="22"/>
                <w:lang w:val="es-ES_tradnl"/>
              </w:rPr>
            </w:pPr>
            <w:r w:rsidRPr="007C26DB">
              <w:rPr>
                <w:b/>
                <w:bCs/>
                <w:sz w:val="22"/>
                <w:szCs w:val="22"/>
                <w:lang w:val="es-ES_tradnl"/>
              </w:rPr>
              <w:t>48,48</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Сельское хозяйство, животноводство и охота</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43,10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44,78</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40,88</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40,41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41,80</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Лесоводство и рыболовство</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58,43</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52,20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0,00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33,57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42,07</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Горнодобывающая промышленность</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51,52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50,01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51,69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54,15</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50,80</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Обрабатывающая промышленность</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49,44</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49,93</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45,43</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50,16</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47,46</w:t>
            </w:r>
          </w:p>
        </w:tc>
      </w:tr>
      <w:tr w:rsidR="007C7768" w:rsidRPr="007C26DB" w:rsidTr="007464A4">
        <w:tblPrEx>
          <w:tblCellMar>
            <w:top w:w="0" w:type="dxa"/>
            <w:bottom w:w="0" w:type="dxa"/>
          </w:tblCellMar>
        </w:tblPrEx>
        <w:tc>
          <w:tcPr>
            <w:tcW w:w="5110" w:type="dxa"/>
          </w:tcPr>
          <w:p w:rsidR="007C7768" w:rsidRPr="002531B9" w:rsidRDefault="007C7768" w:rsidP="007464A4">
            <w:pPr>
              <w:spacing w:line="216" w:lineRule="auto"/>
              <w:rPr>
                <w:sz w:val="22"/>
                <w:szCs w:val="22"/>
              </w:rPr>
            </w:pPr>
            <w:r>
              <w:rPr>
                <w:sz w:val="22"/>
                <w:szCs w:val="22"/>
              </w:rPr>
              <w:t>Производство и распределение электроэнергии, газа</w:t>
            </w:r>
            <w:r w:rsidR="007464A4">
              <w:rPr>
                <w:sz w:val="22"/>
                <w:szCs w:val="22"/>
                <w:lang w:val="en-US"/>
              </w:rPr>
              <w:t> </w:t>
            </w:r>
            <w:r>
              <w:rPr>
                <w:sz w:val="22"/>
                <w:szCs w:val="22"/>
              </w:rPr>
              <w:t>и</w:t>
            </w:r>
            <w:r w:rsidR="007464A4">
              <w:rPr>
                <w:sz w:val="22"/>
                <w:szCs w:val="22"/>
                <w:lang w:val="en-US"/>
              </w:rPr>
              <w:t> </w:t>
            </w:r>
            <w:r>
              <w:rPr>
                <w:sz w:val="22"/>
                <w:szCs w:val="22"/>
              </w:rPr>
              <w:t>воды</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41,04</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56,25</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46,04</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50,71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50,10</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Строительство</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49,51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50,68</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47,71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51,26</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50,54</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Торговля и ремонтные работы</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48,59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53,62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42,89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48,98</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49,49</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Гостиницы и рестораны</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49,88</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53,53</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41,78</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47,84</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44,32</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Транспорт, складирование, коммуникации</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58,82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59,22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57,14</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61,13</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58,21</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Финансовое посредничество</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48,85</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53,11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49,49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47,54</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47,76</w:t>
            </w:r>
          </w:p>
        </w:tc>
      </w:tr>
      <w:tr w:rsidR="007C7768" w:rsidRPr="007C26DB" w:rsidTr="007464A4">
        <w:tblPrEx>
          <w:tblCellMar>
            <w:top w:w="0" w:type="dxa"/>
            <w:bottom w:w="0" w:type="dxa"/>
          </w:tblCellMar>
        </w:tblPrEx>
        <w:tc>
          <w:tcPr>
            <w:tcW w:w="5110" w:type="dxa"/>
          </w:tcPr>
          <w:p w:rsidR="007C7768" w:rsidRPr="002531B9" w:rsidRDefault="007C7768" w:rsidP="007464A4">
            <w:pPr>
              <w:keepNext/>
              <w:spacing w:line="216" w:lineRule="auto"/>
              <w:rPr>
                <w:sz w:val="22"/>
                <w:szCs w:val="22"/>
              </w:rPr>
            </w:pPr>
            <w:r>
              <w:rPr>
                <w:sz w:val="22"/>
                <w:szCs w:val="22"/>
              </w:rPr>
              <w:t>Обслуживание недвижимости, предпринимательство и</w:t>
            </w:r>
            <w:r w:rsidR="007464A4">
              <w:rPr>
                <w:sz w:val="22"/>
                <w:szCs w:val="22"/>
                <w:lang w:val="en-US"/>
              </w:rPr>
              <w:t> </w:t>
            </w:r>
            <w:r>
              <w:rPr>
                <w:sz w:val="22"/>
                <w:szCs w:val="22"/>
              </w:rPr>
              <w:t>арендные услуги</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42,37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48,62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44,52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51,31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45,91</w:t>
            </w:r>
          </w:p>
        </w:tc>
      </w:tr>
      <w:tr w:rsidR="007C7768" w:rsidRPr="007C26DB" w:rsidTr="007464A4">
        <w:tblPrEx>
          <w:tblCellMar>
            <w:top w:w="0" w:type="dxa"/>
            <w:bottom w:w="0" w:type="dxa"/>
          </w:tblCellMar>
        </w:tblPrEx>
        <w:tc>
          <w:tcPr>
            <w:tcW w:w="5110" w:type="dxa"/>
          </w:tcPr>
          <w:p w:rsidR="007C7768" w:rsidRPr="002531B9" w:rsidRDefault="007C7768" w:rsidP="007464A4">
            <w:pPr>
              <w:keepNext/>
              <w:spacing w:line="216" w:lineRule="auto"/>
              <w:rPr>
                <w:sz w:val="22"/>
                <w:szCs w:val="22"/>
              </w:rPr>
            </w:pPr>
            <w:r>
              <w:rPr>
                <w:sz w:val="22"/>
                <w:szCs w:val="22"/>
              </w:rPr>
              <w:t>Государственная администрация, вооруженные силы и</w:t>
            </w:r>
            <w:r w:rsidR="007464A4">
              <w:rPr>
                <w:sz w:val="22"/>
                <w:szCs w:val="22"/>
                <w:lang w:val="en-US"/>
              </w:rPr>
              <w:t> </w:t>
            </w:r>
            <w:r>
              <w:rPr>
                <w:sz w:val="22"/>
                <w:szCs w:val="22"/>
              </w:rPr>
              <w:t>социальное обеспечение</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48,85</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58,82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50,75</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51,59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54,68</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Образование</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29,75</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34,46</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29,16</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32,35</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33,02</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Социальные и медицинские услуги</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44,77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51,09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41,14</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40,18</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43,36</w:t>
            </w:r>
          </w:p>
        </w:tc>
      </w:tr>
      <w:tr w:rsidR="007C7768" w:rsidRPr="007C26DB" w:rsidTr="007464A4">
        <w:tblPrEx>
          <w:tblCellMar>
            <w:top w:w="0" w:type="dxa"/>
            <w:bottom w:w="0" w:type="dxa"/>
          </w:tblCellMar>
        </w:tblPrEx>
        <w:tc>
          <w:tcPr>
            <w:tcW w:w="5110" w:type="dxa"/>
          </w:tcPr>
          <w:p w:rsidR="007C7768" w:rsidRPr="00DB16CE" w:rsidRDefault="007C7768" w:rsidP="007C7768">
            <w:pPr>
              <w:rPr>
                <w:sz w:val="22"/>
                <w:szCs w:val="22"/>
              </w:rPr>
            </w:pPr>
            <w:r>
              <w:rPr>
                <w:sz w:val="22"/>
                <w:szCs w:val="22"/>
              </w:rPr>
              <w:t>Коммунальные услуги и личное обслуживание</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34,37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40,28</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37,31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42,71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35,67</w:t>
            </w:r>
          </w:p>
        </w:tc>
      </w:tr>
      <w:tr w:rsidR="007C7768" w:rsidRPr="007C26DB" w:rsidTr="007464A4">
        <w:tblPrEx>
          <w:tblCellMar>
            <w:top w:w="0" w:type="dxa"/>
            <w:bottom w:w="0" w:type="dxa"/>
          </w:tblCellMar>
        </w:tblPrEx>
        <w:tc>
          <w:tcPr>
            <w:tcW w:w="5110" w:type="dxa"/>
          </w:tcPr>
          <w:p w:rsidR="007C7768" w:rsidRPr="00DB16CE" w:rsidRDefault="007C7768" w:rsidP="007C7768">
            <w:pPr>
              <w:rPr>
                <w:sz w:val="22"/>
                <w:szCs w:val="22"/>
              </w:rPr>
            </w:pPr>
            <w:r>
              <w:rPr>
                <w:sz w:val="22"/>
                <w:szCs w:val="22"/>
              </w:rPr>
              <w:t>Частные домохозяйства</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41,11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30,91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50,27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50,19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33,42</w:t>
            </w:r>
          </w:p>
        </w:tc>
      </w:tr>
      <w:tr w:rsidR="007C7768" w:rsidRPr="007C26DB" w:rsidTr="007464A4">
        <w:tblPrEx>
          <w:tblCellMar>
            <w:top w:w="0" w:type="dxa"/>
            <w:bottom w:w="0" w:type="dxa"/>
          </w:tblCellMar>
        </w:tblPrEx>
        <w:tc>
          <w:tcPr>
            <w:tcW w:w="5110" w:type="dxa"/>
          </w:tcPr>
          <w:p w:rsidR="007C7768" w:rsidRPr="00DB16CE" w:rsidRDefault="007C7768" w:rsidP="007C7768">
            <w:pPr>
              <w:rPr>
                <w:sz w:val="22"/>
                <w:szCs w:val="22"/>
              </w:rPr>
            </w:pPr>
            <w:r>
              <w:rPr>
                <w:sz w:val="22"/>
                <w:szCs w:val="22"/>
              </w:rPr>
              <w:t>Зарубежные организации</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40,00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84,00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40,00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40,57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50,50</w:t>
            </w:r>
          </w:p>
        </w:tc>
      </w:tr>
      <w:tr w:rsidR="007C7768" w:rsidRPr="007C26DB" w:rsidTr="007464A4">
        <w:tblPrEx>
          <w:tblCellMar>
            <w:top w:w="0" w:type="dxa"/>
            <w:bottom w:w="0" w:type="dxa"/>
          </w:tblCellMar>
        </w:tblPrEx>
        <w:tc>
          <w:tcPr>
            <w:tcW w:w="5110" w:type="dxa"/>
          </w:tcPr>
          <w:p w:rsidR="007C7768" w:rsidRPr="00DB16CE" w:rsidRDefault="007C7768" w:rsidP="007C7768">
            <w:pPr>
              <w:rPr>
                <w:b/>
                <w:bCs/>
                <w:sz w:val="22"/>
                <w:szCs w:val="22"/>
              </w:rPr>
            </w:pPr>
            <w:r>
              <w:rPr>
                <w:b/>
                <w:bCs/>
                <w:sz w:val="22"/>
                <w:szCs w:val="22"/>
              </w:rPr>
              <w:t>Женщины</w:t>
            </w:r>
          </w:p>
        </w:tc>
        <w:tc>
          <w:tcPr>
            <w:tcW w:w="860" w:type="dxa"/>
            <w:vAlign w:val="bottom"/>
          </w:tcPr>
          <w:p w:rsidR="007C7768" w:rsidRPr="007C26DB" w:rsidRDefault="007C7768" w:rsidP="007464A4">
            <w:pPr>
              <w:tabs>
                <w:tab w:val="clear" w:pos="567"/>
                <w:tab w:val="decimal" w:pos="346"/>
              </w:tabs>
              <w:ind w:left="-70"/>
              <w:jc w:val="center"/>
              <w:rPr>
                <w:b/>
                <w:bCs/>
                <w:sz w:val="22"/>
                <w:szCs w:val="22"/>
                <w:lang w:val="es-ES_tradnl"/>
              </w:rPr>
            </w:pPr>
            <w:r w:rsidRPr="007C26DB">
              <w:rPr>
                <w:b/>
                <w:bCs/>
                <w:sz w:val="22"/>
                <w:szCs w:val="22"/>
                <w:lang w:val="es-ES_tradnl"/>
              </w:rPr>
              <w:t>43,16</w:t>
            </w:r>
          </w:p>
        </w:tc>
        <w:tc>
          <w:tcPr>
            <w:tcW w:w="860" w:type="dxa"/>
            <w:vAlign w:val="bottom"/>
          </w:tcPr>
          <w:p w:rsidR="007C7768" w:rsidRPr="007C26DB" w:rsidRDefault="007C7768" w:rsidP="00541022">
            <w:pPr>
              <w:tabs>
                <w:tab w:val="clear" w:pos="567"/>
                <w:tab w:val="decimal" w:pos="346"/>
              </w:tabs>
              <w:ind w:left="-70"/>
              <w:jc w:val="center"/>
              <w:rPr>
                <w:b/>
                <w:bCs/>
                <w:sz w:val="22"/>
                <w:szCs w:val="22"/>
                <w:lang w:val="es-ES_tradnl"/>
              </w:rPr>
            </w:pPr>
            <w:r w:rsidRPr="007C26DB">
              <w:rPr>
                <w:b/>
                <w:bCs/>
                <w:sz w:val="22"/>
                <w:szCs w:val="22"/>
                <w:lang w:val="es-ES_tradnl"/>
              </w:rPr>
              <w:t>46,07</w:t>
            </w:r>
          </w:p>
        </w:tc>
        <w:tc>
          <w:tcPr>
            <w:tcW w:w="860" w:type="dxa"/>
            <w:vAlign w:val="bottom"/>
          </w:tcPr>
          <w:p w:rsidR="007C7768" w:rsidRPr="007C26DB" w:rsidRDefault="007C7768" w:rsidP="00541022">
            <w:pPr>
              <w:tabs>
                <w:tab w:val="clear" w:pos="567"/>
                <w:tab w:val="decimal" w:pos="346"/>
              </w:tabs>
              <w:ind w:left="-70"/>
              <w:jc w:val="center"/>
              <w:rPr>
                <w:b/>
                <w:bCs/>
                <w:sz w:val="22"/>
                <w:szCs w:val="22"/>
                <w:lang w:val="es-ES_tradnl"/>
              </w:rPr>
            </w:pPr>
            <w:r w:rsidRPr="007C26DB">
              <w:rPr>
                <w:b/>
                <w:bCs/>
                <w:sz w:val="22"/>
                <w:szCs w:val="22"/>
                <w:lang w:val="es-ES_tradnl"/>
              </w:rPr>
              <w:t>39,31</w:t>
            </w:r>
          </w:p>
        </w:tc>
        <w:tc>
          <w:tcPr>
            <w:tcW w:w="860" w:type="dxa"/>
            <w:vAlign w:val="bottom"/>
          </w:tcPr>
          <w:p w:rsidR="007C7768" w:rsidRPr="007C26DB" w:rsidRDefault="007C7768" w:rsidP="00541022">
            <w:pPr>
              <w:tabs>
                <w:tab w:val="clear" w:pos="567"/>
                <w:tab w:val="decimal" w:pos="346"/>
              </w:tabs>
              <w:ind w:left="-70"/>
              <w:jc w:val="center"/>
              <w:rPr>
                <w:b/>
                <w:bCs/>
                <w:sz w:val="22"/>
                <w:szCs w:val="22"/>
                <w:lang w:val="es-ES_tradnl"/>
              </w:rPr>
            </w:pPr>
            <w:r w:rsidRPr="007C26DB">
              <w:rPr>
                <w:b/>
                <w:bCs/>
                <w:sz w:val="22"/>
                <w:szCs w:val="22"/>
                <w:lang w:val="es-ES_tradnl"/>
              </w:rPr>
              <w:t>43,42</w:t>
            </w:r>
          </w:p>
        </w:tc>
        <w:tc>
          <w:tcPr>
            <w:tcW w:w="860" w:type="dxa"/>
            <w:vAlign w:val="bottom"/>
          </w:tcPr>
          <w:p w:rsidR="007C7768" w:rsidRPr="007C26DB" w:rsidRDefault="007C7768" w:rsidP="00541022">
            <w:pPr>
              <w:tabs>
                <w:tab w:val="clear" w:pos="567"/>
                <w:tab w:val="decimal" w:pos="346"/>
              </w:tabs>
              <w:ind w:left="-70"/>
              <w:jc w:val="center"/>
              <w:rPr>
                <w:b/>
                <w:bCs/>
                <w:sz w:val="22"/>
                <w:szCs w:val="22"/>
                <w:lang w:val="es-ES_tradnl"/>
              </w:rPr>
            </w:pPr>
            <w:r w:rsidRPr="007C26DB">
              <w:rPr>
                <w:b/>
                <w:bCs/>
                <w:sz w:val="22"/>
                <w:szCs w:val="22"/>
                <w:lang w:val="es-ES_tradnl"/>
              </w:rPr>
              <w:t>42,76</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Сельское хозяйство, животноводство и охота</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28,89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38,24</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35,98</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33,70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42,39</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Лесоводство и рыболовство</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0,00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31,69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0,00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0,00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60,28</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Горнодобывающая промышленность</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44,95</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46,15</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57,18</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30,82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42,64</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Обрабатывающая промышленность</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38,31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44,89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34,59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39,70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36,70</w:t>
            </w:r>
          </w:p>
        </w:tc>
      </w:tr>
      <w:tr w:rsidR="007C7768" w:rsidRPr="007C26DB" w:rsidTr="007464A4">
        <w:tblPrEx>
          <w:tblCellMar>
            <w:top w:w="0" w:type="dxa"/>
            <w:bottom w:w="0" w:type="dxa"/>
          </w:tblCellMar>
        </w:tblPrEx>
        <w:tc>
          <w:tcPr>
            <w:tcW w:w="5110" w:type="dxa"/>
          </w:tcPr>
          <w:p w:rsidR="007C7768" w:rsidRPr="002531B9" w:rsidRDefault="007C7768" w:rsidP="007464A4">
            <w:pPr>
              <w:spacing w:line="216" w:lineRule="auto"/>
              <w:rPr>
                <w:sz w:val="22"/>
                <w:szCs w:val="22"/>
              </w:rPr>
            </w:pPr>
            <w:r>
              <w:rPr>
                <w:sz w:val="22"/>
                <w:szCs w:val="22"/>
              </w:rPr>
              <w:t>Производство и распределение электроэнергии, газа и</w:t>
            </w:r>
            <w:r w:rsidR="007464A4">
              <w:rPr>
                <w:sz w:val="22"/>
                <w:szCs w:val="22"/>
                <w:lang w:val="en-US"/>
              </w:rPr>
              <w:t> </w:t>
            </w:r>
            <w:r>
              <w:rPr>
                <w:sz w:val="22"/>
                <w:szCs w:val="22"/>
              </w:rPr>
              <w:t>воды</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40,00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45,12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43,42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43,52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44,31</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Строительство</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54,00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47,07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35,51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41,87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34,98</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Торговля и ремонтные работы</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48,10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51,15</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42,01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49,71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49,08</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Гостиницы и рестораны</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46,37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49,10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42,45</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43,65</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39,83</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Транспорт, складирование, коммуникации</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40,91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44,83</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45,11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42,28</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40,49</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Финансовое посредничество</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46,87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46,31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43,37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44,77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49,14</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Обслуживание недвижимости, предпринимательство и</w:t>
            </w:r>
            <w:r w:rsidR="007464A4">
              <w:rPr>
                <w:sz w:val="22"/>
                <w:szCs w:val="22"/>
                <w:lang w:val="en-US"/>
              </w:rPr>
              <w:t> </w:t>
            </w:r>
            <w:r>
              <w:rPr>
                <w:sz w:val="22"/>
                <w:szCs w:val="22"/>
              </w:rPr>
              <w:t>арендные услуги</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40,95</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41,62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35,46</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48,06</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42,00</w:t>
            </w:r>
          </w:p>
        </w:tc>
      </w:tr>
      <w:tr w:rsidR="007C7768" w:rsidRPr="007C26DB" w:rsidTr="007464A4">
        <w:tblPrEx>
          <w:tblCellMar>
            <w:top w:w="0" w:type="dxa"/>
            <w:bottom w:w="0" w:type="dxa"/>
          </w:tblCellMar>
        </w:tblPrEx>
        <w:tc>
          <w:tcPr>
            <w:tcW w:w="5110" w:type="dxa"/>
          </w:tcPr>
          <w:p w:rsidR="007C7768" w:rsidRPr="002531B9" w:rsidRDefault="007C7768" w:rsidP="007464A4">
            <w:pPr>
              <w:spacing w:line="216" w:lineRule="auto"/>
              <w:rPr>
                <w:sz w:val="22"/>
                <w:szCs w:val="22"/>
              </w:rPr>
            </w:pPr>
            <w:r>
              <w:rPr>
                <w:sz w:val="22"/>
                <w:szCs w:val="22"/>
              </w:rPr>
              <w:t>Государственная администрация, вооруженные силы и</w:t>
            </w:r>
            <w:r w:rsidR="007464A4">
              <w:rPr>
                <w:sz w:val="22"/>
                <w:szCs w:val="22"/>
                <w:lang w:val="en-US"/>
              </w:rPr>
              <w:t> </w:t>
            </w:r>
            <w:r>
              <w:rPr>
                <w:sz w:val="22"/>
                <w:szCs w:val="22"/>
              </w:rPr>
              <w:t>социальное обеспечение</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41,04</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39,48</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42,18</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47,13</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41,45</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Образование</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26,15</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31,43</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26,17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25,24</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35,12</w:t>
            </w:r>
          </w:p>
        </w:tc>
      </w:tr>
      <w:tr w:rsidR="007C7768" w:rsidRPr="007C26DB" w:rsidTr="007464A4">
        <w:tblPrEx>
          <w:tblCellMar>
            <w:top w:w="0" w:type="dxa"/>
            <w:bottom w:w="0" w:type="dxa"/>
          </w:tblCellMar>
        </w:tblPrEx>
        <w:tc>
          <w:tcPr>
            <w:tcW w:w="5110" w:type="dxa"/>
          </w:tcPr>
          <w:p w:rsidR="007C7768" w:rsidRPr="002531B9" w:rsidRDefault="007C7768" w:rsidP="007C7768">
            <w:pPr>
              <w:rPr>
                <w:sz w:val="22"/>
                <w:szCs w:val="22"/>
              </w:rPr>
            </w:pPr>
            <w:r>
              <w:rPr>
                <w:sz w:val="22"/>
                <w:szCs w:val="22"/>
              </w:rPr>
              <w:t>Социальные и медицинские услуги</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42,66</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42,11</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41,86</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39,54</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41,00</w:t>
            </w:r>
          </w:p>
        </w:tc>
      </w:tr>
      <w:tr w:rsidR="007C7768" w:rsidRPr="007C26DB" w:rsidTr="007464A4">
        <w:tblPrEx>
          <w:tblCellMar>
            <w:top w:w="0" w:type="dxa"/>
            <w:bottom w:w="0" w:type="dxa"/>
          </w:tblCellMar>
        </w:tblPrEx>
        <w:tc>
          <w:tcPr>
            <w:tcW w:w="5110" w:type="dxa"/>
          </w:tcPr>
          <w:p w:rsidR="007C7768" w:rsidRPr="00DB16CE" w:rsidRDefault="007C7768" w:rsidP="007C7768">
            <w:pPr>
              <w:rPr>
                <w:sz w:val="22"/>
                <w:szCs w:val="22"/>
              </w:rPr>
            </w:pPr>
            <w:r>
              <w:rPr>
                <w:sz w:val="22"/>
                <w:szCs w:val="22"/>
              </w:rPr>
              <w:t>Коммунальные услуги и личное обслуживание</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33,13</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28,08</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26,79</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29,24</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29,98</w:t>
            </w:r>
          </w:p>
        </w:tc>
      </w:tr>
      <w:tr w:rsidR="007C7768" w:rsidRPr="007C26DB" w:rsidTr="007464A4">
        <w:tblPrEx>
          <w:tblCellMar>
            <w:top w:w="0" w:type="dxa"/>
            <w:bottom w:w="0" w:type="dxa"/>
          </w:tblCellMar>
        </w:tblPrEx>
        <w:tc>
          <w:tcPr>
            <w:tcW w:w="5110" w:type="dxa"/>
          </w:tcPr>
          <w:p w:rsidR="007C7768" w:rsidRPr="00DB16CE" w:rsidRDefault="007C7768" w:rsidP="007C7768">
            <w:pPr>
              <w:rPr>
                <w:sz w:val="22"/>
                <w:szCs w:val="22"/>
              </w:rPr>
            </w:pPr>
            <w:r>
              <w:rPr>
                <w:sz w:val="22"/>
                <w:szCs w:val="22"/>
              </w:rPr>
              <w:t>Частные домохозяйства</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50,86</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52,85</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49,85</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53,28</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48,55</w:t>
            </w:r>
          </w:p>
        </w:tc>
      </w:tr>
      <w:tr w:rsidR="007C7768" w:rsidRPr="007C26DB" w:rsidTr="007464A4">
        <w:tblPrEx>
          <w:tblCellMar>
            <w:top w:w="0" w:type="dxa"/>
            <w:bottom w:w="0" w:type="dxa"/>
          </w:tblCellMar>
        </w:tblPrEx>
        <w:tc>
          <w:tcPr>
            <w:tcW w:w="5110" w:type="dxa"/>
          </w:tcPr>
          <w:p w:rsidR="007C7768" w:rsidRPr="00DB16CE" w:rsidRDefault="007C7768" w:rsidP="007C7768">
            <w:pPr>
              <w:rPr>
                <w:sz w:val="22"/>
                <w:szCs w:val="22"/>
              </w:rPr>
            </w:pPr>
            <w:r>
              <w:rPr>
                <w:sz w:val="22"/>
                <w:szCs w:val="22"/>
              </w:rPr>
              <w:t>Зарубежные организации</w:t>
            </w:r>
          </w:p>
        </w:tc>
        <w:tc>
          <w:tcPr>
            <w:tcW w:w="860" w:type="dxa"/>
            <w:vAlign w:val="bottom"/>
          </w:tcPr>
          <w:p w:rsidR="007C7768" w:rsidRPr="007C26DB" w:rsidRDefault="007C7768" w:rsidP="007464A4">
            <w:pPr>
              <w:tabs>
                <w:tab w:val="clear" w:pos="567"/>
                <w:tab w:val="decimal" w:pos="346"/>
              </w:tabs>
              <w:ind w:left="-70"/>
              <w:jc w:val="center"/>
              <w:rPr>
                <w:sz w:val="22"/>
                <w:szCs w:val="22"/>
                <w:lang w:val="es-ES_tradnl"/>
              </w:rPr>
            </w:pPr>
            <w:r w:rsidRPr="007C26DB">
              <w:rPr>
                <w:sz w:val="22"/>
                <w:szCs w:val="22"/>
                <w:lang w:val="es-ES_tradnl"/>
              </w:rPr>
              <w:t>0,00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60,07</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0,00</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50,82</w:t>
            </w:r>
          </w:p>
        </w:tc>
        <w:tc>
          <w:tcPr>
            <w:tcW w:w="860" w:type="dxa"/>
            <w:vAlign w:val="bottom"/>
          </w:tcPr>
          <w:p w:rsidR="007C7768" w:rsidRPr="007C26DB" w:rsidRDefault="007C7768" w:rsidP="00541022">
            <w:pPr>
              <w:tabs>
                <w:tab w:val="clear" w:pos="567"/>
                <w:tab w:val="decimal" w:pos="346"/>
              </w:tabs>
              <w:ind w:left="-70"/>
              <w:jc w:val="center"/>
              <w:rPr>
                <w:sz w:val="22"/>
                <w:szCs w:val="22"/>
                <w:lang w:val="es-ES_tradnl"/>
              </w:rPr>
            </w:pPr>
            <w:r w:rsidRPr="007C26DB">
              <w:rPr>
                <w:sz w:val="22"/>
                <w:szCs w:val="22"/>
                <w:lang w:val="es-ES_tradnl"/>
              </w:rPr>
              <w:t>40,00</w:t>
            </w:r>
          </w:p>
        </w:tc>
      </w:tr>
    </w:tbl>
    <w:p w:rsidR="007C7768" w:rsidRPr="007464A4" w:rsidRDefault="007C7768" w:rsidP="007464A4">
      <w:pPr>
        <w:spacing w:line="360" w:lineRule="auto"/>
        <w:rPr>
          <w:sz w:val="22"/>
          <w:szCs w:val="22"/>
        </w:rPr>
      </w:pPr>
    </w:p>
    <w:p w:rsidR="007C7768" w:rsidRPr="007C26DB" w:rsidRDefault="007C7768" w:rsidP="007C7768">
      <w:pPr>
        <w:spacing w:line="360" w:lineRule="auto"/>
        <w:rPr>
          <w:sz w:val="22"/>
          <w:szCs w:val="22"/>
          <w:lang w:val="es-ES_tradnl"/>
        </w:rPr>
      </w:pPr>
      <w:r>
        <w:rPr>
          <w:i/>
          <w:iCs/>
          <w:sz w:val="22"/>
          <w:szCs w:val="22"/>
        </w:rPr>
        <w:t>Источник</w:t>
      </w:r>
      <w:r w:rsidRPr="007C26DB">
        <w:rPr>
          <w:i/>
          <w:iCs/>
          <w:sz w:val="22"/>
          <w:szCs w:val="22"/>
          <w:lang w:val="es-ES_tradnl"/>
        </w:rPr>
        <w:t xml:space="preserve">:  </w:t>
      </w:r>
      <w:r>
        <w:rPr>
          <w:sz w:val="22"/>
          <w:szCs w:val="22"/>
        </w:rPr>
        <w:t>Национальный институт статистики</w:t>
      </w:r>
      <w:r w:rsidRPr="007C26DB">
        <w:rPr>
          <w:sz w:val="22"/>
          <w:szCs w:val="22"/>
          <w:lang w:val="es-ES_tradnl"/>
        </w:rPr>
        <w:t>.</w:t>
      </w:r>
    </w:p>
    <w:p w:rsidR="007C7768" w:rsidRDefault="007C7768" w:rsidP="007C7768">
      <w:pPr>
        <w:spacing w:line="360" w:lineRule="auto"/>
      </w:pPr>
      <w:r w:rsidRPr="007C26DB">
        <w:rPr>
          <w:sz w:val="22"/>
          <w:szCs w:val="22"/>
          <w:lang w:val="es-ES_tradnl"/>
        </w:rPr>
        <w:t>(</w:t>
      </w:r>
      <w:r>
        <w:rPr>
          <w:sz w:val="22"/>
          <w:szCs w:val="22"/>
        </w:rPr>
        <w:t>п</w:t>
      </w:r>
      <w:r w:rsidRPr="007C26DB">
        <w:rPr>
          <w:sz w:val="22"/>
          <w:szCs w:val="22"/>
          <w:lang w:val="es-ES_tradnl"/>
        </w:rPr>
        <w:t xml:space="preserve">) = </w:t>
      </w:r>
      <w:r>
        <w:rPr>
          <w:sz w:val="22"/>
          <w:szCs w:val="22"/>
        </w:rPr>
        <w:t>Предварительные данные</w:t>
      </w:r>
      <w:r w:rsidRPr="007C26DB">
        <w:rPr>
          <w:sz w:val="22"/>
          <w:szCs w:val="22"/>
          <w:lang w:val="es-ES_tradnl"/>
        </w:rPr>
        <w:t>.</w:t>
      </w:r>
    </w:p>
    <w:p w:rsidR="007C7768" w:rsidRDefault="007C7768" w:rsidP="007C7768">
      <w:pPr>
        <w:spacing w:line="360" w:lineRule="auto"/>
      </w:pPr>
    </w:p>
    <w:p w:rsidR="007C7768" w:rsidRPr="007464A4" w:rsidRDefault="007C7768" w:rsidP="007C7768">
      <w:pPr>
        <w:spacing w:line="264" w:lineRule="auto"/>
        <w:jc w:val="center"/>
        <w:rPr>
          <w:b/>
          <w:sz w:val="22"/>
          <w:szCs w:val="22"/>
        </w:rPr>
      </w:pPr>
      <w:r w:rsidRPr="007C26DB">
        <w:rPr>
          <w:lang w:val="es-ES_tradnl"/>
        </w:rPr>
        <w:br w:type="page"/>
      </w:r>
      <w:r w:rsidRPr="007464A4">
        <w:rPr>
          <w:b/>
          <w:sz w:val="22"/>
          <w:szCs w:val="22"/>
        </w:rPr>
        <w:t>Таблица</w:t>
      </w:r>
      <w:r w:rsidRPr="007464A4">
        <w:rPr>
          <w:b/>
          <w:sz w:val="22"/>
          <w:szCs w:val="22"/>
          <w:lang w:val="es-ES_tradnl"/>
        </w:rPr>
        <w:t xml:space="preserve"> 3.2</w:t>
      </w:r>
    </w:p>
    <w:p w:rsidR="007C7768" w:rsidRPr="007464A4" w:rsidRDefault="007C7768" w:rsidP="007C7768">
      <w:pPr>
        <w:spacing w:line="264" w:lineRule="auto"/>
        <w:jc w:val="center"/>
        <w:rPr>
          <w:b/>
          <w:sz w:val="22"/>
          <w:szCs w:val="22"/>
        </w:rPr>
      </w:pPr>
    </w:p>
    <w:p w:rsidR="007C7768" w:rsidRPr="007464A4" w:rsidRDefault="007C7768" w:rsidP="007C7768">
      <w:pPr>
        <w:spacing w:line="264" w:lineRule="auto"/>
        <w:jc w:val="center"/>
        <w:rPr>
          <w:b/>
          <w:sz w:val="22"/>
          <w:szCs w:val="22"/>
        </w:rPr>
      </w:pPr>
      <w:r w:rsidRPr="007464A4">
        <w:rPr>
          <w:b/>
          <w:sz w:val="22"/>
          <w:szCs w:val="22"/>
        </w:rPr>
        <w:t>Среднее</w:t>
      </w:r>
      <w:r w:rsidRPr="007464A4">
        <w:rPr>
          <w:b/>
          <w:sz w:val="22"/>
          <w:szCs w:val="22"/>
          <w:lang w:val="es-ES_tradnl"/>
        </w:rPr>
        <w:t xml:space="preserve"> </w:t>
      </w:r>
      <w:r w:rsidRPr="007464A4">
        <w:rPr>
          <w:b/>
          <w:sz w:val="22"/>
          <w:szCs w:val="22"/>
        </w:rPr>
        <w:t>количество</w:t>
      </w:r>
      <w:r w:rsidRPr="007464A4">
        <w:rPr>
          <w:b/>
          <w:sz w:val="22"/>
          <w:szCs w:val="22"/>
          <w:lang w:val="es-ES_tradnl"/>
        </w:rPr>
        <w:t xml:space="preserve"> </w:t>
      </w:r>
      <w:r w:rsidRPr="007464A4">
        <w:rPr>
          <w:b/>
          <w:sz w:val="22"/>
          <w:szCs w:val="22"/>
        </w:rPr>
        <w:t>рабочих</w:t>
      </w:r>
      <w:r w:rsidRPr="007464A4">
        <w:rPr>
          <w:b/>
          <w:sz w:val="22"/>
          <w:szCs w:val="22"/>
          <w:lang w:val="es-ES_tradnl"/>
        </w:rPr>
        <w:t xml:space="preserve"> </w:t>
      </w:r>
      <w:r w:rsidRPr="007464A4">
        <w:rPr>
          <w:b/>
          <w:sz w:val="22"/>
          <w:szCs w:val="22"/>
        </w:rPr>
        <w:t>часов</w:t>
      </w:r>
      <w:r w:rsidRPr="007464A4">
        <w:rPr>
          <w:b/>
          <w:sz w:val="22"/>
          <w:szCs w:val="22"/>
          <w:lang w:val="es-ES_tradnl"/>
        </w:rPr>
        <w:t xml:space="preserve"> </w:t>
      </w:r>
      <w:r w:rsidRPr="007464A4">
        <w:rPr>
          <w:b/>
          <w:sz w:val="22"/>
          <w:szCs w:val="22"/>
        </w:rPr>
        <w:t>в</w:t>
      </w:r>
      <w:r w:rsidRPr="007464A4">
        <w:rPr>
          <w:b/>
          <w:sz w:val="22"/>
          <w:szCs w:val="22"/>
          <w:lang w:val="es-ES_tradnl"/>
        </w:rPr>
        <w:t xml:space="preserve"> </w:t>
      </w:r>
      <w:r w:rsidRPr="007464A4">
        <w:rPr>
          <w:b/>
          <w:sz w:val="22"/>
          <w:szCs w:val="22"/>
        </w:rPr>
        <w:t>неделю</w:t>
      </w:r>
      <w:r w:rsidRPr="007464A4">
        <w:rPr>
          <w:b/>
          <w:sz w:val="22"/>
          <w:szCs w:val="22"/>
          <w:lang w:val="es-ES_tradnl"/>
        </w:rPr>
        <w:t xml:space="preserve"> </w:t>
      </w:r>
      <w:r w:rsidRPr="007464A4">
        <w:rPr>
          <w:b/>
          <w:sz w:val="22"/>
          <w:szCs w:val="22"/>
        </w:rPr>
        <w:t>в</w:t>
      </w:r>
      <w:r w:rsidRPr="007464A4">
        <w:rPr>
          <w:b/>
          <w:sz w:val="22"/>
          <w:szCs w:val="22"/>
          <w:lang w:val="es-ES_tradnl"/>
        </w:rPr>
        <w:t xml:space="preserve"> </w:t>
      </w:r>
      <w:r w:rsidRPr="007464A4">
        <w:rPr>
          <w:b/>
          <w:sz w:val="22"/>
          <w:szCs w:val="22"/>
        </w:rPr>
        <w:t>основных</w:t>
      </w:r>
      <w:r w:rsidRPr="007464A4">
        <w:rPr>
          <w:b/>
          <w:sz w:val="22"/>
          <w:szCs w:val="22"/>
          <w:lang w:val="es-ES_tradnl"/>
        </w:rPr>
        <w:t xml:space="preserve"> </w:t>
      </w:r>
      <w:r w:rsidRPr="007464A4">
        <w:rPr>
          <w:b/>
          <w:sz w:val="22"/>
          <w:szCs w:val="22"/>
        </w:rPr>
        <w:t>сферах</w:t>
      </w:r>
      <w:r w:rsidRPr="007464A4">
        <w:rPr>
          <w:b/>
          <w:sz w:val="22"/>
          <w:szCs w:val="22"/>
          <w:lang w:val="es-ES_tradnl"/>
        </w:rPr>
        <w:t xml:space="preserve"> </w:t>
      </w:r>
      <w:r w:rsidRPr="007464A4">
        <w:rPr>
          <w:b/>
          <w:sz w:val="22"/>
          <w:szCs w:val="22"/>
        </w:rPr>
        <w:t>занятости</w:t>
      </w:r>
      <w:r w:rsidRPr="007464A4">
        <w:rPr>
          <w:b/>
          <w:sz w:val="22"/>
          <w:szCs w:val="22"/>
        </w:rPr>
        <w:br/>
        <w:t>в сельских районах в разбивке по полу и экономическим отраслям</w:t>
      </w:r>
      <w:r w:rsidRPr="007464A4">
        <w:rPr>
          <w:b/>
          <w:sz w:val="22"/>
          <w:szCs w:val="22"/>
        </w:rPr>
        <w:br/>
        <w:t>за период</w:t>
      </w:r>
      <w:r w:rsidRPr="007464A4">
        <w:rPr>
          <w:b/>
          <w:sz w:val="22"/>
          <w:szCs w:val="22"/>
          <w:lang w:val="es-ES_tradnl"/>
        </w:rPr>
        <w:t xml:space="preserve"> 1999-2003</w:t>
      </w:r>
      <w:r w:rsidRPr="007464A4">
        <w:rPr>
          <w:b/>
          <w:sz w:val="22"/>
          <w:szCs w:val="22"/>
        </w:rPr>
        <w:t xml:space="preserve"> годов </w:t>
      </w:r>
      <w:r w:rsidRPr="007464A4">
        <w:rPr>
          <w:b/>
          <w:sz w:val="22"/>
          <w:szCs w:val="22"/>
          <w:lang w:val="es-ES_tradnl"/>
        </w:rPr>
        <w:t>(</w:t>
      </w:r>
      <w:r w:rsidRPr="007464A4">
        <w:rPr>
          <w:b/>
          <w:sz w:val="22"/>
          <w:szCs w:val="22"/>
        </w:rPr>
        <w:t>п</w:t>
      </w:r>
      <w:r w:rsidRPr="007464A4">
        <w:rPr>
          <w:b/>
          <w:sz w:val="22"/>
          <w:szCs w:val="22"/>
          <w:lang w:val="es-ES_tradnl"/>
        </w:rPr>
        <w:t>)</w:t>
      </w:r>
    </w:p>
    <w:p w:rsidR="007C7768" w:rsidRPr="00D87FD5" w:rsidRDefault="007C7768" w:rsidP="007C7768">
      <w:pPr>
        <w:spacing w:line="264" w:lineRule="auto"/>
        <w:rPr>
          <w:b/>
        </w:rPr>
      </w:pPr>
    </w:p>
    <w:tbl>
      <w:tblPr>
        <w:tblW w:w="496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78"/>
        <w:gridCol w:w="833"/>
        <w:gridCol w:w="835"/>
        <w:gridCol w:w="835"/>
        <w:gridCol w:w="835"/>
        <w:gridCol w:w="906"/>
      </w:tblGrid>
      <w:tr w:rsidR="000374E1" w:rsidRPr="007C26DB" w:rsidTr="000374E1">
        <w:tblPrEx>
          <w:tblCellMar>
            <w:top w:w="0" w:type="dxa"/>
            <w:bottom w:w="0" w:type="dxa"/>
          </w:tblCellMar>
        </w:tblPrEx>
        <w:trPr>
          <w:tblHeader/>
        </w:trPr>
        <w:tc>
          <w:tcPr>
            <w:tcW w:w="2748" w:type="pct"/>
          </w:tcPr>
          <w:p w:rsidR="007C7768" w:rsidRPr="002531B9" w:rsidRDefault="007C7768" w:rsidP="007C7768">
            <w:pPr>
              <w:jc w:val="center"/>
              <w:rPr>
                <w:b/>
                <w:bCs/>
                <w:sz w:val="22"/>
                <w:szCs w:val="22"/>
              </w:rPr>
            </w:pPr>
            <w:r>
              <w:rPr>
                <w:b/>
                <w:bCs/>
                <w:sz w:val="22"/>
                <w:szCs w:val="22"/>
              </w:rPr>
              <w:t>Отрасли</w:t>
            </w:r>
          </w:p>
        </w:tc>
        <w:tc>
          <w:tcPr>
            <w:tcW w:w="442" w:type="pct"/>
          </w:tcPr>
          <w:p w:rsidR="007C7768" w:rsidRPr="007C26DB" w:rsidRDefault="007C7768" w:rsidP="007464A4">
            <w:pPr>
              <w:tabs>
                <w:tab w:val="clear" w:pos="567"/>
              </w:tabs>
              <w:ind w:right="-20"/>
              <w:jc w:val="center"/>
              <w:rPr>
                <w:b/>
                <w:bCs/>
                <w:sz w:val="22"/>
                <w:szCs w:val="22"/>
                <w:lang w:val="es-ES_tradnl"/>
              </w:rPr>
            </w:pPr>
            <w:r w:rsidRPr="007C26DB">
              <w:rPr>
                <w:b/>
                <w:bCs/>
                <w:sz w:val="22"/>
                <w:szCs w:val="22"/>
                <w:lang w:val="es-ES_tradnl"/>
              </w:rPr>
              <w:t>1999</w:t>
            </w:r>
          </w:p>
        </w:tc>
        <w:tc>
          <w:tcPr>
            <w:tcW w:w="443" w:type="pct"/>
          </w:tcPr>
          <w:p w:rsidR="007C7768" w:rsidRPr="007C26DB" w:rsidRDefault="007C7768" w:rsidP="007464A4">
            <w:pPr>
              <w:tabs>
                <w:tab w:val="clear" w:pos="567"/>
              </w:tabs>
              <w:ind w:right="-20"/>
              <w:jc w:val="center"/>
              <w:rPr>
                <w:b/>
                <w:bCs/>
                <w:sz w:val="22"/>
                <w:szCs w:val="22"/>
                <w:lang w:val="es-ES_tradnl"/>
              </w:rPr>
            </w:pPr>
            <w:r w:rsidRPr="007C26DB">
              <w:rPr>
                <w:b/>
                <w:bCs/>
                <w:sz w:val="22"/>
                <w:szCs w:val="22"/>
                <w:lang w:val="es-ES_tradnl"/>
              </w:rPr>
              <w:t>2000</w:t>
            </w:r>
          </w:p>
        </w:tc>
        <w:tc>
          <w:tcPr>
            <w:tcW w:w="443" w:type="pct"/>
          </w:tcPr>
          <w:p w:rsidR="007C7768" w:rsidRPr="007C26DB" w:rsidRDefault="007C7768" w:rsidP="007464A4">
            <w:pPr>
              <w:tabs>
                <w:tab w:val="clear" w:pos="567"/>
              </w:tabs>
              <w:ind w:right="-20"/>
              <w:jc w:val="center"/>
              <w:rPr>
                <w:b/>
                <w:bCs/>
                <w:sz w:val="22"/>
                <w:szCs w:val="22"/>
                <w:lang w:val="es-ES_tradnl"/>
              </w:rPr>
            </w:pPr>
            <w:r w:rsidRPr="007C26DB">
              <w:rPr>
                <w:b/>
                <w:bCs/>
                <w:sz w:val="22"/>
                <w:szCs w:val="22"/>
                <w:lang w:val="es-ES_tradnl"/>
              </w:rPr>
              <w:t>2001</w:t>
            </w:r>
          </w:p>
        </w:tc>
        <w:tc>
          <w:tcPr>
            <w:tcW w:w="443" w:type="pct"/>
          </w:tcPr>
          <w:p w:rsidR="007C7768" w:rsidRPr="007C26DB" w:rsidRDefault="007C7768" w:rsidP="007464A4">
            <w:pPr>
              <w:tabs>
                <w:tab w:val="clear" w:pos="567"/>
              </w:tabs>
              <w:ind w:right="-20"/>
              <w:jc w:val="center"/>
              <w:rPr>
                <w:b/>
                <w:bCs/>
                <w:sz w:val="22"/>
                <w:szCs w:val="22"/>
                <w:lang w:val="es-ES_tradnl"/>
              </w:rPr>
            </w:pPr>
            <w:r w:rsidRPr="007C26DB">
              <w:rPr>
                <w:b/>
                <w:bCs/>
                <w:sz w:val="22"/>
                <w:szCs w:val="22"/>
                <w:lang w:val="es-ES_tradnl"/>
              </w:rPr>
              <w:t>2002</w:t>
            </w:r>
          </w:p>
        </w:tc>
        <w:tc>
          <w:tcPr>
            <w:tcW w:w="482" w:type="pct"/>
          </w:tcPr>
          <w:p w:rsidR="007C7768" w:rsidRPr="007C26DB" w:rsidRDefault="007C7768" w:rsidP="000374E1">
            <w:pPr>
              <w:tabs>
                <w:tab w:val="clear" w:pos="567"/>
              </w:tabs>
              <w:ind w:left="-81" w:right="-20"/>
              <w:jc w:val="center"/>
              <w:rPr>
                <w:b/>
                <w:bCs/>
                <w:sz w:val="22"/>
                <w:szCs w:val="22"/>
                <w:lang w:val="es-ES_tradnl"/>
              </w:rPr>
            </w:pPr>
            <w:r w:rsidRPr="007C26DB">
              <w:rPr>
                <w:b/>
                <w:bCs/>
                <w:sz w:val="22"/>
                <w:szCs w:val="22"/>
                <w:lang w:val="es-ES_tradnl"/>
              </w:rPr>
              <w:t>2003</w:t>
            </w:r>
            <w:r>
              <w:rPr>
                <w:b/>
                <w:bCs/>
                <w:sz w:val="22"/>
                <w:szCs w:val="22"/>
                <w:lang w:val="es-ES_tradnl"/>
              </w:rPr>
              <w:t xml:space="preserve"> </w:t>
            </w:r>
            <w:r w:rsidRPr="007C26DB">
              <w:rPr>
                <w:b/>
                <w:bCs/>
                <w:sz w:val="22"/>
                <w:szCs w:val="22"/>
                <w:lang w:val="es-ES_tradnl"/>
              </w:rPr>
              <w:t>(</w:t>
            </w:r>
            <w:r>
              <w:rPr>
                <w:b/>
                <w:bCs/>
                <w:sz w:val="22"/>
                <w:szCs w:val="22"/>
              </w:rPr>
              <w:t>п</w:t>
            </w:r>
            <w:r w:rsidRPr="007C26DB">
              <w:rPr>
                <w:b/>
                <w:bCs/>
                <w:sz w:val="22"/>
                <w:szCs w:val="22"/>
                <w:lang w:val="es-ES_tradnl"/>
              </w:rPr>
              <w:t>)</w:t>
            </w:r>
          </w:p>
        </w:tc>
      </w:tr>
      <w:tr w:rsidR="000374E1" w:rsidRPr="007C26DB" w:rsidTr="000374E1">
        <w:tblPrEx>
          <w:tblCellMar>
            <w:top w:w="0" w:type="dxa"/>
            <w:bottom w:w="0" w:type="dxa"/>
          </w:tblCellMar>
        </w:tblPrEx>
        <w:tc>
          <w:tcPr>
            <w:tcW w:w="2748" w:type="pct"/>
          </w:tcPr>
          <w:p w:rsidR="007C7768" w:rsidRPr="007C26DB" w:rsidRDefault="007C7768" w:rsidP="007C7768">
            <w:pPr>
              <w:rPr>
                <w:b/>
                <w:bCs/>
                <w:sz w:val="22"/>
                <w:szCs w:val="22"/>
                <w:lang w:val="es-ES_tradnl"/>
              </w:rPr>
            </w:pPr>
            <w:r>
              <w:rPr>
                <w:b/>
                <w:bCs/>
                <w:sz w:val="22"/>
                <w:szCs w:val="22"/>
              </w:rPr>
              <w:t>Всего</w:t>
            </w:r>
          </w:p>
        </w:tc>
        <w:tc>
          <w:tcPr>
            <w:tcW w:w="442" w:type="pct"/>
            <w:vAlign w:val="bottom"/>
          </w:tcPr>
          <w:p w:rsidR="007C7768" w:rsidRPr="007C26DB" w:rsidRDefault="007C7768" w:rsidP="007464A4">
            <w:pPr>
              <w:tabs>
                <w:tab w:val="clear" w:pos="567"/>
                <w:tab w:val="decimal" w:pos="340"/>
              </w:tabs>
              <w:ind w:right="-20"/>
              <w:jc w:val="center"/>
              <w:rPr>
                <w:b/>
                <w:bCs/>
                <w:sz w:val="22"/>
                <w:szCs w:val="22"/>
                <w:lang w:val="es-ES_tradnl"/>
              </w:rPr>
            </w:pPr>
            <w:r w:rsidRPr="007C26DB">
              <w:rPr>
                <w:b/>
                <w:bCs/>
                <w:sz w:val="22"/>
                <w:szCs w:val="22"/>
                <w:lang w:val="es-ES_tradnl"/>
              </w:rPr>
              <w:t>38,95</w:t>
            </w:r>
          </w:p>
        </w:tc>
        <w:tc>
          <w:tcPr>
            <w:tcW w:w="443" w:type="pct"/>
            <w:vAlign w:val="bottom"/>
          </w:tcPr>
          <w:p w:rsidR="007C7768" w:rsidRPr="007C26DB" w:rsidRDefault="007C7768" w:rsidP="007464A4">
            <w:pPr>
              <w:tabs>
                <w:tab w:val="clear" w:pos="567"/>
                <w:tab w:val="decimal" w:pos="340"/>
              </w:tabs>
              <w:ind w:right="-20"/>
              <w:jc w:val="center"/>
              <w:rPr>
                <w:b/>
                <w:bCs/>
                <w:sz w:val="22"/>
                <w:szCs w:val="22"/>
                <w:lang w:val="es-ES_tradnl"/>
              </w:rPr>
            </w:pPr>
            <w:r w:rsidRPr="007C26DB">
              <w:rPr>
                <w:b/>
                <w:bCs/>
                <w:sz w:val="22"/>
                <w:szCs w:val="22"/>
                <w:lang w:val="es-ES_tradnl"/>
              </w:rPr>
              <w:t>43,83</w:t>
            </w:r>
          </w:p>
        </w:tc>
        <w:tc>
          <w:tcPr>
            <w:tcW w:w="443" w:type="pct"/>
            <w:vAlign w:val="bottom"/>
          </w:tcPr>
          <w:p w:rsidR="007C7768" w:rsidRPr="007C26DB" w:rsidRDefault="007C7768" w:rsidP="007464A4">
            <w:pPr>
              <w:tabs>
                <w:tab w:val="clear" w:pos="567"/>
                <w:tab w:val="decimal" w:pos="340"/>
              </w:tabs>
              <w:ind w:right="-20"/>
              <w:jc w:val="center"/>
              <w:rPr>
                <w:b/>
                <w:bCs/>
                <w:sz w:val="22"/>
                <w:szCs w:val="22"/>
                <w:lang w:val="es-ES_tradnl"/>
              </w:rPr>
            </w:pPr>
            <w:r w:rsidRPr="007C26DB">
              <w:rPr>
                <w:b/>
                <w:bCs/>
                <w:sz w:val="22"/>
                <w:szCs w:val="22"/>
                <w:lang w:val="es-ES_tradnl"/>
              </w:rPr>
              <w:t>35,85</w:t>
            </w:r>
          </w:p>
        </w:tc>
        <w:tc>
          <w:tcPr>
            <w:tcW w:w="443" w:type="pct"/>
            <w:vAlign w:val="bottom"/>
          </w:tcPr>
          <w:p w:rsidR="007C7768" w:rsidRPr="007C26DB" w:rsidRDefault="007C7768" w:rsidP="007464A4">
            <w:pPr>
              <w:tabs>
                <w:tab w:val="clear" w:pos="567"/>
                <w:tab w:val="decimal" w:pos="340"/>
              </w:tabs>
              <w:ind w:right="-20"/>
              <w:jc w:val="center"/>
              <w:rPr>
                <w:b/>
                <w:bCs/>
                <w:sz w:val="22"/>
                <w:szCs w:val="22"/>
                <w:lang w:val="es-ES_tradnl"/>
              </w:rPr>
            </w:pPr>
            <w:r w:rsidRPr="007C26DB">
              <w:rPr>
                <w:b/>
                <w:bCs/>
                <w:sz w:val="22"/>
                <w:szCs w:val="22"/>
                <w:lang w:val="es-ES_tradnl"/>
              </w:rPr>
              <w:t>38,15</w:t>
            </w:r>
          </w:p>
        </w:tc>
        <w:tc>
          <w:tcPr>
            <w:tcW w:w="482" w:type="pct"/>
            <w:vAlign w:val="bottom"/>
          </w:tcPr>
          <w:p w:rsidR="007C7768" w:rsidRPr="007C26DB" w:rsidRDefault="007C7768" w:rsidP="000374E1">
            <w:pPr>
              <w:tabs>
                <w:tab w:val="clear" w:pos="567"/>
              </w:tabs>
              <w:ind w:left="-81" w:right="-20"/>
              <w:jc w:val="center"/>
              <w:rPr>
                <w:b/>
                <w:bCs/>
                <w:sz w:val="22"/>
                <w:szCs w:val="22"/>
                <w:lang w:val="es-ES_tradnl"/>
              </w:rPr>
            </w:pPr>
            <w:r w:rsidRPr="007C26DB">
              <w:rPr>
                <w:b/>
                <w:bCs/>
                <w:sz w:val="22"/>
                <w:szCs w:val="22"/>
                <w:lang w:val="es-ES_tradnl"/>
              </w:rPr>
              <w:t>39,08</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Сельское хозяйство, животноводство и охота</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38,40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43,39</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35,37</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37,49</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39,58</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Лесоводство и рыболовство</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40,86</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41,00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15,59</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22,46</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41,07</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Горнодобывающая промышленность</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45,95</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50,16</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47,41</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44,17</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64,43</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Обрабатывающая промышленность</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34,20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39,73</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30,97</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38,59</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29,89</w:t>
            </w:r>
          </w:p>
        </w:tc>
      </w:tr>
      <w:tr w:rsidR="000374E1" w:rsidRPr="007C26DB" w:rsidTr="000374E1">
        <w:tblPrEx>
          <w:tblCellMar>
            <w:top w:w="0" w:type="dxa"/>
            <w:bottom w:w="0" w:type="dxa"/>
          </w:tblCellMar>
        </w:tblPrEx>
        <w:tc>
          <w:tcPr>
            <w:tcW w:w="2748" w:type="pct"/>
          </w:tcPr>
          <w:p w:rsidR="007C7768" w:rsidRPr="002531B9" w:rsidRDefault="007C7768" w:rsidP="000374E1">
            <w:pPr>
              <w:spacing w:line="216" w:lineRule="auto"/>
              <w:rPr>
                <w:sz w:val="22"/>
                <w:szCs w:val="22"/>
              </w:rPr>
            </w:pPr>
            <w:r>
              <w:rPr>
                <w:sz w:val="22"/>
                <w:szCs w:val="22"/>
              </w:rPr>
              <w:t>Производство и распределение электроэнергии, газа</w:t>
            </w:r>
            <w:r w:rsidR="007464A4">
              <w:rPr>
                <w:sz w:val="22"/>
                <w:szCs w:val="22"/>
                <w:lang w:val="en-US"/>
              </w:rPr>
              <w:t> </w:t>
            </w:r>
            <w:r>
              <w:rPr>
                <w:sz w:val="22"/>
                <w:szCs w:val="22"/>
              </w:rPr>
              <w:t>и</w:t>
            </w:r>
            <w:r w:rsidR="007464A4">
              <w:rPr>
                <w:sz w:val="22"/>
                <w:szCs w:val="22"/>
                <w:lang w:val="en-US"/>
              </w:rPr>
              <w:t> </w:t>
            </w:r>
            <w:r>
              <w:rPr>
                <w:sz w:val="22"/>
                <w:szCs w:val="22"/>
              </w:rPr>
              <w:t>воды</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56,48</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58,81</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46,24</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41,30</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65,16</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Строительство</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42,82</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53,04</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44,32</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43,11</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44,97</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Торговля и ремонтные работы</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47,41</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52,20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35,58</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50,05</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47,74</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Гостиницы и рестораны</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36,24</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50,54</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52,69</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36,52</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21,47</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Транспорт, складирование, коммуникации</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50,32</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64,49</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41,27</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48,79</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39,27</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Финансовое посредничество</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0,00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0,00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0,00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55,99</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0,00</w:t>
            </w:r>
          </w:p>
        </w:tc>
      </w:tr>
      <w:tr w:rsidR="000374E1" w:rsidRPr="007C26DB" w:rsidTr="000374E1">
        <w:tblPrEx>
          <w:tblCellMar>
            <w:top w:w="0" w:type="dxa"/>
            <w:bottom w:w="0" w:type="dxa"/>
          </w:tblCellMar>
        </w:tblPrEx>
        <w:tc>
          <w:tcPr>
            <w:tcW w:w="2748" w:type="pct"/>
          </w:tcPr>
          <w:p w:rsidR="007C7768" w:rsidRPr="002531B9" w:rsidRDefault="007C7768" w:rsidP="000374E1">
            <w:pPr>
              <w:spacing w:line="216" w:lineRule="auto"/>
              <w:rPr>
                <w:sz w:val="22"/>
                <w:szCs w:val="22"/>
              </w:rPr>
            </w:pPr>
            <w:r>
              <w:rPr>
                <w:sz w:val="22"/>
                <w:szCs w:val="22"/>
              </w:rPr>
              <w:t>Обслуживание недв</w:t>
            </w:r>
            <w:r w:rsidR="007464A4">
              <w:rPr>
                <w:sz w:val="22"/>
                <w:szCs w:val="22"/>
              </w:rPr>
              <w:t>ижимости, предпринимательство и</w:t>
            </w:r>
            <w:r w:rsidR="007464A4">
              <w:rPr>
                <w:sz w:val="22"/>
                <w:szCs w:val="22"/>
                <w:lang w:val="en-US"/>
              </w:rPr>
              <w:t> </w:t>
            </w:r>
            <w:r>
              <w:rPr>
                <w:sz w:val="22"/>
                <w:szCs w:val="22"/>
              </w:rPr>
              <w:t>арендные услуги</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35,80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32,31</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56,98</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32,88</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36,00</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Государственная ад</w:t>
            </w:r>
            <w:r w:rsidR="007464A4">
              <w:rPr>
                <w:sz w:val="22"/>
                <w:szCs w:val="22"/>
              </w:rPr>
              <w:t>министрация, вооруженные силы и</w:t>
            </w:r>
            <w:r w:rsidR="007464A4">
              <w:rPr>
                <w:sz w:val="22"/>
                <w:szCs w:val="22"/>
                <w:lang w:val="en-US"/>
              </w:rPr>
              <w:t> </w:t>
            </w:r>
            <w:r>
              <w:rPr>
                <w:sz w:val="22"/>
                <w:szCs w:val="22"/>
              </w:rPr>
              <w:t>социальное обеспечение</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50,73</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55,66</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48,91</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47,26</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41,01</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Образование</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31,93</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27,22</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28,97</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29,52</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24,65</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Социальные и медицинские услуги</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77,96</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52,05</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48,39</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51,61</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37,83</w:t>
            </w:r>
          </w:p>
        </w:tc>
      </w:tr>
      <w:tr w:rsidR="000374E1" w:rsidRPr="007C26DB" w:rsidTr="000374E1">
        <w:tblPrEx>
          <w:tblCellMar>
            <w:top w:w="0" w:type="dxa"/>
            <w:bottom w:w="0" w:type="dxa"/>
          </w:tblCellMar>
        </w:tblPrEx>
        <w:tc>
          <w:tcPr>
            <w:tcW w:w="2748" w:type="pct"/>
          </w:tcPr>
          <w:p w:rsidR="007C7768" w:rsidRPr="00DB16CE" w:rsidRDefault="007C7768" w:rsidP="007C7768">
            <w:pPr>
              <w:rPr>
                <w:sz w:val="22"/>
                <w:szCs w:val="22"/>
              </w:rPr>
            </w:pPr>
            <w:r>
              <w:rPr>
                <w:sz w:val="22"/>
                <w:szCs w:val="22"/>
              </w:rPr>
              <w:t>Коммунальные услуги и личное обслуживание</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35,70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29,04</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37,57</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32,14</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18,13</w:t>
            </w:r>
          </w:p>
        </w:tc>
      </w:tr>
      <w:tr w:rsidR="000374E1" w:rsidRPr="007C26DB" w:rsidTr="000374E1">
        <w:tblPrEx>
          <w:tblCellMar>
            <w:top w:w="0" w:type="dxa"/>
            <w:bottom w:w="0" w:type="dxa"/>
          </w:tblCellMar>
        </w:tblPrEx>
        <w:tc>
          <w:tcPr>
            <w:tcW w:w="2748" w:type="pct"/>
          </w:tcPr>
          <w:p w:rsidR="007C7768" w:rsidRPr="00DB16CE" w:rsidRDefault="007C7768" w:rsidP="007C7768">
            <w:pPr>
              <w:rPr>
                <w:sz w:val="22"/>
                <w:szCs w:val="22"/>
              </w:rPr>
            </w:pPr>
            <w:r>
              <w:rPr>
                <w:sz w:val="22"/>
                <w:szCs w:val="22"/>
              </w:rPr>
              <w:t>Частные домохозяйства</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51,87</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58,78</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44,44</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55,00</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51,91</w:t>
            </w:r>
          </w:p>
        </w:tc>
      </w:tr>
      <w:tr w:rsidR="000374E1" w:rsidRPr="007C26DB" w:rsidTr="000374E1">
        <w:tblPrEx>
          <w:tblCellMar>
            <w:top w:w="0" w:type="dxa"/>
            <w:bottom w:w="0" w:type="dxa"/>
          </w:tblCellMar>
        </w:tblPrEx>
        <w:tc>
          <w:tcPr>
            <w:tcW w:w="2748" w:type="pct"/>
          </w:tcPr>
          <w:p w:rsidR="007C7768" w:rsidRPr="00DB16CE" w:rsidRDefault="007C7768" w:rsidP="007C7768">
            <w:pPr>
              <w:rPr>
                <w:sz w:val="22"/>
                <w:szCs w:val="22"/>
              </w:rPr>
            </w:pPr>
            <w:r>
              <w:rPr>
                <w:sz w:val="22"/>
                <w:szCs w:val="22"/>
              </w:rPr>
              <w:t>Зарубежные организации</w:t>
            </w:r>
          </w:p>
        </w:tc>
        <w:tc>
          <w:tcPr>
            <w:tcW w:w="442" w:type="pct"/>
            <w:vAlign w:val="bottom"/>
          </w:tcPr>
          <w:p w:rsidR="007C7768" w:rsidRPr="007C26DB" w:rsidRDefault="000374E1" w:rsidP="007464A4">
            <w:pPr>
              <w:tabs>
                <w:tab w:val="clear" w:pos="567"/>
                <w:tab w:val="decimal" w:pos="340"/>
              </w:tabs>
              <w:ind w:right="-20"/>
              <w:jc w:val="center"/>
              <w:rPr>
                <w:sz w:val="22"/>
                <w:szCs w:val="22"/>
                <w:lang w:val="es-ES_tradnl"/>
              </w:rPr>
            </w:pPr>
            <w:r>
              <w:rPr>
                <w:sz w:val="22"/>
                <w:szCs w:val="22"/>
                <w:lang w:val="es-ES_tradnl"/>
              </w:rPr>
              <w:t xml:space="preserve">  </w:t>
            </w:r>
            <w:r w:rsidR="007C7768" w:rsidRPr="007C26DB">
              <w:rPr>
                <w:sz w:val="22"/>
                <w:szCs w:val="22"/>
                <w:lang w:val="es-ES_tradnl"/>
              </w:rPr>
              <w:t>0,00</w:t>
            </w:r>
          </w:p>
        </w:tc>
        <w:tc>
          <w:tcPr>
            <w:tcW w:w="443" w:type="pct"/>
            <w:vAlign w:val="bottom"/>
          </w:tcPr>
          <w:p w:rsidR="007C7768" w:rsidRPr="007C26DB" w:rsidRDefault="000374E1" w:rsidP="007464A4">
            <w:pPr>
              <w:tabs>
                <w:tab w:val="clear" w:pos="567"/>
                <w:tab w:val="decimal" w:pos="340"/>
              </w:tabs>
              <w:ind w:right="-20"/>
              <w:jc w:val="center"/>
              <w:rPr>
                <w:sz w:val="22"/>
                <w:szCs w:val="22"/>
                <w:lang w:val="es-ES_tradnl"/>
              </w:rPr>
            </w:pPr>
            <w:r>
              <w:rPr>
                <w:sz w:val="22"/>
                <w:szCs w:val="22"/>
                <w:lang w:val="es-ES_tradnl"/>
              </w:rPr>
              <w:t xml:space="preserve">  </w:t>
            </w:r>
            <w:r w:rsidR="007C7768" w:rsidRPr="007C26DB">
              <w:rPr>
                <w:sz w:val="22"/>
                <w:szCs w:val="22"/>
                <w:lang w:val="es-ES_tradnl"/>
              </w:rPr>
              <w:t>0,00</w:t>
            </w:r>
          </w:p>
        </w:tc>
        <w:tc>
          <w:tcPr>
            <w:tcW w:w="443" w:type="pct"/>
            <w:vAlign w:val="bottom"/>
          </w:tcPr>
          <w:p w:rsidR="007C7768" w:rsidRPr="007C26DB" w:rsidRDefault="000374E1" w:rsidP="007464A4">
            <w:pPr>
              <w:tabs>
                <w:tab w:val="clear" w:pos="567"/>
                <w:tab w:val="decimal" w:pos="340"/>
              </w:tabs>
              <w:ind w:right="-20"/>
              <w:jc w:val="center"/>
              <w:rPr>
                <w:sz w:val="22"/>
                <w:szCs w:val="22"/>
                <w:lang w:val="es-ES_tradnl"/>
              </w:rPr>
            </w:pPr>
            <w:r>
              <w:rPr>
                <w:sz w:val="22"/>
                <w:szCs w:val="22"/>
                <w:lang w:val="es-ES_tradnl"/>
              </w:rPr>
              <w:t xml:space="preserve">  </w:t>
            </w:r>
            <w:r w:rsidR="007C7768" w:rsidRPr="007C26DB">
              <w:rPr>
                <w:sz w:val="22"/>
                <w:szCs w:val="22"/>
                <w:lang w:val="es-ES_tradnl"/>
              </w:rPr>
              <w:t>0,00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21,00</w:t>
            </w:r>
          </w:p>
        </w:tc>
        <w:tc>
          <w:tcPr>
            <w:tcW w:w="482" w:type="pct"/>
            <w:vAlign w:val="bottom"/>
          </w:tcPr>
          <w:p w:rsidR="007C7768" w:rsidRPr="007C26DB" w:rsidRDefault="000374E1" w:rsidP="000374E1">
            <w:pPr>
              <w:tabs>
                <w:tab w:val="clear" w:pos="567"/>
              </w:tabs>
              <w:ind w:left="-81" w:right="-69"/>
              <w:jc w:val="center"/>
              <w:rPr>
                <w:sz w:val="22"/>
                <w:szCs w:val="22"/>
                <w:lang w:val="es-ES_tradnl"/>
              </w:rPr>
            </w:pPr>
            <w:r>
              <w:rPr>
                <w:sz w:val="22"/>
                <w:szCs w:val="22"/>
                <w:lang w:val="es-ES_tradnl"/>
              </w:rPr>
              <w:t xml:space="preserve">  </w:t>
            </w:r>
            <w:r w:rsidR="007C7768" w:rsidRPr="007C26DB">
              <w:rPr>
                <w:sz w:val="22"/>
                <w:szCs w:val="22"/>
                <w:lang w:val="es-ES_tradnl"/>
              </w:rPr>
              <w:t>0,00</w:t>
            </w:r>
          </w:p>
        </w:tc>
      </w:tr>
      <w:tr w:rsidR="000374E1" w:rsidRPr="007C26DB" w:rsidTr="000374E1">
        <w:tblPrEx>
          <w:tblCellMar>
            <w:top w:w="0" w:type="dxa"/>
            <w:bottom w:w="0" w:type="dxa"/>
          </w:tblCellMar>
        </w:tblPrEx>
        <w:tc>
          <w:tcPr>
            <w:tcW w:w="2748" w:type="pct"/>
          </w:tcPr>
          <w:p w:rsidR="007C7768" w:rsidRPr="00DB16CE" w:rsidRDefault="007C7768" w:rsidP="007C7768">
            <w:pPr>
              <w:rPr>
                <w:b/>
                <w:bCs/>
                <w:sz w:val="22"/>
                <w:szCs w:val="22"/>
              </w:rPr>
            </w:pPr>
            <w:r>
              <w:rPr>
                <w:b/>
                <w:bCs/>
                <w:sz w:val="22"/>
                <w:szCs w:val="22"/>
              </w:rPr>
              <w:t>Мужчины</w:t>
            </w:r>
          </w:p>
        </w:tc>
        <w:tc>
          <w:tcPr>
            <w:tcW w:w="442" w:type="pct"/>
            <w:vAlign w:val="bottom"/>
          </w:tcPr>
          <w:p w:rsidR="007C7768" w:rsidRPr="007C26DB" w:rsidRDefault="007C7768" w:rsidP="007464A4">
            <w:pPr>
              <w:tabs>
                <w:tab w:val="clear" w:pos="567"/>
                <w:tab w:val="decimal" w:pos="340"/>
              </w:tabs>
              <w:ind w:right="-20"/>
              <w:jc w:val="center"/>
              <w:rPr>
                <w:b/>
                <w:bCs/>
                <w:sz w:val="22"/>
                <w:szCs w:val="22"/>
                <w:lang w:val="es-ES_tradnl"/>
              </w:rPr>
            </w:pPr>
            <w:r w:rsidRPr="007C26DB">
              <w:rPr>
                <w:b/>
                <w:bCs/>
                <w:sz w:val="22"/>
                <w:szCs w:val="22"/>
                <w:lang w:val="es-ES_tradnl"/>
              </w:rPr>
              <w:t>39,76</w:t>
            </w:r>
          </w:p>
        </w:tc>
        <w:tc>
          <w:tcPr>
            <w:tcW w:w="443" w:type="pct"/>
            <w:vAlign w:val="bottom"/>
          </w:tcPr>
          <w:p w:rsidR="007C7768" w:rsidRPr="007C26DB" w:rsidRDefault="007C7768" w:rsidP="007464A4">
            <w:pPr>
              <w:tabs>
                <w:tab w:val="clear" w:pos="567"/>
                <w:tab w:val="decimal" w:pos="340"/>
              </w:tabs>
              <w:ind w:right="-20"/>
              <w:jc w:val="center"/>
              <w:rPr>
                <w:b/>
                <w:bCs/>
                <w:sz w:val="22"/>
                <w:szCs w:val="22"/>
                <w:lang w:val="es-ES_tradnl"/>
              </w:rPr>
            </w:pPr>
            <w:r w:rsidRPr="007C26DB">
              <w:rPr>
                <w:b/>
                <w:bCs/>
                <w:sz w:val="22"/>
                <w:szCs w:val="22"/>
                <w:lang w:val="es-ES_tradnl"/>
              </w:rPr>
              <w:t>45,69</w:t>
            </w:r>
          </w:p>
        </w:tc>
        <w:tc>
          <w:tcPr>
            <w:tcW w:w="443" w:type="pct"/>
            <w:vAlign w:val="bottom"/>
          </w:tcPr>
          <w:p w:rsidR="007C7768" w:rsidRPr="007C26DB" w:rsidRDefault="007C7768" w:rsidP="007464A4">
            <w:pPr>
              <w:tabs>
                <w:tab w:val="clear" w:pos="567"/>
                <w:tab w:val="decimal" w:pos="340"/>
              </w:tabs>
              <w:ind w:right="-20"/>
              <w:jc w:val="center"/>
              <w:rPr>
                <w:b/>
                <w:bCs/>
                <w:sz w:val="22"/>
                <w:szCs w:val="22"/>
                <w:lang w:val="es-ES_tradnl"/>
              </w:rPr>
            </w:pPr>
            <w:r w:rsidRPr="007C26DB">
              <w:rPr>
                <w:b/>
                <w:bCs/>
                <w:sz w:val="22"/>
                <w:szCs w:val="22"/>
                <w:lang w:val="es-ES_tradnl"/>
              </w:rPr>
              <w:t>38,36</w:t>
            </w:r>
          </w:p>
        </w:tc>
        <w:tc>
          <w:tcPr>
            <w:tcW w:w="443" w:type="pct"/>
            <w:vAlign w:val="bottom"/>
          </w:tcPr>
          <w:p w:rsidR="007C7768" w:rsidRPr="007C26DB" w:rsidRDefault="007C7768" w:rsidP="007464A4">
            <w:pPr>
              <w:tabs>
                <w:tab w:val="clear" w:pos="567"/>
                <w:tab w:val="decimal" w:pos="340"/>
              </w:tabs>
              <w:ind w:right="-20"/>
              <w:jc w:val="center"/>
              <w:rPr>
                <w:b/>
                <w:bCs/>
                <w:sz w:val="22"/>
                <w:szCs w:val="22"/>
                <w:lang w:val="es-ES_tradnl"/>
              </w:rPr>
            </w:pPr>
            <w:r w:rsidRPr="007C26DB">
              <w:rPr>
                <w:b/>
                <w:bCs/>
                <w:sz w:val="22"/>
                <w:szCs w:val="22"/>
                <w:lang w:val="es-ES_tradnl"/>
              </w:rPr>
              <w:t>40,32</w:t>
            </w:r>
          </w:p>
        </w:tc>
        <w:tc>
          <w:tcPr>
            <w:tcW w:w="482" w:type="pct"/>
            <w:vAlign w:val="bottom"/>
          </w:tcPr>
          <w:p w:rsidR="007C7768" w:rsidRPr="007C26DB" w:rsidRDefault="007C7768" w:rsidP="000374E1">
            <w:pPr>
              <w:tabs>
                <w:tab w:val="clear" w:pos="567"/>
              </w:tabs>
              <w:ind w:left="-81" w:right="-69"/>
              <w:jc w:val="center"/>
              <w:rPr>
                <w:b/>
                <w:bCs/>
                <w:sz w:val="22"/>
                <w:szCs w:val="22"/>
                <w:lang w:val="es-ES_tradnl"/>
              </w:rPr>
            </w:pPr>
            <w:r w:rsidRPr="007C26DB">
              <w:rPr>
                <w:b/>
                <w:bCs/>
                <w:sz w:val="22"/>
                <w:szCs w:val="22"/>
                <w:lang w:val="es-ES_tradnl"/>
              </w:rPr>
              <w:t>41,47</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Сельское хозяйство, животноводство и охота</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39,17</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45,11</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37,91</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39,73</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41,33</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Лесоводство и рыболовство</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42,56</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42,07</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17,84</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24,80</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43,90</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Горнодобывающая промышленность</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45,68</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50,82</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47,98</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46,31</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64,43</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Обрабатывающая промышленность</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39,92</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46,80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40,66</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43,37</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41,71</w:t>
            </w:r>
          </w:p>
        </w:tc>
      </w:tr>
      <w:tr w:rsidR="000374E1" w:rsidRPr="007C26DB" w:rsidTr="000374E1">
        <w:tblPrEx>
          <w:tblCellMar>
            <w:top w:w="0" w:type="dxa"/>
            <w:bottom w:w="0" w:type="dxa"/>
          </w:tblCellMar>
        </w:tblPrEx>
        <w:tc>
          <w:tcPr>
            <w:tcW w:w="2748" w:type="pct"/>
          </w:tcPr>
          <w:p w:rsidR="007C7768" w:rsidRPr="002531B9" w:rsidRDefault="007C7768" w:rsidP="000374E1">
            <w:pPr>
              <w:spacing w:line="216" w:lineRule="auto"/>
              <w:rPr>
                <w:sz w:val="22"/>
                <w:szCs w:val="22"/>
              </w:rPr>
            </w:pPr>
            <w:r>
              <w:rPr>
                <w:sz w:val="22"/>
                <w:szCs w:val="22"/>
              </w:rPr>
              <w:t>Производство и распр</w:t>
            </w:r>
            <w:r w:rsidR="007464A4">
              <w:rPr>
                <w:sz w:val="22"/>
                <w:szCs w:val="22"/>
              </w:rPr>
              <w:t>еделение электроэнергии, газа</w:t>
            </w:r>
            <w:r w:rsidR="000374E1">
              <w:rPr>
                <w:sz w:val="22"/>
                <w:szCs w:val="22"/>
                <w:lang w:val="en-US"/>
              </w:rPr>
              <w:t> </w:t>
            </w:r>
            <w:r w:rsidR="007464A4">
              <w:rPr>
                <w:sz w:val="22"/>
                <w:szCs w:val="22"/>
              </w:rPr>
              <w:t>и</w:t>
            </w:r>
            <w:r w:rsidR="007464A4">
              <w:rPr>
                <w:sz w:val="22"/>
                <w:szCs w:val="22"/>
                <w:lang w:val="en-US"/>
              </w:rPr>
              <w:t> </w:t>
            </w:r>
            <w:r>
              <w:rPr>
                <w:sz w:val="22"/>
                <w:szCs w:val="22"/>
              </w:rPr>
              <w:t>воды</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56,48</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72,00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46,24</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49,47</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65,16</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Строительство</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43,03</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53,04</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44,37</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43,35</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45,86</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Торговля и ремонтные работы</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46,46</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56,70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31,33</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50,63</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47,54</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Гостиницы и рестораны</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39,63</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68,19</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43,52</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45,16</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20,37</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Транспорт, складирование, коммуникации</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51,14</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63,47</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41,47</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47,66</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39,27</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Финансовое посредничество</w:t>
            </w:r>
          </w:p>
        </w:tc>
        <w:tc>
          <w:tcPr>
            <w:tcW w:w="442" w:type="pct"/>
            <w:vAlign w:val="bottom"/>
          </w:tcPr>
          <w:p w:rsidR="007C7768" w:rsidRPr="007C26DB" w:rsidRDefault="000374E1" w:rsidP="007464A4">
            <w:pPr>
              <w:tabs>
                <w:tab w:val="clear" w:pos="567"/>
                <w:tab w:val="decimal" w:pos="340"/>
              </w:tabs>
              <w:ind w:right="-20"/>
              <w:jc w:val="center"/>
              <w:rPr>
                <w:sz w:val="22"/>
                <w:szCs w:val="22"/>
                <w:lang w:val="es-ES_tradnl"/>
              </w:rPr>
            </w:pPr>
            <w:r>
              <w:rPr>
                <w:sz w:val="22"/>
                <w:szCs w:val="22"/>
                <w:lang w:val="es-ES_tradnl"/>
              </w:rPr>
              <w:t xml:space="preserve">  </w:t>
            </w:r>
            <w:r w:rsidR="007C7768" w:rsidRPr="007C26DB">
              <w:rPr>
                <w:sz w:val="22"/>
                <w:szCs w:val="22"/>
                <w:lang w:val="es-ES_tradnl"/>
              </w:rPr>
              <w:t>0,00</w:t>
            </w:r>
          </w:p>
        </w:tc>
        <w:tc>
          <w:tcPr>
            <w:tcW w:w="443" w:type="pct"/>
            <w:vAlign w:val="bottom"/>
          </w:tcPr>
          <w:p w:rsidR="007C7768" w:rsidRPr="007C26DB" w:rsidRDefault="000374E1" w:rsidP="007464A4">
            <w:pPr>
              <w:tabs>
                <w:tab w:val="clear" w:pos="567"/>
                <w:tab w:val="decimal" w:pos="340"/>
              </w:tabs>
              <w:ind w:right="-20"/>
              <w:jc w:val="center"/>
              <w:rPr>
                <w:sz w:val="22"/>
                <w:szCs w:val="22"/>
                <w:lang w:val="es-ES_tradnl"/>
              </w:rPr>
            </w:pPr>
            <w:r>
              <w:rPr>
                <w:sz w:val="22"/>
                <w:szCs w:val="22"/>
                <w:lang w:val="es-ES_tradnl"/>
              </w:rPr>
              <w:t xml:space="preserve">  </w:t>
            </w:r>
            <w:r w:rsidR="007C7768" w:rsidRPr="007C26DB">
              <w:rPr>
                <w:sz w:val="22"/>
                <w:szCs w:val="22"/>
                <w:lang w:val="es-ES_tradnl"/>
              </w:rPr>
              <w:t>0,00</w:t>
            </w:r>
          </w:p>
        </w:tc>
        <w:tc>
          <w:tcPr>
            <w:tcW w:w="443" w:type="pct"/>
            <w:vAlign w:val="bottom"/>
          </w:tcPr>
          <w:p w:rsidR="007C7768" w:rsidRPr="007C26DB" w:rsidRDefault="000374E1" w:rsidP="007464A4">
            <w:pPr>
              <w:tabs>
                <w:tab w:val="clear" w:pos="567"/>
                <w:tab w:val="decimal" w:pos="340"/>
              </w:tabs>
              <w:ind w:right="-20"/>
              <w:jc w:val="center"/>
              <w:rPr>
                <w:sz w:val="22"/>
                <w:szCs w:val="22"/>
                <w:lang w:val="es-ES_tradnl"/>
              </w:rPr>
            </w:pPr>
            <w:r>
              <w:rPr>
                <w:sz w:val="22"/>
                <w:szCs w:val="22"/>
                <w:lang w:val="es-ES_tradnl"/>
              </w:rPr>
              <w:t xml:space="preserve">  </w:t>
            </w:r>
            <w:r w:rsidR="007C7768" w:rsidRPr="007C26DB">
              <w:rPr>
                <w:sz w:val="22"/>
                <w:szCs w:val="22"/>
                <w:lang w:val="es-ES_tradnl"/>
              </w:rPr>
              <w:t>0,00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55,99</w:t>
            </w:r>
          </w:p>
        </w:tc>
        <w:tc>
          <w:tcPr>
            <w:tcW w:w="482" w:type="pct"/>
            <w:vAlign w:val="bottom"/>
          </w:tcPr>
          <w:p w:rsidR="007C7768" w:rsidRPr="007C26DB" w:rsidRDefault="000374E1" w:rsidP="000374E1">
            <w:pPr>
              <w:tabs>
                <w:tab w:val="clear" w:pos="567"/>
              </w:tabs>
              <w:ind w:left="-81" w:right="-69"/>
              <w:jc w:val="center"/>
              <w:rPr>
                <w:sz w:val="22"/>
                <w:szCs w:val="22"/>
                <w:lang w:val="es-ES_tradnl"/>
              </w:rPr>
            </w:pPr>
            <w:r>
              <w:rPr>
                <w:sz w:val="22"/>
                <w:szCs w:val="22"/>
                <w:lang w:val="es-ES_tradnl"/>
              </w:rPr>
              <w:t xml:space="preserve">  </w:t>
            </w:r>
            <w:r w:rsidR="007C7768" w:rsidRPr="007C26DB">
              <w:rPr>
                <w:sz w:val="22"/>
                <w:szCs w:val="22"/>
                <w:lang w:val="es-ES_tradnl"/>
              </w:rPr>
              <w:t>0,00</w:t>
            </w:r>
          </w:p>
        </w:tc>
      </w:tr>
      <w:tr w:rsidR="000374E1" w:rsidRPr="007C26DB" w:rsidTr="000374E1">
        <w:tblPrEx>
          <w:tblCellMar>
            <w:top w:w="0" w:type="dxa"/>
            <w:bottom w:w="0" w:type="dxa"/>
          </w:tblCellMar>
        </w:tblPrEx>
        <w:tc>
          <w:tcPr>
            <w:tcW w:w="2748" w:type="pct"/>
          </w:tcPr>
          <w:p w:rsidR="007C7768" w:rsidRPr="002531B9" w:rsidRDefault="007C7768" w:rsidP="000374E1">
            <w:pPr>
              <w:keepNext/>
              <w:spacing w:line="216" w:lineRule="auto"/>
              <w:rPr>
                <w:sz w:val="22"/>
                <w:szCs w:val="22"/>
              </w:rPr>
            </w:pPr>
            <w:r>
              <w:rPr>
                <w:sz w:val="22"/>
                <w:szCs w:val="22"/>
              </w:rPr>
              <w:t>Обслуживание недв</w:t>
            </w:r>
            <w:r w:rsidR="007464A4">
              <w:rPr>
                <w:sz w:val="22"/>
                <w:szCs w:val="22"/>
              </w:rPr>
              <w:t>ижимости, предпринимательство и</w:t>
            </w:r>
            <w:r w:rsidR="007464A4">
              <w:rPr>
                <w:sz w:val="22"/>
                <w:szCs w:val="22"/>
                <w:lang w:val="en-US"/>
              </w:rPr>
              <w:t> </w:t>
            </w:r>
            <w:r>
              <w:rPr>
                <w:sz w:val="22"/>
                <w:szCs w:val="22"/>
              </w:rPr>
              <w:t>арендные услуги</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42,50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32,31</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72,11</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32,88</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36,00</w:t>
            </w:r>
          </w:p>
        </w:tc>
      </w:tr>
      <w:tr w:rsidR="000374E1" w:rsidRPr="007C26DB" w:rsidTr="000374E1">
        <w:tblPrEx>
          <w:tblCellMar>
            <w:top w:w="0" w:type="dxa"/>
            <w:bottom w:w="0" w:type="dxa"/>
          </w:tblCellMar>
        </w:tblPrEx>
        <w:tc>
          <w:tcPr>
            <w:tcW w:w="2748" w:type="pct"/>
          </w:tcPr>
          <w:p w:rsidR="007C7768" w:rsidRPr="002531B9" w:rsidRDefault="007C7768" w:rsidP="000374E1">
            <w:pPr>
              <w:keepNext/>
              <w:spacing w:line="216" w:lineRule="auto"/>
              <w:rPr>
                <w:sz w:val="22"/>
                <w:szCs w:val="22"/>
              </w:rPr>
            </w:pPr>
            <w:r>
              <w:rPr>
                <w:sz w:val="22"/>
                <w:szCs w:val="22"/>
              </w:rPr>
              <w:t>Государственная ад</w:t>
            </w:r>
            <w:r w:rsidR="007464A4">
              <w:rPr>
                <w:sz w:val="22"/>
                <w:szCs w:val="22"/>
              </w:rPr>
              <w:t>министрация, вооруженные силы и</w:t>
            </w:r>
            <w:r w:rsidR="007464A4">
              <w:rPr>
                <w:sz w:val="22"/>
                <w:szCs w:val="22"/>
                <w:lang w:val="en-US"/>
              </w:rPr>
              <w:t> </w:t>
            </w:r>
            <w:r>
              <w:rPr>
                <w:sz w:val="22"/>
                <w:szCs w:val="22"/>
              </w:rPr>
              <w:t>социальное обеспечение</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52,90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57,26</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50,46</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51,45</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41,03</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Образование</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31,36</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27,21</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28,65</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30,82</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24,22</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Социальные и медицинские услуги</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42,07</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63,70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47,17</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64,36</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40,02</w:t>
            </w:r>
          </w:p>
        </w:tc>
      </w:tr>
      <w:tr w:rsidR="000374E1" w:rsidRPr="007C26DB" w:rsidTr="000374E1">
        <w:tblPrEx>
          <w:tblCellMar>
            <w:top w:w="0" w:type="dxa"/>
            <w:bottom w:w="0" w:type="dxa"/>
          </w:tblCellMar>
        </w:tblPrEx>
        <w:tc>
          <w:tcPr>
            <w:tcW w:w="2748" w:type="pct"/>
          </w:tcPr>
          <w:p w:rsidR="007C7768" w:rsidRPr="00DB16CE" w:rsidRDefault="007C7768" w:rsidP="007C7768">
            <w:pPr>
              <w:rPr>
                <w:sz w:val="22"/>
                <w:szCs w:val="22"/>
              </w:rPr>
            </w:pPr>
            <w:r>
              <w:rPr>
                <w:sz w:val="22"/>
                <w:szCs w:val="22"/>
              </w:rPr>
              <w:t>Коммунальные услуги и личное обслуживание</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46,35</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34,82</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43,82</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41,00</w:t>
            </w:r>
          </w:p>
        </w:tc>
        <w:tc>
          <w:tcPr>
            <w:tcW w:w="482" w:type="pct"/>
            <w:vAlign w:val="bottom"/>
          </w:tcPr>
          <w:p w:rsidR="007C7768" w:rsidRPr="007C26DB" w:rsidRDefault="007C7768" w:rsidP="000374E1">
            <w:pPr>
              <w:tabs>
                <w:tab w:val="clear" w:pos="567"/>
              </w:tabs>
              <w:ind w:left="-81" w:right="-69"/>
              <w:jc w:val="center"/>
              <w:rPr>
                <w:sz w:val="22"/>
                <w:szCs w:val="22"/>
                <w:lang w:val="es-ES_tradnl"/>
              </w:rPr>
            </w:pPr>
          </w:p>
        </w:tc>
      </w:tr>
      <w:tr w:rsidR="000374E1" w:rsidRPr="007C26DB" w:rsidTr="000374E1">
        <w:tblPrEx>
          <w:tblCellMar>
            <w:top w:w="0" w:type="dxa"/>
            <w:bottom w:w="0" w:type="dxa"/>
          </w:tblCellMar>
        </w:tblPrEx>
        <w:tc>
          <w:tcPr>
            <w:tcW w:w="2748" w:type="pct"/>
          </w:tcPr>
          <w:p w:rsidR="007C7768" w:rsidRPr="00DB16CE" w:rsidRDefault="007C7768" w:rsidP="007C7768">
            <w:pPr>
              <w:rPr>
                <w:sz w:val="22"/>
                <w:szCs w:val="22"/>
              </w:rPr>
            </w:pPr>
            <w:r>
              <w:rPr>
                <w:sz w:val="22"/>
                <w:szCs w:val="22"/>
              </w:rPr>
              <w:t>Частные домохозяйства</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70,00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64,86</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32,41</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47,12</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49,86</w:t>
            </w:r>
          </w:p>
        </w:tc>
      </w:tr>
      <w:tr w:rsidR="000374E1" w:rsidRPr="007C26DB" w:rsidTr="000374E1">
        <w:tblPrEx>
          <w:tblCellMar>
            <w:top w:w="0" w:type="dxa"/>
            <w:bottom w:w="0" w:type="dxa"/>
          </w:tblCellMar>
        </w:tblPrEx>
        <w:tc>
          <w:tcPr>
            <w:tcW w:w="2748" w:type="pct"/>
          </w:tcPr>
          <w:p w:rsidR="007C7768" w:rsidRPr="00DB16CE" w:rsidRDefault="007C7768" w:rsidP="007C7768">
            <w:pPr>
              <w:rPr>
                <w:sz w:val="22"/>
                <w:szCs w:val="22"/>
              </w:rPr>
            </w:pPr>
            <w:r>
              <w:rPr>
                <w:sz w:val="22"/>
                <w:szCs w:val="22"/>
              </w:rPr>
              <w:t>Зарубежные организации</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0,00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0,00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0,00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21,00</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0,00</w:t>
            </w:r>
          </w:p>
        </w:tc>
      </w:tr>
      <w:tr w:rsidR="000374E1" w:rsidRPr="007C26DB" w:rsidTr="000374E1">
        <w:tblPrEx>
          <w:tblCellMar>
            <w:top w:w="0" w:type="dxa"/>
            <w:bottom w:w="0" w:type="dxa"/>
          </w:tblCellMar>
        </w:tblPrEx>
        <w:tc>
          <w:tcPr>
            <w:tcW w:w="2748" w:type="pct"/>
          </w:tcPr>
          <w:p w:rsidR="007C7768" w:rsidRPr="00DB16CE" w:rsidRDefault="007C7768" w:rsidP="007C7768">
            <w:pPr>
              <w:rPr>
                <w:b/>
                <w:bCs/>
                <w:sz w:val="22"/>
                <w:szCs w:val="22"/>
              </w:rPr>
            </w:pPr>
            <w:r>
              <w:rPr>
                <w:b/>
                <w:bCs/>
                <w:sz w:val="22"/>
                <w:szCs w:val="22"/>
              </w:rPr>
              <w:t>Женщины</w:t>
            </w:r>
          </w:p>
        </w:tc>
        <w:tc>
          <w:tcPr>
            <w:tcW w:w="442" w:type="pct"/>
            <w:vAlign w:val="bottom"/>
          </w:tcPr>
          <w:p w:rsidR="007C7768" w:rsidRPr="007C26DB" w:rsidRDefault="007C7768" w:rsidP="007464A4">
            <w:pPr>
              <w:tabs>
                <w:tab w:val="clear" w:pos="567"/>
                <w:tab w:val="decimal" w:pos="340"/>
              </w:tabs>
              <w:ind w:right="-20"/>
              <w:jc w:val="center"/>
              <w:rPr>
                <w:b/>
                <w:bCs/>
                <w:sz w:val="22"/>
                <w:szCs w:val="22"/>
                <w:lang w:val="es-ES_tradnl"/>
              </w:rPr>
            </w:pPr>
            <w:r w:rsidRPr="007C26DB">
              <w:rPr>
                <w:b/>
                <w:bCs/>
                <w:sz w:val="22"/>
                <w:szCs w:val="22"/>
                <w:lang w:val="es-ES_tradnl"/>
              </w:rPr>
              <w:t>38,00</w:t>
            </w:r>
          </w:p>
        </w:tc>
        <w:tc>
          <w:tcPr>
            <w:tcW w:w="443" w:type="pct"/>
            <w:vAlign w:val="bottom"/>
          </w:tcPr>
          <w:p w:rsidR="007C7768" w:rsidRPr="007C26DB" w:rsidRDefault="007C7768" w:rsidP="007464A4">
            <w:pPr>
              <w:tabs>
                <w:tab w:val="clear" w:pos="567"/>
                <w:tab w:val="decimal" w:pos="340"/>
              </w:tabs>
              <w:ind w:right="-20"/>
              <w:jc w:val="center"/>
              <w:rPr>
                <w:b/>
                <w:bCs/>
                <w:sz w:val="22"/>
                <w:szCs w:val="22"/>
                <w:lang w:val="es-ES_tradnl"/>
              </w:rPr>
            </w:pPr>
            <w:r w:rsidRPr="007C26DB">
              <w:rPr>
                <w:b/>
                <w:bCs/>
                <w:sz w:val="22"/>
                <w:szCs w:val="22"/>
                <w:lang w:val="es-ES_tradnl"/>
              </w:rPr>
              <w:t>41,46</w:t>
            </w:r>
          </w:p>
        </w:tc>
        <w:tc>
          <w:tcPr>
            <w:tcW w:w="443" w:type="pct"/>
            <w:vAlign w:val="bottom"/>
          </w:tcPr>
          <w:p w:rsidR="007C7768" w:rsidRPr="007C26DB" w:rsidRDefault="007C7768" w:rsidP="007464A4">
            <w:pPr>
              <w:tabs>
                <w:tab w:val="clear" w:pos="567"/>
                <w:tab w:val="decimal" w:pos="340"/>
              </w:tabs>
              <w:ind w:right="-20"/>
              <w:jc w:val="center"/>
              <w:rPr>
                <w:b/>
                <w:bCs/>
                <w:sz w:val="22"/>
                <w:szCs w:val="22"/>
                <w:lang w:val="es-ES_tradnl"/>
              </w:rPr>
            </w:pPr>
            <w:r w:rsidRPr="007C26DB">
              <w:rPr>
                <w:b/>
                <w:bCs/>
                <w:sz w:val="22"/>
                <w:szCs w:val="22"/>
                <w:lang w:val="es-ES_tradnl"/>
              </w:rPr>
              <w:t>32,68</w:t>
            </w:r>
          </w:p>
        </w:tc>
        <w:tc>
          <w:tcPr>
            <w:tcW w:w="443" w:type="pct"/>
            <w:vAlign w:val="bottom"/>
          </w:tcPr>
          <w:p w:rsidR="007C7768" w:rsidRPr="007C26DB" w:rsidRDefault="007C7768" w:rsidP="007464A4">
            <w:pPr>
              <w:tabs>
                <w:tab w:val="clear" w:pos="567"/>
                <w:tab w:val="decimal" w:pos="340"/>
              </w:tabs>
              <w:ind w:right="-20"/>
              <w:jc w:val="center"/>
              <w:rPr>
                <w:b/>
                <w:bCs/>
                <w:sz w:val="22"/>
                <w:szCs w:val="22"/>
                <w:lang w:val="es-ES_tradnl"/>
              </w:rPr>
            </w:pPr>
            <w:r w:rsidRPr="007C26DB">
              <w:rPr>
                <w:b/>
                <w:bCs/>
                <w:sz w:val="22"/>
                <w:szCs w:val="22"/>
                <w:lang w:val="es-ES_tradnl"/>
              </w:rPr>
              <w:t>35,13</w:t>
            </w:r>
          </w:p>
        </w:tc>
        <w:tc>
          <w:tcPr>
            <w:tcW w:w="482" w:type="pct"/>
            <w:vAlign w:val="bottom"/>
          </w:tcPr>
          <w:p w:rsidR="007C7768" w:rsidRPr="007C26DB" w:rsidRDefault="007C7768" w:rsidP="000374E1">
            <w:pPr>
              <w:tabs>
                <w:tab w:val="clear" w:pos="567"/>
              </w:tabs>
              <w:ind w:left="-81" w:right="-69"/>
              <w:jc w:val="center"/>
              <w:rPr>
                <w:b/>
                <w:bCs/>
                <w:sz w:val="22"/>
                <w:szCs w:val="22"/>
                <w:lang w:val="es-ES_tradnl"/>
              </w:rPr>
            </w:pPr>
            <w:r w:rsidRPr="007C26DB">
              <w:rPr>
                <w:b/>
                <w:bCs/>
                <w:sz w:val="22"/>
                <w:szCs w:val="22"/>
                <w:lang w:val="es-ES_tradnl"/>
              </w:rPr>
              <w:t>36,05</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Сельское хозяйство, животноводство и охота</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37,52</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41,16</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32,04</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34,36</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37,34</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Лесоводство и рыболовство</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31,65</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26,82</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10,69</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18,85</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27,19</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Горнодобывающая промышленность</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46,87</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37,50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41,78</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28,48</w:t>
            </w:r>
          </w:p>
        </w:tc>
        <w:tc>
          <w:tcPr>
            <w:tcW w:w="482" w:type="pct"/>
            <w:vAlign w:val="bottom"/>
          </w:tcPr>
          <w:p w:rsidR="007C7768" w:rsidRPr="007C26DB" w:rsidRDefault="007C7768" w:rsidP="000374E1">
            <w:pPr>
              <w:tabs>
                <w:tab w:val="clear" w:pos="567"/>
              </w:tabs>
              <w:ind w:left="-81" w:right="-69"/>
              <w:jc w:val="center"/>
              <w:rPr>
                <w:sz w:val="22"/>
                <w:szCs w:val="22"/>
                <w:lang w:val="es-ES_tradnl"/>
              </w:rPr>
            </w:pP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Обрабатывающая промышленность</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30,85</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33,47</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23,57</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31,29</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27,66</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Производство и распределение электроэнергии, газа</w:t>
            </w:r>
            <w:r w:rsidR="007464A4">
              <w:rPr>
                <w:sz w:val="22"/>
                <w:szCs w:val="22"/>
                <w:lang w:val="en-US"/>
              </w:rPr>
              <w:t> </w:t>
            </w:r>
            <w:r>
              <w:rPr>
                <w:sz w:val="22"/>
                <w:szCs w:val="22"/>
              </w:rPr>
              <w:t>и</w:t>
            </w:r>
            <w:r w:rsidR="007464A4">
              <w:rPr>
                <w:sz w:val="22"/>
                <w:szCs w:val="22"/>
                <w:lang w:val="en-US"/>
              </w:rPr>
              <w:t> </w:t>
            </w:r>
            <w:r>
              <w:rPr>
                <w:sz w:val="22"/>
                <w:szCs w:val="22"/>
              </w:rPr>
              <w:t>воды</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0,00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40,55</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0,00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20,00</w:t>
            </w:r>
          </w:p>
        </w:tc>
        <w:tc>
          <w:tcPr>
            <w:tcW w:w="482" w:type="pct"/>
            <w:vAlign w:val="bottom"/>
          </w:tcPr>
          <w:p w:rsidR="007C7768" w:rsidRPr="007C26DB" w:rsidRDefault="007C7768" w:rsidP="000374E1">
            <w:pPr>
              <w:tabs>
                <w:tab w:val="clear" w:pos="567"/>
              </w:tabs>
              <w:ind w:left="-81" w:right="-69"/>
              <w:jc w:val="center"/>
              <w:rPr>
                <w:sz w:val="22"/>
                <w:szCs w:val="22"/>
                <w:lang w:val="es-ES_tradnl"/>
              </w:rPr>
            </w:pP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Строительство</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35,49</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0,00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41,82</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39,49</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35,79</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Торговля и ремонтные работы</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47,75</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51,08</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36,77</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49,82</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48,03</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Гостиницы и рестораны</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35,71</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48,72</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55,44</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34,91</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21,93</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Транспорт, складирование, коммуникации</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40,55</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76,47</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34,71</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81,38</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0,00</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Финансовое посредничество</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0,00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0,00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0,00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0,00</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0,00</w:t>
            </w:r>
          </w:p>
        </w:tc>
      </w:tr>
      <w:tr w:rsidR="000374E1" w:rsidRPr="007C26DB" w:rsidTr="000374E1">
        <w:tblPrEx>
          <w:tblCellMar>
            <w:top w:w="0" w:type="dxa"/>
            <w:bottom w:w="0" w:type="dxa"/>
          </w:tblCellMar>
        </w:tblPrEx>
        <w:tc>
          <w:tcPr>
            <w:tcW w:w="2748" w:type="pct"/>
          </w:tcPr>
          <w:p w:rsidR="007C7768" w:rsidRPr="002531B9" w:rsidRDefault="007C7768" w:rsidP="000374E1">
            <w:pPr>
              <w:spacing w:line="216" w:lineRule="auto"/>
              <w:rPr>
                <w:sz w:val="22"/>
                <w:szCs w:val="22"/>
              </w:rPr>
            </w:pPr>
            <w:r>
              <w:rPr>
                <w:sz w:val="22"/>
                <w:szCs w:val="22"/>
              </w:rPr>
              <w:t>Обслуживание недв</w:t>
            </w:r>
            <w:r w:rsidR="007464A4">
              <w:rPr>
                <w:sz w:val="22"/>
                <w:szCs w:val="22"/>
              </w:rPr>
              <w:t>ижимости, предпринимательство и</w:t>
            </w:r>
            <w:r w:rsidR="007464A4">
              <w:rPr>
                <w:sz w:val="22"/>
                <w:szCs w:val="22"/>
                <w:lang w:val="en-US"/>
              </w:rPr>
              <w:t> </w:t>
            </w:r>
            <w:r>
              <w:rPr>
                <w:sz w:val="22"/>
                <w:szCs w:val="22"/>
              </w:rPr>
              <w:t>арендные услуги</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12,00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0,00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22,44</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0,00</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0,00</w:t>
            </w:r>
          </w:p>
        </w:tc>
      </w:tr>
      <w:tr w:rsidR="000374E1" w:rsidRPr="007C26DB" w:rsidTr="000374E1">
        <w:tblPrEx>
          <w:tblCellMar>
            <w:top w:w="0" w:type="dxa"/>
            <w:bottom w:w="0" w:type="dxa"/>
          </w:tblCellMar>
        </w:tblPrEx>
        <w:tc>
          <w:tcPr>
            <w:tcW w:w="2748" w:type="pct"/>
          </w:tcPr>
          <w:p w:rsidR="007C7768" w:rsidRPr="002531B9" w:rsidRDefault="007C7768" w:rsidP="000374E1">
            <w:pPr>
              <w:spacing w:line="216" w:lineRule="auto"/>
              <w:rPr>
                <w:sz w:val="22"/>
                <w:szCs w:val="22"/>
              </w:rPr>
            </w:pPr>
            <w:r>
              <w:rPr>
                <w:sz w:val="22"/>
                <w:szCs w:val="22"/>
              </w:rPr>
              <w:t>Государственная ад</w:t>
            </w:r>
            <w:r w:rsidR="007464A4">
              <w:rPr>
                <w:sz w:val="22"/>
                <w:szCs w:val="22"/>
              </w:rPr>
              <w:t>министрация, вооруженные силы и</w:t>
            </w:r>
            <w:r w:rsidR="007464A4">
              <w:rPr>
                <w:sz w:val="22"/>
                <w:szCs w:val="22"/>
                <w:lang w:val="en-US"/>
              </w:rPr>
              <w:t> </w:t>
            </w:r>
            <w:r>
              <w:rPr>
                <w:sz w:val="22"/>
                <w:szCs w:val="22"/>
              </w:rPr>
              <w:t>социальное обеспечение</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46,06</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45,35</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38,89</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34,86</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40,00</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Образование</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32,71</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27,23</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29,38</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27,90</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25,78</w:t>
            </w:r>
          </w:p>
        </w:tc>
      </w:tr>
      <w:tr w:rsidR="000374E1" w:rsidRPr="007C26DB" w:rsidTr="000374E1">
        <w:tblPrEx>
          <w:tblCellMar>
            <w:top w:w="0" w:type="dxa"/>
            <w:bottom w:w="0" w:type="dxa"/>
          </w:tblCellMar>
        </w:tblPrEx>
        <w:tc>
          <w:tcPr>
            <w:tcW w:w="2748" w:type="pct"/>
          </w:tcPr>
          <w:p w:rsidR="007C7768" w:rsidRPr="002531B9" w:rsidRDefault="007C7768" w:rsidP="007C7768">
            <w:pPr>
              <w:rPr>
                <w:sz w:val="22"/>
                <w:szCs w:val="22"/>
              </w:rPr>
            </w:pPr>
            <w:r>
              <w:rPr>
                <w:sz w:val="22"/>
                <w:szCs w:val="22"/>
              </w:rPr>
              <w:t>Социальные и медицинские услуги</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85,19</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46,79</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49,40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36,75</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31,57</w:t>
            </w:r>
          </w:p>
        </w:tc>
      </w:tr>
      <w:tr w:rsidR="000374E1" w:rsidRPr="007C26DB" w:rsidTr="000374E1">
        <w:tblPrEx>
          <w:tblCellMar>
            <w:top w:w="0" w:type="dxa"/>
            <w:bottom w:w="0" w:type="dxa"/>
          </w:tblCellMar>
        </w:tblPrEx>
        <w:tc>
          <w:tcPr>
            <w:tcW w:w="2748" w:type="pct"/>
          </w:tcPr>
          <w:p w:rsidR="007C7768" w:rsidRPr="00DB16CE" w:rsidRDefault="007C7768" w:rsidP="007C7768">
            <w:pPr>
              <w:rPr>
                <w:sz w:val="22"/>
                <w:szCs w:val="22"/>
              </w:rPr>
            </w:pPr>
            <w:r>
              <w:rPr>
                <w:sz w:val="22"/>
                <w:szCs w:val="22"/>
              </w:rPr>
              <w:t>Коммунальные услуги и личное обслуживание</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17,12</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25,01</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34,04</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22,98</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18,13</w:t>
            </w:r>
          </w:p>
        </w:tc>
      </w:tr>
      <w:tr w:rsidR="000374E1" w:rsidRPr="007C26DB" w:rsidTr="000374E1">
        <w:tblPrEx>
          <w:tblCellMar>
            <w:top w:w="0" w:type="dxa"/>
            <w:bottom w:w="0" w:type="dxa"/>
          </w:tblCellMar>
        </w:tblPrEx>
        <w:tc>
          <w:tcPr>
            <w:tcW w:w="2748" w:type="pct"/>
          </w:tcPr>
          <w:p w:rsidR="007C7768" w:rsidRPr="00DB16CE" w:rsidRDefault="007C7768" w:rsidP="007C7768">
            <w:pPr>
              <w:rPr>
                <w:sz w:val="22"/>
                <w:szCs w:val="22"/>
              </w:rPr>
            </w:pPr>
            <w:r>
              <w:rPr>
                <w:sz w:val="22"/>
                <w:szCs w:val="22"/>
              </w:rPr>
              <w:t>Частные домохозяйства</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51,08</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56,34</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44,82</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56,55</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52,90</w:t>
            </w:r>
          </w:p>
        </w:tc>
      </w:tr>
      <w:tr w:rsidR="000374E1" w:rsidRPr="007C26DB" w:rsidTr="000374E1">
        <w:tblPrEx>
          <w:tblCellMar>
            <w:top w:w="0" w:type="dxa"/>
            <w:bottom w:w="0" w:type="dxa"/>
          </w:tblCellMar>
        </w:tblPrEx>
        <w:tc>
          <w:tcPr>
            <w:tcW w:w="2748" w:type="pct"/>
          </w:tcPr>
          <w:p w:rsidR="007C7768" w:rsidRPr="00DB16CE" w:rsidRDefault="007C7768" w:rsidP="007C7768">
            <w:pPr>
              <w:rPr>
                <w:sz w:val="22"/>
                <w:szCs w:val="22"/>
              </w:rPr>
            </w:pPr>
            <w:r>
              <w:rPr>
                <w:sz w:val="22"/>
                <w:szCs w:val="22"/>
              </w:rPr>
              <w:t>Зарубежные организации</w:t>
            </w:r>
          </w:p>
        </w:tc>
        <w:tc>
          <w:tcPr>
            <w:tcW w:w="442"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0,00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0,00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0,00</w:t>
            </w:r>
          </w:p>
        </w:tc>
        <w:tc>
          <w:tcPr>
            <w:tcW w:w="443" w:type="pct"/>
            <w:vAlign w:val="bottom"/>
          </w:tcPr>
          <w:p w:rsidR="007C7768" w:rsidRPr="007C26DB" w:rsidRDefault="007C7768" w:rsidP="007464A4">
            <w:pPr>
              <w:tabs>
                <w:tab w:val="clear" w:pos="567"/>
                <w:tab w:val="decimal" w:pos="340"/>
              </w:tabs>
              <w:ind w:right="-20"/>
              <w:jc w:val="center"/>
              <w:rPr>
                <w:sz w:val="22"/>
                <w:szCs w:val="22"/>
                <w:lang w:val="es-ES_tradnl"/>
              </w:rPr>
            </w:pPr>
            <w:r w:rsidRPr="007C26DB">
              <w:rPr>
                <w:sz w:val="22"/>
                <w:szCs w:val="22"/>
                <w:lang w:val="es-ES_tradnl"/>
              </w:rPr>
              <w:t>0,00</w:t>
            </w:r>
          </w:p>
        </w:tc>
        <w:tc>
          <w:tcPr>
            <w:tcW w:w="482" w:type="pct"/>
            <w:vAlign w:val="bottom"/>
          </w:tcPr>
          <w:p w:rsidR="007C7768" w:rsidRPr="007C26DB" w:rsidRDefault="007C7768" w:rsidP="000374E1">
            <w:pPr>
              <w:tabs>
                <w:tab w:val="clear" w:pos="567"/>
              </w:tabs>
              <w:ind w:left="-81" w:right="-69"/>
              <w:jc w:val="center"/>
              <w:rPr>
                <w:sz w:val="22"/>
                <w:szCs w:val="22"/>
                <w:lang w:val="es-ES_tradnl"/>
              </w:rPr>
            </w:pPr>
            <w:r w:rsidRPr="007C26DB">
              <w:rPr>
                <w:sz w:val="22"/>
                <w:szCs w:val="22"/>
                <w:lang w:val="es-ES_tradnl"/>
              </w:rPr>
              <w:t>0,00</w:t>
            </w:r>
          </w:p>
        </w:tc>
      </w:tr>
    </w:tbl>
    <w:p w:rsidR="007C7768" w:rsidRDefault="007C7768" w:rsidP="007C7768">
      <w:pPr>
        <w:spacing w:line="360" w:lineRule="auto"/>
        <w:rPr>
          <w:i/>
          <w:iCs/>
          <w:sz w:val="22"/>
          <w:szCs w:val="22"/>
          <w:lang w:val="en-US"/>
        </w:rPr>
      </w:pPr>
    </w:p>
    <w:p w:rsidR="007C7768" w:rsidRPr="007C26DB" w:rsidRDefault="007C7768" w:rsidP="007C7768">
      <w:pPr>
        <w:spacing w:line="360" w:lineRule="auto"/>
        <w:rPr>
          <w:sz w:val="22"/>
          <w:szCs w:val="22"/>
          <w:lang w:val="es-ES_tradnl"/>
        </w:rPr>
      </w:pPr>
      <w:r>
        <w:rPr>
          <w:i/>
          <w:iCs/>
          <w:sz w:val="22"/>
          <w:szCs w:val="22"/>
        </w:rPr>
        <w:t>Источник</w:t>
      </w:r>
      <w:r w:rsidRPr="007C26DB">
        <w:rPr>
          <w:i/>
          <w:iCs/>
          <w:sz w:val="22"/>
          <w:szCs w:val="22"/>
          <w:lang w:val="es-ES_tradnl"/>
        </w:rPr>
        <w:t xml:space="preserve">:  </w:t>
      </w:r>
      <w:r>
        <w:rPr>
          <w:sz w:val="22"/>
          <w:szCs w:val="22"/>
        </w:rPr>
        <w:t>Национальный институт статистики</w:t>
      </w:r>
      <w:r w:rsidRPr="007C26DB">
        <w:rPr>
          <w:sz w:val="22"/>
          <w:szCs w:val="22"/>
          <w:lang w:val="es-ES_tradnl"/>
        </w:rPr>
        <w:t>.</w:t>
      </w:r>
    </w:p>
    <w:p w:rsidR="007C7768" w:rsidRPr="007C26DB" w:rsidRDefault="007C7768" w:rsidP="007C7768">
      <w:pPr>
        <w:spacing w:line="360" w:lineRule="auto"/>
        <w:rPr>
          <w:sz w:val="22"/>
          <w:szCs w:val="22"/>
          <w:lang w:val="es-ES_tradnl"/>
        </w:rPr>
      </w:pPr>
      <w:r w:rsidRPr="007C26DB">
        <w:rPr>
          <w:sz w:val="22"/>
          <w:szCs w:val="22"/>
          <w:lang w:val="es-ES_tradnl"/>
        </w:rPr>
        <w:t>(</w:t>
      </w:r>
      <w:r>
        <w:rPr>
          <w:sz w:val="22"/>
          <w:szCs w:val="22"/>
        </w:rPr>
        <w:t>п</w:t>
      </w:r>
      <w:r w:rsidRPr="007C26DB">
        <w:rPr>
          <w:sz w:val="22"/>
          <w:szCs w:val="22"/>
          <w:lang w:val="es-ES_tradnl"/>
        </w:rPr>
        <w:t xml:space="preserve">) = </w:t>
      </w:r>
      <w:r>
        <w:rPr>
          <w:sz w:val="22"/>
          <w:szCs w:val="22"/>
        </w:rPr>
        <w:t>Предварительные данные</w:t>
      </w:r>
      <w:r w:rsidRPr="007C26DB">
        <w:rPr>
          <w:sz w:val="22"/>
          <w:szCs w:val="22"/>
          <w:lang w:val="es-ES_tradnl"/>
        </w:rPr>
        <w:t>.</w:t>
      </w:r>
    </w:p>
    <w:p w:rsidR="007C7768" w:rsidRPr="000374E1" w:rsidRDefault="007C7768" w:rsidP="007C7768">
      <w:pPr>
        <w:jc w:val="center"/>
        <w:rPr>
          <w:b/>
          <w:sz w:val="22"/>
          <w:szCs w:val="22"/>
          <w:lang w:val="fr-FR"/>
        </w:rPr>
      </w:pPr>
      <w:r>
        <w:rPr>
          <w:sz w:val="21"/>
          <w:szCs w:val="21"/>
          <w:lang w:val="es-ES_tradnl"/>
        </w:rPr>
        <w:br w:type="page"/>
      </w:r>
      <w:r w:rsidRPr="000374E1">
        <w:rPr>
          <w:b/>
          <w:sz w:val="22"/>
          <w:szCs w:val="22"/>
        </w:rPr>
        <w:t>Таблица</w:t>
      </w:r>
      <w:r w:rsidRPr="000374E1">
        <w:rPr>
          <w:b/>
          <w:sz w:val="22"/>
          <w:szCs w:val="22"/>
          <w:lang w:val="es-ES_tradnl"/>
        </w:rPr>
        <w:t xml:space="preserve"> 4</w:t>
      </w:r>
    </w:p>
    <w:p w:rsidR="007C7768" w:rsidRPr="000374E1" w:rsidRDefault="007C7768" w:rsidP="007C7768">
      <w:pPr>
        <w:jc w:val="center"/>
        <w:rPr>
          <w:b/>
          <w:sz w:val="22"/>
          <w:szCs w:val="22"/>
          <w:lang w:val="fr-FR"/>
        </w:rPr>
      </w:pPr>
    </w:p>
    <w:p w:rsidR="000374E1" w:rsidRDefault="007C7768" w:rsidP="007C7768">
      <w:pPr>
        <w:jc w:val="center"/>
        <w:rPr>
          <w:b/>
          <w:sz w:val="22"/>
          <w:szCs w:val="22"/>
          <w:lang w:val="es-ES_tradnl"/>
        </w:rPr>
      </w:pPr>
      <w:r w:rsidRPr="000374E1">
        <w:rPr>
          <w:b/>
          <w:sz w:val="22"/>
          <w:szCs w:val="22"/>
        </w:rPr>
        <w:t>Среднее количество рабочих часов в неделю в основных сферах занятости</w:t>
      </w:r>
      <w:r w:rsidRPr="000374E1">
        <w:rPr>
          <w:b/>
          <w:sz w:val="22"/>
          <w:szCs w:val="22"/>
          <w:lang w:val="es-ES_tradnl"/>
        </w:rPr>
        <w:br/>
      </w:r>
      <w:r w:rsidRPr="000374E1">
        <w:rPr>
          <w:b/>
          <w:sz w:val="22"/>
          <w:szCs w:val="22"/>
        </w:rPr>
        <w:t>в разбивке по полу и секторам рынка труда за период</w:t>
      </w:r>
      <w:r w:rsidRPr="000374E1">
        <w:rPr>
          <w:b/>
          <w:sz w:val="22"/>
          <w:szCs w:val="22"/>
          <w:lang w:val="es-ES_tradnl"/>
        </w:rPr>
        <w:t xml:space="preserve"> </w:t>
      </w:r>
    </w:p>
    <w:p w:rsidR="007C7768" w:rsidRPr="000374E1" w:rsidRDefault="007C7768" w:rsidP="007C7768">
      <w:pPr>
        <w:jc w:val="center"/>
        <w:rPr>
          <w:b/>
          <w:sz w:val="22"/>
          <w:szCs w:val="22"/>
        </w:rPr>
      </w:pPr>
      <w:r w:rsidRPr="000374E1">
        <w:rPr>
          <w:b/>
          <w:sz w:val="22"/>
          <w:szCs w:val="22"/>
          <w:lang w:val="es-ES_tradnl"/>
        </w:rPr>
        <w:t>1999-2003</w:t>
      </w:r>
      <w:r w:rsidRPr="000374E1">
        <w:rPr>
          <w:b/>
          <w:sz w:val="22"/>
          <w:szCs w:val="22"/>
        </w:rPr>
        <w:t xml:space="preserve"> годов </w:t>
      </w:r>
      <w:r w:rsidRPr="000374E1">
        <w:rPr>
          <w:b/>
          <w:sz w:val="22"/>
          <w:szCs w:val="22"/>
          <w:lang w:val="es-ES_tradnl"/>
        </w:rPr>
        <w:t>(</w:t>
      </w:r>
      <w:r w:rsidRPr="000374E1">
        <w:rPr>
          <w:b/>
          <w:sz w:val="22"/>
          <w:szCs w:val="22"/>
        </w:rPr>
        <w:t>п</w:t>
      </w:r>
      <w:r w:rsidRPr="000374E1">
        <w:rPr>
          <w:b/>
          <w:sz w:val="22"/>
          <w:szCs w:val="22"/>
          <w:lang w:val="es-ES_tradnl"/>
        </w:rPr>
        <w:t>)</w:t>
      </w:r>
    </w:p>
    <w:p w:rsidR="007C7768" w:rsidRPr="006110FC" w:rsidRDefault="007C7768" w:rsidP="007C7768">
      <w:pPr>
        <w:rPr>
          <w: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40"/>
        <w:gridCol w:w="1102"/>
        <w:gridCol w:w="1102"/>
        <w:gridCol w:w="1102"/>
        <w:gridCol w:w="1102"/>
        <w:gridCol w:w="1102"/>
      </w:tblGrid>
      <w:tr w:rsidR="007C7768" w:rsidRPr="006110FC" w:rsidTr="000374E1">
        <w:tblPrEx>
          <w:tblCellMar>
            <w:top w:w="0" w:type="dxa"/>
            <w:bottom w:w="0" w:type="dxa"/>
          </w:tblCellMar>
        </w:tblPrEx>
        <w:tc>
          <w:tcPr>
            <w:tcW w:w="3840" w:type="dxa"/>
          </w:tcPr>
          <w:p w:rsidR="007C7768" w:rsidRPr="006110FC" w:rsidRDefault="007C7768" w:rsidP="007C7768">
            <w:pPr>
              <w:jc w:val="center"/>
              <w:rPr>
                <w:b/>
                <w:bCs/>
                <w:sz w:val="22"/>
                <w:szCs w:val="22"/>
                <w:lang w:val="es-ES_tradnl"/>
              </w:rPr>
            </w:pPr>
            <w:r>
              <w:rPr>
                <w:b/>
                <w:bCs/>
                <w:sz w:val="22"/>
                <w:szCs w:val="22"/>
              </w:rPr>
              <w:t>Рынок труда</w:t>
            </w:r>
          </w:p>
        </w:tc>
        <w:tc>
          <w:tcPr>
            <w:tcW w:w="1102" w:type="dxa"/>
          </w:tcPr>
          <w:p w:rsidR="007C7768" w:rsidRPr="006110FC" w:rsidRDefault="007C7768" w:rsidP="000374E1">
            <w:pPr>
              <w:tabs>
                <w:tab w:val="clear" w:pos="567"/>
              </w:tabs>
              <w:ind w:left="-88" w:right="-28"/>
              <w:jc w:val="center"/>
              <w:rPr>
                <w:b/>
                <w:bCs/>
                <w:sz w:val="22"/>
                <w:szCs w:val="22"/>
                <w:lang w:val="es-ES_tradnl"/>
              </w:rPr>
            </w:pPr>
            <w:r w:rsidRPr="006110FC">
              <w:rPr>
                <w:b/>
                <w:bCs/>
                <w:sz w:val="22"/>
                <w:szCs w:val="22"/>
                <w:lang w:val="es-ES_tradnl"/>
              </w:rPr>
              <w:t>1999</w:t>
            </w:r>
          </w:p>
        </w:tc>
        <w:tc>
          <w:tcPr>
            <w:tcW w:w="1102" w:type="dxa"/>
          </w:tcPr>
          <w:p w:rsidR="007C7768" w:rsidRPr="006110FC" w:rsidRDefault="007C7768" w:rsidP="000374E1">
            <w:pPr>
              <w:tabs>
                <w:tab w:val="clear" w:pos="567"/>
              </w:tabs>
              <w:ind w:left="-88" w:right="-28"/>
              <w:jc w:val="center"/>
              <w:rPr>
                <w:b/>
                <w:bCs/>
                <w:sz w:val="22"/>
                <w:szCs w:val="22"/>
                <w:lang w:val="es-ES_tradnl"/>
              </w:rPr>
            </w:pPr>
            <w:r w:rsidRPr="006110FC">
              <w:rPr>
                <w:b/>
                <w:bCs/>
                <w:sz w:val="22"/>
                <w:szCs w:val="22"/>
                <w:lang w:val="es-ES_tradnl"/>
              </w:rPr>
              <w:t>2000</w:t>
            </w:r>
          </w:p>
        </w:tc>
        <w:tc>
          <w:tcPr>
            <w:tcW w:w="1102" w:type="dxa"/>
          </w:tcPr>
          <w:p w:rsidR="007C7768" w:rsidRPr="006110FC" w:rsidRDefault="007C7768" w:rsidP="000374E1">
            <w:pPr>
              <w:tabs>
                <w:tab w:val="clear" w:pos="567"/>
              </w:tabs>
              <w:ind w:left="-88" w:right="-28"/>
              <w:jc w:val="center"/>
              <w:rPr>
                <w:b/>
                <w:bCs/>
                <w:sz w:val="22"/>
                <w:szCs w:val="22"/>
                <w:lang w:val="es-ES_tradnl"/>
              </w:rPr>
            </w:pPr>
            <w:r w:rsidRPr="006110FC">
              <w:rPr>
                <w:b/>
                <w:bCs/>
                <w:sz w:val="22"/>
                <w:szCs w:val="22"/>
                <w:lang w:val="es-ES_tradnl"/>
              </w:rPr>
              <w:t>2001</w:t>
            </w:r>
          </w:p>
        </w:tc>
        <w:tc>
          <w:tcPr>
            <w:tcW w:w="1102" w:type="dxa"/>
          </w:tcPr>
          <w:p w:rsidR="007C7768" w:rsidRPr="006110FC" w:rsidRDefault="007C7768" w:rsidP="000374E1">
            <w:pPr>
              <w:tabs>
                <w:tab w:val="clear" w:pos="567"/>
              </w:tabs>
              <w:ind w:left="-88" w:right="-28"/>
              <w:jc w:val="center"/>
              <w:rPr>
                <w:b/>
                <w:bCs/>
                <w:sz w:val="22"/>
                <w:szCs w:val="22"/>
                <w:lang w:val="es-ES_tradnl"/>
              </w:rPr>
            </w:pPr>
            <w:r w:rsidRPr="006110FC">
              <w:rPr>
                <w:b/>
                <w:bCs/>
                <w:sz w:val="22"/>
                <w:szCs w:val="22"/>
                <w:lang w:val="es-ES_tradnl"/>
              </w:rPr>
              <w:t>2002</w:t>
            </w:r>
          </w:p>
        </w:tc>
        <w:tc>
          <w:tcPr>
            <w:tcW w:w="1102" w:type="dxa"/>
          </w:tcPr>
          <w:p w:rsidR="007C7768" w:rsidRPr="006110FC" w:rsidRDefault="007C7768" w:rsidP="000374E1">
            <w:pPr>
              <w:tabs>
                <w:tab w:val="clear" w:pos="567"/>
              </w:tabs>
              <w:ind w:left="-88" w:right="-28"/>
              <w:jc w:val="center"/>
              <w:rPr>
                <w:b/>
                <w:bCs/>
                <w:sz w:val="22"/>
                <w:szCs w:val="22"/>
                <w:lang w:val="es-ES_tradnl"/>
              </w:rPr>
            </w:pPr>
            <w:r w:rsidRPr="006110FC">
              <w:rPr>
                <w:b/>
                <w:bCs/>
                <w:sz w:val="22"/>
                <w:szCs w:val="22"/>
                <w:lang w:val="es-ES_tradnl"/>
              </w:rPr>
              <w:t>2003</w:t>
            </w:r>
            <w:r>
              <w:rPr>
                <w:b/>
                <w:bCs/>
                <w:sz w:val="22"/>
                <w:szCs w:val="22"/>
              </w:rPr>
              <w:t xml:space="preserve"> (п)</w:t>
            </w:r>
          </w:p>
        </w:tc>
      </w:tr>
      <w:tr w:rsidR="007C7768" w:rsidRPr="006110FC" w:rsidTr="000374E1">
        <w:tblPrEx>
          <w:tblCellMar>
            <w:top w:w="0" w:type="dxa"/>
            <w:bottom w:w="0" w:type="dxa"/>
          </w:tblCellMar>
        </w:tblPrEx>
        <w:tc>
          <w:tcPr>
            <w:tcW w:w="3840" w:type="dxa"/>
          </w:tcPr>
          <w:p w:rsidR="007C7768" w:rsidRPr="006110FC" w:rsidRDefault="007C7768" w:rsidP="007C7768">
            <w:pPr>
              <w:rPr>
                <w:b/>
                <w:bCs/>
                <w:sz w:val="22"/>
                <w:szCs w:val="22"/>
                <w:lang w:val="es-ES_tradnl"/>
              </w:rPr>
            </w:pPr>
            <w:r>
              <w:rPr>
                <w:b/>
                <w:bCs/>
                <w:sz w:val="22"/>
                <w:szCs w:val="22"/>
              </w:rPr>
              <w:t>Всего</w:t>
            </w:r>
          </w:p>
        </w:tc>
        <w:tc>
          <w:tcPr>
            <w:tcW w:w="1102" w:type="dxa"/>
          </w:tcPr>
          <w:p w:rsidR="007C7768" w:rsidRPr="006110FC" w:rsidRDefault="007C7768" w:rsidP="000374E1">
            <w:pPr>
              <w:tabs>
                <w:tab w:val="clear" w:pos="567"/>
                <w:tab w:val="decimal" w:pos="454"/>
              </w:tabs>
              <w:ind w:left="-88" w:right="-28"/>
              <w:jc w:val="center"/>
              <w:rPr>
                <w:b/>
                <w:bCs/>
                <w:sz w:val="22"/>
                <w:szCs w:val="22"/>
                <w:lang w:val="es-ES_tradnl"/>
              </w:rPr>
            </w:pPr>
            <w:r w:rsidRPr="006110FC">
              <w:rPr>
                <w:b/>
                <w:bCs/>
                <w:sz w:val="22"/>
                <w:szCs w:val="22"/>
                <w:lang w:val="es-ES_tradnl"/>
              </w:rPr>
              <w:t>42,85</w:t>
            </w:r>
          </w:p>
        </w:tc>
        <w:tc>
          <w:tcPr>
            <w:tcW w:w="1102" w:type="dxa"/>
          </w:tcPr>
          <w:p w:rsidR="007C7768" w:rsidRPr="006110FC" w:rsidRDefault="007C7768" w:rsidP="000374E1">
            <w:pPr>
              <w:tabs>
                <w:tab w:val="clear" w:pos="567"/>
                <w:tab w:val="decimal" w:pos="454"/>
              </w:tabs>
              <w:ind w:left="-88" w:right="-28"/>
              <w:jc w:val="center"/>
              <w:rPr>
                <w:b/>
                <w:bCs/>
                <w:sz w:val="22"/>
                <w:szCs w:val="22"/>
                <w:lang w:val="es-ES_tradnl"/>
              </w:rPr>
            </w:pPr>
            <w:r w:rsidRPr="006110FC">
              <w:rPr>
                <w:b/>
                <w:bCs/>
                <w:sz w:val="22"/>
                <w:szCs w:val="22"/>
                <w:lang w:val="es-ES_tradnl"/>
              </w:rPr>
              <w:t>44,90</w:t>
            </w:r>
          </w:p>
        </w:tc>
        <w:tc>
          <w:tcPr>
            <w:tcW w:w="1102" w:type="dxa"/>
          </w:tcPr>
          <w:p w:rsidR="007C7768" w:rsidRPr="006110FC" w:rsidRDefault="007C7768" w:rsidP="000374E1">
            <w:pPr>
              <w:tabs>
                <w:tab w:val="clear" w:pos="567"/>
                <w:tab w:val="decimal" w:pos="454"/>
              </w:tabs>
              <w:ind w:left="-88" w:right="-28"/>
              <w:jc w:val="center"/>
              <w:rPr>
                <w:b/>
                <w:bCs/>
                <w:sz w:val="22"/>
                <w:szCs w:val="22"/>
                <w:lang w:val="es-ES_tradnl"/>
              </w:rPr>
            </w:pPr>
            <w:r w:rsidRPr="006110FC">
              <w:rPr>
                <w:b/>
                <w:bCs/>
                <w:sz w:val="22"/>
                <w:szCs w:val="22"/>
                <w:lang w:val="es-ES_tradnl"/>
              </w:rPr>
              <w:t>39,60</w:t>
            </w:r>
          </w:p>
        </w:tc>
        <w:tc>
          <w:tcPr>
            <w:tcW w:w="1102" w:type="dxa"/>
          </w:tcPr>
          <w:p w:rsidR="007C7768" w:rsidRPr="006110FC" w:rsidRDefault="007C7768" w:rsidP="000374E1">
            <w:pPr>
              <w:tabs>
                <w:tab w:val="clear" w:pos="567"/>
                <w:tab w:val="decimal" w:pos="454"/>
              </w:tabs>
              <w:ind w:left="-88" w:right="-28"/>
              <w:jc w:val="center"/>
              <w:rPr>
                <w:b/>
                <w:bCs/>
                <w:sz w:val="22"/>
                <w:szCs w:val="22"/>
                <w:lang w:val="es-ES_tradnl"/>
              </w:rPr>
            </w:pPr>
            <w:r w:rsidRPr="006110FC">
              <w:rPr>
                <w:b/>
                <w:bCs/>
                <w:sz w:val="22"/>
                <w:szCs w:val="22"/>
                <w:lang w:val="es-ES_tradnl"/>
              </w:rPr>
              <w:t>42,89</w:t>
            </w:r>
          </w:p>
        </w:tc>
        <w:tc>
          <w:tcPr>
            <w:tcW w:w="1102" w:type="dxa"/>
          </w:tcPr>
          <w:p w:rsidR="007C7768" w:rsidRPr="006110FC" w:rsidRDefault="007C7768" w:rsidP="000374E1">
            <w:pPr>
              <w:tabs>
                <w:tab w:val="clear" w:pos="567"/>
                <w:tab w:val="decimal" w:pos="454"/>
              </w:tabs>
              <w:ind w:left="-88" w:right="-28"/>
              <w:jc w:val="center"/>
              <w:rPr>
                <w:b/>
                <w:bCs/>
                <w:sz w:val="22"/>
                <w:szCs w:val="22"/>
                <w:lang w:val="es-ES_tradnl"/>
              </w:rPr>
            </w:pPr>
            <w:r w:rsidRPr="006110FC">
              <w:rPr>
                <w:b/>
                <w:bCs/>
                <w:sz w:val="22"/>
                <w:szCs w:val="22"/>
                <w:lang w:val="es-ES_tradnl"/>
              </w:rPr>
              <w:t>42,93</w:t>
            </w:r>
          </w:p>
        </w:tc>
      </w:tr>
      <w:tr w:rsidR="007C7768" w:rsidRPr="006110FC" w:rsidTr="000374E1">
        <w:tblPrEx>
          <w:tblCellMar>
            <w:top w:w="0" w:type="dxa"/>
            <w:bottom w:w="0" w:type="dxa"/>
          </w:tblCellMar>
        </w:tblPrEx>
        <w:tc>
          <w:tcPr>
            <w:tcW w:w="3840" w:type="dxa"/>
          </w:tcPr>
          <w:p w:rsidR="007C7768" w:rsidRPr="006110FC" w:rsidRDefault="007C7768" w:rsidP="007C7768">
            <w:pPr>
              <w:rPr>
                <w:sz w:val="22"/>
                <w:szCs w:val="22"/>
                <w:lang w:val="es-ES_tradnl"/>
              </w:rPr>
            </w:pPr>
            <w:r>
              <w:rPr>
                <w:sz w:val="22"/>
                <w:szCs w:val="22"/>
              </w:rPr>
              <w:t>Домохозяйства</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55,25</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62,73</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53,31</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53,54</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50,46</w:t>
            </w:r>
          </w:p>
        </w:tc>
      </w:tr>
      <w:tr w:rsidR="007C7768" w:rsidRPr="006110FC" w:rsidTr="000374E1">
        <w:tblPrEx>
          <w:tblCellMar>
            <w:top w:w="0" w:type="dxa"/>
            <w:bottom w:w="0" w:type="dxa"/>
          </w:tblCellMar>
        </w:tblPrEx>
        <w:tc>
          <w:tcPr>
            <w:tcW w:w="3840" w:type="dxa"/>
          </w:tcPr>
          <w:p w:rsidR="007C7768" w:rsidRPr="006110FC" w:rsidRDefault="007C7768" w:rsidP="007C7768">
            <w:pPr>
              <w:rPr>
                <w:sz w:val="22"/>
                <w:szCs w:val="22"/>
                <w:lang w:val="es-ES_tradnl"/>
              </w:rPr>
            </w:pPr>
            <w:r>
              <w:rPr>
                <w:sz w:val="22"/>
                <w:szCs w:val="22"/>
              </w:rPr>
              <w:t>Государственный сектор</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37,48</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39,40</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39,81</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38,98</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40,47</w:t>
            </w:r>
          </w:p>
        </w:tc>
      </w:tr>
      <w:tr w:rsidR="007C7768" w:rsidRPr="006110FC" w:rsidTr="000374E1">
        <w:tblPrEx>
          <w:tblCellMar>
            <w:top w:w="0" w:type="dxa"/>
            <w:bottom w:w="0" w:type="dxa"/>
          </w:tblCellMar>
        </w:tblPrEx>
        <w:tc>
          <w:tcPr>
            <w:tcW w:w="3840" w:type="dxa"/>
          </w:tcPr>
          <w:p w:rsidR="007C7768" w:rsidRPr="006110FC" w:rsidRDefault="007C7768" w:rsidP="007C7768">
            <w:pPr>
              <w:rPr>
                <w:sz w:val="22"/>
                <w:szCs w:val="22"/>
                <w:lang w:val="es-ES_tradnl"/>
              </w:rPr>
            </w:pPr>
            <w:r>
              <w:rPr>
                <w:sz w:val="22"/>
                <w:szCs w:val="22"/>
              </w:rPr>
              <w:t>Семейные предприятия</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40,70</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43,41</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35,86</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39,82</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39,66</w:t>
            </w:r>
          </w:p>
        </w:tc>
      </w:tr>
      <w:tr w:rsidR="007C7768" w:rsidRPr="006110FC" w:rsidTr="000374E1">
        <w:tblPrEx>
          <w:tblCellMar>
            <w:top w:w="0" w:type="dxa"/>
            <w:bottom w:w="0" w:type="dxa"/>
          </w:tblCellMar>
        </w:tblPrEx>
        <w:tc>
          <w:tcPr>
            <w:tcW w:w="3840" w:type="dxa"/>
          </w:tcPr>
          <w:p w:rsidR="007C7768" w:rsidRPr="006110FC" w:rsidRDefault="007C7768" w:rsidP="007C7768">
            <w:pPr>
              <w:rPr>
                <w:sz w:val="22"/>
                <w:szCs w:val="22"/>
                <w:lang w:val="es-ES_tradnl"/>
              </w:rPr>
            </w:pPr>
            <w:r>
              <w:rPr>
                <w:sz w:val="22"/>
                <w:szCs w:val="22"/>
              </w:rPr>
              <w:t>Самозанятость</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49,74</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47,81</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46,03</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48,79</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49,48</w:t>
            </w:r>
          </w:p>
        </w:tc>
      </w:tr>
      <w:tr w:rsidR="007C7768" w:rsidRPr="006110FC" w:rsidTr="000374E1">
        <w:tblPrEx>
          <w:tblCellMar>
            <w:top w:w="0" w:type="dxa"/>
            <w:bottom w:w="0" w:type="dxa"/>
          </w:tblCellMar>
        </w:tblPrEx>
        <w:tc>
          <w:tcPr>
            <w:tcW w:w="3840" w:type="dxa"/>
          </w:tcPr>
          <w:p w:rsidR="007C7768" w:rsidRPr="006110FC" w:rsidRDefault="007C7768" w:rsidP="007C7768">
            <w:pPr>
              <w:rPr>
                <w:sz w:val="22"/>
                <w:szCs w:val="22"/>
                <w:lang w:val="es-ES_tradnl"/>
              </w:rPr>
            </w:pPr>
            <w:r>
              <w:rPr>
                <w:sz w:val="22"/>
                <w:szCs w:val="22"/>
              </w:rPr>
              <w:t>Предпринимательство</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48,38</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49,34</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48,85</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51,64</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51,51</w:t>
            </w:r>
          </w:p>
        </w:tc>
      </w:tr>
      <w:tr w:rsidR="007C7768" w:rsidRPr="006110FC" w:rsidTr="000374E1">
        <w:tblPrEx>
          <w:tblCellMar>
            <w:top w:w="0" w:type="dxa"/>
            <w:bottom w:w="0" w:type="dxa"/>
          </w:tblCellMar>
        </w:tblPrEx>
        <w:tc>
          <w:tcPr>
            <w:tcW w:w="3840" w:type="dxa"/>
          </w:tcPr>
          <w:p w:rsidR="007C7768" w:rsidRPr="006110FC" w:rsidRDefault="007C7768" w:rsidP="007C7768">
            <w:pPr>
              <w:rPr>
                <w:b/>
                <w:bCs/>
                <w:sz w:val="22"/>
                <w:szCs w:val="22"/>
                <w:lang w:val="es-ES_tradnl"/>
              </w:rPr>
            </w:pPr>
            <w:r>
              <w:rPr>
                <w:b/>
                <w:bCs/>
                <w:sz w:val="22"/>
                <w:szCs w:val="22"/>
              </w:rPr>
              <w:t>Мужчины</w:t>
            </w:r>
          </w:p>
        </w:tc>
        <w:tc>
          <w:tcPr>
            <w:tcW w:w="1102" w:type="dxa"/>
          </w:tcPr>
          <w:p w:rsidR="007C7768" w:rsidRPr="006110FC" w:rsidRDefault="007C7768" w:rsidP="000374E1">
            <w:pPr>
              <w:tabs>
                <w:tab w:val="clear" w:pos="567"/>
                <w:tab w:val="decimal" w:pos="454"/>
              </w:tabs>
              <w:ind w:left="-88" w:right="-28"/>
              <w:jc w:val="center"/>
              <w:rPr>
                <w:b/>
                <w:bCs/>
                <w:sz w:val="22"/>
                <w:szCs w:val="22"/>
                <w:lang w:val="es-ES_tradnl"/>
              </w:rPr>
            </w:pPr>
            <w:r w:rsidRPr="006110FC">
              <w:rPr>
                <w:b/>
                <w:bCs/>
                <w:sz w:val="22"/>
                <w:szCs w:val="22"/>
                <w:lang w:val="es-ES_tradnl"/>
              </w:rPr>
              <w:t>44,52</w:t>
            </w:r>
          </w:p>
        </w:tc>
        <w:tc>
          <w:tcPr>
            <w:tcW w:w="1102" w:type="dxa"/>
          </w:tcPr>
          <w:p w:rsidR="007C7768" w:rsidRPr="006110FC" w:rsidRDefault="007C7768" w:rsidP="000374E1">
            <w:pPr>
              <w:tabs>
                <w:tab w:val="clear" w:pos="567"/>
                <w:tab w:val="decimal" w:pos="454"/>
              </w:tabs>
              <w:ind w:left="-88" w:right="-28"/>
              <w:jc w:val="center"/>
              <w:rPr>
                <w:b/>
                <w:bCs/>
                <w:sz w:val="22"/>
                <w:szCs w:val="22"/>
                <w:lang w:val="es-ES_tradnl"/>
              </w:rPr>
            </w:pPr>
            <w:r w:rsidRPr="006110FC">
              <w:rPr>
                <w:b/>
                <w:bCs/>
                <w:sz w:val="22"/>
                <w:szCs w:val="22"/>
                <w:lang w:val="es-ES_tradnl"/>
              </w:rPr>
              <w:t>46,79</w:t>
            </w:r>
          </w:p>
        </w:tc>
        <w:tc>
          <w:tcPr>
            <w:tcW w:w="1102" w:type="dxa"/>
          </w:tcPr>
          <w:p w:rsidR="007C7768" w:rsidRPr="006110FC" w:rsidRDefault="007C7768" w:rsidP="000374E1">
            <w:pPr>
              <w:tabs>
                <w:tab w:val="clear" w:pos="567"/>
                <w:tab w:val="decimal" w:pos="454"/>
              </w:tabs>
              <w:ind w:left="-88" w:right="-28"/>
              <w:jc w:val="center"/>
              <w:rPr>
                <w:b/>
                <w:bCs/>
                <w:sz w:val="22"/>
                <w:szCs w:val="22"/>
                <w:lang w:val="es-ES_tradnl"/>
              </w:rPr>
            </w:pPr>
            <w:r w:rsidRPr="006110FC">
              <w:rPr>
                <w:b/>
                <w:bCs/>
                <w:sz w:val="22"/>
                <w:szCs w:val="22"/>
                <w:lang w:val="es-ES_tradnl"/>
              </w:rPr>
              <w:t>42,22</w:t>
            </w:r>
          </w:p>
        </w:tc>
        <w:tc>
          <w:tcPr>
            <w:tcW w:w="1102" w:type="dxa"/>
          </w:tcPr>
          <w:p w:rsidR="007C7768" w:rsidRPr="006110FC" w:rsidRDefault="007C7768" w:rsidP="000374E1">
            <w:pPr>
              <w:tabs>
                <w:tab w:val="clear" w:pos="567"/>
                <w:tab w:val="decimal" w:pos="454"/>
              </w:tabs>
              <w:ind w:left="-88" w:right="-28"/>
              <w:jc w:val="center"/>
              <w:rPr>
                <w:b/>
                <w:bCs/>
                <w:sz w:val="22"/>
                <w:szCs w:val="22"/>
                <w:lang w:val="es-ES_tradnl"/>
              </w:rPr>
            </w:pPr>
            <w:r w:rsidRPr="006110FC">
              <w:rPr>
                <w:b/>
                <w:bCs/>
                <w:sz w:val="22"/>
                <w:szCs w:val="22"/>
                <w:lang w:val="es-ES_tradnl"/>
              </w:rPr>
              <w:t>45,22</w:t>
            </w:r>
          </w:p>
        </w:tc>
        <w:tc>
          <w:tcPr>
            <w:tcW w:w="1102" w:type="dxa"/>
          </w:tcPr>
          <w:p w:rsidR="007C7768" w:rsidRPr="006110FC" w:rsidRDefault="007C7768" w:rsidP="000374E1">
            <w:pPr>
              <w:tabs>
                <w:tab w:val="clear" w:pos="567"/>
                <w:tab w:val="decimal" w:pos="454"/>
              </w:tabs>
              <w:ind w:left="-88" w:right="-28"/>
              <w:jc w:val="center"/>
              <w:rPr>
                <w:b/>
                <w:bCs/>
                <w:sz w:val="22"/>
                <w:szCs w:val="22"/>
                <w:lang w:val="es-ES_tradnl"/>
              </w:rPr>
            </w:pPr>
            <w:r w:rsidRPr="006110FC">
              <w:rPr>
                <w:b/>
                <w:bCs/>
                <w:sz w:val="22"/>
                <w:szCs w:val="22"/>
                <w:lang w:val="es-ES_tradnl"/>
              </w:rPr>
              <w:t>45,39</w:t>
            </w:r>
          </w:p>
        </w:tc>
      </w:tr>
      <w:tr w:rsidR="007C7768" w:rsidRPr="006110FC" w:rsidTr="000374E1">
        <w:tblPrEx>
          <w:tblCellMar>
            <w:top w:w="0" w:type="dxa"/>
            <w:bottom w:w="0" w:type="dxa"/>
          </w:tblCellMar>
        </w:tblPrEx>
        <w:tc>
          <w:tcPr>
            <w:tcW w:w="3840" w:type="dxa"/>
          </w:tcPr>
          <w:p w:rsidR="007C7768" w:rsidRPr="006110FC" w:rsidRDefault="007C7768" w:rsidP="007C7768">
            <w:pPr>
              <w:rPr>
                <w:sz w:val="22"/>
                <w:szCs w:val="22"/>
                <w:lang w:val="es-ES_tradnl"/>
              </w:rPr>
            </w:pPr>
            <w:r>
              <w:rPr>
                <w:sz w:val="22"/>
                <w:szCs w:val="22"/>
              </w:rPr>
              <w:t>Домохозяйства</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44,23</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61,69</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51,83</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54,59</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45,53</w:t>
            </w:r>
          </w:p>
        </w:tc>
      </w:tr>
      <w:tr w:rsidR="007C7768" w:rsidRPr="006110FC" w:rsidTr="000374E1">
        <w:tblPrEx>
          <w:tblCellMar>
            <w:top w:w="0" w:type="dxa"/>
            <w:bottom w:w="0" w:type="dxa"/>
          </w:tblCellMar>
        </w:tblPrEx>
        <w:tc>
          <w:tcPr>
            <w:tcW w:w="3840" w:type="dxa"/>
          </w:tcPr>
          <w:p w:rsidR="007C7768" w:rsidRPr="006110FC" w:rsidRDefault="007C7768" w:rsidP="007C7768">
            <w:pPr>
              <w:rPr>
                <w:sz w:val="22"/>
                <w:szCs w:val="22"/>
                <w:lang w:val="es-ES_tradnl"/>
              </w:rPr>
            </w:pPr>
            <w:r>
              <w:rPr>
                <w:sz w:val="22"/>
                <w:szCs w:val="22"/>
              </w:rPr>
              <w:t>Государственный сектор</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39,31</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44,42</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44,74</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43,30</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43,16</w:t>
            </w:r>
          </w:p>
        </w:tc>
      </w:tr>
      <w:tr w:rsidR="007C7768" w:rsidRPr="006110FC" w:rsidTr="000374E1">
        <w:tblPrEx>
          <w:tblCellMar>
            <w:top w:w="0" w:type="dxa"/>
            <w:bottom w:w="0" w:type="dxa"/>
          </w:tblCellMar>
        </w:tblPrEx>
        <w:tc>
          <w:tcPr>
            <w:tcW w:w="3840" w:type="dxa"/>
          </w:tcPr>
          <w:p w:rsidR="007C7768" w:rsidRPr="006110FC" w:rsidRDefault="007C7768" w:rsidP="007C7768">
            <w:pPr>
              <w:rPr>
                <w:sz w:val="22"/>
                <w:szCs w:val="22"/>
                <w:lang w:val="es-ES_tradnl"/>
              </w:rPr>
            </w:pPr>
            <w:r>
              <w:rPr>
                <w:sz w:val="22"/>
                <w:szCs w:val="22"/>
              </w:rPr>
              <w:t>Семейные предприятия</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41,50</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44,70</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37,90</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41,37</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41,28</w:t>
            </w:r>
          </w:p>
        </w:tc>
      </w:tr>
      <w:tr w:rsidR="007C7768" w:rsidRPr="006110FC" w:rsidTr="000374E1">
        <w:tblPrEx>
          <w:tblCellMar>
            <w:top w:w="0" w:type="dxa"/>
            <w:bottom w:w="0" w:type="dxa"/>
          </w:tblCellMar>
        </w:tblPrEx>
        <w:tc>
          <w:tcPr>
            <w:tcW w:w="3840" w:type="dxa"/>
          </w:tcPr>
          <w:p w:rsidR="007C7768" w:rsidRPr="006110FC" w:rsidRDefault="007C7768" w:rsidP="007C7768">
            <w:pPr>
              <w:rPr>
                <w:sz w:val="22"/>
                <w:szCs w:val="22"/>
                <w:lang w:val="es-ES_tradnl"/>
              </w:rPr>
            </w:pPr>
            <w:r>
              <w:rPr>
                <w:sz w:val="22"/>
                <w:szCs w:val="22"/>
              </w:rPr>
              <w:t>Самозанятость</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51,94</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49,70</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47,13</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49,77</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50,15</w:t>
            </w:r>
          </w:p>
        </w:tc>
      </w:tr>
      <w:tr w:rsidR="007C7768" w:rsidRPr="006110FC" w:rsidTr="000374E1">
        <w:tblPrEx>
          <w:tblCellMar>
            <w:top w:w="0" w:type="dxa"/>
            <w:bottom w:w="0" w:type="dxa"/>
          </w:tblCellMar>
        </w:tblPrEx>
        <w:tc>
          <w:tcPr>
            <w:tcW w:w="3840" w:type="dxa"/>
          </w:tcPr>
          <w:p w:rsidR="007C7768" w:rsidRPr="006110FC" w:rsidRDefault="007C7768" w:rsidP="007C7768">
            <w:pPr>
              <w:rPr>
                <w:sz w:val="22"/>
                <w:szCs w:val="22"/>
                <w:lang w:val="es-ES_tradnl"/>
              </w:rPr>
            </w:pPr>
            <w:r>
              <w:rPr>
                <w:sz w:val="22"/>
                <w:szCs w:val="22"/>
              </w:rPr>
              <w:t>Предпринимательство</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49,73</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52,33</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50,53</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53,33</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52,94</w:t>
            </w:r>
          </w:p>
        </w:tc>
      </w:tr>
      <w:tr w:rsidR="007C7768" w:rsidRPr="006110FC" w:rsidTr="000374E1">
        <w:tblPrEx>
          <w:tblCellMar>
            <w:top w:w="0" w:type="dxa"/>
            <w:bottom w:w="0" w:type="dxa"/>
          </w:tblCellMar>
        </w:tblPrEx>
        <w:tc>
          <w:tcPr>
            <w:tcW w:w="3840" w:type="dxa"/>
          </w:tcPr>
          <w:p w:rsidR="007C7768" w:rsidRPr="006110FC" w:rsidRDefault="007C7768" w:rsidP="007C7768">
            <w:pPr>
              <w:rPr>
                <w:b/>
                <w:bCs/>
                <w:sz w:val="22"/>
                <w:szCs w:val="22"/>
                <w:lang w:val="es-ES_tradnl"/>
              </w:rPr>
            </w:pPr>
            <w:r>
              <w:rPr>
                <w:b/>
                <w:bCs/>
                <w:sz w:val="22"/>
                <w:szCs w:val="22"/>
              </w:rPr>
              <w:t>Женщины</w:t>
            </w:r>
          </w:p>
        </w:tc>
        <w:tc>
          <w:tcPr>
            <w:tcW w:w="1102" w:type="dxa"/>
          </w:tcPr>
          <w:p w:rsidR="007C7768" w:rsidRPr="006110FC" w:rsidRDefault="007C7768" w:rsidP="000374E1">
            <w:pPr>
              <w:tabs>
                <w:tab w:val="clear" w:pos="567"/>
                <w:tab w:val="decimal" w:pos="454"/>
              </w:tabs>
              <w:ind w:left="-88" w:right="-28"/>
              <w:jc w:val="center"/>
              <w:rPr>
                <w:b/>
                <w:bCs/>
                <w:sz w:val="22"/>
                <w:szCs w:val="22"/>
                <w:lang w:val="es-ES_tradnl"/>
              </w:rPr>
            </w:pPr>
            <w:r w:rsidRPr="006110FC">
              <w:rPr>
                <w:b/>
                <w:bCs/>
                <w:sz w:val="22"/>
                <w:szCs w:val="22"/>
                <w:lang w:val="es-ES_tradnl"/>
              </w:rPr>
              <w:t>40,80</w:t>
            </w:r>
          </w:p>
        </w:tc>
        <w:tc>
          <w:tcPr>
            <w:tcW w:w="1102" w:type="dxa"/>
          </w:tcPr>
          <w:p w:rsidR="007C7768" w:rsidRPr="006110FC" w:rsidRDefault="007C7768" w:rsidP="000374E1">
            <w:pPr>
              <w:tabs>
                <w:tab w:val="clear" w:pos="567"/>
                <w:tab w:val="decimal" w:pos="454"/>
              </w:tabs>
              <w:ind w:left="-88" w:right="-28"/>
              <w:jc w:val="center"/>
              <w:rPr>
                <w:b/>
                <w:bCs/>
                <w:sz w:val="22"/>
                <w:szCs w:val="22"/>
                <w:lang w:val="es-ES_tradnl"/>
              </w:rPr>
            </w:pPr>
            <w:r w:rsidRPr="006110FC">
              <w:rPr>
                <w:b/>
                <w:bCs/>
                <w:sz w:val="22"/>
                <w:szCs w:val="22"/>
                <w:lang w:val="es-ES_tradnl"/>
              </w:rPr>
              <w:t>42,50</w:t>
            </w:r>
          </w:p>
        </w:tc>
        <w:tc>
          <w:tcPr>
            <w:tcW w:w="1102" w:type="dxa"/>
          </w:tcPr>
          <w:p w:rsidR="007C7768" w:rsidRPr="006110FC" w:rsidRDefault="007C7768" w:rsidP="000374E1">
            <w:pPr>
              <w:tabs>
                <w:tab w:val="clear" w:pos="567"/>
                <w:tab w:val="decimal" w:pos="454"/>
              </w:tabs>
              <w:ind w:left="-88" w:right="-28"/>
              <w:jc w:val="center"/>
              <w:rPr>
                <w:b/>
                <w:bCs/>
                <w:sz w:val="22"/>
                <w:szCs w:val="22"/>
                <w:lang w:val="es-ES_tradnl"/>
              </w:rPr>
            </w:pPr>
            <w:r w:rsidRPr="006110FC">
              <w:rPr>
                <w:b/>
                <w:bCs/>
                <w:sz w:val="22"/>
                <w:szCs w:val="22"/>
                <w:lang w:val="es-ES_tradnl"/>
              </w:rPr>
              <w:t>36,43</w:t>
            </w:r>
          </w:p>
        </w:tc>
        <w:tc>
          <w:tcPr>
            <w:tcW w:w="1102" w:type="dxa"/>
          </w:tcPr>
          <w:p w:rsidR="007C7768" w:rsidRPr="006110FC" w:rsidRDefault="007C7768" w:rsidP="000374E1">
            <w:pPr>
              <w:tabs>
                <w:tab w:val="clear" w:pos="567"/>
                <w:tab w:val="decimal" w:pos="454"/>
              </w:tabs>
              <w:ind w:left="-88" w:right="-28"/>
              <w:jc w:val="center"/>
              <w:rPr>
                <w:b/>
                <w:bCs/>
                <w:sz w:val="22"/>
                <w:szCs w:val="22"/>
                <w:lang w:val="es-ES_tradnl"/>
              </w:rPr>
            </w:pPr>
            <w:r w:rsidRPr="006110FC">
              <w:rPr>
                <w:b/>
                <w:bCs/>
                <w:sz w:val="22"/>
                <w:szCs w:val="22"/>
                <w:lang w:val="es-ES_tradnl"/>
              </w:rPr>
              <w:t>39,87</w:t>
            </w:r>
          </w:p>
        </w:tc>
        <w:tc>
          <w:tcPr>
            <w:tcW w:w="1102" w:type="dxa"/>
          </w:tcPr>
          <w:p w:rsidR="007C7768" w:rsidRPr="006110FC" w:rsidRDefault="007C7768" w:rsidP="000374E1">
            <w:pPr>
              <w:tabs>
                <w:tab w:val="clear" w:pos="567"/>
                <w:tab w:val="decimal" w:pos="454"/>
              </w:tabs>
              <w:ind w:left="-88" w:right="-28"/>
              <w:jc w:val="center"/>
              <w:rPr>
                <w:b/>
                <w:bCs/>
                <w:sz w:val="22"/>
                <w:szCs w:val="22"/>
                <w:lang w:val="es-ES_tradnl"/>
              </w:rPr>
            </w:pPr>
            <w:r w:rsidRPr="006110FC">
              <w:rPr>
                <w:b/>
                <w:bCs/>
                <w:sz w:val="22"/>
                <w:szCs w:val="22"/>
                <w:lang w:val="es-ES_tradnl"/>
              </w:rPr>
              <w:t>39,84</w:t>
            </w:r>
          </w:p>
        </w:tc>
      </w:tr>
      <w:tr w:rsidR="007C7768" w:rsidRPr="006110FC" w:rsidTr="000374E1">
        <w:tblPrEx>
          <w:tblCellMar>
            <w:top w:w="0" w:type="dxa"/>
            <w:bottom w:w="0" w:type="dxa"/>
          </w:tblCellMar>
        </w:tblPrEx>
        <w:tc>
          <w:tcPr>
            <w:tcW w:w="3840" w:type="dxa"/>
          </w:tcPr>
          <w:p w:rsidR="007C7768" w:rsidRPr="006110FC" w:rsidRDefault="007C7768" w:rsidP="007C7768">
            <w:pPr>
              <w:rPr>
                <w:sz w:val="22"/>
                <w:szCs w:val="22"/>
                <w:lang w:val="es-ES_tradnl"/>
              </w:rPr>
            </w:pPr>
            <w:r>
              <w:rPr>
                <w:sz w:val="22"/>
                <w:szCs w:val="22"/>
              </w:rPr>
              <w:t>Домохозяйства</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55,83</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62,76</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53,37</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53,50</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50,66</w:t>
            </w:r>
          </w:p>
        </w:tc>
      </w:tr>
      <w:tr w:rsidR="007C7768" w:rsidRPr="006110FC" w:rsidTr="000374E1">
        <w:tblPrEx>
          <w:tblCellMar>
            <w:top w:w="0" w:type="dxa"/>
            <w:bottom w:w="0" w:type="dxa"/>
          </w:tblCellMar>
        </w:tblPrEx>
        <w:tc>
          <w:tcPr>
            <w:tcW w:w="3840" w:type="dxa"/>
          </w:tcPr>
          <w:p w:rsidR="007C7768" w:rsidRPr="006110FC" w:rsidRDefault="007C7768" w:rsidP="007C7768">
            <w:pPr>
              <w:rPr>
                <w:sz w:val="22"/>
                <w:szCs w:val="22"/>
                <w:lang w:val="es-ES_tradnl"/>
              </w:rPr>
            </w:pPr>
            <w:r>
              <w:rPr>
                <w:sz w:val="22"/>
                <w:szCs w:val="22"/>
              </w:rPr>
              <w:t>Государственный сектор</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35,09</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32,18</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33,17</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33,69</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36,88</w:t>
            </w:r>
          </w:p>
        </w:tc>
      </w:tr>
      <w:tr w:rsidR="007C7768" w:rsidRPr="006110FC" w:rsidTr="000374E1">
        <w:tblPrEx>
          <w:tblCellMar>
            <w:top w:w="0" w:type="dxa"/>
            <w:bottom w:w="0" w:type="dxa"/>
          </w:tblCellMar>
        </w:tblPrEx>
        <w:tc>
          <w:tcPr>
            <w:tcW w:w="3840" w:type="dxa"/>
          </w:tcPr>
          <w:p w:rsidR="007C7768" w:rsidRPr="006110FC" w:rsidRDefault="007C7768" w:rsidP="007C7768">
            <w:pPr>
              <w:rPr>
                <w:sz w:val="22"/>
                <w:szCs w:val="22"/>
                <w:lang w:val="es-ES_tradnl"/>
              </w:rPr>
            </w:pPr>
            <w:r>
              <w:rPr>
                <w:sz w:val="22"/>
                <w:szCs w:val="22"/>
              </w:rPr>
              <w:t>Семейные предприятия</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39,96</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42,05</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33,87</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38,25</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38,20</w:t>
            </w:r>
          </w:p>
        </w:tc>
      </w:tr>
      <w:tr w:rsidR="007C7768" w:rsidRPr="006110FC" w:rsidTr="000374E1">
        <w:tblPrEx>
          <w:tblCellMar>
            <w:top w:w="0" w:type="dxa"/>
            <w:bottom w:w="0" w:type="dxa"/>
          </w:tblCellMar>
        </w:tblPrEx>
        <w:tc>
          <w:tcPr>
            <w:tcW w:w="3840" w:type="dxa"/>
          </w:tcPr>
          <w:p w:rsidR="007C7768" w:rsidRPr="006110FC" w:rsidRDefault="007C7768" w:rsidP="007C7768">
            <w:pPr>
              <w:rPr>
                <w:sz w:val="22"/>
                <w:szCs w:val="22"/>
                <w:lang w:val="es-ES_tradnl"/>
              </w:rPr>
            </w:pPr>
            <w:r>
              <w:rPr>
                <w:sz w:val="22"/>
                <w:szCs w:val="22"/>
              </w:rPr>
              <w:t>Самозанятость</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43,61</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40,99</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42,88</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46,05</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47,08</w:t>
            </w:r>
          </w:p>
        </w:tc>
      </w:tr>
      <w:tr w:rsidR="007C7768" w:rsidRPr="006110FC" w:rsidTr="000374E1">
        <w:tblPrEx>
          <w:tblCellMar>
            <w:top w:w="0" w:type="dxa"/>
            <w:bottom w:w="0" w:type="dxa"/>
          </w:tblCellMar>
        </w:tblPrEx>
        <w:tc>
          <w:tcPr>
            <w:tcW w:w="3840" w:type="dxa"/>
          </w:tcPr>
          <w:p w:rsidR="007C7768" w:rsidRPr="006110FC" w:rsidRDefault="007C7768" w:rsidP="007C7768">
            <w:pPr>
              <w:rPr>
                <w:sz w:val="22"/>
                <w:szCs w:val="22"/>
                <w:lang w:val="es-ES_tradnl"/>
              </w:rPr>
            </w:pPr>
            <w:r>
              <w:rPr>
                <w:sz w:val="22"/>
                <w:szCs w:val="22"/>
              </w:rPr>
              <w:t>Предпринимательство</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43,90</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41,94</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43,94</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45,82</w:t>
            </w:r>
          </w:p>
        </w:tc>
        <w:tc>
          <w:tcPr>
            <w:tcW w:w="1102" w:type="dxa"/>
          </w:tcPr>
          <w:p w:rsidR="007C7768" w:rsidRPr="006110FC" w:rsidRDefault="007C7768" w:rsidP="000374E1">
            <w:pPr>
              <w:tabs>
                <w:tab w:val="clear" w:pos="567"/>
                <w:tab w:val="decimal" w:pos="454"/>
              </w:tabs>
              <w:ind w:left="-88" w:right="-28"/>
              <w:jc w:val="center"/>
              <w:rPr>
                <w:sz w:val="22"/>
                <w:szCs w:val="22"/>
                <w:lang w:val="es-ES_tradnl"/>
              </w:rPr>
            </w:pPr>
            <w:r w:rsidRPr="006110FC">
              <w:rPr>
                <w:sz w:val="22"/>
                <w:szCs w:val="22"/>
                <w:lang w:val="es-ES_tradnl"/>
              </w:rPr>
              <w:t>45,84</w:t>
            </w:r>
          </w:p>
        </w:tc>
      </w:tr>
    </w:tbl>
    <w:p w:rsidR="007C7768" w:rsidRDefault="007C7768" w:rsidP="007C7768"/>
    <w:p w:rsidR="007C7768" w:rsidRPr="00BA29E3" w:rsidRDefault="007C7768" w:rsidP="000374E1">
      <w:pPr>
        <w:spacing w:line="360" w:lineRule="auto"/>
        <w:rPr>
          <w:sz w:val="22"/>
          <w:szCs w:val="22"/>
        </w:rPr>
      </w:pPr>
      <w:r w:rsidRPr="00BA29E3">
        <w:rPr>
          <w:i/>
          <w:sz w:val="22"/>
          <w:szCs w:val="22"/>
        </w:rPr>
        <w:t>Источник</w:t>
      </w:r>
      <w:r w:rsidRPr="00BA29E3">
        <w:rPr>
          <w:sz w:val="22"/>
          <w:szCs w:val="22"/>
        </w:rPr>
        <w:t>:  Национальный институт статистики.</w:t>
      </w:r>
    </w:p>
    <w:p w:rsidR="007C7768" w:rsidRPr="00BA29E3" w:rsidRDefault="007C7768" w:rsidP="007C7768">
      <w:pPr>
        <w:spacing w:line="216" w:lineRule="auto"/>
        <w:rPr>
          <w:sz w:val="22"/>
          <w:szCs w:val="22"/>
        </w:rPr>
      </w:pPr>
      <w:r w:rsidRPr="00BA29E3">
        <w:rPr>
          <w:sz w:val="22"/>
          <w:szCs w:val="22"/>
        </w:rPr>
        <w:t>(п) = Предварительные данные.</w:t>
      </w:r>
    </w:p>
    <w:p w:rsidR="007C7768" w:rsidRPr="00812C4B" w:rsidRDefault="007C7768" w:rsidP="007C7768">
      <w:pPr>
        <w:jc w:val="center"/>
        <w:rPr>
          <w:b/>
          <w:sz w:val="22"/>
          <w:szCs w:val="22"/>
        </w:rPr>
      </w:pPr>
      <w:r w:rsidRPr="007C26DB">
        <w:rPr>
          <w:lang w:val="es-ES_tradnl"/>
        </w:rPr>
        <w:br w:type="page"/>
      </w:r>
      <w:r w:rsidRPr="00812C4B">
        <w:rPr>
          <w:b/>
          <w:sz w:val="22"/>
          <w:szCs w:val="22"/>
        </w:rPr>
        <w:t>Таблица</w:t>
      </w:r>
      <w:r w:rsidRPr="00812C4B">
        <w:rPr>
          <w:b/>
          <w:sz w:val="22"/>
          <w:szCs w:val="22"/>
          <w:lang w:val="es-ES_tradnl"/>
        </w:rPr>
        <w:t xml:space="preserve"> 4</w:t>
      </w:r>
      <w:r w:rsidRPr="00812C4B">
        <w:rPr>
          <w:b/>
          <w:sz w:val="22"/>
          <w:szCs w:val="22"/>
        </w:rPr>
        <w:t>.1</w:t>
      </w:r>
    </w:p>
    <w:p w:rsidR="007C7768" w:rsidRPr="00812C4B" w:rsidRDefault="007C7768" w:rsidP="007C7768">
      <w:pPr>
        <w:jc w:val="center"/>
        <w:rPr>
          <w:b/>
          <w:sz w:val="22"/>
          <w:szCs w:val="22"/>
        </w:rPr>
      </w:pPr>
    </w:p>
    <w:p w:rsidR="007C7768" w:rsidRPr="00812C4B" w:rsidRDefault="007C7768" w:rsidP="007C7768">
      <w:pPr>
        <w:jc w:val="center"/>
        <w:rPr>
          <w:b/>
          <w:sz w:val="22"/>
          <w:szCs w:val="22"/>
        </w:rPr>
      </w:pPr>
      <w:r w:rsidRPr="00812C4B">
        <w:rPr>
          <w:b/>
          <w:sz w:val="22"/>
          <w:szCs w:val="22"/>
        </w:rPr>
        <w:t>Среднее количество рабочих часов в неделю в основных сферах занятости</w:t>
      </w:r>
      <w:r w:rsidRPr="00812C4B">
        <w:rPr>
          <w:b/>
          <w:sz w:val="22"/>
          <w:szCs w:val="22"/>
          <w:lang w:val="es-ES_tradnl"/>
        </w:rPr>
        <w:br/>
      </w:r>
      <w:r w:rsidRPr="00812C4B">
        <w:rPr>
          <w:b/>
          <w:sz w:val="22"/>
          <w:szCs w:val="22"/>
        </w:rPr>
        <w:t xml:space="preserve">в городских районах в разбивке по полу и секторам рынка труда </w:t>
      </w:r>
      <w:r w:rsidRPr="00812C4B">
        <w:rPr>
          <w:b/>
          <w:sz w:val="22"/>
          <w:szCs w:val="22"/>
        </w:rPr>
        <w:br/>
        <w:t>за период</w:t>
      </w:r>
      <w:r w:rsidRPr="00812C4B">
        <w:rPr>
          <w:b/>
          <w:sz w:val="22"/>
          <w:szCs w:val="22"/>
          <w:lang w:val="es-ES_tradnl"/>
        </w:rPr>
        <w:t xml:space="preserve"> 1999-2003</w:t>
      </w:r>
      <w:r w:rsidRPr="00812C4B">
        <w:rPr>
          <w:b/>
          <w:sz w:val="22"/>
          <w:szCs w:val="22"/>
        </w:rPr>
        <w:t xml:space="preserve"> годов </w:t>
      </w:r>
      <w:r w:rsidRPr="00812C4B">
        <w:rPr>
          <w:b/>
          <w:sz w:val="22"/>
          <w:szCs w:val="22"/>
          <w:lang w:val="es-ES_tradnl"/>
        </w:rPr>
        <w:t>(</w:t>
      </w:r>
      <w:r w:rsidRPr="00812C4B">
        <w:rPr>
          <w:b/>
          <w:sz w:val="22"/>
          <w:szCs w:val="22"/>
        </w:rPr>
        <w:t>п</w:t>
      </w:r>
      <w:r w:rsidRPr="00812C4B">
        <w:rPr>
          <w:b/>
          <w:sz w:val="22"/>
          <w:szCs w:val="22"/>
          <w:lang w:val="es-ES_tradnl"/>
        </w:rPr>
        <w:t>)</w:t>
      </w:r>
    </w:p>
    <w:p w:rsidR="007C7768" w:rsidRPr="006110FC" w:rsidRDefault="007C7768" w:rsidP="007C7768">
      <w:pPr>
        <w:rPr>
          <w: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40"/>
        <w:gridCol w:w="1102"/>
        <w:gridCol w:w="1102"/>
        <w:gridCol w:w="1102"/>
        <w:gridCol w:w="1102"/>
        <w:gridCol w:w="1102"/>
      </w:tblGrid>
      <w:tr w:rsidR="007C7768" w:rsidRPr="001B274B" w:rsidTr="00812C4B">
        <w:tblPrEx>
          <w:tblCellMar>
            <w:top w:w="0" w:type="dxa"/>
            <w:bottom w:w="0" w:type="dxa"/>
          </w:tblCellMar>
        </w:tblPrEx>
        <w:tc>
          <w:tcPr>
            <w:tcW w:w="3840" w:type="dxa"/>
          </w:tcPr>
          <w:p w:rsidR="007C7768" w:rsidRPr="001B274B" w:rsidRDefault="007C7768" w:rsidP="007C7768">
            <w:pPr>
              <w:jc w:val="center"/>
              <w:rPr>
                <w:b/>
                <w:bCs/>
                <w:sz w:val="22"/>
                <w:szCs w:val="22"/>
                <w:lang w:val="es-ES_tradnl"/>
              </w:rPr>
            </w:pPr>
            <w:r w:rsidRPr="001B274B">
              <w:rPr>
                <w:b/>
                <w:bCs/>
                <w:sz w:val="22"/>
                <w:szCs w:val="22"/>
              </w:rPr>
              <w:t>Рынок труда</w:t>
            </w:r>
          </w:p>
        </w:tc>
        <w:tc>
          <w:tcPr>
            <w:tcW w:w="1102" w:type="dxa"/>
          </w:tcPr>
          <w:p w:rsidR="007C7768" w:rsidRPr="001B274B" w:rsidRDefault="007C7768" w:rsidP="00812C4B">
            <w:pPr>
              <w:tabs>
                <w:tab w:val="clear" w:pos="567"/>
              </w:tabs>
              <w:ind w:left="-74" w:right="-28"/>
              <w:jc w:val="center"/>
              <w:rPr>
                <w:b/>
                <w:bCs/>
                <w:sz w:val="22"/>
                <w:szCs w:val="22"/>
                <w:lang w:val="es-ES_tradnl"/>
              </w:rPr>
            </w:pPr>
            <w:r w:rsidRPr="001B274B">
              <w:rPr>
                <w:b/>
                <w:bCs/>
                <w:sz w:val="22"/>
                <w:szCs w:val="22"/>
                <w:lang w:val="es-ES_tradnl"/>
              </w:rPr>
              <w:t>1999</w:t>
            </w:r>
          </w:p>
        </w:tc>
        <w:tc>
          <w:tcPr>
            <w:tcW w:w="1102" w:type="dxa"/>
          </w:tcPr>
          <w:p w:rsidR="007C7768" w:rsidRPr="001B274B" w:rsidRDefault="007C7768" w:rsidP="00812C4B">
            <w:pPr>
              <w:tabs>
                <w:tab w:val="clear" w:pos="567"/>
              </w:tabs>
              <w:ind w:left="-74" w:right="-28"/>
              <w:jc w:val="center"/>
              <w:rPr>
                <w:b/>
                <w:bCs/>
                <w:sz w:val="22"/>
                <w:szCs w:val="22"/>
                <w:lang w:val="es-ES_tradnl"/>
              </w:rPr>
            </w:pPr>
            <w:r w:rsidRPr="001B274B">
              <w:rPr>
                <w:b/>
                <w:bCs/>
                <w:sz w:val="22"/>
                <w:szCs w:val="22"/>
                <w:lang w:val="es-ES_tradnl"/>
              </w:rPr>
              <w:t>2000</w:t>
            </w:r>
          </w:p>
        </w:tc>
        <w:tc>
          <w:tcPr>
            <w:tcW w:w="1102" w:type="dxa"/>
          </w:tcPr>
          <w:p w:rsidR="007C7768" w:rsidRPr="001B274B" w:rsidRDefault="007C7768" w:rsidP="00812C4B">
            <w:pPr>
              <w:tabs>
                <w:tab w:val="clear" w:pos="567"/>
              </w:tabs>
              <w:ind w:left="-74" w:right="-28"/>
              <w:jc w:val="center"/>
              <w:rPr>
                <w:b/>
                <w:bCs/>
                <w:sz w:val="22"/>
                <w:szCs w:val="22"/>
                <w:lang w:val="es-ES_tradnl"/>
              </w:rPr>
            </w:pPr>
            <w:r w:rsidRPr="001B274B">
              <w:rPr>
                <w:b/>
                <w:bCs/>
                <w:sz w:val="22"/>
                <w:szCs w:val="22"/>
                <w:lang w:val="es-ES_tradnl"/>
              </w:rPr>
              <w:t>2001</w:t>
            </w:r>
          </w:p>
        </w:tc>
        <w:tc>
          <w:tcPr>
            <w:tcW w:w="1102" w:type="dxa"/>
          </w:tcPr>
          <w:p w:rsidR="007C7768" w:rsidRPr="001B274B" w:rsidRDefault="007C7768" w:rsidP="00812C4B">
            <w:pPr>
              <w:tabs>
                <w:tab w:val="clear" w:pos="567"/>
              </w:tabs>
              <w:ind w:left="-74" w:right="-28"/>
              <w:jc w:val="center"/>
              <w:rPr>
                <w:b/>
                <w:bCs/>
                <w:sz w:val="22"/>
                <w:szCs w:val="22"/>
                <w:lang w:val="es-ES_tradnl"/>
              </w:rPr>
            </w:pPr>
            <w:r w:rsidRPr="001B274B">
              <w:rPr>
                <w:b/>
                <w:bCs/>
                <w:sz w:val="22"/>
                <w:szCs w:val="22"/>
                <w:lang w:val="es-ES_tradnl"/>
              </w:rPr>
              <w:t>2002</w:t>
            </w:r>
          </w:p>
        </w:tc>
        <w:tc>
          <w:tcPr>
            <w:tcW w:w="1102" w:type="dxa"/>
          </w:tcPr>
          <w:p w:rsidR="007C7768" w:rsidRPr="001B274B" w:rsidRDefault="007C7768" w:rsidP="00812C4B">
            <w:pPr>
              <w:tabs>
                <w:tab w:val="clear" w:pos="567"/>
              </w:tabs>
              <w:ind w:left="-74" w:right="-28"/>
              <w:jc w:val="center"/>
              <w:rPr>
                <w:b/>
                <w:bCs/>
                <w:sz w:val="22"/>
                <w:szCs w:val="22"/>
                <w:lang w:val="es-ES_tradnl"/>
              </w:rPr>
            </w:pPr>
            <w:r w:rsidRPr="001B274B">
              <w:rPr>
                <w:b/>
                <w:bCs/>
                <w:sz w:val="22"/>
                <w:szCs w:val="22"/>
                <w:lang w:val="es-ES_tradnl"/>
              </w:rPr>
              <w:t>2003</w:t>
            </w:r>
            <w:r w:rsidRPr="001B274B">
              <w:rPr>
                <w:b/>
                <w:bCs/>
                <w:sz w:val="22"/>
                <w:szCs w:val="22"/>
              </w:rPr>
              <w:t xml:space="preserve"> (п)</w:t>
            </w:r>
          </w:p>
        </w:tc>
      </w:tr>
      <w:tr w:rsidR="007C7768" w:rsidRPr="001B274B" w:rsidTr="00812C4B">
        <w:tblPrEx>
          <w:tblCellMar>
            <w:top w:w="0" w:type="dxa"/>
            <w:bottom w:w="0" w:type="dxa"/>
          </w:tblCellMar>
        </w:tblPrEx>
        <w:tc>
          <w:tcPr>
            <w:tcW w:w="3840" w:type="dxa"/>
          </w:tcPr>
          <w:p w:rsidR="007C7768" w:rsidRPr="001B274B" w:rsidRDefault="007C7768" w:rsidP="007C7768">
            <w:pPr>
              <w:rPr>
                <w:b/>
                <w:bCs/>
                <w:sz w:val="22"/>
                <w:szCs w:val="22"/>
              </w:rPr>
            </w:pPr>
            <w:r w:rsidRPr="001B274B">
              <w:rPr>
                <w:b/>
                <w:bCs/>
                <w:sz w:val="22"/>
                <w:szCs w:val="22"/>
              </w:rPr>
              <w:t>Всего</w:t>
            </w:r>
          </w:p>
        </w:tc>
        <w:tc>
          <w:tcPr>
            <w:tcW w:w="1102" w:type="dxa"/>
            <w:vAlign w:val="bottom"/>
          </w:tcPr>
          <w:p w:rsidR="007C7768" w:rsidRPr="001B274B" w:rsidRDefault="007C7768" w:rsidP="00812C4B">
            <w:pPr>
              <w:tabs>
                <w:tab w:val="clear" w:pos="567"/>
              </w:tabs>
              <w:ind w:left="-74" w:right="-28"/>
              <w:jc w:val="center"/>
              <w:rPr>
                <w:b/>
                <w:bCs/>
                <w:sz w:val="22"/>
                <w:szCs w:val="22"/>
                <w:lang w:val="es-ES_tradnl"/>
              </w:rPr>
            </w:pPr>
            <w:r w:rsidRPr="001B274B">
              <w:rPr>
                <w:b/>
                <w:bCs/>
                <w:sz w:val="22"/>
                <w:szCs w:val="22"/>
                <w:lang w:val="es-ES_tradnl"/>
              </w:rPr>
              <w:t>45,98</w:t>
            </w:r>
          </w:p>
        </w:tc>
        <w:tc>
          <w:tcPr>
            <w:tcW w:w="1102" w:type="dxa"/>
            <w:vAlign w:val="bottom"/>
          </w:tcPr>
          <w:p w:rsidR="007C7768" w:rsidRPr="001B274B" w:rsidRDefault="007C7768" w:rsidP="00812C4B">
            <w:pPr>
              <w:tabs>
                <w:tab w:val="clear" w:pos="567"/>
                <w:tab w:val="decimal" w:pos="510"/>
              </w:tabs>
              <w:ind w:left="-74" w:right="-28"/>
              <w:jc w:val="center"/>
              <w:rPr>
                <w:b/>
                <w:bCs/>
                <w:sz w:val="22"/>
                <w:szCs w:val="22"/>
                <w:lang w:val="es-ES_tradnl"/>
              </w:rPr>
            </w:pPr>
            <w:r w:rsidRPr="001B274B">
              <w:rPr>
                <w:b/>
                <w:bCs/>
                <w:sz w:val="22"/>
                <w:szCs w:val="22"/>
                <w:lang w:val="es-ES_tradnl"/>
              </w:rPr>
              <w:t>47,33</w:t>
            </w:r>
          </w:p>
        </w:tc>
        <w:tc>
          <w:tcPr>
            <w:tcW w:w="1102" w:type="dxa"/>
            <w:vAlign w:val="bottom"/>
          </w:tcPr>
          <w:p w:rsidR="007C7768" w:rsidRPr="001B274B" w:rsidRDefault="007C7768" w:rsidP="00812C4B">
            <w:pPr>
              <w:tabs>
                <w:tab w:val="clear" w:pos="567"/>
                <w:tab w:val="decimal" w:pos="510"/>
              </w:tabs>
              <w:ind w:left="-74" w:right="-28"/>
              <w:jc w:val="center"/>
              <w:rPr>
                <w:b/>
                <w:bCs/>
                <w:sz w:val="22"/>
                <w:szCs w:val="22"/>
                <w:lang w:val="es-ES_tradnl"/>
              </w:rPr>
            </w:pPr>
            <w:r w:rsidRPr="001B274B">
              <w:rPr>
                <w:b/>
                <w:bCs/>
                <w:sz w:val="22"/>
                <w:szCs w:val="22"/>
                <w:lang w:val="es-ES_tradnl"/>
              </w:rPr>
              <w:t>42,61</w:t>
            </w:r>
          </w:p>
        </w:tc>
        <w:tc>
          <w:tcPr>
            <w:tcW w:w="1102" w:type="dxa"/>
            <w:vAlign w:val="bottom"/>
          </w:tcPr>
          <w:p w:rsidR="007C7768" w:rsidRPr="001B274B" w:rsidRDefault="007C7768" w:rsidP="00812C4B">
            <w:pPr>
              <w:tabs>
                <w:tab w:val="clear" w:pos="567"/>
                <w:tab w:val="decimal" w:pos="510"/>
              </w:tabs>
              <w:ind w:left="-74" w:right="-28"/>
              <w:jc w:val="center"/>
              <w:rPr>
                <w:b/>
                <w:bCs/>
                <w:sz w:val="22"/>
                <w:szCs w:val="22"/>
                <w:lang w:val="es-ES_tradnl"/>
              </w:rPr>
            </w:pPr>
            <w:r w:rsidRPr="001B274B">
              <w:rPr>
                <w:b/>
                <w:bCs/>
                <w:sz w:val="22"/>
                <w:szCs w:val="22"/>
                <w:lang w:val="es-ES_tradnl"/>
              </w:rPr>
              <w:t>46,71</w:t>
            </w:r>
          </w:p>
        </w:tc>
        <w:tc>
          <w:tcPr>
            <w:tcW w:w="1102" w:type="dxa"/>
            <w:vAlign w:val="bottom"/>
          </w:tcPr>
          <w:p w:rsidR="007C7768" w:rsidRPr="001B274B" w:rsidRDefault="007C7768" w:rsidP="00812C4B">
            <w:pPr>
              <w:tabs>
                <w:tab w:val="clear" w:pos="567"/>
                <w:tab w:val="decimal" w:pos="454"/>
              </w:tabs>
              <w:ind w:left="-74" w:right="-28"/>
              <w:jc w:val="center"/>
              <w:rPr>
                <w:b/>
                <w:bCs/>
                <w:sz w:val="22"/>
                <w:szCs w:val="22"/>
                <w:lang w:val="es-ES_tradnl"/>
              </w:rPr>
            </w:pPr>
            <w:r w:rsidRPr="001B274B">
              <w:rPr>
                <w:b/>
                <w:bCs/>
                <w:sz w:val="22"/>
                <w:szCs w:val="22"/>
                <w:lang w:val="es-ES_tradnl"/>
              </w:rPr>
              <w:t>45,92</w:t>
            </w:r>
          </w:p>
        </w:tc>
      </w:tr>
      <w:tr w:rsidR="007C7768" w:rsidRPr="001B274B" w:rsidTr="00812C4B">
        <w:tblPrEx>
          <w:tblCellMar>
            <w:top w:w="0" w:type="dxa"/>
            <w:bottom w:w="0" w:type="dxa"/>
          </w:tblCellMar>
        </w:tblPrEx>
        <w:tc>
          <w:tcPr>
            <w:tcW w:w="3840" w:type="dxa"/>
          </w:tcPr>
          <w:p w:rsidR="007C7768" w:rsidRPr="001B274B" w:rsidRDefault="007C7768" w:rsidP="007C7768">
            <w:pPr>
              <w:rPr>
                <w:sz w:val="22"/>
                <w:szCs w:val="22"/>
                <w:lang w:val="es-ES_tradnl"/>
              </w:rPr>
            </w:pPr>
            <w:r w:rsidRPr="001B274B">
              <w:rPr>
                <w:sz w:val="22"/>
                <w:szCs w:val="22"/>
              </w:rPr>
              <w:t>Домохозяйства</w:t>
            </w:r>
          </w:p>
        </w:tc>
        <w:tc>
          <w:tcPr>
            <w:tcW w:w="1102" w:type="dxa"/>
            <w:vAlign w:val="bottom"/>
          </w:tcPr>
          <w:p w:rsidR="007C7768" w:rsidRPr="001B274B" w:rsidRDefault="007C7768" w:rsidP="00812C4B">
            <w:pPr>
              <w:tabs>
                <w:tab w:val="clear" w:pos="567"/>
              </w:tabs>
              <w:ind w:left="-74" w:right="-28"/>
              <w:jc w:val="center"/>
              <w:rPr>
                <w:sz w:val="22"/>
                <w:szCs w:val="22"/>
                <w:lang w:val="es-ES_tradnl"/>
              </w:rPr>
            </w:pPr>
            <w:r w:rsidRPr="001B274B">
              <w:rPr>
                <w:sz w:val="22"/>
                <w:szCs w:val="22"/>
                <w:lang w:val="es-ES_tradnl"/>
              </w:rPr>
              <w:t>55,3</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62,34</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52,96</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53,25</w:t>
            </w:r>
          </w:p>
        </w:tc>
        <w:tc>
          <w:tcPr>
            <w:tcW w:w="1102" w:type="dxa"/>
            <w:vAlign w:val="bottom"/>
          </w:tcPr>
          <w:p w:rsidR="007C7768" w:rsidRPr="001B274B" w:rsidRDefault="007C7768" w:rsidP="00812C4B">
            <w:pPr>
              <w:tabs>
                <w:tab w:val="clear" w:pos="567"/>
                <w:tab w:val="decimal" w:pos="454"/>
              </w:tabs>
              <w:ind w:left="-74" w:right="-28"/>
              <w:jc w:val="center"/>
              <w:rPr>
                <w:sz w:val="22"/>
                <w:szCs w:val="22"/>
                <w:lang w:val="es-ES_tradnl"/>
              </w:rPr>
            </w:pPr>
            <w:r w:rsidRPr="001B274B">
              <w:rPr>
                <w:sz w:val="22"/>
                <w:szCs w:val="22"/>
                <w:lang w:val="es-ES_tradnl"/>
              </w:rPr>
              <w:t>50,11</w:t>
            </w:r>
          </w:p>
        </w:tc>
      </w:tr>
      <w:tr w:rsidR="007C7768" w:rsidRPr="001B274B" w:rsidTr="00812C4B">
        <w:tblPrEx>
          <w:tblCellMar>
            <w:top w:w="0" w:type="dxa"/>
            <w:bottom w:w="0" w:type="dxa"/>
          </w:tblCellMar>
        </w:tblPrEx>
        <w:tc>
          <w:tcPr>
            <w:tcW w:w="3840" w:type="dxa"/>
          </w:tcPr>
          <w:p w:rsidR="007C7768" w:rsidRPr="001B274B" w:rsidRDefault="007C7768" w:rsidP="007C7768">
            <w:pPr>
              <w:rPr>
                <w:sz w:val="22"/>
                <w:szCs w:val="22"/>
                <w:lang w:val="es-ES_tradnl"/>
              </w:rPr>
            </w:pPr>
            <w:r w:rsidRPr="001B274B">
              <w:rPr>
                <w:sz w:val="22"/>
                <w:szCs w:val="22"/>
              </w:rPr>
              <w:t>Государственный сектор</w:t>
            </w:r>
          </w:p>
        </w:tc>
        <w:tc>
          <w:tcPr>
            <w:tcW w:w="1102" w:type="dxa"/>
            <w:vAlign w:val="bottom"/>
          </w:tcPr>
          <w:p w:rsidR="007C7768" w:rsidRPr="001B274B" w:rsidRDefault="007C7768" w:rsidP="00812C4B">
            <w:pPr>
              <w:tabs>
                <w:tab w:val="clear" w:pos="567"/>
              </w:tabs>
              <w:ind w:left="-74" w:right="-28"/>
              <w:jc w:val="center"/>
              <w:rPr>
                <w:sz w:val="22"/>
                <w:szCs w:val="22"/>
                <w:lang w:val="es-ES_tradnl"/>
              </w:rPr>
            </w:pPr>
            <w:r w:rsidRPr="001B274B">
              <w:rPr>
                <w:sz w:val="22"/>
                <w:szCs w:val="22"/>
                <w:lang w:val="es-ES_tradnl"/>
              </w:rPr>
              <w:t>37,5</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40,55</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40,24</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38,87</w:t>
            </w:r>
          </w:p>
        </w:tc>
        <w:tc>
          <w:tcPr>
            <w:tcW w:w="1102" w:type="dxa"/>
            <w:vAlign w:val="bottom"/>
          </w:tcPr>
          <w:p w:rsidR="007C7768" w:rsidRPr="001B274B" w:rsidRDefault="007C7768" w:rsidP="00812C4B">
            <w:pPr>
              <w:tabs>
                <w:tab w:val="clear" w:pos="567"/>
                <w:tab w:val="decimal" w:pos="454"/>
              </w:tabs>
              <w:ind w:left="-74" w:right="-28"/>
              <w:jc w:val="center"/>
              <w:rPr>
                <w:sz w:val="22"/>
                <w:szCs w:val="22"/>
                <w:lang w:val="es-ES_tradnl"/>
              </w:rPr>
            </w:pPr>
            <w:r w:rsidRPr="001B274B">
              <w:rPr>
                <w:sz w:val="22"/>
                <w:szCs w:val="22"/>
                <w:lang w:val="es-ES_tradnl"/>
              </w:rPr>
              <w:t>42,48</w:t>
            </w:r>
          </w:p>
        </w:tc>
      </w:tr>
      <w:tr w:rsidR="007C7768" w:rsidRPr="001B274B" w:rsidTr="00812C4B">
        <w:tblPrEx>
          <w:tblCellMar>
            <w:top w:w="0" w:type="dxa"/>
            <w:bottom w:w="0" w:type="dxa"/>
          </w:tblCellMar>
        </w:tblPrEx>
        <w:tc>
          <w:tcPr>
            <w:tcW w:w="3840" w:type="dxa"/>
          </w:tcPr>
          <w:p w:rsidR="007C7768" w:rsidRPr="001B274B" w:rsidRDefault="007C7768" w:rsidP="007C7768">
            <w:pPr>
              <w:rPr>
                <w:sz w:val="22"/>
                <w:szCs w:val="22"/>
                <w:lang w:val="es-ES_tradnl"/>
              </w:rPr>
            </w:pPr>
            <w:r w:rsidRPr="001B274B">
              <w:rPr>
                <w:sz w:val="22"/>
                <w:szCs w:val="22"/>
              </w:rPr>
              <w:t>Семейные предприятия</w:t>
            </w:r>
          </w:p>
        </w:tc>
        <w:tc>
          <w:tcPr>
            <w:tcW w:w="1102" w:type="dxa"/>
            <w:vAlign w:val="bottom"/>
          </w:tcPr>
          <w:p w:rsidR="007C7768" w:rsidRPr="001B274B" w:rsidRDefault="007C7768" w:rsidP="00812C4B">
            <w:pPr>
              <w:tabs>
                <w:tab w:val="clear" w:pos="567"/>
              </w:tabs>
              <w:ind w:left="-74" w:right="-28"/>
              <w:jc w:val="center"/>
              <w:rPr>
                <w:sz w:val="22"/>
                <w:szCs w:val="22"/>
                <w:lang w:val="es-ES_tradnl"/>
              </w:rPr>
            </w:pPr>
            <w:r w:rsidRPr="001B274B">
              <w:rPr>
                <w:sz w:val="22"/>
                <w:szCs w:val="22"/>
                <w:lang w:val="es-ES_tradnl"/>
              </w:rPr>
              <w:t>44,5</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46,29</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37,77</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44,07</w:t>
            </w:r>
          </w:p>
        </w:tc>
        <w:tc>
          <w:tcPr>
            <w:tcW w:w="1102" w:type="dxa"/>
            <w:vAlign w:val="bottom"/>
          </w:tcPr>
          <w:p w:rsidR="007C7768" w:rsidRPr="001B274B" w:rsidRDefault="007C7768" w:rsidP="00812C4B">
            <w:pPr>
              <w:tabs>
                <w:tab w:val="clear" w:pos="567"/>
                <w:tab w:val="decimal" w:pos="454"/>
              </w:tabs>
              <w:ind w:left="-74" w:right="-28"/>
              <w:jc w:val="center"/>
              <w:rPr>
                <w:sz w:val="22"/>
                <w:szCs w:val="22"/>
                <w:lang w:val="es-ES_tradnl"/>
              </w:rPr>
            </w:pPr>
            <w:r w:rsidRPr="001B274B">
              <w:rPr>
                <w:sz w:val="22"/>
                <w:szCs w:val="22"/>
                <w:lang w:val="es-ES_tradnl"/>
              </w:rPr>
              <w:t>42,13</w:t>
            </w:r>
          </w:p>
        </w:tc>
      </w:tr>
      <w:tr w:rsidR="007C7768" w:rsidRPr="001B274B" w:rsidTr="00812C4B">
        <w:tblPrEx>
          <w:tblCellMar>
            <w:top w:w="0" w:type="dxa"/>
            <w:bottom w:w="0" w:type="dxa"/>
          </w:tblCellMar>
        </w:tblPrEx>
        <w:tc>
          <w:tcPr>
            <w:tcW w:w="3840" w:type="dxa"/>
          </w:tcPr>
          <w:p w:rsidR="007C7768" w:rsidRPr="001B274B" w:rsidRDefault="007C7768" w:rsidP="007C7768">
            <w:pPr>
              <w:rPr>
                <w:sz w:val="22"/>
                <w:szCs w:val="22"/>
                <w:lang w:val="es-ES_tradnl"/>
              </w:rPr>
            </w:pPr>
            <w:r w:rsidRPr="001B274B">
              <w:rPr>
                <w:sz w:val="22"/>
                <w:szCs w:val="22"/>
              </w:rPr>
              <w:t>Самозанятость</w:t>
            </w:r>
          </w:p>
        </w:tc>
        <w:tc>
          <w:tcPr>
            <w:tcW w:w="1102" w:type="dxa"/>
            <w:vAlign w:val="bottom"/>
          </w:tcPr>
          <w:p w:rsidR="007C7768" w:rsidRPr="001B274B" w:rsidRDefault="007C7768" w:rsidP="00812C4B">
            <w:pPr>
              <w:tabs>
                <w:tab w:val="clear" w:pos="567"/>
              </w:tabs>
              <w:ind w:left="-74" w:right="-28"/>
              <w:jc w:val="center"/>
              <w:rPr>
                <w:sz w:val="22"/>
                <w:szCs w:val="22"/>
                <w:lang w:val="es-ES_tradnl"/>
              </w:rPr>
            </w:pPr>
            <w:r w:rsidRPr="001B274B">
              <w:rPr>
                <w:sz w:val="22"/>
                <w:szCs w:val="22"/>
                <w:lang w:val="es-ES_tradnl"/>
              </w:rPr>
              <w:t>50,6</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48,13</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47,20</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50,39</w:t>
            </w:r>
          </w:p>
        </w:tc>
        <w:tc>
          <w:tcPr>
            <w:tcW w:w="1102" w:type="dxa"/>
            <w:vAlign w:val="bottom"/>
          </w:tcPr>
          <w:p w:rsidR="007C7768" w:rsidRPr="001B274B" w:rsidRDefault="007C7768" w:rsidP="00812C4B">
            <w:pPr>
              <w:tabs>
                <w:tab w:val="clear" w:pos="567"/>
                <w:tab w:val="decimal" w:pos="454"/>
              </w:tabs>
              <w:ind w:left="-74" w:right="-28"/>
              <w:jc w:val="center"/>
              <w:rPr>
                <w:sz w:val="22"/>
                <w:szCs w:val="22"/>
                <w:lang w:val="es-ES_tradnl"/>
              </w:rPr>
            </w:pPr>
            <w:r w:rsidRPr="001B274B">
              <w:rPr>
                <w:sz w:val="22"/>
                <w:szCs w:val="22"/>
                <w:lang w:val="es-ES_tradnl"/>
              </w:rPr>
              <w:t>51,80</w:t>
            </w:r>
          </w:p>
        </w:tc>
      </w:tr>
      <w:tr w:rsidR="007C7768" w:rsidRPr="001B274B" w:rsidTr="00812C4B">
        <w:tblPrEx>
          <w:tblCellMar>
            <w:top w:w="0" w:type="dxa"/>
            <w:bottom w:w="0" w:type="dxa"/>
          </w:tblCellMar>
        </w:tblPrEx>
        <w:tc>
          <w:tcPr>
            <w:tcW w:w="3840" w:type="dxa"/>
          </w:tcPr>
          <w:p w:rsidR="007C7768" w:rsidRPr="001B274B" w:rsidRDefault="007C7768" w:rsidP="007C7768">
            <w:pPr>
              <w:rPr>
                <w:sz w:val="22"/>
                <w:szCs w:val="22"/>
                <w:lang w:val="es-ES_tradnl"/>
              </w:rPr>
            </w:pPr>
            <w:r w:rsidRPr="001B274B">
              <w:rPr>
                <w:sz w:val="22"/>
                <w:szCs w:val="22"/>
              </w:rPr>
              <w:t>Предпринимательство</w:t>
            </w:r>
          </w:p>
        </w:tc>
        <w:tc>
          <w:tcPr>
            <w:tcW w:w="1102" w:type="dxa"/>
            <w:vAlign w:val="bottom"/>
          </w:tcPr>
          <w:p w:rsidR="007C7768" w:rsidRPr="001B274B" w:rsidRDefault="007C7768" w:rsidP="00812C4B">
            <w:pPr>
              <w:tabs>
                <w:tab w:val="clear" w:pos="567"/>
              </w:tabs>
              <w:ind w:left="-74" w:right="-28"/>
              <w:jc w:val="center"/>
              <w:rPr>
                <w:sz w:val="22"/>
                <w:szCs w:val="22"/>
                <w:lang w:val="es-ES_tradnl"/>
              </w:rPr>
            </w:pPr>
            <w:r w:rsidRPr="001B274B">
              <w:rPr>
                <w:sz w:val="22"/>
                <w:szCs w:val="22"/>
                <w:lang w:val="es-ES_tradnl"/>
              </w:rPr>
              <w:t>48,5</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49,35</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48,83</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52,16</w:t>
            </w:r>
          </w:p>
        </w:tc>
        <w:tc>
          <w:tcPr>
            <w:tcW w:w="1102" w:type="dxa"/>
            <w:vAlign w:val="bottom"/>
          </w:tcPr>
          <w:p w:rsidR="007C7768" w:rsidRPr="001B274B" w:rsidRDefault="007C7768" w:rsidP="00812C4B">
            <w:pPr>
              <w:tabs>
                <w:tab w:val="clear" w:pos="567"/>
                <w:tab w:val="decimal" w:pos="454"/>
              </w:tabs>
              <w:ind w:left="-74" w:right="-28"/>
              <w:jc w:val="center"/>
              <w:rPr>
                <w:sz w:val="22"/>
                <w:szCs w:val="22"/>
                <w:lang w:val="es-ES_tradnl"/>
              </w:rPr>
            </w:pPr>
            <w:r w:rsidRPr="001B274B">
              <w:rPr>
                <w:sz w:val="22"/>
                <w:szCs w:val="22"/>
                <w:lang w:val="es-ES_tradnl"/>
              </w:rPr>
              <w:t>50,95</w:t>
            </w:r>
          </w:p>
        </w:tc>
      </w:tr>
      <w:tr w:rsidR="007C7768" w:rsidRPr="001B274B" w:rsidTr="00812C4B">
        <w:tblPrEx>
          <w:tblCellMar>
            <w:top w:w="0" w:type="dxa"/>
            <w:bottom w:w="0" w:type="dxa"/>
          </w:tblCellMar>
        </w:tblPrEx>
        <w:tc>
          <w:tcPr>
            <w:tcW w:w="3840" w:type="dxa"/>
          </w:tcPr>
          <w:p w:rsidR="007C7768" w:rsidRPr="001B274B" w:rsidRDefault="007C7768" w:rsidP="007C7768">
            <w:pPr>
              <w:rPr>
                <w:b/>
                <w:bCs/>
                <w:sz w:val="22"/>
                <w:szCs w:val="22"/>
                <w:lang w:val="es-ES_tradnl"/>
              </w:rPr>
            </w:pPr>
            <w:r w:rsidRPr="001B274B">
              <w:rPr>
                <w:b/>
                <w:bCs/>
                <w:sz w:val="22"/>
                <w:szCs w:val="22"/>
              </w:rPr>
              <w:t>Мужчины</w:t>
            </w:r>
          </w:p>
        </w:tc>
        <w:tc>
          <w:tcPr>
            <w:tcW w:w="1102" w:type="dxa"/>
            <w:vAlign w:val="bottom"/>
          </w:tcPr>
          <w:p w:rsidR="007C7768" w:rsidRPr="001B274B" w:rsidRDefault="007C7768" w:rsidP="00812C4B">
            <w:pPr>
              <w:tabs>
                <w:tab w:val="clear" w:pos="567"/>
              </w:tabs>
              <w:ind w:left="-74" w:right="-28"/>
              <w:jc w:val="center"/>
              <w:rPr>
                <w:b/>
                <w:bCs/>
                <w:sz w:val="22"/>
                <w:szCs w:val="22"/>
                <w:lang w:val="es-ES_tradnl"/>
              </w:rPr>
            </w:pPr>
            <w:r w:rsidRPr="001B274B">
              <w:rPr>
                <w:b/>
                <w:bCs/>
                <w:sz w:val="22"/>
                <w:szCs w:val="22"/>
                <w:lang w:val="es-ES_tradnl"/>
              </w:rPr>
              <w:t>48,19</w:t>
            </w:r>
          </w:p>
        </w:tc>
        <w:tc>
          <w:tcPr>
            <w:tcW w:w="1102" w:type="dxa"/>
            <w:vAlign w:val="bottom"/>
          </w:tcPr>
          <w:p w:rsidR="007C7768" w:rsidRPr="001B274B" w:rsidRDefault="007C7768" w:rsidP="00812C4B">
            <w:pPr>
              <w:tabs>
                <w:tab w:val="clear" w:pos="567"/>
                <w:tab w:val="decimal" w:pos="510"/>
              </w:tabs>
              <w:ind w:left="-74" w:right="-28"/>
              <w:jc w:val="center"/>
              <w:rPr>
                <w:b/>
                <w:bCs/>
                <w:sz w:val="22"/>
                <w:szCs w:val="22"/>
                <w:lang w:val="es-ES_tradnl"/>
              </w:rPr>
            </w:pPr>
            <w:r w:rsidRPr="001B274B">
              <w:rPr>
                <w:b/>
                <w:bCs/>
                <w:sz w:val="22"/>
                <w:szCs w:val="22"/>
                <w:lang w:val="es-ES_tradnl"/>
              </w:rPr>
              <w:t>49,57</w:t>
            </w:r>
          </w:p>
        </w:tc>
        <w:tc>
          <w:tcPr>
            <w:tcW w:w="1102" w:type="dxa"/>
            <w:vAlign w:val="bottom"/>
          </w:tcPr>
          <w:p w:rsidR="007C7768" w:rsidRPr="001B274B" w:rsidRDefault="007C7768" w:rsidP="00812C4B">
            <w:pPr>
              <w:tabs>
                <w:tab w:val="clear" w:pos="567"/>
                <w:tab w:val="decimal" w:pos="510"/>
              </w:tabs>
              <w:ind w:left="-74" w:right="-28"/>
              <w:jc w:val="center"/>
              <w:rPr>
                <w:b/>
                <w:bCs/>
                <w:sz w:val="22"/>
                <w:szCs w:val="22"/>
                <w:lang w:val="es-ES_tradnl"/>
              </w:rPr>
            </w:pPr>
            <w:r w:rsidRPr="001B274B">
              <w:rPr>
                <w:b/>
                <w:bCs/>
                <w:sz w:val="22"/>
                <w:szCs w:val="22"/>
                <w:lang w:val="es-ES_tradnl"/>
              </w:rPr>
              <w:t>45,43</w:t>
            </w:r>
          </w:p>
        </w:tc>
        <w:tc>
          <w:tcPr>
            <w:tcW w:w="1102" w:type="dxa"/>
            <w:vAlign w:val="bottom"/>
          </w:tcPr>
          <w:p w:rsidR="007C7768" w:rsidRPr="001B274B" w:rsidRDefault="007C7768" w:rsidP="00812C4B">
            <w:pPr>
              <w:tabs>
                <w:tab w:val="clear" w:pos="567"/>
                <w:tab w:val="decimal" w:pos="510"/>
              </w:tabs>
              <w:ind w:left="-74" w:right="-28"/>
              <w:jc w:val="center"/>
              <w:rPr>
                <w:b/>
                <w:bCs/>
                <w:sz w:val="22"/>
                <w:szCs w:val="22"/>
                <w:lang w:val="es-ES_tradnl"/>
              </w:rPr>
            </w:pPr>
            <w:r w:rsidRPr="001B274B">
              <w:rPr>
                <w:b/>
                <w:bCs/>
                <w:sz w:val="22"/>
                <w:szCs w:val="22"/>
                <w:lang w:val="es-ES_tradnl"/>
              </w:rPr>
              <w:t>49,40</w:t>
            </w:r>
          </w:p>
        </w:tc>
        <w:tc>
          <w:tcPr>
            <w:tcW w:w="1102" w:type="dxa"/>
            <w:vAlign w:val="bottom"/>
          </w:tcPr>
          <w:p w:rsidR="007C7768" w:rsidRPr="001B274B" w:rsidRDefault="007C7768" w:rsidP="00812C4B">
            <w:pPr>
              <w:tabs>
                <w:tab w:val="clear" w:pos="567"/>
                <w:tab w:val="decimal" w:pos="454"/>
              </w:tabs>
              <w:ind w:left="-74" w:right="-28"/>
              <w:jc w:val="center"/>
              <w:rPr>
                <w:b/>
                <w:bCs/>
                <w:sz w:val="22"/>
                <w:szCs w:val="22"/>
                <w:lang w:val="es-ES_tradnl"/>
              </w:rPr>
            </w:pPr>
            <w:r w:rsidRPr="001B274B">
              <w:rPr>
                <w:b/>
                <w:bCs/>
                <w:sz w:val="22"/>
                <w:szCs w:val="22"/>
                <w:lang w:val="es-ES_tradnl"/>
              </w:rPr>
              <w:t>48,48</w:t>
            </w:r>
          </w:p>
        </w:tc>
      </w:tr>
      <w:tr w:rsidR="007C7768" w:rsidRPr="001B274B" w:rsidTr="00812C4B">
        <w:tblPrEx>
          <w:tblCellMar>
            <w:top w:w="0" w:type="dxa"/>
            <w:bottom w:w="0" w:type="dxa"/>
          </w:tblCellMar>
        </w:tblPrEx>
        <w:tc>
          <w:tcPr>
            <w:tcW w:w="3840" w:type="dxa"/>
          </w:tcPr>
          <w:p w:rsidR="007C7768" w:rsidRPr="001B274B" w:rsidRDefault="007C7768" w:rsidP="007C7768">
            <w:pPr>
              <w:rPr>
                <w:sz w:val="22"/>
                <w:szCs w:val="22"/>
                <w:lang w:val="es-ES_tradnl"/>
              </w:rPr>
            </w:pPr>
            <w:r w:rsidRPr="001B274B">
              <w:rPr>
                <w:sz w:val="22"/>
                <w:szCs w:val="22"/>
              </w:rPr>
              <w:t>Домохозяйства</w:t>
            </w:r>
          </w:p>
        </w:tc>
        <w:tc>
          <w:tcPr>
            <w:tcW w:w="1102" w:type="dxa"/>
            <w:vAlign w:val="bottom"/>
          </w:tcPr>
          <w:p w:rsidR="007C7768" w:rsidRPr="001B274B" w:rsidRDefault="007C7768" w:rsidP="00812C4B">
            <w:pPr>
              <w:tabs>
                <w:tab w:val="clear" w:pos="567"/>
              </w:tabs>
              <w:ind w:left="-74" w:right="-28"/>
              <w:jc w:val="center"/>
              <w:rPr>
                <w:sz w:val="22"/>
                <w:szCs w:val="22"/>
                <w:lang w:val="es-ES_tradnl"/>
              </w:rPr>
            </w:pPr>
            <w:r w:rsidRPr="001B274B">
              <w:rPr>
                <w:sz w:val="22"/>
                <w:szCs w:val="22"/>
                <w:lang w:val="es-ES_tradnl"/>
              </w:rPr>
              <w:t>41,11</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57,00</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52,18</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55,75</w:t>
            </w:r>
          </w:p>
        </w:tc>
        <w:tc>
          <w:tcPr>
            <w:tcW w:w="1102" w:type="dxa"/>
            <w:vAlign w:val="bottom"/>
          </w:tcPr>
          <w:p w:rsidR="007C7768" w:rsidRPr="001B274B" w:rsidRDefault="007C7768" w:rsidP="00812C4B">
            <w:pPr>
              <w:tabs>
                <w:tab w:val="clear" w:pos="567"/>
                <w:tab w:val="decimal" w:pos="454"/>
              </w:tabs>
              <w:ind w:left="-74" w:right="-28"/>
              <w:jc w:val="center"/>
              <w:rPr>
                <w:sz w:val="22"/>
                <w:szCs w:val="22"/>
                <w:lang w:val="es-ES_tradnl"/>
              </w:rPr>
            </w:pPr>
            <w:r w:rsidRPr="001B274B">
              <w:rPr>
                <w:sz w:val="22"/>
                <w:szCs w:val="22"/>
                <w:lang w:val="es-ES_tradnl"/>
              </w:rPr>
              <w:t>38,87</w:t>
            </w:r>
          </w:p>
        </w:tc>
      </w:tr>
      <w:tr w:rsidR="007C7768" w:rsidRPr="001B274B" w:rsidTr="00812C4B">
        <w:tblPrEx>
          <w:tblCellMar>
            <w:top w:w="0" w:type="dxa"/>
            <w:bottom w:w="0" w:type="dxa"/>
          </w:tblCellMar>
        </w:tblPrEx>
        <w:tc>
          <w:tcPr>
            <w:tcW w:w="3840" w:type="dxa"/>
          </w:tcPr>
          <w:p w:rsidR="007C7768" w:rsidRPr="001B274B" w:rsidRDefault="007C7768" w:rsidP="007C7768">
            <w:pPr>
              <w:rPr>
                <w:sz w:val="22"/>
                <w:szCs w:val="22"/>
                <w:lang w:val="es-ES_tradnl"/>
              </w:rPr>
            </w:pPr>
            <w:r w:rsidRPr="001B274B">
              <w:rPr>
                <w:sz w:val="22"/>
                <w:szCs w:val="22"/>
              </w:rPr>
              <w:t>Государственный сектор</w:t>
            </w:r>
          </w:p>
        </w:tc>
        <w:tc>
          <w:tcPr>
            <w:tcW w:w="1102" w:type="dxa"/>
            <w:vAlign w:val="bottom"/>
          </w:tcPr>
          <w:p w:rsidR="007C7768" w:rsidRPr="001B274B" w:rsidRDefault="007C7768" w:rsidP="00812C4B">
            <w:pPr>
              <w:tabs>
                <w:tab w:val="clear" w:pos="567"/>
              </w:tabs>
              <w:ind w:left="-74" w:right="-28"/>
              <w:jc w:val="center"/>
              <w:rPr>
                <w:sz w:val="22"/>
                <w:szCs w:val="22"/>
                <w:lang w:val="es-ES_tradnl"/>
              </w:rPr>
            </w:pPr>
            <w:r w:rsidRPr="001B274B">
              <w:rPr>
                <w:sz w:val="22"/>
                <w:szCs w:val="22"/>
                <w:lang w:val="es-ES_tradnl"/>
              </w:rPr>
              <w:t>40,05</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46,08</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45,65</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43,18</w:t>
            </w:r>
          </w:p>
        </w:tc>
        <w:tc>
          <w:tcPr>
            <w:tcW w:w="1102" w:type="dxa"/>
            <w:vAlign w:val="bottom"/>
          </w:tcPr>
          <w:p w:rsidR="007C7768" w:rsidRPr="001B274B" w:rsidRDefault="007C7768" w:rsidP="00812C4B">
            <w:pPr>
              <w:tabs>
                <w:tab w:val="clear" w:pos="567"/>
                <w:tab w:val="decimal" w:pos="454"/>
              </w:tabs>
              <w:ind w:left="-74" w:right="-28"/>
              <w:jc w:val="center"/>
              <w:rPr>
                <w:sz w:val="22"/>
                <w:szCs w:val="22"/>
                <w:lang w:val="es-ES_tradnl"/>
              </w:rPr>
            </w:pPr>
            <w:r w:rsidRPr="001B274B">
              <w:rPr>
                <w:sz w:val="22"/>
                <w:szCs w:val="22"/>
                <w:lang w:val="es-ES_tradnl"/>
              </w:rPr>
              <w:t>46,19</w:t>
            </w:r>
          </w:p>
        </w:tc>
      </w:tr>
      <w:tr w:rsidR="007C7768" w:rsidRPr="001B274B" w:rsidTr="00812C4B">
        <w:tblPrEx>
          <w:tblCellMar>
            <w:top w:w="0" w:type="dxa"/>
            <w:bottom w:w="0" w:type="dxa"/>
          </w:tblCellMar>
        </w:tblPrEx>
        <w:tc>
          <w:tcPr>
            <w:tcW w:w="3840" w:type="dxa"/>
          </w:tcPr>
          <w:p w:rsidR="007C7768" w:rsidRPr="001B274B" w:rsidRDefault="007C7768" w:rsidP="007C7768">
            <w:pPr>
              <w:rPr>
                <w:sz w:val="22"/>
                <w:szCs w:val="22"/>
                <w:lang w:val="es-ES_tradnl"/>
              </w:rPr>
            </w:pPr>
            <w:r w:rsidRPr="001B274B">
              <w:rPr>
                <w:sz w:val="22"/>
                <w:szCs w:val="22"/>
              </w:rPr>
              <w:t>Семейные предприятия</w:t>
            </w:r>
          </w:p>
        </w:tc>
        <w:tc>
          <w:tcPr>
            <w:tcW w:w="1102" w:type="dxa"/>
            <w:vAlign w:val="bottom"/>
          </w:tcPr>
          <w:p w:rsidR="007C7768" w:rsidRPr="001B274B" w:rsidRDefault="007C7768" w:rsidP="00812C4B">
            <w:pPr>
              <w:tabs>
                <w:tab w:val="clear" w:pos="567"/>
              </w:tabs>
              <w:ind w:left="-74" w:right="-28"/>
              <w:jc w:val="center"/>
              <w:rPr>
                <w:sz w:val="22"/>
                <w:szCs w:val="22"/>
                <w:lang w:val="es-ES_tradnl"/>
              </w:rPr>
            </w:pPr>
            <w:r w:rsidRPr="001B274B">
              <w:rPr>
                <w:sz w:val="22"/>
                <w:szCs w:val="22"/>
                <w:lang w:val="es-ES_tradnl"/>
              </w:rPr>
              <w:t>46,49</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48,15</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39,53</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46,49</w:t>
            </w:r>
          </w:p>
        </w:tc>
        <w:tc>
          <w:tcPr>
            <w:tcW w:w="1102" w:type="dxa"/>
            <w:vAlign w:val="bottom"/>
          </w:tcPr>
          <w:p w:rsidR="007C7768" w:rsidRPr="001B274B" w:rsidRDefault="007C7768" w:rsidP="00812C4B">
            <w:pPr>
              <w:tabs>
                <w:tab w:val="clear" w:pos="567"/>
                <w:tab w:val="decimal" w:pos="454"/>
              </w:tabs>
              <w:ind w:left="-74" w:right="-28"/>
              <w:jc w:val="center"/>
              <w:rPr>
                <w:sz w:val="22"/>
                <w:szCs w:val="22"/>
                <w:lang w:val="es-ES_tradnl"/>
              </w:rPr>
            </w:pPr>
            <w:r w:rsidRPr="001B274B">
              <w:rPr>
                <w:sz w:val="22"/>
                <w:szCs w:val="22"/>
                <w:lang w:val="es-ES_tradnl"/>
              </w:rPr>
              <w:t>43,58</w:t>
            </w:r>
          </w:p>
        </w:tc>
      </w:tr>
      <w:tr w:rsidR="007C7768" w:rsidRPr="001B274B" w:rsidTr="00812C4B">
        <w:tblPrEx>
          <w:tblCellMar>
            <w:top w:w="0" w:type="dxa"/>
            <w:bottom w:w="0" w:type="dxa"/>
          </w:tblCellMar>
        </w:tblPrEx>
        <w:tc>
          <w:tcPr>
            <w:tcW w:w="3840" w:type="dxa"/>
          </w:tcPr>
          <w:p w:rsidR="007C7768" w:rsidRPr="001B274B" w:rsidRDefault="007C7768" w:rsidP="007C7768">
            <w:pPr>
              <w:rPr>
                <w:sz w:val="22"/>
                <w:szCs w:val="22"/>
                <w:lang w:val="es-ES_tradnl"/>
              </w:rPr>
            </w:pPr>
            <w:r w:rsidRPr="001B274B">
              <w:rPr>
                <w:sz w:val="22"/>
                <w:szCs w:val="22"/>
              </w:rPr>
              <w:t>Самозанятость</w:t>
            </w:r>
          </w:p>
        </w:tc>
        <w:tc>
          <w:tcPr>
            <w:tcW w:w="1102" w:type="dxa"/>
            <w:vAlign w:val="bottom"/>
          </w:tcPr>
          <w:p w:rsidR="007C7768" w:rsidRPr="001B274B" w:rsidRDefault="007C7768" w:rsidP="00812C4B">
            <w:pPr>
              <w:tabs>
                <w:tab w:val="clear" w:pos="567"/>
              </w:tabs>
              <w:ind w:left="-74" w:right="-28"/>
              <w:jc w:val="center"/>
              <w:rPr>
                <w:sz w:val="22"/>
                <w:szCs w:val="22"/>
                <w:lang w:val="es-ES_tradnl"/>
              </w:rPr>
            </w:pPr>
            <w:r w:rsidRPr="001B274B">
              <w:rPr>
                <w:sz w:val="22"/>
                <w:szCs w:val="22"/>
                <w:lang w:val="es-ES_tradnl"/>
              </w:rPr>
              <w:t>52,97</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50,09</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48,55</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51,20</w:t>
            </w:r>
          </w:p>
        </w:tc>
        <w:tc>
          <w:tcPr>
            <w:tcW w:w="1102" w:type="dxa"/>
            <w:vAlign w:val="bottom"/>
          </w:tcPr>
          <w:p w:rsidR="007C7768" w:rsidRPr="001B274B" w:rsidRDefault="007C7768" w:rsidP="00812C4B">
            <w:pPr>
              <w:tabs>
                <w:tab w:val="clear" w:pos="567"/>
                <w:tab w:val="decimal" w:pos="454"/>
              </w:tabs>
              <w:ind w:left="-74" w:right="-28"/>
              <w:jc w:val="center"/>
              <w:rPr>
                <w:sz w:val="22"/>
                <w:szCs w:val="22"/>
                <w:lang w:val="es-ES_tradnl"/>
              </w:rPr>
            </w:pPr>
            <w:r w:rsidRPr="001B274B">
              <w:rPr>
                <w:sz w:val="22"/>
                <w:szCs w:val="22"/>
                <w:lang w:val="es-ES_tradnl"/>
              </w:rPr>
              <w:t>52,49</w:t>
            </w:r>
          </w:p>
        </w:tc>
      </w:tr>
      <w:tr w:rsidR="007C7768" w:rsidRPr="001B274B" w:rsidTr="00812C4B">
        <w:tblPrEx>
          <w:tblCellMar>
            <w:top w:w="0" w:type="dxa"/>
            <w:bottom w:w="0" w:type="dxa"/>
          </w:tblCellMar>
        </w:tblPrEx>
        <w:tc>
          <w:tcPr>
            <w:tcW w:w="3840" w:type="dxa"/>
          </w:tcPr>
          <w:p w:rsidR="007C7768" w:rsidRPr="001B274B" w:rsidRDefault="007C7768" w:rsidP="007C7768">
            <w:pPr>
              <w:rPr>
                <w:sz w:val="22"/>
                <w:szCs w:val="22"/>
                <w:lang w:val="es-ES_tradnl"/>
              </w:rPr>
            </w:pPr>
            <w:r w:rsidRPr="001B274B">
              <w:rPr>
                <w:sz w:val="22"/>
                <w:szCs w:val="22"/>
              </w:rPr>
              <w:t>Предпринимательство</w:t>
            </w:r>
          </w:p>
        </w:tc>
        <w:tc>
          <w:tcPr>
            <w:tcW w:w="1102" w:type="dxa"/>
            <w:vAlign w:val="bottom"/>
          </w:tcPr>
          <w:p w:rsidR="007C7768" w:rsidRPr="001B274B" w:rsidRDefault="007C7768" w:rsidP="00812C4B">
            <w:pPr>
              <w:tabs>
                <w:tab w:val="clear" w:pos="567"/>
              </w:tabs>
              <w:ind w:left="-74" w:right="-28"/>
              <w:jc w:val="center"/>
              <w:rPr>
                <w:sz w:val="22"/>
                <w:szCs w:val="22"/>
                <w:lang w:val="es-ES_tradnl"/>
              </w:rPr>
            </w:pPr>
            <w:r w:rsidRPr="001B274B">
              <w:rPr>
                <w:sz w:val="22"/>
                <w:szCs w:val="22"/>
                <w:lang w:val="es-ES_tradnl"/>
              </w:rPr>
              <w:t>49,97</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52,40</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50,87</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53,90</w:t>
            </w:r>
          </w:p>
        </w:tc>
        <w:tc>
          <w:tcPr>
            <w:tcW w:w="1102" w:type="dxa"/>
            <w:vAlign w:val="bottom"/>
          </w:tcPr>
          <w:p w:rsidR="007C7768" w:rsidRPr="001B274B" w:rsidRDefault="007C7768" w:rsidP="00812C4B">
            <w:pPr>
              <w:tabs>
                <w:tab w:val="clear" w:pos="567"/>
                <w:tab w:val="decimal" w:pos="454"/>
              </w:tabs>
              <w:ind w:left="-74" w:right="-28"/>
              <w:jc w:val="center"/>
              <w:rPr>
                <w:sz w:val="22"/>
                <w:szCs w:val="22"/>
                <w:lang w:val="es-ES_tradnl"/>
              </w:rPr>
            </w:pPr>
            <w:r w:rsidRPr="001B274B">
              <w:rPr>
                <w:sz w:val="22"/>
                <w:szCs w:val="22"/>
                <w:lang w:val="es-ES_tradnl"/>
              </w:rPr>
              <w:t>52,62</w:t>
            </w:r>
          </w:p>
        </w:tc>
      </w:tr>
      <w:tr w:rsidR="007C7768" w:rsidRPr="001B274B" w:rsidTr="00812C4B">
        <w:tblPrEx>
          <w:tblCellMar>
            <w:top w:w="0" w:type="dxa"/>
            <w:bottom w:w="0" w:type="dxa"/>
          </w:tblCellMar>
        </w:tblPrEx>
        <w:tc>
          <w:tcPr>
            <w:tcW w:w="3840" w:type="dxa"/>
          </w:tcPr>
          <w:p w:rsidR="007C7768" w:rsidRPr="001B274B" w:rsidRDefault="007C7768" w:rsidP="007C7768">
            <w:pPr>
              <w:rPr>
                <w:b/>
                <w:bCs/>
                <w:sz w:val="22"/>
                <w:szCs w:val="22"/>
                <w:lang w:val="es-ES_tradnl"/>
              </w:rPr>
            </w:pPr>
            <w:r w:rsidRPr="001B274B">
              <w:rPr>
                <w:b/>
                <w:bCs/>
                <w:sz w:val="22"/>
                <w:szCs w:val="22"/>
              </w:rPr>
              <w:t>Женщины</w:t>
            </w:r>
          </w:p>
        </w:tc>
        <w:tc>
          <w:tcPr>
            <w:tcW w:w="1102" w:type="dxa"/>
            <w:vAlign w:val="bottom"/>
          </w:tcPr>
          <w:p w:rsidR="007C7768" w:rsidRPr="001B274B" w:rsidRDefault="007C7768" w:rsidP="00812C4B">
            <w:pPr>
              <w:tabs>
                <w:tab w:val="clear" w:pos="567"/>
              </w:tabs>
              <w:ind w:left="-74" w:right="-28"/>
              <w:jc w:val="center"/>
              <w:rPr>
                <w:b/>
                <w:bCs/>
                <w:sz w:val="22"/>
                <w:szCs w:val="22"/>
                <w:lang w:val="es-ES_tradnl"/>
              </w:rPr>
            </w:pPr>
            <w:r w:rsidRPr="001B274B">
              <w:rPr>
                <w:b/>
                <w:bCs/>
                <w:sz w:val="22"/>
                <w:szCs w:val="22"/>
                <w:lang w:val="es-ES_tradnl"/>
              </w:rPr>
              <w:t>43,16</w:t>
            </w:r>
          </w:p>
        </w:tc>
        <w:tc>
          <w:tcPr>
            <w:tcW w:w="1102" w:type="dxa"/>
            <w:vAlign w:val="bottom"/>
          </w:tcPr>
          <w:p w:rsidR="007C7768" w:rsidRPr="001B274B" w:rsidRDefault="007C7768" w:rsidP="00812C4B">
            <w:pPr>
              <w:tabs>
                <w:tab w:val="clear" w:pos="567"/>
                <w:tab w:val="decimal" w:pos="510"/>
              </w:tabs>
              <w:ind w:left="-74" w:right="-28"/>
              <w:jc w:val="center"/>
              <w:rPr>
                <w:b/>
                <w:bCs/>
                <w:sz w:val="22"/>
                <w:szCs w:val="22"/>
                <w:lang w:val="es-ES_tradnl"/>
              </w:rPr>
            </w:pPr>
            <w:r w:rsidRPr="001B274B">
              <w:rPr>
                <w:b/>
                <w:bCs/>
                <w:sz w:val="22"/>
                <w:szCs w:val="22"/>
                <w:lang w:val="es-ES_tradnl"/>
              </w:rPr>
              <w:t>44,51</w:t>
            </w:r>
          </w:p>
        </w:tc>
        <w:tc>
          <w:tcPr>
            <w:tcW w:w="1102" w:type="dxa"/>
            <w:vAlign w:val="bottom"/>
          </w:tcPr>
          <w:p w:rsidR="007C7768" w:rsidRPr="001B274B" w:rsidRDefault="007C7768" w:rsidP="00812C4B">
            <w:pPr>
              <w:tabs>
                <w:tab w:val="clear" w:pos="567"/>
                <w:tab w:val="decimal" w:pos="510"/>
              </w:tabs>
              <w:ind w:left="-74" w:right="-28"/>
              <w:jc w:val="center"/>
              <w:rPr>
                <w:b/>
                <w:bCs/>
                <w:sz w:val="22"/>
                <w:szCs w:val="22"/>
                <w:lang w:val="es-ES_tradnl"/>
              </w:rPr>
            </w:pPr>
            <w:r w:rsidRPr="001B274B">
              <w:rPr>
                <w:b/>
                <w:bCs/>
                <w:sz w:val="22"/>
                <w:szCs w:val="22"/>
                <w:lang w:val="es-ES_tradnl"/>
              </w:rPr>
              <w:t>39,31</w:t>
            </w:r>
          </w:p>
        </w:tc>
        <w:tc>
          <w:tcPr>
            <w:tcW w:w="1102" w:type="dxa"/>
            <w:vAlign w:val="bottom"/>
          </w:tcPr>
          <w:p w:rsidR="007C7768" w:rsidRPr="001B274B" w:rsidRDefault="007C7768" w:rsidP="00812C4B">
            <w:pPr>
              <w:tabs>
                <w:tab w:val="clear" w:pos="567"/>
                <w:tab w:val="decimal" w:pos="510"/>
              </w:tabs>
              <w:ind w:left="-74" w:right="-28"/>
              <w:jc w:val="center"/>
              <w:rPr>
                <w:b/>
                <w:bCs/>
                <w:sz w:val="22"/>
                <w:szCs w:val="22"/>
                <w:lang w:val="es-ES_tradnl"/>
              </w:rPr>
            </w:pPr>
            <w:r w:rsidRPr="001B274B">
              <w:rPr>
                <w:b/>
                <w:bCs/>
                <w:sz w:val="22"/>
                <w:szCs w:val="22"/>
                <w:lang w:val="es-ES_tradnl"/>
              </w:rPr>
              <w:t>43,42</w:t>
            </w:r>
          </w:p>
        </w:tc>
        <w:tc>
          <w:tcPr>
            <w:tcW w:w="1102" w:type="dxa"/>
            <w:vAlign w:val="bottom"/>
          </w:tcPr>
          <w:p w:rsidR="007C7768" w:rsidRPr="001B274B" w:rsidRDefault="007C7768" w:rsidP="00812C4B">
            <w:pPr>
              <w:tabs>
                <w:tab w:val="clear" w:pos="567"/>
                <w:tab w:val="decimal" w:pos="454"/>
              </w:tabs>
              <w:ind w:left="-74" w:right="-28"/>
              <w:jc w:val="center"/>
              <w:rPr>
                <w:b/>
                <w:bCs/>
                <w:sz w:val="22"/>
                <w:szCs w:val="22"/>
                <w:lang w:val="es-ES_tradnl"/>
              </w:rPr>
            </w:pPr>
            <w:r w:rsidRPr="001B274B">
              <w:rPr>
                <w:b/>
                <w:bCs/>
                <w:sz w:val="22"/>
                <w:szCs w:val="22"/>
                <w:lang w:val="es-ES_tradnl"/>
              </w:rPr>
              <w:t>42,76</w:t>
            </w:r>
          </w:p>
        </w:tc>
      </w:tr>
      <w:tr w:rsidR="007C7768" w:rsidRPr="001B274B" w:rsidTr="00812C4B">
        <w:tblPrEx>
          <w:tblCellMar>
            <w:top w:w="0" w:type="dxa"/>
            <w:bottom w:w="0" w:type="dxa"/>
          </w:tblCellMar>
        </w:tblPrEx>
        <w:tc>
          <w:tcPr>
            <w:tcW w:w="3840" w:type="dxa"/>
          </w:tcPr>
          <w:p w:rsidR="007C7768" w:rsidRPr="001B274B" w:rsidRDefault="007C7768" w:rsidP="007C7768">
            <w:pPr>
              <w:rPr>
                <w:sz w:val="22"/>
                <w:szCs w:val="22"/>
                <w:lang w:val="es-ES_tradnl"/>
              </w:rPr>
            </w:pPr>
            <w:r w:rsidRPr="001B274B">
              <w:rPr>
                <w:sz w:val="22"/>
                <w:szCs w:val="22"/>
              </w:rPr>
              <w:t>Домохозяйства</w:t>
            </w:r>
          </w:p>
        </w:tc>
        <w:tc>
          <w:tcPr>
            <w:tcW w:w="1102" w:type="dxa"/>
            <w:vAlign w:val="bottom"/>
          </w:tcPr>
          <w:p w:rsidR="007C7768" w:rsidRPr="001B274B" w:rsidRDefault="007C7768" w:rsidP="00812C4B">
            <w:pPr>
              <w:tabs>
                <w:tab w:val="clear" w:pos="567"/>
              </w:tabs>
              <w:ind w:left="-74" w:right="-28"/>
              <w:jc w:val="center"/>
              <w:rPr>
                <w:sz w:val="22"/>
                <w:szCs w:val="22"/>
                <w:lang w:val="es-ES_tradnl"/>
              </w:rPr>
            </w:pPr>
            <w:r w:rsidRPr="001B274B">
              <w:rPr>
                <w:sz w:val="22"/>
                <w:szCs w:val="22"/>
                <w:lang w:val="es-ES_tradnl"/>
              </w:rPr>
              <w:t>56,1</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62,49</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52,99</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53,17</w:t>
            </w:r>
          </w:p>
        </w:tc>
        <w:tc>
          <w:tcPr>
            <w:tcW w:w="1102" w:type="dxa"/>
            <w:vAlign w:val="bottom"/>
          </w:tcPr>
          <w:p w:rsidR="007C7768" w:rsidRPr="001B274B" w:rsidRDefault="007C7768" w:rsidP="00812C4B">
            <w:pPr>
              <w:tabs>
                <w:tab w:val="clear" w:pos="567"/>
                <w:tab w:val="decimal" w:pos="454"/>
              </w:tabs>
              <w:ind w:left="-74" w:right="-28"/>
              <w:jc w:val="center"/>
              <w:rPr>
                <w:sz w:val="22"/>
                <w:szCs w:val="22"/>
                <w:lang w:val="es-ES_tradnl"/>
              </w:rPr>
            </w:pPr>
            <w:r w:rsidRPr="001B274B">
              <w:rPr>
                <w:sz w:val="22"/>
                <w:szCs w:val="22"/>
                <w:lang w:val="es-ES_tradnl"/>
              </w:rPr>
              <w:t>50,45</w:t>
            </w:r>
          </w:p>
        </w:tc>
      </w:tr>
      <w:tr w:rsidR="007C7768" w:rsidRPr="001B274B" w:rsidTr="00812C4B">
        <w:tblPrEx>
          <w:tblCellMar>
            <w:top w:w="0" w:type="dxa"/>
            <w:bottom w:w="0" w:type="dxa"/>
          </w:tblCellMar>
        </w:tblPrEx>
        <w:tc>
          <w:tcPr>
            <w:tcW w:w="3840" w:type="dxa"/>
          </w:tcPr>
          <w:p w:rsidR="007C7768" w:rsidRPr="001B274B" w:rsidRDefault="007C7768" w:rsidP="007C7768">
            <w:pPr>
              <w:rPr>
                <w:sz w:val="22"/>
                <w:szCs w:val="22"/>
                <w:lang w:val="es-ES_tradnl"/>
              </w:rPr>
            </w:pPr>
            <w:r w:rsidRPr="001B274B">
              <w:rPr>
                <w:sz w:val="22"/>
                <w:szCs w:val="22"/>
              </w:rPr>
              <w:t>Государственный сектор</w:t>
            </w:r>
          </w:p>
        </w:tc>
        <w:tc>
          <w:tcPr>
            <w:tcW w:w="1102" w:type="dxa"/>
            <w:vAlign w:val="bottom"/>
          </w:tcPr>
          <w:p w:rsidR="007C7768" w:rsidRPr="001B274B" w:rsidRDefault="007C7768" w:rsidP="00812C4B">
            <w:pPr>
              <w:tabs>
                <w:tab w:val="clear" w:pos="567"/>
              </w:tabs>
              <w:ind w:left="-74" w:right="-28"/>
              <w:jc w:val="center"/>
              <w:rPr>
                <w:sz w:val="22"/>
                <w:szCs w:val="22"/>
                <w:lang w:val="es-ES_tradnl"/>
              </w:rPr>
            </w:pPr>
            <w:r w:rsidRPr="001B274B">
              <w:rPr>
                <w:sz w:val="22"/>
                <w:szCs w:val="22"/>
                <w:lang w:val="es-ES_tradnl"/>
              </w:rPr>
              <w:t>34,3</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32,74</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33,14</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33,89</w:t>
            </w:r>
          </w:p>
        </w:tc>
        <w:tc>
          <w:tcPr>
            <w:tcW w:w="1102" w:type="dxa"/>
            <w:vAlign w:val="bottom"/>
          </w:tcPr>
          <w:p w:rsidR="007C7768" w:rsidRPr="001B274B" w:rsidRDefault="007C7768" w:rsidP="00812C4B">
            <w:pPr>
              <w:tabs>
                <w:tab w:val="clear" w:pos="567"/>
                <w:tab w:val="decimal" w:pos="454"/>
              </w:tabs>
              <w:ind w:left="-74" w:right="-28"/>
              <w:jc w:val="center"/>
              <w:rPr>
                <w:sz w:val="22"/>
                <w:szCs w:val="22"/>
                <w:lang w:val="es-ES_tradnl"/>
              </w:rPr>
            </w:pPr>
            <w:r w:rsidRPr="001B274B">
              <w:rPr>
                <w:sz w:val="22"/>
                <w:szCs w:val="22"/>
                <w:lang w:val="es-ES_tradnl"/>
              </w:rPr>
              <w:t>38,08</w:t>
            </w:r>
          </w:p>
        </w:tc>
      </w:tr>
      <w:tr w:rsidR="007C7768" w:rsidRPr="001B274B" w:rsidTr="00812C4B">
        <w:tblPrEx>
          <w:tblCellMar>
            <w:top w:w="0" w:type="dxa"/>
            <w:bottom w:w="0" w:type="dxa"/>
          </w:tblCellMar>
        </w:tblPrEx>
        <w:tc>
          <w:tcPr>
            <w:tcW w:w="3840" w:type="dxa"/>
          </w:tcPr>
          <w:p w:rsidR="007C7768" w:rsidRPr="001B274B" w:rsidRDefault="007C7768" w:rsidP="007C7768">
            <w:pPr>
              <w:rPr>
                <w:sz w:val="22"/>
                <w:szCs w:val="22"/>
                <w:lang w:val="es-ES_tradnl"/>
              </w:rPr>
            </w:pPr>
            <w:r w:rsidRPr="001B274B">
              <w:rPr>
                <w:sz w:val="22"/>
                <w:szCs w:val="22"/>
              </w:rPr>
              <w:t>Семейные предприятия</w:t>
            </w:r>
          </w:p>
        </w:tc>
        <w:tc>
          <w:tcPr>
            <w:tcW w:w="1102" w:type="dxa"/>
            <w:vAlign w:val="bottom"/>
          </w:tcPr>
          <w:p w:rsidR="007C7768" w:rsidRPr="001B274B" w:rsidRDefault="007C7768" w:rsidP="00812C4B">
            <w:pPr>
              <w:tabs>
                <w:tab w:val="clear" w:pos="567"/>
              </w:tabs>
              <w:ind w:left="-74" w:right="-28"/>
              <w:jc w:val="center"/>
              <w:rPr>
                <w:sz w:val="22"/>
                <w:szCs w:val="22"/>
                <w:lang w:val="es-ES_tradnl"/>
              </w:rPr>
            </w:pPr>
            <w:r w:rsidRPr="001B274B">
              <w:rPr>
                <w:sz w:val="22"/>
                <w:szCs w:val="22"/>
                <w:lang w:val="es-ES_tradnl"/>
              </w:rPr>
              <w:t>42,9</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44,64</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36,37</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42,14</w:t>
            </w:r>
          </w:p>
        </w:tc>
        <w:tc>
          <w:tcPr>
            <w:tcW w:w="1102" w:type="dxa"/>
            <w:vAlign w:val="bottom"/>
          </w:tcPr>
          <w:p w:rsidR="007C7768" w:rsidRPr="001B274B" w:rsidRDefault="007C7768" w:rsidP="00812C4B">
            <w:pPr>
              <w:tabs>
                <w:tab w:val="clear" w:pos="567"/>
                <w:tab w:val="decimal" w:pos="454"/>
              </w:tabs>
              <w:ind w:left="-74" w:right="-28"/>
              <w:jc w:val="center"/>
              <w:rPr>
                <w:sz w:val="22"/>
                <w:szCs w:val="22"/>
                <w:lang w:val="es-ES_tradnl"/>
              </w:rPr>
            </w:pPr>
            <w:r w:rsidRPr="001B274B">
              <w:rPr>
                <w:sz w:val="22"/>
                <w:szCs w:val="22"/>
                <w:lang w:val="es-ES_tradnl"/>
              </w:rPr>
              <w:t>41,02</w:t>
            </w:r>
          </w:p>
        </w:tc>
      </w:tr>
      <w:tr w:rsidR="007C7768" w:rsidRPr="001B274B" w:rsidTr="00812C4B">
        <w:tblPrEx>
          <w:tblCellMar>
            <w:top w:w="0" w:type="dxa"/>
            <w:bottom w:w="0" w:type="dxa"/>
          </w:tblCellMar>
        </w:tblPrEx>
        <w:tc>
          <w:tcPr>
            <w:tcW w:w="3840" w:type="dxa"/>
          </w:tcPr>
          <w:p w:rsidR="007C7768" w:rsidRPr="001B274B" w:rsidRDefault="007C7768" w:rsidP="007C7768">
            <w:pPr>
              <w:rPr>
                <w:sz w:val="22"/>
                <w:szCs w:val="22"/>
                <w:lang w:val="es-ES_tradnl"/>
              </w:rPr>
            </w:pPr>
            <w:r w:rsidRPr="001B274B">
              <w:rPr>
                <w:sz w:val="22"/>
                <w:szCs w:val="22"/>
              </w:rPr>
              <w:t>Самозанятость</w:t>
            </w:r>
          </w:p>
        </w:tc>
        <w:tc>
          <w:tcPr>
            <w:tcW w:w="1102" w:type="dxa"/>
            <w:vAlign w:val="bottom"/>
          </w:tcPr>
          <w:p w:rsidR="007C7768" w:rsidRPr="001B274B" w:rsidRDefault="007C7768" w:rsidP="00812C4B">
            <w:pPr>
              <w:tabs>
                <w:tab w:val="clear" w:pos="567"/>
              </w:tabs>
              <w:ind w:left="-74" w:right="-28"/>
              <w:jc w:val="center"/>
              <w:rPr>
                <w:sz w:val="22"/>
                <w:szCs w:val="22"/>
                <w:lang w:val="es-ES_tradnl"/>
              </w:rPr>
            </w:pPr>
            <w:r w:rsidRPr="001B274B">
              <w:rPr>
                <w:sz w:val="22"/>
                <w:szCs w:val="22"/>
                <w:lang w:val="es-ES_tradnl"/>
              </w:rPr>
              <w:t>44,2</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41,26</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43,79</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48,50</w:t>
            </w:r>
          </w:p>
        </w:tc>
        <w:tc>
          <w:tcPr>
            <w:tcW w:w="1102" w:type="dxa"/>
            <w:vAlign w:val="bottom"/>
          </w:tcPr>
          <w:p w:rsidR="007C7768" w:rsidRPr="001B274B" w:rsidRDefault="007C7768" w:rsidP="00812C4B">
            <w:pPr>
              <w:tabs>
                <w:tab w:val="clear" w:pos="567"/>
                <w:tab w:val="decimal" w:pos="454"/>
              </w:tabs>
              <w:ind w:left="-74" w:right="-28"/>
              <w:jc w:val="center"/>
              <w:rPr>
                <w:sz w:val="22"/>
                <w:szCs w:val="22"/>
                <w:lang w:val="es-ES_tradnl"/>
              </w:rPr>
            </w:pPr>
            <w:r w:rsidRPr="001B274B">
              <w:rPr>
                <w:sz w:val="22"/>
                <w:szCs w:val="22"/>
                <w:lang w:val="es-ES_tradnl"/>
              </w:rPr>
              <w:t>49,65</w:t>
            </w:r>
          </w:p>
        </w:tc>
      </w:tr>
      <w:tr w:rsidR="007C7768" w:rsidRPr="001B274B" w:rsidTr="00812C4B">
        <w:tblPrEx>
          <w:tblCellMar>
            <w:top w:w="0" w:type="dxa"/>
            <w:bottom w:w="0" w:type="dxa"/>
          </w:tblCellMar>
        </w:tblPrEx>
        <w:tc>
          <w:tcPr>
            <w:tcW w:w="3840" w:type="dxa"/>
          </w:tcPr>
          <w:p w:rsidR="007C7768" w:rsidRPr="001B274B" w:rsidRDefault="007C7768" w:rsidP="007C7768">
            <w:pPr>
              <w:rPr>
                <w:sz w:val="22"/>
                <w:szCs w:val="22"/>
                <w:lang w:val="es-ES_tradnl"/>
              </w:rPr>
            </w:pPr>
            <w:r w:rsidRPr="001B274B">
              <w:rPr>
                <w:sz w:val="22"/>
                <w:szCs w:val="22"/>
              </w:rPr>
              <w:t>Предпринимательство</w:t>
            </w:r>
          </w:p>
        </w:tc>
        <w:tc>
          <w:tcPr>
            <w:tcW w:w="1102" w:type="dxa"/>
            <w:vAlign w:val="bottom"/>
          </w:tcPr>
          <w:p w:rsidR="007C7768" w:rsidRPr="001B274B" w:rsidRDefault="007C7768" w:rsidP="00812C4B">
            <w:pPr>
              <w:tabs>
                <w:tab w:val="clear" w:pos="567"/>
              </w:tabs>
              <w:ind w:left="-74" w:right="-28"/>
              <w:jc w:val="center"/>
              <w:rPr>
                <w:sz w:val="22"/>
                <w:szCs w:val="22"/>
                <w:lang w:val="es-ES_tradnl"/>
              </w:rPr>
            </w:pPr>
            <w:r w:rsidRPr="001B274B">
              <w:rPr>
                <w:sz w:val="22"/>
                <w:szCs w:val="22"/>
                <w:lang w:val="es-ES_tradnl"/>
              </w:rPr>
              <w:t>44,3</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42,30</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43,24</w:t>
            </w:r>
          </w:p>
        </w:tc>
        <w:tc>
          <w:tcPr>
            <w:tcW w:w="1102" w:type="dxa"/>
            <w:vAlign w:val="bottom"/>
          </w:tcPr>
          <w:p w:rsidR="007C7768" w:rsidRPr="001B274B" w:rsidRDefault="007C7768" w:rsidP="00812C4B">
            <w:pPr>
              <w:tabs>
                <w:tab w:val="clear" w:pos="567"/>
                <w:tab w:val="decimal" w:pos="510"/>
              </w:tabs>
              <w:ind w:left="-74" w:right="-28"/>
              <w:jc w:val="center"/>
              <w:rPr>
                <w:sz w:val="22"/>
                <w:szCs w:val="22"/>
                <w:lang w:val="es-ES_tradnl"/>
              </w:rPr>
            </w:pPr>
            <w:r w:rsidRPr="001B274B">
              <w:rPr>
                <w:sz w:val="22"/>
                <w:szCs w:val="22"/>
                <w:lang w:val="es-ES_tradnl"/>
              </w:rPr>
              <w:t>46,59</w:t>
            </w:r>
          </w:p>
        </w:tc>
        <w:tc>
          <w:tcPr>
            <w:tcW w:w="1102" w:type="dxa"/>
            <w:vAlign w:val="bottom"/>
          </w:tcPr>
          <w:p w:rsidR="007C7768" w:rsidRPr="001B274B" w:rsidRDefault="007C7768" w:rsidP="00812C4B">
            <w:pPr>
              <w:tabs>
                <w:tab w:val="clear" w:pos="567"/>
                <w:tab w:val="decimal" w:pos="454"/>
              </w:tabs>
              <w:ind w:left="-74" w:right="-28"/>
              <w:jc w:val="center"/>
              <w:rPr>
                <w:sz w:val="22"/>
                <w:szCs w:val="22"/>
                <w:lang w:val="es-ES_tradnl"/>
              </w:rPr>
            </w:pPr>
            <w:r w:rsidRPr="001B274B">
              <w:rPr>
                <w:sz w:val="22"/>
                <w:szCs w:val="22"/>
                <w:lang w:val="es-ES_tradnl"/>
              </w:rPr>
              <w:t>45,07</w:t>
            </w:r>
          </w:p>
        </w:tc>
      </w:tr>
    </w:tbl>
    <w:p w:rsidR="007C7768" w:rsidRDefault="007C7768" w:rsidP="007C7768"/>
    <w:p w:rsidR="007C7768" w:rsidRPr="00BA29E3" w:rsidRDefault="007C7768" w:rsidP="00812C4B">
      <w:pPr>
        <w:spacing w:line="360" w:lineRule="auto"/>
        <w:rPr>
          <w:sz w:val="22"/>
          <w:szCs w:val="22"/>
        </w:rPr>
      </w:pPr>
      <w:r w:rsidRPr="00BA29E3">
        <w:rPr>
          <w:i/>
          <w:sz w:val="22"/>
          <w:szCs w:val="22"/>
        </w:rPr>
        <w:t>Источник</w:t>
      </w:r>
      <w:r w:rsidRPr="00BA29E3">
        <w:rPr>
          <w:sz w:val="22"/>
          <w:szCs w:val="22"/>
        </w:rPr>
        <w:t>:  Национальный институт статистики.</w:t>
      </w:r>
    </w:p>
    <w:p w:rsidR="007C7768" w:rsidRDefault="007C7768" w:rsidP="007C7768">
      <w:pPr>
        <w:spacing w:line="240" w:lineRule="auto"/>
        <w:rPr>
          <w:sz w:val="22"/>
          <w:szCs w:val="22"/>
        </w:rPr>
      </w:pPr>
      <w:r w:rsidRPr="00BA29E3">
        <w:rPr>
          <w:sz w:val="22"/>
          <w:szCs w:val="22"/>
        </w:rPr>
        <w:t>(п) = Предварительные данные.</w:t>
      </w:r>
    </w:p>
    <w:p w:rsidR="007C7768" w:rsidRPr="00BA29E3" w:rsidRDefault="007C7768" w:rsidP="007C7768">
      <w:pPr>
        <w:rPr>
          <w:sz w:val="22"/>
          <w:szCs w:val="22"/>
        </w:rPr>
      </w:pPr>
    </w:p>
    <w:p w:rsidR="007C7768" w:rsidRPr="00812C4B" w:rsidRDefault="007C7768" w:rsidP="007C7768">
      <w:pPr>
        <w:jc w:val="center"/>
        <w:rPr>
          <w:b/>
          <w:sz w:val="22"/>
          <w:szCs w:val="22"/>
        </w:rPr>
      </w:pPr>
      <w:r>
        <w:rPr>
          <w:b/>
        </w:rPr>
        <w:br w:type="page"/>
      </w:r>
      <w:r w:rsidRPr="00812C4B">
        <w:rPr>
          <w:b/>
          <w:sz w:val="22"/>
          <w:szCs w:val="22"/>
        </w:rPr>
        <w:t>Таблица</w:t>
      </w:r>
      <w:r w:rsidRPr="00812C4B">
        <w:rPr>
          <w:b/>
          <w:sz w:val="22"/>
          <w:szCs w:val="22"/>
          <w:lang w:val="es-ES_tradnl"/>
        </w:rPr>
        <w:t xml:space="preserve"> 4</w:t>
      </w:r>
      <w:r w:rsidRPr="00812C4B">
        <w:rPr>
          <w:b/>
          <w:sz w:val="22"/>
          <w:szCs w:val="22"/>
        </w:rPr>
        <w:t>.2</w:t>
      </w:r>
    </w:p>
    <w:p w:rsidR="007C7768" w:rsidRPr="00812C4B" w:rsidRDefault="007C7768" w:rsidP="007C7768">
      <w:pPr>
        <w:jc w:val="center"/>
        <w:rPr>
          <w:b/>
          <w:sz w:val="22"/>
          <w:szCs w:val="22"/>
        </w:rPr>
      </w:pPr>
    </w:p>
    <w:p w:rsidR="007C7768" w:rsidRPr="00812C4B" w:rsidRDefault="007C7768" w:rsidP="007C7768">
      <w:pPr>
        <w:jc w:val="center"/>
        <w:rPr>
          <w:b/>
          <w:sz w:val="22"/>
          <w:szCs w:val="22"/>
        </w:rPr>
      </w:pPr>
      <w:r w:rsidRPr="00812C4B">
        <w:rPr>
          <w:b/>
          <w:sz w:val="22"/>
          <w:szCs w:val="22"/>
        </w:rPr>
        <w:t>Среднее количество рабочих часов в неделю в основных сферах занятости</w:t>
      </w:r>
      <w:r w:rsidRPr="00812C4B">
        <w:rPr>
          <w:b/>
          <w:sz w:val="22"/>
          <w:szCs w:val="22"/>
          <w:lang w:val="es-ES_tradnl"/>
        </w:rPr>
        <w:br/>
      </w:r>
      <w:r w:rsidRPr="00812C4B">
        <w:rPr>
          <w:b/>
          <w:sz w:val="22"/>
          <w:szCs w:val="22"/>
        </w:rPr>
        <w:t xml:space="preserve">в сельских районах в разбивке по полу и секторам рынка труда </w:t>
      </w:r>
      <w:r w:rsidRPr="00812C4B">
        <w:rPr>
          <w:b/>
          <w:sz w:val="22"/>
          <w:szCs w:val="22"/>
        </w:rPr>
        <w:br/>
        <w:t>за период</w:t>
      </w:r>
      <w:r w:rsidRPr="00812C4B">
        <w:rPr>
          <w:b/>
          <w:sz w:val="22"/>
          <w:szCs w:val="22"/>
          <w:lang w:val="es-ES_tradnl"/>
        </w:rPr>
        <w:t xml:space="preserve"> 1999-2003</w:t>
      </w:r>
      <w:r w:rsidRPr="00812C4B">
        <w:rPr>
          <w:b/>
          <w:sz w:val="22"/>
          <w:szCs w:val="22"/>
        </w:rPr>
        <w:t xml:space="preserve"> годов </w:t>
      </w:r>
      <w:r w:rsidRPr="00812C4B">
        <w:rPr>
          <w:b/>
          <w:sz w:val="22"/>
          <w:szCs w:val="22"/>
          <w:lang w:val="es-ES_tradnl"/>
        </w:rPr>
        <w:t>(</w:t>
      </w:r>
      <w:r w:rsidRPr="00812C4B">
        <w:rPr>
          <w:b/>
          <w:sz w:val="22"/>
          <w:szCs w:val="22"/>
        </w:rPr>
        <w:t>п</w:t>
      </w:r>
      <w:r w:rsidRPr="00812C4B">
        <w:rPr>
          <w:b/>
          <w:sz w:val="22"/>
          <w:szCs w:val="22"/>
          <w:lang w:val="es-ES_tradnl"/>
        </w:rPr>
        <w:t>)</w:t>
      </w:r>
    </w:p>
    <w:p w:rsidR="007C7768" w:rsidRPr="006110FC" w:rsidRDefault="007C7768" w:rsidP="007C7768">
      <w:pPr>
        <w:rPr>
          <w:b/>
        </w:rPr>
      </w:pPr>
    </w:p>
    <w:tbl>
      <w:tblPr>
        <w:tblW w:w="4924"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7"/>
        <w:gridCol w:w="1125"/>
        <w:gridCol w:w="1126"/>
        <w:gridCol w:w="1128"/>
        <w:gridCol w:w="1126"/>
        <w:gridCol w:w="1128"/>
      </w:tblGrid>
      <w:tr w:rsidR="007C7768" w:rsidRPr="0066433F" w:rsidTr="00812C4B">
        <w:tblPrEx>
          <w:tblCellMar>
            <w:top w:w="0" w:type="dxa"/>
            <w:bottom w:w="0" w:type="dxa"/>
          </w:tblCellMar>
        </w:tblPrEx>
        <w:tc>
          <w:tcPr>
            <w:tcW w:w="1988" w:type="pct"/>
          </w:tcPr>
          <w:p w:rsidR="007C7768" w:rsidRPr="0066433F" w:rsidRDefault="007C7768" w:rsidP="007C7768">
            <w:pPr>
              <w:jc w:val="center"/>
              <w:rPr>
                <w:b/>
                <w:bCs/>
                <w:sz w:val="22"/>
                <w:szCs w:val="22"/>
                <w:lang w:val="es-ES_tradnl"/>
              </w:rPr>
            </w:pPr>
            <w:r w:rsidRPr="0066433F">
              <w:rPr>
                <w:b/>
                <w:bCs/>
                <w:sz w:val="22"/>
                <w:szCs w:val="22"/>
              </w:rPr>
              <w:t>Рынок труда</w:t>
            </w:r>
          </w:p>
        </w:tc>
        <w:tc>
          <w:tcPr>
            <w:tcW w:w="602" w:type="pct"/>
          </w:tcPr>
          <w:p w:rsidR="007C7768" w:rsidRPr="0066433F" w:rsidRDefault="007C7768" w:rsidP="00812C4B">
            <w:pPr>
              <w:tabs>
                <w:tab w:val="clear" w:pos="567"/>
              </w:tabs>
              <w:ind w:left="-91" w:right="-58"/>
              <w:jc w:val="center"/>
              <w:rPr>
                <w:b/>
                <w:bCs/>
                <w:sz w:val="22"/>
                <w:szCs w:val="22"/>
                <w:lang w:val="es-ES_tradnl"/>
              </w:rPr>
            </w:pPr>
            <w:r w:rsidRPr="0066433F">
              <w:rPr>
                <w:b/>
                <w:bCs/>
                <w:sz w:val="22"/>
                <w:szCs w:val="22"/>
                <w:lang w:val="es-ES_tradnl"/>
              </w:rPr>
              <w:t>1999</w:t>
            </w:r>
          </w:p>
        </w:tc>
        <w:tc>
          <w:tcPr>
            <w:tcW w:w="602" w:type="pct"/>
          </w:tcPr>
          <w:p w:rsidR="007C7768" w:rsidRPr="0066433F" w:rsidRDefault="007C7768" w:rsidP="00812C4B">
            <w:pPr>
              <w:tabs>
                <w:tab w:val="clear" w:pos="567"/>
              </w:tabs>
              <w:ind w:left="-91" w:right="-58"/>
              <w:jc w:val="center"/>
              <w:rPr>
                <w:b/>
                <w:bCs/>
                <w:sz w:val="22"/>
                <w:szCs w:val="22"/>
                <w:lang w:val="es-ES_tradnl"/>
              </w:rPr>
            </w:pPr>
            <w:r w:rsidRPr="0066433F">
              <w:rPr>
                <w:b/>
                <w:bCs/>
                <w:sz w:val="22"/>
                <w:szCs w:val="22"/>
                <w:lang w:val="es-ES_tradnl"/>
              </w:rPr>
              <w:t>2000</w:t>
            </w:r>
          </w:p>
        </w:tc>
        <w:tc>
          <w:tcPr>
            <w:tcW w:w="603" w:type="pct"/>
          </w:tcPr>
          <w:p w:rsidR="007C7768" w:rsidRPr="0066433F" w:rsidRDefault="007C7768" w:rsidP="00812C4B">
            <w:pPr>
              <w:tabs>
                <w:tab w:val="clear" w:pos="567"/>
              </w:tabs>
              <w:ind w:left="-91" w:right="-58"/>
              <w:jc w:val="center"/>
              <w:rPr>
                <w:b/>
                <w:bCs/>
                <w:sz w:val="22"/>
                <w:szCs w:val="22"/>
                <w:lang w:val="es-ES_tradnl"/>
              </w:rPr>
            </w:pPr>
            <w:r w:rsidRPr="0066433F">
              <w:rPr>
                <w:b/>
                <w:bCs/>
                <w:sz w:val="22"/>
                <w:szCs w:val="22"/>
                <w:lang w:val="es-ES_tradnl"/>
              </w:rPr>
              <w:t>2001</w:t>
            </w:r>
          </w:p>
        </w:tc>
        <w:tc>
          <w:tcPr>
            <w:tcW w:w="602" w:type="pct"/>
          </w:tcPr>
          <w:p w:rsidR="007C7768" w:rsidRPr="0066433F" w:rsidRDefault="007C7768" w:rsidP="00812C4B">
            <w:pPr>
              <w:tabs>
                <w:tab w:val="clear" w:pos="567"/>
              </w:tabs>
              <w:ind w:left="-91" w:right="-58"/>
              <w:jc w:val="center"/>
              <w:rPr>
                <w:b/>
                <w:bCs/>
                <w:sz w:val="22"/>
                <w:szCs w:val="22"/>
                <w:lang w:val="es-ES_tradnl"/>
              </w:rPr>
            </w:pPr>
            <w:r w:rsidRPr="0066433F">
              <w:rPr>
                <w:b/>
                <w:bCs/>
                <w:sz w:val="22"/>
                <w:szCs w:val="22"/>
                <w:lang w:val="es-ES_tradnl"/>
              </w:rPr>
              <w:t>2002</w:t>
            </w:r>
          </w:p>
        </w:tc>
        <w:tc>
          <w:tcPr>
            <w:tcW w:w="603" w:type="pct"/>
          </w:tcPr>
          <w:p w:rsidR="007C7768" w:rsidRPr="0066433F" w:rsidRDefault="007C7768" w:rsidP="00812C4B">
            <w:pPr>
              <w:tabs>
                <w:tab w:val="clear" w:pos="567"/>
              </w:tabs>
              <w:ind w:left="-91" w:right="-58"/>
              <w:jc w:val="center"/>
              <w:rPr>
                <w:b/>
                <w:bCs/>
                <w:sz w:val="22"/>
                <w:szCs w:val="22"/>
                <w:lang w:val="es-ES_tradnl"/>
              </w:rPr>
            </w:pPr>
            <w:r w:rsidRPr="0066433F">
              <w:rPr>
                <w:b/>
                <w:bCs/>
                <w:sz w:val="22"/>
                <w:szCs w:val="22"/>
                <w:lang w:val="es-ES_tradnl"/>
              </w:rPr>
              <w:t>2003</w:t>
            </w:r>
            <w:r w:rsidRPr="0066433F">
              <w:rPr>
                <w:b/>
                <w:bCs/>
                <w:sz w:val="22"/>
                <w:szCs w:val="22"/>
              </w:rPr>
              <w:t xml:space="preserve"> (п)</w:t>
            </w:r>
          </w:p>
        </w:tc>
      </w:tr>
      <w:tr w:rsidR="007C7768" w:rsidRPr="0066433F" w:rsidTr="00812C4B">
        <w:tblPrEx>
          <w:tblCellMar>
            <w:top w:w="0" w:type="dxa"/>
            <w:bottom w:w="0" w:type="dxa"/>
          </w:tblCellMar>
        </w:tblPrEx>
        <w:tc>
          <w:tcPr>
            <w:tcW w:w="1988" w:type="pct"/>
          </w:tcPr>
          <w:p w:rsidR="007C7768" w:rsidRPr="001B274B" w:rsidRDefault="007C7768" w:rsidP="007C7768">
            <w:pPr>
              <w:rPr>
                <w:b/>
                <w:bCs/>
                <w:sz w:val="22"/>
                <w:szCs w:val="22"/>
              </w:rPr>
            </w:pPr>
            <w:r w:rsidRPr="001B274B">
              <w:rPr>
                <w:b/>
                <w:bCs/>
                <w:sz w:val="22"/>
                <w:szCs w:val="22"/>
              </w:rPr>
              <w:t>Всего</w:t>
            </w:r>
          </w:p>
        </w:tc>
        <w:tc>
          <w:tcPr>
            <w:tcW w:w="602" w:type="pct"/>
          </w:tcPr>
          <w:p w:rsidR="007C7768" w:rsidRPr="0066433F" w:rsidRDefault="007C7768" w:rsidP="00812C4B">
            <w:pPr>
              <w:tabs>
                <w:tab w:val="clear" w:pos="567"/>
                <w:tab w:val="clear" w:pos="1134"/>
                <w:tab w:val="decimal" w:pos="454"/>
                <w:tab w:val="left" w:pos="1260"/>
              </w:tabs>
              <w:ind w:left="-91" w:right="-58"/>
              <w:jc w:val="center"/>
              <w:rPr>
                <w:b/>
                <w:bCs/>
                <w:sz w:val="22"/>
                <w:szCs w:val="22"/>
                <w:lang w:val="es-ES_tradnl"/>
              </w:rPr>
            </w:pPr>
            <w:r w:rsidRPr="0066433F">
              <w:rPr>
                <w:b/>
                <w:bCs/>
                <w:sz w:val="22"/>
                <w:szCs w:val="22"/>
                <w:lang w:val="es-ES_tradnl"/>
              </w:rPr>
              <w:t>38,95</w:t>
            </w:r>
          </w:p>
        </w:tc>
        <w:tc>
          <w:tcPr>
            <w:tcW w:w="602" w:type="pct"/>
          </w:tcPr>
          <w:p w:rsidR="007C7768" w:rsidRPr="0066433F" w:rsidRDefault="007C7768" w:rsidP="00812C4B">
            <w:pPr>
              <w:tabs>
                <w:tab w:val="clear" w:pos="567"/>
                <w:tab w:val="clear" w:pos="1134"/>
                <w:tab w:val="decimal" w:pos="454"/>
                <w:tab w:val="left" w:pos="1260"/>
              </w:tabs>
              <w:ind w:left="-91" w:right="-58"/>
              <w:jc w:val="center"/>
              <w:rPr>
                <w:b/>
                <w:bCs/>
                <w:sz w:val="22"/>
                <w:szCs w:val="22"/>
                <w:lang w:val="es-ES_tradnl"/>
              </w:rPr>
            </w:pPr>
            <w:r w:rsidRPr="0066433F">
              <w:rPr>
                <w:b/>
                <w:bCs/>
                <w:sz w:val="22"/>
                <w:szCs w:val="22"/>
                <w:lang w:val="es-ES_tradnl"/>
              </w:rPr>
              <w:t>41,84</w:t>
            </w:r>
          </w:p>
        </w:tc>
        <w:tc>
          <w:tcPr>
            <w:tcW w:w="603" w:type="pct"/>
          </w:tcPr>
          <w:p w:rsidR="007C7768" w:rsidRPr="0066433F" w:rsidRDefault="007C7768" w:rsidP="00812C4B">
            <w:pPr>
              <w:tabs>
                <w:tab w:val="clear" w:pos="567"/>
                <w:tab w:val="clear" w:pos="1134"/>
                <w:tab w:val="decimal" w:pos="454"/>
                <w:tab w:val="left" w:pos="1260"/>
              </w:tabs>
              <w:ind w:left="-91" w:right="-58"/>
              <w:jc w:val="center"/>
              <w:rPr>
                <w:b/>
                <w:bCs/>
                <w:sz w:val="22"/>
                <w:szCs w:val="22"/>
                <w:lang w:val="es-ES_tradnl"/>
              </w:rPr>
            </w:pPr>
            <w:r w:rsidRPr="0066433F">
              <w:rPr>
                <w:b/>
                <w:bCs/>
                <w:sz w:val="22"/>
                <w:szCs w:val="22"/>
                <w:lang w:val="es-ES_tradnl"/>
              </w:rPr>
              <w:t>35,85</w:t>
            </w:r>
          </w:p>
        </w:tc>
        <w:tc>
          <w:tcPr>
            <w:tcW w:w="602" w:type="pct"/>
          </w:tcPr>
          <w:p w:rsidR="007C7768" w:rsidRPr="0066433F" w:rsidRDefault="007C7768" w:rsidP="00812C4B">
            <w:pPr>
              <w:tabs>
                <w:tab w:val="clear" w:pos="567"/>
                <w:tab w:val="clear" w:pos="1134"/>
                <w:tab w:val="decimal" w:pos="454"/>
                <w:tab w:val="left" w:pos="1260"/>
              </w:tabs>
              <w:ind w:left="-91" w:right="-58"/>
              <w:jc w:val="center"/>
              <w:rPr>
                <w:b/>
                <w:bCs/>
                <w:sz w:val="22"/>
                <w:szCs w:val="22"/>
                <w:lang w:val="es-ES_tradnl"/>
              </w:rPr>
            </w:pPr>
            <w:r w:rsidRPr="0066433F">
              <w:rPr>
                <w:b/>
                <w:bCs/>
                <w:sz w:val="22"/>
                <w:szCs w:val="22"/>
                <w:lang w:val="es-ES_tradnl"/>
              </w:rPr>
              <w:t>38,15</w:t>
            </w:r>
          </w:p>
        </w:tc>
        <w:tc>
          <w:tcPr>
            <w:tcW w:w="603" w:type="pct"/>
          </w:tcPr>
          <w:p w:rsidR="007C7768" w:rsidRPr="0066433F" w:rsidRDefault="007C7768" w:rsidP="00812C4B">
            <w:pPr>
              <w:tabs>
                <w:tab w:val="clear" w:pos="567"/>
                <w:tab w:val="clear" w:pos="1134"/>
                <w:tab w:val="decimal" w:pos="397"/>
                <w:tab w:val="left" w:pos="1260"/>
              </w:tabs>
              <w:ind w:left="-91" w:right="-58"/>
              <w:jc w:val="center"/>
              <w:rPr>
                <w:b/>
                <w:bCs/>
                <w:sz w:val="22"/>
                <w:szCs w:val="22"/>
                <w:lang w:val="es-ES_tradnl"/>
              </w:rPr>
            </w:pPr>
            <w:r w:rsidRPr="0066433F">
              <w:rPr>
                <w:b/>
                <w:bCs/>
                <w:sz w:val="22"/>
                <w:szCs w:val="22"/>
                <w:lang w:val="es-ES_tradnl"/>
              </w:rPr>
              <w:t>39,08</w:t>
            </w:r>
          </w:p>
        </w:tc>
      </w:tr>
      <w:tr w:rsidR="007C7768" w:rsidRPr="0066433F" w:rsidTr="00812C4B">
        <w:tblPrEx>
          <w:tblCellMar>
            <w:top w:w="0" w:type="dxa"/>
            <w:bottom w:w="0" w:type="dxa"/>
          </w:tblCellMar>
        </w:tblPrEx>
        <w:tc>
          <w:tcPr>
            <w:tcW w:w="1988" w:type="pct"/>
          </w:tcPr>
          <w:p w:rsidR="007C7768" w:rsidRPr="001B274B" w:rsidRDefault="007C7768" w:rsidP="007C7768">
            <w:pPr>
              <w:rPr>
                <w:sz w:val="22"/>
                <w:szCs w:val="22"/>
                <w:lang w:val="es-ES_tradnl"/>
              </w:rPr>
            </w:pPr>
            <w:r w:rsidRPr="001B274B">
              <w:rPr>
                <w:sz w:val="22"/>
                <w:szCs w:val="22"/>
              </w:rPr>
              <w:t>Домохозяйства</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54,82</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68,81</w:t>
            </w:r>
          </w:p>
        </w:tc>
        <w:tc>
          <w:tcPr>
            <w:tcW w:w="603"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57,49</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57,35</w:t>
            </w:r>
          </w:p>
        </w:tc>
        <w:tc>
          <w:tcPr>
            <w:tcW w:w="603" w:type="pct"/>
          </w:tcPr>
          <w:p w:rsidR="007C7768" w:rsidRPr="0066433F" w:rsidRDefault="007C7768" w:rsidP="00812C4B">
            <w:pPr>
              <w:tabs>
                <w:tab w:val="clear" w:pos="567"/>
                <w:tab w:val="clear" w:pos="1134"/>
                <w:tab w:val="decimal" w:pos="397"/>
                <w:tab w:val="left" w:pos="1260"/>
              </w:tabs>
              <w:ind w:left="-91" w:right="-58"/>
              <w:jc w:val="center"/>
              <w:rPr>
                <w:sz w:val="22"/>
                <w:szCs w:val="22"/>
                <w:lang w:val="es-ES_tradnl"/>
              </w:rPr>
            </w:pPr>
            <w:r w:rsidRPr="0066433F">
              <w:rPr>
                <w:sz w:val="22"/>
                <w:szCs w:val="22"/>
                <w:lang w:val="es-ES_tradnl"/>
              </w:rPr>
              <w:t>53,85</w:t>
            </w:r>
          </w:p>
        </w:tc>
      </w:tr>
      <w:tr w:rsidR="007C7768" w:rsidRPr="0066433F" w:rsidTr="00812C4B">
        <w:tblPrEx>
          <w:tblCellMar>
            <w:top w:w="0" w:type="dxa"/>
            <w:bottom w:w="0" w:type="dxa"/>
          </w:tblCellMar>
        </w:tblPrEx>
        <w:tc>
          <w:tcPr>
            <w:tcW w:w="1988" w:type="pct"/>
          </w:tcPr>
          <w:p w:rsidR="007C7768" w:rsidRPr="001B274B" w:rsidRDefault="007C7768" w:rsidP="007C7768">
            <w:pPr>
              <w:rPr>
                <w:sz w:val="22"/>
                <w:szCs w:val="22"/>
                <w:lang w:val="es-ES_tradnl"/>
              </w:rPr>
            </w:pPr>
            <w:r w:rsidRPr="001B274B">
              <w:rPr>
                <w:sz w:val="22"/>
                <w:szCs w:val="22"/>
              </w:rPr>
              <w:t>Государственный сектор</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37,20</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34,35</w:t>
            </w:r>
          </w:p>
        </w:tc>
        <w:tc>
          <w:tcPr>
            <w:tcW w:w="603"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37,37</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39,60</w:t>
            </w:r>
          </w:p>
        </w:tc>
        <w:tc>
          <w:tcPr>
            <w:tcW w:w="603" w:type="pct"/>
          </w:tcPr>
          <w:p w:rsidR="007C7768" w:rsidRPr="0066433F" w:rsidRDefault="007C7768" w:rsidP="00812C4B">
            <w:pPr>
              <w:tabs>
                <w:tab w:val="clear" w:pos="567"/>
                <w:tab w:val="clear" w:pos="1134"/>
                <w:tab w:val="decimal" w:pos="397"/>
                <w:tab w:val="left" w:pos="1260"/>
              </w:tabs>
              <w:ind w:left="-91" w:right="-58"/>
              <w:jc w:val="center"/>
              <w:rPr>
                <w:sz w:val="22"/>
                <w:szCs w:val="22"/>
                <w:lang w:val="es-ES_tradnl"/>
              </w:rPr>
            </w:pPr>
            <w:r w:rsidRPr="0066433F">
              <w:rPr>
                <w:sz w:val="22"/>
                <w:szCs w:val="22"/>
                <w:lang w:val="es-ES_tradnl"/>
              </w:rPr>
              <w:t>32,50</w:t>
            </w:r>
          </w:p>
        </w:tc>
      </w:tr>
      <w:tr w:rsidR="007C7768" w:rsidRPr="0066433F" w:rsidTr="00812C4B">
        <w:tblPrEx>
          <w:tblCellMar>
            <w:top w:w="0" w:type="dxa"/>
            <w:bottom w:w="0" w:type="dxa"/>
          </w:tblCellMar>
        </w:tblPrEx>
        <w:tc>
          <w:tcPr>
            <w:tcW w:w="1988" w:type="pct"/>
          </w:tcPr>
          <w:p w:rsidR="007C7768" w:rsidRPr="001B274B" w:rsidRDefault="007C7768" w:rsidP="007C7768">
            <w:pPr>
              <w:rPr>
                <w:sz w:val="22"/>
                <w:szCs w:val="22"/>
                <w:lang w:val="es-ES_tradnl"/>
              </w:rPr>
            </w:pPr>
            <w:r w:rsidRPr="001B274B">
              <w:rPr>
                <w:sz w:val="22"/>
                <w:szCs w:val="22"/>
              </w:rPr>
              <w:t>Семейные предприятия</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38,16</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41,54</w:t>
            </w:r>
          </w:p>
        </w:tc>
        <w:tc>
          <w:tcPr>
            <w:tcW w:w="603"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34,58</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36,94</w:t>
            </w:r>
          </w:p>
        </w:tc>
        <w:tc>
          <w:tcPr>
            <w:tcW w:w="603" w:type="pct"/>
          </w:tcPr>
          <w:p w:rsidR="007C7768" w:rsidRPr="0066433F" w:rsidRDefault="007C7768" w:rsidP="00812C4B">
            <w:pPr>
              <w:tabs>
                <w:tab w:val="clear" w:pos="567"/>
                <w:tab w:val="clear" w:pos="1134"/>
                <w:tab w:val="decimal" w:pos="397"/>
                <w:tab w:val="left" w:pos="1260"/>
              </w:tabs>
              <w:ind w:left="-91" w:right="-58"/>
              <w:jc w:val="center"/>
              <w:rPr>
                <w:sz w:val="22"/>
                <w:szCs w:val="22"/>
                <w:lang w:val="es-ES_tradnl"/>
              </w:rPr>
            </w:pPr>
            <w:r w:rsidRPr="0066433F">
              <w:rPr>
                <w:sz w:val="22"/>
                <w:szCs w:val="22"/>
                <w:lang w:val="es-ES_tradnl"/>
              </w:rPr>
              <w:t>37,79</w:t>
            </w:r>
          </w:p>
        </w:tc>
      </w:tr>
      <w:tr w:rsidR="007C7768" w:rsidRPr="0066433F" w:rsidTr="00812C4B">
        <w:tblPrEx>
          <w:tblCellMar>
            <w:top w:w="0" w:type="dxa"/>
            <w:bottom w:w="0" w:type="dxa"/>
          </w:tblCellMar>
        </w:tblPrEx>
        <w:tc>
          <w:tcPr>
            <w:tcW w:w="1988" w:type="pct"/>
          </w:tcPr>
          <w:p w:rsidR="007C7768" w:rsidRPr="001B274B" w:rsidRDefault="007C7768" w:rsidP="007C7768">
            <w:pPr>
              <w:rPr>
                <w:sz w:val="22"/>
                <w:szCs w:val="22"/>
                <w:lang w:val="es-ES_tradnl"/>
              </w:rPr>
            </w:pPr>
            <w:r w:rsidRPr="001B274B">
              <w:rPr>
                <w:sz w:val="22"/>
                <w:szCs w:val="22"/>
              </w:rPr>
              <w:t>Самозанятость</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46,22</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46,97</w:t>
            </w:r>
          </w:p>
        </w:tc>
        <w:tc>
          <w:tcPr>
            <w:tcW w:w="603"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41,88</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44,22</w:t>
            </w:r>
          </w:p>
        </w:tc>
        <w:tc>
          <w:tcPr>
            <w:tcW w:w="603" w:type="pct"/>
          </w:tcPr>
          <w:p w:rsidR="007C7768" w:rsidRPr="0066433F" w:rsidRDefault="007C7768" w:rsidP="00812C4B">
            <w:pPr>
              <w:tabs>
                <w:tab w:val="clear" w:pos="567"/>
                <w:tab w:val="clear" w:pos="1134"/>
                <w:tab w:val="decimal" w:pos="397"/>
                <w:tab w:val="left" w:pos="1260"/>
              </w:tabs>
              <w:ind w:left="-91" w:right="-58"/>
              <w:jc w:val="center"/>
              <w:rPr>
                <w:sz w:val="22"/>
                <w:szCs w:val="22"/>
                <w:lang w:val="es-ES_tradnl"/>
              </w:rPr>
            </w:pPr>
            <w:r w:rsidRPr="0066433F">
              <w:rPr>
                <w:sz w:val="22"/>
                <w:szCs w:val="22"/>
                <w:lang w:val="es-ES_tradnl"/>
              </w:rPr>
              <w:t>42,87</w:t>
            </w:r>
          </w:p>
        </w:tc>
      </w:tr>
      <w:tr w:rsidR="007C7768" w:rsidRPr="0066433F" w:rsidTr="00812C4B">
        <w:tblPrEx>
          <w:tblCellMar>
            <w:top w:w="0" w:type="dxa"/>
            <w:bottom w:w="0" w:type="dxa"/>
          </w:tblCellMar>
        </w:tblPrEx>
        <w:tc>
          <w:tcPr>
            <w:tcW w:w="1988" w:type="pct"/>
          </w:tcPr>
          <w:p w:rsidR="007C7768" w:rsidRPr="001B274B" w:rsidRDefault="007C7768" w:rsidP="007C7768">
            <w:pPr>
              <w:rPr>
                <w:sz w:val="22"/>
                <w:szCs w:val="22"/>
                <w:lang w:val="es-ES_tradnl"/>
              </w:rPr>
            </w:pPr>
            <w:r w:rsidRPr="001B274B">
              <w:rPr>
                <w:sz w:val="22"/>
                <w:szCs w:val="22"/>
              </w:rPr>
              <w:t>Предпринимательство</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47,12</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49,30</w:t>
            </w:r>
          </w:p>
        </w:tc>
        <w:tc>
          <w:tcPr>
            <w:tcW w:w="603"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48,95</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48,57</w:t>
            </w:r>
          </w:p>
        </w:tc>
        <w:tc>
          <w:tcPr>
            <w:tcW w:w="603" w:type="pct"/>
          </w:tcPr>
          <w:p w:rsidR="007C7768" w:rsidRPr="0066433F" w:rsidRDefault="007C7768" w:rsidP="00812C4B">
            <w:pPr>
              <w:tabs>
                <w:tab w:val="clear" w:pos="567"/>
                <w:tab w:val="clear" w:pos="1134"/>
                <w:tab w:val="decimal" w:pos="397"/>
                <w:tab w:val="left" w:pos="1260"/>
              </w:tabs>
              <w:ind w:left="-91" w:right="-58"/>
              <w:jc w:val="center"/>
              <w:rPr>
                <w:sz w:val="22"/>
                <w:szCs w:val="22"/>
                <w:lang w:val="es-ES_tradnl"/>
              </w:rPr>
            </w:pPr>
            <w:r w:rsidRPr="0066433F">
              <w:rPr>
                <w:sz w:val="22"/>
                <w:szCs w:val="22"/>
                <w:lang w:val="es-ES_tradnl"/>
              </w:rPr>
              <w:t>53,95</w:t>
            </w:r>
          </w:p>
        </w:tc>
      </w:tr>
      <w:tr w:rsidR="007C7768" w:rsidRPr="0066433F" w:rsidTr="00812C4B">
        <w:tblPrEx>
          <w:tblCellMar>
            <w:top w:w="0" w:type="dxa"/>
            <w:bottom w:w="0" w:type="dxa"/>
          </w:tblCellMar>
        </w:tblPrEx>
        <w:tc>
          <w:tcPr>
            <w:tcW w:w="1988" w:type="pct"/>
          </w:tcPr>
          <w:p w:rsidR="007C7768" w:rsidRPr="001B274B" w:rsidRDefault="007C7768" w:rsidP="007C7768">
            <w:pPr>
              <w:rPr>
                <w:b/>
                <w:bCs/>
                <w:sz w:val="22"/>
                <w:szCs w:val="22"/>
                <w:lang w:val="es-ES_tradnl"/>
              </w:rPr>
            </w:pPr>
            <w:r w:rsidRPr="001B274B">
              <w:rPr>
                <w:b/>
                <w:bCs/>
                <w:sz w:val="22"/>
                <w:szCs w:val="22"/>
              </w:rPr>
              <w:t>Мужчины</w:t>
            </w:r>
          </w:p>
        </w:tc>
        <w:tc>
          <w:tcPr>
            <w:tcW w:w="602" w:type="pct"/>
          </w:tcPr>
          <w:p w:rsidR="007C7768" w:rsidRPr="0066433F" w:rsidRDefault="007C7768" w:rsidP="00812C4B">
            <w:pPr>
              <w:tabs>
                <w:tab w:val="clear" w:pos="567"/>
                <w:tab w:val="clear" w:pos="1134"/>
                <w:tab w:val="decimal" w:pos="454"/>
                <w:tab w:val="left" w:pos="1260"/>
              </w:tabs>
              <w:ind w:left="-91" w:right="-58"/>
              <w:jc w:val="center"/>
              <w:rPr>
                <w:b/>
                <w:bCs/>
                <w:sz w:val="22"/>
                <w:szCs w:val="22"/>
                <w:lang w:val="es-ES_tradnl"/>
              </w:rPr>
            </w:pPr>
            <w:r w:rsidRPr="0066433F">
              <w:rPr>
                <w:b/>
                <w:bCs/>
                <w:sz w:val="22"/>
                <w:szCs w:val="22"/>
                <w:lang w:val="es-ES_tradnl"/>
              </w:rPr>
              <w:t>39,76</w:t>
            </w:r>
          </w:p>
        </w:tc>
        <w:tc>
          <w:tcPr>
            <w:tcW w:w="602" w:type="pct"/>
          </w:tcPr>
          <w:p w:rsidR="007C7768" w:rsidRPr="0066433F" w:rsidRDefault="007C7768" w:rsidP="00812C4B">
            <w:pPr>
              <w:tabs>
                <w:tab w:val="clear" w:pos="567"/>
                <w:tab w:val="clear" w:pos="1134"/>
                <w:tab w:val="decimal" w:pos="454"/>
                <w:tab w:val="left" w:pos="1260"/>
              </w:tabs>
              <w:ind w:left="-91" w:right="-58"/>
              <w:jc w:val="center"/>
              <w:rPr>
                <w:b/>
                <w:bCs/>
                <w:sz w:val="22"/>
                <w:szCs w:val="22"/>
                <w:lang w:val="es-ES_tradnl"/>
              </w:rPr>
            </w:pPr>
            <w:r w:rsidRPr="0066433F">
              <w:rPr>
                <w:b/>
                <w:bCs/>
                <w:sz w:val="22"/>
                <w:szCs w:val="22"/>
                <w:lang w:val="es-ES_tradnl"/>
              </w:rPr>
              <w:t>43,31</w:t>
            </w:r>
          </w:p>
        </w:tc>
        <w:tc>
          <w:tcPr>
            <w:tcW w:w="603" w:type="pct"/>
          </w:tcPr>
          <w:p w:rsidR="007C7768" w:rsidRPr="0066433F" w:rsidRDefault="007C7768" w:rsidP="00812C4B">
            <w:pPr>
              <w:tabs>
                <w:tab w:val="clear" w:pos="567"/>
                <w:tab w:val="clear" w:pos="1134"/>
                <w:tab w:val="decimal" w:pos="454"/>
                <w:tab w:val="left" w:pos="1260"/>
              </w:tabs>
              <w:ind w:left="-91" w:right="-58"/>
              <w:jc w:val="center"/>
              <w:rPr>
                <w:b/>
                <w:bCs/>
                <w:sz w:val="22"/>
                <w:szCs w:val="22"/>
                <w:lang w:val="es-ES_tradnl"/>
              </w:rPr>
            </w:pPr>
            <w:r w:rsidRPr="0066433F">
              <w:rPr>
                <w:b/>
                <w:bCs/>
                <w:sz w:val="22"/>
                <w:szCs w:val="22"/>
                <w:lang w:val="es-ES_tradnl"/>
              </w:rPr>
              <w:t>38,36</w:t>
            </w:r>
          </w:p>
        </w:tc>
        <w:tc>
          <w:tcPr>
            <w:tcW w:w="602" w:type="pct"/>
          </w:tcPr>
          <w:p w:rsidR="007C7768" w:rsidRPr="0066433F" w:rsidRDefault="007C7768" w:rsidP="00812C4B">
            <w:pPr>
              <w:tabs>
                <w:tab w:val="clear" w:pos="567"/>
                <w:tab w:val="clear" w:pos="1134"/>
                <w:tab w:val="decimal" w:pos="454"/>
                <w:tab w:val="left" w:pos="1260"/>
              </w:tabs>
              <w:ind w:left="-91" w:right="-58"/>
              <w:jc w:val="center"/>
              <w:rPr>
                <w:b/>
                <w:bCs/>
                <w:sz w:val="22"/>
                <w:szCs w:val="22"/>
                <w:lang w:val="es-ES_tradnl"/>
              </w:rPr>
            </w:pPr>
            <w:r w:rsidRPr="0066433F">
              <w:rPr>
                <w:b/>
                <w:bCs/>
                <w:sz w:val="22"/>
                <w:szCs w:val="22"/>
                <w:lang w:val="es-ES_tradnl"/>
              </w:rPr>
              <w:t>40,32</w:t>
            </w:r>
          </w:p>
        </w:tc>
        <w:tc>
          <w:tcPr>
            <w:tcW w:w="603" w:type="pct"/>
          </w:tcPr>
          <w:p w:rsidR="007C7768" w:rsidRPr="0066433F" w:rsidRDefault="007C7768" w:rsidP="00812C4B">
            <w:pPr>
              <w:tabs>
                <w:tab w:val="clear" w:pos="567"/>
                <w:tab w:val="clear" w:pos="1134"/>
                <w:tab w:val="decimal" w:pos="397"/>
                <w:tab w:val="left" w:pos="1260"/>
              </w:tabs>
              <w:ind w:left="-91" w:right="-58"/>
              <w:jc w:val="center"/>
              <w:rPr>
                <w:b/>
                <w:bCs/>
                <w:sz w:val="22"/>
                <w:szCs w:val="22"/>
                <w:lang w:val="es-ES_tradnl"/>
              </w:rPr>
            </w:pPr>
            <w:r w:rsidRPr="0066433F">
              <w:rPr>
                <w:b/>
                <w:bCs/>
                <w:sz w:val="22"/>
                <w:szCs w:val="22"/>
                <w:lang w:val="es-ES_tradnl"/>
              </w:rPr>
              <w:t>41,47</w:t>
            </w:r>
          </w:p>
        </w:tc>
      </w:tr>
      <w:tr w:rsidR="007C7768" w:rsidRPr="0066433F" w:rsidTr="00812C4B">
        <w:tblPrEx>
          <w:tblCellMar>
            <w:top w:w="0" w:type="dxa"/>
            <w:bottom w:w="0" w:type="dxa"/>
          </w:tblCellMar>
        </w:tblPrEx>
        <w:tc>
          <w:tcPr>
            <w:tcW w:w="1988" w:type="pct"/>
          </w:tcPr>
          <w:p w:rsidR="007C7768" w:rsidRPr="001B274B" w:rsidRDefault="007C7768" w:rsidP="007C7768">
            <w:pPr>
              <w:rPr>
                <w:sz w:val="22"/>
                <w:szCs w:val="22"/>
                <w:lang w:val="es-ES_tradnl"/>
              </w:rPr>
            </w:pPr>
            <w:r w:rsidRPr="001B274B">
              <w:rPr>
                <w:sz w:val="22"/>
                <w:szCs w:val="22"/>
              </w:rPr>
              <w:t>Домохозяйства</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70,00</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84,00</w:t>
            </w:r>
          </w:p>
        </w:tc>
        <w:tc>
          <w:tcPr>
            <w:tcW w:w="603"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42,99</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48,00</w:t>
            </w:r>
          </w:p>
        </w:tc>
        <w:tc>
          <w:tcPr>
            <w:tcW w:w="603" w:type="pct"/>
          </w:tcPr>
          <w:p w:rsidR="007C7768" w:rsidRPr="0066433F" w:rsidRDefault="007C7768" w:rsidP="00812C4B">
            <w:pPr>
              <w:tabs>
                <w:tab w:val="clear" w:pos="567"/>
                <w:tab w:val="clear" w:pos="1134"/>
                <w:tab w:val="decimal" w:pos="397"/>
                <w:tab w:val="left" w:pos="1260"/>
              </w:tabs>
              <w:ind w:left="-91" w:right="-58"/>
              <w:jc w:val="center"/>
              <w:rPr>
                <w:sz w:val="22"/>
                <w:szCs w:val="22"/>
                <w:lang w:val="es-ES_tradnl"/>
              </w:rPr>
            </w:pPr>
            <w:r w:rsidRPr="0066433F">
              <w:rPr>
                <w:sz w:val="22"/>
                <w:szCs w:val="22"/>
                <w:lang w:val="es-ES_tradnl"/>
              </w:rPr>
              <w:t>60,00</w:t>
            </w:r>
          </w:p>
        </w:tc>
      </w:tr>
      <w:tr w:rsidR="007C7768" w:rsidRPr="0066433F" w:rsidTr="00812C4B">
        <w:tblPrEx>
          <w:tblCellMar>
            <w:top w:w="0" w:type="dxa"/>
            <w:bottom w:w="0" w:type="dxa"/>
          </w:tblCellMar>
        </w:tblPrEx>
        <w:tc>
          <w:tcPr>
            <w:tcW w:w="1988" w:type="pct"/>
          </w:tcPr>
          <w:p w:rsidR="007C7768" w:rsidRPr="001B274B" w:rsidRDefault="007C7768" w:rsidP="007C7768">
            <w:pPr>
              <w:rPr>
                <w:sz w:val="22"/>
                <w:szCs w:val="22"/>
                <w:lang w:val="es-ES_tradnl"/>
              </w:rPr>
            </w:pPr>
            <w:r w:rsidRPr="001B274B">
              <w:rPr>
                <w:sz w:val="22"/>
                <w:szCs w:val="22"/>
              </w:rPr>
              <w:t>Государственный сектор</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35,48</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36,58</w:t>
            </w:r>
          </w:p>
        </w:tc>
        <w:tc>
          <w:tcPr>
            <w:tcW w:w="603"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39,97</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43,88</w:t>
            </w:r>
          </w:p>
        </w:tc>
        <w:tc>
          <w:tcPr>
            <w:tcW w:w="603" w:type="pct"/>
          </w:tcPr>
          <w:p w:rsidR="007C7768" w:rsidRPr="0066433F" w:rsidRDefault="007C7768" w:rsidP="00812C4B">
            <w:pPr>
              <w:tabs>
                <w:tab w:val="clear" w:pos="567"/>
                <w:tab w:val="clear" w:pos="1134"/>
                <w:tab w:val="decimal" w:pos="397"/>
                <w:tab w:val="left" w:pos="1260"/>
              </w:tabs>
              <w:ind w:left="-91" w:right="-58"/>
              <w:jc w:val="center"/>
              <w:rPr>
                <w:sz w:val="22"/>
                <w:szCs w:val="22"/>
                <w:lang w:val="es-ES_tradnl"/>
              </w:rPr>
            </w:pPr>
            <w:r w:rsidRPr="0066433F">
              <w:rPr>
                <w:sz w:val="22"/>
                <w:szCs w:val="22"/>
                <w:lang w:val="es-ES_tradnl"/>
              </w:rPr>
              <w:t>33,63</w:t>
            </w:r>
          </w:p>
        </w:tc>
      </w:tr>
      <w:tr w:rsidR="007C7768" w:rsidRPr="0066433F" w:rsidTr="00812C4B">
        <w:tblPrEx>
          <w:tblCellMar>
            <w:top w:w="0" w:type="dxa"/>
            <w:bottom w:w="0" w:type="dxa"/>
          </w:tblCellMar>
        </w:tblPrEx>
        <w:tc>
          <w:tcPr>
            <w:tcW w:w="1988" w:type="pct"/>
          </w:tcPr>
          <w:p w:rsidR="007C7768" w:rsidRPr="001B274B" w:rsidRDefault="007C7768" w:rsidP="007C7768">
            <w:pPr>
              <w:rPr>
                <w:sz w:val="22"/>
                <w:szCs w:val="22"/>
                <w:lang w:val="es-ES_tradnl"/>
              </w:rPr>
            </w:pPr>
            <w:r w:rsidRPr="001B274B">
              <w:rPr>
                <w:sz w:val="22"/>
                <w:szCs w:val="22"/>
              </w:rPr>
              <w:t>Семейные предприятия</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38,57</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42,78</w:t>
            </w:r>
          </w:p>
        </w:tc>
        <w:tc>
          <w:tcPr>
            <w:tcW w:w="603"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36,99</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38,54</w:t>
            </w:r>
          </w:p>
        </w:tc>
        <w:tc>
          <w:tcPr>
            <w:tcW w:w="603" w:type="pct"/>
          </w:tcPr>
          <w:p w:rsidR="007C7768" w:rsidRPr="0066433F" w:rsidRDefault="007C7768" w:rsidP="00812C4B">
            <w:pPr>
              <w:tabs>
                <w:tab w:val="clear" w:pos="567"/>
                <w:tab w:val="clear" w:pos="1134"/>
                <w:tab w:val="decimal" w:pos="397"/>
                <w:tab w:val="left" w:pos="1260"/>
              </w:tabs>
              <w:ind w:left="-91" w:right="-58"/>
              <w:jc w:val="center"/>
              <w:rPr>
                <w:sz w:val="22"/>
                <w:szCs w:val="22"/>
                <w:lang w:val="es-ES_tradnl"/>
              </w:rPr>
            </w:pPr>
            <w:r w:rsidRPr="0066433F">
              <w:rPr>
                <w:sz w:val="22"/>
                <w:szCs w:val="22"/>
                <w:lang w:val="es-ES_tradnl"/>
              </w:rPr>
              <w:t>39,78</w:t>
            </w:r>
          </w:p>
        </w:tc>
      </w:tr>
      <w:tr w:rsidR="007C7768" w:rsidRPr="0066433F" w:rsidTr="00812C4B">
        <w:tblPrEx>
          <w:tblCellMar>
            <w:top w:w="0" w:type="dxa"/>
            <w:bottom w:w="0" w:type="dxa"/>
          </w:tblCellMar>
        </w:tblPrEx>
        <w:tc>
          <w:tcPr>
            <w:tcW w:w="1988" w:type="pct"/>
          </w:tcPr>
          <w:p w:rsidR="007C7768" w:rsidRPr="001B274B" w:rsidRDefault="007C7768" w:rsidP="007C7768">
            <w:pPr>
              <w:rPr>
                <w:sz w:val="22"/>
                <w:szCs w:val="22"/>
                <w:lang w:val="es-ES_tradnl"/>
              </w:rPr>
            </w:pPr>
            <w:r w:rsidRPr="001B274B">
              <w:rPr>
                <w:sz w:val="22"/>
                <w:szCs w:val="22"/>
              </w:rPr>
              <w:t>Самозанятость</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47,87</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48,74</w:t>
            </w:r>
          </w:p>
        </w:tc>
        <w:tc>
          <w:tcPr>
            <w:tcW w:w="603"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42,77</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46,36</w:t>
            </w:r>
          </w:p>
        </w:tc>
        <w:tc>
          <w:tcPr>
            <w:tcW w:w="603" w:type="pct"/>
          </w:tcPr>
          <w:p w:rsidR="007C7768" w:rsidRPr="0066433F" w:rsidRDefault="007C7768" w:rsidP="00812C4B">
            <w:pPr>
              <w:tabs>
                <w:tab w:val="clear" w:pos="567"/>
                <w:tab w:val="clear" w:pos="1134"/>
                <w:tab w:val="decimal" w:pos="397"/>
                <w:tab w:val="left" w:pos="1260"/>
              </w:tabs>
              <w:ind w:left="-91" w:right="-58"/>
              <w:jc w:val="center"/>
              <w:rPr>
                <w:sz w:val="22"/>
                <w:szCs w:val="22"/>
                <w:lang w:val="es-ES_tradnl"/>
              </w:rPr>
            </w:pPr>
            <w:r w:rsidRPr="0066433F">
              <w:rPr>
                <w:sz w:val="22"/>
                <w:szCs w:val="22"/>
                <w:lang w:val="es-ES_tradnl"/>
              </w:rPr>
              <w:t>44,22</w:t>
            </w:r>
          </w:p>
        </w:tc>
      </w:tr>
      <w:tr w:rsidR="007C7768" w:rsidRPr="0066433F" w:rsidTr="00812C4B">
        <w:tblPrEx>
          <w:tblCellMar>
            <w:top w:w="0" w:type="dxa"/>
            <w:bottom w:w="0" w:type="dxa"/>
          </w:tblCellMar>
        </w:tblPrEx>
        <w:tc>
          <w:tcPr>
            <w:tcW w:w="1988" w:type="pct"/>
          </w:tcPr>
          <w:p w:rsidR="007C7768" w:rsidRPr="001B274B" w:rsidRDefault="007C7768" w:rsidP="007C7768">
            <w:pPr>
              <w:rPr>
                <w:sz w:val="22"/>
                <w:szCs w:val="22"/>
                <w:lang w:val="es-ES_tradnl"/>
              </w:rPr>
            </w:pPr>
            <w:r w:rsidRPr="001B274B">
              <w:rPr>
                <w:sz w:val="22"/>
                <w:szCs w:val="22"/>
              </w:rPr>
              <w:t>Предпринимательство</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48,29</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51,65</w:t>
            </w:r>
          </w:p>
        </w:tc>
        <w:tc>
          <w:tcPr>
            <w:tcW w:w="603"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48,82</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50,34</w:t>
            </w:r>
          </w:p>
        </w:tc>
        <w:tc>
          <w:tcPr>
            <w:tcW w:w="603" w:type="pct"/>
          </w:tcPr>
          <w:p w:rsidR="007C7768" w:rsidRPr="0066433F" w:rsidRDefault="007C7768" w:rsidP="00812C4B">
            <w:pPr>
              <w:tabs>
                <w:tab w:val="clear" w:pos="567"/>
                <w:tab w:val="clear" w:pos="1134"/>
                <w:tab w:val="decimal" w:pos="397"/>
                <w:tab w:val="left" w:pos="1260"/>
              </w:tabs>
              <w:ind w:left="-91" w:right="-58"/>
              <w:jc w:val="center"/>
              <w:rPr>
                <w:sz w:val="22"/>
                <w:szCs w:val="22"/>
                <w:lang w:val="es-ES_tradnl"/>
              </w:rPr>
            </w:pPr>
            <w:r w:rsidRPr="0066433F">
              <w:rPr>
                <w:sz w:val="22"/>
                <w:szCs w:val="22"/>
                <w:lang w:val="es-ES_tradnl"/>
              </w:rPr>
              <w:t>54,14</w:t>
            </w:r>
          </w:p>
        </w:tc>
      </w:tr>
      <w:tr w:rsidR="007C7768" w:rsidRPr="0066433F" w:rsidTr="00812C4B">
        <w:tblPrEx>
          <w:tblCellMar>
            <w:top w:w="0" w:type="dxa"/>
            <w:bottom w:w="0" w:type="dxa"/>
          </w:tblCellMar>
        </w:tblPrEx>
        <w:tc>
          <w:tcPr>
            <w:tcW w:w="1988" w:type="pct"/>
          </w:tcPr>
          <w:p w:rsidR="007C7768" w:rsidRPr="001B274B" w:rsidRDefault="007C7768" w:rsidP="007C7768">
            <w:pPr>
              <w:rPr>
                <w:b/>
                <w:bCs/>
                <w:sz w:val="22"/>
                <w:szCs w:val="22"/>
                <w:lang w:val="es-ES_tradnl"/>
              </w:rPr>
            </w:pPr>
            <w:r w:rsidRPr="001B274B">
              <w:rPr>
                <w:b/>
                <w:bCs/>
                <w:sz w:val="22"/>
                <w:szCs w:val="22"/>
              </w:rPr>
              <w:t>Женщины</w:t>
            </w:r>
          </w:p>
        </w:tc>
        <w:tc>
          <w:tcPr>
            <w:tcW w:w="602" w:type="pct"/>
          </w:tcPr>
          <w:p w:rsidR="007C7768" w:rsidRPr="0066433F" w:rsidRDefault="007C7768" w:rsidP="00812C4B">
            <w:pPr>
              <w:tabs>
                <w:tab w:val="clear" w:pos="567"/>
                <w:tab w:val="clear" w:pos="1134"/>
                <w:tab w:val="decimal" w:pos="454"/>
                <w:tab w:val="left" w:pos="1260"/>
              </w:tabs>
              <w:ind w:left="-91" w:right="-58"/>
              <w:jc w:val="center"/>
              <w:rPr>
                <w:b/>
                <w:bCs/>
                <w:sz w:val="22"/>
                <w:szCs w:val="22"/>
                <w:lang w:val="es-ES_tradnl"/>
              </w:rPr>
            </w:pPr>
            <w:r w:rsidRPr="0066433F">
              <w:rPr>
                <w:b/>
                <w:bCs/>
                <w:sz w:val="22"/>
                <w:szCs w:val="22"/>
                <w:lang w:val="es-ES_tradnl"/>
              </w:rPr>
              <w:t>38,00</w:t>
            </w:r>
          </w:p>
        </w:tc>
        <w:tc>
          <w:tcPr>
            <w:tcW w:w="602" w:type="pct"/>
          </w:tcPr>
          <w:p w:rsidR="007C7768" w:rsidRPr="0066433F" w:rsidRDefault="007C7768" w:rsidP="00812C4B">
            <w:pPr>
              <w:tabs>
                <w:tab w:val="clear" w:pos="567"/>
                <w:tab w:val="clear" w:pos="1134"/>
                <w:tab w:val="decimal" w:pos="454"/>
                <w:tab w:val="left" w:pos="1260"/>
              </w:tabs>
              <w:ind w:left="-91" w:right="-58"/>
              <w:jc w:val="center"/>
              <w:rPr>
                <w:b/>
                <w:bCs/>
                <w:sz w:val="22"/>
                <w:szCs w:val="22"/>
                <w:lang w:val="es-ES_tradnl"/>
              </w:rPr>
            </w:pPr>
            <w:r w:rsidRPr="0066433F">
              <w:rPr>
                <w:b/>
                <w:bCs/>
                <w:sz w:val="22"/>
                <w:szCs w:val="22"/>
                <w:lang w:val="es-ES_tradnl"/>
              </w:rPr>
              <w:t>39,99</w:t>
            </w:r>
          </w:p>
        </w:tc>
        <w:tc>
          <w:tcPr>
            <w:tcW w:w="603" w:type="pct"/>
          </w:tcPr>
          <w:p w:rsidR="007C7768" w:rsidRPr="0066433F" w:rsidRDefault="007C7768" w:rsidP="00812C4B">
            <w:pPr>
              <w:tabs>
                <w:tab w:val="clear" w:pos="567"/>
                <w:tab w:val="clear" w:pos="1134"/>
                <w:tab w:val="decimal" w:pos="454"/>
                <w:tab w:val="left" w:pos="1260"/>
              </w:tabs>
              <w:ind w:left="-91" w:right="-58"/>
              <w:jc w:val="center"/>
              <w:rPr>
                <w:b/>
                <w:bCs/>
                <w:sz w:val="22"/>
                <w:szCs w:val="22"/>
                <w:lang w:val="es-ES_tradnl"/>
              </w:rPr>
            </w:pPr>
            <w:r w:rsidRPr="0066433F">
              <w:rPr>
                <w:b/>
                <w:bCs/>
                <w:sz w:val="22"/>
                <w:szCs w:val="22"/>
                <w:lang w:val="es-ES_tradnl"/>
              </w:rPr>
              <w:t>32,68</w:t>
            </w:r>
          </w:p>
        </w:tc>
        <w:tc>
          <w:tcPr>
            <w:tcW w:w="602" w:type="pct"/>
          </w:tcPr>
          <w:p w:rsidR="007C7768" w:rsidRPr="0066433F" w:rsidRDefault="007C7768" w:rsidP="00812C4B">
            <w:pPr>
              <w:tabs>
                <w:tab w:val="clear" w:pos="567"/>
                <w:tab w:val="clear" w:pos="1134"/>
                <w:tab w:val="decimal" w:pos="454"/>
                <w:tab w:val="left" w:pos="1260"/>
              </w:tabs>
              <w:ind w:left="-91" w:right="-58"/>
              <w:jc w:val="center"/>
              <w:rPr>
                <w:b/>
                <w:bCs/>
                <w:sz w:val="22"/>
                <w:szCs w:val="22"/>
                <w:lang w:val="es-ES_tradnl"/>
              </w:rPr>
            </w:pPr>
            <w:r w:rsidRPr="0066433F">
              <w:rPr>
                <w:b/>
                <w:bCs/>
                <w:sz w:val="22"/>
                <w:szCs w:val="22"/>
                <w:lang w:val="es-ES_tradnl"/>
              </w:rPr>
              <w:t>35,13</w:t>
            </w:r>
          </w:p>
        </w:tc>
        <w:tc>
          <w:tcPr>
            <w:tcW w:w="603" w:type="pct"/>
          </w:tcPr>
          <w:p w:rsidR="007C7768" w:rsidRPr="0066433F" w:rsidRDefault="007C7768" w:rsidP="00812C4B">
            <w:pPr>
              <w:tabs>
                <w:tab w:val="clear" w:pos="567"/>
                <w:tab w:val="clear" w:pos="1134"/>
                <w:tab w:val="decimal" w:pos="397"/>
                <w:tab w:val="left" w:pos="1260"/>
              </w:tabs>
              <w:ind w:left="-91" w:right="-58"/>
              <w:jc w:val="center"/>
              <w:rPr>
                <w:b/>
                <w:bCs/>
                <w:sz w:val="22"/>
                <w:szCs w:val="22"/>
                <w:lang w:val="es-ES_tradnl"/>
              </w:rPr>
            </w:pPr>
            <w:r w:rsidRPr="0066433F">
              <w:rPr>
                <w:b/>
                <w:bCs/>
                <w:sz w:val="22"/>
                <w:szCs w:val="22"/>
                <w:lang w:val="es-ES_tradnl"/>
              </w:rPr>
              <w:t>36,05</w:t>
            </w:r>
          </w:p>
        </w:tc>
      </w:tr>
      <w:tr w:rsidR="007C7768" w:rsidRPr="0066433F" w:rsidTr="00812C4B">
        <w:tblPrEx>
          <w:tblCellMar>
            <w:top w:w="0" w:type="dxa"/>
            <w:bottom w:w="0" w:type="dxa"/>
          </w:tblCellMar>
        </w:tblPrEx>
        <w:tc>
          <w:tcPr>
            <w:tcW w:w="1988" w:type="pct"/>
          </w:tcPr>
          <w:p w:rsidR="007C7768" w:rsidRPr="001B274B" w:rsidRDefault="007C7768" w:rsidP="007C7768">
            <w:pPr>
              <w:rPr>
                <w:sz w:val="22"/>
                <w:szCs w:val="22"/>
                <w:lang w:val="es-ES_tradnl"/>
              </w:rPr>
            </w:pPr>
            <w:r w:rsidRPr="001B274B">
              <w:rPr>
                <w:sz w:val="22"/>
                <w:szCs w:val="22"/>
              </w:rPr>
              <w:t>Домохозяйства</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54,09</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67,37</w:t>
            </w:r>
          </w:p>
        </w:tc>
        <w:tc>
          <w:tcPr>
            <w:tcW w:w="603"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57,78</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58,08</w:t>
            </w:r>
          </w:p>
        </w:tc>
        <w:tc>
          <w:tcPr>
            <w:tcW w:w="603" w:type="pct"/>
          </w:tcPr>
          <w:p w:rsidR="007C7768" w:rsidRPr="0066433F" w:rsidRDefault="007C7768" w:rsidP="00812C4B">
            <w:pPr>
              <w:tabs>
                <w:tab w:val="clear" w:pos="567"/>
                <w:tab w:val="clear" w:pos="1134"/>
                <w:tab w:val="decimal" w:pos="397"/>
                <w:tab w:val="left" w:pos="1260"/>
              </w:tabs>
              <w:ind w:left="-91" w:right="-58"/>
              <w:jc w:val="center"/>
              <w:rPr>
                <w:sz w:val="22"/>
                <w:szCs w:val="22"/>
                <w:lang w:val="es-ES_tradnl"/>
              </w:rPr>
            </w:pPr>
            <w:r w:rsidRPr="0066433F">
              <w:rPr>
                <w:sz w:val="22"/>
                <w:szCs w:val="22"/>
                <w:lang w:val="es-ES_tradnl"/>
              </w:rPr>
              <w:t>52,92</w:t>
            </w:r>
          </w:p>
        </w:tc>
      </w:tr>
      <w:tr w:rsidR="007C7768" w:rsidRPr="0066433F" w:rsidTr="00812C4B">
        <w:tblPrEx>
          <w:tblCellMar>
            <w:top w:w="0" w:type="dxa"/>
            <w:bottom w:w="0" w:type="dxa"/>
          </w:tblCellMar>
        </w:tblPrEx>
        <w:tc>
          <w:tcPr>
            <w:tcW w:w="1988" w:type="pct"/>
          </w:tcPr>
          <w:p w:rsidR="007C7768" w:rsidRPr="001B274B" w:rsidRDefault="007C7768" w:rsidP="007C7768">
            <w:pPr>
              <w:rPr>
                <w:sz w:val="22"/>
                <w:szCs w:val="22"/>
                <w:lang w:val="es-ES_tradnl"/>
              </w:rPr>
            </w:pPr>
            <w:r w:rsidRPr="001B274B">
              <w:rPr>
                <w:sz w:val="22"/>
                <w:szCs w:val="22"/>
              </w:rPr>
              <w:t>Государственный сектор</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39,44</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30,81</w:t>
            </w:r>
          </w:p>
        </w:tc>
        <w:tc>
          <w:tcPr>
            <w:tcW w:w="603"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33,37</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32,36</w:t>
            </w:r>
          </w:p>
        </w:tc>
        <w:tc>
          <w:tcPr>
            <w:tcW w:w="603" w:type="pct"/>
          </w:tcPr>
          <w:p w:rsidR="007C7768" w:rsidRPr="0066433F" w:rsidRDefault="007C7768" w:rsidP="00812C4B">
            <w:pPr>
              <w:tabs>
                <w:tab w:val="clear" w:pos="567"/>
                <w:tab w:val="clear" w:pos="1134"/>
                <w:tab w:val="decimal" w:pos="397"/>
                <w:tab w:val="left" w:pos="1260"/>
              </w:tabs>
              <w:ind w:left="-91" w:right="-58"/>
              <w:jc w:val="center"/>
              <w:rPr>
                <w:sz w:val="22"/>
                <w:szCs w:val="22"/>
                <w:lang w:val="es-ES_tradnl"/>
              </w:rPr>
            </w:pPr>
            <w:r w:rsidRPr="0066433F">
              <w:rPr>
                <w:sz w:val="22"/>
                <w:szCs w:val="22"/>
                <w:lang w:val="es-ES_tradnl"/>
              </w:rPr>
              <w:t>30,05</w:t>
            </w:r>
          </w:p>
        </w:tc>
      </w:tr>
      <w:tr w:rsidR="007C7768" w:rsidRPr="0066433F" w:rsidTr="00812C4B">
        <w:tblPrEx>
          <w:tblCellMar>
            <w:top w:w="0" w:type="dxa"/>
            <w:bottom w:w="0" w:type="dxa"/>
          </w:tblCellMar>
        </w:tblPrEx>
        <w:tc>
          <w:tcPr>
            <w:tcW w:w="1988" w:type="pct"/>
          </w:tcPr>
          <w:p w:rsidR="007C7768" w:rsidRPr="001B274B" w:rsidRDefault="007C7768" w:rsidP="007C7768">
            <w:pPr>
              <w:rPr>
                <w:sz w:val="22"/>
                <w:szCs w:val="22"/>
                <w:lang w:val="es-ES_tradnl"/>
              </w:rPr>
            </w:pPr>
            <w:r w:rsidRPr="001B274B">
              <w:rPr>
                <w:sz w:val="22"/>
                <w:szCs w:val="22"/>
              </w:rPr>
              <w:t>Семейные предприятия</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37,73</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40,10</w:t>
            </w:r>
          </w:p>
        </w:tc>
        <w:tc>
          <w:tcPr>
            <w:tcW w:w="603"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31,86</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35,02</w:t>
            </w:r>
          </w:p>
        </w:tc>
        <w:tc>
          <w:tcPr>
            <w:tcW w:w="603" w:type="pct"/>
          </w:tcPr>
          <w:p w:rsidR="007C7768" w:rsidRPr="0066433F" w:rsidRDefault="007C7768" w:rsidP="00812C4B">
            <w:pPr>
              <w:tabs>
                <w:tab w:val="clear" w:pos="567"/>
                <w:tab w:val="clear" w:pos="1134"/>
                <w:tab w:val="decimal" w:pos="397"/>
                <w:tab w:val="left" w:pos="1260"/>
              </w:tabs>
              <w:ind w:left="-91" w:right="-58"/>
              <w:jc w:val="center"/>
              <w:rPr>
                <w:sz w:val="22"/>
                <w:szCs w:val="22"/>
                <w:lang w:val="es-ES_tradnl"/>
              </w:rPr>
            </w:pPr>
            <w:r w:rsidRPr="0066433F">
              <w:rPr>
                <w:sz w:val="22"/>
                <w:szCs w:val="22"/>
                <w:lang w:val="es-ES_tradnl"/>
              </w:rPr>
              <w:t>35,75</w:t>
            </w:r>
          </w:p>
        </w:tc>
      </w:tr>
      <w:tr w:rsidR="007C7768" w:rsidRPr="0066433F" w:rsidTr="00812C4B">
        <w:tblPrEx>
          <w:tblCellMar>
            <w:top w:w="0" w:type="dxa"/>
            <w:bottom w:w="0" w:type="dxa"/>
          </w:tblCellMar>
        </w:tblPrEx>
        <w:tc>
          <w:tcPr>
            <w:tcW w:w="1988" w:type="pct"/>
          </w:tcPr>
          <w:p w:rsidR="007C7768" w:rsidRPr="001B274B" w:rsidRDefault="007C7768" w:rsidP="007C7768">
            <w:pPr>
              <w:rPr>
                <w:sz w:val="22"/>
                <w:szCs w:val="22"/>
                <w:lang w:val="es-ES_tradnl"/>
              </w:rPr>
            </w:pPr>
            <w:r w:rsidRPr="001B274B">
              <w:rPr>
                <w:sz w:val="22"/>
                <w:szCs w:val="22"/>
              </w:rPr>
              <w:t>Самозанятость</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41,09</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39,62</w:t>
            </w:r>
          </w:p>
        </w:tc>
        <w:tc>
          <w:tcPr>
            <w:tcW w:w="603"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37,55</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32,37</w:t>
            </w:r>
          </w:p>
        </w:tc>
        <w:tc>
          <w:tcPr>
            <w:tcW w:w="603" w:type="pct"/>
          </w:tcPr>
          <w:p w:rsidR="007C7768" w:rsidRPr="0066433F" w:rsidRDefault="007C7768" w:rsidP="00812C4B">
            <w:pPr>
              <w:tabs>
                <w:tab w:val="clear" w:pos="567"/>
                <w:tab w:val="clear" w:pos="1134"/>
                <w:tab w:val="decimal" w:pos="397"/>
                <w:tab w:val="left" w:pos="1260"/>
              </w:tabs>
              <w:ind w:left="-91" w:right="-58"/>
              <w:jc w:val="center"/>
              <w:rPr>
                <w:sz w:val="22"/>
                <w:szCs w:val="22"/>
                <w:lang w:val="es-ES_tradnl"/>
              </w:rPr>
            </w:pPr>
            <w:r w:rsidRPr="0066433F">
              <w:rPr>
                <w:sz w:val="22"/>
                <w:szCs w:val="22"/>
                <w:lang w:val="es-ES_tradnl"/>
              </w:rPr>
              <w:t>35,11</w:t>
            </w:r>
          </w:p>
        </w:tc>
      </w:tr>
      <w:tr w:rsidR="007C7768" w:rsidRPr="0066433F" w:rsidTr="00812C4B">
        <w:tblPrEx>
          <w:tblCellMar>
            <w:top w:w="0" w:type="dxa"/>
            <w:bottom w:w="0" w:type="dxa"/>
          </w:tblCellMar>
        </w:tblPrEx>
        <w:tc>
          <w:tcPr>
            <w:tcW w:w="1988" w:type="pct"/>
          </w:tcPr>
          <w:p w:rsidR="007C7768" w:rsidRPr="001B274B" w:rsidRDefault="007C7768" w:rsidP="007C7768">
            <w:pPr>
              <w:rPr>
                <w:sz w:val="22"/>
                <w:szCs w:val="22"/>
                <w:lang w:val="es-ES_tradnl"/>
              </w:rPr>
            </w:pPr>
            <w:r w:rsidRPr="001B274B">
              <w:rPr>
                <w:sz w:val="22"/>
                <w:szCs w:val="22"/>
              </w:rPr>
              <w:t>Предпринимательство</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36,00</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30,00</w:t>
            </w:r>
          </w:p>
        </w:tc>
        <w:tc>
          <w:tcPr>
            <w:tcW w:w="603"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49,53</w:t>
            </w:r>
          </w:p>
        </w:tc>
        <w:tc>
          <w:tcPr>
            <w:tcW w:w="602" w:type="pct"/>
          </w:tcPr>
          <w:p w:rsidR="007C7768" w:rsidRPr="0066433F" w:rsidRDefault="007C7768" w:rsidP="00812C4B">
            <w:pPr>
              <w:tabs>
                <w:tab w:val="clear" w:pos="567"/>
                <w:tab w:val="clear" w:pos="1134"/>
                <w:tab w:val="decimal" w:pos="454"/>
                <w:tab w:val="left" w:pos="1260"/>
              </w:tabs>
              <w:ind w:left="-91" w:right="-58"/>
              <w:jc w:val="center"/>
              <w:rPr>
                <w:sz w:val="22"/>
                <w:szCs w:val="22"/>
                <w:lang w:val="es-ES_tradnl"/>
              </w:rPr>
            </w:pPr>
            <w:r w:rsidRPr="0066433F">
              <w:rPr>
                <w:sz w:val="22"/>
                <w:szCs w:val="22"/>
                <w:lang w:val="es-ES_tradnl"/>
              </w:rPr>
              <w:t>38,73</w:t>
            </w:r>
          </w:p>
        </w:tc>
        <w:tc>
          <w:tcPr>
            <w:tcW w:w="603" w:type="pct"/>
          </w:tcPr>
          <w:p w:rsidR="007C7768" w:rsidRPr="0066433F" w:rsidRDefault="007C7768" w:rsidP="00812C4B">
            <w:pPr>
              <w:tabs>
                <w:tab w:val="clear" w:pos="567"/>
                <w:tab w:val="clear" w:pos="1134"/>
                <w:tab w:val="decimal" w:pos="397"/>
                <w:tab w:val="left" w:pos="1260"/>
              </w:tabs>
              <w:ind w:left="-91" w:right="-58"/>
              <w:jc w:val="center"/>
              <w:rPr>
                <w:sz w:val="22"/>
                <w:szCs w:val="22"/>
                <w:lang w:val="es-ES_tradnl"/>
              </w:rPr>
            </w:pPr>
            <w:r w:rsidRPr="0066433F">
              <w:rPr>
                <w:sz w:val="22"/>
                <w:szCs w:val="22"/>
                <w:lang w:val="es-ES_tradnl"/>
              </w:rPr>
              <w:t>52,47</w:t>
            </w:r>
          </w:p>
        </w:tc>
      </w:tr>
    </w:tbl>
    <w:p w:rsidR="007C7768" w:rsidRDefault="007C7768" w:rsidP="007C7768"/>
    <w:p w:rsidR="007C7768" w:rsidRPr="00BA29E3" w:rsidRDefault="007C7768" w:rsidP="00812C4B">
      <w:pPr>
        <w:spacing w:line="360" w:lineRule="auto"/>
        <w:rPr>
          <w:sz w:val="22"/>
          <w:szCs w:val="22"/>
        </w:rPr>
      </w:pPr>
      <w:r w:rsidRPr="00BA29E3">
        <w:rPr>
          <w:i/>
          <w:sz w:val="22"/>
          <w:szCs w:val="22"/>
        </w:rPr>
        <w:t>Источник</w:t>
      </w:r>
      <w:r w:rsidRPr="00BA29E3">
        <w:rPr>
          <w:sz w:val="22"/>
          <w:szCs w:val="22"/>
        </w:rPr>
        <w:t>:  Национальный институт статистики.</w:t>
      </w:r>
    </w:p>
    <w:p w:rsidR="007C7768" w:rsidRDefault="007C7768" w:rsidP="007C7768">
      <w:pPr>
        <w:spacing w:line="216" w:lineRule="auto"/>
        <w:rPr>
          <w:sz w:val="22"/>
          <w:szCs w:val="22"/>
        </w:rPr>
      </w:pPr>
      <w:r w:rsidRPr="00BA29E3">
        <w:rPr>
          <w:sz w:val="22"/>
          <w:szCs w:val="22"/>
        </w:rPr>
        <w:t>(п) = Предварительные данные.</w:t>
      </w:r>
    </w:p>
    <w:p w:rsidR="007C7768" w:rsidRPr="00BA29E3" w:rsidRDefault="007C7768" w:rsidP="007C7768">
      <w:pPr>
        <w:rPr>
          <w:sz w:val="22"/>
          <w:szCs w:val="22"/>
        </w:rPr>
      </w:pPr>
    </w:p>
    <w:p w:rsidR="003960B0" w:rsidRDefault="007C7768" w:rsidP="00DA5833">
      <w:r>
        <w:br w:type="page"/>
      </w:r>
      <w:r w:rsidR="003960B0">
        <w:t>46.</w:t>
      </w:r>
      <w:r w:rsidR="003960B0">
        <w:tab/>
        <w:t>Национальной диалог о развитии производства в Боливии.  К настоящему докладу прилагается компакт-диск, содержащий информацию о программе Национального диалога о развитии производства в Боливии, цель которого заключается в содействии борьбе с нищетой.</w:t>
      </w:r>
    </w:p>
    <w:p w:rsidR="003960B0" w:rsidRDefault="003960B0" w:rsidP="00DA5833"/>
    <w:p w:rsidR="003960B0" w:rsidRDefault="003960B0" w:rsidP="00DA5833">
      <w:pPr>
        <w:ind w:left="567"/>
        <w:rPr>
          <w:b/>
        </w:rPr>
      </w:pPr>
      <w:r>
        <w:rPr>
          <w:b/>
        </w:rPr>
        <w:t>33.</w:t>
      </w:r>
      <w:r>
        <w:rPr>
          <w:b/>
        </w:rPr>
        <w:tab/>
        <w:t>Комитет призывает государство-участник обеспечить справедливые и благоприятные условия труда для лиц, работающих в домашнем услужении, особенно в отношении ежедневного и еженедельного отдыха, а также ежегодного оплачиваемого отпуска, порядка увольнения, социальных льгот и заработной платы.</w:t>
      </w:r>
    </w:p>
    <w:p w:rsidR="003960B0" w:rsidRDefault="003960B0" w:rsidP="00DA5833">
      <w:pPr>
        <w:ind w:left="567"/>
        <w:rPr>
          <w:b/>
        </w:rPr>
      </w:pPr>
    </w:p>
    <w:p w:rsidR="003960B0" w:rsidRDefault="003960B0" w:rsidP="00DA5833">
      <w:r>
        <w:t>47.</w:t>
      </w:r>
      <w:r>
        <w:tab/>
        <w:t>В Законе № 2450 о регулировании платного труда в домохозяйствах боливийское государство обеспечило для домашней прислуги условия, сопоставимые с условиями труда, закрепленными в Общем законе о труде, включая пункты, содержащиеся в вышеприведенном замечании Комитета.</w:t>
      </w:r>
    </w:p>
    <w:p w:rsidR="003960B0" w:rsidRDefault="003960B0" w:rsidP="00DA5833"/>
    <w:p w:rsidR="003960B0" w:rsidRDefault="003960B0" w:rsidP="00DA5833">
      <w:r>
        <w:t>48.</w:t>
      </w:r>
      <w:r>
        <w:tab/>
        <w:t xml:space="preserve">В этой связи упомянутый </w:t>
      </w:r>
      <w:r w:rsidR="00C20887">
        <w:t>Закон</w:t>
      </w:r>
      <w:r>
        <w:t xml:space="preserve"> устанавливает, что работники платного труда в домохозяйстве подлежат охвату страхованием по линии Национальной кассы медицинского страхования;  продолжительность рабочего дня составляет десять часов для прислуги, проживающей в доме работодателя, и восемь часов - в другом месте;  и каждый платный работник имеет право на один день отдыха в неделю;  домашняя прислуга пользуется такими же отпусками, как предусмотренные в Общем законе о труде;  в случае необоснованного увольнения работник имеет право ходатайствовать перед судьей по делам о трудовых спорах и социальному обеспечению о выплате ему социальных пособий.</w:t>
      </w:r>
    </w:p>
    <w:p w:rsidR="003960B0" w:rsidRDefault="003960B0" w:rsidP="00DA5833"/>
    <w:p w:rsidR="00C23DDD" w:rsidRDefault="003960B0" w:rsidP="00DA5833">
      <w:pPr>
        <w:rPr>
          <w:b/>
          <w:lang w:val="en-US"/>
        </w:rPr>
      </w:pPr>
      <w:r>
        <w:rPr>
          <w:b/>
        </w:rPr>
        <w:t xml:space="preserve">Право каждого человека на социальное обеспечение, включая </w:t>
      </w:r>
    </w:p>
    <w:p w:rsidR="003960B0" w:rsidRDefault="003960B0" w:rsidP="00DA5833">
      <w:pPr>
        <w:rPr>
          <w:b/>
        </w:rPr>
      </w:pPr>
      <w:r>
        <w:rPr>
          <w:b/>
        </w:rPr>
        <w:t>социальное страхование</w:t>
      </w:r>
    </w:p>
    <w:p w:rsidR="003960B0" w:rsidRDefault="003960B0" w:rsidP="00DA5833">
      <w:pPr>
        <w:rPr>
          <w:b/>
        </w:rPr>
      </w:pPr>
    </w:p>
    <w:p w:rsidR="003960B0" w:rsidRDefault="003960B0" w:rsidP="00DA5833">
      <w:r>
        <w:t>49.</w:t>
      </w:r>
      <w:r>
        <w:tab/>
        <w:t>Учреждения по медицинскому страхованию (краткосрочному социальному страхованию) и администрации пенсионных фондов (АПФ, система долгосрочного социального страхования) ежемесячно получают и рассматривают отчеты о тарифных ставках и окладах в целях проверки надлежащей уплаты страховых взносов как работодателями, так и работниками.</w:t>
      </w:r>
    </w:p>
    <w:p w:rsidR="003960B0" w:rsidRDefault="003960B0" w:rsidP="00DA5833"/>
    <w:p w:rsidR="003960B0" w:rsidRDefault="003960B0" w:rsidP="00DA5833">
      <w:r>
        <w:t>50.</w:t>
      </w:r>
      <w:r>
        <w:tab/>
        <w:t xml:space="preserve">Министерство труда выполняет эту же функцию, но каждые три месяца, проверяя, среди прочих данных, уплату взносов по линии краткосрочного социального страхования (медицинского страхования) и долгосрочного социального страхования (АПФ);  в целях эффективного контроля между тремя соответствующими ведомствами осуществляется обмен информацией согласно Постановлению </w:t>
      </w:r>
      <w:r w:rsidR="002B7EE4">
        <w:t>Министерст</w:t>
      </w:r>
      <w:r>
        <w:t>ва № 001/04 от 13 января 2004 года.</w:t>
      </w:r>
    </w:p>
    <w:p w:rsidR="003960B0" w:rsidRDefault="003960B0" w:rsidP="00DA5833"/>
    <w:p w:rsidR="003960B0" w:rsidRDefault="003960B0" w:rsidP="00DA5833">
      <w:r>
        <w:t>51.</w:t>
      </w:r>
      <w:r>
        <w:tab/>
        <w:t>Кроме того, суды по делам о трудовых спорах и социальном обеспечении уполномочены запрашивать текущую информацию в этих трех учреждениях для вынесения решений по таким делам.  В отношении этого пункта органы здравоохранения Боливии сообщают следующее:</w:t>
      </w:r>
    </w:p>
    <w:p w:rsidR="003960B0" w:rsidRDefault="003960B0" w:rsidP="00DA5833"/>
    <w:p w:rsidR="003960B0" w:rsidRDefault="003960B0" w:rsidP="00DA5833">
      <w:pPr>
        <w:ind w:left="567"/>
        <w:rPr>
          <w:b/>
        </w:rPr>
      </w:pPr>
      <w:r>
        <w:rPr>
          <w:b/>
        </w:rPr>
        <w:t>Справочная информация</w:t>
      </w:r>
    </w:p>
    <w:p w:rsidR="003960B0" w:rsidRDefault="003960B0" w:rsidP="00DA5833">
      <w:pPr>
        <w:ind w:left="567"/>
        <w:rPr>
          <w:b/>
        </w:rPr>
      </w:pPr>
    </w:p>
    <w:p w:rsidR="003960B0" w:rsidRDefault="003960B0" w:rsidP="00DA5833">
      <w:pPr>
        <w:ind w:left="567"/>
      </w:pPr>
      <w:r>
        <w:t>1.</w:t>
      </w:r>
      <w:r>
        <w:tab/>
        <w:t>Боливия как государство - участник Международного пакта об экономических, социальных и культурных правах, гарантирующего право на безопасность и гигиену труда и право на социальное обеспечение, несет обязательство по удовлетворению потребностей населения в охране людских ресурсов и его здоровья согласно принципам всеобщего охвата, солидарности, единообразия, экономии, целесообразности и эффективности.</w:t>
      </w:r>
    </w:p>
    <w:p w:rsidR="003960B0" w:rsidRDefault="003960B0" w:rsidP="00DA5833">
      <w:pPr>
        <w:ind w:left="567"/>
      </w:pPr>
    </w:p>
    <w:p w:rsidR="003960B0" w:rsidRDefault="003960B0" w:rsidP="00DA5833">
      <w:pPr>
        <w:ind w:left="567"/>
      </w:pPr>
      <w:r>
        <w:t>2.</w:t>
      </w:r>
      <w:r>
        <w:tab/>
        <w:t>В этой связи Национальный институт медицинского страхования (НИМС) в интересах совершенствования мер профилактики травматизма и профессиональных заболеваний и укрепления здоровья трудящихся своим административным распоряжением № 026/04 от 22 апреля 2004 года утвердил Руководство по организации, функциям и нормам диагностики и лечения профессиональных заболеваний для его использования учреждениями по краткосрочному медицинскому страхованию с целью разработки и осуществления Программы страхования профессиональных рисков в ее компонентах, касающихся несчастных случаев на производстве и профессиональных заболеваний, с тем чтобы все страховые учреждения страны обеспечивали охрану физического и психического здоровья застрахованных трудящихся.</w:t>
      </w:r>
    </w:p>
    <w:p w:rsidR="003960B0" w:rsidRDefault="003960B0" w:rsidP="00DA5833">
      <w:pPr>
        <w:ind w:left="567"/>
      </w:pPr>
    </w:p>
    <w:p w:rsidR="003960B0" w:rsidRDefault="003960B0" w:rsidP="00DA5833">
      <w:pPr>
        <w:ind w:left="567"/>
      </w:pPr>
      <w:r>
        <w:t>3.</w:t>
      </w:r>
      <w:r>
        <w:tab/>
        <w:t xml:space="preserve">В этом документе определены институциональные рамки, позволяющие обеспечить соблюдение положений Конвенции МОТ и пункта b) статьи 7 Международного пакта об экономических, социальных и культурных правах Организации Объединенных Наций, касающихся страхования и профессиональных рисков. </w:t>
      </w:r>
    </w:p>
    <w:p w:rsidR="003960B0" w:rsidRDefault="003960B0" w:rsidP="00DA5833">
      <w:pPr>
        <w:ind w:left="567"/>
      </w:pPr>
    </w:p>
    <w:p w:rsidR="003960B0" w:rsidRDefault="003960B0" w:rsidP="003960B0">
      <w:pPr>
        <w:keepNext/>
        <w:ind w:left="567"/>
        <w:rPr>
          <w:b/>
        </w:rPr>
      </w:pPr>
      <w:r>
        <w:rPr>
          <w:b/>
        </w:rPr>
        <w:t>Достижения</w:t>
      </w:r>
    </w:p>
    <w:p w:rsidR="003960B0" w:rsidRDefault="003960B0" w:rsidP="003960B0">
      <w:pPr>
        <w:keepNext/>
        <w:ind w:left="567"/>
        <w:rPr>
          <w:b/>
        </w:rPr>
      </w:pPr>
    </w:p>
    <w:p w:rsidR="003960B0" w:rsidRDefault="003960B0" w:rsidP="003960B0">
      <w:pPr>
        <w:keepNext/>
        <w:ind w:left="567"/>
      </w:pPr>
      <w:r>
        <w:tab/>
        <w:t>Что касается статьи 9 Международного пакта об экономических, социальных и культурных правах Организации Объединенных Наций, то в стране осуществляются следующие директивные меры:</w:t>
      </w:r>
    </w:p>
    <w:p w:rsidR="003960B0" w:rsidRDefault="003960B0" w:rsidP="00DA5833">
      <w:pPr>
        <w:ind w:left="567"/>
      </w:pPr>
    </w:p>
    <w:p w:rsidR="003960B0" w:rsidRDefault="003960B0" w:rsidP="00DA5833">
      <w:pPr>
        <w:ind w:left="1701" w:hanging="567"/>
      </w:pPr>
      <w:r>
        <w:sym w:font="Symbol" w:char="F02D"/>
      </w:r>
      <w:r>
        <w:tab/>
      </w:r>
      <w:r>
        <w:rPr>
          <w:b/>
        </w:rPr>
        <w:t>бесплатное медицинское страхование по старости</w:t>
      </w:r>
      <w:r>
        <w:t>.  Правительство страны, осознавая необходимость расширения системы защиты лиц преклонного возраста, в своем Законе № 1886 от 14 августа 1998 года предусмотрело бесплатное медицинское страхование по старости.  Закон предусматривает охват таких лиц страхованием по линии касс краткосрочного медицинского страхования.  В настоящее время медицинским страхованием по старости пользуются 176 517 лиц старше 60 лет (ежегодник НИМС за 2004 год);</w:t>
      </w:r>
    </w:p>
    <w:p w:rsidR="003960B0" w:rsidRDefault="003960B0" w:rsidP="00DA5833">
      <w:pPr>
        <w:ind w:left="1701" w:hanging="567"/>
      </w:pPr>
    </w:p>
    <w:p w:rsidR="003960B0" w:rsidRDefault="003960B0" w:rsidP="00DA5833">
      <w:pPr>
        <w:ind w:left="1701" w:hanging="567"/>
      </w:pPr>
      <w:r>
        <w:sym w:font="Symbol" w:char="F02D"/>
      </w:r>
      <w:r>
        <w:tab/>
      </w:r>
      <w:r>
        <w:rPr>
          <w:b/>
        </w:rPr>
        <w:t>всеобщее страхование матери и ребенка.</w:t>
      </w:r>
      <w:r>
        <w:t xml:space="preserve">  Согласно Закону № 2426 от 21 ноября 2002 года была создана система всеобщего страхования матери и ребенка, предназначенная для универсального, комплексного и бесплатного медицинского обслуживания беременных женщин на срок до истечения шести месяцев после родов и детей младше пяти лет.  Такое страхование входит в обязанности муниципалитетов, которые соответствующим образом оплачивают предоставляемые услуги;</w:t>
      </w:r>
    </w:p>
    <w:p w:rsidR="003960B0" w:rsidRDefault="003960B0" w:rsidP="00DA5833">
      <w:pPr>
        <w:ind w:left="1701" w:hanging="567"/>
      </w:pPr>
    </w:p>
    <w:p w:rsidR="003960B0" w:rsidRDefault="003960B0" w:rsidP="00DA5833">
      <w:pPr>
        <w:ind w:left="1701" w:hanging="567"/>
      </w:pPr>
      <w:r>
        <w:sym w:font="Symbol" w:char="F02D"/>
      </w:r>
      <w:r>
        <w:tab/>
        <w:t>университетскими страховыми обществами системы осуществляется страхование учащихся с целью охраны их здоровья.  В этой связи имеются следующие данные:</w:t>
      </w:r>
    </w:p>
    <w:p w:rsidR="003960B0" w:rsidRDefault="003960B0" w:rsidP="00DA5833">
      <w:pPr>
        <w:ind w:left="1701" w:hanging="567"/>
      </w:pPr>
    </w:p>
    <w:p w:rsidR="003960B0" w:rsidRDefault="003960B0" w:rsidP="00DA5833">
      <w:pPr>
        <w:ind w:left="2268" w:hanging="567"/>
      </w:pPr>
      <w:r>
        <w:sym w:font="Symbol" w:char="F02D"/>
      </w:r>
      <w:r>
        <w:tab/>
        <w:t>в городе Кочабамба страхованием по линии университетского страхового общества охвачен 47 921 учащийся;</w:t>
      </w:r>
    </w:p>
    <w:p w:rsidR="003960B0" w:rsidRDefault="003960B0" w:rsidP="00DA5833">
      <w:pPr>
        <w:ind w:left="2268" w:hanging="567"/>
      </w:pPr>
    </w:p>
    <w:p w:rsidR="003960B0" w:rsidRDefault="003960B0" w:rsidP="00DA5833">
      <w:pPr>
        <w:ind w:left="2268" w:hanging="567"/>
      </w:pPr>
      <w:r>
        <w:sym w:font="Symbol" w:char="F02D"/>
      </w:r>
      <w:r>
        <w:tab/>
        <w:t>в городе Оруро страхованием по линии университетского страхового общества охвачен 17 081 учащийся;</w:t>
      </w:r>
    </w:p>
    <w:p w:rsidR="003960B0" w:rsidRDefault="003960B0" w:rsidP="00DA5833">
      <w:pPr>
        <w:ind w:left="2268" w:hanging="567"/>
      </w:pPr>
    </w:p>
    <w:p w:rsidR="003960B0" w:rsidRDefault="003960B0" w:rsidP="00DA5833">
      <w:pPr>
        <w:ind w:left="2268" w:hanging="567"/>
      </w:pPr>
      <w:r>
        <w:sym w:font="Symbol" w:char="F02D"/>
      </w:r>
      <w:r>
        <w:tab/>
        <w:t>в городе Потоси страхованием по линии университетского страхового общества охвачены 13 440 учащихся;</w:t>
      </w:r>
    </w:p>
    <w:p w:rsidR="003960B0" w:rsidRDefault="003960B0" w:rsidP="00DA5833">
      <w:pPr>
        <w:ind w:left="2268" w:hanging="567"/>
      </w:pPr>
    </w:p>
    <w:p w:rsidR="003960B0" w:rsidRDefault="003960B0" w:rsidP="00DA5833">
      <w:pPr>
        <w:ind w:left="2268" w:hanging="567"/>
      </w:pPr>
      <w:r>
        <w:sym w:font="Symbol" w:char="F02D"/>
      </w:r>
      <w:r>
        <w:tab/>
        <w:t>в городе Тринидаде страхованием по линии университетского страхового общества охвачены 5 005 учащихся;</w:t>
      </w:r>
    </w:p>
    <w:p w:rsidR="003960B0" w:rsidRDefault="003960B0" w:rsidP="00DA5833"/>
    <w:p w:rsidR="00E4046F" w:rsidRDefault="00E4046F" w:rsidP="00DA5833">
      <w:pPr>
        <w:numPr>
          <w:ilvl w:val="0"/>
          <w:numId w:val="25"/>
        </w:numPr>
      </w:pPr>
      <w:r>
        <w:t xml:space="preserve">подготовлен проект Верховного декрета о включении секторов, способных выплачивать взносы по линии социального страхования, </w:t>
      </w:r>
      <w:r>
        <w:rPr>
          <w:lang w:val="en-US"/>
        </w:rPr>
        <w:t>c</w:t>
      </w:r>
      <w:r>
        <w:t xml:space="preserve"> их охватом режимом краткосрочного страхования (ремесленников, микропредпринимателей, водителей транспортных средств и т.п.).  До настоящего времени этот проект находится на рассмотрении заинтересованных кругов и соответствующих директивных инстанций;</w:t>
      </w:r>
    </w:p>
    <w:p w:rsidR="00E4046F" w:rsidRDefault="00E4046F" w:rsidP="00DA5833">
      <w:pPr>
        <w:tabs>
          <w:tab w:val="clear" w:pos="1701"/>
        </w:tabs>
        <w:ind w:left="1134"/>
      </w:pPr>
    </w:p>
    <w:p w:rsidR="00E4046F" w:rsidRDefault="00E4046F" w:rsidP="00DA5833">
      <w:pPr>
        <w:numPr>
          <w:ilvl w:val="0"/>
          <w:numId w:val="25"/>
        </w:numPr>
      </w:pPr>
      <w:r>
        <w:t>согласно Основному закону и с учетом необходимости разработки для страховых учреждений специального регламента в соответствии с социальными реалиями страны и принципом отсутствия какой-либо дискриминации НИМС своим административным распоряжением № 048/2004 от 6 сентября 2004 года утвердил Порядок охвата страхованием супругов и родителей трудящихся, выплачивающих страховые взносы;</w:t>
      </w:r>
    </w:p>
    <w:p w:rsidR="00E4046F" w:rsidRDefault="00E4046F" w:rsidP="00DA5833">
      <w:pPr>
        <w:tabs>
          <w:tab w:val="clear" w:pos="1701"/>
        </w:tabs>
        <w:ind w:left="1134"/>
      </w:pPr>
    </w:p>
    <w:p w:rsidR="00E4046F" w:rsidRDefault="00E4046F" w:rsidP="00DA5833">
      <w:pPr>
        <w:numPr>
          <w:ilvl w:val="0"/>
          <w:numId w:val="25"/>
        </w:numPr>
      </w:pPr>
      <w:r>
        <w:t>9 апреля 2003 года был принят Закон № 2450, в котором за работниками домашних хозяйств в Боливии признаются все трудовые права (включая право на социальное обеспечение).  Несмотря на принятие этого Закона, до настоящего времени отсутствуют акты о порядке его осуществления, что повлияло на его применение в полном объеме.</w:t>
      </w:r>
    </w:p>
    <w:p w:rsidR="00E4046F" w:rsidRDefault="00E4046F" w:rsidP="00DA5833">
      <w:pPr>
        <w:tabs>
          <w:tab w:val="clear" w:pos="1701"/>
        </w:tabs>
        <w:ind w:left="1134"/>
      </w:pPr>
    </w:p>
    <w:p w:rsidR="00E4046F" w:rsidRDefault="00E4046F" w:rsidP="00DA5833">
      <w:pPr>
        <w:rPr>
          <w:b/>
          <w:lang w:val="en-US"/>
        </w:rPr>
      </w:pPr>
      <w:r>
        <w:rPr>
          <w:b/>
        </w:rPr>
        <w:t xml:space="preserve">Право каждого человека на справедливые и удовлетворительные </w:t>
      </w:r>
    </w:p>
    <w:p w:rsidR="00E4046F" w:rsidRDefault="00E4046F" w:rsidP="00DA5833">
      <w:r>
        <w:rPr>
          <w:b/>
        </w:rPr>
        <w:t>условия труда</w:t>
      </w:r>
    </w:p>
    <w:p w:rsidR="00E4046F" w:rsidRDefault="00E4046F" w:rsidP="00DA5833"/>
    <w:p w:rsidR="00E4046F" w:rsidRDefault="00E4046F" w:rsidP="00DA5833">
      <w:r>
        <w:t>52.</w:t>
      </w:r>
      <w:r>
        <w:tab/>
        <w:t>Нынешнее социально-экономическое положение Боливии не позволяет осуществлять директивные меры, направленные на повышение минимальной заработной платы трудящихся, несмотря на постоянные просьбы трудящихся различных секторов об увеличении оплаты их труда, содержащиеся в целом ряде петиций, направленных различным государственным ведомствам.</w:t>
      </w:r>
    </w:p>
    <w:p w:rsidR="00E4046F" w:rsidRDefault="00E4046F" w:rsidP="00DA5833"/>
    <w:p w:rsidR="00E4046F" w:rsidRDefault="00E4046F" w:rsidP="00DA5833">
      <w:r>
        <w:t>53.</w:t>
      </w:r>
      <w:r>
        <w:tab/>
        <w:t>Поэтому за период с 2002 года минимальная заработная плата повысилась всего лишь на 2,32%.  Последнее повышение минимальной заработной платы в стране было предусмотрено Верховным декретом № 27049 от 26 мая 2003 года, что объясняется проводимой правительством жесткой экономической политикой.</w:t>
      </w:r>
    </w:p>
    <w:p w:rsidR="00E4046F" w:rsidRDefault="00E4046F" w:rsidP="00DA5833"/>
    <w:p w:rsidR="00E4046F" w:rsidRDefault="00E4046F" w:rsidP="00DA5833">
      <w:r>
        <w:t>54.</w:t>
      </w:r>
      <w:r>
        <w:tab/>
        <w:t xml:space="preserve">В результате постоянного давления на государство со стороны секторов здравоохранения и образования был принят Верховный декрет № 27654 от 30 июня 2004 года (приложение 6), которым как исключение предусматривалось трехпроцентное повышение базового вознаграждения (базовой ставки) работников здравоохранения и образования.  Его действие распространялось на частные медицинские и образовательные учреждения по взаимному согласию или свободному решению при подписании между сторонами трудовых отношений соглашения о заработной плате (которое должно утверждаться </w:t>
      </w:r>
      <w:r w:rsidR="002B7EE4">
        <w:t>Министерст</w:t>
      </w:r>
      <w:r>
        <w:t>вом труда), однако при этом не произошло повышения фиксированной ставки минимальной заработной платы, которая была установлена в размере 440 боливиано в 2005 году и действует до настоящего времени.</w:t>
      </w:r>
    </w:p>
    <w:p w:rsidR="00E4046F" w:rsidRDefault="00E4046F" w:rsidP="00DA5833"/>
    <w:p w:rsidR="00E4046F" w:rsidRDefault="00E4046F" w:rsidP="00DA5833">
      <w:r>
        <w:t>55.</w:t>
      </w:r>
      <w:r>
        <w:tab/>
        <w:t xml:space="preserve">С учетом того, что правительство страны проводит политику, направленную на улучшение социально-экономических стандартов, в 2004 году оно представило МОТ меморандум с разъяснением мер, принятых для осуществления положений Конвенции об установлении минимальной заработной платы 1970 года (Конвенция № 131) (приложение 3 </w:t>
      </w:r>
      <w:r>
        <w:rPr>
          <w:lang w:val="en-US"/>
        </w:rPr>
        <w:t>h</w:t>
      </w:r>
      <w:r w:rsidRPr="009F2073">
        <w:t>))</w:t>
      </w:r>
      <w:r>
        <w:t>.</w:t>
      </w:r>
    </w:p>
    <w:p w:rsidR="00E4046F" w:rsidRDefault="00E4046F" w:rsidP="00DA5833"/>
    <w:p w:rsidR="00E4046F" w:rsidRDefault="00E4046F" w:rsidP="00DA5833">
      <w:r>
        <w:t>56.</w:t>
      </w:r>
      <w:r>
        <w:tab/>
        <w:t>В целях доведения до сведения МОТ информации об успехах и достижениях в сфере социального обеспечения, улучшения условий жизни и социального страхования трудящихся этой организации представляются меморандумы.  Другими нормами, регламентирующими социальную защиту населения, являются:</w:t>
      </w:r>
    </w:p>
    <w:p w:rsidR="00E4046F" w:rsidRDefault="00E4046F" w:rsidP="00DA5833"/>
    <w:p w:rsidR="00E4046F" w:rsidRDefault="00E4046F" w:rsidP="00DA5833">
      <w:pPr>
        <w:numPr>
          <w:ilvl w:val="0"/>
          <w:numId w:val="26"/>
        </w:numPr>
      </w:pPr>
      <w:r>
        <w:t>Конвенция о пособиях в случаях производственного травматизма и профессиональных заболеваний (Конвенция МОТ № 121), подписанная правительством Боливии в 1964 году и ратифицированная 31 января 1977 года;</w:t>
      </w:r>
    </w:p>
    <w:p w:rsidR="00E4046F" w:rsidRDefault="00E4046F" w:rsidP="00DA5833">
      <w:pPr>
        <w:tabs>
          <w:tab w:val="clear" w:pos="1134"/>
        </w:tabs>
        <w:ind w:left="567"/>
      </w:pPr>
    </w:p>
    <w:p w:rsidR="00E4046F" w:rsidRDefault="00E4046F" w:rsidP="00DA5833">
      <w:pPr>
        <w:numPr>
          <w:ilvl w:val="0"/>
          <w:numId w:val="26"/>
        </w:numPr>
      </w:pPr>
      <w:r>
        <w:t>Конвенция о пособиях по инвалидности, по старости и по случаю потери кормильца 1967 года (Конвенция МОТ № 128), ратифицированная Боливией 23 декабря 1976 года;  и</w:t>
      </w:r>
    </w:p>
    <w:p w:rsidR="00E4046F" w:rsidRDefault="00E4046F" w:rsidP="00DA5833">
      <w:pPr>
        <w:tabs>
          <w:tab w:val="clear" w:pos="1134"/>
        </w:tabs>
        <w:ind w:left="567"/>
      </w:pPr>
    </w:p>
    <w:p w:rsidR="00E4046F" w:rsidRDefault="00E4046F" w:rsidP="00DA5833">
      <w:pPr>
        <w:numPr>
          <w:ilvl w:val="0"/>
          <w:numId w:val="26"/>
        </w:numPr>
      </w:pPr>
      <w:r>
        <w:t>Конвенция о медицинской помощи и пособиях по болезни 1969 года (Конвенция МОТ № 130), ратифицированная 31 января 1977 года.</w:t>
      </w:r>
    </w:p>
    <w:p w:rsidR="00E4046F" w:rsidRDefault="00E4046F" w:rsidP="00DA5833">
      <w:pPr>
        <w:tabs>
          <w:tab w:val="clear" w:pos="1134"/>
        </w:tabs>
        <w:ind w:left="567"/>
      </w:pPr>
    </w:p>
    <w:p w:rsidR="00E4046F" w:rsidRDefault="00E4046F" w:rsidP="00DA5833">
      <w:pPr>
        <w:ind w:left="567"/>
      </w:pPr>
      <w:r>
        <w:rPr>
          <w:b/>
        </w:rPr>
        <w:t>34.</w:t>
      </w:r>
      <w:r>
        <w:rPr>
          <w:b/>
        </w:rPr>
        <w:tab/>
        <w:t>Комитет рекомендует государству-участнику рассмотреть вопрос о ратификации Конвенции № 2 (Безработица) и Конвенции № 29 (Принудительный труд) МОТ.</w:t>
      </w:r>
    </w:p>
    <w:p w:rsidR="00E4046F" w:rsidRDefault="00E4046F" w:rsidP="00DA5833">
      <w:pPr>
        <w:ind w:left="567"/>
      </w:pPr>
    </w:p>
    <w:p w:rsidR="00E4046F" w:rsidRDefault="00E4046F" w:rsidP="00DA5833">
      <w:r>
        <w:t>57.</w:t>
      </w:r>
      <w:r>
        <w:tab/>
        <w:t>В соответствии с Законом № 3031 от 29 апреля 2005 года, государство ратифицировало Конвенцию МОТ № 29 о принудительном или обязательном труде.</w:t>
      </w:r>
    </w:p>
    <w:p w:rsidR="00E4046F" w:rsidRDefault="00E4046F" w:rsidP="00DA5833"/>
    <w:p w:rsidR="00E4046F" w:rsidRPr="00E4046F" w:rsidRDefault="00E4046F" w:rsidP="00DA5833">
      <w:pPr>
        <w:ind w:left="567"/>
      </w:pPr>
      <w:r>
        <w:rPr>
          <w:b/>
        </w:rPr>
        <w:t>35.</w:t>
      </w:r>
      <w:r>
        <w:rPr>
          <w:b/>
        </w:rPr>
        <w:tab/>
        <w:t>Комитет настоятельно призывает государство-участник гарантировать достаточный уровень минимальной заработной платы для обеспечения достаточного жизненного уровня трудящихся и их семей</w:t>
      </w:r>
      <w:r w:rsidRPr="00E4046F">
        <w:rPr>
          <w:b/>
        </w:rPr>
        <w:t>.</w:t>
      </w:r>
    </w:p>
    <w:p w:rsidR="00E4046F" w:rsidRDefault="00E4046F" w:rsidP="00DA5833">
      <w:pPr>
        <w:ind w:left="567"/>
      </w:pPr>
    </w:p>
    <w:p w:rsidR="00E4046F" w:rsidRDefault="00E4046F" w:rsidP="00DA5833">
      <w:pPr>
        <w:rPr>
          <w:lang w:val="en-US"/>
        </w:rPr>
      </w:pPr>
      <w:r>
        <w:t>58.</w:t>
      </w:r>
      <w:r>
        <w:tab/>
        <w:t>В настоящее время минимальная заработная плата составляет в стране 440 боливиано (2005 год).</w:t>
      </w:r>
    </w:p>
    <w:p w:rsidR="004A5B83" w:rsidRPr="004A5B83" w:rsidRDefault="004A5B83" w:rsidP="00DA5833">
      <w:pPr>
        <w:rPr>
          <w:lang w:val="en-US"/>
        </w:rPr>
      </w:pPr>
    </w:p>
    <w:p w:rsidR="00233058" w:rsidRDefault="00E4046F" w:rsidP="00DA5833">
      <w:pPr>
        <w:spacing w:line="240" w:lineRule="auto"/>
        <w:jc w:val="center"/>
        <w:rPr>
          <w:b/>
        </w:rPr>
      </w:pPr>
      <w:r>
        <w:rPr>
          <w:lang w:val="en-US"/>
        </w:rPr>
        <w:br w:type="page"/>
      </w:r>
      <w:r w:rsidR="00233058">
        <w:rPr>
          <w:b/>
        </w:rPr>
        <w:t>СТАТИСТИЧЕСКИЕ ТАБЛИЦЫ</w:t>
      </w:r>
    </w:p>
    <w:p w:rsidR="00233058" w:rsidRDefault="00233058" w:rsidP="00917E0B">
      <w:pPr>
        <w:spacing w:line="216" w:lineRule="auto"/>
        <w:jc w:val="center"/>
        <w:rPr>
          <w:b/>
        </w:rPr>
      </w:pPr>
    </w:p>
    <w:p w:rsidR="00233058" w:rsidRDefault="00233058" w:rsidP="00917E0B">
      <w:pPr>
        <w:spacing w:line="216" w:lineRule="auto"/>
        <w:jc w:val="center"/>
        <w:rPr>
          <w:b/>
        </w:rPr>
      </w:pPr>
      <w:r>
        <w:rPr>
          <w:b/>
        </w:rPr>
        <w:t>Таблица 1</w:t>
      </w:r>
    </w:p>
    <w:p w:rsidR="00233058" w:rsidRDefault="00233058" w:rsidP="00917E0B">
      <w:pPr>
        <w:spacing w:line="216" w:lineRule="auto"/>
        <w:jc w:val="center"/>
        <w:rPr>
          <w:b/>
        </w:rPr>
      </w:pPr>
    </w:p>
    <w:p w:rsidR="00233058" w:rsidRPr="00AF5E79" w:rsidRDefault="00233058" w:rsidP="00917E0B">
      <w:pPr>
        <w:spacing w:line="216" w:lineRule="auto"/>
        <w:jc w:val="center"/>
        <w:rPr>
          <w:b/>
          <w:sz w:val="22"/>
          <w:szCs w:val="22"/>
          <w:lang w:val="en-US"/>
        </w:rPr>
      </w:pPr>
      <w:r w:rsidRPr="00AF5E79">
        <w:rPr>
          <w:b/>
          <w:sz w:val="22"/>
          <w:szCs w:val="22"/>
        </w:rPr>
        <w:t xml:space="preserve">Повышения национальных ставок минимальной заработной платы </w:t>
      </w:r>
      <w:r w:rsidRPr="00AF5E79">
        <w:rPr>
          <w:b/>
          <w:sz w:val="22"/>
          <w:szCs w:val="22"/>
        </w:rPr>
        <w:br/>
        <w:t>в 2002-2004 годах</w:t>
      </w:r>
      <w:r w:rsidRPr="00AF5E79">
        <w:rPr>
          <w:b/>
          <w:sz w:val="22"/>
          <w:szCs w:val="22"/>
          <w:lang w:val="en-US"/>
        </w:rPr>
        <w:br/>
      </w:r>
    </w:p>
    <w:tbl>
      <w:tblPr>
        <w:tblW w:w="0" w:type="auto"/>
        <w:tblInd w:w="57" w:type="dxa"/>
        <w:tblLayout w:type="fixed"/>
        <w:tblCellMar>
          <w:top w:w="57" w:type="dxa"/>
          <w:left w:w="57" w:type="dxa"/>
          <w:bottom w:w="57" w:type="dxa"/>
          <w:right w:w="57" w:type="dxa"/>
        </w:tblCellMar>
        <w:tblLook w:val="0000" w:firstRow="0" w:lastRow="0" w:firstColumn="0" w:lastColumn="0" w:noHBand="0" w:noVBand="0"/>
      </w:tblPr>
      <w:tblGrid>
        <w:gridCol w:w="721"/>
        <w:gridCol w:w="3955"/>
        <w:gridCol w:w="4675"/>
      </w:tblGrid>
      <w:tr w:rsidR="00233058" w:rsidRPr="00AF5E79" w:rsidTr="00DA5833">
        <w:tc>
          <w:tcPr>
            <w:tcW w:w="721" w:type="dxa"/>
            <w:tcBorders>
              <w:top w:val="single" w:sz="4" w:space="0" w:color="000000"/>
              <w:left w:val="single" w:sz="4" w:space="0" w:color="000000"/>
              <w:bottom w:val="single" w:sz="4" w:space="0" w:color="000000"/>
              <w:right w:val="single" w:sz="4" w:space="0" w:color="000000"/>
            </w:tcBorders>
          </w:tcPr>
          <w:p w:rsidR="00233058" w:rsidRPr="00AF5E79" w:rsidRDefault="00233058" w:rsidP="00917E0B">
            <w:pPr>
              <w:autoSpaceDE w:val="0"/>
              <w:autoSpaceDN w:val="0"/>
              <w:adjustRightInd w:val="0"/>
              <w:spacing w:line="240" w:lineRule="auto"/>
              <w:ind w:left="151"/>
              <w:jc w:val="center"/>
              <w:rPr>
                <w:sz w:val="22"/>
                <w:szCs w:val="22"/>
              </w:rPr>
            </w:pPr>
            <w:r w:rsidRPr="00AF5E79">
              <w:rPr>
                <w:b/>
                <w:bCs/>
                <w:sz w:val="22"/>
                <w:szCs w:val="22"/>
              </w:rPr>
              <w:t>Год</w:t>
            </w:r>
          </w:p>
        </w:tc>
        <w:tc>
          <w:tcPr>
            <w:tcW w:w="3955" w:type="dxa"/>
            <w:tcBorders>
              <w:top w:val="single" w:sz="4" w:space="0" w:color="000000"/>
              <w:left w:val="single" w:sz="4" w:space="0" w:color="000000"/>
              <w:bottom w:val="single" w:sz="4" w:space="0" w:color="000000"/>
              <w:right w:val="single" w:sz="4" w:space="0" w:color="000000"/>
            </w:tcBorders>
          </w:tcPr>
          <w:p w:rsidR="00233058" w:rsidRPr="00AF5E79" w:rsidRDefault="00233058" w:rsidP="00917E0B">
            <w:pPr>
              <w:autoSpaceDE w:val="0"/>
              <w:autoSpaceDN w:val="0"/>
              <w:adjustRightInd w:val="0"/>
              <w:spacing w:line="240" w:lineRule="auto"/>
              <w:jc w:val="center"/>
              <w:rPr>
                <w:sz w:val="22"/>
                <w:szCs w:val="22"/>
              </w:rPr>
            </w:pPr>
            <w:r w:rsidRPr="00AF5E79">
              <w:rPr>
                <w:b/>
                <w:bCs/>
                <w:sz w:val="22"/>
                <w:szCs w:val="22"/>
              </w:rPr>
              <w:t>Национальная ставка минимальной заработной платы</w:t>
            </w:r>
          </w:p>
        </w:tc>
        <w:tc>
          <w:tcPr>
            <w:tcW w:w="4675" w:type="dxa"/>
            <w:tcBorders>
              <w:top w:val="single" w:sz="4" w:space="0" w:color="000000"/>
              <w:left w:val="single" w:sz="4" w:space="0" w:color="000000"/>
              <w:bottom w:val="single" w:sz="4" w:space="0" w:color="000000"/>
              <w:right w:val="single" w:sz="4" w:space="0" w:color="000000"/>
            </w:tcBorders>
          </w:tcPr>
          <w:p w:rsidR="00233058" w:rsidRPr="00AF5E79" w:rsidRDefault="00233058" w:rsidP="00917E0B">
            <w:pPr>
              <w:autoSpaceDE w:val="0"/>
              <w:autoSpaceDN w:val="0"/>
              <w:adjustRightInd w:val="0"/>
              <w:spacing w:line="240" w:lineRule="auto"/>
              <w:jc w:val="center"/>
              <w:rPr>
                <w:sz w:val="22"/>
                <w:szCs w:val="22"/>
              </w:rPr>
            </w:pPr>
            <w:r w:rsidRPr="00AF5E79">
              <w:rPr>
                <w:b/>
                <w:bCs/>
                <w:sz w:val="22"/>
                <w:szCs w:val="22"/>
              </w:rPr>
              <w:t>Законодательные акты</w:t>
            </w:r>
          </w:p>
        </w:tc>
      </w:tr>
      <w:tr w:rsidR="00233058" w:rsidRPr="00AF5E79" w:rsidTr="00233058">
        <w:tc>
          <w:tcPr>
            <w:tcW w:w="721" w:type="dxa"/>
            <w:tcBorders>
              <w:top w:val="single" w:sz="4" w:space="0" w:color="000000"/>
              <w:left w:val="single" w:sz="4" w:space="0" w:color="000000"/>
              <w:bottom w:val="single" w:sz="4" w:space="0" w:color="000000"/>
              <w:right w:val="single" w:sz="4" w:space="0" w:color="000000"/>
            </w:tcBorders>
            <w:vAlign w:val="center"/>
          </w:tcPr>
          <w:p w:rsidR="00233058" w:rsidRPr="00AF5E79" w:rsidRDefault="00233058" w:rsidP="00917E0B">
            <w:pPr>
              <w:autoSpaceDE w:val="0"/>
              <w:autoSpaceDN w:val="0"/>
              <w:adjustRightInd w:val="0"/>
              <w:spacing w:line="240" w:lineRule="auto"/>
              <w:jc w:val="center"/>
              <w:rPr>
                <w:sz w:val="22"/>
                <w:szCs w:val="22"/>
              </w:rPr>
            </w:pPr>
            <w:r w:rsidRPr="00AF5E79">
              <w:rPr>
                <w:bCs/>
                <w:sz w:val="22"/>
                <w:szCs w:val="22"/>
              </w:rPr>
              <w:t>2002</w:t>
            </w:r>
          </w:p>
        </w:tc>
        <w:tc>
          <w:tcPr>
            <w:tcW w:w="3955" w:type="dxa"/>
            <w:tcBorders>
              <w:top w:val="single" w:sz="4" w:space="0" w:color="000000"/>
              <w:left w:val="single" w:sz="4" w:space="0" w:color="000000"/>
              <w:bottom w:val="single" w:sz="4" w:space="0" w:color="000000"/>
              <w:right w:val="single" w:sz="4" w:space="0" w:color="000000"/>
            </w:tcBorders>
            <w:vAlign w:val="center"/>
          </w:tcPr>
          <w:p w:rsidR="00233058" w:rsidRPr="00AF5E79" w:rsidRDefault="00233058" w:rsidP="00917E0B">
            <w:pPr>
              <w:autoSpaceDE w:val="0"/>
              <w:autoSpaceDN w:val="0"/>
              <w:adjustRightInd w:val="0"/>
              <w:spacing w:line="240" w:lineRule="auto"/>
              <w:jc w:val="center"/>
              <w:rPr>
                <w:sz w:val="22"/>
                <w:szCs w:val="22"/>
              </w:rPr>
            </w:pPr>
            <w:r w:rsidRPr="00AF5E79">
              <w:rPr>
                <w:sz w:val="22"/>
                <w:szCs w:val="22"/>
              </w:rPr>
              <w:t>430</w:t>
            </w:r>
          </w:p>
        </w:tc>
        <w:tc>
          <w:tcPr>
            <w:tcW w:w="4675" w:type="dxa"/>
            <w:tcBorders>
              <w:top w:val="single" w:sz="4" w:space="0" w:color="000000"/>
              <w:left w:val="single" w:sz="4" w:space="0" w:color="000000"/>
              <w:bottom w:val="single" w:sz="4" w:space="0" w:color="000000"/>
              <w:right w:val="single" w:sz="4" w:space="0" w:color="000000"/>
            </w:tcBorders>
          </w:tcPr>
          <w:p w:rsidR="00233058" w:rsidRPr="00AF5E79" w:rsidRDefault="00233058" w:rsidP="00917E0B">
            <w:pPr>
              <w:autoSpaceDE w:val="0"/>
              <w:autoSpaceDN w:val="0"/>
              <w:adjustRightInd w:val="0"/>
              <w:spacing w:line="240" w:lineRule="auto"/>
              <w:ind w:left="1" w:hanging="1"/>
              <w:rPr>
                <w:sz w:val="22"/>
                <w:szCs w:val="22"/>
              </w:rPr>
            </w:pPr>
            <w:r w:rsidRPr="00AF5E79">
              <w:rPr>
                <w:sz w:val="22"/>
                <w:szCs w:val="22"/>
              </w:rPr>
              <w:t>Верховный декрет № 26547 от 14 марта 2002 года (приложение 4)</w:t>
            </w:r>
          </w:p>
        </w:tc>
      </w:tr>
      <w:tr w:rsidR="00233058" w:rsidRPr="00AF5E79" w:rsidTr="00233058">
        <w:tc>
          <w:tcPr>
            <w:tcW w:w="721" w:type="dxa"/>
            <w:tcBorders>
              <w:top w:val="single" w:sz="4" w:space="0" w:color="000000"/>
              <w:left w:val="single" w:sz="4" w:space="0" w:color="000000"/>
              <w:bottom w:val="single" w:sz="4" w:space="0" w:color="000000"/>
              <w:right w:val="single" w:sz="4" w:space="0" w:color="000000"/>
            </w:tcBorders>
            <w:vAlign w:val="center"/>
          </w:tcPr>
          <w:p w:rsidR="00233058" w:rsidRPr="00AF5E79" w:rsidRDefault="00233058" w:rsidP="00917E0B">
            <w:pPr>
              <w:autoSpaceDE w:val="0"/>
              <w:autoSpaceDN w:val="0"/>
              <w:adjustRightInd w:val="0"/>
              <w:spacing w:line="240" w:lineRule="auto"/>
              <w:jc w:val="center"/>
              <w:rPr>
                <w:sz w:val="22"/>
                <w:szCs w:val="22"/>
              </w:rPr>
            </w:pPr>
            <w:r w:rsidRPr="00AF5E79">
              <w:rPr>
                <w:bCs/>
                <w:sz w:val="22"/>
                <w:szCs w:val="22"/>
              </w:rPr>
              <w:t>2003</w:t>
            </w:r>
          </w:p>
        </w:tc>
        <w:tc>
          <w:tcPr>
            <w:tcW w:w="3955" w:type="dxa"/>
            <w:tcBorders>
              <w:top w:val="single" w:sz="4" w:space="0" w:color="000000"/>
              <w:left w:val="single" w:sz="4" w:space="0" w:color="000000"/>
              <w:bottom w:val="single" w:sz="4" w:space="0" w:color="000000"/>
              <w:right w:val="single" w:sz="4" w:space="0" w:color="000000"/>
            </w:tcBorders>
            <w:vAlign w:val="center"/>
          </w:tcPr>
          <w:p w:rsidR="00233058" w:rsidRPr="00AF5E79" w:rsidRDefault="00233058" w:rsidP="00917E0B">
            <w:pPr>
              <w:autoSpaceDE w:val="0"/>
              <w:autoSpaceDN w:val="0"/>
              <w:adjustRightInd w:val="0"/>
              <w:spacing w:line="240" w:lineRule="auto"/>
              <w:jc w:val="center"/>
              <w:rPr>
                <w:sz w:val="22"/>
                <w:szCs w:val="22"/>
              </w:rPr>
            </w:pPr>
            <w:r w:rsidRPr="00AF5E79">
              <w:rPr>
                <w:sz w:val="22"/>
                <w:szCs w:val="22"/>
              </w:rPr>
              <w:t>440</w:t>
            </w:r>
          </w:p>
        </w:tc>
        <w:tc>
          <w:tcPr>
            <w:tcW w:w="4675" w:type="dxa"/>
            <w:tcBorders>
              <w:top w:val="single" w:sz="4" w:space="0" w:color="000000"/>
              <w:left w:val="single" w:sz="4" w:space="0" w:color="000000"/>
              <w:bottom w:val="single" w:sz="4" w:space="0" w:color="000000"/>
              <w:right w:val="single" w:sz="4" w:space="0" w:color="000000"/>
            </w:tcBorders>
          </w:tcPr>
          <w:p w:rsidR="00233058" w:rsidRPr="00AF5E79" w:rsidRDefault="00233058" w:rsidP="00917E0B">
            <w:pPr>
              <w:autoSpaceDE w:val="0"/>
              <w:autoSpaceDN w:val="0"/>
              <w:adjustRightInd w:val="0"/>
              <w:spacing w:line="240" w:lineRule="auto"/>
              <w:rPr>
                <w:sz w:val="22"/>
                <w:szCs w:val="22"/>
              </w:rPr>
            </w:pPr>
            <w:r w:rsidRPr="00AF5E79">
              <w:rPr>
                <w:sz w:val="22"/>
                <w:szCs w:val="22"/>
              </w:rPr>
              <w:t>Верховный декрет № 27049 от 26 мая 2003 года;  постановление Министерства № 290/03 от 3 июня 2003 года (приложение 5)</w:t>
            </w:r>
          </w:p>
        </w:tc>
      </w:tr>
      <w:tr w:rsidR="00233058" w:rsidRPr="00AF5E79" w:rsidTr="00233058">
        <w:tc>
          <w:tcPr>
            <w:tcW w:w="721" w:type="dxa"/>
            <w:tcBorders>
              <w:top w:val="single" w:sz="4" w:space="0" w:color="000000"/>
              <w:left w:val="single" w:sz="4" w:space="0" w:color="000000"/>
              <w:bottom w:val="single" w:sz="4" w:space="0" w:color="000000"/>
              <w:right w:val="single" w:sz="4" w:space="0" w:color="000000"/>
            </w:tcBorders>
            <w:vAlign w:val="center"/>
          </w:tcPr>
          <w:p w:rsidR="00233058" w:rsidRPr="00AF5E79" w:rsidRDefault="00233058" w:rsidP="00917E0B">
            <w:pPr>
              <w:autoSpaceDE w:val="0"/>
              <w:autoSpaceDN w:val="0"/>
              <w:adjustRightInd w:val="0"/>
              <w:spacing w:line="240" w:lineRule="auto"/>
              <w:jc w:val="center"/>
              <w:rPr>
                <w:bCs/>
                <w:sz w:val="22"/>
                <w:szCs w:val="22"/>
              </w:rPr>
            </w:pPr>
            <w:r w:rsidRPr="00AF5E79">
              <w:rPr>
                <w:bCs/>
                <w:sz w:val="22"/>
                <w:szCs w:val="22"/>
              </w:rPr>
              <w:t>2004</w:t>
            </w:r>
          </w:p>
        </w:tc>
        <w:tc>
          <w:tcPr>
            <w:tcW w:w="3955" w:type="dxa"/>
            <w:tcBorders>
              <w:top w:val="single" w:sz="4" w:space="0" w:color="000000"/>
              <w:left w:val="single" w:sz="4" w:space="0" w:color="000000"/>
              <w:bottom w:val="single" w:sz="4" w:space="0" w:color="000000"/>
              <w:right w:val="single" w:sz="4" w:space="0" w:color="000000"/>
            </w:tcBorders>
          </w:tcPr>
          <w:p w:rsidR="00233058" w:rsidRPr="00AF5E79" w:rsidRDefault="00233058" w:rsidP="00917E0B">
            <w:pPr>
              <w:tabs>
                <w:tab w:val="clear" w:pos="2268"/>
                <w:tab w:val="left" w:pos="-721"/>
              </w:tabs>
              <w:autoSpaceDE w:val="0"/>
              <w:autoSpaceDN w:val="0"/>
              <w:adjustRightInd w:val="0"/>
              <w:spacing w:line="240" w:lineRule="auto"/>
              <w:rPr>
                <w:sz w:val="22"/>
                <w:szCs w:val="22"/>
              </w:rPr>
            </w:pPr>
            <w:r w:rsidRPr="00AF5E79">
              <w:rPr>
                <w:sz w:val="22"/>
                <w:szCs w:val="22"/>
              </w:rPr>
              <w:t>3-процентное повышение заработной платы только в секторах здравоохранения и образования</w:t>
            </w:r>
          </w:p>
        </w:tc>
        <w:tc>
          <w:tcPr>
            <w:tcW w:w="4675" w:type="dxa"/>
            <w:tcBorders>
              <w:top w:val="single" w:sz="4" w:space="0" w:color="000000"/>
              <w:left w:val="single" w:sz="4" w:space="0" w:color="000000"/>
              <w:bottom w:val="single" w:sz="4" w:space="0" w:color="000000"/>
              <w:right w:val="single" w:sz="4" w:space="0" w:color="000000"/>
            </w:tcBorders>
          </w:tcPr>
          <w:p w:rsidR="00233058" w:rsidRPr="00AF5E79" w:rsidRDefault="00233058" w:rsidP="00917E0B">
            <w:pPr>
              <w:autoSpaceDE w:val="0"/>
              <w:autoSpaceDN w:val="0"/>
              <w:adjustRightInd w:val="0"/>
              <w:spacing w:line="240" w:lineRule="auto"/>
              <w:rPr>
                <w:sz w:val="22"/>
                <w:szCs w:val="22"/>
              </w:rPr>
            </w:pPr>
            <w:r w:rsidRPr="00AF5E79">
              <w:rPr>
                <w:sz w:val="22"/>
                <w:szCs w:val="22"/>
              </w:rPr>
              <w:t>Верховный декрет № 27654 от мая/июня 2004 года (приложение 6)</w:t>
            </w:r>
          </w:p>
        </w:tc>
      </w:tr>
    </w:tbl>
    <w:p w:rsidR="00233058" w:rsidRDefault="00233058" w:rsidP="00DA5833">
      <w:pPr>
        <w:spacing w:line="240" w:lineRule="auto"/>
      </w:pPr>
      <w:r w:rsidRPr="00717897">
        <w:br/>
      </w:r>
      <w:r>
        <w:rPr>
          <w:i/>
        </w:rPr>
        <w:t xml:space="preserve">Источник:  </w:t>
      </w:r>
      <w:r w:rsidRPr="00B44689">
        <w:t xml:space="preserve">Центральный архив </w:t>
      </w:r>
      <w:r w:rsidR="002B7EE4">
        <w:t>Министерст</w:t>
      </w:r>
      <w:r w:rsidRPr="00B44689">
        <w:t>ва труда.</w:t>
      </w:r>
    </w:p>
    <w:p w:rsidR="00233058" w:rsidRPr="002B7EE4" w:rsidRDefault="00233058" w:rsidP="00DA5833">
      <w:pPr>
        <w:spacing w:line="240" w:lineRule="auto"/>
      </w:pPr>
    </w:p>
    <w:p w:rsidR="00917E0B" w:rsidRPr="00AF5E79" w:rsidRDefault="00917E0B" w:rsidP="00917E0B">
      <w:pPr>
        <w:spacing w:line="216" w:lineRule="auto"/>
        <w:jc w:val="center"/>
        <w:rPr>
          <w:b/>
          <w:sz w:val="22"/>
          <w:szCs w:val="22"/>
        </w:rPr>
      </w:pPr>
      <w:r w:rsidRPr="00AF5E79">
        <w:rPr>
          <w:b/>
          <w:sz w:val="22"/>
          <w:szCs w:val="22"/>
        </w:rPr>
        <w:t>Таблица 2</w:t>
      </w:r>
    </w:p>
    <w:p w:rsidR="00917E0B" w:rsidRPr="00AF5E79" w:rsidRDefault="00917E0B" w:rsidP="00917E0B">
      <w:pPr>
        <w:spacing w:line="216" w:lineRule="auto"/>
        <w:jc w:val="center"/>
        <w:rPr>
          <w:b/>
          <w:sz w:val="22"/>
          <w:szCs w:val="22"/>
        </w:rPr>
      </w:pPr>
    </w:p>
    <w:p w:rsidR="00917E0B" w:rsidRPr="00AF5E79" w:rsidRDefault="00917E0B" w:rsidP="00917E0B">
      <w:pPr>
        <w:spacing w:line="216" w:lineRule="auto"/>
        <w:jc w:val="center"/>
        <w:rPr>
          <w:b/>
          <w:sz w:val="22"/>
          <w:szCs w:val="22"/>
        </w:rPr>
      </w:pPr>
      <w:r w:rsidRPr="00AF5E79">
        <w:rPr>
          <w:b/>
          <w:sz w:val="22"/>
          <w:szCs w:val="22"/>
        </w:rPr>
        <w:t>Среднемесячный доход в основных сферах занятости в разбивке по полу</w:t>
      </w:r>
      <w:r w:rsidRPr="00AF5E79">
        <w:rPr>
          <w:b/>
          <w:sz w:val="22"/>
          <w:szCs w:val="22"/>
        </w:rPr>
        <w:br/>
        <w:t>и профессиональной категории за период 1999-2003 годов (п)</w:t>
      </w:r>
    </w:p>
    <w:p w:rsidR="00917E0B" w:rsidRPr="00AF5E79" w:rsidRDefault="00917E0B" w:rsidP="00917E0B">
      <w:pPr>
        <w:spacing w:line="216" w:lineRule="auto"/>
        <w:jc w:val="center"/>
        <w:rPr>
          <w:b/>
          <w:sz w:val="22"/>
          <w:szCs w:val="22"/>
        </w:rPr>
      </w:pPr>
    </w:p>
    <w:p w:rsidR="00233058" w:rsidRPr="00AF5E79" w:rsidRDefault="00917E0B" w:rsidP="00917E0B">
      <w:pPr>
        <w:spacing w:line="216" w:lineRule="auto"/>
        <w:jc w:val="center"/>
        <w:rPr>
          <w:sz w:val="22"/>
          <w:szCs w:val="22"/>
          <w:lang w:val="en-US"/>
        </w:rPr>
      </w:pPr>
      <w:r w:rsidRPr="00AF5E79">
        <w:rPr>
          <w:sz w:val="22"/>
          <w:szCs w:val="22"/>
        </w:rPr>
        <w:t>(в боливиано)</w:t>
      </w:r>
    </w:p>
    <w:p w:rsidR="00917E0B" w:rsidRPr="00917E0B" w:rsidRDefault="00917E0B" w:rsidP="00917E0B">
      <w:pPr>
        <w:spacing w:line="216" w:lineRule="auto"/>
        <w:jc w:val="center"/>
        <w:rPr>
          <w:lang w:val="en-US"/>
        </w:rPr>
      </w:pPr>
    </w:p>
    <w:tbl>
      <w:tblPr>
        <w:tblStyle w:val="TableGrid"/>
        <w:tblW w:w="9370" w:type="dxa"/>
        <w:tblInd w:w="52" w:type="dxa"/>
        <w:tblLayout w:type="fixed"/>
        <w:tblCellMar>
          <w:top w:w="57" w:type="dxa"/>
          <w:left w:w="57" w:type="dxa"/>
          <w:bottom w:w="57" w:type="dxa"/>
          <w:right w:w="57" w:type="dxa"/>
        </w:tblCellMar>
        <w:tblLook w:val="01E0" w:firstRow="1" w:lastRow="1" w:firstColumn="1" w:lastColumn="1" w:noHBand="0" w:noVBand="0"/>
      </w:tblPr>
      <w:tblGrid>
        <w:gridCol w:w="4909"/>
        <w:gridCol w:w="892"/>
        <w:gridCol w:w="892"/>
        <w:gridCol w:w="892"/>
        <w:gridCol w:w="892"/>
        <w:gridCol w:w="893"/>
      </w:tblGrid>
      <w:tr w:rsidR="00233058" w:rsidRPr="0021143A" w:rsidTr="00AF5E79">
        <w:trPr>
          <w:cantSplit/>
          <w:tblHeader/>
        </w:trPr>
        <w:tc>
          <w:tcPr>
            <w:tcW w:w="4909" w:type="dxa"/>
            <w:tcBorders>
              <w:top w:val="single" w:sz="4" w:space="0" w:color="auto"/>
            </w:tcBorders>
          </w:tcPr>
          <w:p w:rsidR="00233058" w:rsidRPr="0021143A" w:rsidRDefault="00233058" w:rsidP="00917E0B">
            <w:pPr>
              <w:tabs>
                <w:tab w:val="clear" w:pos="567"/>
                <w:tab w:val="clear" w:pos="1134"/>
                <w:tab w:val="clear" w:pos="1701"/>
                <w:tab w:val="clear" w:pos="2268"/>
                <w:tab w:val="clear" w:pos="6237"/>
              </w:tabs>
              <w:spacing w:line="240" w:lineRule="auto"/>
              <w:jc w:val="center"/>
              <w:rPr>
                <w:b/>
                <w:sz w:val="22"/>
                <w:szCs w:val="22"/>
              </w:rPr>
            </w:pPr>
            <w:r w:rsidRPr="0021143A">
              <w:rPr>
                <w:b/>
                <w:sz w:val="22"/>
                <w:szCs w:val="22"/>
              </w:rPr>
              <w:t>Профессиональная категория</w:t>
            </w:r>
          </w:p>
        </w:tc>
        <w:tc>
          <w:tcPr>
            <w:tcW w:w="892" w:type="dxa"/>
            <w:tcBorders>
              <w:top w:val="single" w:sz="4" w:space="0" w:color="auto"/>
            </w:tcBorders>
            <w:tcMar>
              <w:left w:w="0" w:type="dxa"/>
              <w:right w:w="0" w:type="dxa"/>
            </w:tcMar>
          </w:tcPr>
          <w:p w:rsidR="00233058" w:rsidRPr="0021143A" w:rsidRDefault="00233058" w:rsidP="00917E0B">
            <w:pPr>
              <w:tabs>
                <w:tab w:val="clear" w:pos="567"/>
                <w:tab w:val="clear" w:pos="1134"/>
                <w:tab w:val="clear" w:pos="1701"/>
                <w:tab w:val="clear" w:pos="2268"/>
                <w:tab w:val="clear" w:pos="6237"/>
              </w:tabs>
              <w:autoSpaceDE w:val="0"/>
              <w:autoSpaceDN w:val="0"/>
              <w:adjustRightInd w:val="0"/>
              <w:spacing w:line="240" w:lineRule="auto"/>
              <w:jc w:val="center"/>
              <w:rPr>
                <w:b/>
                <w:bCs/>
                <w:sz w:val="22"/>
                <w:szCs w:val="22"/>
              </w:rPr>
            </w:pPr>
            <w:r w:rsidRPr="0021143A">
              <w:rPr>
                <w:b/>
                <w:bCs/>
                <w:sz w:val="22"/>
                <w:szCs w:val="22"/>
              </w:rPr>
              <w:t>1999</w:t>
            </w:r>
          </w:p>
        </w:tc>
        <w:tc>
          <w:tcPr>
            <w:tcW w:w="892" w:type="dxa"/>
            <w:tcBorders>
              <w:top w:val="single" w:sz="4" w:space="0" w:color="auto"/>
            </w:tcBorders>
            <w:tcMar>
              <w:left w:w="0" w:type="dxa"/>
              <w:right w:w="0" w:type="dxa"/>
            </w:tcMar>
          </w:tcPr>
          <w:p w:rsidR="00233058" w:rsidRPr="0021143A" w:rsidRDefault="00233058" w:rsidP="00917E0B">
            <w:pPr>
              <w:tabs>
                <w:tab w:val="clear" w:pos="567"/>
                <w:tab w:val="clear" w:pos="1134"/>
                <w:tab w:val="clear" w:pos="1701"/>
                <w:tab w:val="clear" w:pos="2268"/>
                <w:tab w:val="clear" w:pos="6237"/>
              </w:tabs>
              <w:autoSpaceDE w:val="0"/>
              <w:autoSpaceDN w:val="0"/>
              <w:adjustRightInd w:val="0"/>
              <w:spacing w:line="240" w:lineRule="auto"/>
              <w:jc w:val="center"/>
              <w:rPr>
                <w:b/>
                <w:bCs/>
                <w:sz w:val="22"/>
                <w:szCs w:val="22"/>
              </w:rPr>
            </w:pPr>
            <w:r w:rsidRPr="0021143A">
              <w:rPr>
                <w:b/>
                <w:bCs/>
                <w:sz w:val="22"/>
                <w:szCs w:val="22"/>
              </w:rPr>
              <w:t>2000</w:t>
            </w:r>
          </w:p>
        </w:tc>
        <w:tc>
          <w:tcPr>
            <w:tcW w:w="892" w:type="dxa"/>
            <w:tcBorders>
              <w:top w:val="single" w:sz="4" w:space="0" w:color="auto"/>
            </w:tcBorders>
            <w:tcMar>
              <w:left w:w="0" w:type="dxa"/>
              <w:right w:w="0" w:type="dxa"/>
            </w:tcMar>
          </w:tcPr>
          <w:p w:rsidR="00233058" w:rsidRPr="0021143A" w:rsidRDefault="00233058" w:rsidP="00917E0B">
            <w:pPr>
              <w:tabs>
                <w:tab w:val="clear" w:pos="567"/>
                <w:tab w:val="clear" w:pos="1134"/>
                <w:tab w:val="clear" w:pos="1701"/>
                <w:tab w:val="clear" w:pos="2268"/>
                <w:tab w:val="clear" w:pos="6237"/>
              </w:tabs>
              <w:autoSpaceDE w:val="0"/>
              <w:autoSpaceDN w:val="0"/>
              <w:adjustRightInd w:val="0"/>
              <w:spacing w:line="240" w:lineRule="auto"/>
              <w:jc w:val="center"/>
              <w:rPr>
                <w:b/>
                <w:bCs/>
                <w:sz w:val="22"/>
                <w:szCs w:val="22"/>
              </w:rPr>
            </w:pPr>
            <w:r w:rsidRPr="0021143A">
              <w:rPr>
                <w:b/>
                <w:bCs/>
                <w:sz w:val="22"/>
                <w:szCs w:val="22"/>
              </w:rPr>
              <w:t>2001 (п)</w:t>
            </w:r>
          </w:p>
        </w:tc>
        <w:tc>
          <w:tcPr>
            <w:tcW w:w="892" w:type="dxa"/>
            <w:tcBorders>
              <w:top w:val="single" w:sz="4" w:space="0" w:color="auto"/>
            </w:tcBorders>
            <w:tcMar>
              <w:left w:w="0" w:type="dxa"/>
              <w:right w:w="0" w:type="dxa"/>
            </w:tcMar>
          </w:tcPr>
          <w:p w:rsidR="00233058" w:rsidRPr="0021143A" w:rsidRDefault="00233058" w:rsidP="00917E0B">
            <w:pPr>
              <w:tabs>
                <w:tab w:val="clear" w:pos="567"/>
                <w:tab w:val="clear" w:pos="1134"/>
                <w:tab w:val="clear" w:pos="1701"/>
                <w:tab w:val="clear" w:pos="2268"/>
                <w:tab w:val="clear" w:pos="6237"/>
              </w:tabs>
              <w:autoSpaceDE w:val="0"/>
              <w:autoSpaceDN w:val="0"/>
              <w:adjustRightInd w:val="0"/>
              <w:spacing w:line="240" w:lineRule="auto"/>
              <w:jc w:val="center"/>
              <w:rPr>
                <w:b/>
                <w:bCs/>
                <w:sz w:val="22"/>
                <w:szCs w:val="22"/>
              </w:rPr>
            </w:pPr>
            <w:r w:rsidRPr="0021143A">
              <w:rPr>
                <w:b/>
                <w:bCs/>
                <w:sz w:val="22"/>
                <w:szCs w:val="22"/>
              </w:rPr>
              <w:t>2002</w:t>
            </w:r>
          </w:p>
        </w:tc>
        <w:tc>
          <w:tcPr>
            <w:tcW w:w="893" w:type="dxa"/>
            <w:tcBorders>
              <w:top w:val="single" w:sz="4" w:space="0" w:color="auto"/>
            </w:tcBorders>
            <w:tcMar>
              <w:left w:w="0" w:type="dxa"/>
              <w:right w:w="0" w:type="dxa"/>
            </w:tcMar>
          </w:tcPr>
          <w:p w:rsidR="00233058" w:rsidRPr="0021143A" w:rsidRDefault="00233058" w:rsidP="00917E0B">
            <w:pPr>
              <w:tabs>
                <w:tab w:val="clear" w:pos="567"/>
                <w:tab w:val="clear" w:pos="1134"/>
                <w:tab w:val="clear" w:pos="1701"/>
                <w:tab w:val="clear" w:pos="2268"/>
                <w:tab w:val="clear" w:pos="6237"/>
              </w:tabs>
              <w:autoSpaceDE w:val="0"/>
              <w:autoSpaceDN w:val="0"/>
              <w:adjustRightInd w:val="0"/>
              <w:spacing w:line="240" w:lineRule="auto"/>
              <w:jc w:val="center"/>
              <w:rPr>
                <w:b/>
                <w:bCs/>
                <w:sz w:val="22"/>
                <w:szCs w:val="22"/>
              </w:rPr>
            </w:pPr>
            <w:r w:rsidRPr="0021143A">
              <w:rPr>
                <w:b/>
                <w:bCs/>
                <w:sz w:val="22"/>
                <w:szCs w:val="22"/>
              </w:rPr>
              <w:t>2003 (п)</w:t>
            </w:r>
          </w:p>
        </w:tc>
      </w:tr>
      <w:tr w:rsidR="00233058" w:rsidRPr="004A04CA" w:rsidTr="00AF5E79">
        <w:trPr>
          <w:cantSplit/>
        </w:trPr>
        <w:tc>
          <w:tcPr>
            <w:tcW w:w="4909" w:type="dxa"/>
          </w:tcPr>
          <w:p w:rsidR="00233058" w:rsidRPr="004A04CA" w:rsidRDefault="00233058" w:rsidP="00917E0B">
            <w:pPr>
              <w:spacing w:line="240" w:lineRule="auto"/>
              <w:rPr>
                <w:b/>
                <w:sz w:val="22"/>
                <w:szCs w:val="22"/>
              </w:rPr>
            </w:pPr>
            <w:r w:rsidRPr="004A04CA">
              <w:rPr>
                <w:b/>
                <w:sz w:val="22"/>
                <w:szCs w:val="22"/>
              </w:rPr>
              <w:t>Всего</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654,60</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685,80</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603,84</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712,01</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631,49</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Руководители государственных и частных предприятий и учреждений</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2 891,23</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4 616,22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4 723,35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4 670,24</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3 207,57</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Специалисты</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2 236,05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3 593,87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1 965,75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2 485,19</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2 624,82</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Технико-вспомогательный персонал</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1 274,70</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1 260,41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1 560,45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1 513,74</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1 581,75</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Канцелярские работники</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1 189,28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1 264,56</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1 324,05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1 211,21</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1 285,00</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Работники сферы услуг и торговли</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748,34</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675,91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555,27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794,94</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562,93</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Работники сельского хозяйства, животноводства и</w:t>
            </w:r>
            <w:r w:rsidR="00AF5E79">
              <w:rPr>
                <w:sz w:val="22"/>
                <w:szCs w:val="22"/>
                <w:lang w:val="en-US"/>
              </w:rPr>
              <w:t> </w:t>
            </w:r>
            <w:r w:rsidRPr="004A04CA">
              <w:rPr>
                <w:sz w:val="22"/>
                <w:szCs w:val="22"/>
              </w:rPr>
              <w:t>рыбного хозяйства</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110,01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124,41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148,83</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183,96</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202,12</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Горнодобывающая промышленность, строительство, обрабатывающая промышленность</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745,22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708,33</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640,73</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722,53</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649,64</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Операторы машинного оборудования и промышленных установок</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1 264,01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1 188,47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1 165,88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1 284,40</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1 222,38</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Неквалифицированные трудящиеся</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567,53</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549,43</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317,86</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578,98</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509,50</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Военнослужащие</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2 010,61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2 235,62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2 337,19</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3 203,43</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2 604,90</w:t>
            </w:r>
          </w:p>
        </w:tc>
      </w:tr>
      <w:tr w:rsidR="00233058" w:rsidRPr="004A04CA" w:rsidTr="00AF5E79">
        <w:trPr>
          <w:cantSplit/>
        </w:trPr>
        <w:tc>
          <w:tcPr>
            <w:tcW w:w="4909" w:type="dxa"/>
          </w:tcPr>
          <w:p w:rsidR="00233058" w:rsidRPr="004A04CA" w:rsidRDefault="00233058" w:rsidP="00917E0B">
            <w:pPr>
              <w:spacing w:line="240" w:lineRule="auto"/>
              <w:rPr>
                <w:b/>
                <w:sz w:val="22"/>
                <w:szCs w:val="22"/>
              </w:rPr>
            </w:pPr>
            <w:r w:rsidRPr="004A04CA">
              <w:rPr>
                <w:b/>
                <w:sz w:val="22"/>
                <w:szCs w:val="22"/>
              </w:rPr>
              <w:t>Мужчины</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824,67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847,83</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764,04</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888,85</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781,31</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Руководители государственных и частных предприятий и учреждений</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3 130,55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5 030,15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4 689,74</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5 150,02</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3 171,73</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Специалисты</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2 692,27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4 116,75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2 405,07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3 002,96</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3 111,71</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Технико-вспомогательный персонал</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1 309,63</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1 492,47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1 690,49</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1 609,31</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1 630,42</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Канцелярские работники</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1 372,00</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1 321,32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1 489,88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1 337,38</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1 380,55</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Работники сферы услуг и торговли</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1 020,85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936,15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787,83</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1 274,36</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786,84</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Работники сельского хозяйства, животноводства и рыбного хозяйства</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173,30</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190,03</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218,85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279,68</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311,22</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Горнодобывающая промышленность, строительство, обрабатывающая промышленность</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891,64</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813,40</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752,32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830,89</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747,12</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Операторы машинного оборудования и промышленных установок</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1 264,68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1 189,22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1 171,96</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1 286,59</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1 238,79</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Неквалифицированные трудящиеся</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749,96</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708,00</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405,71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669,22</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625,08</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Военнослужащие</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2 010,61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2 235,62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2 337,19</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3 203,43</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2 604,90</w:t>
            </w:r>
          </w:p>
        </w:tc>
      </w:tr>
      <w:tr w:rsidR="00233058" w:rsidRPr="004A04CA" w:rsidTr="00AF5E79">
        <w:trPr>
          <w:cantSplit/>
        </w:trPr>
        <w:tc>
          <w:tcPr>
            <w:tcW w:w="4909" w:type="dxa"/>
          </w:tcPr>
          <w:p w:rsidR="00233058" w:rsidRPr="004A04CA" w:rsidRDefault="00233058" w:rsidP="00917E0B">
            <w:pPr>
              <w:spacing w:line="240" w:lineRule="auto"/>
              <w:rPr>
                <w:b/>
                <w:sz w:val="22"/>
                <w:szCs w:val="22"/>
              </w:rPr>
            </w:pPr>
            <w:r w:rsidRPr="004A04CA">
              <w:rPr>
                <w:b/>
                <w:sz w:val="22"/>
                <w:szCs w:val="22"/>
              </w:rPr>
              <w:t>Женщины</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446,82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480,63</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409,64</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482,55</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444,13</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Руководители государственных и частных предприятий и учреждений</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2 281,91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3 957,47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4 881,08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2 698,17</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3 303,78</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Специалисты</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1 694,77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2 723,22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1 510,18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1 959,51</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2 241,26</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Технико-вспомогательный персонал</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1 200,54</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922,49</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1 252,14</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1 313,19</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1 470,71</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Канцелярские работники</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1 038,53</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1 221,11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1 214,53</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1 101,94</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1 197,97</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Работники сферы услуг и торговли</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652,01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568,61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463,69</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606,57</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453,21</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Работники сельского хозяйства, животноводства и рыбного хозяйства</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37,08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38,15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41,28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51,41</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60,83</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Горнодобывающая промышленность, строительство, обрабатывающая промышленность</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290,28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307,48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283,03</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437,19</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390,74</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Операторы машинного оборудования и промышленных установок</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1 130,81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1 142,09</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739,44</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1 175,13</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171,87</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Неквалифицированные трудящиеся</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459,69</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469,06</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262,36</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508,76</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437,06</w:t>
            </w:r>
          </w:p>
        </w:tc>
      </w:tr>
      <w:tr w:rsidR="00233058" w:rsidRPr="004A04CA" w:rsidTr="00AF5E79">
        <w:trPr>
          <w:cantSplit/>
        </w:trPr>
        <w:tc>
          <w:tcPr>
            <w:tcW w:w="4909" w:type="dxa"/>
            <w:tcBorders>
              <w:bottom w:val="single" w:sz="4" w:space="0" w:color="auto"/>
            </w:tcBorders>
          </w:tcPr>
          <w:p w:rsidR="00233058" w:rsidRPr="004A04CA" w:rsidRDefault="00233058" w:rsidP="00917E0B">
            <w:pPr>
              <w:spacing w:line="240" w:lineRule="auto"/>
              <w:rPr>
                <w:sz w:val="22"/>
                <w:szCs w:val="22"/>
              </w:rPr>
            </w:pPr>
            <w:r w:rsidRPr="004A04CA">
              <w:rPr>
                <w:sz w:val="22"/>
                <w:szCs w:val="22"/>
              </w:rPr>
              <w:t>Военнослужащие</w:t>
            </w:r>
          </w:p>
        </w:tc>
        <w:tc>
          <w:tcPr>
            <w:tcW w:w="892" w:type="dxa"/>
            <w:tcBorders>
              <w:bottom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0,00</w:t>
            </w:r>
          </w:p>
        </w:tc>
        <w:tc>
          <w:tcPr>
            <w:tcW w:w="892" w:type="dxa"/>
            <w:tcBorders>
              <w:bottom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0,00</w:t>
            </w:r>
          </w:p>
        </w:tc>
        <w:tc>
          <w:tcPr>
            <w:tcW w:w="892" w:type="dxa"/>
            <w:tcBorders>
              <w:bottom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0,00</w:t>
            </w:r>
          </w:p>
        </w:tc>
        <w:tc>
          <w:tcPr>
            <w:tcW w:w="892" w:type="dxa"/>
            <w:tcBorders>
              <w:bottom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0,00</w:t>
            </w:r>
          </w:p>
        </w:tc>
        <w:tc>
          <w:tcPr>
            <w:tcW w:w="893" w:type="dxa"/>
            <w:tcBorders>
              <w:bottom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0,00</w:t>
            </w:r>
          </w:p>
        </w:tc>
      </w:tr>
    </w:tbl>
    <w:p w:rsidR="004A5B83" w:rsidRDefault="004A5B83">
      <w:pPr>
        <w:rPr>
          <w:lang w:val="en-US"/>
        </w:rPr>
      </w:pPr>
    </w:p>
    <w:p w:rsidR="004A5B83" w:rsidRDefault="004A5B83" w:rsidP="00AF5E79">
      <w:pPr>
        <w:spacing w:line="360" w:lineRule="auto"/>
      </w:pPr>
      <w:r>
        <w:rPr>
          <w:i/>
        </w:rPr>
        <w:t xml:space="preserve">Источник:  </w:t>
      </w:r>
      <w:r>
        <w:t>Национальный институт статистики</w:t>
      </w:r>
      <w:r w:rsidRPr="00B44689">
        <w:t>.</w:t>
      </w:r>
    </w:p>
    <w:p w:rsidR="004A5B83" w:rsidRDefault="004A5B83" w:rsidP="004A5B83">
      <w:pPr>
        <w:rPr>
          <w:lang w:val="en-US"/>
        </w:rPr>
      </w:pPr>
      <w:r>
        <w:t>(п) = Предварительные данные.</w:t>
      </w:r>
    </w:p>
    <w:p w:rsidR="004A5B83" w:rsidRPr="004A04CA" w:rsidRDefault="004A5B83" w:rsidP="004A5B83">
      <w:pPr>
        <w:keepNext/>
        <w:spacing w:line="240" w:lineRule="auto"/>
        <w:jc w:val="center"/>
        <w:rPr>
          <w:b/>
          <w:sz w:val="22"/>
          <w:szCs w:val="22"/>
        </w:rPr>
      </w:pPr>
      <w:r>
        <w:br w:type="page"/>
      </w:r>
      <w:r w:rsidRPr="004A04CA">
        <w:rPr>
          <w:b/>
          <w:sz w:val="22"/>
          <w:szCs w:val="22"/>
        </w:rPr>
        <w:t>Таблица 2.1</w:t>
      </w:r>
    </w:p>
    <w:p w:rsidR="004A5B83" w:rsidRPr="004A04CA" w:rsidRDefault="004A5B83" w:rsidP="004A5B83">
      <w:pPr>
        <w:keepNext/>
        <w:spacing w:line="240" w:lineRule="auto"/>
        <w:jc w:val="center"/>
        <w:rPr>
          <w:b/>
          <w:sz w:val="22"/>
          <w:szCs w:val="22"/>
        </w:rPr>
      </w:pPr>
    </w:p>
    <w:p w:rsidR="004A5B83" w:rsidRPr="004A04CA" w:rsidRDefault="004A5B83" w:rsidP="004A5B83">
      <w:pPr>
        <w:keepNext/>
        <w:spacing w:line="240" w:lineRule="auto"/>
        <w:jc w:val="center"/>
        <w:rPr>
          <w:b/>
          <w:sz w:val="22"/>
          <w:szCs w:val="22"/>
        </w:rPr>
      </w:pPr>
      <w:r w:rsidRPr="004A04CA">
        <w:rPr>
          <w:b/>
          <w:sz w:val="22"/>
          <w:szCs w:val="22"/>
        </w:rPr>
        <w:t>Среднемесячный доход в основных сферах занятости в городских районах в разбивке по</w:t>
      </w:r>
      <w:r>
        <w:rPr>
          <w:b/>
          <w:sz w:val="22"/>
          <w:szCs w:val="22"/>
          <w:lang w:val="en-US"/>
        </w:rPr>
        <w:t> </w:t>
      </w:r>
      <w:r w:rsidRPr="004A04CA">
        <w:rPr>
          <w:b/>
          <w:sz w:val="22"/>
          <w:szCs w:val="22"/>
        </w:rPr>
        <w:t>полу и профессиональной категории за период 1999-2003 годов</w:t>
      </w:r>
    </w:p>
    <w:p w:rsidR="004A5B83" w:rsidRPr="004A04CA" w:rsidRDefault="004A5B83" w:rsidP="004A5B83">
      <w:pPr>
        <w:keepNext/>
        <w:spacing w:line="240" w:lineRule="auto"/>
        <w:jc w:val="center"/>
        <w:rPr>
          <w:b/>
          <w:sz w:val="22"/>
          <w:szCs w:val="22"/>
        </w:rPr>
      </w:pPr>
    </w:p>
    <w:p w:rsidR="004A5B83" w:rsidRPr="004A04CA" w:rsidRDefault="004A5B83" w:rsidP="004A5B83">
      <w:pPr>
        <w:keepNext/>
        <w:spacing w:line="240" w:lineRule="auto"/>
        <w:jc w:val="center"/>
        <w:rPr>
          <w:sz w:val="22"/>
          <w:szCs w:val="22"/>
        </w:rPr>
      </w:pPr>
      <w:r w:rsidRPr="004A04CA">
        <w:rPr>
          <w:sz w:val="22"/>
          <w:szCs w:val="22"/>
        </w:rPr>
        <w:t>(в боливиано)</w:t>
      </w:r>
    </w:p>
    <w:p w:rsidR="004A5B83" w:rsidRDefault="004A5B83" w:rsidP="004A5B83"/>
    <w:tbl>
      <w:tblPr>
        <w:tblStyle w:val="TableGrid"/>
        <w:tblW w:w="9370" w:type="dxa"/>
        <w:tblInd w:w="52" w:type="dxa"/>
        <w:tblLayout w:type="fixed"/>
        <w:tblCellMar>
          <w:top w:w="57" w:type="dxa"/>
          <w:left w:w="57" w:type="dxa"/>
          <w:bottom w:w="57" w:type="dxa"/>
          <w:right w:w="57" w:type="dxa"/>
        </w:tblCellMar>
        <w:tblLook w:val="01E0" w:firstRow="1" w:lastRow="1" w:firstColumn="1" w:lastColumn="1" w:noHBand="0" w:noVBand="0"/>
      </w:tblPr>
      <w:tblGrid>
        <w:gridCol w:w="4909"/>
        <w:gridCol w:w="892"/>
        <w:gridCol w:w="892"/>
        <w:gridCol w:w="892"/>
        <w:gridCol w:w="892"/>
        <w:gridCol w:w="893"/>
      </w:tblGrid>
      <w:tr w:rsidR="00233058" w:rsidRPr="004A04CA" w:rsidTr="00AF5E79">
        <w:trPr>
          <w:cantSplit/>
        </w:trPr>
        <w:tc>
          <w:tcPr>
            <w:tcW w:w="4909" w:type="dxa"/>
            <w:tcBorders>
              <w:top w:val="single" w:sz="4" w:space="0" w:color="auto"/>
            </w:tcBorders>
          </w:tcPr>
          <w:p w:rsidR="00233058" w:rsidRPr="004A04CA" w:rsidRDefault="00233058" w:rsidP="00917E0B">
            <w:pPr>
              <w:keepNext/>
              <w:spacing w:line="240" w:lineRule="auto"/>
              <w:jc w:val="center"/>
              <w:rPr>
                <w:b/>
                <w:sz w:val="22"/>
                <w:szCs w:val="22"/>
              </w:rPr>
            </w:pPr>
            <w:r w:rsidRPr="004A04CA">
              <w:rPr>
                <w:b/>
                <w:sz w:val="22"/>
                <w:szCs w:val="22"/>
              </w:rPr>
              <w:t>Профессиональная категория</w:t>
            </w:r>
          </w:p>
        </w:tc>
        <w:tc>
          <w:tcPr>
            <w:tcW w:w="892" w:type="dxa"/>
            <w:tcBorders>
              <w:top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1999</w:t>
            </w:r>
          </w:p>
        </w:tc>
        <w:tc>
          <w:tcPr>
            <w:tcW w:w="892" w:type="dxa"/>
            <w:tcBorders>
              <w:top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2000</w:t>
            </w:r>
          </w:p>
        </w:tc>
        <w:tc>
          <w:tcPr>
            <w:tcW w:w="892" w:type="dxa"/>
            <w:tcBorders>
              <w:top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2001 (п)</w:t>
            </w:r>
          </w:p>
        </w:tc>
        <w:tc>
          <w:tcPr>
            <w:tcW w:w="892" w:type="dxa"/>
            <w:tcBorders>
              <w:top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2002</w:t>
            </w:r>
          </w:p>
        </w:tc>
        <w:tc>
          <w:tcPr>
            <w:tcW w:w="893" w:type="dxa"/>
            <w:tcBorders>
              <w:top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2003 (п)</w:t>
            </w:r>
          </w:p>
        </w:tc>
      </w:tr>
      <w:tr w:rsidR="00233058" w:rsidRPr="004A04CA" w:rsidTr="00AF5E79">
        <w:trPr>
          <w:cantSplit/>
        </w:trPr>
        <w:tc>
          <w:tcPr>
            <w:tcW w:w="4909" w:type="dxa"/>
          </w:tcPr>
          <w:p w:rsidR="00233058" w:rsidRPr="004A04CA" w:rsidRDefault="00233058" w:rsidP="00917E0B">
            <w:pPr>
              <w:keepNext/>
              <w:spacing w:line="240" w:lineRule="auto"/>
              <w:rPr>
                <w:b/>
                <w:sz w:val="22"/>
                <w:szCs w:val="22"/>
              </w:rPr>
            </w:pPr>
            <w:r w:rsidRPr="004A04CA">
              <w:rPr>
                <w:b/>
                <w:sz w:val="22"/>
                <w:szCs w:val="22"/>
              </w:rPr>
              <w:t>Всего</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1 021,47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1 052,56</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932,86</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1 091,50</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913,18</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Руководители государственных и частных предприятий и учреждений</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3 042,07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5 557,07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5 218,58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5 150,14</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3 336,95</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Специалисты</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2 352,97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3 634,25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2 160,02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2 588,58</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2 713,27</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Технико-вспомогательный персонал</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1 347,97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1 337,78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1 625,31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1 565,10</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1 698,63</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Канцелярские работники</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1 203,25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1 287,05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1 332,55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1 232,74</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1 294,37</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Работники сферы услуг и торговли</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751,69</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706,38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561,01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840,01</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598,63</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Работники сельского хозяйства, животноводства и рыбного хозяйства</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382,30</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488,54</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451,77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519,81</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365,61</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Горнодобывающая промышленность, строительство, обрабатывающая промышленность</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792,00</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744,18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669,85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743,75</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694,31</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Операторы машинного оборудования и промышленных установок</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1 244,01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1 191,54</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1 187,35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1 281,21</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1 229,87</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Неквалифицированные трудящиеся</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579,23</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555,02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526,54</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586,03</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514,12</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Военнослужащие</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2 010,61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2 238,40</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2 337,19</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3 205,24</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2 850,67</w:t>
            </w:r>
          </w:p>
        </w:tc>
      </w:tr>
      <w:tr w:rsidR="00233058" w:rsidRPr="004A04CA" w:rsidTr="00AF5E79">
        <w:trPr>
          <w:cantSplit/>
        </w:trPr>
        <w:tc>
          <w:tcPr>
            <w:tcW w:w="4909" w:type="dxa"/>
          </w:tcPr>
          <w:p w:rsidR="00233058" w:rsidRPr="004A04CA" w:rsidRDefault="00233058" w:rsidP="00917E0B">
            <w:pPr>
              <w:spacing w:line="240" w:lineRule="auto"/>
              <w:rPr>
                <w:b/>
                <w:sz w:val="22"/>
                <w:szCs w:val="22"/>
              </w:rPr>
            </w:pPr>
            <w:r w:rsidRPr="004A04CA">
              <w:rPr>
                <w:b/>
                <w:sz w:val="22"/>
                <w:szCs w:val="22"/>
              </w:rPr>
              <w:t>Мужчины</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1 250,54</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1 277,41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1 172,22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1 351,44</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1 086,06</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Руководители государственных и частных предприятий и учреждений</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3 329,92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6 256,05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5 241,70</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5 700,36</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3 331,51</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Специалисты</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2 889,52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4 181,37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2 675,88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3 183,13</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3 274,70</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Технико-вспомогательный персонал</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1 364,17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1 601,88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1 743,65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1 671,80</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1 806,80</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Канцелярские работники</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1 385,47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1 346,18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1 497,91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1 359,32</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1 392,80</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Работники сферы услуг и торговли</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1 041,66</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925,91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764,34</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1 324,13</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805,72</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Работники сельского хозяйства, животноводства и рыбного хозяйства</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503,18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638,84</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638,59</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670,26</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532,91</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Горнодобывающая промышленность, строительство, обрабатывающая промышленность</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936,17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835,54</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769,82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850,00</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758,66</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Операторы машинного оборудования и промышленных установок</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1 245,03</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1 192,45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1 194,54</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1 283,61</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1 232,54</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Неквалифицированные трудящиеся</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798,03</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755,22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714,68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685,12</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670,52</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Военнослужащие</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2 010,61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2 238,40</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2 337,19</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3 205,24</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2 850,67</w:t>
            </w:r>
          </w:p>
        </w:tc>
      </w:tr>
      <w:tr w:rsidR="00233058" w:rsidRPr="004A04CA" w:rsidTr="00AF5E79">
        <w:trPr>
          <w:cantSplit/>
        </w:trPr>
        <w:tc>
          <w:tcPr>
            <w:tcW w:w="4909" w:type="dxa"/>
            <w:tcBorders>
              <w:top w:val="single" w:sz="4" w:space="0" w:color="auto"/>
            </w:tcBorders>
          </w:tcPr>
          <w:p w:rsidR="00233058" w:rsidRPr="004A04CA" w:rsidRDefault="00233058" w:rsidP="00917E0B">
            <w:pPr>
              <w:keepNext/>
              <w:spacing w:line="240" w:lineRule="auto"/>
              <w:jc w:val="center"/>
              <w:rPr>
                <w:b/>
                <w:sz w:val="22"/>
                <w:szCs w:val="22"/>
              </w:rPr>
            </w:pPr>
            <w:r w:rsidRPr="004A04CA">
              <w:rPr>
                <w:b/>
                <w:sz w:val="22"/>
                <w:szCs w:val="22"/>
              </w:rPr>
              <w:t>Профессиональная категория</w:t>
            </w:r>
          </w:p>
        </w:tc>
        <w:tc>
          <w:tcPr>
            <w:tcW w:w="892" w:type="dxa"/>
            <w:tcBorders>
              <w:top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1999</w:t>
            </w:r>
          </w:p>
        </w:tc>
        <w:tc>
          <w:tcPr>
            <w:tcW w:w="892" w:type="dxa"/>
            <w:tcBorders>
              <w:top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2000</w:t>
            </w:r>
          </w:p>
        </w:tc>
        <w:tc>
          <w:tcPr>
            <w:tcW w:w="892" w:type="dxa"/>
            <w:tcBorders>
              <w:top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2001 (п)</w:t>
            </w:r>
          </w:p>
        </w:tc>
        <w:tc>
          <w:tcPr>
            <w:tcW w:w="892" w:type="dxa"/>
            <w:tcBorders>
              <w:top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2002</w:t>
            </w:r>
          </w:p>
        </w:tc>
        <w:tc>
          <w:tcPr>
            <w:tcW w:w="893" w:type="dxa"/>
            <w:tcBorders>
              <w:top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2003 (п)</w:t>
            </w:r>
          </w:p>
        </w:tc>
      </w:tr>
      <w:tr w:rsidR="00233058" w:rsidRPr="004A04CA" w:rsidTr="00AF5E79">
        <w:trPr>
          <w:cantSplit/>
        </w:trPr>
        <w:tc>
          <w:tcPr>
            <w:tcW w:w="4909" w:type="dxa"/>
          </w:tcPr>
          <w:p w:rsidR="00233058" w:rsidRPr="004A04CA" w:rsidRDefault="00233058" w:rsidP="00917E0B">
            <w:pPr>
              <w:keepNext/>
              <w:spacing w:line="240" w:lineRule="auto"/>
              <w:rPr>
                <w:b/>
                <w:sz w:val="22"/>
                <w:szCs w:val="22"/>
              </w:rPr>
            </w:pPr>
            <w:r w:rsidRPr="004A04CA">
              <w:rPr>
                <w:b/>
                <w:sz w:val="22"/>
                <w:szCs w:val="22"/>
              </w:rPr>
              <w:t>Женщины</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729,52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768,26</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652,67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773,00</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
                <w:bCs/>
                <w:sz w:val="22"/>
                <w:szCs w:val="22"/>
              </w:rPr>
            </w:pPr>
            <w:r w:rsidRPr="004A04CA">
              <w:rPr>
                <w:b/>
                <w:bCs/>
                <w:sz w:val="22"/>
                <w:szCs w:val="22"/>
              </w:rPr>
              <w:t>699,11</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Руководители государственных и частных предприятий и учреждений</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2 302,62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4 553,45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5 120,62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2 901,73</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3 350,03</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Специалисты</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1 741,36</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2 738,52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1 629,66</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2 009,79</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2 287,99</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Технико-вспомогательный персонал</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1 312,00</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953,87</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1 330,96</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1 347,46</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1 494,56</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Канцелярские работники</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1 052,66</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1 242,11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1 225,09</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1 122,73</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1 205,53</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Работники сферы услуг и торговли</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645,09</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608,82</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476,88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638,57</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488,84</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Работники сельского хозяйства, животноводства и рыбного хозяйства</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105,51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101,96</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107,88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170,91</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130,20</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Горнодобывающая промышленность, строительство, обрабатывающая промышленность</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306,13</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342,04</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309,93</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469,83</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473,92</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Операторы машинного оборудования и промышленных установок</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916,00</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1 142,09</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739,44</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1 175,13</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500,36</w:t>
            </w:r>
          </w:p>
        </w:tc>
      </w:tr>
      <w:tr w:rsidR="00233058" w:rsidRPr="004A04CA" w:rsidTr="00AF5E79">
        <w:trPr>
          <w:cantSplit/>
        </w:trPr>
        <w:tc>
          <w:tcPr>
            <w:tcW w:w="4909" w:type="dxa"/>
          </w:tcPr>
          <w:p w:rsidR="00233058" w:rsidRPr="004A04CA" w:rsidRDefault="00233058" w:rsidP="00917E0B">
            <w:pPr>
              <w:spacing w:line="240" w:lineRule="auto"/>
              <w:rPr>
                <w:sz w:val="22"/>
                <w:szCs w:val="22"/>
              </w:rPr>
            </w:pPr>
            <w:r w:rsidRPr="004A04CA">
              <w:rPr>
                <w:sz w:val="22"/>
                <w:szCs w:val="22"/>
              </w:rPr>
              <w:t>Неквалифицированные трудящиеся</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479,65</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474,28</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442,01</w:t>
            </w:r>
          </w:p>
        </w:tc>
        <w:tc>
          <w:tcPr>
            <w:tcW w:w="892"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529,61</w:t>
            </w:r>
          </w:p>
        </w:tc>
        <w:tc>
          <w:tcPr>
            <w:tcW w:w="893" w:type="dxa"/>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442,27</w:t>
            </w:r>
          </w:p>
        </w:tc>
      </w:tr>
      <w:tr w:rsidR="00233058" w:rsidRPr="004A04CA" w:rsidTr="00AF5E79">
        <w:trPr>
          <w:cantSplit/>
        </w:trPr>
        <w:tc>
          <w:tcPr>
            <w:tcW w:w="4909" w:type="dxa"/>
            <w:tcBorders>
              <w:bottom w:val="single" w:sz="4" w:space="0" w:color="auto"/>
            </w:tcBorders>
          </w:tcPr>
          <w:p w:rsidR="00233058" w:rsidRPr="004A04CA" w:rsidRDefault="00233058" w:rsidP="00917E0B">
            <w:pPr>
              <w:spacing w:line="240" w:lineRule="auto"/>
              <w:rPr>
                <w:sz w:val="22"/>
                <w:szCs w:val="22"/>
              </w:rPr>
            </w:pPr>
            <w:r w:rsidRPr="004A04CA">
              <w:rPr>
                <w:sz w:val="22"/>
                <w:szCs w:val="22"/>
              </w:rPr>
              <w:t>Военнослужащие</w:t>
            </w:r>
          </w:p>
        </w:tc>
        <w:tc>
          <w:tcPr>
            <w:tcW w:w="892" w:type="dxa"/>
            <w:tcBorders>
              <w:bottom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0,00</w:t>
            </w:r>
          </w:p>
        </w:tc>
        <w:tc>
          <w:tcPr>
            <w:tcW w:w="892" w:type="dxa"/>
            <w:tcBorders>
              <w:bottom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0,00</w:t>
            </w:r>
          </w:p>
        </w:tc>
        <w:tc>
          <w:tcPr>
            <w:tcW w:w="892" w:type="dxa"/>
            <w:tcBorders>
              <w:bottom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0,00</w:t>
            </w:r>
          </w:p>
        </w:tc>
        <w:tc>
          <w:tcPr>
            <w:tcW w:w="892" w:type="dxa"/>
            <w:tcBorders>
              <w:bottom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0,00</w:t>
            </w:r>
          </w:p>
        </w:tc>
        <w:tc>
          <w:tcPr>
            <w:tcW w:w="893" w:type="dxa"/>
            <w:tcBorders>
              <w:bottom w:val="single" w:sz="4" w:space="0" w:color="auto"/>
            </w:tcBorders>
            <w:tcMar>
              <w:left w:w="0" w:type="dxa"/>
              <w:right w:w="0" w:type="dxa"/>
            </w:tcMar>
          </w:tcPr>
          <w:p w:rsidR="00233058" w:rsidRPr="004A04CA" w:rsidRDefault="00233058" w:rsidP="00917E0B">
            <w:pPr>
              <w:tabs>
                <w:tab w:val="clear" w:pos="1134"/>
                <w:tab w:val="clear" w:pos="1701"/>
                <w:tab w:val="clear" w:pos="2268"/>
                <w:tab w:val="clear" w:pos="6237"/>
                <w:tab w:val="decimal" w:pos="567"/>
              </w:tabs>
              <w:autoSpaceDE w:val="0"/>
              <w:autoSpaceDN w:val="0"/>
              <w:adjustRightInd w:val="0"/>
              <w:spacing w:line="240" w:lineRule="auto"/>
              <w:rPr>
                <w:bCs/>
                <w:sz w:val="22"/>
                <w:szCs w:val="22"/>
              </w:rPr>
            </w:pPr>
            <w:r w:rsidRPr="004A04CA">
              <w:rPr>
                <w:bCs/>
                <w:sz w:val="22"/>
                <w:szCs w:val="22"/>
              </w:rPr>
              <w:t>0,00</w:t>
            </w:r>
          </w:p>
        </w:tc>
      </w:tr>
    </w:tbl>
    <w:p w:rsidR="00F954C2" w:rsidRDefault="00F954C2" w:rsidP="00AF5E79">
      <w:pPr>
        <w:spacing w:line="216" w:lineRule="auto"/>
      </w:pPr>
      <w:r w:rsidRPr="00ED1D9A">
        <w:br/>
      </w:r>
      <w:r>
        <w:rPr>
          <w:i/>
        </w:rPr>
        <w:t xml:space="preserve">Источник:  </w:t>
      </w:r>
      <w:r>
        <w:t>Национальный институт статистики</w:t>
      </w:r>
      <w:r w:rsidRPr="00B44689">
        <w:t>.</w:t>
      </w:r>
    </w:p>
    <w:p w:rsidR="00F954C2" w:rsidRDefault="00F954C2" w:rsidP="00F954C2">
      <w:pPr>
        <w:rPr>
          <w:lang w:val="en-US"/>
        </w:rPr>
      </w:pPr>
      <w:r>
        <w:t>(п) = Предварительные данные.</w:t>
      </w:r>
    </w:p>
    <w:p w:rsidR="00F954C2" w:rsidRDefault="00F954C2" w:rsidP="00F954C2">
      <w:pPr>
        <w:keepNext/>
        <w:spacing w:line="240" w:lineRule="auto"/>
        <w:jc w:val="center"/>
        <w:rPr>
          <w:b/>
          <w:szCs w:val="24"/>
          <w:lang w:val="en-US"/>
        </w:rPr>
      </w:pPr>
    </w:p>
    <w:p w:rsidR="00F954C2" w:rsidRPr="00AF5E79" w:rsidRDefault="00F954C2" w:rsidP="00F954C2">
      <w:pPr>
        <w:keepNext/>
        <w:spacing w:line="240" w:lineRule="auto"/>
        <w:jc w:val="center"/>
        <w:rPr>
          <w:b/>
          <w:sz w:val="22"/>
          <w:szCs w:val="22"/>
          <w:lang w:val="en-US"/>
        </w:rPr>
      </w:pPr>
      <w:r w:rsidRPr="00AF5E79">
        <w:rPr>
          <w:b/>
          <w:sz w:val="22"/>
          <w:szCs w:val="22"/>
        </w:rPr>
        <w:t>Таблица 2.2</w:t>
      </w:r>
    </w:p>
    <w:p w:rsidR="00F954C2" w:rsidRPr="00AF5E79" w:rsidRDefault="00F954C2" w:rsidP="00F954C2">
      <w:pPr>
        <w:keepNext/>
        <w:spacing w:line="240" w:lineRule="auto"/>
        <w:jc w:val="center"/>
        <w:rPr>
          <w:b/>
          <w:sz w:val="22"/>
          <w:szCs w:val="22"/>
          <w:lang w:val="en-US"/>
        </w:rPr>
      </w:pPr>
    </w:p>
    <w:p w:rsidR="00F954C2" w:rsidRPr="00AF5E79" w:rsidRDefault="00F954C2" w:rsidP="00F954C2">
      <w:pPr>
        <w:keepNext/>
        <w:spacing w:line="240" w:lineRule="auto"/>
        <w:jc w:val="center"/>
        <w:rPr>
          <w:b/>
          <w:sz w:val="22"/>
          <w:szCs w:val="22"/>
          <w:lang w:val="en-US"/>
        </w:rPr>
      </w:pPr>
      <w:r w:rsidRPr="00AF5E79">
        <w:rPr>
          <w:b/>
          <w:sz w:val="22"/>
          <w:szCs w:val="22"/>
        </w:rPr>
        <w:t>Среднемесячный доход в основных сферах занятости в сельских районах в разбивке по</w:t>
      </w:r>
      <w:r w:rsidRPr="00AF5E79">
        <w:rPr>
          <w:b/>
          <w:sz w:val="22"/>
          <w:szCs w:val="22"/>
          <w:lang w:val="en-US"/>
        </w:rPr>
        <w:t> </w:t>
      </w:r>
      <w:r w:rsidRPr="00AF5E79">
        <w:rPr>
          <w:b/>
          <w:sz w:val="22"/>
          <w:szCs w:val="22"/>
        </w:rPr>
        <w:t>полу и профессиональной категории за период 1999-2003 годов</w:t>
      </w:r>
    </w:p>
    <w:p w:rsidR="00F954C2" w:rsidRPr="00AF5E79" w:rsidRDefault="00F954C2" w:rsidP="00F954C2">
      <w:pPr>
        <w:keepNext/>
        <w:spacing w:line="240" w:lineRule="auto"/>
        <w:jc w:val="center"/>
        <w:rPr>
          <w:b/>
          <w:sz w:val="22"/>
          <w:szCs w:val="22"/>
          <w:lang w:val="en-US"/>
        </w:rPr>
      </w:pPr>
    </w:p>
    <w:p w:rsidR="00F954C2" w:rsidRPr="00AF5E79" w:rsidRDefault="00F954C2" w:rsidP="00F954C2">
      <w:pPr>
        <w:keepNext/>
        <w:spacing w:line="216" w:lineRule="auto"/>
        <w:jc w:val="center"/>
        <w:rPr>
          <w:sz w:val="22"/>
          <w:szCs w:val="22"/>
          <w:lang w:val="en-US"/>
        </w:rPr>
      </w:pPr>
      <w:r w:rsidRPr="00AF5E79">
        <w:rPr>
          <w:sz w:val="22"/>
          <w:szCs w:val="22"/>
        </w:rPr>
        <w:t>(в боливиано)</w:t>
      </w:r>
    </w:p>
    <w:p w:rsidR="00F954C2" w:rsidRPr="00F954C2" w:rsidRDefault="00F954C2" w:rsidP="00F954C2">
      <w:pPr>
        <w:spacing w:line="216" w:lineRule="auto"/>
        <w:rPr>
          <w:lang w:val="en-US"/>
        </w:rPr>
      </w:pPr>
    </w:p>
    <w:tbl>
      <w:tblPr>
        <w:tblStyle w:val="TableGrid"/>
        <w:tblW w:w="9370" w:type="dxa"/>
        <w:tblInd w:w="52" w:type="dxa"/>
        <w:tblLayout w:type="fixed"/>
        <w:tblCellMar>
          <w:top w:w="57" w:type="dxa"/>
          <w:left w:w="57" w:type="dxa"/>
          <w:bottom w:w="57" w:type="dxa"/>
          <w:right w:w="57" w:type="dxa"/>
        </w:tblCellMar>
        <w:tblLook w:val="01E0" w:firstRow="1" w:lastRow="1" w:firstColumn="1" w:lastColumn="1" w:noHBand="0" w:noVBand="0"/>
      </w:tblPr>
      <w:tblGrid>
        <w:gridCol w:w="4909"/>
        <w:gridCol w:w="892"/>
        <w:gridCol w:w="892"/>
        <w:gridCol w:w="892"/>
        <w:gridCol w:w="892"/>
        <w:gridCol w:w="893"/>
      </w:tblGrid>
      <w:tr w:rsidR="00233058" w:rsidRPr="004A04CA" w:rsidTr="00AF5E79">
        <w:trPr>
          <w:cantSplit/>
        </w:trPr>
        <w:tc>
          <w:tcPr>
            <w:tcW w:w="4909" w:type="dxa"/>
          </w:tcPr>
          <w:p w:rsidR="00233058" w:rsidRPr="004A04CA" w:rsidRDefault="00233058" w:rsidP="00F954C2">
            <w:pPr>
              <w:keepNext/>
              <w:spacing w:line="216" w:lineRule="auto"/>
              <w:jc w:val="center"/>
              <w:rPr>
                <w:b/>
                <w:sz w:val="22"/>
                <w:szCs w:val="22"/>
              </w:rPr>
            </w:pPr>
            <w:r w:rsidRPr="004A04CA">
              <w:rPr>
                <w:b/>
                <w:sz w:val="22"/>
                <w:szCs w:val="22"/>
              </w:rPr>
              <w:t>Профессиональная категория</w:t>
            </w:r>
          </w:p>
        </w:tc>
        <w:tc>
          <w:tcPr>
            <w:tcW w:w="892" w:type="dxa"/>
            <w:tcMar>
              <w:left w:w="0" w:type="dxa"/>
              <w:right w:w="0" w:type="dxa"/>
            </w:tcMar>
          </w:tcPr>
          <w:p w:rsidR="00233058" w:rsidRPr="004A04CA" w:rsidRDefault="00233058" w:rsidP="00F954C2">
            <w:pPr>
              <w:tabs>
                <w:tab w:val="clear" w:pos="567"/>
                <w:tab w:val="clear" w:pos="1134"/>
                <w:tab w:val="clear" w:pos="1701"/>
                <w:tab w:val="clear" w:pos="2268"/>
                <w:tab w:val="clear" w:pos="6237"/>
              </w:tabs>
              <w:autoSpaceDE w:val="0"/>
              <w:autoSpaceDN w:val="0"/>
              <w:adjustRightInd w:val="0"/>
              <w:spacing w:line="216" w:lineRule="auto"/>
              <w:jc w:val="center"/>
              <w:rPr>
                <w:b/>
                <w:bCs/>
                <w:sz w:val="22"/>
                <w:szCs w:val="22"/>
              </w:rPr>
            </w:pPr>
            <w:r w:rsidRPr="004A04CA">
              <w:rPr>
                <w:b/>
                <w:bCs/>
                <w:sz w:val="22"/>
                <w:szCs w:val="22"/>
              </w:rPr>
              <w:t>1999</w:t>
            </w:r>
          </w:p>
        </w:tc>
        <w:tc>
          <w:tcPr>
            <w:tcW w:w="892" w:type="dxa"/>
            <w:tcMar>
              <w:left w:w="0" w:type="dxa"/>
              <w:right w:w="0" w:type="dxa"/>
            </w:tcMar>
          </w:tcPr>
          <w:p w:rsidR="00233058" w:rsidRPr="004A04CA" w:rsidRDefault="00233058" w:rsidP="00F954C2">
            <w:pPr>
              <w:tabs>
                <w:tab w:val="clear" w:pos="567"/>
                <w:tab w:val="clear" w:pos="1134"/>
                <w:tab w:val="clear" w:pos="1701"/>
                <w:tab w:val="clear" w:pos="2268"/>
                <w:tab w:val="clear" w:pos="6237"/>
              </w:tabs>
              <w:autoSpaceDE w:val="0"/>
              <w:autoSpaceDN w:val="0"/>
              <w:adjustRightInd w:val="0"/>
              <w:spacing w:line="216" w:lineRule="auto"/>
              <w:jc w:val="center"/>
              <w:rPr>
                <w:b/>
                <w:bCs/>
                <w:sz w:val="22"/>
                <w:szCs w:val="22"/>
              </w:rPr>
            </w:pPr>
            <w:r w:rsidRPr="004A04CA">
              <w:rPr>
                <w:b/>
                <w:bCs/>
                <w:sz w:val="22"/>
                <w:szCs w:val="22"/>
              </w:rPr>
              <w:t>2000</w:t>
            </w:r>
          </w:p>
        </w:tc>
        <w:tc>
          <w:tcPr>
            <w:tcW w:w="892" w:type="dxa"/>
            <w:tcMar>
              <w:left w:w="0" w:type="dxa"/>
              <w:right w:w="0" w:type="dxa"/>
            </w:tcMar>
          </w:tcPr>
          <w:p w:rsidR="00233058" w:rsidRPr="004A04CA" w:rsidRDefault="00233058" w:rsidP="00F954C2">
            <w:pPr>
              <w:tabs>
                <w:tab w:val="clear" w:pos="567"/>
                <w:tab w:val="clear" w:pos="1134"/>
                <w:tab w:val="clear" w:pos="1701"/>
                <w:tab w:val="clear" w:pos="2268"/>
                <w:tab w:val="clear" w:pos="6237"/>
              </w:tabs>
              <w:autoSpaceDE w:val="0"/>
              <w:autoSpaceDN w:val="0"/>
              <w:adjustRightInd w:val="0"/>
              <w:spacing w:line="216" w:lineRule="auto"/>
              <w:jc w:val="center"/>
              <w:rPr>
                <w:b/>
                <w:bCs/>
                <w:sz w:val="22"/>
                <w:szCs w:val="22"/>
              </w:rPr>
            </w:pPr>
            <w:r w:rsidRPr="004A04CA">
              <w:rPr>
                <w:b/>
                <w:bCs/>
                <w:sz w:val="22"/>
                <w:szCs w:val="22"/>
              </w:rPr>
              <w:t>2001 (п)</w:t>
            </w:r>
          </w:p>
        </w:tc>
        <w:tc>
          <w:tcPr>
            <w:tcW w:w="892" w:type="dxa"/>
            <w:tcMar>
              <w:left w:w="0" w:type="dxa"/>
              <w:right w:w="0" w:type="dxa"/>
            </w:tcMar>
          </w:tcPr>
          <w:p w:rsidR="00233058" w:rsidRPr="004A04CA" w:rsidRDefault="00233058" w:rsidP="00F954C2">
            <w:pPr>
              <w:tabs>
                <w:tab w:val="clear" w:pos="567"/>
                <w:tab w:val="clear" w:pos="1134"/>
                <w:tab w:val="clear" w:pos="1701"/>
                <w:tab w:val="clear" w:pos="2268"/>
                <w:tab w:val="clear" w:pos="6237"/>
              </w:tabs>
              <w:autoSpaceDE w:val="0"/>
              <w:autoSpaceDN w:val="0"/>
              <w:adjustRightInd w:val="0"/>
              <w:spacing w:line="216" w:lineRule="auto"/>
              <w:jc w:val="center"/>
              <w:rPr>
                <w:b/>
                <w:bCs/>
                <w:sz w:val="22"/>
                <w:szCs w:val="22"/>
              </w:rPr>
            </w:pPr>
            <w:r w:rsidRPr="004A04CA">
              <w:rPr>
                <w:b/>
                <w:bCs/>
                <w:sz w:val="22"/>
                <w:szCs w:val="22"/>
              </w:rPr>
              <w:t>2002</w:t>
            </w:r>
          </w:p>
        </w:tc>
        <w:tc>
          <w:tcPr>
            <w:tcW w:w="893" w:type="dxa"/>
            <w:tcMar>
              <w:left w:w="0" w:type="dxa"/>
              <w:right w:w="0" w:type="dxa"/>
            </w:tcMar>
          </w:tcPr>
          <w:p w:rsidR="00233058" w:rsidRPr="004A04CA" w:rsidRDefault="00233058" w:rsidP="00F954C2">
            <w:pPr>
              <w:tabs>
                <w:tab w:val="clear" w:pos="567"/>
                <w:tab w:val="clear" w:pos="1134"/>
                <w:tab w:val="clear" w:pos="1701"/>
                <w:tab w:val="clear" w:pos="2268"/>
                <w:tab w:val="clear" w:pos="6237"/>
              </w:tabs>
              <w:autoSpaceDE w:val="0"/>
              <w:autoSpaceDN w:val="0"/>
              <w:adjustRightInd w:val="0"/>
              <w:spacing w:line="216" w:lineRule="auto"/>
              <w:jc w:val="center"/>
              <w:rPr>
                <w:b/>
                <w:bCs/>
                <w:sz w:val="22"/>
                <w:szCs w:val="22"/>
              </w:rPr>
            </w:pPr>
            <w:r w:rsidRPr="004A04CA">
              <w:rPr>
                <w:b/>
                <w:bCs/>
                <w:sz w:val="22"/>
                <w:szCs w:val="22"/>
              </w:rPr>
              <w:t>2003 (п)</w:t>
            </w:r>
          </w:p>
        </w:tc>
      </w:tr>
      <w:tr w:rsidR="00233058" w:rsidRPr="004A04CA" w:rsidTr="00AF5E79">
        <w:trPr>
          <w:cantSplit/>
        </w:trPr>
        <w:tc>
          <w:tcPr>
            <w:tcW w:w="4909" w:type="dxa"/>
          </w:tcPr>
          <w:p w:rsidR="00233058" w:rsidRPr="004A04CA" w:rsidRDefault="00233058" w:rsidP="00F954C2">
            <w:pPr>
              <w:keepNext/>
              <w:spacing w:line="216" w:lineRule="auto"/>
              <w:rPr>
                <w:b/>
                <w:sz w:val="22"/>
                <w:szCs w:val="22"/>
              </w:rPr>
            </w:pPr>
            <w:r w:rsidRPr="004A04CA">
              <w:rPr>
                <w:b/>
                <w:sz w:val="22"/>
                <w:szCs w:val="22"/>
              </w:rPr>
              <w:t>Всего</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
                <w:bCs/>
                <w:sz w:val="22"/>
                <w:szCs w:val="22"/>
              </w:rPr>
            </w:pPr>
            <w:r w:rsidRPr="004A04CA">
              <w:rPr>
                <w:b/>
                <w:bCs/>
                <w:sz w:val="22"/>
                <w:szCs w:val="22"/>
              </w:rPr>
              <w:t>198,06</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
                <w:bCs/>
                <w:sz w:val="22"/>
                <w:szCs w:val="22"/>
              </w:rPr>
            </w:pPr>
            <w:r w:rsidRPr="004A04CA">
              <w:rPr>
                <w:b/>
                <w:bCs/>
                <w:sz w:val="22"/>
                <w:szCs w:val="22"/>
              </w:rPr>
              <w:t>189,66</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
                <w:bCs/>
                <w:sz w:val="22"/>
                <w:szCs w:val="22"/>
              </w:rPr>
            </w:pPr>
            <w:r w:rsidRPr="004A04CA">
              <w:rPr>
                <w:b/>
                <w:bCs/>
                <w:sz w:val="22"/>
                <w:szCs w:val="22"/>
              </w:rPr>
              <w:t>193,28</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
                <w:bCs/>
                <w:sz w:val="22"/>
                <w:szCs w:val="22"/>
              </w:rPr>
            </w:pPr>
            <w:r w:rsidRPr="004A04CA">
              <w:rPr>
                <w:b/>
                <w:bCs/>
                <w:sz w:val="22"/>
                <w:szCs w:val="22"/>
              </w:rPr>
              <w:t>240,91</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
                <w:bCs/>
                <w:sz w:val="22"/>
                <w:szCs w:val="22"/>
              </w:rPr>
            </w:pPr>
            <w:r w:rsidRPr="004A04CA">
              <w:rPr>
                <w:b/>
                <w:bCs/>
                <w:sz w:val="22"/>
                <w:szCs w:val="22"/>
              </w:rPr>
              <w:t>269,88</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Руководители государственных и частных предприятий и учреждений</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1 743,54</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694,70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1 454,36</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1 209,19</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2 541,58</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Специалисты</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864,88</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1 509,95</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1 016,52</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1 305,17</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1 522,78</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Технико-вспомогательный персонал</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847,23</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796,96</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614,68</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1 066,78</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1 034,19</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Канцелярские работники</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496,38</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759,56</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847,51</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560,48</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971,35</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Работники сферы услуг и торговли</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717,70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407,72</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507,32</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377,47</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282,08</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Работники сельского хозяйства, животноводства и рыбного хозяйства</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96,26</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102,11</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121,70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157,66</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187,22</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Горнодобывающая промышленность, строительство, обрабатывающая промышленность</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524,49</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486,42</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483,73</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576,98</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466,70</w:t>
            </w:r>
          </w:p>
        </w:tc>
      </w:tr>
      <w:tr w:rsidR="00233058" w:rsidRPr="004A04CA" w:rsidTr="00AF5E79">
        <w:trPr>
          <w:cantSplit/>
        </w:trPr>
        <w:tc>
          <w:tcPr>
            <w:tcW w:w="4909" w:type="dxa"/>
          </w:tcPr>
          <w:p w:rsidR="00233058" w:rsidRPr="004A04CA" w:rsidRDefault="00233058" w:rsidP="00F954C2">
            <w:pPr>
              <w:keepNext/>
              <w:spacing w:line="216" w:lineRule="auto"/>
              <w:jc w:val="center"/>
              <w:rPr>
                <w:b/>
                <w:sz w:val="22"/>
                <w:szCs w:val="22"/>
              </w:rPr>
            </w:pPr>
            <w:r w:rsidRPr="004A04CA">
              <w:rPr>
                <w:b/>
                <w:sz w:val="22"/>
                <w:szCs w:val="22"/>
              </w:rPr>
              <w:t>Профессиональная категория</w:t>
            </w:r>
          </w:p>
        </w:tc>
        <w:tc>
          <w:tcPr>
            <w:tcW w:w="892" w:type="dxa"/>
            <w:tcMar>
              <w:left w:w="0" w:type="dxa"/>
              <w:right w:w="0" w:type="dxa"/>
            </w:tcMar>
          </w:tcPr>
          <w:p w:rsidR="00233058" w:rsidRPr="004A04CA" w:rsidRDefault="00233058" w:rsidP="00F954C2">
            <w:pPr>
              <w:keepNext/>
              <w:tabs>
                <w:tab w:val="clear" w:pos="567"/>
                <w:tab w:val="clear" w:pos="1134"/>
                <w:tab w:val="clear" w:pos="1701"/>
                <w:tab w:val="clear" w:pos="2268"/>
                <w:tab w:val="clear" w:pos="6237"/>
              </w:tabs>
              <w:autoSpaceDE w:val="0"/>
              <w:autoSpaceDN w:val="0"/>
              <w:adjustRightInd w:val="0"/>
              <w:spacing w:line="216" w:lineRule="auto"/>
              <w:jc w:val="center"/>
              <w:rPr>
                <w:b/>
                <w:bCs/>
                <w:sz w:val="22"/>
                <w:szCs w:val="22"/>
              </w:rPr>
            </w:pPr>
            <w:r w:rsidRPr="004A04CA">
              <w:rPr>
                <w:b/>
                <w:bCs/>
                <w:sz w:val="22"/>
                <w:szCs w:val="22"/>
              </w:rPr>
              <w:t>1999</w:t>
            </w:r>
          </w:p>
        </w:tc>
        <w:tc>
          <w:tcPr>
            <w:tcW w:w="892" w:type="dxa"/>
            <w:tcMar>
              <w:left w:w="0" w:type="dxa"/>
              <w:right w:w="0" w:type="dxa"/>
            </w:tcMar>
          </w:tcPr>
          <w:p w:rsidR="00233058" w:rsidRPr="004A04CA" w:rsidRDefault="00233058" w:rsidP="00F954C2">
            <w:pPr>
              <w:keepNext/>
              <w:tabs>
                <w:tab w:val="clear" w:pos="567"/>
                <w:tab w:val="clear" w:pos="1134"/>
                <w:tab w:val="clear" w:pos="1701"/>
                <w:tab w:val="clear" w:pos="2268"/>
                <w:tab w:val="clear" w:pos="6237"/>
              </w:tabs>
              <w:autoSpaceDE w:val="0"/>
              <w:autoSpaceDN w:val="0"/>
              <w:adjustRightInd w:val="0"/>
              <w:spacing w:line="216" w:lineRule="auto"/>
              <w:jc w:val="center"/>
              <w:rPr>
                <w:b/>
                <w:bCs/>
                <w:sz w:val="22"/>
                <w:szCs w:val="22"/>
              </w:rPr>
            </w:pPr>
            <w:r w:rsidRPr="004A04CA">
              <w:rPr>
                <w:b/>
                <w:bCs/>
                <w:sz w:val="22"/>
                <w:szCs w:val="22"/>
              </w:rPr>
              <w:t>2000</w:t>
            </w:r>
          </w:p>
        </w:tc>
        <w:tc>
          <w:tcPr>
            <w:tcW w:w="892" w:type="dxa"/>
            <w:tcMar>
              <w:left w:w="0" w:type="dxa"/>
              <w:right w:w="0" w:type="dxa"/>
            </w:tcMar>
          </w:tcPr>
          <w:p w:rsidR="00233058" w:rsidRPr="004A04CA" w:rsidRDefault="00233058" w:rsidP="00F954C2">
            <w:pPr>
              <w:keepNext/>
              <w:tabs>
                <w:tab w:val="clear" w:pos="567"/>
                <w:tab w:val="clear" w:pos="1134"/>
                <w:tab w:val="clear" w:pos="1701"/>
                <w:tab w:val="clear" w:pos="2268"/>
                <w:tab w:val="clear" w:pos="6237"/>
              </w:tabs>
              <w:autoSpaceDE w:val="0"/>
              <w:autoSpaceDN w:val="0"/>
              <w:adjustRightInd w:val="0"/>
              <w:spacing w:line="216" w:lineRule="auto"/>
              <w:jc w:val="center"/>
              <w:rPr>
                <w:b/>
                <w:bCs/>
                <w:sz w:val="22"/>
                <w:szCs w:val="22"/>
              </w:rPr>
            </w:pPr>
            <w:r w:rsidRPr="004A04CA">
              <w:rPr>
                <w:b/>
                <w:bCs/>
                <w:sz w:val="22"/>
                <w:szCs w:val="22"/>
              </w:rPr>
              <w:t>2001 (п)</w:t>
            </w:r>
          </w:p>
        </w:tc>
        <w:tc>
          <w:tcPr>
            <w:tcW w:w="892" w:type="dxa"/>
            <w:tcMar>
              <w:left w:w="0" w:type="dxa"/>
              <w:right w:w="0" w:type="dxa"/>
            </w:tcMar>
          </w:tcPr>
          <w:p w:rsidR="00233058" w:rsidRPr="004A04CA" w:rsidRDefault="00233058" w:rsidP="00F954C2">
            <w:pPr>
              <w:keepNext/>
              <w:tabs>
                <w:tab w:val="clear" w:pos="567"/>
                <w:tab w:val="clear" w:pos="1134"/>
                <w:tab w:val="clear" w:pos="1701"/>
                <w:tab w:val="clear" w:pos="2268"/>
                <w:tab w:val="clear" w:pos="6237"/>
              </w:tabs>
              <w:autoSpaceDE w:val="0"/>
              <w:autoSpaceDN w:val="0"/>
              <w:adjustRightInd w:val="0"/>
              <w:spacing w:line="216" w:lineRule="auto"/>
              <w:jc w:val="center"/>
              <w:rPr>
                <w:b/>
                <w:bCs/>
                <w:sz w:val="22"/>
                <w:szCs w:val="22"/>
              </w:rPr>
            </w:pPr>
            <w:r w:rsidRPr="004A04CA">
              <w:rPr>
                <w:b/>
                <w:bCs/>
                <w:sz w:val="22"/>
                <w:szCs w:val="22"/>
              </w:rPr>
              <w:t>2002</w:t>
            </w:r>
          </w:p>
        </w:tc>
        <w:tc>
          <w:tcPr>
            <w:tcW w:w="893" w:type="dxa"/>
            <w:tcMar>
              <w:left w:w="0" w:type="dxa"/>
              <w:right w:w="0" w:type="dxa"/>
            </w:tcMar>
          </w:tcPr>
          <w:p w:rsidR="00233058" w:rsidRPr="004A04CA" w:rsidRDefault="00233058" w:rsidP="00F954C2">
            <w:pPr>
              <w:keepNext/>
              <w:tabs>
                <w:tab w:val="clear" w:pos="567"/>
                <w:tab w:val="clear" w:pos="1134"/>
                <w:tab w:val="clear" w:pos="1701"/>
                <w:tab w:val="clear" w:pos="2268"/>
                <w:tab w:val="clear" w:pos="6237"/>
              </w:tabs>
              <w:autoSpaceDE w:val="0"/>
              <w:autoSpaceDN w:val="0"/>
              <w:adjustRightInd w:val="0"/>
              <w:spacing w:line="216" w:lineRule="auto"/>
              <w:jc w:val="center"/>
              <w:rPr>
                <w:b/>
                <w:bCs/>
                <w:sz w:val="22"/>
                <w:szCs w:val="22"/>
              </w:rPr>
            </w:pPr>
            <w:r w:rsidRPr="004A04CA">
              <w:rPr>
                <w:b/>
                <w:bCs/>
                <w:sz w:val="22"/>
                <w:szCs w:val="22"/>
              </w:rPr>
              <w:t>2003 (п)</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Операторы машинного оборудования и промышленных установок</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1 568,83</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1 166,44</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994,15</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1 309,67</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1 109,58</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Неквалифицированные трудящиеся</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511,73</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516,54</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129,64</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551,83</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488,60</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Военнослужащие</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0,00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2 216,30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0,00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3 161,92</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1 500,00</w:t>
            </w:r>
          </w:p>
        </w:tc>
      </w:tr>
      <w:tr w:rsidR="00233058" w:rsidRPr="004A04CA" w:rsidTr="00AF5E79">
        <w:trPr>
          <w:cantSplit/>
        </w:trPr>
        <w:tc>
          <w:tcPr>
            <w:tcW w:w="4909" w:type="dxa"/>
          </w:tcPr>
          <w:p w:rsidR="00233058" w:rsidRPr="004A04CA" w:rsidRDefault="00233058" w:rsidP="00F954C2">
            <w:pPr>
              <w:keepNext/>
              <w:spacing w:line="216" w:lineRule="auto"/>
              <w:rPr>
                <w:b/>
                <w:sz w:val="22"/>
                <w:szCs w:val="22"/>
              </w:rPr>
            </w:pPr>
            <w:r w:rsidRPr="004A04CA">
              <w:rPr>
                <w:b/>
                <w:sz w:val="22"/>
                <w:szCs w:val="22"/>
              </w:rPr>
              <w:t>Мужчины</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
                <w:bCs/>
                <w:sz w:val="22"/>
                <w:szCs w:val="22"/>
              </w:rPr>
            </w:pPr>
            <w:r w:rsidRPr="004A04CA">
              <w:rPr>
                <w:b/>
                <w:bCs/>
                <w:sz w:val="22"/>
                <w:szCs w:val="22"/>
              </w:rPr>
              <w:t>271,59</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
                <w:bCs/>
                <w:sz w:val="22"/>
                <w:szCs w:val="22"/>
              </w:rPr>
            </w:pPr>
            <w:r w:rsidRPr="004A04CA">
              <w:rPr>
                <w:b/>
                <w:bCs/>
                <w:sz w:val="22"/>
                <w:szCs w:val="22"/>
              </w:rPr>
              <w:t>267,58</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
                <w:bCs/>
                <w:sz w:val="22"/>
                <w:szCs w:val="22"/>
              </w:rPr>
            </w:pPr>
            <w:r w:rsidRPr="004A04CA">
              <w:rPr>
                <w:b/>
                <w:bCs/>
                <w:sz w:val="22"/>
                <w:szCs w:val="22"/>
              </w:rPr>
              <w:t>272,45</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
                <w:bCs/>
                <w:sz w:val="22"/>
                <w:szCs w:val="22"/>
              </w:rPr>
            </w:pPr>
            <w:r w:rsidRPr="004A04CA">
              <w:rPr>
                <w:b/>
                <w:bCs/>
                <w:sz w:val="22"/>
                <w:szCs w:val="22"/>
              </w:rPr>
              <w:t>345,83</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
                <w:bCs/>
                <w:sz w:val="22"/>
                <w:szCs w:val="22"/>
              </w:rPr>
            </w:pPr>
            <w:r w:rsidRPr="004A04CA">
              <w:rPr>
                <w:b/>
                <w:bCs/>
                <w:sz w:val="22"/>
                <w:szCs w:val="22"/>
              </w:rPr>
              <w:t>394,02</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Руководители государственных и частных предприятий и учреждений</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1 580,11</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828,71</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1 503,37</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1 218,04</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2 485,25</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Специалисты</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823,34</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1 621,39</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1 114,09</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1 376,51</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1 550,86</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Технико-вспомогательный персонал</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957,64</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840,27</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701,27</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1 110,44</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1 023,95</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Канцелярские работники</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670,78</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811,52</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1 201,48</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633,14</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1 028,96</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Работники сферы услуг и торговли</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753,09</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1 116,96</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1 077,89</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491,99</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516,54</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Работники сельского хозяйства, животноводства и рыбного хозяйства</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151,31</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154,60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178,38</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242,29</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290,23</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Горнодобывающая промышленность, строительство, обрабатывающая промышленность</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655,93</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642,27</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639,06</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705,57</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678,30</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Операторы машинного оборудования и промышленных установок</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1 573,93</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1 166,44</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994,15</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1 309,67</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1 354,77</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Неквалифицированные трудящиеся</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639,92</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580,23</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216,59</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638,61</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533,21</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Военнослужащие</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0,00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2 216,30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0,00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3 161,92</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1 500,00</w:t>
            </w:r>
          </w:p>
        </w:tc>
      </w:tr>
      <w:tr w:rsidR="00233058" w:rsidRPr="004A04CA" w:rsidTr="00AF5E79">
        <w:trPr>
          <w:cantSplit/>
        </w:trPr>
        <w:tc>
          <w:tcPr>
            <w:tcW w:w="4909" w:type="dxa"/>
          </w:tcPr>
          <w:p w:rsidR="00233058" w:rsidRPr="004A04CA" w:rsidRDefault="00233058" w:rsidP="00F954C2">
            <w:pPr>
              <w:keepNext/>
              <w:spacing w:line="216" w:lineRule="auto"/>
              <w:rPr>
                <w:b/>
                <w:sz w:val="22"/>
                <w:szCs w:val="22"/>
              </w:rPr>
            </w:pPr>
            <w:r w:rsidRPr="004A04CA">
              <w:rPr>
                <w:b/>
                <w:sz w:val="22"/>
                <w:szCs w:val="22"/>
              </w:rPr>
              <w:t>Женщины</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
                <w:bCs/>
                <w:sz w:val="22"/>
                <w:szCs w:val="22"/>
              </w:rPr>
            </w:pPr>
            <w:r w:rsidRPr="004A04CA">
              <w:rPr>
                <w:b/>
                <w:bCs/>
                <w:sz w:val="22"/>
                <w:szCs w:val="22"/>
              </w:rPr>
              <w:t>112,80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
                <w:bCs/>
                <w:sz w:val="22"/>
                <w:szCs w:val="22"/>
              </w:rPr>
            </w:pPr>
            <w:r w:rsidRPr="004A04CA">
              <w:rPr>
                <w:b/>
                <w:bCs/>
                <w:sz w:val="22"/>
                <w:szCs w:val="22"/>
              </w:rPr>
              <w:t>90,81</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
                <w:bCs/>
                <w:sz w:val="22"/>
                <w:szCs w:val="22"/>
              </w:rPr>
            </w:pPr>
            <w:r w:rsidRPr="004A04CA">
              <w:rPr>
                <w:b/>
                <w:bCs/>
                <w:sz w:val="22"/>
                <w:szCs w:val="22"/>
              </w:rPr>
              <w:t>93,02</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
                <w:bCs/>
                <w:sz w:val="22"/>
                <w:szCs w:val="22"/>
              </w:rPr>
            </w:pPr>
            <w:r w:rsidRPr="004A04CA">
              <w:rPr>
                <w:b/>
                <w:bCs/>
                <w:sz w:val="22"/>
                <w:szCs w:val="22"/>
              </w:rPr>
              <w:t>94,65</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
                <w:bCs/>
                <w:sz w:val="22"/>
                <w:szCs w:val="22"/>
              </w:rPr>
            </w:pPr>
            <w:r w:rsidRPr="004A04CA">
              <w:rPr>
                <w:b/>
                <w:bCs/>
                <w:sz w:val="22"/>
                <w:szCs w:val="22"/>
              </w:rPr>
              <w:t>112,61</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Руководители государственных и частных предприятий и учреждений</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2 132,63</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355,36</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848,96</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1 171,22</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2 850,17</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Специалисты</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945,27</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967,50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910,99</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1 186,95</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1 486,92</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Технико-вспомогательный персонал</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664,61</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733,27</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504,95</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947,84</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1 117,48</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Канцелярские работники</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364,23</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712,95</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282,74</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503,88</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900,00</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Работники сферы услуг и торговли</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709,32</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279,22</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366,54</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353,49</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226,97</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Работники сельского хозяйства, животноводства и рыбного хозяйства</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34,86</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35,67</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36,00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44,83</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54,83</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Горнодобывающая промышленность, строительство, обрабатывающая промышленность</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235,52</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193,44</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192,33</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182,81</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226,32</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Операторы машинного оборудования и промышленных установок</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1 425,80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0,00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0,00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0,00</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77,79</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Неквалифицированные трудящиеся</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271,66</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410,80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56,51</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322,07</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382,60</w:t>
            </w:r>
          </w:p>
        </w:tc>
      </w:tr>
      <w:tr w:rsidR="00233058" w:rsidRPr="004A04CA" w:rsidTr="00AF5E79">
        <w:trPr>
          <w:cantSplit/>
        </w:trPr>
        <w:tc>
          <w:tcPr>
            <w:tcW w:w="4909" w:type="dxa"/>
          </w:tcPr>
          <w:p w:rsidR="00233058" w:rsidRPr="004A04CA" w:rsidRDefault="00233058" w:rsidP="00F954C2">
            <w:pPr>
              <w:spacing w:line="216" w:lineRule="auto"/>
              <w:rPr>
                <w:sz w:val="22"/>
                <w:szCs w:val="22"/>
              </w:rPr>
            </w:pPr>
            <w:r w:rsidRPr="004A04CA">
              <w:rPr>
                <w:sz w:val="22"/>
                <w:szCs w:val="22"/>
              </w:rPr>
              <w:t>Военнослужащие</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0,00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0,00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0,00</w:t>
            </w:r>
          </w:p>
        </w:tc>
        <w:tc>
          <w:tcPr>
            <w:tcW w:w="892"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0,00</w:t>
            </w:r>
          </w:p>
        </w:tc>
        <w:tc>
          <w:tcPr>
            <w:tcW w:w="893" w:type="dxa"/>
            <w:tcMar>
              <w:left w:w="0" w:type="dxa"/>
              <w:right w:w="0" w:type="dxa"/>
            </w:tcMar>
          </w:tcPr>
          <w:p w:rsidR="00233058" w:rsidRPr="004A04CA" w:rsidRDefault="00233058" w:rsidP="00F954C2">
            <w:pPr>
              <w:tabs>
                <w:tab w:val="clear" w:pos="1134"/>
                <w:tab w:val="clear" w:pos="1701"/>
                <w:tab w:val="clear" w:pos="2268"/>
                <w:tab w:val="clear" w:pos="6237"/>
                <w:tab w:val="decimal" w:pos="567"/>
              </w:tabs>
              <w:autoSpaceDE w:val="0"/>
              <w:autoSpaceDN w:val="0"/>
              <w:adjustRightInd w:val="0"/>
              <w:spacing w:line="216" w:lineRule="auto"/>
              <w:rPr>
                <w:bCs/>
                <w:sz w:val="22"/>
                <w:szCs w:val="22"/>
              </w:rPr>
            </w:pPr>
            <w:r w:rsidRPr="004A04CA">
              <w:rPr>
                <w:bCs/>
                <w:sz w:val="22"/>
                <w:szCs w:val="22"/>
              </w:rPr>
              <w:t>0,00</w:t>
            </w:r>
          </w:p>
        </w:tc>
      </w:tr>
    </w:tbl>
    <w:p w:rsidR="00233058" w:rsidRPr="00AF5E79" w:rsidRDefault="00233058" w:rsidP="00AF5E79">
      <w:pPr>
        <w:spacing w:line="360" w:lineRule="auto"/>
        <w:rPr>
          <w:sz w:val="22"/>
          <w:szCs w:val="22"/>
        </w:rPr>
      </w:pPr>
      <w:r w:rsidRPr="00ED1D9A">
        <w:br/>
      </w:r>
      <w:r w:rsidRPr="00AF5E79">
        <w:rPr>
          <w:i/>
          <w:sz w:val="22"/>
          <w:szCs w:val="22"/>
        </w:rPr>
        <w:t xml:space="preserve">Источник:  </w:t>
      </w:r>
      <w:r w:rsidRPr="00AF5E79">
        <w:rPr>
          <w:sz w:val="22"/>
          <w:szCs w:val="22"/>
        </w:rPr>
        <w:t>Национальный институт статистики.</w:t>
      </w:r>
    </w:p>
    <w:p w:rsidR="00233058" w:rsidRPr="00AF5E79" w:rsidRDefault="00233058" w:rsidP="00AF5E79">
      <w:pPr>
        <w:spacing w:line="360" w:lineRule="auto"/>
        <w:rPr>
          <w:sz w:val="22"/>
          <w:szCs w:val="22"/>
        </w:rPr>
      </w:pPr>
      <w:r w:rsidRPr="00AF5E79">
        <w:rPr>
          <w:sz w:val="22"/>
          <w:szCs w:val="22"/>
        </w:rPr>
        <w:t>(п) = Предварительные данные.</w:t>
      </w:r>
    </w:p>
    <w:p w:rsidR="00AD69F0" w:rsidRPr="00AD69F0" w:rsidRDefault="00A2647F" w:rsidP="00DA5833">
      <w:pPr>
        <w:widowControl w:val="0"/>
        <w:autoSpaceDE w:val="0"/>
        <w:autoSpaceDN w:val="0"/>
        <w:adjustRightInd w:val="0"/>
        <w:spacing w:line="240" w:lineRule="auto"/>
        <w:ind w:right="-20"/>
        <w:jc w:val="center"/>
        <w:rPr>
          <w:b/>
          <w:bCs/>
          <w:sz w:val="22"/>
          <w:szCs w:val="22"/>
        </w:rPr>
      </w:pPr>
      <w:r>
        <w:rPr>
          <w:lang w:val="en-US"/>
        </w:rPr>
        <w:br w:type="page"/>
      </w:r>
      <w:r w:rsidR="00AD69F0">
        <w:rPr>
          <w:b/>
          <w:bCs/>
        </w:rPr>
        <w:t>Т</w:t>
      </w:r>
      <w:r w:rsidR="00AD69F0" w:rsidRPr="00AD69F0">
        <w:rPr>
          <w:b/>
          <w:bCs/>
          <w:sz w:val="22"/>
          <w:szCs w:val="22"/>
        </w:rPr>
        <w:t>аблица 3</w:t>
      </w:r>
    </w:p>
    <w:p w:rsidR="00AD69F0" w:rsidRPr="00AD69F0" w:rsidRDefault="00AD69F0" w:rsidP="00DA5833">
      <w:pPr>
        <w:widowControl w:val="0"/>
        <w:autoSpaceDE w:val="0"/>
        <w:autoSpaceDN w:val="0"/>
        <w:adjustRightInd w:val="0"/>
        <w:spacing w:line="240" w:lineRule="auto"/>
        <w:ind w:right="-20"/>
        <w:jc w:val="center"/>
        <w:rPr>
          <w:sz w:val="22"/>
          <w:szCs w:val="22"/>
        </w:rPr>
      </w:pPr>
    </w:p>
    <w:p w:rsidR="00AD69F0" w:rsidRPr="00AD69F0" w:rsidRDefault="00AD69F0" w:rsidP="00DA5833">
      <w:pPr>
        <w:widowControl w:val="0"/>
        <w:autoSpaceDE w:val="0"/>
        <w:autoSpaceDN w:val="0"/>
        <w:adjustRightInd w:val="0"/>
        <w:spacing w:line="240" w:lineRule="auto"/>
        <w:ind w:right="-167"/>
        <w:jc w:val="center"/>
        <w:rPr>
          <w:b/>
          <w:bCs/>
          <w:spacing w:val="-1"/>
          <w:sz w:val="22"/>
          <w:szCs w:val="22"/>
        </w:rPr>
      </w:pPr>
      <w:r w:rsidRPr="00AD69F0">
        <w:rPr>
          <w:b/>
          <w:bCs/>
          <w:spacing w:val="-1"/>
          <w:sz w:val="22"/>
          <w:szCs w:val="22"/>
        </w:rPr>
        <w:t xml:space="preserve">Среднемесячный доход в основных сферах занятости в разбивке по полу и формам трудовой деятельности за период 1999-2003 годов (п) </w:t>
      </w:r>
    </w:p>
    <w:p w:rsidR="00AD69F0" w:rsidRPr="00AD69F0" w:rsidRDefault="00AD69F0" w:rsidP="00DA5833">
      <w:pPr>
        <w:widowControl w:val="0"/>
        <w:autoSpaceDE w:val="0"/>
        <w:autoSpaceDN w:val="0"/>
        <w:adjustRightInd w:val="0"/>
        <w:spacing w:line="240" w:lineRule="auto"/>
        <w:ind w:right="-167"/>
        <w:jc w:val="center"/>
        <w:rPr>
          <w:bCs/>
          <w:spacing w:val="-1"/>
          <w:sz w:val="22"/>
          <w:szCs w:val="22"/>
          <w:lang w:val="en-US"/>
        </w:rPr>
      </w:pPr>
    </w:p>
    <w:p w:rsidR="00AD69F0" w:rsidRPr="00AD69F0" w:rsidRDefault="00AD69F0" w:rsidP="00DA5833">
      <w:pPr>
        <w:widowControl w:val="0"/>
        <w:autoSpaceDE w:val="0"/>
        <w:autoSpaceDN w:val="0"/>
        <w:adjustRightInd w:val="0"/>
        <w:spacing w:line="240" w:lineRule="auto"/>
        <w:ind w:right="-167"/>
        <w:jc w:val="center"/>
        <w:rPr>
          <w:sz w:val="22"/>
          <w:szCs w:val="22"/>
        </w:rPr>
      </w:pPr>
      <w:r w:rsidRPr="00AD69F0">
        <w:rPr>
          <w:bCs/>
          <w:spacing w:val="-1"/>
          <w:sz w:val="22"/>
          <w:szCs w:val="22"/>
        </w:rPr>
        <w:t>(в боливиано)</w:t>
      </w:r>
    </w:p>
    <w:p w:rsidR="00AD69F0" w:rsidRPr="00AD69F0" w:rsidRDefault="00AD69F0" w:rsidP="00DA5833">
      <w:pPr>
        <w:widowControl w:val="0"/>
        <w:autoSpaceDE w:val="0"/>
        <w:autoSpaceDN w:val="0"/>
        <w:adjustRightInd w:val="0"/>
        <w:spacing w:before="7" w:line="280" w:lineRule="exact"/>
        <w:rPr>
          <w:sz w:val="22"/>
          <w:szCs w:val="22"/>
        </w:rPr>
      </w:pPr>
    </w:p>
    <w:tbl>
      <w:tblPr>
        <w:tblW w:w="9365" w:type="dxa"/>
        <w:tblLayout w:type="fixed"/>
        <w:tblCellMar>
          <w:left w:w="28" w:type="dxa"/>
          <w:right w:w="28" w:type="dxa"/>
        </w:tblCellMar>
        <w:tblLook w:val="0000" w:firstRow="0" w:lastRow="0" w:firstColumn="0" w:lastColumn="0" w:noHBand="0" w:noVBand="0"/>
      </w:tblPr>
      <w:tblGrid>
        <w:gridCol w:w="4226"/>
        <w:gridCol w:w="1027"/>
        <w:gridCol w:w="1028"/>
        <w:gridCol w:w="1028"/>
        <w:gridCol w:w="1028"/>
        <w:gridCol w:w="1028"/>
      </w:tblGrid>
      <w:tr w:rsidR="00AD69F0" w:rsidRPr="00AD69F0" w:rsidTr="00AF5E79">
        <w:tblPrEx>
          <w:tblCellMar>
            <w:top w:w="0" w:type="dxa"/>
            <w:bottom w:w="0" w:type="dxa"/>
          </w:tblCellMar>
        </w:tblPrEx>
        <w:trPr>
          <w:tblHeader/>
        </w:trPr>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AD69F0" w:rsidRPr="00AD69F0" w:rsidRDefault="00AD69F0" w:rsidP="00AD69F0">
            <w:pPr>
              <w:widowControl w:val="0"/>
              <w:autoSpaceDE w:val="0"/>
              <w:autoSpaceDN w:val="0"/>
              <w:adjustRightInd w:val="0"/>
              <w:spacing w:beforeLines="20" w:before="48" w:afterLines="20" w:after="48" w:line="240" w:lineRule="auto"/>
              <w:ind w:left="47" w:right="-20"/>
              <w:jc w:val="center"/>
              <w:rPr>
                <w:sz w:val="22"/>
                <w:szCs w:val="22"/>
              </w:rPr>
            </w:pPr>
            <w:r w:rsidRPr="00AD69F0">
              <w:rPr>
                <w:b/>
                <w:bCs/>
                <w:sz w:val="22"/>
                <w:szCs w:val="22"/>
              </w:rPr>
              <w:t>Форма трудовой деятельности</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AD69F0" w:rsidRPr="00AD69F0" w:rsidRDefault="00AD69F0" w:rsidP="00DC01DB">
            <w:pPr>
              <w:widowControl w:val="0"/>
              <w:autoSpaceDE w:val="0"/>
              <w:autoSpaceDN w:val="0"/>
              <w:adjustRightInd w:val="0"/>
              <w:spacing w:beforeLines="20" w:before="48" w:afterLines="20" w:after="48" w:line="240" w:lineRule="auto"/>
              <w:ind w:right="-20"/>
              <w:jc w:val="center"/>
              <w:rPr>
                <w:sz w:val="22"/>
                <w:szCs w:val="22"/>
              </w:rPr>
            </w:pPr>
            <w:r w:rsidRPr="00AD69F0">
              <w:rPr>
                <w:b/>
                <w:bCs/>
                <w:sz w:val="22"/>
                <w:szCs w:val="22"/>
              </w:rPr>
              <w:t>1999</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AD69F0" w:rsidRPr="00AD69F0" w:rsidRDefault="00AD69F0" w:rsidP="00DC01DB">
            <w:pPr>
              <w:widowControl w:val="0"/>
              <w:autoSpaceDE w:val="0"/>
              <w:autoSpaceDN w:val="0"/>
              <w:adjustRightInd w:val="0"/>
              <w:spacing w:beforeLines="20" w:before="48" w:afterLines="20" w:after="48" w:line="240" w:lineRule="auto"/>
              <w:ind w:right="-20"/>
              <w:jc w:val="center"/>
              <w:rPr>
                <w:sz w:val="22"/>
                <w:szCs w:val="22"/>
              </w:rPr>
            </w:pPr>
            <w:r w:rsidRPr="00AD69F0">
              <w:rPr>
                <w:b/>
                <w:bCs/>
                <w:sz w:val="22"/>
                <w:szCs w:val="22"/>
              </w:rPr>
              <w:t>2000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AD69F0" w:rsidRPr="00AD69F0" w:rsidRDefault="00AD69F0" w:rsidP="00DC01DB">
            <w:pPr>
              <w:widowControl w:val="0"/>
              <w:autoSpaceDE w:val="0"/>
              <w:autoSpaceDN w:val="0"/>
              <w:adjustRightInd w:val="0"/>
              <w:spacing w:beforeLines="20" w:before="48" w:afterLines="20" w:after="48" w:line="240" w:lineRule="auto"/>
              <w:ind w:right="-20"/>
              <w:jc w:val="center"/>
              <w:rPr>
                <w:sz w:val="22"/>
                <w:szCs w:val="22"/>
              </w:rPr>
            </w:pPr>
            <w:r w:rsidRPr="00AD69F0">
              <w:rPr>
                <w:b/>
                <w:bCs/>
                <w:sz w:val="22"/>
                <w:szCs w:val="22"/>
              </w:rPr>
              <w:t>2001</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AD69F0" w:rsidRPr="00AD69F0" w:rsidRDefault="00AD69F0" w:rsidP="00DC01DB">
            <w:pPr>
              <w:widowControl w:val="0"/>
              <w:autoSpaceDE w:val="0"/>
              <w:autoSpaceDN w:val="0"/>
              <w:adjustRightInd w:val="0"/>
              <w:spacing w:beforeLines="20" w:before="48" w:afterLines="20" w:after="48" w:line="240" w:lineRule="auto"/>
              <w:ind w:right="-20"/>
              <w:jc w:val="center"/>
              <w:rPr>
                <w:sz w:val="22"/>
                <w:szCs w:val="22"/>
              </w:rPr>
            </w:pPr>
            <w:r w:rsidRPr="00AD69F0">
              <w:rPr>
                <w:b/>
                <w:bCs/>
                <w:sz w:val="22"/>
                <w:szCs w:val="22"/>
              </w:rPr>
              <w:t>2002</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AD69F0" w:rsidRPr="00AD69F0" w:rsidRDefault="00AD69F0" w:rsidP="00DC01DB">
            <w:pPr>
              <w:widowControl w:val="0"/>
              <w:autoSpaceDE w:val="0"/>
              <w:autoSpaceDN w:val="0"/>
              <w:adjustRightInd w:val="0"/>
              <w:spacing w:beforeLines="20" w:before="48" w:afterLines="20" w:after="48" w:line="240" w:lineRule="auto"/>
              <w:ind w:right="-20"/>
              <w:jc w:val="center"/>
              <w:rPr>
                <w:sz w:val="22"/>
                <w:szCs w:val="22"/>
              </w:rPr>
            </w:pPr>
            <w:r w:rsidRPr="00AD69F0">
              <w:rPr>
                <w:b/>
                <w:bCs/>
                <w:sz w:val="22"/>
                <w:szCs w:val="22"/>
              </w:rPr>
              <w:t>2003 (п)</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autoSpaceDE w:val="0"/>
              <w:autoSpaceDN w:val="0"/>
              <w:adjustRightInd w:val="0"/>
              <w:spacing w:beforeLines="20" w:before="48" w:afterLines="20" w:after="48" w:line="240" w:lineRule="auto"/>
              <w:ind w:left="47" w:right="-20"/>
              <w:rPr>
                <w:sz w:val="22"/>
                <w:szCs w:val="22"/>
              </w:rPr>
            </w:pPr>
            <w:r w:rsidRPr="00AD69F0">
              <w:rPr>
                <w:b/>
                <w:bCs/>
                <w:sz w:val="22"/>
                <w:szCs w:val="22"/>
              </w:rPr>
              <w:t>Всего</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b/>
                <w:bCs/>
                <w:sz w:val="22"/>
                <w:szCs w:val="22"/>
              </w:rPr>
              <w:t>654,60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b/>
                <w:bCs/>
                <w:sz w:val="22"/>
                <w:szCs w:val="22"/>
              </w:rPr>
              <w:t>685,80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b/>
                <w:bCs/>
                <w:sz w:val="22"/>
                <w:szCs w:val="22"/>
              </w:rPr>
              <w:t>603,84</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b/>
                <w:bCs/>
                <w:sz w:val="22"/>
                <w:szCs w:val="22"/>
              </w:rPr>
              <w:t>712,01</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b/>
                <w:bCs/>
                <w:sz w:val="22"/>
                <w:szCs w:val="22"/>
              </w:rPr>
              <w:t>631,49</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autoSpaceDE w:val="0"/>
              <w:autoSpaceDN w:val="0"/>
              <w:adjustRightInd w:val="0"/>
              <w:spacing w:beforeLines="20" w:before="48" w:afterLines="20" w:after="48" w:line="240" w:lineRule="auto"/>
              <w:ind w:left="47" w:right="-20"/>
              <w:rPr>
                <w:sz w:val="22"/>
                <w:szCs w:val="22"/>
              </w:rPr>
            </w:pPr>
            <w:r w:rsidRPr="00AD69F0">
              <w:rPr>
                <w:sz w:val="22"/>
                <w:szCs w:val="22"/>
              </w:rPr>
              <w:t>Рабочие</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762,95</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774,10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739,63</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701,93</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818,84</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autoSpaceDE w:val="0"/>
              <w:autoSpaceDN w:val="0"/>
              <w:adjustRightInd w:val="0"/>
              <w:spacing w:beforeLines="20" w:before="48" w:afterLines="20" w:after="48" w:line="240" w:lineRule="auto"/>
              <w:ind w:left="47" w:right="-20"/>
              <w:rPr>
                <w:sz w:val="22"/>
                <w:szCs w:val="22"/>
              </w:rPr>
            </w:pPr>
            <w:r w:rsidRPr="00AD69F0">
              <w:rPr>
                <w:sz w:val="22"/>
                <w:szCs w:val="22"/>
              </w:rPr>
              <w:t>Служащие</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1 371,80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1 621,56</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1 439,99</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1 570,32</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1 499,74</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tabs>
                <w:tab w:val="left" w:pos="285"/>
              </w:tabs>
              <w:autoSpaceDE w:val="0"/>
              <w:autoSpaceDN w:val="0"/>
              <w:adjustRightInd w:val="0"/>
              <w:spacing w:beforeLines="20" w:before="48" w:afterLines="20" w:after="48" w:line="240" w:lineRule="auto"/>
              <w:ind w:left="47" w:right="-20"/>
              <w:rPr>
                <w:sz w:val="22"/>
                <w:szCs w:val="22"/>
              </w:rPr>
            </w:pPr>
            <w:r w:rsidRPr="00AD69F0">
              <w:rPr>
                <w:sz w:val="22"/>
                <w:szCs w:val="22"/>
              </w:rPr>
              <w:t>Самостоятельно занятые трудящиеся</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567,88</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534,69</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505,81</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650,35</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560,80</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tabs>
                <w:tab w:val="left" w:pos="266"/>
              </w:tabs>
              <w:autoSpaceDE w:val="0"/>
              <w:autoSpaceDN w:val="0"/>
              <w:adjustRightInd w:val="0"/>
              <w:spacing w:beforeLines="20" w:before="48" w:afterLines="20" w:after="48" w:line="240" w:lineRule="auto"/>
              <w:ind w:left="47" w:right="78"/>
              <w:rPr>
                <w:sz w:val="22"/>
                <w:szCs w:val="22"/>
              </w:rPr>
            </w:pPr>
            <w:r w:rsidRPr="00AD69F0">
              <w:rPr>
                <w:sz w:val="22"/>
                <w:szCs w:val="22"/>
              </w:rPr>
              <w:t>Предприниматели, акционеры или работодатели, получающие вознаграждение</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3 820,64</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2 725,42</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3 759,94</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3 554,82</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3 153,64</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tabs>
                <w:tab w:val="left" w:pos="266"/>
              </w:tabs>
              <w:autoSpaceDE w:val="0"/>
              <w:autoSpaceDN w:val="0"/>
              <w:adjustRightInd w:val="0"/>
              <w:spacing w:beforeLines="20" w:before="48" w:afterLines="20" w:after="48" w:line="240" w:lineRule="auto"/>
              <w:ind w:left="47" w:right="-20"/>
              <w:rPr>
                <w:sz w:val="22"/>
                <w:szCs w:val="22"/>
              </w:rPr>
            </w:pPr>
            <w:r w:rsidRPr="00AD69F0">
              <w:rPr>
                <w:sz w:val="22"/>
                <w:szCs w:val="22"/>
              </w:rPr>
              <w:t>Предприниматели, акционеры или работодатели, не получающие вознаграждения</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1 712,46</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1 971,39</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1 664,15</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1 274,12</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1 206,76</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tabs>
                <w:tab w:val="left" w:pos="285"/>
              </w:tabs>
              <w:autoSpaceDE w:val="0"/>
              <w:autoSpaceDN w:val="0"/>
              <w:adjustRightInd w:val="0"/>
              <w:spacing w:beforeLines="20" w:before="48" w:afterLines="20" w:after="48" w:line="240" w:lineRule="auto"/>
              <w:ind w:left="47" w:right="-20"/>
              <w:rPr>
                <w:sz w:val="22"/>
                <w:szCs w:val="22"/>
              </w:rPr>
            </w:pPr>
            <w:r w:rsidRPr="00AD69F0">
              <w:rPr>
                <w:sz w:val="22"/>
                <w:szCs w:val="22"/>
              </w:rPr>
              <w:t>Члены производственных кооперативов</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959,22</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839,01</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502,59</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727,12</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708,05</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tabs>
                <w:tab w:val="left" w:pos="285"/>
              </w:tabs>
              <w:autoSpaceDE w:val="0"/>
              <w:autoSpaceDN w:val="0"/>
              <w:adjustRightInd w:val="0"/>
              <w:spacing w:beforeLines="20" w:before="48" w:afterLines="20" w:after="48" w:line="240" w:lineRule="auto"/>
              <w:ind w:left="47" w:right="-20"/>
              <w:rPr>
                <w:sz w:val="22"/>
                <w:szCs w:val="22"/>
              </w:rPr>
            </w:pPr>
            <w:r w:rsidRPr="00AD69F0">
              <w:rPr>
                <w:sz w:val="22"/>
                <w:szCs w:val="22"/>
              </w:rPr>
              <w:t>Работники или ученики семейных предприятий, не получающие вознаграждения</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0,00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0,00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0,00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9,06</w:t>
            </w:r>
            <w:r w:rsidRPr="00AD69F0">
              <w:rPr>
                <w:b/>
                <w:sz w:val="22"/>
                <w:szCs w:val="22"/>
                <w:vertAlign w:val="superscript"/>
              </w:rPr>
              <w:t>1)</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10,19</w:t>
            </w:r>
            <w:r w:rsidRPr="00AD69F0">
              <w:rPr>
                <w:b/>
                <w:sz w:val="22"/>
                <w:szCs w:val="22"/>
                <w:vertAlign w:val="superscript"/>
              </w:rPr>
              <w:t>1)</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tabs>
                <w:tab w:val="left" w:pos="301"/>
              </w:tabs>
              <w:autoSpaceDE w:val="0"/>
              <w:autoSpaceDN w:val="0"/>
              <w:adjustRightInd w:val="0"/>
              <w:spacing w:beforeLines="20" w:before="48" w:afterLines="20" w:after="48" w:line="240" w:lineRule="auto"/>
              <w:ind w:left="47" w:right="-20"/>
              <w:rPr>
                <w:sz w:val="22"/>
                <w:szCs w:val="22"/>
              </w:rPr>
            </w:pPr>
            <w:r w:rsidRPr="00AD69F0">
              <w:rPr>
                <w:sz w:val="22"/>
                <w:szCs w:val="22"/>
              </w:rPr>
              <w:t>Домашняя прислуга</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515,10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589,29</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587,01</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663,72</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439,52</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autoSpaceDE w:val="0"/>
              <w:autoSpaceDN w:val="0"/>
              <w:adjustRightInd w:val="0"/>
              <w:spacing w:beforeLines="20" w:before="48" w:afterLines="20" w:after="48" w:line="240" w:lineRule="auto"/>
              <w:ind w:left="47" w:right="-20"/>
              <w:rPr>
                <w:sz w:val="22"/>
                <w:szCs w:val="22"/>
              </w:rPr>
            </w:pPr>
            <w:r w:rsidRPr="00AD69F0">
              <w:rPr>
                <w:b/>
                <w:bCs/>
                <w:sz w:val="22"/>
                <w:szCs w:val="22"/>
              </w:rPr>
              <w:t>Мужчины</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b/>
                <w:bCs/>
                <w:sz w:val="22"/>
                <w:szCs w:val="22"/>
              </w:rPr>
              <w:t>824,67</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b/>
                <w:bCs/>
                <w:sz w:val="22"/>
                <w:szCs w:val="22"/>
              </w:rPr>
              <w:t>847,83</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b/>
                <w:bCs/>
                <w:sz w:val="22"/>
                <w:szCs w:val="22"/>
              </w:rPr>
              <w:t>764,04</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b/>
                <w:bCs/>
                <w:sz w:val="22"/>
                <w:szCs w:val="22"/>
              </w:rPr>
              <w:t>888,85</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b/>
                <w:bCs/>
                <w:sz w:val="22"/>
                <w:szCs w:val="22"/>
              </w:rPr>
              <w:t>781,31</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autoSpaceDE w:val="0"/>
              <w:autoSpaceDN w:val="0"/>
              <w:adjustRightInd w:val="0"/>
              <w:spacing w:beforeLines="20" w:before="48" w:afterLines="20" w:after="48" w:line="240" w:lineRule="auto"/>
              <w:ind w:left="47" w:right="-20"/>
              <w:rPr>
                <w:sz w:val="22"/>
                <w:szCs w:val="22"/>
              </w:rPr>
            </w:pPr>
            <w:r w:rsidRPr="00AD69F0">
              <w:rPr>
                <w:sz w:val="22"/>
                <w:szCs w:val="22"/>
              </w:rPr>
              <w:t>Рабочие</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813,97</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821,02</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781,01</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759,31</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864,07</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autoSpaceDE w:val="0"/>
              <w:autoSpaceDN w:val="0"/>
              <w:adjustRightInd w:val="0"/>
              <w:spacing w:beforeLines="20" w:before="48" w:afterLines="20" w:after="48" w:line="240" w:lineRule="auto"/>
              <w:ind w:left="47" w:right="-20"/>
              <w:rPr>
                <w:sz w:val="22"/>
                <w:szCs w:val="22"/>
              </w:rPr>
            </w:pPr>
            <w:r w:rsidRPr="00AD69F0">
              <w:rPr>
                <w:sz w:val="22"/>
                <w:szCs w:val="22"/>
              </w:rPr>
              <w:t>Служащие</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1 525,69</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1 839,37</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1 582,80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1 755,39</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1 532,48</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tabs>
                <w:tab w:val="left" w:pos="285"/>
              </w:tabs>
              <w:autoSpaceDE w:val="0"/>
              <w:autoSpaceDN w:val="0"/>
              <w:adjustRightInd w:val="0"/>
              <w:spacing w:beforeLines="20" w:before="48" w:afterLines="20" w:after="48" w:line="240" w:lineRule="auto"/>
              <w:ind w:left="47" w:right="-20"/>
              <w:rPr>
                <w:sz w:val="22"/>
                <w:szCs w:val="22"/>
              </w:rPr>
            </w:pPr>
            <w:r w:rsidRPr="00AD69F0">
              <w:rPr>
                <w:sz w:val="22"/>
                <w:szCs w:val="22"/>
              </w:rPr>
              <w:t>Самостоятельно занятые трудящиеся</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607,94</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545,28</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557,10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701,35</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656,11</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tabs>
                <w:tab w:val="left" w:pos="266"/>
              </w:tabs>
              <w:autoSpaceDE w:val="0"/>
              <w:autoSpaceDN w:val="0"/>
              <w:adjustRightInd w:val="0"/>
              <w:spacing w:beforeLines="20" w:before="48" w:afterLines="20" w:after="48" w:line="240" w:lineRule="auto"/>
              <w:ind w:left="47" w:right="78"/>
              <w:rPr>
                <w:sz w:val="22"/>
                <w:szCs w:val="22"/>
              </w:rPr>
            </w:pPr>
            <w:r w:rsidRPr="00AD69F0">
              <w:rPr>
                <w:sz w:val="22"/>
                <w:szCs w:val="22"/>
              </w:rPr>
              <w:t>Предприниматели, акционеры или работодатели, получающие вознаграждение</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3 530,66</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2 853,48</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4 189,41</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3 697,80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2 941,09</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tabs>
                <w:tab w:val="left" w:pos="266"/>
              </w:tabs>
              <w:autoSpaceDE w:val="0"/>
              <w:autoSpaceDN w:val="0"/>
              <w:adjustRightInd w:val="0"/>
              <w:spacing w:beforeLines="20" w:before="48" w:afterLines="20" w:after="48" w:line="240" w:lineRule="auto"/>
              <w:ind w:left="47" w:right="-20"/>
              <w:rPr>
                <w:sz w:val="22"/>
                <w:szCs w:val="22"/>
              </w:rPr>
            </w:pPr>
            <w:r w:rsidRPr="00AD69F0">
              <w:rPr>
                <w:sz w:val="22"/>
                <w:szCs w:val="22"/>
              </w:rPr>
              <w:t>Предприниматели, акционеры или работодатели, не получающие вознаграждения</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1 725,95</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1 781,98</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1 984,93</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1 278,42</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1 176,03</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tabs>
                <w:tab w:val="left" w:pos="285"/>
              </w:tabs>
              <w:autoSpaceDE w:val="0"/>
              <w:autoSpaceDN w:val="0"/>
              <w:adjustRightInd w:val="0"/>
              <w:spacing w:beforeLines="20" w:before="48" w:afterLines="20" w:after="48" w:line="240" w:lineRule="auto"/>
              <w:ind w:left="47" w:right="-20"/>
              <w:rPr>
                <w:sz w:val="22"/>
                <w:szCs w:val="22"/>
              </w:rPr>
            </w:pPr>
            <w:r w:rsidRPr="00AD69F0">
              <w:rPr>
                <w:sz w:val="22"/>
                <w:szCs w:val="22"/>
              </w:rPr>
              <w:t>Члены производственных кооперативов</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959,22</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866,40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521,34</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746,35</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708,05</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tabs>
                <w:tab w:val="left" w:pos="268"/>
              </w:tabs>
              <w:autoSpaceDE w:val="0"/>
              <w:autoSpaceDN w:val="0"/>
              <w:adjustRightInd w:val="0"/>
              <w:spacing w:beforeLines="20" w:before="48" w:afterLines="20" w:after="48" w:line="240" w:lineRule="auto"/>
              <w:ind w:left="47" w:right="1042"/>
              <w:rPr>
                <w:sz w:val="22"/>
                <w:szCs w:val="22"/>
              </w:rPr>
            </w:pPr>
            <w:r w:rsidRPr="00AD69F0">
              <w:rPr>
                <w:sz w:val="22"/>
                <w:szCs w:val="22"/>
              </w:rPr>
              <w:t>Работники или ученики семейных предприятий, не получающие вознаграждения</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0,00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0,00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0,00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13,44</w:t>
            </w:r>
            <w:r w:rsidRPr="00AD69F0">
              <w:rPr>
                <w:b/>
                <w:sz w:val="22"/>
                <w:szCs w:val="22"/>
                <w:vertAlign w:val="superscript"/>
              </w:rPr>
              <w:t>1)</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8,43</w:t>
            </w:r>
            <w:r w:rsidRPr="00AD69F0">
              <w:rPr>
                <w:b/>
                <w:sz w:val="22"/>
                <w:szCs w:val="22"/>
                <w:vertAlign w:val="superscript"/>
              </w:rPr>
              <w:t>1)</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tabs>
                <w:tab w:val="left" w:pos="301"/>
              </w:tabs>
              <w:autoSpaceDE w:val="0"/>
              <w:autoSpaceDN w:val="0"/>
              <w:adjustRightInd w:val="0"/>
              <w:spacing w:beforeLines="20" w:before="48" w:afterLines="20" w:after="48" w:line="240" w:lineRule="auto"/>
              <w:ind w:left="47" w:right="-20"/>
              <w:rPr>
                <w:sz w:val="22"/>
                <w:szCs w:val="22"/>
              </w:rPr>
            </w:pPr>
            <w:r w:rsidRPr="00AD69F0">
              <w:rPr>
                <w:sz w:val="22"/>
                <w:szCs w:val="22"/>
              </w:rPr>
              <w:t>Домашняя прислуга</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661,47</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843,23</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692,61</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878,22</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529,59</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autoSpaceDE w:val="0"/>
              <w:autoSpaceDN w:val="0"/>
              <w:adjustRightInd w:val="0"/>
              <w:spacing w:beforeLines="20" w:before="48" w:afterLines="20" w:after="48" w:line="240" w:lineRule="auto"/>
              <w:ind w:left="47" w:right="-20"/>
              <w:rPr>
                <w:sz w:val="22"/>
                <w:szCs w:val="22"/>
              </w:rPr>
            </w:pPr>
            <w:r w:rsidRPr="00AD69F0">
              <w:rPr>
                <w:b/>
                <w:bCs/>
                <w:sz w:val="22"/>
                <w:szCs w:val="22"/>
              </w:rPr>
              <w:t>Женщины</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b/>
                <w:bCs/>
                <w:sz w:val="22"/>
                <w:szCs w:val="22"/>
              </w:rPr>
              <w:t>446,82</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b/>
                <w:bCs/>
                <w:sz w:val="22"/>
                <w:szCs w:val="22"/>
              </w:rPr>
              <w:t>480,63</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b/>
                <w:bCs/>
                <w:sz w:val="22"/>
                <w:szCs w:val="22"/>
              </w:rPr>
              <w:t>409,64</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b/>
                <w:bCs/>
                <w:sz w:val="22"/>
                <w:szCs w:val="22"/>
              </w:rPr>
              <w:t>482,55</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b/>
                <w:bCs/>
                <w:sz w:val="22"/>
                <w:szCs w:val="22"/>
              </w:rPr>
              <w:t>444,13</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autoSpaceDE w:val="0"/>
              <w:autoSpaceDN w:val="0"/>
              <w:adjustRightInd w:val="0"/>
              <w:spacing w:beforeLines="20" w:before="48" w:afterLines="20" w:after="48" w:line="240" w:lineRule="auto"/>
              <w:ind w:left="47" w:right="-20"/>
              <w:rPr>
                <w:sz w:val="22"/>
                <w:szCs w:val="22"/>
              </w:rPr>
            </w:pPr>
            <w:r w:rsidRPr="00AD69F0">
              <w:rPr>
                <w:sz w:val="22"/>
                <w:szCs w:val="22"/>
              </w:rPr>
              <w:t>Рабочие</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375,13</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422,60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453,14</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402,70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487,85</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autoSpaceDE w:val="0"/>
              <w:autoSpaceDN w:val="0"/>
              <w:adjustRightInd w:val="0"/>
              <w:spacing w:beforeLines="20" w:before="48" w:afterLines="20" w:after="48" w:line="240" w:lineRule="auto"/>
              <w:ind w:left="47" w:right="-20"/>
              <w:rPr>
                <w:sz w:val="22"/>
                <w:szCs w:val="22"/>
              </w:rPr>
            </w:pPr>
            <w:r w:rsidRPr="00AD69F0">
              <w:rPr>
                <w:sz w:val="22"/>
                <w:szCs w:val="22"/>
              </w:rPr>
              <w:t>Служащие</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1 105,99</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1 261,28</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1 212,05</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1 240,76</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1 447,48</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tabs>
                <w:tab w:val="left" w:pos="285"/>
              </w:tabs>
              <w:autoSpaceDE w:val="0"/>
              <w:autoSpaceDN w:val="0"/>
              <w:adjustRightInd w:val="0"/>
              <w:spacing w:beforeLines="20" w:before="48" w:afterLines="20" w:after="48" w:line="240" w:lineRule="auto"/>
              <w:ind w:left="47" w:right="-20"/>
              <w:rPr>
                <w:sz w:val="22"/>
                <w:szCs w:val="22"/>
              </w:rPr>
            </w:pPr>
            <w:r w:rsidRPr="00AD69F0">
              <w:rPr>
                <w:sz w:val="22"/>
                <w:szCs w:val="22"/>
              </w:rPr>
              <w:t>Самостоятельно занятые трудящиеся</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514,10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517,89</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431,52</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574,37</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446,69</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tabs>
                <w:tab w:val="left" w:pos="266"/>
              </w:tabs>
              <w:autoSpaceDE w:val="0"/>
              <w:autoSpaceDN w:val="0"/>
              <w:adjustRightInd w:val="0"/>
              <w:spacing w:beforeLines="20" w:before="48" w:afterLines="20" w:after="48" w:line="240" w:lineRule="auto"/>
              <w:ind w:left="47" w:right="78"/>
              <w:rPr>
                <w:sz w:val="22"/>
                <w:szCs w:val="22"/>
              </w:rPr>
            </w:pPr>
            <w:r w:rsidRPr="00AD69F0">
              <w:rPr>
                <w:sz w:val="22"/>
                <w:szCs w:val="22"/>
              </w:rPr>
              <w:t>Предприниматели, акционеры или работодатели, получающие вознаграждение</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4 791,19</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2 009,24</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2 163,44</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2 651,30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4 434,46</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tabs>
                <w:tab w:val="left" w:pos="266"/>
              </w:tabs>
              <w:autoSpaceDE w:val="0"/>
              <w:autoSpaceDN w:val="0"/>
              <w:adjustRightInd w:val="0"/>
              <w:spacing w:beforeLines="20" w:before="48" w:afterLines="20" w:after="48" w:line="240" w:lineRule="auto"/>
              <w:ind w:left="47" w:right="-20"/>
              <w:rPr>
                <w:sz w:val="22"/>
                <w:szCs w:val="22"/>
              </w:rPr>
            </w:pPr>
            <w:r w:rsidRPr="00AD69F0">
              <w:rPr>
                <w:sz w:val="22"/>
                <w:szCs w:val="22"/>
              </w:rPr>
              <w:t>Предприниматели, акционеры или работодатели, не получающие вознаграждения</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1 661,10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2 499,55</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953,39</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1 257,91</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1 378,65</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tabs>
                <w:tab w:val="left" w:pos="285"/>
              </w:tabs>
              <w:autoSpaceDE w:val="0"/>
              <w:autoSpaceDN w:val="0"/>
              <w:adjustRightInd w:val="0"/>
              <w:spacing w:beforeLines="20" w:before="48" w:afterLines="20" w:after="48" w:line="240" w:lineRule="auto"/>
              <w:ind w:left="47" w:right="-20"/>
              <w:rPr>
                <w:sz w:val="22"/>
                <w:szCs w:val="22"/>
              </w:rPr>
            </w:pPr>
            <w:r w:rsidRPr="00AD69F0">
              <w:rPr>
                <w:sz w:val="22"/>
                <w:szCs w:val="22"/>
              </w:rPr>
              <w:t>Члены производственных кооперативов</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0,00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270,11</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104,42</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213,94</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0,00</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tabs>
                <w:tab w:val="left" w:pos="285"/>
              </w:tabs>
              <w:autoSpaceDE w:val="0"/>
              <w:autoSpaceDN w:val="0"/>
              <w:adjustRightInd w:val="0"/>
              <w:spacing w:beforeLines="20" w:before="48" w:afterLines="20" w:after="48" w:line="240" w:lineRule="auto"/>
              <w:ind w:left="47" w:right="-20"/>
              <w:rPr>
                <w:sz w:val="22"/>
                <w:szCs w:val="22"/>
              </w:rPr>
            </w:pPr>
            <w:r w:rsidRPr="00AD69F0">
              <w:rPr>
                <w:sz w:val="22"/>
                <w:szCs w:val="22"/>
              </w:rPr>
              <w:t>Работники или ученики семейных предприятий, не получающие вознаграждения</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0,00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0,00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0,00</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6,40</w:t>
            </w:r>
            <w:r w:rsidRPr="00AD69F0">
              <w:rPr>
                <w:b/>
                <w:sz w:val="22"/>
                <w:szCs w:val="22"/>
                <w:vertAlign w:val="superscript"/>
              </w:rPr>
              <w:t>1)</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11,26</w:t>
            </w:r>
            <w:r w:rsidRPr="00AD69F0">
              <w:rPr>
                <w:b/>
                <w:sz w:val="22"/>
                <w:szCs w:val="22"/>
                <w:vertAlign w:val="superscript"/>
              </w:rPr>
              <w:t>1)</w:t>
            </w:r>
          </w:p>
        </w:tc>
      </w:tr>
      <w:tr w:rsidR="00AD69F0" w:rsidRPr="00AD69F0" w:rsidTr="00AF5E79">
        <w:tblPrEx>
          <w:tblCellMar>
            <w:top w:w="0" w:type="dxa"/>
            <w:bottom w:w="0" w:type="dxa"/>
          </w:tblCellMar>
        </w:tblPrEx>
        <w:tc>
          <w:tcPr>
            <w:tcW w:w="4226" w:type="dxa"/>
            <w:tcBorders>
              <w:top w:val="single" w:sz="4" w:space="0" w:color="000000"/>
              <w:left w:val="single" w:sz="4" w:space="0" w:color="000000"/>
              <w:bottom w:val="single" w:sz="4" w:space="0" w:color="000000"/>
              <w:right w:val="single" w:sz="4" w:space="0" w:color="000000"/>
            </w:tcBorders>
            <w:tcMar>
              <w:left w:w="0" w:type="dxa"/>
              <w:right w:w="0" w:type="dxa"/>
            </w:tcMar>
          </w:tcPr>
          <w:p w:rsidR="00AD69F0" w:rsidRPr="00AD69F0" w:rsidRDefault="00AD69F0" w:rsidP="00AD69F0">
            <w:pPr>
              <w:widowControl w:val="0"/>
              <w:tabs>
                <w:tab w:val="left" w:pos="301"/>
              </w:tabs>
              <w:autoSpaceDE w:val="0"/>
              <w:autoSpaceDN w:val="0"/>
              <w:adjustRightInd w:val="0"/>
              <w:spacing w:beforeLines="20" w:before="48" w:afterLines="20" w:after="48" w:line="240" w:lineRule="auto"/>
              <w:ind w:left="47" w:right="-20"/>
              <w:rPr>
                <w:sz w:val="22"/>
                <w:szCs w:val="22"/>
              </w:rPr>
            </w:pPr>
            <w:r w:rsidRPr="00AD69F0">
              <w:rPr>
                <w:sz w:val="22"/>
                <w:szCs w:val="22"/>
              </w:rPr>
              <w:t>Домашняя прислуга</w:t>
            </w:r>
          </w:p>
        </w:tc>
        <w:tc>
          <w:tcPr>
            <w:tcW w:w="1027"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507,41</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581,58</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582,79</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656,09</w:t>
            </w:r>
          </w:p>
        </w:tc>
        <w:tc>
          <w:tcPr>
            <w:tcW w:w="1028" w:type="dxa"/>
            <w:tcBorders>
              <w:top w:val="single" w:sz="4" w:space="0" w:color="000000"/>
              <w:left w:val="single" w:sz="4" w:space="0" w:color="000000"/>
              <w:bottom w:val="single" w:sz="4" w:space="0" w:color="000000"/>
              <w:right w:val="single" w:sz="4" w:space="0" w:color="000000"/>
            </w:tcBorders>
            <w:tcMar>
              <w:left w:w="0" w:type="dxa"/>
              <w:right w:w="0" w:type="dxa"/>
            </w:tcMar>
            <w:vAlign w:val="bottom"/>
          </w:tcPr>
          <w:p w:rsidR="00AD69F0" w:rsidRPr="00AD69F0" w:rsidRDefault="00AD69F0" w:rsidP="00AF5E79">
            <w:pPr>
              <w:widowControl w:val="0"/>
              <w:tabs>
                <w:tab w:val="clear" w:pos="1134"/>
              </w:tabs>
              <w:autoSpaceDE w:val="0"/>
              <w:autoSpaceDN w:val="0"/>
              <w:adjustRightInd w:val="0"/>
              <w:spacing w:beforeLines="20" w:before="48" w:afterLines="20" w:after="48" w:line="240" w:lineRule="auto"/>
              <w:ind w:right="152"/>
              <w:jc w:val="right"/>
              <w:rPr>
                <w:sz w:val="22"/>
                <w:szCs w:val="22"/>
              </w:rPr>
            </w:pPr>
            <w:r w:rsidRPr="00AD69F0">
              <w:rPr>
                <w:sz w:val="22"/>
                <w:szCs w:val="22"/>
              </w:rPr>
              <w:t>435,85</w:t>
            </w:r>
          </w:p>
        </w:tc>
      </w:tr>
    </w:tbl>
    <w:p w:rsidR="00AD69F0" w:rsidRDefault="00AD69F0" w:rsidP="00AD69F0">
      <w:pPr>
        <w:widowControl w:val="0"/>
        <w:autoSpaceDE w:val="0"/>
        <w:autoSpaceDN w:val="0"/>
        <w:adjustRightInd w:val="0"/>
        <w:spacing w:line="240" w:lineRule="auto"/>
        <w:rPr>
          <w:szCs w:val="24"/>
          <w:lang w:val="en-US"/>
        </w:rPr>
      </w:pPr>
    </w:p>
    <w:p w:rsidR="00AD69F0" w:rsidRDefault="00AD69F0" w:rsidP="00AF5E79">
      <w:pPr>
        <w:widowControl w:val="0"/>
        <w:autoSpaceDE w:val="0"/>
        <w:autoSpaceDN w:val="0"/>
        <w:adjustRightInd w:val="0"/>
        <w:spacing w:line="360" w:lineRule="auto"/>
        <w:ind w:right="-20"/>
        <w:rPr>
          <w:sz w:val="22"/>
          <w:szCs w:val="22"/>
          <w:lang w:val="en-US"/>
        </w:rPr>
      </w:pPr>
      <w:r w:rsidRPr="00AD69F0">
        <w:rPr>
          <w:i/>
          <w:sz w:val="22"/>
          <w:szCs w:val="22"/>
        </w:rPr>
        <w:t>Источник</w:t>
      </w:r>
      <w:r w:rsidRPr="00AD69F0">
        <w:rPr>
          <w:sz w:val="22"/>
          <w:szCs w:val="22"/>
        </w:rPr>
        <w:t>:  Национальный институт статистики.</w:t>
      </w:r>
    </w:p>
    <w:p w:rsidR="00AD69F0" w:rsidRPr="00AD69F0" w:rsidRDefault="00AD69F0" w:rsidP="00AD69F0">
      <w:pPr>
        <w:widowControl w:val="0"/>
        <w:autoSpaceDE w:val="0"/>
        <w:autoSpaceDN w:val="0"/>
        <w:adjustRightInd w:val="0"/>
        <w:spacing w:line="240" w:lineRule="auto"/>
        <w:ind w:right="-20"/>
        <w:rPr>
          <w:position w:val="-1"/>
          <w:sz w:val="22"/>
          <w:szCs w:val="22"/>
        </w:rPr>
      </w:pPr>
      <w:r w:rsidRPr="00AD69F0">
        <w:rPr>
          <w:position w:val="-1"/>
          <w:sz w:val="22"/>
          <w:szCs w:val="22"/>
        </w:rPr>
        <w:t>(п) = Предварительные данные.</w:t>
      </w:r>
    </w:p>
    <w:p w:rsidR="00AD69F0" w:rsidRDefault="00AD69F0" w:rsidP="00DA5833">
      <w:pPr>
        <w:widowControl w:val="0"/>
        <w:autoSpaceDE w:val="0"/>
        <w:autoSpaceDN w:val="0"/>
        <w:adjustRightInd w:val="0"/>
        <w:spacing w:line="240" w:lineRule="auto"/>
        <w:jc w:val="center"/>
        <w:rPr>
          <w:b/>
          <w:bCs/>
          <w:lang w:val="en-US"/>
        </w:rPr>
      </w:pPr>
    </w:p>
    <w:p w:rsidR="00AD69F0" w:rsidRPr="00AD69F0" w:rsidRDefault="00AD69F0" w:rsidP="00DA5833">
      <w:pPr>
        <w:widowControl w:val="0"/>
        <w:autoSpaceDE w:val="0"/>
        <w:autoSpaceDN w:val="0"/>
        <w:adjustRightInd w:val="0"/>
        <w:spacing w:line="240" w:lineRule="auto"/>
        <w:jc w:val="center"/>
        <w:rPr>
          <w:b/>
          <w:bCs/>
          <w:sz w:val="22"/>
          <w:szCs w:val="22"/>
        </w:rPr>
      </w:pPr>
      <w:r w:rsidRPr="00AD69F0">
        <w:rPr>
          <w:b/>
          <w:bCs/>
          <w:sz w:val="22"/>
          <w:szCs w:val="22"/>
        </w:rPr>
        <w:t>Таблица 3.1</w:t>
      </w:r>
    </w:p>
    <w:p w:rsidR="00AD69F0" w:rsidRPr="00AD69F0" w:rsidRDefault="00AD69F0" w:rsidP="00DA5833">
      <w:pPr>
        <w:widowControl w:val="0"/>
        <w:autoSpaceDE w:val="0"/>
        <w:autoSpaceDN w:val="0"/>
        <w:adjustRightInd w:val="0"/>
        <w:spacing w:line="240" w:lineRule="auto"/>
        <w:jc w:val="center"/>
        <w:rPr>
          <w:sz w:val="22"/>
          <w:szCs w:val="22"/>
        </w:rPr>
      </w:pPr>
    </w:p>
    <w:p w:rsidR="00AD69F0" w:rsidRDefault="00AD69F0" w:rsidP="00DA5833">
      <w:pPr>
        <w:widowControl w:val="0"/>
        <w:autoSpaceDE w:val="0"/>
        <w:autoSpaceDN w:val="0"/>
        <w:adjustRightInd w:val="0"/>
        <w:spacing w:line="240" w:lineRule="auto"/>
        <w:jc w:val="center"/>
        <w:rPr>
          <w:b/>
          <w:bCs/>
          <w:spacing w:val="-1"/>
          <w:sz w:val="22"/>
          <w:szCs w:val="22"/>
          <w:lang w:val="en-US"/>
        </w:rPr>
      </w:pPr>
      <w:r w:rsidRPr="00AD69F0">
        <w:rPr>
          <w:b/>
          <w:bCs/>
          <w:spacing w:val="-1"/>
          <w:sz w:val="22"/>
          <w:szCs w:val="22"/>
        </w:rPr>
        <w:t xml:space="preserve">Среднемесячный доход в основных сферах занятости в городских районах в разбивке </w:t>
      </w:r>
    </w:p>
    <w:p w:rsidR="00AD69F0" w:rsidRPr="00AD69F0" w:rsidRDefault="00AD69F0" w:rsidP="00DA5833">
      <w:pPr>
        <w:widowControl w:val="0"/>
        <w:autoSpaceDE w:val="0"/>
        <w:autoSpaceDN w:val="0"/>
        <w:adjustRightInd w:val="0"/>
        <w:spacing w:line="240" w:lineRule="auto"/>
        <w:jc w:val="center"/>
        <w:rPr>
          <w:b/>
          <w:bCs/>
          <w:spacing w:val="-1"/>
          <w:sz w:val="22"/>
          <w:szCs w:val="22"/>
        </w:rPr>
      </w:pPr>
      <w:r w:rsidRPr="00AD69F0">
        <w:rPr>
          <w:b/>
          <w:bCs/>
          <w:spacing w:val="-1"/>
          <w:sz w:val="22"/>
          <w:szCs w:val="22"/>
        </w:rPr>
        <w:t>по полу и формам трудовой деятельности за период 1999</w:t>
      </w:r>
      <w:r w:rsidRPr="00AD69F0">
        <w:rPr>
          <w:b/>
          <w:bCs/>
          <w:spacing w:val="-1"/>
          <w:sz w:val="22"/>
          <w:szCs w:val="22"/>
        </w:rPr>
        <w:noBreakHyphen/>
        <w:t xml:space="preserve">2003 годов (п) </w:t>
      </w:r>
    </w:p>
    <w:p w:rsidR="00AD69F0" w:rsidRDefault="00AD69F0" w:rsidP="00DA5833">
      <w:pPr>
        <w:widowControl w:val="0"/>
        <w:autoSpaceDE w:val="0"/>
        <w:autoSpaceDN w:val="0"/>
        <w:adjustRightInd w:val="0"/>
        <w:spacing w:line="240" w:lineRule="auto"/>
        <w:jc w:val="center"/>
        <w:rPr>
          <w:bCs/>
          <w:spacing w:val="-1"/>
          <w:sz w:val="22"/>
          <w:szCs w:val="22"/>
          <w:lang w:val="en-US"/>
        </w:rPr>
      </w:pPr>
    </w:p>
    <w:p w:rsidR="00AD69F0" w:rsidRPr="00AD69F0" w:rsidRDefault="00AD69F0" w:rsidP="00DA5833">
      <w:pPr>
        <w:widowControl w:val="0"/>
        <w:autoSpaceDE w:val="0"/>
        <w:autoSpaceDN w:val="0"/>
        <w:adjustRightInd w:val="0"/>
        <w:spacing w:line="240" w:lineRule="auto"/>
        <w:jc w:val="center"/>
        <w:rPr>
          <w:sz w:val="22"/>
          <w:szCs w:val="22"/>
        </w:rPr>
      </w:pPr>
      <w:r w:rsidRPr="00AD69F0">
        <w:rPr>
          <w:bCs/>
          <w:spacing w:val="-1"/>
          <w:sz w:val="22"/>
          <w:szCs w:val="22"/>
        </w:rPr>
        <w:t>(в боливиано)</w:t>
      </w:r>
    </w:p>
    <w:p w:rsidR="00AD69F0" w:rsidRPr="00AD69F0" w:rsidRDefault="00AD69F0" w:rsidP="00AF5E79">
      <w:pPr>
        <w:widowControl w:val="0"/>
        <w:autoSpaceDE w:val="0"/>
        <w:autoSpaceDN w:val="0"/>
        <w:adjustRightInd w:val="0"/>
        <w:spacing w:beforeLines="20" w:before="48" w:afterLines="20" w:after="48" w:line="240" w:lineRule="auto"/>
        <w:ind w:left="47" w:right="-20"/>
        <w:jc w:val="center"/>
        <w:rPr>
          <w:sz w:val="22"/>
          <w:szCs w:val="22"/>
        </w:rPr>
      </w:pPr>
    </w:p>
    <w:tbl>
      <w:tblPr>
        <w:tblW w:w="9384" w:type="dxa"/>
        <w:tblLayout w:type="fixed"/>
        <w:tblCellMar>
          <w:left w:w="28" w:type="dxa"/>
          <w:right w:w="28" w:type="dxa"/>
        </w:tblCellMar>
        <w:tblLook w:val="0000" w:firstRow="0" w:lastRow="0" w:firstColumn="0" w:lastColumn="0" w:noHBand="0" w:noVBand="0"/>
      </w:tblPr>
      <w:tblGrid>
        <w:gridCol w:w="4281"/>
        <w:gridCol w:w="1020"/>
        <w:gridCol w:w="1021"/>
        <w:gridCol w:w="1020"/>
        <w:gridCol w:w="1021"/>
        <w:gridCol w:w="1021"/>
      </w:tblGrid>
      <w:tr w:rsidR="00AD69F0" w:rsidRPr="00AD69F0" w:rsidTr="00AF5E79">
        <w:tblPrEx>
          <w:tblCellMar>
            <w:top w:w="0" w:type="dxa"/>
            <w:bottom w:w="0" w:type="dxa"/>
          </w:tblCellMar>
        </w:tblPrEx>
        <w:trPr>
          <w:tblHeader/>
        </w:trPr>
        <w:tc>
          <w:tcPr>
            <w:tcW w:w="4281" w:type="dxa"/>
            <w:tcBorders>
              <w:top w:val="single" w:sz="4" w:space="0" w:color="000000"/>
              <w:left w:val="single" w:sz="4" w:space="0" w:color="000000"/>
              <w:bottom w:val="single" w:sz="4" w:space="0" w:color="000000"/>
              <w:right w:val="single" w:sz="4" w:space="0" w:color="000000"/>
            </w:tcBorders>
            <w:vAlign w:val="center"/>
          </w:tcPr>
          <w:p w:rsidR="00AD69F0" w:rsidRPr="00AD69F0" w:rsidRDefault="00AD69F0" w:rsidP="00AD69F0">
            <w:pPr>
              <w:spacing w:line="240" w:lineRule="auto"/>
              <w:jc w:val="center"/>
              <w:rPr>
                <w:b/>
                <w:sz w:val="22"/>
                <w:szCs w:val="22"/>
              </w:rPr>
            </w:pPr>
            <w:r w:rsidRPr="00AD69F0">
              <w:rPr>
                <w:b/>
                <w:sz w:val="22"/>
                <w:szCs w:val="22"/>
              </w:rPr>
              <w:t>Форма трудовой деятельности</w:t>
            </w:r>
          </w:p>
        </w:tc>
        <w:tc>
          <w:tcPr>
            <w:tcW w:w="1020" w:type="dxa"/>
            <w:tcBorders>
              <w:top w:val="single" w:sz="4" w:space="0" w:color="000000"/>
              <w:left w:val="single" w:sz="4" w:space="0" w:color="000000"/>
              <w:bottom w:val="single" w:sz="4" w:space="0" w:color="000000"/>
              <w:right w:val="single" w:sz="4" w:space="0" w:color="000000"/>
            </w:tcBorders>
            <w:vAlign w:val="center"/>
          </w:tcPr>
          <w:p w:rsidR="00AD69F0" w:rsidRPr="00AD69F0" w:rsidRDefault="00AD69F0" w:rsidP="004657A9">
            <w:pPr>
              <w:tabs>
                <w:tab w:val="clear" w:pos="567"/>
              </w:tabs>
              <w:spacing w:line="240" w:lineRule="auto"/>
              <w:jc w:val="center"/>
              <w:rPr>
                <w:b/>
                <w:sz w:val="22"/>
                <w:szCs w:val="22"/>
              </w:rPr>
            </w:pPr>
            <w:r w:rsidRPr="00AD69F0">
              <w:rPr>
                <w:b/>
                <w:sz w:val="22"/>
                <w:szCs w:val="22"/>
              </w:rPr>
              <w:t>1999</w:t>
            </w:r>
          </w:p>
        </w:tc>
        <w:tc>
          <w:tcPr>
            <w:tcW w:w="1021" w:type="dxa"/>
            <w:tcBorders>
              <w:top w:val="single" w:sz="4" w:space="0" w:color="000000"/>
              <w:left w:val="single" w:sz="4" w:space="0" w:color="000000"/>
              <w:bottom w:val="single" w:sz="4" w:space="0" w:color="000000"/>
              <w:right w:val="single" w:sz="4" w:space="0" w:color="000000"/>
            </w:tcBorders>
            <w:vAlign w:val="center"/>
          </w:tcPr>
          <w:p w:rsidR="00AD69F0" w:rsidRPr="00AD69F0" w:rsidRDefault="00AD69F0" w:rsidP="004657A9">
            <w:pPr>
              <w:tabs>
                <w:tab w:val="clear" w:pos="567"/>
              </w:tabs>
              <w:spacing w:line="240" w:lineRule="auto"/>
              <w:jc w:val="center"/>
              <w:rPr>
                <w:b/>
                <w:sz w:val="22"/>
                <w:szCs w:val="22"/>
              </w:rPr>
            </w:pPr>
            <w:r w:rsidRPr="00AD69F0">
              <w:rPr>
                <w:b/>
                <w:sz w:val="22"/>
                <w:szCs w:val="22"/>
              </w:rPr>
              <w:t>2000</w:t>
            </w:r>
          </w:p>
        </w:tc>
        <w:tc>
          <w:tcPr>
            <w:tcW w:w="1020" w:type="dxa"/>
            <w:tcBorders>
              <w:top w:val="single" w:sz="4" w:space="0" w:color="000000"/>
              <w:left w:val="single" w:sz="4" w:space="0" w:color="000000"/>
              <w:bottom w:val="single" w:sz="4" w:space="0" w:color="000000"/>
              <w:right w:val="single" w:sz="4" w:space="0" w:color="000000"/>
            </w:tcBorders>
            <w:vAlign w:val="center"/>
          </w:tcPr>
          <w:p w:rsidR="00AD69F0" w:rsidRPr="00AD69F0" w:rsidRDefault="00AD69F0" w:rsidP="004657A9">
            <w:pPr>
              <w:tabs>
                <w:tab w:val="clear" w:pos="567"/>
              </w:tabs>
              <w:spacing w:line="240" w:lineRule="auto"/>
              <w:jc w:val="center"/>
              <w:rPr>
                <w:b/>
                <w:sz w:val="22"/>
                <w:szCs w:val="22"/>
              </w:rPr>
            </w:pPr>
            <w:r w:rsidRPr="00AD69F0">
              <w:rPr>
                <w:b/>
                <w:sz w:val="22"/>
                <w:szCs w:val="22"/>
              </w:rPr>
              <w:t>2001</w:t>
            </w:r>
          </w:p>
        </w:tc>
        <w:tc>
          <w:tcPr>
            <w:tcW w:w="1021" w:type="dxa"/>
            <w:tcBorders>
              <w:top w:val="single" w:sz="4" w:space="0" w:color="000000"/>
              <w:left w:val="single" w:sz="4" w:space="0" w:color="000000"/>
              <w:bottom w:val="single" w:sz="4" w:space="0" w:color="000000"/>
              <w:right w:val="single" w:sz="4" w:space="0" w:color="000000"/>
            </w:tcBorders>
            <w:vAlign w:val="center"/>
          </w:tcPr>
          <w:p w:rsidR="00AD69F0" w:rsidRPr="00AD69F0" w:rsidRDefault="00AD69F0" w:rsidP="004657A9">
            <w:pPr>
              <w:tabs>
                <w:tab w:val="clear" w:pos="567"/>
              </w:tabs>
              <w:spacing w:line="240" w:lineRule="auto"/>
              <w:jc w:val="center"/>
              <w:rPr>
                <w:b/>
                <w:sz w:val="22"/>
                <w:szCs w:val="22"/>
              </w:rPr>
            </w:pPr>
            <w:r w:rsidRPr="00AD69F0">
              <w:rPr>
                <w:b/>
                <w:sz w:val="22"/>
                <w:szCs w:val="22"/>
              </w:rPr>
              <w:t>2002</w:t>
            </w:r>
          </w:p>
        </w:tc>
        <w:tc>
          <w:tcPr>
            <w:tcW w:w="1021" w:type="dxa"/>
            <w:tcBorders>
              <w:top w:val="single" w:sz="4" w:space="0" w:color="000000"/>
              <w:left w:val="single" w:sz="4" w:space="0" w:color="000000"/>
              <w:bottom w:val="single" w:sz="4" w:space="0" w:color="000000"/>
              <w:right w:val="single" w:sz="4" w:space="0" w:color="000000"/>
            </w:tcBorders>
            <w:vAlign w:val="center"/>
          </w:tcPr>
          <w:p w:rsidR="00AD69F0" w:rsidRPr="00AD69F0" w:rsidRDefault="00AD69F0" w:rsidP="004657A9">
            <w:pPr>
              <w:tabs>
                <w:tab w:val="clear" w:pos="567"/>
              </w:tabs>
              <w:spacing w:line="240" w:lineRule="auto"/>
              <w:jc w:val="center"/>
              <w:rPr>
                <w:b/>
                <w:sz w:val="22"/>
                <w:szCs w:val="22"/>
              </w:rPr>
            </w:pPr>
            <w:r w:rsidRPr="00AD69F0">
              <w:rPr>
                <w:b/>
                <w:sz w:val="22"/>
                <w:szCs w:val="22"/>
              </w:rPr>
              <w:t>2003 (п)</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b/>
                <w:sz w:val="22"/>
                <w:szCs w:val="22"/>
              </w:rPr>
            </w:pPr>
            <w:r w:rsidRPr="00AD69F0">
              <w:rPr>
                <w:b/>
                <w:sz w:val="22"/>
                <w:szCs w:val="22"/>
              </w:rPr>
              <w:t>Всего</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b/>
                <w:sz w:val="22"/>
                <w:szCs w:val="22"/>
              </w:rPr>
            </w:pPr>
            <w:r w:rsidRPr="00AD69F0">
              <w:rPr>
                <w:b/>
                <w:iCs/>
                <w:sz w:val="22"/>
                <w:szCs w:val="22"/>
              </w:rPr>
              <w:t>1 021,47</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b/>
                <w:sz w:val="22"/>
                <w:szCs w:val="22"/>
              </w:rPr>
            </w:pPr>
            <w:r w:rsidRPr="00AD69F0">
              <w:rPr>
                <w:b/>
                <w:iCs/>
                <w:sz w:val="22"/>
                <w:szCs w:val="22"/>
              </w:rPr>
              <w:t>1 052,56</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b/>
                <w:sz w:val="22"/>
                <w:szCs w:val="22"/>
              </w:rPr>
            </w:pPr>
            <w:r w:rsidRPr="00AD69F0">
              <w:rPr>
                <w:b/>
                <w:iCs/>
                <w:sz w:val="22"/>
                <w:szCs w:val="22"/>
              </w:rPr>
              <w:t>932,86</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b/>
                <w:sz w:val="22"/>
                <w:szCs w:val="22"/>
              </w:rPr>
            </w:pPr>
            <w:r w:rsidRPr="00AD69F0">
              <w:rPr>
                <w:b/>
                <w:iCs/>
                <w:sz w:val="22"/>
                <w:szCs w:val="22"/>
              </w:rPr>
              <w:t>1 091,50</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b/>
                <w:sz w:val="22"/>
                <w:szCs w:val="22"/>
              </w:rPr>
            </w:pPr>
            <w:r w:rsidRPr="00AD69F0">
              <w:rPr>
                <w:b/>
                <w:iCs/>
                <w:sz w:val="22"/>
                <w:szCs w:val="22"/>
              </w:rPr>
              <w:t>913,18</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Рабочие</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829,72</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806,54</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785,39</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719,26</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858,81</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Служащие</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1 420,86</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1 694,34</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1 491,15</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1 615,14</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1 536,59</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Самостоятельно занятые трудящиеся</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818,12</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743,62</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724,09</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860,71</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742,66</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Предприниматели, акционеры или работодатели, получающие вознаграждение</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3 944,45</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2 889,69</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3 931,69</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3 817,38</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3 192,28</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Предприниматели, акционеры или работодатели, не получающие вознаграждения</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1 936,97</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2 199,21</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2 071,96</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2 014,60</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1 770,48</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Члены производственных кооперативов</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1 699,11</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941,50</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560,17</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756,79</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650,38</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Работники или ученики семейных предприятий, не получающие вознаграждения</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0,00</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0,00</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0,00</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13,02</w:t>
            </w:r>
            <w:r w:rsidRPr="00AD69F0">
              <w:rPr>
                <w:sz w:val="22"/>
                <w:szCs w:val="22"/>
                <w:vertAlign w:val="superscript"/>
              </w:rPr>
              <w:t>1)</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17,89</w:t>
            </w:r>
            <w:r w:rsidRPr="00AD69F0">
              <w:rPr>
                <w:sz w:val="22"/>
                <w:szCs w:val="22"/>
                <w:vertAlign w:val="superscript"/>
              </w:rPr>
              <w:t>1)</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Домашняя прислуга</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533,65</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590,62</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594,05</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687,00</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445,43</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b/>
                <w:sz w:val="22"/>
                <w:szCs w:val="22"/>
              </w:rPr>
            </w:pPr>
            <w:r w:rsidRPr="00AD69F0">
              <w:rPr>
                <w:b/>
                <w:sz w:val="22"/>
                <w:szCs w:val="22"/>
              </w:rPr>
              <w:t>Мужчины</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b/>
                <w:sz w:val="22"/>
                <w:szCs w:val="22"/>
              </w:rPr>
            </w:pPr>
            <w:r w:rsidRPr="00AD69F0">
              <w:rPr>
                <w:b/>
                <w:iCs/>
                <w:sz w:val="22"/>
                <w:szCs w:val="22"/>
              </w:rPr>
              <w:t>1 250,54</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b/>
                <w:sz w:val="22"/>
                <w:szCs w:val="22"/>
              </w:rPr>
            </w:pPr>
            <w:r w:rsidRPr="00AD69F0">
              <w:rPr>
                <w:b/>
                <w:iCs/>
                <w:sz w:val="22"/>
                <w:szCs w:val="22"/>
              </w:rPr>
              <w:t>1 277,41</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b/>
                <w:sz w:val="22"/>
                <w:szCs w:val="22"/>
              </w:rPr>
            </w:pPr>
            <w:r w:rsidRPr="00AD69F0">
              <w:rPr>
                <w:b/>
                <w:iCs/>
                <w:sz w:val="22"/>
                <w:szCs w:val="22"/>
              </w:rPr>
              <w:t>1 172,22</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b/>
                <w:sz w:val="22"/>
                <w:szCs w:val="22"/>
              </w:rPr>
            </w:pPr>
            <w:r w:rsidRPr="00AD69F0">
              <w:rPr>
                <w:b/>
                <w:iCs/>
                <w:sz w:val="22"/>
                <w:szCs w:val="22"/>
              </w:rPr>
              <w:t>1 351,44</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b/>
                <w:sz w:val="22"/>
                <w:szCs w:val="22"/>
              </w:rPr>
            </w:pPr>
            <w:r w:rsidRPr="00AD69F0">
              <w:rPr>
                <w:b/>
                <w:iCs/>
                <w:sz w:val="22"/>
                <w:szCs w:val="22"/>
              </w:rPr>
              <w:t>1 086,06</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Рабочие</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880,00</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852,23</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826,66</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767,97</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894,54</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Служащие</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1 569,86</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1 921,66</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1 637,19</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1 816,92</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1 561,38</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Самостоятельно занятые трудящиеся</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1 049,44</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881,32</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967,97</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1 102,41</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991,91</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DC01DB">
            <w:pPr>
              <w:keepNext/>
              <w:spacing w:line="240" w:lineRule="auto"/>
              <w:rPr>
                <w:sz w:val="22"/>
                <w:szCs w:val="22"/>
              </w:rPr>
            </w:pPr>
            <w:r w:rsidRPr="00AD69F0">
              <w:rPr>
                <w:sz w:val="22"/>
                <w:szCs w:val="22"/>
              </w:rPr>
              <w:t>Предприниматели, акционеры или работодатели, получающие вознаграждение</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3 668,03</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3 060,96</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4 294,65</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3 965,63</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2 980,83</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F5E79">
            <w:pPr>
              <w:keepNext/>
              <w:spacing w:line="240" w:lineRule="auto"/>
              <w:rPr>
                <w:sz w:val="22"/>
                <w:szCs w:val="22"/>
              </w:rPr>
            </w:pPr>
            <w:r w:rsidRPr="00AD69F0">
              <w:rPr>
                <w:sz w:val="22"/>
                <w:szCs w:val="22"/>
              </w:rPr>
              <w:t>Предприниматели, акционеры или работодатели, не получающие вознаграждения</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1 971,04</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1 974,07</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2 612,11</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2 098,01</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1 817,06</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Члены производственных кооперативов</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1 699,11</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990,34</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573,45</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769,02</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650,38</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Работники или ученики семейных предприятий, не получающие вознаграждения</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0,00</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0,00</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0,00</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26,10</w:t>
            </w:r>
            <w:r w:rsidRPr="00AD69F0">
              <w:rPr>
                <w:sz w:val="22"/>
                <w:szCs w:val="22"/>
                <w:vertAlign w:val="superscript"/>
              </w:rPr>
              <w:t>1)</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9,72</w:t>
            </w:r>
            <w:r w:rsidRPr="00AD69F0">
              <w:rPr>
                <w:sz w:val="22"/>
                <w:szCs w:val="22"/>
                <w:vertAlign w:val="superscript"/>
              </w:rPr>
              <w:t>1)</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Домашняя прислуга</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608,41</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780,28</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708,33</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987,37</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534,01</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b/>
                <w:sz w:val="22"/>
                <w:szCs w:val="22"/>
              </w:rPr>
            </w:pPr>
            <w:r w:rsidRPr="00AD69F0">
              <w:rPr>
                <w:b/>
                <w:sz w:val="22"/>
                <w:szCs w:val="22"/>
              </w:rPr>
              <w:t>Женщины</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b/>
                <w:sz w:val="22"/>
                <w:szCs w:val="22"/>
              </w:rPr>
            </w:pPr>
            <w:r w:rsidRPr="00AD69F0">
              <w:rPr>
                <w:b/>
                <w:iCs/>
                <w:sz w:val="22"/>
                <w:szCs w:val="22"/>
              </w:rPr>
              <w:t>729,52</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b/>
                <w:sz w:val="22"/>
                <w:szCs w:val="22"/>
              </w:rPr>
            </w:pPr>
            <w:r w:rsidRPr="00AD69F0">
              <w:rPr>
                <w:b/>
                <w:iCs/>
                <w:sz w:val="22"/>
                <w:szCs w:val="22"/>
              </w:rPr>
              <w:t>768,26</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b/>
                <w:sz w:val="22"/>
                <w:szCs w:val="22"/>
              </w:rPr>
            </w:pPr>
            <w:r w:rsidRPr="00AD69F0">
              <w:rPr>
                <w:b/>
                <w:iCs/>
                <w:sz w:val="22"/>
                <w:szCs w:val="22"/>
              </w:rPr>
              <w:t>652,67</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b/>
                <w:sz w:val="22"/>
                <w:szCs w:val="22"/>
              </w:rPr>
            </w:pPr>
            <w:r w:rsidRPr="00AD69F0">
              <w:rPr>
                <w:b/>
                <w:iCs/>
                <w:sz w:val="22"/>
                <w:szCs w:val="22"/>
              </w:rPr>
              <w:t>773,00</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b/>
                <w:sz w:val="22"/>
                <w:szCs w:val="22"/>
              </w:rPr>
            </w:pPr>
            <w:r w:rsidRPr="00AD69F0">
              <w:rPr>
                <w:b/>
                <w:iCs/>
                <w:sz w:val="22"/>
                <w:szCs w:val="22"/>
              </w:rPr>
              <w:t>699,11</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Рабочие</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448,34</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470,67</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490,49</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465,07</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570,43</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Служащие</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1 154,84</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1 319,85</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1 257,88</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1 265,85</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1 498,16</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Самостоятельно занятые трудящиеся</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620,18</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610,01</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520,39</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657,47</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547,42</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Предприниматели, акционеры или работодатели, получающие вознаграждение</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4 791,19</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2 009,24</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2 436,61</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2 883,79</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4 434,46</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Предприниматели, акционеры или работодатели, не получающие вознаграждения</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1 815,75</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2 804,75</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1 070,17</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1 782,07</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1 624,71</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Члены производственных кооперативов</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0,00</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270,11</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200,00</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268,18</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0,00</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Работники или ученики семейных предприятий, не получающие вознаграждения</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0,00</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0,00</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0,00</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4,66</w:t>
            </w:r>
            <w:r w:rsidRPr="00AD69F0">
              <w:rPr>
                <w:sz w:val="22"/>
                <w:szCs w:val="22"/>
                <w:vertAlign w:val="superscript"/>
              </w:rPr>
              <w:t>1)</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23,80</w:t>
            </w:r>
            <w:r w:rsidRPr="00AD69F0">
              <w:rPr>
                <w:sz w:val="22"/>
                <w:szCs w:val="22"/>
                <w:vertAlign w:val="superscript"/>
              </w:rPr>
              <w:t>1)</w:t>
            </w:r>
          </w:p>
        </w:tc>
      </w:tr>
      <w:tr w:rsidR="00AD69F0" w:rsidRPr="00AD69F0" w:rsidTr="00AF5E79">
        <w:tblPrEx>
          <w:tblCellMar>
            <w:top w:w="0" w:type="dxa"/>
            <w:bottom w:w="0" w:type="dxa"/>
          </w:tblCellMar>
        </w:tblPrEx>
        <w:tc>
          <w:tcPr>
            <w:tcW w:w="4281" w:type="dxa"/>
            <w:tcBorders>
              <w:top w:val="single" w:sz="4" w:space="0" w:color="000000"/>
              <w:left w:val="single" w:sz="4" w:space="0" w:color="000000"/>
              <w:bottom w:val="single" w:sz="4" w:space="0" w:color="000000"/>
              <w:right w:val="single" w:sz="4" w:space="0" w:color="000000"/>
            </w:tcBorders>
          </w:tcPr>
          <w:p w:rsidR="00AD69F0" w:rsidRPr="00AD69F0" w:rsidRDefault="00AD69F0" w:rsidP="00AD69F0">
            <w:pPr>
              <w:spacing w:line="240" w:lineRule="auto"/>
              <w:rPr>
                <w:sz w:val="22"/>
                <w:szCs w:val="22"/>
              </w:rPr>
            </w:pPr>
            <w:r w:rsidRPr="00AD69F0">
              <w:rPr>
                <w:sz w:val="22"/>
                <w:szCs w:val="22"/>
              </w:rPr>
              <w:t>Домашняя прислуга</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529,69</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585,58</w:t>
            </w:r>
          </w:p>
        </w:tc>
        <w:tc>
          <w:tcPr>
            <w:tcW w:w="1020"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589,28</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677,25</w:t>
            </w:r>
          </w:p>
        </w:tc>
        <w:tc>
          <w:tcPr>
            <w:tcW w:w="1021" w:type="dxa"/>
            <w:tcBorders>
              <w:top w:val="single" w:sz="4" w:space="0" w:color="000000"/>
              <w:left w:val="single" w:sz="4" w:space="0" w:color="000000"/>
              <w:bottom w:val="single" w:sz="4" w:space="0" w:color="000000"/>
              <w:right w:val="single" w:sz="4" w:space="0" w:color="000000"/>
            </w:tcBorders>
            <w:vAlign w:val="bottom"/>
          </w:tcPr>
          <w:p w:rsidR="00AD69F0" w:rsidRPr="00AD69F0" w:rsidRDefault="00AD69F0" w:rsidP="00AF5E79">
            <w:pPr>
              <w:tabs>
                <w:tab w:val="clear" w:pos="567"/>
              </w:tabs>
              <w:spacing w:line="240" w:lineRule="auto"/>
              <w:ind w:right="135"/>
              <w:jc w:val="right"/>
              <w:rPr>
                <w:sz w:val="22"/>
                <w:szCs w:val="22"/>
              </w:rPr>
            </w:pPr>
            <w:r w:rsidRPr="00AD69F0">
              <w:rPr>
                <w:sz w:val="22"/>
                <w:szCs w:val="22"/>
              </w:rPr>
              <w:t>442,72</w:t>
            </w:r>
          </w:p>
        </w:tc>
      </w:tr>
    </w:tbl>
    <w:p w:rsidR="00AD69F0" w:rsidRPr="00AF5E79" w:rsidRDefault="00AD69F0" w:rsidP="00DA5833">
      <w:pPr>
        <w:widowControl w:val="0"/>
        <w:tabs>
          <w:tab w:val="left" w:pos="3740"/>
          <w:tab w:val="left" w:pos="5020"/>
          <w:tab w:val="left" w:pos="6140"/>
          <w:tab w:val="left" w:pos="7280"/>
          <w:tab w:val="left" w:pos="8420"/>
        </w:tabs>
        <w:autoSpaceDE w:val="0"/>
        <w:autoSpaceDN w:val="0"/>
        <w:adjustRightInd w:val="0"/>
        <w:spacing w:before="74" w:line="240" w:lineRule="auto"/>
        <w:ind w:right="-174"/>
        <w:rPr>
          <w:szCs w:val="24"/>
        </w:rPr>
      </w:pPr>
    </w:p>
    <w:p w:rsidR="00AD69F0" w:rsidRPr="00AD69F0" w:rsidRDefault="00AD69F0" w:rsidP="00DC01DB">
      <w:pPr>
        <w:widowControl w:val="0"/>
        <w:autoSpaceDE w:val="0"/>
        <w:autoSpaceDN w:val="0"/>
        <w:adjustRightInd w:val="0"/>
        <w:spacing w:line="360" w:lineRule="auto"/>
        <w:ind w:right="-20"/>
        <w:rPr>
          <w:sz w:val="22"/>
          <w:szCs w:val="22"/>
        </w:rPr>
      </w:pPr>
      <w:r w:rsidRPr="00AD69F0">
        <w:rPr>
          <w:i/>
          <w:sz w:val="22"/>
          <w:szCs w:val="22"/>
        </w:rPr>
        <w:t>Источник</w:t>
      </w:r>
      <w:r w:rsidRPr="00AD69F0">
        <w:rPr>
          <w:sz w:val="22"/>
          <w:szCs w:val="22"/>
        </w:rPr>
        <w:t>:  Национальный институт статистики.</w:t>
      </w:r>
    </w:p>
    <w:p w:rsidR="00AD69F0" w:rsidRPr="00AD69F0" w:rsidRDefault="00AD69F0" w:rsidP="00AD69F0">
      <w:pPr>
        <w:widowControl w:val="0"/>
        <w:autoSpaceDE w:val="0"/>
        <w:autoSpaceDN w:val="0"/>
        <w:adjustRightInd w:val="0"/>
        <w:spacing w:line="270" w:lineRule="exact"/>
        <w:ind w:right="-20"/>
        <w:rPr>
          <w:position w:val="-1"/>
          <w:sz w:val="22"/>
          <w:szCs w:val="22"/>
        </w:rPr>
      </w:pPr>
      <w:r w:rsidRPr="00AD69F0">
        <w:rPr>
          <w:position w:val="-1"/>
          <w:sz w:val="22"/>
          <w:szCs w:val="22"/>
        </w:rPr>
        <w:t>(п) = Предварительные данные.</w:t>
      </w:r>
    </w:p>
    <w:p w:rsidR="00DC01DB" w:rsidRDefault="00DC01DB" w:rsidP="00DA5833">
      <w:pPr>
        <w:widowControl w:val="0"/>
        <w:tabs>
          <w:tab w:val="clear" w:pos="567"/>
          <w:tab w:val="clear" w:pos="1134"/>
          <w:tab w:val="clear" w:pos="1701"/>
          <w:tab w:val="clear" w:pos="2268"/>
          <w:tab w:val="clear" w:pos="6237"/>
        </w:tabs>
        <w:autoSpaceDE w:val="0"/>
        <w:autoSpaceDN w:val="0"/>
        <w:adjustRightInd w:val="0"/>
        <w:spacing w:line="240" w:lineRule="auto"/>
        <w:jc w:val="center"/>
        <w:rPr>
          <w:sz w:val="20"/>
          <w:szCs w:val="10"/>
          <w:lang w:val="en-US"/>
        </w:rPr>
      </w:pPr>
    </w:p>
    <w:p w:rsidR="00DC01DB" w:rsidRDefault="00DC01DB" w:rsidP="00DA5833">
      <w:pPr>
        <w:widowControl w:val="0"/>
        <w:tabs>
          <w:tab w:val="clear" w:pos="567"/>
          <w:tab w:val="clear" w:pos="1134"/>
          <w:tab w:val="clear" w:pos="1701"/>
          <w:tab w:val="clear" w:pos="2268"/>
          <w:tab w:val="clear" w:pos="6237"/>
        </w:tabs>
        <w:autoSpaceDE w:val="0"/>
        <w:autoSpaceDN w:val="0"/>
        <w:adjustRightInd w:val="0"/>
        <w:spacing w:line="240" w:lineRule="auto"/>
        <w:jc w:val="center"/>
        <w:rPr>
          <w:sz w:val="20"/>
          <w:szCs w:val="10"/>
          <w:lang w:val="en-US"/>
        </w:rPr>
      </w:pPr>
    </w:p>
    <w:p w:rsidR="00AD69F0" w:rsidRPr="00DC01DB" w:rsidRDefault="00DC01DB" w:rsidP="00DC01DB">
      <w:pPr>
        <w:widowControl w:val="0"/>
        <w:tabs>
          <w:tab w:val="clear" w:pos="567"/>
          <w:tab w:val="clear" w:pos="1134"/>
          <w:tab w:val="clear" w:pos="1701"/>
          <w:tab w:val="clear" w:pos="2268"/>
          <w:tab w:val="clear" w:pos="6237"/>
        </w:tabs>
        <w:autoSpaceDE w:val="0"/>
        <w:autoSpaceDN w:val="0"/>
        <w:adjustRightInd w:val="0"/>
        <w:spacing w:line="240" w:lineRule="auto"/>
        <w:jc w:val="center"/>
        <w:rPr>
          <w:b/>
          <w:bCs/>
          <w:sz w:val="22"/>
          <w:szCs w:val="22"/>
        </w:rPr>
      </w:pPr>
      <w:r>
        <w:rPr>
          <w:b/>
          <w:bCs/>
        </w:rPr>
        <w:br w:type="page"/>
      </w:r>
      <w:r w:rsidR="00AD69F0" w:rsidRPr="00DC01DB">
        <w:rPr>
          <w:b/>
          <w:bCs/>
          <w:sz w:val="22"/>
          <w:szCs w:val="22"/>
        </w:rPr>
        <w:t>Таблица 3.2</w:t>
      </w:r>
    </w:p>
    <w:p w:rsidR="00AD69F0" w:rsidRPr="00DC01DB" w:rsidRDefault="00AD69F0" w:rsidP="00DA5833">
      <w:pPr>
        <w:widowControl w:val="0"/>
        <w:tabs>
          <w:tab w:val="clear" w:pos="567"/>
          <w:tab w:val="clear" w:pos="1134"/>
          <w:tab w:val="clear" w:pos="1701"/>
          <w:tab w:val="clear" w:pos="2268"/>
          <w:tab w:val="clear" w:pos="6237"/>
        </w:tabs>
        <w:autoSpaceDE w:val="0"/>
        <w:autoSpaceDN w:val="0"/>
        <w:adjustRightInd w:val="0"/>
        <w:spacing w:line="240" w:lineRule="auto"/>
        <w:jc w:val="center"/>
        <w:rPr>
          <w:sz w:val="22"/>
          <w:szCs w:val="22"/>
        </w:rPr>
      </w:pPr>
    </w:p>
    <w:p w:rsidR="00DC01DB" w:rsidRDefault="00AD69F0" w:rsidP="00DA5833">
      <w:pPr>
        <w:widowControl w:val="0"/>
        <w:tabs>
          <w:tab w:val="clear" w:pos="567"/>
          <w:tab w:val="clear" w:pos="1134"/>
          <w:tab w:val="clear" w:pos="1701"/>
          <w:tab w:val="clear" w:pos="2268"/>
          <w:tab w:val="clear" w:pos="6237"/>
        </w:tabs>
        <w:autoSpaceDE w:val="0"/>
        <w:autoSpaceDN w:val="0"/>
        <w:adjustRightInd w:val="0"/>
        <w:spacing w:line="240" w:lineRule="auto"/>
        <w:jc w:val="center"/>
        <w:rPr>
          <w:b/>
          <w:bCs/>
          <w:spacing w:val="-1"/>
          <w:sz w:val="22"/>
          <w:szCs w:val="22"/>
          <w:lang w:val="en-US"/>
        </w:rPr>
      </w:pPr>
      <w:r w:rsidRPr="00DC01DB">
        <w:rPr>
          <w:b/>
          <w:bCs/>
          <w:spacing w:val="-1"/>
          <w:sz w:val="22"/>
          <w:szCs w:val="22"/>
        </w:rPr>
        <w:t xml:space="preserve">Среднемесячный доход в основных сферах занятости в сельских районах в разбивке </w:t>
      </w:r>
    </w:p>
    <w:p w:rsidR="00AD69F0" w:rsidRPr="00DC01DB" w:rsidRDefault="00AD69F0" w:rsidP="00DA5833">
      <w:pPr>
        <w:widowControl w:val="0"/>
        <w:tabs>
          <w:tab w:val="clear" w:pos="567"/>
          <w:tab w:val="clear" w:pos="1134"/>
          <w:tab w:val="clear" w:pos="1701"/>
          <w:tab w:val="clear" w:pos="2268"/>
          <w:tab w:val="clear" w:pos="6237"/>
        </w:tabs>
        <w:autoSpaceDE w:val="0"/>
        <w:autoSpaceDN w:val="0"/>
        <w:adjustRightInd w:val="0"/>
        <w:spacing w:line="240" w:lineRule="auto"/>
        <w:jc w:val="center"/>
        <w:rPr>
          <w:b/>
          <w:bCs/>
          <w:spacing w:val="-1"/>
          <w:sz w:val="22"/>
          <w:szCs w:val="22"/>
        </w:rPr>
      </w:pPr>
      <w:r w:rsidRPr="00DC01DB">
        <w:rPr>
          <w:b/>
          <w:bCs/>
          <w:spacing w:val="-1"/>
          <w:sz w:val="22"/>
          <w:szCs w:val="22"/>
        </w:rPr>
        <w:t>по полу и формам трудовой деятельности за период 1999</w:t>
      </w:r>
      <w:r w:rsidRPr="00DC01DB">
        <w:rPr>
          <w:b/>
          <w:bCs/>
          <w:spacing w:val="-1"/>
          <w:sz w:val="22"/>
          <w:szCs w:val="22"/>
        </w:rPr>
        <w:noBreakHyphen/>
        <w:t xml:space="preserve">2003 годов (п) </w:t>
      </w:r>
    </w:p>
    <w:p w:rsidR="00DC01DB" w:rsidRDefault="00DC01DB" w:rsidP="00DA5833">
      <w:pPr>
        <w:widowControl w:val="0"/>
        <w:tabs>
          <w:tab w:val="clear" w:pos="567"/>
          <w:tab w:val="clear" w:pos="1134"/>
          <w:tab w:val="clear" w:pos="1701"/>
          <w:tab w:val="clear" w:pos="2268"/>
          <w:tab w:val="clear" w:pos="6237"/>
        </w:tabs>
        <w:autoSpaceDE w:val="0"/>
        <w:autoSpaceDN w:val="0"/>
        <w:adjustRightInd w:val="0"/>
        <w:spacing w:line="240" w:lineRule="auto"/>
        <w:jc w:val="center"/>
        <w:rPr>
          <w:bCs/>
          <w:spacing w:val="-1"/>
          <w:sz w:val="22"/>
          <w:szCs w:val="22"/>
          <w:lang w:val="en-US"/>
        </w:rPr>
      </w:pPr>
    </w:p>
    <w:p w:rsidR="00AD69F0" w:rsidRPr="00DC01DB" w:rsidRDefault="00AD69F0" w:rsidP="00DA5833">
      <w:pPr>
        <w:widowControl w:val="0"/>
        <w:tabs>
          <w:tab w:val="clear" w:pos="567"/>
          <w:tab w:val="clear" w:pos="1134"/>
          <w:tab w:val="clear" w:pos="1701"/>
          <w:tab w:val="clear" w:pos="2268"/>
          <w:tab w:val="clear" w:pos="6237"/>
        </w:tabs>
        <w:autoSpaceDE w:val="0"/>
        <w:autoSpaceDN w:val="0"/>
        <w:adjustRightInd w:val="0"/>
        <w:spacing w:line="240" w:lineRule="auto"/>
        <w:jc w:val="center"/>
        <w:rPr>
          <w:sz w:val="22"/>
          <w:szCs w:val="22"/>
        </w:rPr>
      </w:pPr>
      <w:r w:rsidRPr="00DC01DB">
        <w:rPr>
          <w:bCs/>
          <w:spacing w:val="-1"/>
          <w:sz w:val="22"/>
          <w:szCs w:val="22"/>
        </w:rPr>
        <w:t>(в боливиано)</w:t>
      </w:r>
    </w:p>
    <w:p w:rsidR="00AD69F0" w:rsidRPr="003C5BAE" w:rsidRDefault="00AD69F0" w:rsidP="00DA5833">
      <w:pPr>
        <w:widowControl w:val="0"/>
        <w:tabs>
          <w:tab w:val="clear" w:pos="567"/>
          <w:tab w:val="clear" w:pos="1134"/>
          <w:tab w:val="clear" w:pos="1701"/>
          <w:tab w:val="clear" w:pos="2268"/>
          <w:tab w:val="clear" w:pos="6237"/>
        </w:tabs>
        <w:autoSpaceDE w:val="0"/>
        <w:autoSpaceDN w:val="0"/>
        <w:adjustRightInd w:val="0"/>
        <w:spacing w:line="240" w:lineRule="auto"/>
        <w:jc w:val="center"/>
        <w:rPr>
          <w:sz w:val="16"/>
          <w:szCs w:val="16"/>
        </w:rPr>
      </w:pPr>
    </w:p>
    <w:tbl>
      <w:tblPr>
        <w:tblW w:w="9416" w:type="dxa"/>
        <w:tblLayout w:type="fixed"/>
        <w:tblCellMar>
          <w:left w:w="28" w:type="dxa"/>
          <w:right w:w="28" w:type="dxa"/>
        </w:tblCellMar>
        <w:tblLook w:val="0000" w:firstRow="0" w:lastRow="0" w:firstColumn="0" w:lastColumn="0" w:noHBand="0" w:noVBand="0"/>
      </w:tblPr>
      <w:tblGrid>
        <w:gridCol w:w="4142"/>
        <w:gridCol w:w="1054"/>
        <w:gridCol w:w="1055"/>
        <w:gridCol w:w="1055"/>
        <w:gridCol w:w="1055"/>
        <w:gridCol w:w="1055"/>
      </w:tblGrid>
      <w:tr w:rsidR="00AD69F0" w:rsidRPr="00DC01DB" w:rsidTr="00AF5E79">
        <w:tblPrEx>
          <w:tblCellMar>
            <w:top w:w="0" w:type="dxa"/>
            <w:bottom w:w="0" w:type="dxa"/>
          </w:tblCellMar>
        </w:tblPrEx>
        <w:trPr>
          <w:tblHeader/>
        </w:trPr>
        <w:tc>
          <w:tcPr>
            <w:tcW w:w="4142" w:type="dxa"/>
            <w:tcBorders>
              <w:top w:val="single" w:sz="4" w:space="0" w:color="000000"/>
              <w:left w:val="single" w:sz="4" w:space="0" w:color="000000"/>
              <w:bottom w:val="single" w:sz="4" w:space="0" w:color="000000"/>
              <w:right w:val="single" w:sz="4" w:space="0" w:color="000000"/>
            </w:tcBorders>
            <w:vAlign w:val="center"/>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jc w:val="center"/>
              <w:rPr>
                <w:sz w:val="22"/>
                <w:szCs w:val="22"/>
              </w:rPr>
            </w:pPr>
            <w:r w:rsidRPr="00DC01DB">
              <w:rPr>
                <w:b/>
                <w:bCs/>
                <w:sz w:val="22"/>
                <w:szCs w:val="22"/>
              </w:rPr>
              <w:t>Форма трудовой деятельности</w:t>
            </w:r>
          </w:p>
        </w:tc>
        <w:tc>
          <w:tcPr>
            <w:tcW w:w="1054" w:type="dxa"/>
            <w:tcBorders>
              <w:top w:val="single" w:sz="4" w:space="0" w:color="000000"/>
              <w:left w:val="single" w:sz="4" w:space="0" w:color="000000"/>
              <w:bottom w:val="single" w:sz="4" w:space="0" w:color="000000"/>
              <w:right w:val="single" w:sz="4" w:space="0" w:color="000000"/>
            </w:tcBorders>
            <w:vAlign w:val="center"/>
          </w:tcPr>
          <w:p w:rsidR="00AD69F0" w:rsidRPr="00DC01DB" w:rsidRDefault="00AD69F0" w:rsidP="004657A9">
            <w:pPr>
              <w:widowControl w:val="0"/>
              <w:tabs>
                <w:tab w:val="clear" w:pos="567"/>
                <w:tab w:val="clear" w:pos="1134"/>
                <w:tab w:val="clear" w:pos="1701"/>
                <w:tab w:val="clear" w:pos="2268"/>
                <w:tab w:val="clear" w:pos="6237"/>
              </w:tabs>
              <w:autoSpaceDE w:val="0"/>
              <w:autoSpaceDN w:val="0"/>
              <w:adjustRightInd w:val="0"/>
              <w:spacing w:line="240" w:lineRule="auto"/>
              <w:jc w:val="center"/>
              <w:rPr>
                <w:sz w:val="22"/>
                <w:szCs w:val="22"/>
              </w:rPr>
            </w:pPr>
            <w:r w:rsidRPr="00DC01DB">
              <w:rPr>
                <w:b/>
                <w:bCs/>
                <w:sz w:val="22"/>
                <w:szCs w:val="22"/>
              </w:rPr>
              <w:t>1999</w:t>
            </w:r>
          </w:p>
        </w:tc>
        <w:tc>
          <w:tcPr>
            <w:tcW w:w="1055" w:type="dxa"/>
            <w:tcBorders>
              <w:top w:val="single" w:sz="4" w:space="0" w:color="000000"/>
              <w:left w:val="single" w:sz="4" w:space="0" w:color="000000"/>
              <w:bottom w:val="single" w:sz="4" w:space="0" w:color="000000"/>
              <w:right w:val="single" w:sz="4" w:space="0" w:color="000000"/>
            </w:tcBorders>
            <w:vAlign w:val="center"/>
          </w:tcPr>
          <w:p w:rsidR="00AD69F0" w:rsidRPr="00DC01DB" w:rsidRDefault="00AD69F0" w:rsidP="004657A9">
            <w:pPr>
              <w:widowControl w:val="0"/>
              <w:tabs>
                <w:tab w:val="clear" w:pos="567"/>
                <w:tab w:val="clear" w:pos="1134"/>
                <w:tab w:val="clear" w:pos="1701"/>
                <w:tab w:val="clear" w:pos="2268"/>
                <w:tab w:val="clear" w:pos="6237"/>
              </w:tabs>
              <w:autoSpaceDE w:val="0"/>
              <w:autoSpaceDN w:val="0"/>
              <w:adjustRightInd w:val="0"/>
              <w:spacing w:line="240" w:lineRule="auto"/>
              <w:jc w:val="center"/>
              <w:rPr>
                <w:sz w:val="22"/>
                <w:szCs w:val="22"/>
              </w:rPr>
            </w:pPr>
            <w:r w:rsidRPr="00DC01DB">
              <w:rPr>
                <w:b/>
                <w:bCs/>
                <w:sz w:val="22"/>
                <w:szCs w:val="22"/>
              </w:rPr>
              <w:t>2000</w:t>
            </w:r>
          </w:p>
        </w:tc>
        <w:tc>
          <w:tcPr>
            <w:tcW w:w="1055" w:type="dxa"/>
            <w:tcBorders>
              <w:top w:val="single" w:sz="4" w:space="0" w:color="000000"/>
              <w:left w:val="single" w:sz="4" w:space="0" w:color="000000"/>
              <w:bottom w:val="single" w:sz="4" w:space="0" w:color="000000"/>
              <w:right w:val="single" w:sz="4" w:space="0" w:color="000000"/>
            </w:tcBorders>
            <w:vAlign w:val="center"/>
          </w:tcPr>
          <w:p w:rsidR="00AD69F0" w:rsidRPr="00DC01DB" w:rsidRDefault="00AD69F0" w:rsidP="004657A9">
            <w:pPr>
              <w:widowControl w:val="0"/>
              <w:tabs>
                <w:tab w:val="clear" w:pos="567"/>
                <w:tab w:val="clear" w:pos="1134"/>
                <w:tab w:val="clear" w:pos="1701"/>
                <w:tab w:val="clear" w:pos="2268"/>
                <w:tab w:val="clear" w:pos="6237"/>
              </w:tabs>
              <w:autoSpaceDE w:val="0"/>
              <w:autoSpaceDN w:val="0"/>
              <w:adjustRightInd w:val="0"/>
              <w:spacing w:line="240" w:lineRule="auto"/>
              <w:jc w:val="center"/>
              <w:rPr>
                <w:sz w:val="22"/>
                <w:szCs w:val="22"/>
              </w:rPr>
            </w:pPr>
            <w:r w:rsidRPr="00DC01DB">
              <w:rPr>
                <w:b/>
                <w:bCs/>
                <w:sz w:val="22"/>
                <w:szCs w:val="22"/>
              </w:rPr>
              <w:t>2001</w:t>
            </w:r>
          </w:p>
        </w:tc>
        <w:tc>
          <w:tcPr>
            <w:tcW w:w="1055" w:type="dxa"/>
            <w:tcBorders>
              <w:top w:val="single" w:sz="4" w:space="0" w:color="000000"/>
              <w:left w:val="single" w:sz="4" w:space="0" w:color="000000"/>
              <w:bottom w:val="single" w:sz="4" w:space="0" w:color="000000"/>
              <w:right w:val="single" w:sz="4" w:space="0" w:color="000000"/>
            </w:tcBorders>
            <w:vAlign w:val="center"/>
          </w:tcPr>
          <w:p w:rsidR="00AD69F0" w:rsidRPr="00DC01DB" w:rsidRDefault="00AD69F0" w:rsidP="004657A9">
            <w:pPr>
              <w:widowControl w:val="0"/>
              <w:tabs>
                <w:tab w:val="clear" w:pos="567"/>
                <w:tab w:val="clear" w:pos="1134"/>
                <w:tab w:val="clear" w:pos="1701"/>
                <w:tab w:val="clear" w:pos="2268"/>
                <w:tab w:val="clear" w:pos="6237"/>
              </w:tabs>
              <w:autoSpaceDE w:val="0"/>
              <w:autoSpaceDN w:val="0"/>
              <w:adjustRightInd w:val="0"/>
              <w:spacing w:line="240" w:lineRule="auto"/>
              <w:jc w:val="center"/>
              <w:rPr>
                <w:sz w:val="22"/>
                <w:szCs w:val="22"/>
              </w:rPr>
            </w:pPr>
            <w:r w:rsidRPr="00DC01DB">
              <w:rPr>
                <w:b/>
                <w:bCs/>
                <w:sz w:val="22"/>
                <w:szCs w:val="22"/>
              </w:rPr>
              <w:t>2002</w:t>
            </w:r>
          </w:p>
        </w:tc>
        <w:tc>
          <w:tcPr>
            <w:tcW w:w="1055" w:type="dxa"/>
            <w:tcBorders>
              <w:top w:val="single" w:sz="4" w:space="0" w:color="000000"/>
              <w:left w:val="single" w:sz="4" w:space="0" w:color="000000"/>
              <w:bottom w:val="single" w:sz="4" w:space="0" w:color="000000"/>
              <w:right w:val="single" w:sz="4" w:space="0" w:color="000000"/>
            </w:tcBorders>
            <w:vAlign w:val="center"/>
          </w:tcPr>
          <w:p w:rsidR="00AD69F0" w:rsidRPr="00DC01DB" w:rsidRDefault="00AD69F0" w:rsidP="004657A9">
            <w:pPr>
              <w:widowControl w:val="0"/>
              <w:tabs>
                <w:tab w:val="clear" w:pos="567"/>
                <w:tab w:val="clear" w:pos="1134"/>
                <w:tab w:val="clear" w:pos="1701"/>
                <w:tab w:val="clear" w:pos="2268"/>
                <w:tab w:val="clear" w:pos="6237"/>
              </w:tabs>
              <w:autoSpaceDE w:val="0"/>
              <w:autoSpaceDN w:val="0"/>
              <w:adjustRightInd w:val="0"/>
              <w:spacing w:line="240" w:lineRule="auto"/>
              <w:jc w:val="center"/>
              <w:rPr>
                <w:sz w:val="22"/>
                <w:szCs w:val="22"/>
              </w:rPr>
            </w:pPr>
            <w:r w:rsidRPr="00DC01DB">
              <w:rPr>
                <w:b/>
                <w:bCs/>
                <w:sz w:val="22"/>
                <w:szCs w:val="22"/>
              </w:rPr>
              <w:t>2003 (п)</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b/>
                <w:bCs/>
                <w:sz w:val="22"/>
                <w:szCs w:val="22"/>
              </w:rPr>
              <w:t>Всего</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b/>
                <w:bCs/>
                <w:iCs/>
                <w:sz w:val="22"/>
                <w:szCs w:val="22"/>
              </w:rPr>
              <w:t>198,06</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b/>
                <w:bCs/>
                <w:iCs/>
                <w:sz w:val="22"/>
                <w:szCs w:val="22"/>
              </w:rPr>
              <w:t>189,66</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b/>
                <w:bCs/>
                <w:iCs/>
                <w:sz w:val="22"/>
                <w:szCs w:val="22"/>
              </w:rPr>
              <w:t>193,28</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b/>
                <w:bCs/>
                <w:iCs/>
                <w:sz w:val="22"/>
                <w:szCs w:val="22"/>
              </w:rPr>
              <w:t>240,91</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b/>
                <w:bCs/>
                <w:iCs/>
                <w:sz w:val="22"/>
                <w:szCs w:val="22"/>
              </w:rPr>
              <w:t>269,88</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Рабочие</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607,47</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661,00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633,72</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664,95</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722,20</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Служащие</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823,64</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871,02</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944,38</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1 054,49</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1 177,48</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Самостоятельно занятые трудящиеся</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275,47</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269,95</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263,41</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370,12</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337,83</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Предприниматели, акционеры или работодатели, получающие вознаграждение</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2 047,27</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491,66</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381,11</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827,49</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1 400,00</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Предприниматели, акционеры или работодатели, не получающие вознаграждения</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1 013,98</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619,03</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570,14</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534,34</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647,49</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Члены производственных кооперативов</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533,65</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623,80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482,63</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675,60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774,50</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Работники или ученики семейных предприятий, не получающие вознаграждения</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0,00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0,00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0,00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8,19</w:t>
            </w:r>
            <w:r w:rsidRPr="00DC01DB">
              <w:rPr>
                <w:b/>
                <w:sz w:val="22"/>
                <w:szCs w:val="22"/>
                <w:vertAlign w:val="superscript"/>
              </w:rPr>
              <w:t>1)</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7,42</w:t>
            </w:r>
            <w:r w:rsidRPr="00DC01DB">
              <w:rPr>
                <w:b/>
                <w:sz w:val="22"/>
                <w:szCs w:val="22"/>
                <w:vertAlign w:val="superscript"/>
              </w:rPr>
              <w:t>1)</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Домашняя прислуга</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374,16</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568,05</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502,97</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356,29</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382,49</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b/>
                <w:bCs/>
                <w:sz w:val="22"/>
                <w:szCs w:val="22"/>
              </w:rPr>
              <w:t>Мужчины</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b/>
                <w:bCs/>
                <w:iCs/>
                <w:sz w:val="22"/>
                <w:szCs w:val="22"/>
              </w:rPr>
              <w:t>271,59</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b/>
                <w:bCs/>
                <w:iCs/>
                <w:sz w:val="22"/>
                <w:szCs w:val="22"/>
              </w:rPr>
              <w:t>267,58</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b/>
                <w:bCs/>
                <w:iCs/>
                <w:sz w:val="22"/>
                <w:szCs w:val="22"/>
              </w:rPr>
              <w:t>272,45</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b/>
                <w:bCs/>
                <w:iCs/>
                <w:sz w:val="22"/>
                <w:szCs w:val="22"/>
              </w:rPr>
              <w:t>345,83</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b/>
                <w:bCs/>
                <w:iCs/>
                <w:sz w:val="22"/>
                <w:szCs w:val="22"/>
              </w:rPr>
              <w:t>394,02</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Рабочие</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660,33</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713,28</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673,94</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740,82</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787,46</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Служащие</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948,33</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1 005,22</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1 054,27</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1 128,30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1 304,95</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Самостоятельно занятые трудящиеся</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269,99</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271,66</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277,63</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391,25</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387,95</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Предприниматели, акционеры или работодатели, получающие вознаграждение</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2 047,27</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491,66</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573,74</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930,80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1 400,00</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Предприниматели, акционеры или работодатели, не получающие вознаграждения</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1 006,67</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713,61</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609,16</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564,55</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662,25</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Члены производственных кооперативов</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533,65</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623,80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503,04</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705,66</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774,50</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Работники или ученики семейных предприятий, не получающие вознаграждения</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0,00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0,00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0,00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10,57</w:t>
            </w:r>
            <w:r w:rsidRPr="00DC01DB">
              <w:rPr>
                <w:b/>
                <w:sz w:val="22"/>
                <w:szCs w:val="22"/>
                <w:vertAlign w:val="superscript"/>
              </w:rPr>
              <w:t>1)</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7,90</w:t>
            </w:r>
            <w:r w:rsidRPr="00DC01DB">
              <w:rPr>
                <w:b/>
                <w:sz w:val="22"/>
                <w:szCs w:val="22"/>
                <w:vertAlign w:val="superscript"/>
              </w:rPr>
              <w:t>1)</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Домашняя прислуга</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1 100,00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1 142,48</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296,93</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257,84</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520,00</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b/>
                <w:bCs/>
                <w:sz w:val="22"/>
                <w:szCs w:val="22"/>
              </w:rPr>
              <w:t>Женщины</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b/>
                <w:bCs/>
                <w:iCs/>
                <w:sz w:val="22"/>
                <w:szCs w:val="22"/>
              </w:rPr>
              <w:t>112,80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b/>
                <w:bCs/>
                <w:iCs/>
                <w:sz w:val="22"/>
                <w:szCs w:val="22"/>
              </w:rPr>
              <w:t>90,81</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b/>
                <w:bCs/>
                <w:iCs/>
                <w:sz w:val="22"/>
                <w:szCs w:val="22"/>
              </w:rPr>
              <w:t>93,02</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b/>
                <w:bCs/>
                <w:iCs/>
                <w:sz w:val="22"/>
                <w:szCs w:val="22"/>
              </w:rPr>
              <w:t>94,65</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b/>
                <w:bCs/>
                <w:iCs/>
                <w:sz w:val="22"/>
                <w:szCs w:val="22"/>
              </w:rPr>
              <w:t>112,61</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Рабочие</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203,66</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241,40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373,96</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269,86</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335,28</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Служащие</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672,57</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639,51</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770,22</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868,47</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912,51</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Самостоятельно занятые трудящиеся</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288,51</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264,35</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222,29</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292,04</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234,05</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Предприниматели, акционеры или работодатели, получающие вознаграждение</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0,00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0,00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216,50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150,00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0,00</w:t>
            </w:r>
          </w:p>
        </w:tc>
      </w:tr>
      <w:tr w:rsidR="00AD69F0" w:rsidRPr="00DC01DB" w:rsidTr="00AF5E79">
        <w:tblPrEx>
          <w:tblCellMar>
            <w:top w:w="0" w:type="dxa"/>
            <w:bottom w:w="0" w:type="dxa"/>
          </w:tblCellMar>
        </w:tblPrEx>
        <w:tc>
          <w:tcPr>
            <w:tcW w:w="4142" w:type="dxa"/>
            <w:tcBorders>
              <w:top w:val="nil"/>
              <w:left w:val="single" w:sz="4" w:space="0" w:color="000000"/>
              <w:bottom w:val="single" w:sz="4" w:space="0" w:color="000000"/>
              <w:right w:val="single" w:sz="4" w:space="0" w:color="000000"/>
            </w:tcBorders>
          </w:tcPr>
          <w:p w:rsidR="00AD69F0" w:rsidRPr="00DC01DB" w:rsidRDefault="00AD69F0" w:rsidP="00DC01DB">
            <w:pPr>
              <w:keepNext/>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Предприниматели, акционеры или работодатели, не получающие вознаграждения</w:t>
            </w:r>
          </w:p>
        </w:tc>
        <w:tc>
          <w:tcPr>
            <w:tcW w:w="1054" w:type="dxa"/>
            <w:tcBorders>
              <w:top w:val="nil"/>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1 049,08</w:t>
            </w:r>
          </w:p>
        </w:tc>
        <w:tc>
          <w:tcPr>
            <w:tcW w:w="1055" w:type="dxa"/>
            <w:tcBorders>
              <w:top w:val="nil"/>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287,51</w:t>
            </w:r>
          </w:p>
        </w:tc>
        <w:tc>
          <w:tcPr>
            <w:tcW w:w="1055" w:type="dxa"/>
            <w:tcBorders>
              <w:top w:val="nil"/>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419,27</w:t>
            </w:r>
          </w:p>
        </w:tc>
        <w:tc>
          <w:tcPr>
            <w:tcW w:w="1055" w:type="dxa"/>
            <w:tcBorders>
              <w:top w:val="nil"/>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370,72</w:t>
            </w:r>
          </w:p>
        </w:tc>
        <w:tc>
          <w:tcPr>
            <w:tcW w:w="1055" w:type="dxa"/>
            <w:tcBorders>
              <w:top w:val="nil"/>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423,92</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keepNext/>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Члены производственных кооперативов</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0,00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0,00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80,00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173,20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10,00</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keepNext/>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Работники или ученики семейных предприятий, не получающие вознаграждения</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0,00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0,00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0,00</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6,77</w:t>
            </w:r>
            <w:r w:rsidRPr="00DC01DB">
              <w:rPr>
                <w:b/>
                <w:sz w:val="22"/>
                <w:szCs w:val="22"/>
                <w:vertAlign w:val="superscript"/>
              </w:rPr>
              <w:t>1)</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4A5548"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lang w:val="en-US"/>
              </w:rPr>
            </w:pPr>
            <w:r w:rsidRPr="00DC01DB">
              <w:rPr>
                <w:sz w:val="22"/>
                <w:szCs w:val="22"/>
              </w:rPr>
              <w:t>7,15</w:t>
            </w:r>
            <w:r w:rsidRPr="00DC01DB">
              <w:rPr>
                <w:b/>
                <w:sz w:val="22"/>
                <w:szCs w:val="22"/>
                <w:vertAlign w:val="superscript"/>
              </w:rPr>
              <w:t>1)</w:t>
            </w:r>
          </w:p>
        </w:tc>
      </w:tr>
      <w:tr w:rsidR="00AD69F0" w:rsidRPr="00DC01DB" w:rsidTr="00AF5E79">
        <w:tblPrEx>
          <w:tblCellMar>
            <w:top w:w="0" w:type="dxa"/>
            <w:bottom w:w="0" w:type="dxa"/>
          </w:tblCellMar>
        </w:tblPrEx>
        <w:tc>
          <w:tcPr>
            <w:tcW w:w="4142" w:type="dxa"/>
            <w:tcBorders>
              <w:top w:val="single" w:sz="4" w:space="0" w:color="000000"/>
              <w:left w:val="single" w:sz="4" w:space="0" w:color="000000"/>
              <w:bottom w:val="single" w:sz="4" w:space="0" w:color="000000"/>
              <w:right w:val="single" w:sz="4" w:space="0" w:color="000000"/>
            </w:tcBorders>
          </w:tcPr>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C01DB">
              <w:rPr>
                <w:sz w:val="22"/>
                <w:szCs w:val="22"/>
              </w:rPr>
              <w:t>Домашняя прислуга</w:t>
            </w:r>
          </w:p>
        </w:tc>
        <w:tc>
          <w:tcPr>
            <w:tcW w:w="1054"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338,87</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513,53</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506,96</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364,05</w:t>
            </w:r>
          </w:p>
        </w:tc>
        <w:tc>
          <w:tcPr>
            <w:tcW w:w="1055" w:type="dxa"/>
            <w:tcBorders>
              <w:top w:val="single" w:sz="4" w:space="0" w:color="000000"/>
              <w:left w:val="single" w:sz="4" w:space="0" w:color="000000"/>
              <w:bottom w:val="single" w:sz="4" w:space="0" w:color="000000"/>
              <w:right w:val="single" w:sz="4" w:space="0" w:color="000000"/>
            </w:tcBorders>
            <w:vAlign w:val="bottom"/>
          </w:tcPr>
          <w:p w:rsidR="00AD69F0" w:rsidRPr="00DC01DB" w:rsidRDefault="00AD69F0" w:rsidP="00AF5E79">
            <w:pPr>
              <w:widowControl w:val="0"/>
              <w:tabs>
                <w:tab w:val="clear" w:pos="567"/>
                <w:tab w:val="clear" w:pos="1134"/>
                <w:tab w:val="clear" w:pos="1701"/>
                <w:tab w:val="clear" w:pos="2268"/>
                <w:tab w:val="clear" w:pos="6237"/>
              </w:tabs>
              <w:autoSpaceDE w:val="0"/>
              <w:autoSpaceDN w:val="0"/>
              <w:adjustRightInd w:val="0"/>
              <w:spacing w:line="240" w:lineRule="auto"/>
              <w:ind w:right="142"/>
              <w:jc w:val="right"/>
              <w:rPr>
                <w:sz w:val="22"/>
                <w:szCs w:val="22"/>
              </w:rPr>
            </w:pPr>
            <w:r w:rsidRPr="00DC01DB">
              <w:rPr>
                <w:sz w:val="22"/>
                <w:szCs w:val="22"/>
              </w:rPr>
              <w:t>361,60</w:t>
            </w:r>
          </w:p>
        </w:tc>
      </w:tr>
    </w:tbl>
    <w:p w:rsidR="00DC01DB" w:rsidRDefault="00DC01DB" w:rsidP="00DC01DB">
      <w:pPr>
        <w:widowControl w:val="0"/>
        <w:tabs>
          <w:tab w:val="clear" w:pos="567"/>
          <w:tab w:val="clear" w:pos="1134"/>
          <w:tab w:val="clear" w:pos="1701"/>
          <w:tab w:val="clear" w:pos="2268"/>
          <w:tab w:val="clear" w:pos="6237"/>
        </w:tabs>
        <w:autoSpaceDE w:val="0"/>
        <w:autoSpaceDN w:val="0"/>
        <w:adjustRightInd w:val="0"/>
        <w:spacing w:line="240" w:lineRule="auto"/>
        <w:rPr>
          <w:i/>
          <w:sz w:val="22"/>
          <w:szCs w:val="22"/>
          <w:lang w:val="en-US"/>
        </w:rPr>
      </w:pPr>
    </w:p>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360" w:lineRule="auto"/>
        <w:rPr>
          <w:sz w:val="22"/>
          <w:szCs w:val="22"/>
        </w:rPr>
      </w:pPr>
      <w:r w:rsidRPr="00DC01DB">
        <w:rPr>
          <w:i/>
          <w:sz w:val="22"/>
          <w:szCs w:val="22"/>
        </w:rPr>
        <w:t>Источник</w:t>
      </w:r>
      <w:r w:rsidRPr="00DC01DB">
        <w:rPr>
          <w:sz w:val="22"/>
          <w:szCs w:val="22"/>
        </w:rPr>
        <w:t>:  Национальный институт статистики.</w:t>
      </w:r>
    </w:p>
    <w:p w:rsidR="00AD69F0" w:rsidRPr="00DC01DB" w:rsidRDefault="00AD69F0" w:rsidP="00DC01DB">
      <w:pPr>
        <w:widowControl w:val="0"/>
        <w:tabs>
          <w:tab w:val="clear" w:pos="567"/>
          <w:tab w:val="clear" w:pos="1134"/>
          <w:tab w:val="clear" w:pos="1701"/>
          <w:tab w:val="clear" w:pos="2268"/>
          <w:tab w:val="clear" w:pos="6237"/>
        </w:tabs>
        <w:autoSpaceDE w:val="0"/>
        <w:autoSpaceDN w:val="0"/>
        <w:adjustRightInd w:val="0"/>
        <w:spacing w:line="240" w:lineRule="auto"/>
        <w:rPr>
          <w:position w:val="-1"/>
          <w:sz w:val="22"/>
          <w:szCs w:val="22"/>
        </w:rPr>
      </w:pPr>
      <w:r w:rsidRPr="00DC01DB">
        <w:rPr>
          <w:position w:val="-1"/>
          <w:sz w:val="22"/>
          <w:szCs w:val="22"/>
        </w:rPr>
        <w:t>(п) = Предварительные данные.</w:t>
      </w:r>
    </w:p>
    <w:p w:rsidR="00AD69F0" w:rsidRPr="00DC01DB" w:rsidRDefault="00AD69F0" w:rsidP="00DA5833">
      <w:pPr>
        <w:tabs>
          <w:tab w:val="clear" w:pos="567"/>
          <w:tab w:val="clear" w:pos="1134"/>
          <w:tab w:val="clear" w:pos="1701"/>
          <w:tab w:val="clear" w:pos="2268"/>
          <w:tab w:val="clear" w:pos="6237"/>
        </w:tabs>
        <w:spacing w:line="240" w:lineRule="auto"/>
        <w:rPr>
          <w:sz w:val="22"/>
          <w:szCs w:val="22"/>
        </w:rPr>
      </w:pPr>
    </w:p>
    <w:p w:rsidR="00BE1E91" w:rsidRPr="00DA5833" w:rsidRDefault="00BE1E91" w:rsidP="00DA5833">
      <w:pPr>
        <w:tabs>
          <w:tab w:val="clear" w:pos="567"/>
          <w:tab w:val="clear" w:pos="1134"/>
          <w:tab w:val="clear" w:pos="1701"/>
          <w:tab w:val="clear" w:pos="2268"/>
          <w:tab w:val="clear" w:pos="6237"/>
        </w:tabs>
        <w:spacing w:line="240" w:lineRule="auto"/>
        <w:jc w:val="center"/>
        <w:rPr>
          <w:b/>
          <w:sz w:val="22"/>
          <w:szCs w:val="22"/>
        </w:rPr>
      </w:pPr>
      <w:r w:rsidRPr="00DA5833">
        <w:rPr>
          <w:b/>
          <w:sz w:val="22"/>
          <w:szCs w:val="22"/>
        </w:rPr>
        <w:t>Таблица 4</w:t>
      </w:r>
    </w:p>
    <w:p w:rsidR="00BE1E91" w:rsidRPr="00DA5833" w:rsidRDefault="00BE1E91" w:rsidP="00DA5833">
      <w:pPr>
        <w:tabs>
          <w:tab w:val="clear" w:pos="567"/>
          <w:tab w:val="clear" w:pos="1134"/>
          <w:tab w:val="clear" w:pos="1701"/>
          <w:tab w:val="clear" w:pos="2268"/>
          <w:tab w:val="clear" w:pos="6237"/>
        </w:tabs>
        <w:spacing w:line="240" w:lineRule="auto"/>
        <w:jc w:val="center"/>
        <w:rPr>
          <w:b/>
          <w:sz w:val="22"/>
          <w:szCs w:val="22"/>
        </w:rPr>
      </w:pPr>
    </w:p>
    <w:p w:rsidR="00DA5833" w:rsidRDefault="00BE1E91" w:rsidP="00DA5833">
      <w:pPr>
        <w:tabs>
          <w:tab w:val="clear" w:pos="567"/>
          <w:tab w:val="clear" w:pos="1134"/>
          <w:tab w:val="clear" w:pos="1701"/>
          <w:tab w:val="clear" w:pos="2268"/>
          <w:tab w:val="clear" w:pos="6237"/>
        </w:tabs>
        <w:spacing w:line="240" w:lineRule="auto"/>
        <w:jc w:val="center"/>
        <w:rPr>
          <w:b/>
          <w:sz w:val="22"/>
          <w:szCs w:val="22"/>
          <w:lang w:val="en-US"/>
        </w:rPr>
      </w:pPr>
      <w:r w:rsidRPr="00DA5833">
        <w:rPr>
          <w:b/>
          <w:sz w:val="22"/>
          <w:szCs w:val="22"/>
        </w:rPr>
        <w:t xml:space="preserve">Среднемесячный доход в основных сферах занятости в разбивке по полу </w:t>
      </w:r>
    </w:p>
    <w:p w:rsidR="00BE1E91" w:rsidRPr="00DA5833" w:rsidRDefault="00BE1E91" w:rsidP="00DA5833">
      <w:pPr>
        <w:tabs>
          <w:tab w:val="clear" w:pos="567"/>
          <w:tab w:val="clear" w:pos="1134"/>
          <w:tab w:val="clear" w:pos="1701"/>
          <w:tab w:val="clear" w:pos="2268"/>
          <w:tab w:val="clear" w:pos="6237"/>
        </w:tabs>
        <w:spacing w:line="240" w:lineRule="auto"/>
        <w:jc w:val="center"/>
        <w:rPr>
          <w:b/>
          <w:sz w:val="22"/>
          <w:szCs w:val="22"/>
        </w:rPr>
      </w:pPr>
      <w:r w:rsidRPr="00DA5833">
        <w:rPr>
          <w:b/>
          <w:sz w:val="22"/>
          <w:szCs w:val="22"/>
        </w:rPr>
        <w:t>и экономическим отраслям за период 1999</w:t>
      </w:r>
      <w:r w:rsidRPr="00DA5833">
        <w:rPr>
          <w:b/>
          <w:sz w:val="22"/>
          <w:szCs w:val="22"/>
        </w:rPr>
        <w:noBreakHyphen/>
        <w:t>2003 годов (п)</w:t>
      </w:r>
    </w:p>
    <w:p w:rsidR="00BE1E91" w:rsidRPr="00DA5833" w:rsidRDefault="00BE1E91" w:rsidP="00DA5833">
      <w:pPr>
        <w:tabs>
          <w:tab w:val="clear" w:pos="567"/>
          <w:tab w:val="clear" w:pos="1134"/>
          <w:tab w:val="clear" w:pos="1701"/>
          <w:tab w:val="clear" w:pos="2268"/>
          <w:tab w:val="clear" w:pos="6237"/>
        </w:tabs>
        <w:spacing w:line="240" w:lineRule="auto"/>
        <w:jc w:val="center"/>
        <w:rPr>
          <w:sz w:val="22"/>
          <w:szCs w:val="22"/>
        </w:rPr>
      </w:pPr>
      <w:r w:rsidRPr="00DA5833">
        <w:rPr>
          <w:sz w:val="22"/>
          <w:szCs w:val="22"/>
        </w:rPr>
        <w:t>(в боливиано)</w:t>
      </w:r>
    </w:p>
    <w:p w:rsidR="00BE1E91" w:rsidRPr="00413C95" w:rsidRDefault="00BE1E91" w:rsidP="00DA5833">
      <w:pPr>
        <w:tabs>
          <w:tab w:val="clear" w:pos="567"/>
          <w:tab w:val="clear" w:pos="1134"/>
          <w:tab w:val="clear" w:pos="1701"/>
          <w:tab w:val="clear" w:pos="2268"/>
          <w:tab w:val="clear" w:pos="6237"/>
        </w:tabs>
        <w:spacing w:line="240" w:lineRule="auto"/>
        <w:jc w:val="center"/>
        <w:rPr>
          <w:sz w:val="16"/>
          <w:szCs w:val="16"/>
        </w:rPr>
      </w:pPr>
    </w:p>
    <w:tbl>
      <w:tblPr>
        <w:tblW w:w="9411" w:type="dxa"/>
        <w:tblLayout w:type="fixed"/>
        <w:tblCellMar>
          <w:left w:w="28" w:type="dxa"/>
          <w:right w:w="28" w:type="dxa"/>
        </w:tblCellMar>
        <w:tblLook w:val="0000" w:firstRow="0" w:lastRow="0" w:firstColumn="0" w:lastColumn="0" w:noHBand="0" w:noVBand="0"/>
      </w:tblPr>
      <w:tblGrid>
        <w:gridCol w:w="3766"/>
        <w:gridCol w:w="1129"/>
        <w:gridCol w:w="1129"/>
        <w:gridCol w:w="1129"/>
        <w:gridCol w:w="1129"/>
        <w:gridCol w:w="1129"/>
      </w:tblGrid>
      <w:tr w:rsidR="00BE1E91" w:rsidRPr="00DA5833" w:rsidTr="00AF5E79">
        <w:tblPrEx>
          <w:tblCellMar>
            <w:top w:w="0" w:type="dxa"/>
            <w:bottom w:w="0" w:type="dxa"/>
          </w:tblCellMar>
        </w:tblPrEx>
        <w:trPr>
          <w:tblHeader/>
        </w:trPr>
        <w:tc>
          <w:tcPr>
            <w:tcW w:w="3766" w:type="dxa"/>
            <w:tcBorders>
              <w:top w:val="single" w:sz="4" w:space="0" w:color="000000"/>
              <w:left w:val="single" w:sz="4" w:space="0" w:color="000000"/>
              <w:bottom w:val="single" w:sz="4" w:space="0" w:color="000000"/>
              <w:right w:val="single" w:sz="4" w:space="0" w:color="000000"/>
            </w:tcBorders>
            <w:vAlign w:val="center"/>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jc w:val="center"/>
              <w:rPr>
                <w:b/>
                <w:sz w:val="22"/>
                <w:szCs w:val="22"/>
              </w:rPr>
            </w:pPr>
            <w:r w:rsidRPr="00DA5833">
              <w:rPr>
                <w:b/>
                <w:sz w:val="22"/>
                <w:szCs w:val="22"/>
              </w:rPr>
              <w:t>Отрасли</w:t>
            </w:r>
          </w:p>
        </w:tc>
        <w:tc>
          <w:tcPr>
            <w:tcW w:w="1129" w:type="dxa"/>
            <w:tcBorders>
              <w:top w:val="single" w:sz="4" w:space="0" w:color="000000"/>
              <w:left w:val="single" w:sz="4" w:space="0" w:color="000000"/>
              <w:bottom w:val="single" w:sz="4" w:space="0" w:color="000000"/>
              <w:right w:val="single" w:sz="4" w:space="0" w:color="000000"/>
            </w:tcBorders>
            <w:vAlign w:val="center"/>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33"/>
              <w:jc w:val="center"/>
              <w:rPr>
                <w:sz w:val="22"/>
                <w:szCs w:val="22"/>
              </w:rPr>
            </w:pPr>
            <w:r w:rsidRPr="00DA5833">
              <w:rPr>
                <w:b/>
                <w:bCs/>
                <w:sz w:val="22"/>
                <w:szCs w:val="22"/>
              </w:rPr>
              <w:t>1999</w:t>
            </w:r>
          </w:p>
        </w:tc>
        <w:tc>
          <w:tcPr>
            <w:tcW w:w="1129" w:type="dxa"/>
            <w:tcBorders>
              <w:top w:val="single" w:sz="4" w:space="0" w:color="000000"/>
              <w:left w:val="single" w:sz="4" w:space="0" w:color="000000"/>
              <w:bottom w:val="single" w:sz="4" w:space="0" w:color="000000"/>
              <w:right w:val="single" w:sz="4" w:space="0" w:color="000000"/>
            </w:tcBorders>
            <w:vAlign w:val="center"/>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33"/>
              <w:jc w:val="center"/>
              <w:rPr>
                <w:sz w:val="22"/>
                <w:szCs w:val="22"/>
              </w:rPr>
            </w:pPr>
            <w:r w:rsidRPr="00DA5833">
              <w:rPr>
                <w:b/>
                <w:bCs/>
                <w:sz w:val="22"/>
                <w:szCs w:val="22"/>
              </w:rPr>
              <w:t>2000</w:t>
            </w:r>
          </w:p>
        </w:tc>
        <w:tc>
          <w:tcPr>
            <w:tcW w:w="1129" w:type="dxa"/>
            <w:tcBorders>
              <w:top w:val="single" w:sz="4" w:space="0" w:color="000000"/>
              <w:left w:val="single" w:sz="4" w:space="0" w:color="000000"/>
              <w:bottom w:val="single" w:sz="4" w:space="0" w:color="000000"/>
              <w:right w:val="single" w:sz="4" w:space="0" w:color="000000"/>
            </w:tcBorders>
            <w:vAlign w:val="center"/>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33"/>
              <w:jc w:val="center"/>
              <w:rPr>
                <w:sz w:val="22"/>
                <w:szCs w:val="22"/>
              </w:rPr>
            </w:pPr>
            <w:r w:rsidRPr="00DA5833">
              <w:rPr>
                <w:b/>
                <w:bCs/>
                <w:sz w:val="22"/>
                <w:szCs w:val="22"/>
              </w:rPr>
              <w:t>2001</w:t>
            </w:r>
          </w:p>
        </w:tc>
        <w:tc>
          <w:tcPr>
            <w:tcW w:w="1129" w:type="dxa"/>
            <w:tcBorders>
              <w:top w:val="single" w:sz="4" w:space="0" w:color="000000"/>
              <w:left w:val="single" w:sz="4" w:space="0" w:color="000000"/>
              <w:bottom w:val="single" w:sz="4" w:space="0" w:color="000000"/>
              <w:right w:val="single" w:sz="4" w:space="0" w:color="000000"/>
            </w:tcBorders>
            <w:vAlign w:val="center"/>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33"/>
              <w:jc w:val="center"/>
              <w:rPr>
                <w:sz w:val="22"/>
                <w:szCs w:val="22"/>
              </w:rPr>
            </w:pPr>
            <w:r w:rsidRPr="00DA5833">
              <w:rPr>
                <w:b/>
                <w:bCs/>
                <w:sz w:val="22"/>
                <w:szCs w:val="22"/>
              </w:rPr>
              <w:t>2002</w:t>
            </w:r>
          </w:p>
        </w:tc>
        <w:tc>
          <w:tcPr>
            <w:tcW w:w="1129" w:type="dxa"/>
            <w:tcBorders>
              <w:top w:val="single" w:sz="4" w:space="0" w:color="000000"/>
              <w:left w:val="single" w:sz="4" w:space="0" w:color="000000"/>
              <w:bottom w:val="single" w:sz="4" w:space="0" w:color="000000"/>
              <w:right w:val="single" w:sz="4" w:space="0" w:color="000000"/>
            </w:tcBorders>
            <w:vAlign w:val="center"/>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33"/>
              <w:jc w:val="center"/>
              <w:rPr>
                <w:sz w:val="22"/>
                <w:szCs w:val="22"/>
              </w:rPr>
            </w:pPr>
            <w:r w:rsidRPr="00DA5833">
              <w:rPr>
                <w:b/>
                <w:bCs/>
                <w:sz w:val="22"/>
                <w:szCs w:val="22"/>
              </w:rPr>
              <w:t>2003(п)</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b/>
                <w:bCs/>
                <w:sz w:val="22"/>
                <w:szCs w:val="22"/>
              </w:rPr>
              <w:t>Всего</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b/>
                <w:bCs/>
                <w:sz w:val="22"/>
                <w:szCs w:val="22"/>
              </w:rPr>
              <w:t>654,60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b/>
                <w:bCs/>
                <w:sz w:val="22"/>
                <w:szCs w:val="22"/>
              </w:rPr>
              <w:t>685,80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b/>
                <w:bCs/>
                <w:sz w:val="22"/>
                <w:szCs w:val="22"/>
              </w:rPr>
              <w:t>603,84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b/>
                <w:bCs/>
                <w:sz w:val="22"/>
                <w:szCs w:val="22"/>
              </w:rPr>
              <w:t>712,01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b/>
                <w:bCs/>
                <w:sz w:val="22"/>
                <w:szCs w:val="22"/>
              </w:rPr>
              <w:t>631,49</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Сельс</w:t>
            </w:r>
            <w:r w:rsidR="00DA5833">
              <w:rPr>
                <w:sz w:val="22"/>
                <w:szCs w:val="22"/>
              </w:rPr>
              <w:t>кое хозяйство, животноводство и</w:t>
            </w:r>
            <w:r w:rsidR="00DA5833">
              <w:rPr>
                <w:sz w:val="22"/>
                <w:szCs w:val="22"/>
                <w:lang w:val="en-US"/>
              </w:rPr>
              <w:t> </w:t>
            </w:r>
            <w:r w:rsidRPr="00DA5833">
              <w:rPr>
                <w:sz w:val="22"/>
                <w:szCs w:val="22"/>
              </w:rPr>
              <w:t>охота</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127,77</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149,54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203,01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229,31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208,12</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Лесоводство и рыболовство</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410,86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618,21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275,10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232,16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1 261,46</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Горнодобывающая промышленность</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1 296,17</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3 044,92</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1 263,76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1 413,33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1 817,15</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Обрабатывающая промышленность</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699,98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747,73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663,94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744,69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748,42</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Производство и распределение электроэнергии, газа и воды</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1 789,59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2 148,05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1 692,98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3 508,49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1 515,58</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Строительство</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1 169,37</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1 107,43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923,75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979,63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789,11</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Торговля и ремонтные работы</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813,41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673,18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581,96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868,41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618,10</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Гостиницы и рестораны</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893,24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769,48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637,91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676,48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465,48</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Транспорт, складирование, коммуникации</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1 400,23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1 415,84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1 254,09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1 319,79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1 135,02</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Финансовое посредничество</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2 430,26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3 073,29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5 460,83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4 052,25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3 057,45</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Обслуживание недвижимости, предпринимательство и арендные услуги</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2 199,46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2 050,49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1 595,11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1 960,62</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1 747,78</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Государственная администрация, вооруженные силы и социальное обеспечение</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1 733,78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1 796,34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2 320,21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2 314,45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1 999,98</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Образование</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1 067,83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1 062,13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1 141,25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1 558,38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1 697,66</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Социальные и медицинские услуги</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1 316,42</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1 500,33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1 197,74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1 499,08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1 669,01</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AF5E79">
            <w:pPr>
              <w:keepNext/>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Коммунальные услуги и личное обслуживание</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637,40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691,76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777,89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1 004,79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757,52</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Частные домохозяйства</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455,40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523,05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537,38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644,14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423,15</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Зарубежные организации</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758,33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3 434,39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1 053,23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1 238,02</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6 028,46</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b/>
                <w:bCs/>
                <w:sz w:val="22"/>
                <w:szCs w:val="22"/>
              </w:rPr>
              <w:t>Мужчины</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b/>
                <w:bCs/>
                <w:sz w:val="22"/>
                <w:szCs w:val="22"/>
              </w:rPr>
              <w:t>824,67</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b/>
                <w:bCs/>
                <w:sz w:val="22"/>
                <w:szCs w:val="22"/>
              </w:rPr>
              <w:t>847,83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b/>
                <w:bCs/>
                <w:sz w:val="22"/>
                <w:szCs w:val="22"/>
              </w:rPr>
              <w:t>764,04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b/>
                <w:bCs/>
                <w:sz w:val="22"/>
                <w:szCs w:val="22"/>
              </w:rPr>
              <w:t>888,85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b/>
                <w:bCs/>
                <w:sz w:val="22"/>
                <w:szCs w:val="22"/>
              </w:rPr>
              <w:t>781,31</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Сельское хозяйство, животноводство и</w:t>
            </w:r>
            <w:r w:rsidR="00DA5833">
              <w:rPr>
                <w:sz w:val="22"/>
                <w:szCs w:val="22"/>
                <w:lang w:val="en-US"/>
              </w:rPr>
              <w:t> </w:t>
            </w:r>
            <w:r w:rsidRPr="00DA5833">
              <w:rPr>
                <w:sz w:val="22"/>
                <w:szCs w:val="22"/>
              </w:rPr>
              <w:t>охота</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203,54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220,57</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283,06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345,94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310,89</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Лесоводство и рыболовство</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461,08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652,31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382,95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352,22</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1 446,82</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Горнодобывающая промышленность</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1 523,59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2 991,64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1 302,18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1 221,16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1 817,69</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Обрабатывающая промышленность</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933,14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935,14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894,00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907,41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979,48</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Производство и распределение электроэнергии, газа и воды</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1 751,18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2 278,46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1 757,42</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3 650,93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1 422,22</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Строительство</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1 174,06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993,69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895,20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993,41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818,10</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Торговля и ремонтные работы</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1 081,45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904,83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788,33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1 250,01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815,56</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Гостиницы и рестораны</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1 420,59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1 197,05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968,01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775,12</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465,45</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Транспорт, складирование, коммуникации</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1 315,79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1 353,77</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1 204,43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1 310,57</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1 129,48</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Финансовое посредничество</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2 883,21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3 208,70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5 030,17</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5 834,87</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2 940,22</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Обслуживание недвижимости, предпринимательство и арендные услуги</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2 417,57</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2 297,21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1 723,77</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2 101,84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2 000,78</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keepNext/>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Государственная администрация, вооруженные силы и социальное обеспечение</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1 639,23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1 639,66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2 421,40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2 525,60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1 723,18</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Образование</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1 173,03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1 303,23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1 498,50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1 882,80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1 858,83</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Социальные и медицинские услуги</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1 775,22</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1 552,12</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1 298,20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1 831,70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1 619,64</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Коммунальные услуги и личное обслуживание</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838,74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918,63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964,45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1 553,38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955,55</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Частные домохозяйства</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661,47</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490,19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552,09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653,79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396,57</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Зарубежные организации</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758,33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1 100,00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1 053,23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1 260,97</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6 933,33</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b/>
                <w:bCs/>
                <w:sz w:val="22"/>
                <w:szCs w:val="22"/>
              </w:rPr>
              <w:t>Женщины</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b/>
                <w:bCs/>
                <w:sz w:val="22"/>
                <w:szCs w:val="22"/>
              </w:rPr>
              <w:t>446,82</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b/>
                <w:bCs/>
                <w:sz w:val="22"/>
                <w:szCs w:val="22"/>
              </w:rPr>
              <w:t>480,63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b/>
                <w:bCs/>
                <w:sz w:val="22"/>
                <w:szCs w:val="22"/>
              </w:rPr>
              <w:t>409,64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b/>
                <w:bCs/>
                <w:sz w:val="22"/>
                <w:szCs w:val="22"/>
              </w:rPr>
              <w:t>482,55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b/>
                <w:bCs/>
                <w:sz w:val="22"/>
                <w:szCs w:val="22"/>
              </w:rPr>
              <w:t>444,13</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Сельское хозяйство, животноводство и охота</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37,28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54,06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99,14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56,65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74,11</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Лесоводство и рыболовство</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70,56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435,20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40,38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28,66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382,13</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Горнодобывающая промышленность</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169,02</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3 448,75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789,84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3 135,20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1 810,58</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keepNext/>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Обрабатывающая промышленность</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keepNext/>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375,72</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keepNext/>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448,34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keepNext/>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334,10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keepNext/>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483,21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keepNext/>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451,74</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Производство и распределение электроэнергии, газа и воды</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2 166,67</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1 118,76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1 514,58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2 737,95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2 369,30</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Строительство</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798,49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4 284,96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1 769,50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721,54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362,17</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Торговля и ремонтные работы</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655,50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534,31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453,50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633,63</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480,57</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Гостиницы и рестораны</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709,35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645,74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523,95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647,05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465,49</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Транспорт, складирование, коммуникации</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2 905,68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2 029,35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1 644,08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1 440,45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1 205,90</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Финансовое посредничество</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1 945,78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2 788,62</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6 891,39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1 520,15</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3 352,41</w:t>
            </w:r>
          </w:p>
        </w:tc>
      </w:tr>
      <w:tr w:rsidR="00BE1E91" w:rsidRPr="00DA5833" w:rsidTr="00AF5E79">
        <w:tblPrEx>
          <w:tblCellMar>
            <w:top w:w="0" w:type="dxa"/>
            <w:bottom w:w="0" w:type="dxa"/>
          </w:tblCellMar>
        </w:tblPrEx>
        <w:tc>
          <w:tcPr>
            <w:tcW w:w="3766" w:type="dxa"/>
            <w:tcBorders>
              <w:top w:val="nil"/>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Обслуживание недвижимости, предпринимательство и арендные услуги</w:t>
            </w:r>
          </w:p>
        </w:tc>
        <w:tc>
          <w:tcPr>
            <w:tcW w:w="1129" w:type="dxa"/>
            <w:tcBorders>
              <w:top w:val="nil"/>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1 852,42</w:t>
            </w:r>
          </w:p>
        </w:tc>
        <w:tc>
          <w:tcPr>
            <w:tcW w:w="1129" w:type="dxa"/>
            <w:tcBorders>
              <w:top w:val="nil"/>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1 315,75</w:t>
            </w:r>
          </w:p>
        </w:tc>
        <w:tc>
          <w:tcPr>
            <w:tcW w:w="1129" w:type="dxa"/>
            <w:tcBorders>
              <w:top w:val="nil"/>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1 327,58</w:t>
            </w:r>
          </w:p>
        </w:tc>
        <w:tc>
          <w:tcPr>
            <w:tcW w:w="1129" w:type="dxa"/>
            <w:tcBorders>
              <w:top w:val="nil"/>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1 691,75</w:t>
            </w:r>
          </w:p>
        </w:tc>
        <w:tc>
          <w:tcPr>
            <w:tcW w:w="1129" w:type="dxa"/>
            <w:tcBorders>
              <w:top w:val="nil"/>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1 213,47</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Государственная администрация, вооруженные силы и социальное обеспечение</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2 030,36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2 300,72</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1 931,84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1 612,00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2 946,94</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Образование</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951,51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867,07</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879,38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1 274,86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1 549,21</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Социальные и медицинские услуги</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1 110,59</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1462,38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1 106,18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1 315,11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1 709,31</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Коммунальные услуги и личное обслуживание</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390,44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487,84</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623,10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517,90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640,33</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Частные домохозяйства</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447,42</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525,21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536,72</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642,91</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424,97</w:t>
            </w:r>
          </w:p>
        </w:tc>
      </w:tr>
      <w:tr w:rsidR="00BE1E91" w:rsidRPr="00DA5833" w:rsidTr="00AF5E79">
        <w:tblPrEx>
          <w:tblCellMar>
            <w:top w:w="0" w:type="dxa"/>
            <w:bottom w:w="0" w:type="dxa"/>
          </w:tblCellMar>
        </w:tblPrEx>
        <w:tc>
          <w:tcPr>
            <w:tcW w:w="3766"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rPr>
                <w:sz w:val="22"/>
                <w:szCs w:val="22"/>
              </w:rPr>
            </w:pPr>
            <w:r w:rsidRPr="00DA5833">
              <w:rPr>
                <w:sz w:val="22"/>
                <w:szCs w:val="22"/>
              </w:rPr>
              <w:t>Зарубежные организации</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0,00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4 656,16</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0,00</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1 213,58</w:t>
            </w:r>
          </w:p>
        </w:tc>
        <w:tc>
          <w:tcPr>
            <w:tcW w:w="112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AF5E79">
            <w:pPr>
              <w:widowControl w:val="0"/>
              <w:tabs>
                <w:tab w:val="clear" w:pos="567"/>
                <w:tab w:val="clear" w:pos="1134"/>
                <w:tab w:val="clear" w:pos="1701"/>
                <w:tab w:val="clear" w:pos="2268"/>
                <w:tab w:val="clear" w:pos="6237"/>
              </w:tabs>
              <w:autoSpaceDE w:val="0"/>
              <w:autoSpaceDN w:val="0"/>
              <w:adjustRightInd w:val="0"/>
              <w:spacing w:beforeLines="20" w:before="48" w:afterLines="20" w:after="48" w:line="240" w:lineRule="auto"/>
              <w:ind w:right="161"/>
              <w:jc w:val="right"/>
              <w:rPr>
                <w:sz w:val="22"/>
                <w:szCs w:val="22"/>
              </w:rPr>
            </w:pPr>
            <w:r w:rsidRPr="00DA5833">
              <w:rPr>
                <w:sz w:val="22"/>
                <w:szCs w:val="22"/>
              </w:rPr>
              <w:t>2 400,00</w:t>
            </w:r>
          </w:p>
        </w:tc>
      </w:tr>
    </w:tbl>
    <w:p w:rsidR="00BE1E91" w:rsidRPr="004657A9" w:rsidRDefault="00BE1E91" w:rsidP="004657A9">
      <w:pPr>
        <w:tabs>
          <w:tab w:val="clear" w:pos="567"/>
          <w:tab w:val="clear" w:pos="1134"/>
          <w:tab w:val="clear" w:pos="1701"/>
          <w:tab w:val="clear" w:pos="2268"/>
          <w:tab w:val="clear" w:pos="6237"/>
        </w:tabs>
        <w:rPr>
          <w:sz w:val="20"/>
        </w:rPr>
      </w:pPr>
    </w:p>
    <w:p w:rsidR="00BE1E91" w:rsidRPr="00DA5833" w:rsidRDefault="00BE1E91" w:rsidP="00DA5833">
      <w:pPr>
        <w:tabs>
          <w:tab w:val="clear" w:pos="567"/>
          <w:tab w:val="clear" w:pos="1134"/>
          <w:tab w:val="clear" w:pos="1701"/>
          <w:tab w:val="clear" w:pos="2268"/>
          <w:tab w:val="clear" w:pos="6237"/>
        </w:tabs>
        <w:spacing w:line="360" w:lineRule="auto"/>
        <w:rPr>
          <w:sz w:val="22"/>
          <w:szCs w:val="22"/>
        </w:rPr>
      </w:pPr>
      <w:r w:rsidRPr="00DA5833">
        <w:rPr>
          <w:i/>
          <w:sz w:val="22"/>
          <w:szCs w:val="22"/>
        </w:rPr>
        <w:t xml:space="preserve">Источник:  </w:t>
      </w:r>
      <w:r w:rsidRPr="00DA5833">
        <w:rPr>
          <w:sz w:val="22"/>
          <w:szCs w:val="22"/>
        </w:rPr>
        <w:t>Национальный институт статистики.</w:t>
      </w:r>
    </w:p>
    <w:p w:rsidR="00BE1E91" w:rsidRDefault="00BE1E91" w:rsidP="00DA5833">
      <w:pPr>
        <w:tabs>
          <w:tab w:val="clear" w:pos="567"/>
          <w:tab w:val="clear" w:pos="1134"/>
          <w:tab w:val="clear" w:pos="1701"/>
          <w:tab w:val="clear" w:pos="2268"/>
          <w:tab w:val="clear" w:pos="6237"/>
        </w:tabs>
        <w:spacing w:line="360" w:lineRule="auto"/>
        <w:rPr>
          <w:sz w:val="22"/>
          <w:szCs w:val="22"/>
          <w:lang w:val="en-US"/>
        </w:rPr>
      </w:pPr>
      <w:r w:rsidRPr="00DA5833">
        <w:rPr>
          <w:sz w:val="22"/>
          <w:szCs w:val="22"/>
        </w:rPr>
        <w:t>(п)</w:t>
      </w:r>
      <w:r w:rsidRPr="00DA5833">
        <w:rPr>
          <w:sz w:val="22"/>
          <w:szCs w:val="22"/>
          <w:lang w:val="en-US"/>
        </w:rPr>
        <w:t> </w:t>
      </w:r>
      <w:r w:rsidRPr="00DA5833">
        <w:rPr>
          <w:sz w:val="22"/>
          <w:szCs w:val="22"/>
        </w:rPr>
        <w:t>=</w:t>
      </w:r>
      <w:r w:rsidRPr="00DA5833">
        <w:rPr>
          <w:sz w:val="22"/>
          <w:szCs w:val="22"/>
          <w:lang w:val="en-US"/>
        </w:rPr>
        <w:t> </w:t>
      </w:r>
      <w:r w:rsidRPr="00DA5833">
        <w:rPr>
          <w:sz w:val="22"/>
          <w:szCs w:val="22"/>
        </w:rPr>
        <w:t>Предварительные данные.</w:t>
      </w:r>
    </w:p>
    <w:p w:rsidR="00DA5833" w:rsidRPr="00DA5833" w:rsidRDefault="00DA5833" w:rsidP="00DA5833">
      <w:pPr>
        <w:tabs>
          <w:tab w:val="clear" w:pos="567"/>
          <w:tab w:val="clear" w:pos="1134"/>
          <w:tab w:val="clear" w:pos="1701"/>
          <w:tab w:val="clear" w:pos="2268"/>
          <w:tab w:val="clear" w:pos="6237"/>
        </w:tabs>
        <w:spacing w:line="360" w:lineRule="auto"/>
        <w:rPr>
          <w:sz w:val="22"/>
          <w:szCs w:val="22"/>
          <w:lang w:val="en-US"/>
        </w:rPr>
      </w:pPr>
    </w:p>
    <w:p w:rsidR="00BE1E91" w:rsidRPr="00DA5833" w:rsidRDefault="00BE1E91" w:rsidP="00DA5833">
      <w:pPr>
        <w:tabs>
          <w:tab w:val="clear" w:pos="567"/>
          <w:tab w:val="clear" w:pos="1134"/>
          <w:tab w:val="clear" w:pos="1701"/>
          <w:tab w:val="clear" w:pos="2268"/>
          <w:tab w:val="clear" w:pos="6237"/>
        </w:tabs>
        <w:spacing w:line="240" w:lineRule="auto"/>
        <w:jc w:val="center"/>
        <w:rPr>
          <w:b/>
          <w:sz w:val="22"/>
          <w:szCs w:val="22"/>
        </w:rPr>
      </w:pPr>
      <w:r>
        <w:br w:type="page"/>
      </w:r>
      <w:r w:rsidRPr="00DA5833">
        <w:rPr>
          <w:b/>
          <w:sz w:val="22"/>
          <w:szCs w:val="22"/>
        </w:rPr>
        <w:t>Таблица 4.1</w:t>
      </w:r>
    </w:p>
    <w:p w:rsidR="00BE1E91" w:rsidRPr="00DA5833" w:rsidRDefault="00BE1E91" w:rsidP="00DA5833">
      <w:pPr>
        <w:tabs>
          <w:tab w:val="clear" w:pos="567"/>
          <w:tab w:val="clear" w:pos="1134"/>
          <w:tab w:val="clear" w:pos="1701"/>
          <w:tab w:val="clear" w:pos="2268"/>
          <w:tab w:val="clear" w:pos="6237"/>
        </w:tabs>
        <w:spacing w:line="240" w:lineRule="auto"/>
        <w:jc w:val="center"/>
        <w:rPr>
          <w:b/>
          <w:sz w:val="22"/>
          <w:szCs w:val="22"/>
        </w:rPr>
      </w:pPr>
    </w:p>
    <w:p w:rsidR="00DA5833" w:rsidRDefault="00BE1E91" w:rsidP="00DA5833">
      <w:pPr>
        <w:tabs>
          <w:tab w:val="clear" w:pos="567"/>
          <w:tab w:val="clear" w:pos="1134"/>
          <w:tab w:val="clear" w:pos="1701"/>
          <w:tab w:val="clear" w:pos="2268"/>
          <w:tab w:val="clear" w:pos="6237"/>
        </w:tabs>
        <w:spacing w:line="240" w:lineRule="auto"/>
        <w:jc w:val="center"/>
        <w:rPr>
          <w:b/>
          <w:sz w:val="22"/>
          <w:szCs w:val="22"/>
          <w:lang w:val="en-US"/>
        </w:rPr>
      </w:pPr>
      <w:r w:rsidRPr="00DA5833">
        <w:rPr>
          <w:b/>
          <w:sz w:val="22"/>
          <w:szCs w:val="22"/>
        </w:rPr>
        <w:t xml:space="preserve">Среднемесячный доход в основных сферах занятости в городских районах в разбивке </w:t>
      </w:r>
    </w:p>
    <w:p w:rsidR="00BE1E91" w:rsidRPr="00DA5833" w:rsidRDefault="00BE1E91" w:rsidP="00DA5833">
      <w:pPr>
        <w:tabs>
          <w:tab w:val="clear" w:pos="567"/>
          <w:tab w:val="clear" w:pos="1134"/>
          <w:tab w:val="clear" w:pos="1701"/>
          <w:tab w:val="clear" w:pos="2268"/>
          <w:tab w:val="clear" w:pos="6237"/>
        </w:tabs>
        <w:spacing w:line="240" w:lineRule="auto"/>
        <w:jc w:val="center"/>
        <w:rPr>
          <w:b/>
          <w:sz w:val="22"/>
          <w:szCs w:val="22"/>
        </w:rPr>
      </w:pPr>
      <w:r w:rsidRPr="00DA5833">
        <w:rPr>
          <w:b/>
          <w:sz w:val="22"/>
          <w:szCs w:val="22"/>
        </w:rPr>
        <w:t>по полу и экономическим отраслям за период 1999</w:t>
      </w:r>
      <w:r w:rsidRPr="00DA5833">
        <w:rPr>
          <w:b/>
          <w:sz w:val="22"/>
          <w:szCs w:val="22"/>
        </w:rPr>
        <w:noBreakHyphen/>
        <w:t>2003 годов (п)</w:t>
      </w:r>
    </w:p>
    <w:p w:rsidR="00DA5833" w:rsidRDefault="00DA5833" w:rsidP="00DA5833">
      <w:pPr>
        <w:tabs>
          <w:tab w:val="clear" w:pos="567"/>
          <w:tab w:val="clear" w:pos="1134"/>
          <w:tab w:val="clear" w:pos="1701"/>
          <w:tab w:val="clear" w:pos="2268"/>
          <w:tab w:val="clear" w:pos="6237"/>
        </w:tabs>
        <w:spacing w:line="240" w:lineRule="auto"/>
        <w:jc w:val="center"/>
        <w:rPr>
          <w:sz w:val="22"/>
          <w:szCs w:val="22"/>
          <w:lang w:val="en-US"/>
        </w:rPr>
      </w:pPr>
    </w:p>
    <w:p w:rsidR="00BE1E91" w:rsidRPr="00DA5833" w:rsidRDefault="00BE1E91" w:rsidP="00DA5833">
      <w:pPr>
        <w:tabs>
          <w:tab w:val="clear" w:pos="567"/>
          <w:tab w:val="clear" w:pos="1134"/>
          <w:tab w:val="clear" w:pos="1701"/>
          <w:tab w:val="clear" w:pos="2268"/>
          <w:tab w:val="clear" w:pos="6237"/>
        </w:tabs>
        <w:spacing w:line="240" w:lineRule="auto"/>
        <w:jc w:val="center"/>
        <w:rPr>
          <w:sz w:val="22"/>
          <w:szCs w:val="22"/>
        </w:rPr>
      </w:pPr>
      <w:r w:rsidRPr="00DA5833">
        <w:rPr>
          <w:sz w:val="22"/>
          <w:szCs w:val="22"/>
        </w:rPr>
        <w:t>(в боливиано)</w:t>
      </w:r>
    </w:p>
    <w:p w:rsidR="00BE1E91" w:rsidRPr="0078701F" w:rsidRDefault="00BE1E91" w:rsidP="00DA5833">
      <w:pPr>
        <w:tabs>
          <w:tab w:val="clear" w:pos="567"/>
          <w:tab w:val="clear" w:pos="1134"/>
          <w:tab w:val="clear" w:pos="1701"/>
          <w:tab w:val="clear" w:pos="2268"/>
          <w:tab w:val="clear" w:pos="6237"/>
        </w:tabs>
        <w:spacing w:line="240" w:lineRule="auto"/>
        <w:jc w:val="center"/>
        <w:rPr>
          <w:sz w:val="16"/>
          <w:szCs w:val="16"/>
        </w:rPr>
      </w:pPr>
    </w:p>
    <w:tbl>
      <w:tblPr>
        <w:tblW w:w="9411" w:type="dxa"/>
        <w:tblLayout w:type="fixed"/>
        <w:tblCellMar>
          <w:left w:w="28" w:type="dxa"/>
          <w:right w:w="28" w:type="dxa"/>
        </w:tblCellMar>
        <w:tblLook w:val="0000" w:firstRow="0" w:lastRow="0" w:firstColumn="0" w:lastColumn="0" w:noHBand="0" w:noVBand="0"/>
      </w:tblPr>
      <w:tblGrid>
        <w:gridCol w:w="3955"/>
        <w:gridCol w:w="1091"/>
        <w:gridCol w:w="1091"/>
        <w:gridCol w:w="1091"/>
        <w:gridCol w:w="1091"/>
        <w:gridCol w:w="1092"/>
      </w:tblGrid>
      <w:tr w:rsidR="00BE1E91" w:rsidRPr="00DA5833" w:rsidTr="004657A9">
        <w:tblPrEx>
          <w:tblCellMar>
            <w:top w:w="0" w:type="dxa"/>
            <w:bottom w:w="0" w:type="dxa"/>
          </w:tblCellMar>
        </w:tblPrEx>
        <w:trPr>
          <w:cantSplit/>
          <w:tblHeader/>
        </w:trPr>
        <w:tc>
          <w:tcPr>
            <w:tcW w:w="3955" w:type="dxa"/>
            <w:tcBorders>
              <w:top w:val="single" w:sz="4" w:space="0" w:color="000000"/>
              <w:left w:val="single" w:sz="4" w:space="0" w:color="000000"/>
              <w:bottom w:val="single" w:sz="4" w:space="0" w:color="000000"/>
              <w:right w:val="single" w:sz="4" w:space="0" w:color="000000"/>
            </w:tcBorders>
            <w:vAlign w:val="center"/>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jc w:val="center"/>
              <w:rPr>
                <w:b/>
                <w:sz w:val="22"/>
                <w:szCs w:val="22"/>
              </w:rPr>
            </w:pPr>
            <w:r w:rsidRPr="00DA5833">
              <w:rPr>
                <w:b/>
                <w:sz w:val="22"/>
                <w:szCs w:val="22"/>
              </w:rPr>
              <w:t>Отрасли</w:t>
            </w:r>
          </w:p>
        </w:tc>
        <w:tc>
          <w:tcPr>
            <w:tcW w:w="1091" w:type="dxa"/>
            <w:tcBorders>
              <w:top w:val="single" w:sz="4" w:space="0" w:color="000000"/>
              <w:left w:val="single" w:sz="4" w:space="0" w:color="000000"/>
              <w:bottom w:val="single" w:sz="4" w:space="0" w:color="000000"/>
              <w:right w:val="single" w:sz="4" w:space="0" w:color="000000"/>
            </w:tcBorders>
            <w:vAlign w:val="center"/>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jc w:val="center"/>
              <w:rPr>
                <w:sz w:val="22"/>
                <w:szCs w:val="22"/>
              </w:rPr>
            </w:pPr>
            <w:r w:rsidRPr="00DA5833">
              <w:rPr>
                <w:b/>
                <w:bCs/>
                <w:sz w:val="22"/>
                <w:szCs w:val="22"/>
              </w:rPr>
              <w:t>1999</w:t>
            </w:r>
          </w:p>
        </w:tc>
        <w:tc>
          <w:tcPr>
            <w:tcW w:w="1091" w:type="dxa"/>
            <w:tcBorders>
              <w:top w:val="single" w:sz="4" w:space="0" w:color="000000"/>
              <w:left w:val="single" w:sz="4" w:space="0" w:color="000000"/>
              <w:bottom w:val="single" w:sz="4" w:space="0" w:color="000000"/>
              <w:right w:val="single" w:sz="4" w:space="0" w:color="000000"/>
            </w:tcBorders>
            <w:vAlign w:val="center"/>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jc w:val="center"/>
              <w:rPr>
                <w:sz w:val="22"/>
                <w:szCs w:val="22"/>
              </w:rPr>
            </w:pPr>
            <w:r w:rsidRPr="00DA5833">
              <w:rPr>
                <w:b/>
                <w:bCs/>
                <w:sz w:val="22"/>
                <w:szCs w:val="22"/>
              </w:rPr>
              <w:t>2000</w:t>
            </w:r>
          </w:p>
        </w:tc>
        <w:tc>
          <w:tcPr>
            <w:tcW w:w="1091" w:type="dxa"/>
            <w:tcBorders>
              <w:top w:val="single" w:sz="4" w:space="0" w:color="000000"/>
              <w:left w:val="single" w:sz="4" w:space="0" w:color="000000"/>
              <w:bottom w:val="single" w:sz="4" w:space="0" w:color="000000"/>
              <w:right w:val="single" w:sz="4" w:space="0" w:color="000000"/>
            </w:tcBorders>
            <w:vAlign w:val="center"/>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jc w:val="center"/>
              <w:rPr>
                <w:sz w:val="22"/>
                <w:szCs w:val="22"/>
              </w:rPr>
            </w:pPr>
            <w:r w:rsidRPr="00DA5833">
              <w:rPr>
                <w:b/>
                <w:bCs/>
                <w:sz w:val="22"/>
                <w:szCs w:val="22"/>
              </w:rPr>
              <w:t>2001</w:t>
            </w:r>
          </w:p>
        </w:tc>
        <w:tc>
          <w:tcPr>
            <w:tcW w:w="1091" w:type="dxa"/>
            <w:tcBorders>
              <w:top w:val="single" w:sz="4" w:space="0" w:color="000000"/>
              <w:left w:val="single" w:sz="4" w:space="0" w:color="000000"/>
              <w:bottom w:val="single" w:sz="4" w:space="0" w:color="000000"/>
              <w:right w:val="single" w:sz="4" w:space="0" w:color="000000"/>
            </w:tcBorders>
            <w:vAlign w:val="center"/>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jc w:val="center"/>
              <w:rPr>
                <w:sz w:val="22"/>
                <w:szCs w:val="22"/>
              </w:rPr>
            </w:pPr>
            <w:r w:rsidRPr="00DA5833">
              <w:rPr>
                <w:b/>
                <w:bCs/>
                <w:sz w:val="22"/>
                <w:szCs w:val="22"/>
              </w:rPr>
              <w:t>2002</w:t>
            </w:r>
          </w:p>
        </w:tc>
        <w:tc>
          <w:tcPr>
            <w:tcW w:w="1092" w:type="dxa"/>
            <w:tcBorders>
              <w:top w:val="single" w:sz="4" w:space="0" w:color="000000"/>
              <w:left w:val="single" w:sz="4" w:space="0" w:color="000000"/>
              <w:bottom w:val="single" w:sz="4" w:space="0" w:color="000000"/>
              <w:right w:val="single" w:sz="4" w:space="0" w:color="000000"/>
            </w:tcBorders>
            <w:vAlign w:val="center"/>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jc w:val="center"/>
              <w:rPr>
                <w:sz w:val="22"/>
                <w:szCs w:val="22"/>
              </w:rPr>
            </w:pPr>
            <w:r w:rsidRPr="00DA5833">
              <w:rPr>
                <w:b/>
                <w:bCs/>
                <w:sz w:val="22"/>
                <w:szCs w:val="22"/>
              </w:rPr>
              <w:t>2003(п)</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b/>
                <w:bCs/>
                <w:sz w:val="22"/>
                <w:szCs w:val="22"/>
              </w:rPr>
              <w:t>Всего</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b/>
                <w:bCs/>
                <w:sz w:val="22"/>
                <w:szCs w:val="22"/>
              </w:rPr>
              <w:t>1 021,47</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b/>
                <w:bCs/>
                <w:sz w:val="22"/>
                <w:szCs w:val="22"/>
              </w:rPr>
              <w:t>1 052,56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b/>
                <w:bCs/>
                <w:sz w:val="22"/>
                <w:szCs w:val="22"/>
              </w:rPr>
              <w:t>932,86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b/>
                <w:bCs/>
                <w:sz w:val="22"/>
                <w:szCs w:val="22"/>
              </w:rPr>
              <w:t>1 091,50</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b/>
                <w:bCs/>
                <w:sz w:val="22"/>
                <w:szCs w:val="22"/>
              </w:rPr>
              <w:t>913,18</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Сельс</w:t>
            </w:r>
            <w:r w:rsidR="00DA5833">
              <w:rPr>
                <w:sz w:val="22"/>
                <w:szCs w:val="22"/>
              </w:rPr>
              <w:t>кое хозяйство, животноводство и</w:t>
            </w:r>
            <w:r w:rsidR="00DA5833">
              <w:rPr>
                <w:sz w:val="22"/>
                <w:szCs w:val="22"/>
                <w:lang w:val="en-US"/>
              </w:rPr>
              <w:t> </w:t>
            </w:r>
            <w:r w:rsidRPr="00DA5833">
              <w:rPr>
                <w:sz w:val="22"/>
                <w:szCs w:val="22"/>
              </w:rPr>
              <w:t>охота</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441,39</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576,92</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706,57</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766,13</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437,14</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Лесоводство и рыболовство</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931,72</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1 089,73</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0,00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545,96</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1 830,52</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keepNext/>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Горнодобывающая промышленность</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2 669,98</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4 163,94</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1 795,19</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1 708,18</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1 228,25</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Обрабатывающая промышленность</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736,69</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802,60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709,96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778,02</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849,08</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Производство и распределение электроэнергии, газа и воды</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2 086,08</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2 259,55</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1 710,95</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3 636,44</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1 918,17</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Строительство</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1 281,25</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1 158,73</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958,24</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1 024,42</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821,41</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Торговля и ремонтные работы</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817,02</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694,28</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593,97</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915,50</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651,74</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Гостиницы и рестораны</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933,43</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803,20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651,90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710,48</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519,93</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Транспорт, складирование, коммуникации</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1 396,08</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1 443,49</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1 276,89</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1 324,70</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1 163,36</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Финансовое посредничество</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2 430,26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3 073,29</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5 460,83</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4 128,93</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3 057,45</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Обслуживание недвижимости, предпринимательство и арендные услуги</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2 207,00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2 088,66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1 623,62</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1 988,20</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1 746,33</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Государственная администрация, вооруженные силы и социальное обеспечение</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1 781,51</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1 870,39</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2 396,06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2 488,43</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2 060,50</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Образование</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1 118,63</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1 129,64</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1 219,46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1 600,68</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1 825,36</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Социальные и медицинские услуги</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1 325,03</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1 540,31</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1 184,64</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1 582,52</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2 006,97</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Коммунальные услуги и личное обслуживание</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643,46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719,16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810,99</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1 033,28</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774,53</w:t>
            </w:r>
          </w:p>
        </w:tc>
      </w:tr>
      <w:tr w:rsidR="00BE1E91" w:rsidRPr="00DA5833" w:rsidTr="004657A9">
        <w:tblPrEx>
          <w:tblCellMar>
            <w:top w:w="0" w:type="dxa"/>
            <w:bottom w:w="0" w:type="dxa"/>
          </w:tblCellMar>
        </w:tblPrEx>
        <w:trPr>
          <w:cantSplit/>
        </w:trPr>
        <w:tc>
          <w:tcPr>
            <w:tcW w:w="3955" w:type="dxa"/>
            <w:tcBorders>
              <w:top w:val="nil"/>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Частные домохозяйства</w:t>
            </w:r>
          </w:p>
        </w:tc>
        <w:tc>
          <w:tcPr>
            <w:tcW w:w="1091"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465,16</w:t>
            </w:r>
          </w:p>
        </w:tc>
        <w:tc>
          <w:tcPr>
            <w:tcW w:w="1091"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534,50</w:t>
            </w:r>
          </w:p>
        </w:tc>
        <w:tc>
          <w:tcPr>
            <w:tcW w:w="1091"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553,07</w:t>
            </w:r>
          </w:p>
        </w:tc>
        <w:tc>
          <w:tcPr>
            <w:tcW w:w="1091"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661,64</w:t>
            </w:r>
          </w:p>
        </w:tc>
        <w:tc>
          <w:tcPr>
            <w:tcW w:w="1092"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431,16</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Зарубежные организации</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758,33</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3 434,39</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1 053,23</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1 328,01</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6 028,46</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b/>
                <w:bCs/>
                <w:sz w:val="22"/>
                <w:szCs w:val="22"/>
              </w:rPr>
              <w:t>Мужчины</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b/>
                <w:bCs/>
                <w:sz w:val="22"/>
                <w:szCs w:val="22"/>
              </w:rPr>
              <w:t>1 250,54</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b/>
                <w:bCs/>
                <w:sz w:val="22"/>
                <w:szCs w:val="22"/>
              </w:rPr>
              <w:t>1 277,41</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b/>
                <w:bCs/>
                <w:sz w:val="22"/>
                <w:szCs w:val="22"/>
              </w:rPr>
              <w:t>1 172,22</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b/>
                <w:bCs/>
                <w:sz w:val="22"/>
                <w:szCs w:val="22"/>
              </w:rPr>
              <w:t>1 351,44</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b/>
                <w:bCs/>
                <w:sz w:val="22"/>
                <w:szCs w:val="22"/>
              </w:rPr>
              <w:t>1 086,06</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Сельское хозяйство, животноводство и охота</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578,46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712,97</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888,25</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964,87</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613,21</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Лесоводство и рыболовство</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931,72</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1 397,03</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0,00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545,96</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1 742,13</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Горнодобывающая промышленность</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2 782,77</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4 205,89</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1 841,92</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1 372,64</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1 155,90</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Обрабатывающая промышленность</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955,64</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967,00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919,10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937,19</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985,79</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Производство и распределение электроэнергии, газа и воды</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2 073,34</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2 340,38</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1 783,98</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3 759,70</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1 840,47</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Строительство</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1 285,80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1 033,96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924,38</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1 036,50</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852,27</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Торговля и ремонтные работы</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1 093,34</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891,98</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777,59</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1 302,74</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879,48</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Гостиницы и рестораны</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1 497,57</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1 212,99</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1 011,83</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801,64</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569,67</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Транспорт, складирование, коммуникации</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1 303,16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1 368,24</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1 223,10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1 312,71</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1 159,81</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Финансовое посредничество</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2 883,21</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3 208,70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5 030,17</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6 056,45</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2 940,22</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Обслуживание недвижимости, предпринимательство и арендные услуги</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2 417,71</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2 357,08</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1 748,84</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2 148,74</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1 998,86</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Государственная администрация, вооруженные силы и социальное обеспечение</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1 678,17</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1 693,67</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2 506,10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2 713,35</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1 780,27</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Образование</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1 262,79</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1 443,06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1 721,27</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1 977,64</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2 173,56</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Социальные и медицинские услуги</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1 781,48</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1 543,91</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1 303,40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1 954,15</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2 146,07</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Коммунальные услуги и личное обслуживание</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849,74</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942,61</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984,26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1 618,37</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955,55</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Частные домохозяйства</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608,41</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503,65</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575,36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667,40</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463,29</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Зарубежные организации</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758,33</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1 100,00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1 053,23</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1 451,77</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6 933,33</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b/>
                <w:bCs/>
                <w:sz w:val="22"/>
                <w:szCs w:val="22"/>
              </w:rPr>
              <w:t>Женщины</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b/>
                <w:bCs/>
                <w:sz w:val="22"/>
                <w:szCs w:val="22"/>
              </w:rPr>
              <w:t>729,52</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b/>
                <w:bCs/>
                <w:sz w:val="22"/>
                <w:szCs w:val="22"/>
              </w:rPr>
              <w:t>768,26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b/>
                <w:bCs/>
                <w:sz w:val="22"/>
                <w:szCs w:val="22"/>
              </w:rPr>
              <w:t>652,67</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b/>
                <w:bCs/>
                <w:sz w:val="22"/>
                <w:szCs w:val="22"/>
              </w:rPr>
              <w:t>773,00</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b/>
                <w:bCs/>
                <w:sz w:val="22"/>
                <w:szCs w:val="22"/>
              </w:rPr>
              <w:t>699,11</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Сельское хозяйство, животноводство и охота</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86,11</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257,52</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480,36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205,12</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163,25</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Лесоводство и рыболовство</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0,00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617,30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0,00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0,00</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2 185,24</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Горнодобывающая промышленность</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673,79</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3 924,54</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1 016,85</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5 112,94</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1 810,58</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Обрабатывающая промышленность</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398,42</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514,91</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374,73</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520,79</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592,97</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Производство и распределение электроэнергии, газа и воды</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2 166,67</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1 395,98</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1 514,58</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2 941,74</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2 369,30</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Строительство</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798,29</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4 284,96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1 889,01</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787,19</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330,27</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Торговля и ремонтные работы</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647,86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567,51</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471,93</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667,12</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504,91</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Гостиницы и рестораны</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721,48</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673,18</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525,16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682,13</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500,17</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Транспорт, складирование, коммуникации</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3 092,06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2 176,25</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1 670,48</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1 474,68</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1 205,90</w:t>
            </w:r>
          </w:p>
        </w:tc>
      </w:tr>
      <w:tr w:rsidR="00BE1E91" w:rsidRPr="00DA5833" w:rsidTr="004657A9">
        <w:tblPrEx>
          <w:tblCellMar>
            <w:top w:w="0" w:type="dxa"/>
            <w:bottom w:w="0" w:type="dxa"/>
          </w:tblCellMar>
        </w:tblPrEx>
        <w:trPr>
          <w:cantSplit/>
        </w:trPr>
        <w:tc>
          <w:tcPr>
            <w:tcW w:w="3955" w:type="dxa"/>
            <w:tcBorders>
              <w:top w:val="nil"/>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Финансовое посредничество</w:t>
            </w:r>
          </w:p>
        </w:tc>
        <w:tc>
          <w:tcPr>
            <w:tcW w:w="1091"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1 945,78</w:t>
            </w:r>
          </w:p>
        </w:tc>
        <w:tc>
          <w:tcPr>
            <w:tcW w:w="1091"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2 788,62</w:t>
            </w:r>
          </w:p>
        </w:tc>
        <w:tc>
          <w:tcPr>
            <w:tcW w:w="1091"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6 891,39</w:t>
            </w:r>
          </w:p>
        </w:tc>
        <w:tc>
          <w:tcPr>
            <w:tcW w:w="1091"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1 520,15</w:t>
            </w:r>
          </w:p>
        </w:tc>
        <w:tc>
          <w:tcPr>
            <w:tcW w:w="1092"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3 352,41</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Обслуживание недвижимости, предпринимательство и арендные услуги</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1 877,72</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1 315,75</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1 364,10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1 691,75</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1 213,47</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Государственная администрация, вооруженные силы и социальное обеспечение</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2 111,48</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2 406,30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1 986,79</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1 729,47</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2 111,48</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Образование</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967,90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898,91</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900,53</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1.290,30</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1 581,43</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Социальные и медицинские услуги</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1 112,39</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1 537,57</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1 075,34</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1 395,19</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1 937,71</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Коммунальные услуги и личное обслуживание</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396,30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514,48</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661,97</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520,36</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657,62</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Частные домохозяйства</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459,68</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535,80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552,04</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660,93</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430,08</w:t>
            </w:r>
          </w:p>
        </w:tc>
      </w:tr>
      <w:tr w:rsidR="00BE1E91" w:rsidRPr="00DA5833" w:rsidTr="004657A9">
        <w:tblPrEx>
          <w:tblCellMar>
            <w:top w:w="0" w:type="dxa"/>
            <w:bottom w:w="0" w:type="dxa"/>
          </w:tblCellMar>
        </w:tblPrEx>
        <w:trPr>
          <w:cantSplit/>
        </w:trPr>
        <w:tc>
          <w:tcPr>
            <w:tcW w:w="3955"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Зарубежные организации</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0,00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4 656,16</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0,00</w:t>
            </w:r>
          </w:p>
        </w:tc>
        <w:tc>
          <w:tcPr>
            <w:tcW w:w="1091"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1 213,58</w:t>
            </w:r>
          </w:p>
        </w:tc>
        <w:tc>
          <w:tcPr>
            <w:tcW w:w="1092"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170"/>
              <w:jc w:val="right"/>
              <w:rPr>
                <w:sz w:val="22"/>
                <w:szCs w:val="22"/>
              </w:rPr>
            </w:pPr>
            <w:r w:rsidRPr="00DA5833">
              <w:rPr>
                <w:sz w:val="22"/>
                <w:szCs w:val="22"/>
              </w:rPr>
              <w:t>2 400,00</w:t>
            </w:r>
          </w:p>
        </w:tc>
      </w:tr>
    </w:tbl>
    <w:p w:rsidR="00BE1E91" w:rsidRPr="00C00BBE" w:rsidRDefault="00BE1E91" w:rsidP="00DA5833">
      <w:pPr>
        <w:tabs>
          <w:tab w:val="clear" w:pos="567"/>
          <w:tab w:val="clear" w:pos="1134"/>
          <w:tab w:val="clear" w:pos="1701"/>
          <w:tab w:val="clear" w:pos="2268"/>
          <w:tab w:val="clear" w:pos="6237"/>
        </w:tabs>
      </w:pPr>
    </w:p>
    <w:p w:rsidR="00BE1E91" w:rsidRPr="00DA5833" w:rsidRDefault="00BE1E91" w:rsidP="00DA5833">
      <w:pPr>
        <w:tabs>
          <w:tab w:val="clear" w:pos="567"/>
          <w:tab w:val="clear" w:pos="1134"/>
          <w:tab w:val="clear" w:pos="1701"/>
          <w:tab w:val="clear" w:pos="2268"/>
          <w:tab w:val="clear" w:pos="6237"/>
        </w:tabs>
        <w:spacing w:line="360" w:lineRule="auto"/>
        <w:rPr>
          <w:sz w:val="22"/>
          <w:szCs w:val="22"/>
        </w:rPr>
      </w:pPr>
      <w:r w:rsidRPr="00DA5833">
        <w:rPr>
          <w:i/>
          <w:sz w:val="22"/>
          <w:szCs w:val="22"/>
        </w:rPr>
        <w:t xml:space="preserve">Источник:  </w:t>
      </w:r>
      <w:r w:rsidRPr="00DA5833">
        <w:rPr>
          <w:sz w:val="22"/>
          <w:szCs w:val="22"/>
        </w:rPr>
        <w:t>Национальный институт статистики.</w:t>
      </w:r>
    </w:p>
    <w:p w:rsidR="00BE1E91" w:rsidRPr="00DA5833" w:rsidRDefault="00BE1E91" w:rsidP="00DA5833">
      <w:pPr>
        <w:tabs>
          <w:tab w:val="clear" w:pos="567"/>
          <w:tab w:val="clear" w:pos="1134"/>
          <w:tab w:val="clear" w:pos="1701"/>
          <w:tab w:val="clear" w:pos="2268"/>
          <w:tab w:val="clear" w:pos="6237"/>
        </w:tabs>
        <w:spacing w:line="360" w:lineRule="auto"/>
        <w:rPr>
          <w:sz w:val="22"/>
          <w:szCs w:val="22"/>
        </w:rPr>
      </w:pPr>
      <w:r w:rsidRPr="00DA5833">
        <w:rPr>
          <w:sz w:val="22"/>
          <w:szCs w:val="22"/>
        </w:rPr>
        <w:t>(п)</w:t>
      </w:r>
      <w:r w:rsidRPr="00DA5833">
        <w:rPr>
          <w:sz w:val="22"/>
          <w:szCs w:val="22"/>
          <w:lang w:val="en-US"/>
        </w:rPr>
        <w:t> </w:t>
      </w:r>
      <w:r w:rsidRPr="00DA5833">
        <w:rPr>
          <w:sz w:val="22"/>
          <w:szCs w:val="22"/>
        </w:rPr>
        <w:t>=</w:t>
      </w:r>
      <w:r w:rsidRPr="00DA5833">
        <w:rPr>
          <w:sz w:val="22"/>
          <w:szCs w:val="22"/>
          <w:lang w:val="en-US"/>
        </w:rPr>
        <w:t> </w:t>
      </w:r>
      <w:r w:rsidRPr="00DA5833">
        <w:rPr>
          <w:sz w:val="22"/>
          <w:szCs w:val="22"/>
        </w:rPr>
        <w:t>Предварительные данные.</w:t>
      </w:r>
    </w:p>
    <w:p w:rsidR="00BE1E91" w:rsidRPr="00C00BBE" w:rsidRDefault="00BE1E91" w:rsidP="00DA5833">
      <w:pPr>
        <w:tabs>
          <w:tab w:val="clear" w:pos="567"/>
          <w:tab w:val="clear" w:pos="1134"/>
          <w:tab w:val="clear" w:pos="1701"/>
          <w:tab w:val="clear" w:pos="2268"/>
          <w:tab w:val="clear" w:pos="6237"/>
        </w:tabs>
      </w:pPr>
    </w:p>
    <w:p w:rsidR="00BE1E91" w:rsidRPr="00DA5833" w:rsidRDefault="00BE1E91" w:rsidP="00DA5833">
      <w:pPr>
        <w:tabs>
          <w:tab w:val="clear" w:pos="567"/>
          <w:tab w:val="clear" w:pos="1134"/>
          <w:tab w:val="clear" w:pos="1701"/>
          <w:tab w:val="clear" w:pos="2268"/>
          <w:tab w:val="clear" w:pos="6237"/>
        </w:tabs>
        <w:spacing w:line="240" w:lineRule="auto"/>
        <w:jc w:val="center"/>
        <w:rPr>
          <w:b/>
          <w:sz w:val="22"/>
          <w:szCs w:val="22"/>
        </w:rPr>
      </w:pPr>
      <w:r>
        <w:rPr>
          <w:b/>
        </w:rPr>
        <w:br w:type="page"/>
      </w:r>
      <w:r w:rsidRPr="00DA5833">
        <w:rPr>
          <w:b/>
          <w:sz w:val="22"/>
          <w:szCs w:val="22"/>
        </w:rPr>
        <w:t>Таблица 4.2</w:t>
      </w:r>
    </w:p>
    <w:p w:rsidR="00BE1E91" w:rsidRPr="00DA5833" w:rsidRDefault="00BE1E91" w:rsidP="00DA5833">
      <w:pPr>
        <w:tabs>
          <w:tab w:val="clear" w:pos="567"/>
          <w:tab w:val="clear" w:pos="1134"/>
          <w:tab w:val="clear" w:pos="1701"/>
          <w:tab w:val="clear" w:pos="2268"/>
          <w:tab w:val="clear" w:pos="6237"/>
        </w:tabs>
        <w:spacing w:line="240" w:lineRule="auto"/>
        <w:jc w:val="center"/>
        <w:rPr>
          <w:b/>
          <w:sz w:val="22"/>
          <w:szCs w:val="22"/>
        </w:rPr>
      </w:pPr>
    </w:p>
    <w:p w:rsidR="00DA5833" w:rsidRDefault="00BE1E91" w:rsidP="00DA5833">
      <w:pPr>
        <w:tabs>
          <w:tab w:val="clear" w:pos="567"/>
          <w:tab w:val="clear" w:pos="1134"/>
          <w:tab w:val="clear" w:pos="1701"/>
          <w:tab w:val="clear" w:pos="2268"/>
          <w:tab w:val="clear" w:pos="6237"/>
        </w:tabs>
        <w:spacing w:line="240" w:lineRule="auto"/>
        <w:jc w:val="center"/>
        <w:rPr>
          <w:b/>
          <w:sz w:val="22"/>
          <w:szCs w:val="22"/>
          <w:lang w:val="en-US"/>
        </w:rPr>
      </w:pPr>
      <w:r w:rsidRPr="00DA5833">
        <w:rPr>
          <w:b/>
          <w:sz w:val="22"/>
          <w:szCs w:val="22"/>
        </w:rPr>
        <w:t xml:space="preserve">Среднемесячный доход в основных сферах занятости в сельских районах в разбивке </w:t>
      </w:r>
    </w:p>
    <w:p w:rsidR="00BE1E91" w:rsidRPr="00DA5833" w:rsidRDefault="00BE1E91" w:rsidP="00DA5833">
      <w:pPr>
        <w:tabs>
          <w:tab w:val="clear" w:pos="567"/>
          <w:tab w:val="clear" w:pos="1134"/>
          <w:tab w:val="clear" w:pos="1701"/>
          <w:tab w:val="clear" w:pos="2268"/>
          <w:tab w:val="clear" w:pos="6237"/>
        </w:tabs>
        <w:spacing w:line="240" w:lineRule="auto"/>
        <w:jc w:val="center"/>
        <w:rPr>
          <w:b/>
          <w:sz w:val="22"/>
          <w:szCs w:val="22"/>
        </w:rPr>
      </w:pPr>
      <w:r w:rsidRPr="00DA5833">
        <w:rPr>
          <w:b/>
          <w:sz w:val="22"/>
          <w:szCs w:val="22"/>
        </w:rPr>
        <w:t>по полу и экономическим отраслям за период 1999</w:t>
      </w:r>
      <w:r w:rsidRPr="00DA5833">
        <w:rPr>
          <w:b/>
          <w:sz w:val="22"/>
          <w:szCs w:val="22"/>
        </w:rPr>
        <w:noBreakHyphen/>
        <w:t>2003 годов (п)</w:t>
      </w:r>
    </w:p>
    <w:p w:rsidR="00DA5833" w:rsidRDefault="00DA5833" w:rsidP="00DA5833">
      <w:pPr>
        <w:tabs>
          <w:tab w:val="clear" w:pos="567"/>
          <w:tab w:val="clear" w:pos="1134"/>
          <w:tab w:val="clear" w:pos="1701"/>
          <w:tab w:val="clear" w:pos="2268"/>
          <w:tab w:val="clear" w:pos="6237"/>
        </w:tabs>
        <w:spacing w:line="240" w:lineRule="auto"/>
        <w:jc w:val="center"/>
        <w:rPr>
          <w:sz w:val="22"/>
          <w:szCs w:val="22"/>
          <w:lang w:val="en-US"/>
        </w:rPr>
      </w:pPr>
    </w:p>
    <w:p w:rsidR="00BE1E91" w:rsidRPr="00DA5833" w:rsidRDefault="00BE1E91" w:rsidP="00DA5833">
      <w:pPr>
        <w:tabs>
          <w:tab w:val="clear" w:pos="567"/>
          <w:tab w:val="clear" w:pos="1134"/>
          <w:tab w:val="clear" w:pos="1701"/>
          <w:tab w:val="clear" w:pos="2268"/>
          <w:tab w:val="clear" w:pos="6237"/>
        </w:tabs>
        <w:spacing w:line="240" w:lineRule="auto"/>
        <w:jc w:val="center"/>
        <w:rPr>
          <w:sz w:val="22"/>
          <w:szCs w:val="22"/>
        </w:rPr>
      </w:pPr>
      <w:r w:rsidRPr="00DA5833">
        <w:rPr>
          <w:sz w:val="22"/>
          <w:szCs w:val="22"/>
        </w:rPr>
        <w:t>(в боливиано)</w:t>
      </w:r>
    </w:p>
    <w:p w:rsidR="00BE1E91" w:rsidRPr="00D76ED2" w:rsidRDefault="00BE1E91" w:rsidP="00DA5833">
      <w:pPr>
        <w:tabs>
          <w:tab w:val="clear" w:pos="567"/>
          <w:tab w:val="clear" w:pos="1134"/>
          <w:tab w:val="clear" w:pos="1701"/>
          <w:tab w:val="clear" w:pos="2268"/>
          <w:tab w:val="clear" w:pos="6237"/>
        </w:tabs>
        <w:spacing w:line="240" w:lineRule="auto"/>
        <w:jc w:val="center"/>
        <w:rPr>
          <w:sz w:val="16"/>
          <w:szCs w:val="16"/>
        </w:rPr>
      </w:pPr>
    </w:p>
    <w:tbl>
      <w:tblPr>
        <w:tblW w:w="9411" w:type="dxa"/>
        <w:tblLayout w:type="fixed"/>
        <w:tblCellMar>
          <w:left w:w="28" w:type="dxa"/>
          <w:right w:w="28" w:type="dxa"/>
        </w:tblCellMar>
        <w:tblLook w:val="0000" w:firstRow="0" w:lastRow="0" w:firstColumn="0" w:lastColumn="0" w:noHBand="0" w:noVBand="0"/>
      </w:tblPr>
      <w:tblGrid>
        <w:gridCol w:w="3668"/>
        <w:gridCol w:w="1148"/>
        <w:gridCol w:w="1149"/>
        <w:gridCol w:w="1148"/>
        <w:gridCol w:w="1149"/>
        <w:gridCol w:w="1149"/>
      </w:tblGrid>
      <w:tr w:rsidR="00BE1E91" w:rsidRPr="00DA5833" w:rsidTr="004657A9">
        <w:tblPrEx>
          <w:tblCellMar>
            <w:top w:w="0" w:type="dxa"/>
            <w:bottom w:w="0" w:type="dxa"/>
          </w:tblCellMar>
        </w:tblPrEx>
        <w:trPr>
          <w:tblHeader/>
        </w:trPr>
        <w:tc>
          <w:tcPr>
            <w:tcW w:w="3668" w:type="dxa"/>
            <w:tcBorders>
              <w:top w:val="single" w:sz="4" w:space="0" w:color="000000"/>
              <w:left w:val="single" w:sz="4" w:space="0" w:color="000000"/>
              <w:bottom w:val="single" w:sz="4" w:space="0" w:color="000000"/>
              <w:right w:val="single" w:sz="4" w:space="0" w:color="000000"/>
            </w:tcBorders>
            <w:vAlign w:val="center"/>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jc w:val="center"/>
              <w:rPr>
                <w:b/>
                <w:sz w:val="22"/>
                <w:szCs w:val="22"/>
              </w:rPr>
            </w:pPr>
            <w:r w:rsidRPr="00DA5833">
              <w:rPr>
                <w:b/>
                <w:sz w:val="22"/>
                <w:szCs w:val="22"/>
              </w:rPr>
              <w:t>Отрасли</w:t>
            </w:r>
          </w:p>
        </w:tc>
        <w:tc>
          <w:tcPr>
            <w:tcW w:w="1148" w:type="dxa"/>
            <w:tcBorders>
              <w:top w:val="single" w:sz="4" w:space="0" w:color="000000"/>
              <w:left w:val="single" w:sz="4" w:space="0" w:color="000000"/>
              <w:bottom w:val="single" w:sz="4" w:space="0" w:color="000000"/>
              <w:right w:val="single" w:sz="4" w:space="0" w:color="000000"/>
            </w:tcBorders>
            <w:vAlign w:val="center"/>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jc w:val="center"/>
              <w:rPr>
                <w:sz w:val="22"/>
                <w:szCs w:val="22"/>
              </w:rPr>
            </w:pPr>
            <w:r w:rsidRPr="00DA5833">
              <w:rPr>
                <w:b/>
                <w:bCs/>
                <w:sz w:val="22"/>
                <w:szCs w:val="22"/>
              </w:rPr>
              <w:t>1999</w:t>
            </w:r>
          </w:p>
        </w:tc>
        <w:tc>
          <w:tcPr>
            <w:tcW w:w="1149" w:type="dxa"/>
            <w:tcBorders>
              <w:top w:val="single" w:sz="4" w:space="0" w:color="000000"/>
              <w:left w:val="single" w:sz="4" w:space="0" w:color="000000"/>
              <w:bottom w:val="single" w:sz="4" w:space="0" w:color="000000"/>
              <w:right w:val="single" w:sz="4" w:space="0" w:color="000000"/>
            </w:tcBorders>
            <w:vAlign w:val="center"/>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jc w:val="center"/>
              <w:rPr>
                <w:sz w:val="22"/>
                <w:szCs w:val="22"/>
              </w:rPr>
            </w:pPr>
            <w:r w:rsidRPr="00DA5833">
              <w:rPr>
                <w:b/>
                <w:bCs/>
                <w:sz w:val="22"/>
                <w:szCs w:val="22"/>
              </w:rPr>
              <w:t>2000</w:t>
            </w:r>
          </w:p>
        </w:tc>
        <w:tc>
          <w:tcPr>
            <w:tcW w:w="1148" w:type="dxa"/>
            <w:tcBorders>
              <w:top w:val="single" w:sz="4" w:space="0" w:color="000000"/>
              <w:left w:val="single" w:sz="4" w:space="0" w:color="000000"/>
              <w:bottom w:val="single" w:sz="4" w:space="0" w:color="000000"/>
              <w:right w:val="single" w:sz="4" w:space="0" w:color="000000"/>
            </w:tcBorders>
            <w:vAlign w:val="center"/>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jc w:val="center"/>
              <w:rPr>
                <w:sz w:val="22"/>
                <w:szCs w:val="22"/>
              </w:rPr>
            </w:pPr>
            <w:r w:rsidRPr="00DA5833">
              <w:rPr>
                <w:b/>
                <w:bCs/>
                <w:sz w:val="22"/>
                <w:szCs w:val="22"/>
              </w:rPr>
              <w:t>2001</w:t>
            </w:r>
          </w:p>
        </w:tc>
        <w:tc>
          <w:tcPr>
            <w:tcW w:w="1149" w:type="dxa"/>
            <w:tcBorders>
              <w:top w:val="single" w:sz="4" w:space="0" w:color="000000"/>
              <w:left w:val="single" w:sz="4" w:space="0" w:color="000000"/>
              <w:bottom w:val="single" w:sz="4" w:space="0" w:color="000000"/>
              <w:right w:val="single" w:sz="4" w:space="0" w:color="000000"/>
            </w:tcBorders>
            <w:vAlign w:val="center"/>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jc w:val="center"/>
              <w:rPr>
                <w:sz w:val="22"/>
                <w:szCs w:val="22"/>
              </w:rPr>
            </w:pPr>
            <w:r w:rsidRPr="00DA5833">
              <w:rPr>
                <w:b/>
                <w:bCs/>
                <w:sz w:val="22"/>
                <w:szCs w:val="22"/>
              </w:rPr>
              <w:t>2002</w:t>
            </w:r>
          </w:p>
        </w:tc>
        <w:tc>
          <w:tcPr>
            <w:tcW w:w="1149" w:type="dxa"/>
            <w:tcBorders>
              <w:top w:val="single" w:sz="4" w:space="0" w:color="000000"/>
              <w:left w:val="single" w:sz="4" w:space="0" w:color="000000"/>
              <w:bottom w:val="single" w:sz="4" w:space="0" w:color="000000"/>
              <w:right w:val="single" w:sz="4" w:space="0" w:color="000000"/>
            </w:tcBorders>
            <w:vAlign w:val="center"/>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jc w:val="center"/>
              <w:rPr>
                <w:sz w:val="22"/>
                <w:szCs w:val="22"/>
              </w:rPr>
            </w:pPr>
            <w:r w:rsidRPr="00DA5833">
              <w:rPr>
                <w:b/>
                <w:bCs/>
                <w:sz w:val="22"/>
                <w:szCs w:val="22"/>
              </w:rPr>
              <w:t>2003(п)</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b/>
                <w:bCs/>
                <w:sz w:val="22"/>
                <w:szCs w:val="22"/>
              </w:rPr>
              <w:t>Всего</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b/>
                <w:bCs/>
                <w:sz w:val="22"/>
                <w:szCs w:val="22"/>
              </w:rPr>
              <w:t>198,06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b/>
                <w:bCs/>
                <w:sz w:val="22"/>
                <w:szCs w:val="22"/>
              </w:rPr>
              <w:t>189,66</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b/>
                <w:bCs/>
                <w:sz w:val="22"/>
                <w:szCs w:val="22"/>
              </w:rPr>
              <w:t>193,28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b/>
                <w:bCs/>
                <w:sz w:val="22"/>
                <w:szCs w:val="22"/>
              </w:rPr>
              <w:t>240,91</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b/>
                <w:bCs/>
                <w:sz w:val="22"/>
                <w:szCs w:val="22"/>
              </w:rPr>
              <w:t>269,88</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Сельское хозяйство, животноводство и охота</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110,54</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116,95</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118,96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180,32</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185,51</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Лесоводство и рыболовство</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302,95</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445,26</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275,10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213,37</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1 160,62</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Горнод</w:t>
            </w:r>
            <w:r w:rsidR="00DA5833">
              <w:rPr>
                <w:sz w:val="22"/>
                <w:szCs w:val="22"/>
              </w:rPr>
              <w:t xml:space="preserve">обывающая </w:t>
            </w:r>
            <w:r w:rsidRPr="00DA5833">
              <w:rPr>
                <w:sz w:val="22"/>
                <w:szCs w:val="22"/>
              </w:rPr>
              <w:t>промышленность</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631,35</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730,44</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742,38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868,18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3 095,97</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Обрабатывающая промышленность</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391,57</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374,67</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394,68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448,59</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296,34</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Производство и распределение электроэнергии, газа и воды</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1 167,59</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874,34</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856,18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595,54</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694,84</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Строительство</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620,07</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643,56</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706,58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739,31</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604,38</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Торговля и ремонтные работы</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772,17</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441,63</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455,65</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403,71</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316,09</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Гостиницы и рестораны</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550,56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500,14</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542,15</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345,54</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243,82</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Транспорт, складирование, коммуникации</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1 489,38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1 123,59</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993,06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1 259,84</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699,01</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Финансовое посредничество</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1 359,00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Обслуживание недвижимости, предпринимательство и арендные услуги</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1 905,41</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547,26</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820,78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589,76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4 200,00</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Государственная администрация, вооруженные силы и социальное обеспечение</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638,43</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1 101,13</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1 262,77</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820,61</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1 006,15</w:t>
            </w:r>
          </w:p>
        </w:tc>
      </w:tr>
      <w:tr w:rsidR="00BE1E91" w:rsidRPr="00DA5833" w:rsidTr="004657A9">
        <w:tblPrEx>
          <w:tblCellMar>
            <w:top w:w="0" w:type="dxa"/>
            <w:bottom w:w="0" w:type="dxa"/>
          </w:tblCellMar>
        </w:tblPrEx>
        <w:tc>
          <w:tcPr>
            <w:tcW w:w="3668" w:type="dxa"/>
            <w:tcBorders>
              <w:top w:val="nil"/>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Образование</w:t>
            </w:r>
          </w:p>
        </w:tc>
        <w:tc>
          <w:tcPr>
            <w:tcW w:w="1148"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860,44</w:t>
            </w:r>
          </w:p>
        </w:tc>
        <w:tc>
          <w:tcPr>
            <w:tcW w:w="1149"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774,38</w:t>
            </w:r>
          </w:p>
        </w:tc>
        <w:tc>
          <w:tcPr>
            <w:tcW w:w="1148"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847,04</w:t>
            </w:r>
          </w:p>
        </w:tc>
        <w:tc>
          <w:tcPr>
            <w:tcW w:w="1149"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1 265,77</w:t>
            </w:r>
          </w:p>
        </w:tc>
        <w:tc>
          <w:tcPr>
            <w:tcW w:w="1149"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1 230,57</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keepNext/>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Социальные и медицинские услуги</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1 165,70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1 013,78</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1 329,48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775,01</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827,80</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Коммунальные услуги и личное обслуживание</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548,78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330,08</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434,04</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650,08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451,25</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Частные домохозяйства</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364,75</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402,58</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388,33</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375,66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357,30</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Зарубежные организации</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r>
      <w:tr w:rsidR="00BE1E91" w:rsidRPr="00DA5833" w:rsidTr="004657A9">
        <w:tblPrEx>
          <w:tblCellMar>
            <w:top w:w="0" w:type="dxa"/>
            <w:bottom w:w="0" w:type="dxa"/>
          </w:tblCellMar>
        </w:tblPrEx>
        <w:trPr>
          <w:cantSplit/>
        </w:trPr>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b/>
                <w:bCs/>
                <w:sz w:val="22"/>
                <w:szCs w:val="22"/>
              </w:rPr>
              <w:t>Мужчины</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b/>
                <w:bCs/>
                <w:sz w:val="22"/>
                <w:szCs w:val="22"/>
              </w:rPr>
              <w:t>271,59</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b/>
                <w:bCs/>
                <w:sz w:val="22"/>
                <w:szCs w:val="22"/>
              </w:rPr>
              <w:t>267,58</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b/>
                <w:bCs/>
                <w:sz w:val="22"/>
                <w:szCs w:val="22"/>
              </w:rPr>
              <w:t>272,45</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b/>
                <w:bCs/>
                <w:sz w:val="22"/>
                <w:szCs w:val="22"/>
              </w:rPr>
              <w:t>345,83</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b/>
                <w:bCs/>
                <w:sz w:val="22"/>
                <w:szCs w:val="22"/>
              </w:rPr>
              <w:t>394,02</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Сельское хозяйство, животноводство и охота</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175,73</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173,84</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184,16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274,50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278,55</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Лесоводство и рыболовство</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345,65</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474,33</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382,95</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333,11</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1 396,37</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Горнодобывающая промышленность</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781,06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744,04</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751,42</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931,38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3 095,97</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Обрабатывающая промышленность</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622,00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641,81</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685,09</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637,09</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863,12</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Производство и распределение электроэнергии, газа и воды</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1 167,59</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1 164,58</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856,18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740,90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694,84</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Строительство</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614,94</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643,56</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714,77</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758,72</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616,23</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Торговля и ремонтные работы</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889,30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1 179,63</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993,91</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533,13</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425,74</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Гостиницы и рестораны</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88,36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868,66</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629,59</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386,73</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62,83</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Транспорт, складирование, коммуникации</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1 594,98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1 203,19</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1 010,67</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1 285,55</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699,01</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Финансовое посредничество</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1 359,00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keepNext/>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Обслуживание недвижимости, предпринимательство и арендные услуги</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2 413,33</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547,26</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1 063,17</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589,76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4 200,00</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Государственная администрация, вооруженные силы и социальное обеспечение</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643,58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1 199,45</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1 346,66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861,44</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994,35</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Образование</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851,27</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840,54</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908,92</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1 361,93</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1 206,00</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Социальные и медицинские услуги</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1 567,37</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1 690,99</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1 242,97</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1 170,06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1 031,65</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Коммунальные услуги и личное обслуживание</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700,83</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550,38</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700,76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809,89</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Частные домохозяйства</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1 100,00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470,14</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232,81</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513,39</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341,58</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Зарубежные организации</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keepNext/>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b/>
                <w:bCs/>
                <w:sz w:val="22"/>
                <w:szCs w:val="22"/>
              </w:rPr>
              <w:t>Женщины</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b/>
                <w:bCs/>
                <w:sz w:val="22"/>
                <w:szCs w:val="22"/>
              </w:rPr>
              <w:t>112,80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b/>
                <w:bCs/>
                <w:sz w:val="22"/>
                <w:szCs w:val="22"/>
              </w:rPr>
              <w:t>134,34</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b/>
                <w:bCs/>
                <w:sz w:val="22"/>
                <w:szCs w:val="22"/>
              </w:rPr>
              <w:t>93,02</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b/>
                <w:bCs/>
                <w:sz w:val="22"/>
                <w:szCs w:val="22"/>
              </w:rPr>
              <w:t>94,65</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b/>
                <w:bCs/>
                <w:sz w:val="22"/>
                <w:szCs w:val="22"/>
              </w:rPr>
              <w:t>112,61</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keepNext/>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Сельское хозяйство, животноводство и охота</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35,67</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62,54</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33,76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48,13</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keepNext/>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66,25</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Лесоводство и рыболовство</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70,56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299,10</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40,38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28,66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6,34</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Горнодобывающая промышленность</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110,50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510,26</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654,21</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405,46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Обрабатывающая промышленность</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257,00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175,31</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173,06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160,58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189,29</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Производство и распределение электроэнергии, газа и воды</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458,59</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216,67</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r>
      <w:tr w:rsidR="00BE1E91" w:rsidRPr="00DA5833" w:rsidTr="004657A9">
        <w:tblPrEx>
          <w:tblCellMar>
            <w:top w:w="0" w:type="dxa"/>
            <w:bottom w:w="0" w:type="dxa"/>
          </w:tblCellMar>
        </w:tblPrEx>
        <w:tc>
          <w:tcPr>
            <w:tcW w:w="3668" w:type="dxa"/>
            <w:tcBorders>
              <w:top w:val="nil"/>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Строительство</w:t>
            </w:r>
          </w:p>
        </w:tc>
        <w:tc>
          <w:tcPr>
            <w:tcW w:w="1148"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798,80</w:t>
            </w:r>
          </w:p>
        </w:tc>
        <w:tc>
          <w:tcPr>
            <w:tcW w:w="1149"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8"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240,12</w:t>
            </w:r>
          </w:p>
        </w:tc>
        <w:tc>
          <w:tcPr>
            <w:tcW w:w="1149"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448,82</w:t>
            </w:r>
          </w:p>
        </w:tc>
        <w:tc>
          <w:tcPr>
            <w:tcW w:w="1149" w:type="dxa"/>
            <w:tcBorders>
              <w:top w:val="nil"/>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483,18</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Торговля и ремонтные работы</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729,30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530,46</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304,37</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352,48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166,58</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Гостиницы и рестораны</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622,42</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1 044,03</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515,94</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337,83</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321,25</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Транспорт, складирование, коммуникации</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242,80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190,88</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414,64</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519,59</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Финансовое посредничество</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Обслуживание недвижимости, предпринимательство и арендные услуги</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100,00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267,43</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Государственная администрация, вооруженные силы и социальное обеспечение</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627,28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436,77</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720,84</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699,88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1 561,87</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Образование</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873,21</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624,17</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770,69</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1 139,00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1 295,82</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Социальные и медицинские услуги</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1 084,78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654,31</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1 401,09</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314,65</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245,36</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Коммунальные услуги и личное обслуживание</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283,48</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178,73</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283,46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484,76</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451,25</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Частные домохозяйства</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333,01</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374,59</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393,24</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348,71</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364,85</w:t>
            </w:r>
          </w:p>
        </w:tc>
      </w:tr>
      <w:tr w:rsidR="00BE1E91" w:rsidRPr="00DA5833" w:rsidTr="004657A9">
        <w:tblPrEx>
          <w:tblCellMar>
            <w:top w:w="0" w:type="dxa"/>
            <w:bottom w:w="0" w:type="dxa"/>
          </w:tblCellMar>
        </w:tblPrEx>
        <w:tc>
          <w:tcPr>
            <w:tcW w:w="3668" w:type="dxa"/>
            <w:tcBorders>
              <w:top w:val="single" w:sz="4" w:space="0" w:color="000000"/>
              <w:left w:val="single" w:sz="4" w:space="0" w:color="000000"/>
              <w:bottom w:val="single" w:sz="4" w:space="0" w:color="000000"/>
              <w:right w:val="single" w:sz="4" w:space="0" w:color="000000"/>
            </w:tcBorders>
          </w:tcPr>
          <w:p w:rsidR="00BE1E91" w:rsidRPr="00DA5833" w:rsidRDefault="00BE1E91" w:rsidP="00DA5833">
            <w:pPr>
              <w:widowControl w:val="0"/>
              <w:tabs>
                <w:tab w:val="clear" w:pos="567"/>
                <w:tab w:val="clear" w:pos="1134"/>
                <w:tab w:val="clear" w:pos="1701"/>
                <w:tab w:val="clear" w:pos="2268"/>
                <w:tab w:val="clear" w:pos="6237"/>
              </w:tabs>
              <w:autoSpaceDE w:val="0"/>
              <w:autoSpaceDN w:val="0"/>
              <w:adjustRightInd w:val="0"/>
              <w:spacing w:line="240" w:lineRule="auto"/>
              <w:rPr>
                <w:sz w:val="22"/>
                <w:szCs w:val="22"/>
              </w:rPr>
            </w:pPr>
            <w:r w:rsidRPr="00DA5833">
              <w:rPr>
                <w:sz w:val="22"/>
                <w:szCs w:val="22"/>
              </w:rPr>
              <w:t>Зарубежные организации</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8"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c>
          <w:tcPr>
            <w:tcW w:w="1149" w:type="dxa"/>
            <w:tcBorders>
              <w:top w:val="single" w:sz="4" w:space="0" w:color="000000"/>
              <w:left w:val="single" w:sz="4" w:space="0" w:color="000000"/>
              <w:bottom w:val="single" w:sz="4" w:space="0" w:color="000000"/>
              <w:right w:val="single" w:sz="4" w:space="0" w:color="000000"/>
            </w:tcBorders>
            <w:vAlign w:val="bottom"/>
          </w:tcPr>
          <w:p w:rsidR="00BE1E91" w:rsidRPr="00DA5833" w:rsidRDefault="00BE1E91" w:rsidP="004657A9">
            <w:pPr>
              <w:widowControl w:val="0"/>
              <w:tabs>
                <w:tab w:val="clear" w:pos="567"/>
                <w:tab w:val="clear" w:pos="1134"/>
                <w:tab w:val="clear" w:pos="1701"/>
                <w:tab w:val="clear" w:pos="2268"/>
                <w:tab w:val="clear" w:pos="6237"/>
              </w:tabs>
              <w:autoSpaceDE w:val="0"/>
              <w:autoSpaceDN w:val="0"/>
              <w:adjustRightInd w:val="0"/>
              <w:spacing w:line="240" w:lineRule="auto"/>
              <w:ind w:right="224"/>
              <w:jc w:val="right"/>
              <w:rPr>
                <w:sz w:val="22"/>
                <w:szCs w:val="22"/>
              </w:rPr>
            </w:pPr>
            <w:r w:rsidRPr="00DA5833">
              <w:rPr>
                <w:sz w:val="22"/>
                <w:szCs w:val="22"/>
              </w:rPr>
              <w:t>0,00</w:t>
            </w:r>
          </w:p>
        </w:tc>
      </w:tr>
    </w:tbl>
    <w:p w:rsidR="00BE1E91" w:rsidRPr="00413C95" w:rsidRDefault="00BE1E91" w:rsidP="00DA5833">
      <w:pPr>
        <w:tabs>
          <w:tab w:val="clear" w:pos="567"/>
          <w:tab w:val="clear" w:pos="1134"/>
          <w:tab w:val="clear" w:pos="1701"/>
          <w:tab w:val="clear" w:pos="2268"/>
          <w:tab w:val="clear" w:pos="6237"/>
        </w:tabs>
      </w:pPr>
    </w:p>
    <w:p w:rsidR="00BE1E91" w:rsidRPr="00DA5833" w:rsidRDefault="00BE1E91" w:rsidP="00DA5833">
      <w:pPr>
        <w:tabs>
          <w:tab w:val="clear" w:pos="567"/>
          <w:tab w:val="clear" w:pos="1134"/>
          <w:tab w:val="clear" w:pos="1701"/>
          <w:tab w:val="clear" w:pos="2268"/>
          <w:tab w:val="clear" w:pos="6237"/>
        </w:tabs>
        <w:spacing w:line="360" w:lineRule="auto"/>
        <w:rPr>
          <w:sz w:val="22"/>
          <w:szCs w:val="22"/>
        </w:rPr>
      </w:pPr>
      <w:r w:rsidRPr="00DA5833">
        <w:rPr>
          <w:i/>
          <w:sz w:val="22"/>
          <w:szCs w:val="22"/>
        </w:rPr>
        <w:t xml:space="preserve">Источник:  </w:t>
      </w:r>
      <w:r w:rsidRPr="00DA5833">
        <w:rPr>
          <w:sz w:val="22"/>
          <w:szCs w:val="22"/>
        </w:rPr>
        <w:t>Национальный институт статистики.</w:t>
      </w:r>
    </w:p>
    <w:p w:rsidR="00BE1E91" w:rsidRPr="00DA5833" w:rsidRDefault="00BE1E91" w:rsidP="00DA5833">
      <w:pPr>
        <w:tabs>
          <w:tab w:val="clear" w:pos="567"/>
          <w:tab w:val="clear" w:pos="1134"/>
          <w:tab w:val="clear" w:pos="1701"/>
          <w:tab w:val="clear" w:pos="2268"/>
          <w:tab w:val="clear" w:pos="6237"/>
        </w:tabs>
        <w:spacing w:line="360" w:lineRule="auto"/>
        <w:rPr>
          <w:sz w:val="22"/>
          <w:szCs w:val="22"/>
        </w:rPr>
      </w:pPr>
      <w:r w:rsidRPr="00DA5833">
        <w:rPr>
          <w:sz w:val="22"/>
          <w:szCs w:val="22"/>
        </w:rPr>
        <w:t>(п)</w:t>
      </w:r>
      <w:r w:rsidRPr="00DA5833">
        <w:rPr>
          <w:sz w:val="22"/>
          <w:szCs w:val="22"/>
          <w:lang w:val="en-US"/>
        </w:rPr>
        <w:t> </w:t>
      </w:r>
      <w:r w:rsidRPr="00DA5833">
        <w:rPr>
          <w:sz w:val="22"/>
          <w:szCs w:val="22"/>
        </w:rPr>
        <w:t>=</w:t>
      </w:r>
      <w:r w:rsidRPr="00DA5833">
        <w:rPr>
          <w:sz w:val="22"/>
          <w:szCs w:val="22"/>
          <w:lang w:val="en-US"/>
        </w:rPr>
        <w:t> </w:t>
      </w:r>
      <w:r w:rsidRPr="00DA5833">
        <w:rPr>
          <w:sz w:val="22"/>
          <w:szCs w:val="22"/>
        </w:rPr>
        <w:t>Предварительные данные.</w:t>
      </w:r>
    </w:p>
    <w:p w:rsidR="00BE1E91" w:rsidRPr="00DA5833" w:rsidRDefault="00BE1E91" w:rsidP="00F11FDF">
      <w:pPr>
        <w:tabs>
          <w:tab w:val="clear" w:pos="567"/>
          <w:tab w:val="clear" w:pos="1134"/>
          <w:tab w:val="clear" w:pos="1701"/>
          <w:tab w:val="clear" w:pos="2268"/>
          <w:tab w:val="clear" w:pos="6237"/>
        </w:tabs>
        <w:rPr>
          <w:sz w:val="22"/>
          <w:szCs w:val="22"/>
        </w:rPr>
      </w:pPr>
    </w:p>
    <w:p w:rsidR="00221B73" w:rsidRPr="00221B73" w:rsidRDefault="00F11FDF" w:rsidP="00E031FE">
      <w:pPr>
        <w:widowControl w:val="0"/>
        <w:autoSpaceDE w:val="0"/>
        <w:autoSpaceDN w:val="0"/>
        <w:adjustRightInd w:val="0"/>
        <w:spacing w:line="240" w:lineRule="auto"/>
        <w:jc w:val="center"/>
        <w:rPr>
          <w:b/>
          <w:bCs/>
          <w:sz w:val="22"/>
          <w:szCs w:val="22"/>
        </w:rPr>
      </w:pPr>
      <w:r>
        <w:rPr>
          <w:lang w:val="en-US"/>
        </w:rPr>
        <w:br w:type="page"/>
      </w:r>
      <w:r w:rsidR="00221B73" w:rsidRPr="00221B73">
        <w:rPr>
          <w:b/>
          <w:bCs/>
          <w:sz w:val="22"/>
          <w:szCs w:val="22"/>
        </w:rPr>
        <w:t>Таблица 5</w:t>
      </w:r>
    </w:p>
    <w:p w:rsidR="00221B73" w:rsidRPr="00221B73" w:rsidRDefault="00221B73" w:rsidP="00E031FE">
      <w:pPr>
        <w:widowControl w:val="0"/>
        <w:autoSpaceDE w:val="0"/>
        <w:autoSpaceDN w:val="0"/>
        <w:adjustRightInd w:val="0"/>
        <w:spacing w:line="240" w:lineRule="auto"/>
        <w:jc w:val="center"/>
        <w:rPr>
          <w:sz w:val="22"/>
          <w:szCs w:val="22"/>
        </w:rPr>
      </w:pPr>
    </w:p>
    <w:p w:rsidR="00221B73" w:rsidRDefault="00221B73" w:rsidP="00E031FE">
      <w:pPr>
        <w:widowControl w:val="0"/>
        <w:autoSpaceDE w:val="0"/>
        <w:autoSpaceDN w:val="0"/>
        <w:adjustRightInd w:val="0"/>
        <w:spacing w:line="240" w:lineRule="auto"/>
        <w:jc w:val="center"/>
        <w:rPr>
          <w:b/>
          <w:sz w:val="22"/>
          <w:szCs w:val="22"/>
          <w:lang w:val="en-US"/>
        </w:rPr>
      </w:pPr>
      <w:r w:rsidRPr="00221B73">
        <w:rPr>
          <w:b/>
          <w:sz w:val="22"/>
          <w:szCs w:val="22"/>
        </w:rPr>
        <w:t xml:space="preserve">Среднемесячный доход в основных сферах занятости по полу и секторам </w:t>
      </w:r>
    </w:p>
    <w:p w:rsidR="00221B73" w:rsidRPr="00221B73" w:rsidRDefault="00221B73" w:rsidP="00E031FE">
      <w:pPr>
        <w:widowControl w:val="0"/>
        <w:autoSpaceDE w:val="0"/>
        <w:autoSpaceDN w:val="0"/>
        <w:adjustRightInd w:val="0"/>
        <w:spacing w:line="240" w:lineRule="auto"/>
        <w:jc w:val="center"/>
        <w:rPr>
          <w:b/>
          <w:sz w:val="22"/>
          <w:szCs w:val="22"/>
        </w:rPr>
      </w:pPr>
      <w:r w:rsidRPr="00221B73">
        <w:rPr>
          <w:b/>
          <w:sz w:val="22"/>
          <w:szCs w:val="22"/>
        </w:rPr>
        <w:t>рынка за период 1999-2003 годов (п)</w:t>
      </w:r>
    </w:p>
    <w:p w:rsidR="00221B73" w:rsidRDefault="00221B73" w:rsidP="00E031FE">
      <w:pPr>
        <w:widowControl w:val="0"/>
        <w:autoSpaceDE w:val="0"/>
        <w:autoSpaceDN w:val="0"/>
        <w:adjustRightInd w:val="0"/>
        <w:spacing w:line="240" w:lineRule="auto"/>
        <w:jc w:val="center"/>
        <w:rPr>
          <w:sz w:val="22"/>
          <w:szCs w:val="22"/>
          <w:lang w:val="en-US"/>
        </w:rPr>
      </w:pPr>
    </w:p>
    <w:p w:rsidR="00221B73" w:rsidRPr="00221B73" w:rsidRDefault="00221B73" w:rsidP="00E031FE">
      <w:pPr>
        <w:widowControl w:val="0"/>
        <w:autoSpaceDE w:val="0"/>
        <w:autoSpaceDN w:val="0"/>
        <w:adjustRightInd w:val="0"/>
        <w:spacing w:line="240" w:lineRule="auto"/>
        <w:jc w:val="center"/>
        <w:rPr>
          <w:sz w:val="22"/>
          <w:szCs w:val="22"/>
        </w:rPr>
      </w:pPr>
      <w:r w:rsidRPr="00221B73">
        <w:rPr>
          <w:sz w:val="22"/>
          <w:szCs w:val="22"/>
        </w:rPr>
        <w:t>(в боливиано)</w:t>
      </w:r>
    </w:p>
    <w:p w:rsidR="00221B73" w:rsidRPr="00221B73" w:rsidRDefault="00221B73" w:rsidP="00E031FE">
      <w:pPr>
        <w:widowControl w:val="0"/>
        <w:autoSpaceDE w:val="0"/>
        <w:autoSpaceDN w:val="0"/>
        <w:adjustRightInd w:val="0"/>
        <w:spacing w:before="7" w:line="280" w:lineRule="exact"/>
        <w:rPr>
          <w:sz w:val="22"/>
          <w:szCs w:val="22"/>
        </w:rPr>
      </w:pPr>
    </w:p>
    <w:tbl>
      <w:tblPr>
        <w:tblW w:w="9270" w:type="dxa"/>
        <w:tblLayout w:type="fixed"/>
        <w:tblCellMar>
          <w:left w:w="0" w:type="dxa"/>
          <w:right w:w="0" w:type="dxa"/>
        </w:tblCellMar>
        <w:tblLook w:val="0000" w:firstRow="0" w:lastRow="0" w:firstColumn="0" w:lastColumn="0" w:noHBand="0" w:noVBand="0"/>
      </w:tblPr>
      <w:tblGrid>
        <w:gridCol w:w="3062"/>
        <w:gridCol w:w="1242"/>
        <w:gridCol w:w="1242"/>
        <w:gridCol w:w="1242"/>
        <w:gridCol w:w="1242"/>
        <w:gridCol w:w="1240"/>
      </w:tblGrid>
      <w:tr w:rsidR="00221B73" w:rsidRPr="00221B73" w:rsidTr="00E031FE">
        <w:tblPrEx>
          <w:tblCellMar>
            <w:top w:w="0" w:type="dxa"/>
            <w:left w:w="0" w:type="dxa"/>
            <w:bottom w:w="0" w:type="dxa"/>
            <w:right w:w="0" w:type="dxa"/>
          </w:tblCellMar>
        </w:tblPrEx>
        <w:trPr>
          <w:cantSplit/>
          <w:trHeight w:val="23"/>
        </w:trPr>
        <w:tc>
          <w:tcPr>
            <w:tcW w:w="1651" w:type="pct"/>
            <w:tcBorders>
              <w:top w:val="single" w:sz="4" w:space="0" w:color="000000"/>
              <w:left w:val="single" w:sz="4" w:space="0" w:color="000000"/>
              <w:bottom w:val="single" w:sz="4" w:space="0" w:color="000000"/>
              <w:right w:val="single" w:sz="4" w:space="0" w:color="000000"/>
            </w:tcBorders>
          </w:tcPr>
          <w:p w:rsidR="00221B73" w:rsidRPr="00221B73" w:rsidRDefault="00221B73" w:rsidP="004A5548">
            <w:pPr>
              <w:widowControl w:val="0"/>
              <w:autoSpaceDE w:val="0"/>
              <w:autoSpaceDN w:val="0"/>
              <w:adjustRightInd w:val="0"/>
              <w:spacing w:beforeLines="20" w:before="48" w:afterLines="20" w:after="48" w:line="240" w:lineRule="auto"/>
              <w:ind w:left="89" w:right="-20"/>
              <w:jc w:val="center"/>
              <w:rPr>
                <w:sz w:val="22"/>
                <w:szCs w:val="22"/>
              </w:rPr>
            </w:pPr>
            <w:r w:rsidRPr="00221B73">
              <w:rPr>
                <w:b/>
                <w:bCs/>
                <w:sz w:val="22"/>
                <w:szCs w:val="22"/>
              </w:rPr>
              <w:t>Рынок труда</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autoSpaceDE w:val="0"/>
              <w:autoSpaceDN w:val="0"/>
              <w:adjustRightInd w:val="0"/>
              <w:spacing w:beforeLines="20" w:before="48" w:afterLines="20" w:after="48" w:line="240" w:lineRule="auto"/>
              <w:ind w:right="-20"/>
              <w:jc w:val="center"/>
              <w:rPr>
                <w:sz w:val="22"/>
                <w:szCs w:val="22"/>
              </w:rPr>
            </w:pPr>
            <w:r w:rsidRPr="00221B73">
              <w:rPr>
                <w:b/>
                <w:bCs/>
                <w:sz w:val="22"/>
                <w:szCs w:val="22"/>
              </w:rPr>
              <w:t>1999</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autoSpaceDE w:val="0"/>
              <w:autoSpaceDN w:val="0"/>
              <w:adjustRightInd w:val="0"/>
              <w:spacing w:beforeLines="20" w:before="48" w:afterLines="20" w:after="48" w:line="240" w:lineRule="auto"/>
              <w:ind w:right="-20"/>
              <w:jc w:val="center"/>
              <w:rPr>
                <w:sz w:val="22"/>
                <w:szCs w:val="22"/>
              </w:rPr>
            </w:pPr>
            <w:r w:rsidRPr="00221B73">
              <w:rPr>
                <w:b/>
                <w:bCs/>
                <w:sz w:val="22"/>
                <w:szCs w:val="22"/>
              </w:rPr>
              <w:t>2000</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autoSpaceDE w:val="0"/>
              <w:autoSpaceDN w:val="0"/>
              <w:adjustRightInd w:val="0"/>
              <w:spacing w:beforeLines="20" w:before="48" w:afterLines="20" w:after="48" w:line="240" w:lineRule="auto"/>
              <w:ind w:right="-20"/>
              <w:jc w:val="center"/>
              <w:rPr>
                <w:sz w:val="22"/>
                <w:szCs w:val="22"/>
              </w:rPr>
            </w:pPr>
            <w:r w:rsidRPr="00221B73">
              <w:rPr>
                <w:b/>
                <w:bCs/>
                <w:sz w:val="22"/>
                <w:szCs w:val="22"/>
              </w:rPr>
              <w:t>2001</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autoSpaceDE w:val="0"/>
              <w:autoSpaceDN w:val="0"/>
              <w:adjustRightInd w:val="0"/>
              <w:spacing w:beforeLines="20" w:before="48" w:afterLines="20" w:after="48" w:line="240" w:lineRule="auto"/>
              <w:ind w:right="-20"/>
              <w:jc w:val="center"/>
              <w:rPr>
                <w:sz w:val="22"/>
                <w:szCs w:val="22"/>
              </w:rPr>
            </w:pPr>
            <w:r w:rsidRPr="00221B73">
              <w:rPr>
                <w:b/>
                <w:bCs/>
                <w:sz w:val="22"/>
                <w:szCs w:val="22"/>
              </w:rPr>
              <w:t>2002</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autoSpaceDE w:val="0"/>
              <w:autoSpaceDN w:val="0"/>
              <w:adjustRightInd w:val="0"/>
              <w:spacing w:beforeLines="20" w:before="48" w:afterLines="20" w:after="48" w:line="240" w:lineRule="auto"/>
              <w:ind w:right="-20"/>
              <w:jc w:val="center"/>
              <w:rPr>
                <w:sz w:val="22"/>
                <w:szCs w:val="22"/>
              </w:rPr>
            </w:pPr>
            <w:r w:rsidRPr="00221B73">
              <w:rPr>
                <w:b/>
                <w:bCs/>
                <w:sz w:val="22"/>
                <w:szCs w:val="22"/>
              </w:rPr>
              <w:t>2003(п)</w:t>
            </w:r>
          </w:p>
        </w:tc>
      </w:tr>
      <w:tr w:rsidR="00221B73" w:rsidRPr="00221B73" w:rsidTr="00E031FE">
        <w:tblPrEx>
          <w:tblCellMar>
            <w:top w:w="0" w:type="dxa"/>
            <w:left w:w="0" w:type="dxa"/>
            <w:bottom w:w="0" w:type="dxa"/>
            <w:right w:w="0" w:type="dxa"/>
          </w:tblCellMar>
        </w:tblPrEx>
        <w:trPr>
          <w:cantSplit/>
          <w:trHeight w:val="23"/>
        </w:trPr>
        <w:tc>
          <w:tcPr>
            <w:tcW w:w="1651"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left="89" w:right="-20"/>
              <w:rPr>
                <w:sz w:val="22"/>
                <w:szCs w:val="22"/>
              </w:rPr>
            </w:pPr>
            <w:r w:rsidRPr="00221B73">
              <w:rPr>
                <w:b/>
                <w:bCs/>
                <w:sz w:val="22"/>
                <w:szCs w:val="22"/>
              </w:rPr>
              <w:t>Всего</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b/>
                <w:bCs/>
                <w:sz w:val="22"/>
                <w:szCs w:val="22"/>
              </w:rPr>
              <w:t>654,60</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b/>
                <w:bCs/>
                <w:sz w:val="22"/>
                <w:szCs w:val="22"/>
              </w:rPr>
              <w:t>685,80</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b/>
                <w:bCs/>
                <w:sz w:val="22"/>
                <w:szCs w:val="22"/>
              </w:rPr>
              <w:t>603,84</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b/>
                <w:bCs/>
                <w:sz w:val="22"/>
                <w:szCs w:val="22"/>
              </w:rPr>
              <w:t>712,01</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b/>
                <w:bCs/>
                <w:sz w:val="22"/>
                <w:szCs w:val="22"/>
              </w:rPr>
              <w:t>631,49</w:t>
            </w:r>
          </w:p>
        </w:tc>
      </w:tr>
      <w:tr w:rsidR="00221B73" w:rsidRPr="00221B73" w:rsidTr="00E031FE">
        <w:tblPrEx>
          <w:tblCellMar>
            <w:top w:w="0" w:type="dxa"/>
            <w:left w:w="0" w:type="dxa"/>
            <w:bottom w:w="0" w:type="dxa"/>
            <w:right w:w="0" w:type="dxa"/>
          </w:tblCellMar>
        </w:tblPrEx>
        <w:trPr>
          <w:cantSplit/>
          <w:trHeight w:val="23"/>
        </w:trPr>
        <w:tc>
          <w:tcPr>
            <w:tcW w:w="1651"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left="89" w:right="-20"/>
              <w:rPr>
                <w:sz w:val="22"/>
                <w:szCs w:val="22"/>
              </w:rPr>
            </w:pPr>
            <w:r w:rsidRPr="00221B73">
              <w:rPr>
                <w:sz w:val="22"/>
                <w:szCs w:val="22"/>
              </w:rPr>
              <w:t>Домохозяйства</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515,10</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589,29</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587,01</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663,72</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439,52</w:t>
            </w:r>
          </w:p>
        </w:tc>
      </w:tr>
      <w:tr w:rsidR="00221B73" w:rsidRPr="00221B73" w:rsidTr="00E031FE">
        <w:tblPrEx>
          <w:tblCellMar>
            <w:top w:w="0" w:type="dxa"/>
            <w:left w:w="0" w:type="dxa"/>
            <w:bottom w:w="0" w:type="dxa"/>
            <w:right w:w="0" w:type="dxa"/>
          </w:tblCellMar>
        </w:tblPrEx>
        <w:trPr>
          <w:cantSplit/>
          <w:trHeight w:val="23"/>
        </w:trPr>
        <w:tc>
          <w:tcPr>
            <w:tcW w:w="1651"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left="89" w:right="-20"/>
              <w:rPr>
                <w:sz w:val="22"/>
                <w:szCs w:val="22"/>
              </w:rPr>
            </w:pPr>
            <w:r w:rsidRPr="00221B73">
              <w:rPr>
                <w:sz w:val="22"/>
                <w:szCs w:val="22"/>
              </w:rPr>
              <w:t>Государственный сектор</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1 331,07</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1 398,71</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1 611,34</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1 636,90</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1 582,41</w:t>
            </w:r>
          </w:p>
        </w:tc>
      </w:tr>
      <w:tr w:rsidR="00221B73" w:rsidRPr="00221B73" w:rsidTr="00E031FE">
        <w:tblPrEx>
          <w:tblCellMar>
            <w:top w:w="0" w:type="dxa"/>
            <w:left w:w="0" w:type="dxa"/>
            <w:bottom w:w="0" w:type="dxa"/>
            <w:right w:w="0" w:type="dxa"/>
          </w:tblCellMar>
        </w:tblPrEx>
        <w:trPr>
          <w:cantSplit/>
          <w:trHeight w:val="23"/>
        </w:trPr>
        <w:tc>
          <w:tcPr>
            <w:tcW w:w="1651"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left="89" w:right="-20"/>
              <w:rPr>
                <w:sz w:val="22"/>
                <w:szCs w:val="22"/>
              </w:rPr>
            </w:pPr>
            <w:r w:rsidRPr="00221B73">
              <w:rPr>
                <w:sz w:val="22"/>
                <w:szCs w:val="22"/>
              </w:rPr>
              <w:t>Семейные предприятия</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346,26</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337,13</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278,55</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377,03</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331,28</w:t>
            </w:r>
          </w:p>
        </w:tc>
      </w:tr>
      <w:tr w:rsidR="00221B73" w:rsidRPr="00221B73" w:rsidTr="00E031FE">
        <w:tblPrEx>
          <w:tblCellMar>
            <w:top w:w="0" w:type="dxa"/>
            <w:left w:w="0" w:type="dxa"/>
            <w:bottom w:w="0" w:type="dxa"/>
            <w:right w:w="0" w:type="dxa"/>
          </w:tblCellMar>
        </w:tblPrEx>
        <w:trPr>
          <w:cantSplit/>
          <w:trHeight w:val="23"/>
        </w:trPr>
        <w:tc>
          <w:tcPr>
            <w:tcW w:w="1651"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left="89" w:right="-20"/>
              <w:rPr>
                <w:sz w:val="22"/>
                <w:szCs w:val="22"/>
              </w:rPr>
            </w:pPr>
            <w:r w:rsidRPr="00221B73">
              <w:rPr>
                <w:sz w:val="22"/>
                <w:szCs w:val="22"/>
              </w:rPr>
              <w:t>Самозанятость</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918,83</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820,16</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802,06</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897,95</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772,80</w:t>
            </w:r>
          </w:p>
        </w:tc>
      </w:tr>
      <w:tr w:rsidR="00221B73" w:rsidRPr="00221B73" w:rsidTr="00E031FE">
        <w:tblPrEx>
          <w:tblCellMar>
            <w:top w:w="0" w:type="dxa"/>
            <w:left w:w="0" w:type="dxa"/>
            <w:bottom w:w="0" w:type="dxa"/>
            <w:right w:w="0" w:type="dxa"/>
          </w:tblCellMar>
        </w:tblPrEx>
        <w:trPr>
          <w:cantSplit/>
          <w:trHeight w:val="23"/>
        </w:trPr>
        <w:tc>
          <w:tcPr>
            <w:tcW w:w="1651"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left="89" w:right="-20"/>
              <w:rPr>
                <w:sz w:val="22"/>
                <w:szCs w:val="22"/>
              </w:rPr>
            </w:pPr>
            <w:r w:rsidRPr="00221B73">
              <w:rPr>
                <w:sz w:val="22"/>
                <w:szCs w:val="22"/>
              </w:rPr>
              <w:t>Предпринимательство</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1 550,60</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1 803,06</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1 403,65</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1 621,97</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1 422,33</w:t>
            </w:r>
          </w:p>
        </w:tc>
      </w:tr>
      <w:tr w:rsidR="00221B73" w:rsidRPr="00221B73" w:rsidTr="00E031FE">
        <w:tblPrEx>
          <w:tblCellMar>
            <w:top w:w="0" w:type="dxa"/>
            <w:left w:w="0" w:type="dxa"/>
            <w:bottom w:w="0" w:type="dxa"/>
            <w:right w:w="0" w:type="dxa"/>
          </w:tblCellMar>
        </w:tblPrEx>
        <w:trPr>
          <w:cantSplit/>
          <w:trHeight w:val="23"/>
        </w:trPr>
        <w:tc>
          <w:tcPr>
            <w:tcW w:w="1651"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left="89" w:right="-20"/>
              <w:rPr>
                <w:sz w:val="22"/>
                <w:szCs w:val="22"/>
              </w:rPr>
            </w:pPr>
            <w:r w:rsidRPr="00221B73">
              <w:rPr>
                <w:b/>
                <w:bCs/>
                <w:sz w:val="22"/>
                <w:szCs w:val="22"/>
              </w:rPr>
              <w:t>Мужчины</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b/>
                <w:bCs/>
                <w:sz w:val="22"/>
                <w:szCs w:val="22"/>
              </w:rPr>
              <w:t>824,67</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b/>
                <w:bCs/>
                <w:sz w:val="22"/>
                <w:szCs w:val="22"/>
              </w:rPr>
              <w:t>847,83</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b/>
                <w:bCs/>
                <w:sz w:val="22"/>
                <w:szCs w:val="22"/>
              </w:rPr>
              <w:t>764,04</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b/>
                <w:bCs/>
                <w:sz w:val="22"/>
                <w:szCs w:val="22"/>
              </w:rPr>
              <w:t>888,85</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b/>
                <w:bCs/>
                <w:sz w:val="22"/>
                <w:szCs w:val="22"/>
              </w:rPr>
              <w:t>781,31</w:t>
            </w:r>
          </w:p>
        </w:tc>
      </w:tr>
      <w:tr w:rsidR="00221B73" w:rsidRPr="00221B73" w:rsidTr="00E031FE">
        <w:tblPrEx>
          <w:tblCellMar>
            <w:top w:w="0" w:type="dxa"/>
            <w:left w:w="0" w:type="dxa"/>
            <w:bottom w:w="0" w:type="dxa"/>
            <w:right w:w="0" w:type="dxa"/>
          </w:tblCellMar>
        </w:tblPrEx>
        <w:trPr>
          <w:cantSplit/>
          <w:trHeight w:val="23"/>
        </w:trPr>
        <w:tc>
          <w:tcPr>
            <w:tcW w:w="1651"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left="89" w:right="-20"/>
              <w:rPr>
                <w:sz w:val="22"/>
                <w:szCs w:val="22"/>
              </w:rPr>
            </w:pPr>
            <w:r w:rsidRPr="00221B73">
              <w:rPr>
                <w:sz w:val="22"/>
                <w:szCs w:val="22"/>
              </w:rPr>
              <w:t>Домохозяйства</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661,47</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843,23</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692,61</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878,22</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529,59</w:t>
            </w:r>
          </w:p>
        </w:tc>
      </w:tr>
      <w:tr w:rsidR="00221B73" w:rsidRPr="00221B73" w:rsidTr="00E031FE">
        <w:tblPrEx>
          <w:tblCellMar>
            <w:top w:w="0" w:type="dxa"/>
            <w:left w:w="0" w:type="dxa"/>
            <w:bottom w:w="0" w:type="dxa"/>
            <w:right w:w="0" w:type="dxa"/>
          </w:tblCellMar>
        </w:tblPrEx>
        <w:trPr>
          <w:cantSplit/>
          <w:trHeight w:val="23"/>
        </w:trPr>
        <w:tc>
          <w:tcPr>
            <w:tcW w:w="1651"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left="89" w:right="-20"/>
              <w:rPr>
                <w:sz w:val="22"/>
                <w:szCs w:val="22"/>
              </w:rPr>
            </w:pPr>
            <w:r w:rsidRPr="00221B73">
              <w:rPr>
                <w:sz w:val="22"/>
                <w:szCs w:val="22"/>
              </w:rPr>
              <w:t>Государственный сектор</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1 423,41</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1 521,12</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1 851,98</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1 831,19</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1 643,78</w:t>
            </w:r>
          </w:p>
        </w:tc>
      </w:tr>
      <w:tr w:rsidR="00221B73" w:rsidRPr="00221B73" w:rsidTr="00E031FE">
        <w:tblPrEx>
          <w:tblCellMar>
            <w:top w:w="0" w:type="dxa"/>
            <w:left w:w="0" w:type="dxa"/>
            <w:bottom w:w="0" w:type="dxa"/>
            <w:right w:w="0" w:type="dxa"/>
          </w:tblCellMar>
        </w:tblPrEx>
        <w:trPr>
          <w:cantSplit/>
          <w:trHeight w:val="23"/>
        </w:trPr>
        <w:tc>
          <w:tcPr>
            <w:tcW w:w="1651"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left="89" w:right="-20"/>
              <w:rPr>
                <w:sz w:val="22"/>
                <w:szCs w:val="22"/>
              </w:rPr>
            </w:pPr>
            <w:r w:rsidRPr="00221B73">
              <w:rPr>
                <w:sz w:val="22"/>
                <w:szCs w:val="22"/>
              </w:rPr>
              <w:t>Семейные предприятия</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438,81</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412,55</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366,85</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481,58</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441,39</w:t>
            </w:r>
          </w:p>
        </w:tc>
      </w:tr>
      <w:tr w:rsidR="00221B73" w:rsidRPr="00221B73" w:rsidTr="00E031FE">
        <w:tblPrEx>
          <w:tblCellMar>
            <w:top w:w="0" w:type="dxa"/>
            <w:left w:w="0" w:type="dxa"/>
            <w:bottom w:w="0" w:type="dxa"/>
            <w:right w:w="0" w:type="dxa"/>
          </w:tblCellMar>
        </w:tblPrEx>
        <w:trPr>
          <w:cantSplit/>
          <w:trHeight w:val="23"/>
        </w:trPr>
        <w:tc>
          <w:tcPr>
            <w:tcW w:w="1651"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left="89" w:right="-20"/>
              <w:rPr>
                <w:sz w:val="22"/>
                <w:szCs w:val="22"/>
              </w:rPr>
            </w:pPr>
            <w:r w:rsidRPr="00221B73">
              <w:rPr>
                <w:sz w:val="22"/>
                <w:szCs w:val="22"/>
              </w:rPr>
              <w:t>Самозанятость</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926,74</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850,20</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833,21</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932,10</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815,10</w:t>
            </w:r>
          </w:p>
        </w:tc>
      </w:tr>
      <w:tr w:rsidR="00221B73" w:rsidRPr="00221B73" w:rsidTr="00E031FE">
        <w:tblPrEx>
          <w:tblCellMar>
            <w:top w:w="0" w:type="dxa"/>
            <w:left w:w="0" w:type="dxa"/>
            <w:bottom w:w="0" w:type="dxa"/>
            <w:right w:w="0" w:type="dxa"/>
          </w:tblCellMar>
        </w:tblPrEx>
        <w:trPr>
          <w:cantSplit/>
          <w:trHeight w:val="23"/>
        </w:trPr>
        <w:tc>
          <w:tcPr>
            <w:tcW w:w="1651"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left="89" w:right="-20"/>
              <w:rPr>
                <w:sz w:val="22"/>
                <w:szCs w:val="22"/>
              </w:rPr>
            </w:pPr>
            <w:r w:rsidRPr="00221B73">
              <w:rPr>
                <w:sz w:val="22"/>
                <w:szCs w:val="22"/>
              </w:rPr>
              <w:t>Предпринимательство</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1 642,13</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1 942,23</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1 462,94</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1 736,05</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1 359,13</w:t>
            </w:r>
          </w:p>
        </w:tc>
      </w:tr>
      <w:tr w:rsidR="00221B73" w:rsidRPr="00221B73" w:rsidTr="00E031FE">
        <w:tblPrEx>
          <w:tblCellMar>
            <w:top w:w="0" w:type="dxa"/>
            <w:left w:w="0" w:type="dxa"/>
            <w:bottom w:w="0" w:type="dxa"/>
            <w:right w:w="0" w:type="dxa"/>
          </w:tblCellMar>
        </w:tblPrEx>
        <w:trPr>
          <w:cantSplit/>
          <w:trHeight w:val="23"/>
        </w:trPr>
        <w:tc>
          <w:tcPr>
            <w:tcW w:w="1651"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left="89" w:right="-20"/>
              <w:rPr>
                <w:sz w:val="22"/>
                <w:szCs w:val="22"/>
              </w:rPr>
            </w:pPr>
            <w:r w:rsidRPr="00221B73">
              <w:rPr>
                <w:b/>
                <w:bCs/>
                <w:sz w:val="22"/>
                <w:szCs w:val="22"/>
              </w:rPr>
              <w:t>Женщины</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b/>
                <w:bCs/>
                <w:sz w:val="22"/>
                <w:szCs w:val="22"/>
              </w:rPr>
              <w:t>446,82</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b/>
                <w:bCs/>
                <w:sz w:val="22"/>
                <w:szCs w:val="22"/>
              </w:rPr>
              <w:t>480,63</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b/>
                <w:bCs/>
                <w:sz w:val="22"/>
                <w:szCs w:val="22"/>
              </w:rPr>
              <w:t>409,64</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b/>
                <w:bCs/>
                <w:sz w:val="22"/>
                <w:szCs w:val="22"/>
              </w:rPr>
              <w:t>482,55</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b/>
                <w:bCs/>
                <w:sz w:val="22"/>
                <w:szCs w:val="22"/>
              </w:rPr>
              <w:t>444,13</w:t>
            </w:r>
          </w:p>
        </w:tc>
      </w:tr>
      <w:tr w:rsidR="00221B73" w:rsidRPr="00221B73" w:rsidTr="00E031FE">
        <w:tblPrEx>
          <w:tblCellMar>
            <w:top w:w="0" w:type="dxa"/>
            <w:left w:w="0" w:type="dxa"/>
            <w:bottom w:w="0" w:type="dxa"/>
            <w:right w:w="0" w:type="dxa"/>
          </w:tblCellMar>
        </w:tblPrEx>
        <w:trPr>
          <w:cantSplit/>
          <w:trHeight w:val="23"/>
        </w:trPr>
        <w:tc>
          <w:tcPr>
            <w:tcW w:w="1651"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left="89" w:right="-20"/>
              <w:rPr>
                <w:sz w:val="22"/>
                <w:szCs w:val="22"/>
              </w:rPr>
            </w:pPr>
            <w:r w:rsidRPr="00221B73">
              <w:rPr>
                <w:sz w:val="22"/>
                <w:szCs w:val="22"/>
              </w:rPr>
              <w:t>Домохозяйства</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507,41</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581,58</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582,79</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656,09</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435,85</w:t>
            </w:r>
          </w:p>
        </w:tc>
      </w:tr>
      <w:tr w:rsidR="00221B73" w:rsidRPr="00221B73" w:rsidTr="00E031FE">
        <w:tblPrEx>
          <w:tblCellMar>
            <w:top w:w="0" w:type="dxa"/>
            <w:left w:w="0" w:type="dxa"/>
            <w:bottom w:w="0" w:type="dxa"/>
            <w:right w:w="0" w:type="dxa"/>
          </w:tblCellMar>
        </w:tblPrEx>
        <w:trPr>
          <w:cantSplit/>
          <w:trHeight w:val="23"/>
        </w:trPr>
        <w:tc>
          <w:tcPr>
            <w:tcW w:w="1651"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left="89" w:right="-20"/>
              <w:rPr>
                <w:sz w:val="22"/>
                <w:szCs w:val="22"/>
              </w:rPr>
            </w:pPr>
            <w:r w:rsidRPr="00221B73">
              <w:rPr>
                <w:sz w:val="22"/>
                <w:szCs w:val="22"/>
              </w:rPr>
              <w:t>Государственный сектор</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1 211,09</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1 222,68</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1 287,63</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1 399,27</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1 500,56</w:t>
            </w:r>
          </w:p>
        </w:tc>
      </w:tr>
      <w:tr w:rsidR="00221B73" w:rsidRPr="00221B73" w:rsidTr="00E031FE">
        <w:tblPrEx>
          <w:tblCellMar>
            <w:top w:w="0" w:type="dxa"/>
            <w:left w:w="0" w:type="dxa"/>
            <w:bottom w:w="0" w:type="dxa"/>
            <w:right w:w="0" w:type="dxa"/>
          </w:tblCellMar>
        </w:tblPrEx>
        <w:trPr>
          <w:cantSplit/>
          <w:trHeight w:val="23"/>
        </w:trPr>
        <w:tc>
          <w:tcPr>
            <w:tcW w:w="1651"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left="89" w:right="-20"/>
              <w:rPr>
                <w:sz w:val="22"/>
                <w:szCs w:val="22"/>
              </w:rPr>
            </w:pPr>
            <w:r w:rsidRPr="00221B73">
              <w:rPr>
                <w:sz w:val="22"/>
                <w:szCs w:val="22"/>
              </w:rPr>
              <w:t>Семейные предприятия</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259,41</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258,29</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192,10</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270,57</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231,53</w:t>
            </w:r>
          </w:p>
        </w:tc>
      </w:tr>
      <w:tr w:rsidR="00221B73" w:rsidRPr="00221B73" w:rsidTr="00E031FE">
        <w:tblPrEx>
          <w:tblCellMar>
            <w:top w:w="0" w:type="dxa"/>
            <w:left w:w="0" w:type="dxa"/>
            <w:bottom w:w="0" w:type="dxa"/>
            <w:right w:w="0" w:type="dxa"/>
          </w:tblCellMar>
        </w:tblPrEx>
        <w:trPr>
          <w:cantSplit/>
          <w:trHeight w:val="23"/>
        </w:trPr>
        <w:tc>
          <w:tcPr>
            <w:tcW w:w="1651"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left="89" w:right="-20"/>
              <w:rPr>
                <w:sz w:val="22"/>
                <w:szCs w:val="22"/>
              </w:rPr>
            </w:pPr>
            <w:r w:rsidRPr="00221B73">
              <w:rPr>
                <w:sz w:val="22"/>
                <w:szCs w:val="22"/>
              </w:rPr>
              <w:t>Самозанятость</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896,80</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712,00</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712,74</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801,49</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621,82</w:t>
            </w:r>
          </w:p>
        </w:tc>
      </w:tr>
      <w:tr w:rsidR="00221B73" w:rsidRPr="00221B73" w:rsidTr="00E031FE">
        <w:tblPrEx>
          <w:tblCellMar>
            <w:top w:w="0" w:type="dxa"/>
            <w:left w:w="0" w:type="dxa"/>
            <w:bottom w:w="0" w:type="dxa"/>
            <w:right w:w="0" w:type="dxa"/>
          </w:tblCellMar>
        </w:tblPrEx>
        <w:trPr>
          <w:cantSplit/>
          <w:trHeight w:val="23"/>
        </w:trPr>
        <w:tc>
          <w:tcPr>
            <w:tcW w:w="1651"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left="89" w:right="-20"/>
              <w:rPr>
                <w:sz w:val="22"/>
                <w:szCs w:val="22"/>
              </w:rPr>
            </w:pPr>
            <w:r w:rsidRPr="00221B73">
              <w:rPr>
                <w:sz w:val="22"/>
                <w:szCs w:val="22"/>
              </w:rPr>
              <w:t>Предпринимательство</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1 248,10</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1 458,23</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1 230,11</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1 230,22</w:t>
            </w:r>
          </w:p>
        </w:tc>
        <w:tc>
          <w:tcPr>
            <w:tcW w:w="670" w:type="pct"/>
            <w:tcBorders>
              <w:top w:val="single" w:sz="4" w:space="0" w:color="000000"/>
              <w:left w:val="single" w:sz="4" w:space="0" w:color="000000"/>
              <w:bottom w:val="single" w:sz="4" w:space="0" w:color="000000"/>
              <w:right w:val="single" w:sz="4" w:space="0" w:color="000000"/>
            </w:tcBorders>
          </w:tcPr>
          <w:p w:rsidR="00221B73" w:rsidRPr="00221B73" w:rsidRDefault="00221B73" w:rsidP="00221B73">
            <w:pPr>
              <w:widowControl w:val="0"/>
              <w:autoSpaceDE w:val="0"/>
              <w:autoSpaceDN w:val="0"/>
              <w:adjustRightInd w:val="0"/>
              <w:spacing w:beforeLines="20" w:before="48" w:afterLines="20" w:after="48" w:line="240" w:lineRule="auto"/>
              <w:ind w:right="284"/>
              <w:jc w:val="right"/>
              <w:rPr>
                <w:sz w:val="22"/>
                <w:szCs w:val="22"/>
              </w:rPr>
            </w:pPr>
            <w:r w:rsidRPr="00221B73">
              <w:rPr>
                <w:sz w:val="22"/>
                <w:szCs w:val="22"/>
              </w:rPr>
              <w:t>1 672,62</w:t>
            </w:r>
          </w:p>
        </w:tc>
      </w:tr>
    </w:tbl>
    <w:p w:rsidR="00221B73" w:rsidRDefault="00221B73" w:rsidP="004657A9">
      <w:pPr>
        <w:widowControl w:val="0"/>
        <w:tabs>
          <w:tab w:val="left" w:pos="3140"/>
          <w:tab w:val="left" w:pos="4260"/>
          <w:tab w:val="left" w:pos="5400"/>
          <w:tab w:val="left" w:pos="6540"/>
          <w:tab w:val="left" w:pos="7820"/>
        </w:tabs>
        <w:autoSpaceDE w:val="0"/>
        <w:autoSpaceDN w:val="0"/>
        <w:adjustRightInd w:val="0"/>
        <w:spacing w:before="74"/>
        <w:ind w:right="-55"/>
      </w:pPr>
    </w:p>
    <w:p w:rsidR="00221B73" w:rsidRPr="00221B73" w:rsidRDefault="00221B73" w:rsidP="00221B73">
      <w:pPr>
        <w:widowControl w:val="0"/>
        <w:autoSpaceDE w:val="0"/>
        <w:autoSpaceDN w:val="0"/>
        <w:adjustRightInd w:val="0"/>
        <w:spacing w:before="10" w:line="360" w:lineRule="auto"/>
        <w:ind w:right="2536"/>
        <w:rPr>
          <w:sz w:val="22"/>
          <w:szCs w:val="22"/>
        </w:rPr>
      </w:pPr>
      <w:r w:rsidRPr="00221B73">
        <w:rPr>
          <w:i/>
          <w:sz w:val="22"/>
          <w:szCs w:val="22"/>
        </w:rPr>
        <w:t>Источник:</w:t>
      </w:r>
      <w:r w:rsidRPr="00221B73">
        <w:rPr>
          <w:sz w:val="22"/>
          <w:szCs w:val="22"/>
        </w:rPr>
        <w:t xml:space="preserve">  Национальный институт статистики.</w:t>
      </w:r>
    </w:p>
    <w:p w:rsidR="00221B73" w:rsidRPr="00221B73" w:rsidRDefault="004A5548" w:rsidP="00221B73">
      <w:pPr>
        <w:widowControl w:val="0"/>
        <w:autoSpaceDE w:val="0"/>
        <w:autoSpaceDN w:val="0"/>
        <w:adjustRightInd w:val="0"/>
        <w:spacing w:before="10" w:line="360" w:lineRule="auto"/>
        <w:ind w:right="2536"/>
        <w:rPr>
          <w:sz w:val="22"/>
          <w:szCs w:val="22"/>
        </w:rPr>
      </w:pPr>
      <w:r>
        <w:rPr>
          <w:sz w:val="22"/>
          <w:szCs w:val="22"/>
          <w:lang w:val="en-US"/>
        </w:rPr>
        <w:t>(</w:t>
      </w:r>
      <w:r w:rsidR="00221B73" w:rsidRPr="00221B73">
        <w:rPr>
          <w:sz w:val="22"/>
          <w:szCs w:val="22"/>
        </w:rPr>
        <w:t xml:space="preserve">п) = </w:t>
      </w:r>
      <w:r w:rsidRPr="00221B73">
        <w:rPr>
          <w:sz w:val="22"/>
          <w:szCs w:val="22"/>
        </w:rPr>
        <w:t xml:space="preserve">Предварительные </w:t>
      </w:r>
      <w:r w:rsidR="00221B73" w:rsidRPr="00221B73">
        <w:rPr>
          <w:sz w:val="22"/>
          <w:szCs w:val="22"/>
        </w:rPr>
        <w:t>данные.</w:t>
      </w:r>
    </w:p>
    <w:p w:rsidR="00221B73" w:rsidRDefault="00221B73" w:rsidP="00E031FE">
      <w:pPr>
        <w:widowControl w:val="0"/>
        <w:autoSpaceDE w:val="0"/>
        <w:autoSpaceDN w:val="0"/>
        <w:adjustRightInd w:val="0"/>
        <w:spacing w:before="18" w:line="260" w:lineRule="exact"/>
        <w:rPr>
          <w:sz w:val="26"/>
          <w:szCs w:val="26"/>
        </w:rPr>
      </w:pPr>
    </w:p>
    <w:p w:rsidR="00221B73" w:rsidRPr="00221B73" w:rsidRDefault="00221B73" w:rsidP="00E031FE">
      <w:pPr>
        <w:widowControl w:val="0"/>
        <w:autoSpaceDE w:val="0"/>
        <w:autoSpaceDN w:val="0"/>
        <w:adjustRightInd w:val="0"/>
        <w:spacing w:line="240" w:lineRule="auto"/>
        <w:ind w:left="830" w:right="-20"/>
        <w:jc w:val="center"/>
        <w:rPr>
          <w:b/>
          <w:bCs/>
          <w:sz w:val="22"/>
          <w:szCs w:val="22"/>
        </w:rPr>
      </w:pPr>
      <w:r>
        <w:rPr>
          <w:b/>
          <w:bCs/>
        </w:rPr>
        <w:br w:type="page"/>
      </w:r>
      <w:r w:rsidRPr="00221B73">
        <w:rPr>
          <w:b/>
          <w:bCs/>
          <w:sz w:val="22"/>
          <w:szCs w:val="22"/>
        </w:rPr>
        <w:t>Таблица 5.1</w:t>
      </w:r>
    </w:p>
    <w:p w:rsidR="00221B73" w:rsidRPr="00221B73" w:rsidRDefault="00221B73" w:rsidP="00E031FE">
      <w:pPr>
        <w:widowControl w:val="0"/>
        <w:autoSpaceDE w:val="0"/>
        <w:autoSpaceDN w:val="0"/>
        <w:adjustRightInd w:val="0"/>
        <w:spacing w:line="240" w:lineRule="auto"/>
        <w:ind w:left="830" w:right="-20"/>
        <w:jc w:val="center"/>
        <w:rPr>
          <w:b/>
          <w:bCs/>
          <w:sz w:val="22"/>
          <w:szCs w:val="22"/>
        </w:rPr>
      </w:pPr>
    </w:p>
    <w:p w:rsidR="00221B73" w:rsidRPr="00221B73" w:rsidRDefault="00221B73" w:rsidP="00E031FE">
      <w:pPr>
        <w:widowControl w:val="0"/>
        <w:autoSpaceDE w:val="0"/>
        <w:autoSpaceDN w:val="0"/>
        <w:adjustRightInd w:val="0"/>
        <w:spacing w:line="240" w:lineRule="auto"/>
        <w:ind w:right="-20"/>
        <w:jc w:val="center"/>
        <w:rPr>
          <w:b/>
          <w:sz w:val="22"/>
          <w:szCs w:val="22"/>
        </w:rPr>
      </w:pPr>
      <w:r w:rsidRPr="00221B73">
        <w:rPr>
          <w:b/>
          <w:sz w:val="22"/>
          <w:szCs w:val="22"/>
        </w:rPr>
        <w:t>Среднемесячный доход в основных сферах занятости в городских районах</w:t>
      </w:r>
    </w:p>
    <w:p w:rsidR="00221B73" w:rsidRPr="00221B73" w:rsidRDefault="00221B73" w:rsidP="00E031FE">
      <w:pPr>
        <w:widowControl w:val="0"/>
        <w:autoSpaceDE w:val="0"/>
        <w:autoSpaceDN w:val="0"/>
        <w:adjustRightInd w:val="0"/>
        <w:spacing w:line="240" w:lineRule="auto"/>
        <w:ind w:right="-20"/>
        <w:jc w:val="center"/>
        <w:rPr>
          <w:b/>
          <w:sz w:val="22"/>
          <w:szCs w:val="22"/>
        </w:rPr>
      </w:pPr>
      <w:r w:rsidRPr="00221B73">
        <w:rPr>
          <w:b/>
          <w:sz w:val="22"/>
          <w:szCs w:val="22"/>
        </w:rPr>
        <w:t>в разбивке по полу и секторам рынка за период 1999-2003 годов (п)</w:t>
      </w:r>
    </w:p>
    <w:p w:rsidR="00221B73" w:rsidRDefault="00221B73" w:rsidP="00E031FE">
      <w:pPr>
        <w:widowControl w:val="0"/>
        <w:autoSpaceDE w:val="0"/>
        <w:autoSpaceDN w:val="0"/>
        <w:adjustRightInd w:val="0"/>
        <w:spacing w:line="240" w:lineRule="auto"/>
        <w:ind w:left="122" w:right="-20"/>
        <w:jc w:val="center"/>
        <w:rPr>
          <w:sz w:val="22"/>
          <w:szCs w:val="22"/>
          <w:lang w:val="en-US"/>
        </w:rPr>
      </w:pPr>
    </w:p>
    <w:p w:rsidR="00221B73" w:rsidRPr="00221B73" w:rsidRDefault="00221B73" w:rsidP="00E031FE">
      <w:pPr>
        <w:widowControl w:val="0"/>
        <w:autoSpaceDE w:val="0"/>
        <w:autoSpaceDN w:val="0"/>
        <w:adjustRightInd w:val="0"/>
        <w:spacing w:line="240" w:lineRule="auto"/>
        <w:ind w:left="122" w:right="-20"/>
        <w:jc w:val="center"/>
        <w:rPr>
          <w:sz w:val="22"/>
          <w:szCs w:val="22"/>
        </w:rPr>
      </w:pPr>
      <w:r w:rsidRPr="00221B73">
        <w:rPr>
          <w:sz w:val="22"/>
          <w:szCs w:val="22"/>
        </w:rPr>
        <w:t>(в боливиано)</w:t>
      </w:r>
    </w:p>
    <w:p w:rsidR="00221B73" w:rsidRPr="00221B73" w:rsidRDefault="00221B73" w:rsidP="00E031FE">
      <w:pPr>
        <w:widowControl w:val="0"/>
        <w:autoSpaceDE w:val="0"/>
        <w:autoSpaceDN w:val="0"/>
        <w:adjustRightInd w:val="0"/>
        <w:spacing w:line="240" w:lineRule="auto"/>
        <w:ind w:left="830" w:right="-20"/>
        <w:jc w:val="center"/>
        <w:rPr>
          <w:sz w:val="22"/>
          <w:szCs w:val="22"/>
        </w:rPr>
      </w:pPr>
    </w:p>
    <w:tbl>
      <w:tblPr>
        <w:tblW w:w="5000" w:type="pct"/>
        <w:tblCellMar>
          <w:left w:w="0" w:type="dxa"/>
          <w:right w:w="0" w:type="dxa"/>
        </w:tblCellMar>
        <w:tblLook w:val="0000" w:firstRow="0" w:lastRow="0" w:firstColumn="0" w:lastColumn="0" w:noHBand="0" w:noVBand="0"/>
      </w:tblPr>
      <w:tblGrid>
        <w:gridCol w:w="2915"/>
        <w:gridCol w:w="1291"/>
        <w:gridCol w:w="1290"/>
        <w:gridCol w:w="1290"/>
        <w:gridCol w:w="1290"/>
        <w:gridCol w:w="1288"/>
      </w:tblGrid>
      <w:tr w:rsidR="00221B73" w:rsidRPr="00221B73" w:rsidTr="00E031FE">
        <w:tblPrEx>
          <w:tblCellMar>
            <w:top w:w="0" w:type="dxa"/>
            <w:left w:w="0" w:type="dxa"/>
            <w:bottom w:w="0" w:type="dxa"/>
            <w:right w:w="0" w:type="dxa"/>
          </w:tblCellMar>
        </w:tblPrEx>
        <w:trPr>
          <w:trHeight w:hRule="exact" w:val="284"/>
        </w:trPr>
        <w:tc>
          <w:tcPr>
            <w:tcW w:w="1556" w:type="pct"/>
            <w:tcBorders>
              <w:top w:val="single" w:sz="4" w:space="0" w:color="000000"/>
              <w:left w:val="single" w:sz="4" w:space="0" w:color="000000"/>
              <w:bottom w:val="single" w:sz="4" w:space="0" w:color="000000"/>
              <w:right w:val="single" w:sz="4" w:space="0" w:color="000000"/>
            </w:tcBorders>
          </w:tcPr>
          <w:p w:rsidR="00221B73" w:rsidRPr="00221B73" w:rsidRDefault="00221B73" w:rsidP="005F1D19">
            <w:pPr>
              <w:widowControl w:val="0"/>
              <w:autoSpaceDE w:val="0"/>
              <w:autoSpaceDN w:val="0"/>
              <w:adjustRightInd w:val="0"/>
              <w:spacing w:line="240" w:lineRule="auto"/>
              <w:jc w:val="center"/>
              <w:rPr>
                <w:sz w:val="22"/>
                <w:szCs w:val="22"/>
              </w:rPr>
            </w:pPr>
            <w:r w:rsidRPr="00221B73">
              <w:rPr>
                <w:b/>
                <w:bCs/>
                <w:sz w:val="22"/>
                <w:szCs w:val="22"/>
              </w:rPr>
              <w:t>Рынок труда</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jc w:val="center"/>
              <w:rPr>
                <w:sz w:val="22"/>
                <w:szCs w:val="22"/>
              </w:rPr>
            </w:pPr>
            <w:r w:rsidRPr="00221B73">
              <w:rPr>
                <w:b/>
                <w:bCs/>
                <w:sz w:val="22"/>
                <w:szCs w:val="22"/>
              </w:rPr>
              <w:t>1999</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jc w:val="center"/>
              <w:rPr>
                <w:sz w:val="22"/>
                <w:szCs w:val="22"/>
              </w:rPr>
            </w:pPr>
            <w:r w:rsidRPr="00221B73">
              <w:rPr>
                <w:b/>
                <w:bCs/>
                <w:sz w:val="22"/>
                <w:szCs w:val="22"/>
              </w:rPr>
              <w:t>2000</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jc w:val="center"/>
              <w:rPr>
                <w:sz w:val="22"/>
                <w:szCs w:val="22"/>
              </w:rPr>
            </w:pPr>
            <w:r w:rsidRPr="00221B73">
              <w:rPr>
                <w:b/>
                <w:bCs/>
                <w:sz w:val="22"/>
                <w:szCs w:val="22"/>
              </w:rPr>
              <w:t>2001</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jc w:val="center"/>
              <w:rPr>
                <w:sz w:val="22"/>
                <w:szCs w:val="22"/>
              </w:rPr>
            </w:pPr>
            <w:r w:rsidRPr="00221B73">
              <w:rPr>
                <w:b/>
                <w:bCs/>
                <w:sz w:val="22"/>
                <w:szCs w:val="22"/>
              </w:rPr>
              <w:t>2002</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jc w:val="center"/>
              <w:rPr>
                <w:sz w:val="22"/>
                <w:szCs w:val="22"/>
              </w:rPr>
            </w:pPr>
            <w:r w:rsidRPr="00221B73">
              <w:rPr>
                <w:b/>
                <w:bCs/>
                <w:sz w:val="22"/>
                <w:szCs w:val="22"/>
              </w:rPr>
              <w:t>2003(п)</w:t>
            </w:r>
          </w:p>
        </w:tc>
      </w:tr>
      <w:tr w:rsidR="00221B73" w:rsidRPr="00221B73" w:rsidTr="00E031FE">
        <w:tblPrEx>
          <w:tblCellMar>
            <w:top w:w="0" w:type="dxa"/>
            <w:left w:w="0" w:type="dxa"/>
            <w:bottom w:w="0" w:type="dxa"/>
            <w:right w:w="0" w:type="dxa"/>
          </w:tblCellMar>
        </w:tblPrEx>
        <w:trPr>
          <w:trHeight w:hRule="exact" w:val="286"/>
        </w:trPr>
        <w:tc>
          <w:tcPr>
            <w:tcW w:w="1556" w:type="pct"/>
            <w:tcBorders>
              <w:top w:val="single" w:sz="4" w:space="0" w:color="000000"/>
              <w:left w:val="single" w:sz="4" w:space="0" w:color="000000"/>
              <w:bottom w:val="single" w:sz="4" w:space="0" w:color="000000"/>
              <w:right w:val="single" w:sz="4" w:space="0" w:color="000000"/>
            </w:tcBorders>
          </w:tcPr>
          <w:p w:rsidR="00221B73" w:rsidRPr="00221B73" w:rsidRDefault="00221B73" w:rsidP="005F1D19">
            <w:pPr>
              <w:widowControl w:val="0"/>
              <w:autoSpaceDE w:val="0"/>
              <w:autoSpaceDN w:val="0"/>
              <w:adjustRightInd w:val="0"/>
              <w:spacing w:line="240" w:lineRule="auto"/>
              <w:rPr>
                <w:sz w:val="22"/>
                <w:szCs w:val="22"/>
              </w:rPr>
            </w:pPr>
            <w:r w:rsidRPr="00221B73">
              <w:rPr>
                <w:b/>
                <w:bCs/>
                <w:sz w:val="22"/>
                <w:szCs w:val="22"/>
              </w:rPr>
              <w:t>Всего</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b/>
                <w:bCs/>
                <w:sz w:val="22"/>
                <w:szCs w:val="22"/>
              </w:rPr>
              <w:t>1 021,47</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b/>
                <w:bCs/>
                <w:sz w:val="22"/>
                <w:szCs w:val="22"/>
              </w:rPr>
              <w:t>1 052,56</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b/>
                <w:bCs/>
                <w:sz w:val="22"/>
                <w:szCs w:val="22"/>
              </w:rPr>
              <w:t>932,86</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b/>
                <w:bCs/>
                <w:sz w:val="22"/>
                <w:szCs w:val="22"/>
              </w:rPr>
              <w:t>1 091,50</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b/>
                <w:bCs/>
                <w:sz w:val="22"/>
                <w:szCs w:val="22"/>
              </w:rPr>
              <w:t>913,18</w:t>
            </w:r>
          </w:p>
        </w:tc>
      </w:tr>
      <w:tr w:rsidR="00221B73" w:rsidRPr="00221B73" w:rsidTr="00E031FE">
        <w:tblPrEx>
          <w:tblCellMar>
            <w:top w:w="0" w:type="dxa"/>
            <w:left w:w="0" w:type="dxa"/>
            <w:bottom w:w="0" w:type="dxa"/>
            <w:right w:w="0" w:type="dxa"/>
          </w:tblCellMar>
        </w:tblPrEx>
        <w:trPr>
          <w:trHeight w:hRule="exact" w:val="286"/>
        </w:trPr>
        <w:tc>
          <w:tcPr>
            <w:tcW w:w="1556" w:type="pct"/>
            <w:tcBorders>
              <w:top w:val="single" w:sz="4" w:space="0" w:color="000000"/>
              <w:left w:val="single" w:sz="4" w:space="0" w:color="000000"/>
              <w:bottom w:val="single" w:sz="4" w:space="0" w:color="000000"/>
              <w:right w:val="single" w:sz="4" w:space="0" w:color="000000"/>
            </w:tcBorders>
          </w:tcPr>
          <w:p w:rsidR="00221B73" w:rsidRPr="00221B73" w:rsidRDefault="00221B73" w:rsidP="005F1D19">
            <w:pPr>
              <w:widowControl w:val="0"/>
              <w:autoSpaceDE w:val="0"/>
              <w:autoSpaceDN w:val="0"/>
              <w:adjustRightInd w:val="0"/>
              <w:spacing w:line="240" w:lineRule="auto"/>
              <w:rPr>
                <w:sz w:val="22"/>
                <w:szCs w:val="22"/>
              </w:rPr>
            </w:pPr>
            <w:r w:rsidRPr="00221B73">
              <w:rPr>
                <w:sz w:val="22"/>
                <w:szCs w:val="22"/>
              </w:rPr>
              <w:t>Домохозяйства</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533,65</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590,62</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594,05</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687,00</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445,43</w:t>
            </w:r>
          </w:p>
        </w:tc>
      </w:tr>
      <w:tr w:rsidR="00221B73" w:rsidRPr="00221B73" w:rsidTr="00E031FE">
        <w:tblPrEx>
          <w:tblCellMar>
            <w:top w:w="0" w:type="dxa"/>
            <w:left w:w="0" w:type="dxa"/>
            <w:bottom w:w="0" w:type="dxa"/>
            <w:right w:w="0" w:type="dxa"/>
          </w:tblCellMar>
        </w:tblPrEx>
        <w:trPr>
          <w:trHeight w:hRule="exact" w:val="287"/>
        </w:trPr>
        <w:tc>
          <w:tcPr>
            <w:tcW w:w="1556" w:type="pct"/>
            <w:tcBorders>
              <w:top w:val="single" w:sz="4" w:space="0" w:color="000000"/>
              <w:left w:val="single" w:sz="4" w:space="0" w:color="000000"/>
              <w:bottom w:val="single" w:sz="4" w:space="0" w:color="000000"/>
              <w:right w:val="single" w:sz="4" w:space="0" w:color="000000"/>
            </w:tcBorders>
          </w:tcPr>
          <w:p w:rsidR="00221B73" w:rsidRPr="00221B73" w:rsidRDefault="00221B73" w:rsidP="005F1D19">
            <w:pPr>
              <w:widowControl w:val="0"/>
              <w:autoSpaceDE w:val="0"/>
              <w:autoSpaceDN w:val="0"/>
              <w:adjustRightInd w:val="0"/>
              <w:spacing w:line="240" w:lineRule="auto"/>
              <w:rPr>
                <w:sz w:val="22"/>
                <w:szCs w:val="22"/>
              </w:rPr>
            </w:pPr>
            <w:r w:rsidRPr="00221B73">
              <w:rPr>
                <w:sz w:val="22"/>
                <w:szCs w:val="22"/>
              </w:rPr>
              <w:t>Государственный сектор</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1 416,85</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1 512,84</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1 730,97</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1 759,31</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1 707,78</w:t>
            </w:r>
          </w:p>
        </w:tc>
      </w:tr>
      <w:tr w:rsidR="00221B73" w:rsidRPr="00221B73" w:rsidTr="00E031FE">
        <w:tblPrEx>
          <w:tblCellMar>
            <w:top w:w="0" w:type="dxa"/>
            <w:left w:w="0" w:type="dxa"/>
            <w:bottom w:w="0" w:type="dxa"/>
            <w:right w:w="0" w:type="dxa"/>
          </w:tblCellMar>
        </w:tblPrEx>
        <w:trPr>
          <w:trHeight w:hRule="exact" w:val="286"/>
        </w:trPr>
        <w:tc>
          <w:tcPr>
            <w:tcW w:w="1556" w:type="pct"/>
            <w:tcBorders>
              <w:top w:val="single" w:sz="4" w:space="0" w:color="000000"/>
              <w:left w:val="single" w:sz="4" w:space="0" w:color="000000"/>
              <w:bottom w:val="single" w:sz="4" w:space="0" w:color="000000"/>
              <w:right w:val="single" w:sz="4" w:space="0" w:color="000000"/>
            </w:tcBorders>
          </w:tcPr>
          <w:p w:rsidR="00221B73" w:rsidRPr="00221B73" w:rsidRDefault="00221B73" w:rsidP="005F1D19">
            <w:pPr>
              <w:widowControl w:val="0"/>
              <w:autoSpaceDE w:val="0"/>
              <w:autoSpaceDN w:val="0"/>
              <w:adjustRightInd w:val="0"/>
              <w:spacing w:line="240" w:lineRule="auto"/>
              <w:rPr>
                <w:sz w:val="22"/>
                <w:szCs w:val="22"/>
              </w:rPr>
            </w:pPr>
            <w:r w:rsidRPr="00221B73">
              <w:rPr>
                <w:sz w:val="22"/>
                <w:szCs w:val="22"/>
              </w:rPr>
              <w:t>Семейные предприятия</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667,78</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624,13</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519,76</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700,46</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557,41</w:t>
            </w:r>
          </w:p>
        </w:tc>
      </w:tr>
      <w:tr w:rsidR="00221B73" w:rsidRPr="00221B73" w:rsidTr="00E031FE">
        <w:tblPrEx>
          <w:tblCellMar>
            <w:top w:w="0" w:type="dxa"/>
            <w:left w:w="0" w:type="dxa"/>
            <w:bottom w:w="0" w:type="dxa"/>
            <w:right w:w="0" w:type="dxa"/>
          </w:tblCellMar>
        </w:tblPrEx>
        <w:trPr>
          <w:trHeight w:hRule="exact" w:val="286"/>
        </w:trPr>
        <w:tc>
          <w:tcPr>
            <w:tcW w:w="1556" w:type="pct"/>
            <w:tcBorders>
              <w:top w:val="single" w:sz="4" w:space="0" w:color="000000"/>
              <w:left w:val="single" w:sz="4" w:space="0" w:color="000000"/>
              <w:bottom w:val="single" w:sz="4" w:space="0" w:color="000000"/>
              <w:right w:val="single" w:sz="4" w:space="0" w:color="000000"/>
            </w:tcBorders>
          </w:tcPr>
          <w:p w:rsidR="00221B73" w:rsidRPr="00221B73" w:rsidRDefault="00221B73" w:rsidP="005F1D19">
            <w:pPr>
              <w:widowControl w:val="0"/>
              <w:autoSpaceDE w:val="0"/>
              <w:autoSpaceDN w:val="0"/>
              <w:adjustRightInd w:val="0"/>
              <w:spacing w:line="240" w:lineRule="auto"/>
              <w:rPr>
                <w:sz w:val="22"/>
                <w:szCs w:val="22"/>
              </w:rPr>
            </w:pPr>
            <w:r w:rsidRPr="00221B73">
              <w:rPr>
                <w:sz w:val="22"/>
                <w:szCs w:val="22"/>
              </w:rPr>
              <w:t>Самозанятость</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1 006,05</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868,24</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863,08</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989,74</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848,06</w:t>
            </w:r>
          </w:p>
        </w:tc>
      </w:tr>
      <w:tr w:rsidR="00221B73" w:rsidRPr="00221B73" w:rsidTr="00E031FE">
        <w:tblPrEx>
          <w:tblCellMar>
            <w:top w:w="0" w:type="dxa"/>
            <w:left w:w="0" w:type="dxa"/>
            <w:bottom w:w="0" w:type="dxa"/>
            <w:right w:w="0" w:type="dxa"/>
          </w:tblCellMar>
        </w:tblPrEx>
        <w:trPr>
          <w:trHeight w:hRule="exact" w:val="287"/>
        </w:trPr>
        <w:tc>
          <w:tcPr>
            <w:tcW w:w="1556" w:type="pct"/>
            <w:tcBorders>
              <w:top w:val="single" w:sz="4" w:space="0" w:color="000000"/>
              <w:left w:val="single" w:sz="4" w:space="0" w:color="000000"/>
              <w:bottom w:val="single" w:sz="4" w:space="0" w:color="000000"/>
              <w:right w:val="single" w:sz="4" w:space="0" w:color="000000"/>
            </w:tcBorders>
          </w:tcPr>
          <w:p w:rsidR="00221B73" w:rsidRPr="00221B73" w:rsidRDefault="00221B73" w:rsidP="005F1D19">
            <w:pPr>
              <w:widowControl w:val="0"/>
              <w:autoSpaceDE w:val="0"/>
              <w:autoSpaceDN w:val="0"/>
              <w:adjustRightInd w:val="0"/>
              <w:spacing w:line="240" w:lineRule="auto"/>
              <w:rPr>
                <w:sz w:val="22"/>
                <w:szCs w:val="22"/>
              </w:rPr>
            </w:pPr>
            <w:r w:rsidRPr="00221B73">
              <w:rPr>
                <w:sz w:val="22"/>
                <w:szCs w:val="22"/>
              </w:rPr>
              <w:t>Предпринимательство</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1 644,18</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1 879,81</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1 522,49</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1 769,26</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1 523,11</w:t>
            </w:r>
          </w:p>
        </w:tc>
      </w:tr>
      <w:tr w:rsidR="00221B73" w:rsidRPr="00221B73" w:rsidTr="00E031FE">
        <w:tblPrEx>
          <w:tblCellMar>
            <w:top w:w="0" w:type="dxa"/>
            <w:left w:w="0" w:type="dxa"/>
            <w:bottom w:w="0" w:type="dxa"/>
            <w:right w:w="0" w:type="dxa"/>
          </w:tblCellMar>
        </w:tblPrEx>
        <w:trPr>
          <w:trHeight w:hRule="exact" w:val="286"/>
        </w:trPr>
        <w:tc>
          <w:tcPr>
            <w:tcW w:w="1556" w:type="pct"/>
            <w:tcBorders>
              <w:top w:val="single" w:sz="4" w:space="0" w:color="000000"/>
              <w:left w:val="single" w:sz="4" w:space="0" w:color="000000"/>
              <w:bottom w:val="single" w:sz="4" w:space="0" w:color="000000"/>
              <w:right w:val="single" w:sz="4" w:space="0" w:color="000000"/>
            </w:tcBorders>
          </w:tcPr>
          <w:p w:rsidR="00221B73" w:rsidRPr="00221B73" w:rsidRDefault="00221B73" w:rsidP="005F1D19">
            <w:pPr>
              <w:widowControl w:val="0"/>
              <w:autoSpaceDE w:val="0"/>
              <w:autoSpaceDN w:val="0"/>
              <w:adjustRightInd w:val="0"/>
              <w:spacing w:line="240" w:lineRule="auto"/>
              <w:rPr>
                <w:sz w:val="22"/>
                <w:szCs w:val="22"/>
              </w:rPr>
            </w:pPr>
            <w:r w:rsidRPr="00221B73">
              <w:rPr>
                <w:b/>
                <w:bCs/>
                <w:sz w:val="22"/>
                <w:szCs w:val="22"/>
              </w:rPr>
              <w:t>Мужчины</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b/>
                <w:bCs/>
                <w:sz w:val="22"/>
                <w:szCs w:val="22"/>
              </w:rPr>
              <w:t>1 250,54</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b/>
                <w:bCs/>
                <w:sz w:val="22"/>
                <w:szCs w:val="22"/>
              </w:rPr>
              <w:t>1 277,41</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b/>
                <w:bCs/>
                <w:sz w:val="22"/>
                <w:szCs w:val="22"/>
              </w:rPr>
              <w:t>1 172,22</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b/>
                <w:bCs/>
                <w:sz w:val="22"/>
                <w:szCs w:val="22"/>
              </w:rPr>
              <w:t>1 351,44</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b/>
                <w:bCs/>
                <w:sz w:val="22"/>
                <w:szCs w:val="22"/>
              </w:rPr>
              <w:t>1 086,06</w:t>
            </w:r>
          </w:p>
        </w:tc>
      </w:tr>
      <w:tr w:rsidR="00221B73" w:rsidRPr="00221B73" w:rsidTr="00E031FE">
        <w:tblPrEx>
          <w:tblCellMar>
            <w:top w:w="0" w:type="dxa"/>
            <w:left w:w="0" w:type="dxa"/>
            <w:bottom w:w="0" w:type="dxa"/>
            <w:right w:w="0" w:type="dxa"/>
          </w:tblCellMar>
        </w:tblPrEx>
        <w:trPr>
          <w:trHeight w:hRule="exact" w:val="287"/>
        </w:trPr>
        <w:tc>
          <w:tcPr>
            <w:tcW w:w="1556" w:type="pct"/>
            <w:tcBorders>
              <w:top w:val="single" w:sz="4" w:space="0" w:color="000000"/>
              <w:left w:val="single" w:sz="4" w:space="0" w:color="000000"/>
              <w:bottom w:val="single" w:sz="4" w:space="0" w:color="000000"/>
              <w:right w:val="single" w:sz="4" w:space="0" w:color="000000"/>
            </w:tcBorders>
          </w:tcPr>
          <w:p w:rsidR="00221B73" w:rsidRPr="00221B73" w:rsidRDefault="00221B73" w:rsidP="005F1D19">
            <w:pPr>
              <w:widowControl w:val="0"/>
              <w:autoSpaceDE w:val="0"/>
              <w:autoSpaceDN w:val="0"/>
              <w:adjustRightInd w:val="0"/>
              <w:spacing w:line="240" w:lineRule="auto"/>
              <w:rPr>
                <w:sz w:val="22"/>
                <w:szCs w:val="22"/>
              </w:rPr>
            </w:pPr>
            <w:r w:rsidRPr="00221B73">
              <w:rPr>
                <w:sz w:val="22"/>
                <w:szCs w:val="22"/>
              </w:rPr>
              <w:t>Домохозяйства</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608,41</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780,28</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708,33</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987,37</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534,01</w:t>
            </w:r>
          </w:p>
        </w:tc>
      </w:tr>
      <w:tr w:rsidR="00221B73" w:rsidRPr="00221B73" w:rsidTr="00E031FE">
        <w:tblPrEx>
          <w:tblCellMar>
            <w:top w:w="0" w:type="dxa"/>
            <w:left w:w="0" w:type="dxa"/>
            <w:bottom w:w="0" w:type="dxa"/>
            <w:right w:w="0" w:type="dxa"/>
          </w:tblCellMar>
        </w:tblPrEx>
        <w:trPr>
          <w:trHeight w:hRule="exact" w:val="286"/>
        </w:trPr>
        <w:tc>
          <w:tcPr>
            <w:tcW w:w="1556" w:type="pct"/>
            <w:tcBorders>
              <w:top w:val="single" w:sz="4" w:space="0" w:color="000000"/>
              <w:left w:val="single" w:sz="4" w:space="0" w:color="000000"/>
              <w:bottom w:val="single" w:sz="4" w:space="0" w:color="000000"/>
              <w:right w:val="single" w:sz="4" w:space="0" w:color="000000"/>
            </w:tcBorders>
          </w:tcPr>
          <w:p w:rsidR="00221B73" w:rsidRPr="00221B73" w:rsidRDefault="00221B73" w:rsidP="005F1D19">
            <w:pPr>
              <w:widowControl w:val="0"/>
              <w:autoSpaceDE w:val="0"/>
              <w:autoSpaceDN w:val="0"/>
              <w:adjustRightInd w:val="0"/>
              <w:spacing w:line="240" w:lineRule="auto"/>
              <w:rPr>
                <w:sz w:val="22"/>
                <w:szCs w:val="22"/>
              </w:rPr>
            </w:pPr>
            <w:r w:rsidRPr="00221B73">
              <w:rPr>
                <w:sz w:val="22"/>
                <w:szCs w:val="22"/>
              </w:rPr>
              <w:t>Государственный сектор</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1 529,69</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1 648,44</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2 016,61</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2 003,47</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1 780,21</w:t>
            </w:r>
          </w:p>
        </w:tc>
      </w:tr>
      <w:tr w:rsidR="00221B73" w:rsidRPr="00221B73" w:rsidTr="00E031FE">
        <w:tblPrEx>
          <w:tblCellMar>
            <w:top w:w="0" w:type="dxa"/>
            <w:left w:w="0" w:type="dxa"/>
            <w:bottom w:w="0" w:type="dxa"/>
            <w:right w:w="0" w:type="dxa"/>
          </w:tblCellMar>
        </w:tblPrEx>
        <w:trPr>
          <w:trHeight w:hRule="exact" w:val="286"/>
        </w:trPr>
        <w:tc>
          <w:tcPr>
            <w:tcW w:w="1556" w:type="pct"/>
            <w:tcBorders>
              <w:top w:val="single" w:sz="4" w:space="0" w:color="000000"/>
              <w:left w:val="single" w:sz="4" w:space="0" w:color="000000"/>
              <w:bottom w:val="single" w:sz="4" w:space="0" w:color="000000"/>
              <w:right w:val="single" w:sz="4" w:space="0" w:color="000000"/>
            </w:tcBorders>
          </w:tcPr>
          <w:p w:rsidR="00221B73" w:rsidRPr="00221B73" w:rsidRDefault="00221B73" w:rsidP="005F1D19">
            <w:pPr>
              <w:widowControl w:val="0"/>
              <w:autoSpaceDE w:val="0"/>
              <w:autoSpaceDN w:val="0"/>
              <w:adjustRightInd w:val="0"/>
              <w:spacing w:line="240" w:lineRule="auto"/>
              <w:rPr>
                <w:sz w:val="22"/>
                <w:szCs w:val="22"/>
              </w:rPr>
            </w:pPr>
            <w:r w:rsidRPr="00221B73">
              <w:rPr>
                <w:sz w:val="22"/>
                <w:szCs w:val="22"/>
              </w:rPr>
              <w:t>Семейные предприятия</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888,68</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771,25</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715,46</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923,87</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749,23</w:t>
            </w:r>
          </w:p>
        </w:tc>
      </w:tr>
      <w:tr w:rsidR="00221B73" w:rsidRPr="00221B73" w:rsidTr="00E031FE">
        <w:tblPrEx>
          <w:tblCellMar>
            <w:top w:w="0" w:type="dxa"/>
            <w:left w:w="0" w:type="dxa"/>
            <w:bottom w:w="0" w:type="dxa"/>
            <w:right w:w="0" w:type="dxa"/>
          </w:tblCellMar>
        </w:tblPrEx>
        <w:trPr>
          <w:trHeight w:hRule="exact" w:val="286"/>
        </w:trPr>
        <w:tc>
          <w:tcPr>
            <w:tcW w:w="1556" w:type="pct"/>
            <w:tcBorders>
              <w:top w:val="single" w:sz="4" w:space="0" w:color="000000"/>
              <w:left w:val="single" w:sz="4" w:space="0" w:color="000000"/>
              <w:bottom w:val="single" w:sz="4" w:space="0" w:color="000000"/>
              <w:right w:val="single" w:sz="4" w:space="0" w:color="000000"/>
            </w:tcBorders>
          </w:tcPr>
          <w:p w:rsidR="00221B73" w:rsidRPr="00221B73" w:rsidRDefault="00221B73" w:rsidP="005F1D19">
            <w:pPr>
              <w:widowControl w:val="0"/>
              <w:autoSpaceDE w:val="0"/>
              <w:autoSpaceDN w:val="0"/>
              <w:adjustRightInd w:val="0"/>
              <w:spacing w:line="240" w:lineRule="auto"/>
              <w:rPr>
                <w:sz w:val="22"/>
                <w:szCs w:val="22"/>
              </w:rPr>
            </w:pPr>
            <w:r w:rsidRPr="00221B73">
              <w:rPr>
                <w:sz w:val="22"/>
                <w:szCs w:val="22"/>
              </w:rPr>
              <w:t>Самозанятость</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997,99</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889,77</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904,28</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1 032,27</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899,57</w:t>
            </w:r>
          </w:p>
        </w:tc>
      </w:tr>
      <w:tr w:rsidR="00221B73" w:rsidRPr="00221B73" w:rsidTr="00E031FE">
        <w:tblPrEx>
          <w:tblCellMar>
            <w:top w:w="0" w:type="dxa"/>
            <w:left w:w="0" w:type="dxa"/>
            <w:bottom w:w="0" w:type="dxa"/>
            <w:right w:w="0" w:type="dxa"/>
          </w:tblCellMar>
        </w:tblPrEx>
        <w:trPr>
          <w:trHeight w:hRule="exact" w:val="287"/>
        </w:trPr>
        <w:tc>
          <w:tcPr>
            <w:tcW w:w="1556" w:type="pct"/>
            <w:tcBorders>
              <w:top w:val="single" w:sz="4" w:space="0" w:color="000000"/>
              <w:left w:val="single" w:sz="4" w:space="0" w:color="000000"/>
              <w:bottom w:val="single" w:sz="4" w:space="0" w:color="000000"/>
              <w:right w:val="single" w:sz="4" w:space="0" w:color="000000"/>
            </w:tcBorders>
          </w:tcPr>
          <w:p w:rsidR="00221B73" w:rsidRPr="00221B73" w:rsidRDefault="00221B73" w:rsidP="005F1D19">
            <w:pPr>
              <w:widowControl w:val="0"/>
              <w:autoSpaceDE w:val="0"/>
              <w:autoSpaceDN w:val="0"/>
              <w:adjustRightInd w:val="0"/>
              <w:spacing w:line="240" w:lineRule="auto"/>
              <w:rPr>
                <w:sz w:val="22"/>
                <w:szCs w:val="22"/>
              </w:rPr>
            </w:pPr>
            <w:r w:rsidRPr="00221B73">
              <w:rPr>
                <w:sz w:val="22"/>
                <w:szCs w:val="22"/>
              </w:rPr>
              <w:t>Предпринимательство</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1 765,12</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2 050,18</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1 594,43</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1 911,39</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1 450,40</w:t>
            </w:r>
          </w:p>
        </w:tc>
      </w:tr>
      <w:tr w:rsidR="00221B73" w:rsidRPr="00221B73" w:rsidTr="00E031FE">
        <w:tblPrEx>
          <w:tblCellMar>
            <w:top w:w="0" w:type="dxa"/>
            <w:left w:w="0" w:type="dxa"/>
            <w:bottom w:w="0" w:type="dxa"/>
            <w:right w:w="0" w:type="dxa"/>
          </w:tblCellMar>
        </w:tblPrEx>
        <w:trPr>
          <w:trHeight w:hRule="exact" w:val="286"/>
        </w:trPr>
        <w:tc>
          <w:tcPr>
            <w:tcW w:w="1556" w:type="pct"/>
            <w:tcBorders>
              <w:top w:val="single" w:sz="4" w:space="0" w:color="000000"/>
              <w:left w:val="single" w:sz="4" w:space="0" w:color="000000"/>
              <w:bottom w:val="single" w:sz="4" w:space="0" w:color="000000"/>
              <w:right w:val="single" w:sz="4" w:space="0" w:color="000000"/>
            </w:tcBorders>
          </w:tcPr>
          <w:p w:rsidR="00221B73" w:rsidRPr="00221B73" w:rsidRDefault="00221B73" w:rsidP="005F1D19">
            <w:pPr>
              <w:widowControl w:val="0"/>
              <w:autoSpaceDE w:val="0"/>
              <w:autoSpaceDN w:val="0"/>
              <w:adjustRightInd w:val="0"/>
              <w:spacing w:line="240" w:lineRule="auto"/>
              <w:rPr>
                <w:sz w:val="22"/>
                <w:szCs w:val="22"/>
              </w:rPr>
            </w:pPr>
            <w:r w:rsidRPr="00221B73">
              <w:rPr>
                <w:b/>
                <w:bCs/>
                <w:sz w:val="22"/>
                <w:szCs w:val="22"/>
              </w:rPr>
              <w:t>Женщины</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b/>
                <w:bCs/>
                <w:sz w:val="22"/>
                <w:szCs w:val="22"/>
              </w:rPr>
              <w:t>729,52</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b/>
                <w:bCs/>
                <w:sz w:val="22"/>
                <w:szCs w:val="22"/>
              </w:rPr>
              <w:t>768,26</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b/>
                <w:bCs/>
                <w:sz w:val="22"/>
                <w:szCs w:val="22"/>
              </w:rPr>
              <w:t>652,67</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b/>
                <w:bCs/>
                <w:sz w:val="22"/>
                <w:szCs w:val="22"/>
              </w:rPr>
              <w:t>773,00</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b/>
                <w:bCs/>
                <w:sz w:val="22"/>
                <w:szCs w:val="22"/>
              </w:rPr>
              <w:t>699,11</w:t>
            </w:r>
          </w:p>
        </w:tc>
      </w:tr>
      <w:tr w:rsidR="00221B73" w:rsidRPr="00221B73" w:rsidTr="00E031FE">
        <w:tblPrEx>
          <w:tblCellMar>
            <w:top w:w="0" w:type="dxa"/>
            <w:left w:w="0" w:type="dxa"/>
            <w:bottom w:w="0" w:type="dxa"/>
            <w:right w:w="0" w:type="dxa"/>
          </w:tblCellMar>
        </w:tblPrEx>
        <w:trPr>
          <w:trHeight w:hRule="exact" w:val="287"/>
        </w:trPr>
        <w:tc>
          <w:tcPr>
            <w:tcW w:w="1556" w:type="pct"/>
            <w:tcBorders>
              <w:top w:val="single" w:sz="4" w:space="0" w:color="000000"/>
              <w:left w:val="single" w:sz="4" w:space="0" w:color="000000"/>
              <w:bottom w:val="single" w:sz="4" w:space="0" w:color="000000"/>
              <w:right w:val="single" w:sz="4" w:space="0" w:color="000000"/>
            </w:tcBorders>
          </w:tcPr>
          <w:p w:rsidR="00221B73" w:rsidRPr="00221B73" w:rsidRDefault="00221B73" w:rsidP="005F1D19">
            <w:pPr>
              <w:widowControl w:val="0"/>
              <w:autoSpaceDE w:val="0"/>
              <w:autoSpaceDN w:val="0"/>
              <w:adjustRightInd w:val="0"/>
              <w:spacing w:line="240" w:lineRule="auto"/>
              <w:rPr>
                <w:sz w:val="22"/>
                <w:szCs w:val="22"/>
              </w:rPr>
            </w:pPr>
            <w:r w:rsidRPr="00221B73">
              <w:rPr>
                <w:sz w:val="22"/>
                <w:szCs w:val="22"/>
              </w:rPr>
              <w:t>Домохозяйства</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529,69</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585,58</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589,28</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677,25</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442,72</w:t>
            </w:r>
          </w:p>
        </w:tc>
      </w:tr>
      <w:tr w:rsidR="00221B73" w:rsidRPr="00221B73" w:rsidTr="00E031FE">
        <w:tblPrEx>
          <w:tblCellMar>
            <w:top w:w="0" w:type="dxa"/>
            <w:left w:w="0" w:type="dxa"/>
            <w:bottom w:w="0" w:type="dxa"/>
            <w:right w:w="0" w:type="dxa"/>
          </w:tblCellMar>
        </w:tblPrEx>
        <w:trPr>
          <w:trHeight w:hRule="exact" w:val="286"/>
        </w:trPr>
        <w:tc>
          <w:tcPr>
            <w:tcW w:w="1556" w:type="pct"/>
            <w:tcBorders>
              <w:top w:val="single" w:sz="4" w:space="0" w:color="000000"/>
              <w:left w:val="single" w:sz="4" w:space="0" w:color="000000"/>
              <w:bottom w:val="single" w:sz="4" w:space="0" w:color="000000"/>
              <w:right w:val="single" w:sz="4" w:space="0" w:color="000000"/>
            </w:tcBorders>
          </w:tcPr>
          <w:p w:rsidR="00221B73" w:rsidRPr="00221B73" w:rsidRDefault="00221B73" w:rsidP="005F1D19">
            <w:pPr>
              <w:widowControl w:val="0"/>
              <w:autoSpaceDE w:val="0"/>
              <w:autoSpaceDN w:val="0"/>
              <w:adjustRightInd w:val="0"/>
              <w:spacing w:line="240" w:lineRule="auto"/>
              <w:rPr>
                <w:sz w:val="22"/>
                <w:szCs w:val="22"/>
              </w:rPr>
            </w:pPr>
            <w:r w:rsidRPr="00221B73">
              <w:rPr>
                <w:sz w:val="22"/>
                <w:szCs w:val="22"/>
              </w:rPr>
              <w:t>Государственный сектор</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1 270,53</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1 321,49</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1 355,73</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1 478,58</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1 621,70</w:t>
            </w:r>
          </w:p>
        </w:tc>
      </w:tr>
      <w:tr w:rsidR="00221B73" w:rsidRPr="00221B73" w:rsidTr="00E031FE">
        <w:tblPrEx>
          <w:tblCellMar>
            <w:top w:w="0" w:type="dxa"/>
            <w:left w:w="0" w:type="dxa"/>
            <w:bottom w:w="0" w:type="dxa"/>
            <w:right w:w="0" w:type="dxa"/>
          </w:tblCellMar>
        </w:tblPrEx>
        <w:trPr>
          <w:trHeight w:hRule="exact" w:val="286"/>
        </w:trPr>
        <w:tc>
          <w:tcPr>
            <w:tcW w:w="1556" w:type="pct"/>
            <w:tcBorders>
              <w:top w:val="single" w:sz="4" w:space="0" w:color="000000"/>
              <w:left w:val="single" w:sz="4" w:space="0" w:color="000000"/>
              <w:bottom w:val="single" w:sz="4" w:space="0" w:color="000000"/>
              <w:right w:val="single" w:sz="4" w:space="0" w:color="000000"/>
            </w:tcBorders>
          </w:tcPr>
          <w:p w:rsidR="00221B73" w:rsidRPr="00221B73" w:rsidRDefault="00221B73" w:rsidP="005F1D19">
            <w:pPr>
              <w:widowControl w:val="0"/>
              <w:autoSpaceDE w:val="0"/>
              <w:autoSpaceDN w:val="0"/>
              <w:adjustRightInd w:val="0"/>
              <w:spacing w:line="240" w:lineRule="auto"/>
              <w:rPr>
                <w:sz w:val="22"/>
                <w:szCs w:val="22"/>
              </w:rPr>
            </w:pPr>
            <w:r w:rsidRPr="00221B73">
              <w:rPr>
                <w:sz w:val="22"/>
                <w:szCs w:val="22"/>
              </w:rPr>
              <w:t>Семейные предприятия</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491,03</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492,44</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364,74</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521,98</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410,16</w:t>
            </w:r>
          </w:p>
        </w:tc>
      </w:tr>
      <w:tr w:rsidR="00221B73" w:rsidRPr="00221B73" w:rsidTr="00E031FE">
        <w:tblPrEx>
          <w:tblCellMar>
            <w:top w:w="0" w:type="dxa"/>
            <w:left w:w="0" w:type="dxa"/>
            <w:bottom w:w="0" w:type="dxa"/>
            <w:right w:w="0" w:type="dxa"/>
          </w:tblCellMar>
        </w:tblPrEx>
        <w:trPr>
          <w:trHeight w:hRule="exact" w:val="287"/>
        </w:trPr>
        <w:tc>
          <w:tcPr>
            <w:tcW w:w="1556" w:type="pct"/>
            <w:tcBorders>
              <w:top w:val="single" w:sz="4" w:space="0" w:color="000000"/>
              <w:left w:val="single" w:sz="4" w:space="0" w:color="000000"/>
              <w:bottom w:val="single" w:sz="4" w:space="0" w:color="000000"/>
              <w:right w:val="single" w:sz="4" w:space="0" w:color="000000"/>
            </w:tcBorders>
          </w:tcPr>
          <w:p w:rsidR="00221B73" w:rsidRPr="00221B73" w:rsidRDefault="00221B73" w:rsidP="005F1D19">
            <w:pPr>
              <w:widowControl w:val="0"/>
              <w:autoSpaceDE w:val="0"/>
              <w:autoSpaceDN w:val="0"/>
              <w:adjustRightInd w:val="0"/>
              <w:spacing w:line="240" w:lineRule="auto"/>
              <w:rPr>
                <w:sz w:val="22"/>
                <w:szCs w:val="22"/>
              </w:rPr>
            </w:pPr>
            <w:r w:rsidRPr="00221B73">
              <w:rPr>
                <w:sz w:val="22"/>
                <w:szCs w:val="22"/>
              </w:rPr>
              <w:t>Самозанятость</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1 027,88</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792,95</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758,82</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890,05</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687,91</w:t>
            </w:r>
          </w:p>
        </w:tc>
      </w:tr>
      <w:tr w:rsidR="00221B73" w:rsidRPr="00221B73" w:rsidTr="00E031FE">
        <w:tblPrEx>
          <w:tblCellMar>
            <w:top w:w="0" w:type="dxa"/>
            <w:left w:w="0" w:type="dxa"/>
            <w:bottom w:w="0" w:type="dxa"/>
            <w:right w:w="0" w:type="dxa"/>
          </w:tblCellMar>
        </w:tblPrEx>
        <w:trPr>
          <w:trHeight w:hRule="exact" w:val="286"/>
        </w:trPr>
        <w:tc>
          <w:tcPr>
            <w:tcW w:w="1556" w:type="pct"/>
            <w:tcBorders>
              <w:top w:val="single" w:sz="4" w:space="0" w:color="000000"/>
              <w:left w:val="single" w:sz="4" w:space="0" w:color="000000"/>
              <w:bottom w:val="single" w:sz="4" w:space="0" w:color="000000"/>
              <w:right w:val="single" w:sz="4" w:space="0" w:color="000000"/>
            </w:tcBorders>
          </w:tcPr>
          <w:p w:rsidR="00221B73" w:rsidRPr="00221B73" w:rsidRDefault="00221B73" w:rsidP="005F1D19">
            <w:pPr>
              <w:widowControl w:val="0"/>
              <w:autoSpaceDE w:val="0"/>
              <w:autoSpaceDN w:val="0"/>
              <w:adjustRightInd w:val="0"/>
              <w:spacing w:line="240" w:lineRule="auto"/>
              <w:rPr>
                <w:sz w:val="22"/>
                <w:szCs w:val="22"/>
              </w:rPr>
            </w:pPr>
            <w:r w:rsidRPr="00221B73">
              <w:rPr>
                <w:sz w:val="22"/>
                <w:szCs w:val="22"/>
              </w:rPr>
              <w:t>Предпринимательство</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1 282,85</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1 486,57</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1 325,54</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1 313,78</w:t>
            </w:r>
          </w:p>
        </w:tc>
        <w:tc>
          <w:tcPr>
            <w:tcW w:w="689" w:type="pct"/>
            <w:tcBorders>
              <w:top w:val="single" w:sz="4" w:space="0" w:color="000000"/>
              <w:left w:val="single" w:sz="4" w:space="0" w:color="000000"/>
              <w:bottom w:val="single" w:sz="4" w:space="0" w:color="000000"/>
              <w:right w:val="single" w:sz="4" w:space="0" w:color="000000"/>
            </w:tcBorders>
          </w:tcPr>
          <w:p w:rsidR="00221B73" w:rsidRPr="00221B73" w:rsidRDefault="00221B73" w:rsidP="004657A9">
            <w:pPr>
              <w:widowControl w:val="0"/>
              <w:tabs>
                <w:tab w:val="clear" w:pos="1134"/>
              </w:tabs>
              <w:autoSpaceDE w:val="0"/>
              <w:autoSpaceDN w:val="0"/>
              <w:adjustRightInd w:val="0"/>
              <w:spacing w:line="240" w:lineRule="auto"/>
              <w:ind w:right="281"/>
              <w:jc w:val="right"/>
              <w:rPr>
                <w:sz w:val="22"/>
                <w:szCs w:val="22"/>
              </w:rPr>
            </w:pPr>
            <w:r w:rsidRPr="00221B73">
              <w:rPr>
                <w:sz w:val="22"/>
                <w:szCs w:val="22"/>
              </w:rPr>
              <w:t>1 778,45</w:t>
            </w:r>
          </w:p>
        </w:tc>
      </w:tr>
    </w:tbl>
    <w:p w:rsidR="00221B73" w:rsidRPr="0042314C" w:rsidRDefault="00221B73" w:rsidP="005F1D19">
      <w:pPr>
        <w:widowControl w:val="0"/>
        <w:autoSpaceDE w:val="0"/>
        <w:autoSpaceDN w:val="0"/>
        <w:adjustRightInd w:val="0"/>
        <w:spacing w:before="2"/>
        <w:ind w:right="2536"/>
        <w:rPr>
          <w:sz w:val="20"/>
          <w:lang w:val="fr-FR"/>
        </w:rPr>
      </w:pPr>
    </w:p>
    <w:p w:rsidR="00221B73" w:rsidRPr="005F1D19" w:rsidRDefault="00221B73" w:rsidP="005F1D19">
      <w:pPr>
        <w:widowControl w:val="0"/>
        <w:autoSpaceDE w:val="0"/>
        <w:autoSpaceDN w:val="0"/>
        <w:adjustRightInd w:val="0"/>
        <w:spacing w:before="10" w:line="360" w:lineRule="auto"/>
        <w:ind w:right="2536"/>
        <w:rPr>
          <w:sz w:val="22"/>
          <w:szCs w:val="22"/>
        </w:rPr>
      </w:pPr>
      <w:r w:rsidRPr="005F1D19">
        <w:rPr>
          <w:i/>
          <w:sz w:val="22"/>
          <w:szCs w:val="22"/>
        </w:rPr>
        <w:t>Источник:</w:t>
      </w:r>
      <w:r w:rsidRPr="005F1D19">
        <w:rPr>
          <w:sz w:val="22"/>
          <w:szCs w:val="22"/>
        </w:rPr>
        <w:t xml:space="preserve">  Национальный институт статистики.</w:t>
      </w:r>
    </w:p>
    <w:p w:rsidR="00221B73" w:rsidRPr="005F1D19" w:rsidRDefault="004A5548" w:rsidP="005F1D19">
      <w:pPr>
        <w:widowControl w:val="0"/>
        <w:autoSpaceDE w:val="0"/>
        <w:autoSpaceDN w:val="0"/>
        <w:adjustRightInd w:val="0"/>
        <w:spacing w:before="10" w:line="360" w:lineRule="auto"/>
        <w:ind w:right="2536"/>
        <w:rPr>
          <w:sz w:val="22"/>
          <w:szCs w:val="22"/>
        </w:rPr>
      </w:pPr>
      <w:r>
        <w:rPr>
          <w:sz w:val="22"/>
          <w:szCs w:val="22"/>
          <w:lang w:val="en-US"/>
        </w:rPr>
        <w:t>(</w:t>
      </w:r>
      <w:r w:rsidR="00221B73" w:rsidRPr="005F1D19">
        <w:rPr>
          <w:sz w:val="22"/>
          <w:szCs w:val="22"/>
        </w:rPr>
        <w:t xml:space="preserve">п) = </w:t>
      </w:r>
      <w:r w:rsidRPr="005F1D19">
        <w:rPr>
          <w:sz w:val="22"/>
          <w:szCs w:val="22"/>
        </w:rPr>
        <w:t xml:space="preserve">Предварительные </w:t>
      </w:r>
      <w:r w:rsidR="00221B73" w:rsidRPr="005F1D19">
        <w:rPr>
          <w:sz w:val="22"/>
          <w:szCs w:val="22"/>
        </w:rPr>
        <w:t>данные.</w:t>
      </w:r>
    </w:p>
    <w:p w:rsidR="00221B73" w:rsidRPr="0042314C" w:rsidRDefault="00221B73" w:rsidP="005F1D19">
      <w:pPr>
        <w:widowControl w:val="0"/>
        <w:autoSpaceDE w:val="0"/>
        <w:autoSpaceDN w:val="0"/>
        <w:adjustRightInd w:val="0"/>
        <w:spacing w:before="18" w:line="260" w:lineRule="exact"/>
        <w:rPr>
          <w:sz w:val="20"/>
          <w:lang w:val="fr-FR"/>
        </w:rPr>
      </w:pPr>
    </w:p>
    <w:p w:rsidR="00221B73" w:rsidRPr="005F1D19" w:rsidRDefault="00221B73" w:rsidP="00E031FE">
      <w:pPr>
        <w:widowControl w:val="0"/>
        <w:autoSpaceDE w:val="0"/>
        <w:autoSpaceDN w:val="0"/>
        <w:adjustRightInd w:val="0"/>
        <w:spacing w:line="240" w:lineRule="auto"/>
        <w:ind w:right="-20"/>
        <w:jc w:val="center"/>
        <w:rPr>
          <w:b/>
          <w:bCs/>
          <w:sz w:val="22"/>
          <w:szCs w:val="22"/>
        </w:rPr>
      </w:pPr>
      <w:r>
        <w:rPr>
          <w:b/>
          <w:bCs/>
        </w:rPr>
        <w:br w:type="page"/>
      </w:r>
      <w:r w:rsidRPr="005F1D19">
        <w:rPr>
          <w:b/>
          <w:bCs/>
          <w:sz w:val="22"/>
          <w:szCs w:val="22"/>
        </w:rPr>
        <w:t>Таблица 5.2</w:t>
      </w:r>
    </w:p>
    <w:p w:rsidR="00221B73" w:rsidRPr="005F1D19" w:rsidRDefault="00221B73" w:rsidP="00E031FE">
      <w:pPr>
        <w:widowControl w:val="0"/>
        <w:autoSpaceDE w:val="0"/>
        <w:autoSpaceDN w:val="0"/>
        <w:adjustRightInd w:val="0"/>
        <w:spacing w:line="240" w:lineRule="auto"/>
        <w:ind w:right="-20"/>
        <w:jc w:val="center"/>
        <w:rPr>
          <w:sz w:val="22"/>
          <w:szCs w:val="22"/>
        </w:rPr>
      </w:pPr>
    </w:p>
    <w:p w:rsidR="00221B73" w:rsidRPr="005F1D19" w:rsidRDefault="00221B73" w:rsidP="00E031FE">
      <w:pPr>
        <w:widowControl w:val="0"/>
        <w:autoSpaceDE w:val="0"/>
        <w:autoSpaceDN w:val="0"/>
        <w:adjustRightInd w:val="0"/>
        <w:spacing w:line="240" w:lineRule="auto"/>
        <w:ind w:right="-45"/>
        <w:jc w:val="center"/>
        <w:rPr>
          <w:b/>
          <w:sz w:val="22"/>
          <w:szCs w:val="22"/>
        </w:rPr>
      </w:pPr>
      <w:r w:rsidRPr="005F1D19">
        <w:rPr>
          <w:b/>
          <w:sz w:val="22"/>
          <w:szCs w:val="22"/>
        </w:rPr>
        <w:t>Среднемесячный доход в основных сферах занятости в сельских районах</w:t>
      </w:r>
    </w:p>
    <w:p w:rsidR="00221B73" w:rsidRPr="005F1D19" w:rsidRDefault="00221B73" w:rsidP="00E031FE">
      <w:pPr>
        <w:widowControl w:val="0"/>
        <w:autoSpaceDE w:val="0"/>
        <w:autoSpaceDN w:val="0"/>
        <w:adjustRightInd w:val="0"/>
        <w:spacing w:line="240" w:lineRule="auto"/>
        <w:ind w:right="-45"/>
        <w:jc w:val="center"/>
        <w:rPr>
          <w:b/>
          <w:sz w:val="22"/>
          <w:szCs w:val="22"/>
        </w:rPr>
      </w:pPr>
      <w:r w:rsidRPr="005F1D19">
        <w:rPr>
          <w:b/>
          <w:sz w:val="22"/>
          <w:szCs w:val="22"/>
        </w:rPr>
        <w:t>в разбивке по полу и секторам рынка за период 1999-2003 годов (п)</w:t>
      </w:r>
    </w:p>
    <w:p w:rsidR="005F1D19" w:rsidRDefault="005F1D19" w:rsidP="00E031FE">
      <w:pPr>
        <w:widowControl w:val="0"/>
        <w:autoSpaceDE w:val="0"/>
        <w:autoSpaceDN w:val="0"/>
        <w:adjustRightInd w:val="0"/>
        <w:spacing w:line="240" w:lineRule="auto"/>
        <w:ind w:right="-45"/>
        <w:jc w:val="center"/>
        <w:rPr>
          <w:sz w:val="22"/>
          <w:szCs w:val="22"/>
          <w:lang w:val="en-US"/>
        </w:rPr>
      </w:pPr>
    </w:p>
    <w:p w:rsidR="00221B73" w:rsidRPr="005F1D19" w:rsidRDefault="00221B73" w:rsidP="00E031FE">
      <w:pPr>
        <w:widowControl w:val="0"/>
        <w:autoSpaceDE w:val="0"/>
        <w:autoSpaceDN w:val="0"/>
        <w:adjustRightInd w:val="0"/>
        <w:spacing w:line="240" w:lineRule="auto"/>
        <w:ind w:right="-45"/>
        <w:jc w:val="center"/>
        <w:rPr>
          <w:sz w:val="22"/>
          <w:szCs w:val="22"/>
        </w:rPr>
      </w:pPr>
      <w:r w:rsidRPr="005F1D19">
        <w:rPr>
          <w:sz w:val="22"/>
          <w:szCs w:val="22"/>
        </w:rPr>
        <w:t>(в боливиано)</w:t>
      </w:r>
    </w:p>
    <w:p w:rsidR="00221B73" w:rsidRPr="004B2EA9" w:rsidRDefault="00221B73" w:rsidP="00E031FE">
      <w:pPr>
        <w:widowControl w:val="0"/>
        <w:autoSpaceDE w:val="0"/>
        <w:autoSpaceDN w:val="0"/>
        <w:adjustRightInd w:val="0"/>
        <w:spacing w:line="240" w:lineRule="auto"/>
        <w:ind w:right="-45"/>
        <w:jc w:val="center"/>
      </w:pPr>
    </w:p>
    <w:tbl>
      <w:tblPr>
        <w:tblW w:w="5000" w:type="pct"/>
        <w:tblCellMar>
          <w:left w:w="0" w:type="dxa"/>
          <w:right w:w="0" w:type="dxa"/>
        </w:tblCellMar>
        <w:tblLook w:val="0000" w:firstRow="0" w:lastRow="0" w:firstColumn="0" w:lastColumn="0" w:noHBand="0" w:noVBand="0"/>
      </w:tblPr>
      <w:tblGrid>
        <w:gridCol w:w="2574"/>
        <w:gridCol w:w="1358"/>
        <w:gridCol w:w="1358"/>
        <w:gridCol w:w="1358"/>
        <w:gridCol w:w="1358"/>
        <w:gridCol w:w="1358"/>
      </w:tblGrid>
      <w:tr w:rsidR="00221B73" w:rsidRPr="005F1D19" w:rsidTr="004657A9">
        <w:tblPrEx>
          <w:tblCellMar>
            <w:top w:w="0" w:type="dxa"/>
            <w:left w:w="0" w:type="dxa"/>
            <w:bottom w:w="0" w:type="dxa"/>
            <w:right w:w="0" w:type="dxa"/>
          </w:tblCellMar>
        </w:tblPrEx>
        <w:trPr>
          <w:trHeight w:hRule="exact" w:val="284"/>
        </w:trPr>
        <w:tc>
          <w:tcPr>
            <w:tcW w:w="1374"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jc w:val="center"/>
              <w:rPr>
                <w:sz w:val="22"/>
                <w:szCs w:val="22"/>
              </w:rPr>
            </w:pPr>
            <w:r w:rsidRPr="005F1D19">
              <w:rPr>
                <w:b/>
                <w:bCs/>
                <w:sz w:val="22"/>
                <w:szCs w:val="22"/>
              </w:rPr>
              <w:t>Рынок труда</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jc w:val="center"/>
              <w:rPr>
                <w:sz w:val="22"/>
                <w:szCs w:val="22"/>
              </w:rPr>
            </w:pPr>
            <w:r w:rsidRPr="005F1D19">
              <w:rPr>
                <w:b/>
                <w:bCs/>
                <w:sz w:val="22"/>
                <w:szCs w:val="22"/>
              </w:rPr>
              <w:t>1999</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jc w:val="center"/>
              <w:rPr>
                <w:sz w:val="22"/>
                <w:szCs w:val="22"/>
              </w:rPr>
            </w:pPr>
            <w:r w:rsidRPr="005F1D19">
              <w:rPr>
                <w:b/>
                <w:bCs/>
                <w:sz w:val="22"/>
                <w:szCs w:val="22"/>
              </w:rPr>
              <w:t>2000</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jc w:val="center"/>
              <w:rPr>
                <w:sz w:val="22"/>
                <w:szCs w:val="22"/>
              </w:rPr>
            </w:pPr>
            <w:r w:rsidRPr="005F1D19">
              <w:rPr>
                <w:b/>
                <w:bCs/>
                <w:sz w:val="22"/>
                <w:szCs w:val="22"/>
              </w:rPr>
              <w:t>2001</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jc w:val="center"/>
              <w:rPr>
                <w:sz w:val="22"/>
                <w:szCs w:val="22"/>
              </w:rPr>
            </w:pPr>
            <w:r w:rsidRPr="005F1D19">
              <w:rPr>
                <w:b/>
                <w:bCs/>
                <w:sz w:val="22"/>
                <w:szCs w:val="22"/>
              </w:rPr>
              <w:t>2002</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jc w:val="center"/>
              <w:rPr>
                <w:sz w:val="22"/>
                <w:szCs w:val="22"/>
              </w:rPr>
            </w:pPr>
            <w:r w:rsidRPr="005F1D19">
              <w:rPr>
                <w:b/>
                <w:bCs/>
                <w:sz w:val="22"/>
                <w:szCs w:val="22"/>
              </w:rPr>
              <w:t>2003(п)</w:t>
            </w:r>
          </w:p>
        </w:tc>
      </w:tr>
      <w:tr w:rsidR="00221B73" w:rsidRPr="005F1D19" w:rsidTr="004657A9">
        <w:tblPrEx>
          <w:tblCellMar>
            <w:top w:w="0" w:type="dxa"/>
            <w:left w:w="0" w:type="dxa"/>
            <w:bottom w:w="0" w:type="dxa"/>
            <w:right w:w="0" w:type="dxa"/>
          </w:tblCellMar>
        </w:tblPrEx>
        <w:trPr>
          <w:trHeight w:hRule="exact" w:val="286"/>
        </w:trPr>
        <w:tc>
          <w:tcPr>
            <w:tcW w:w="1374"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rPr>
                <w:sz w:val="22"/>
                <w:szCs w:val="22"/>
              </w:rPr>
            </w:pPr>
            <w:r w:rsidRPr="005F1D19">
              <w:rPr>
                <w:b/>
                <w:bCs/>
                <w:sz w:val="22"/>
                <w:szCs w:val="22"/>
              </w:rPr>
              <w:t>Всего</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b/>
                <w:bCs/>
                <w:sz w:val="22"/>
                <w:szCs w:val="22"/>
              </w:rPr>
              <w:t>198,06</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b/>
                <w:bCs/>
                <w:sz w:val="22"/>
                <w:szCs w:val="22"/>
              </w:rPr>
              <w:t>189,66</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b/>
                <w:bCs/>
                <w:sz w:val="22"/>
                <w:szCs w:val="22"/>
              </w:rPr>
              <w:t>193,28</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b/>
                <w:bCs/>
                <w:sz w:val="22"/>
                <w:szCs w:val="22"/>
              </w:rPr>
              <w:t>240,91</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b/>
                <w:bCs/>
                <w:sz w:val="22"/>
                <w:szCs w:val="22"/>
              </w:rPr>
              <w:t>269,88</w:t>
            </w:r>
          </w:p>
        </w:tc>
      </w:tr>
      <w:tr w:rsidR="00221B73" w:rsidRPr="005F1D19" w:rsidTr="004657A9">
        <w:tblPrEx>
          <w:tblCellMar>
            <w:top w:w="0" w:type="dxa"/>
            <w:left w:w="0" w:type="dxa"/>
            <w:bottom w:w="0" w:type="dxa"/>
            <w:right w:w="0" w:type="dxa"/>
          </w:tblCellMar>
        </w:tblPrEx>
        <w:trPr>
          <w:trHeight w:hRule="exact" w:val="286"/>
        </w:trPr>
        <w:tc>
          <w:tcPr>
            <w:tcW w:w="1374"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rPr>
                <w:sz w:val="22"/>
                <w:szCs w:val="22"/>
              </w:rPr>
            </w:pPr>
            <w:r w:rsidRPr="005F1D19">
              <w:rPr>
                <w:sz w:val="22"/>
                <w:szCs w:val="22"/>
              </w:rPr>
              <w:t>Домохозяйства</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374,16</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568,05</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502,97</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356,29</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382,49</w:t>
            </w:r>
          </w:p>
        </w:tc>
      </w:tr>
      <w:tr w:rsidR="00221B73" w:rsidRPr="005F1D19" w:rsidTr="004657A9">
        <w:tblPrEx>
          <w:tblCellMar>
            <w:top w:w="0" w:type="dxa"/>
            <w:left w:w="0" w:type="dxa"/>
            <w:bottom w:w="0" w:type="dxa"/>
            <w:right w:w="0" w:type="dxa"/>
          </w:tblCellMar>
        </w:tblPrEx>
        <w:trPr>
          <w:trHeight w:hRule="exact" w:val="287"/>
        </w:trPr>
        <w:tc>
          <w:tcPr>
            <w:tcW w:w="1374"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rPr>
                <w:sz w:val="22"/>
                <w:szCs w:val="22"/>
              </w:rPr>
            </w:pPr>
            <w:r w:rsidRPr="005F1D19">
              <w:rPr>
                <w:sz w:val="22"/>
                <w:szCs w:val="22"/>
              </w:rPr>
              <w:t>Государственный сектор</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882,81</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835,96</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941,63</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972,31</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1 086,91</w:t>
            </w:r>
          </w:p>
        </w:tc>
      </w:tr>
      <w:tr w:rsidR="00221B73" w:rsidRPr="005F1D19" w:rsidTr="004657A9">
        <w:tblPrEx>
          <w:tblCellMar>
            <w:top w:w="0" w:type="dxa"/>
            <w:left w:w="0" w:type="dxa"/>
            <w:bottom w:w="0" w:type="dxa"/>
            <w:right w:w="0" w:type="dxa"/>
          </w:tblCellMar>
        </w:tblPrEx>
        <w:trPr>
          <w:trHeight w:hRule="exact" w:val="286"/>
        </w:trPr>
        <w:tc>
          <w:tcPr>
            <w:tcW w:w="1374"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rPr>
                <w:sz w:val="22"/>
                <w:szCs w:val="22"/>
              </w:rPr>
            </w:pPr>
            <w:r w:rsidRPr="005F1D19">
              <w:rPr>
                <w:sz w:val="22"/>
                <w:szCs w:val="22"/>
              </w:rPr>
              <w:t>Семейные предприятия</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129,65</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129,42</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115,26</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157,65</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159,67</w:t>
            </w:r>
          </w:p>
        </w:tc>
      </w:tr>
      <w:tr w:rsidR="00221B73" w:rsidRPr="005F1D19" w:rsidTr="004657A9">
        <w:tblPrEx>
          <w:tblCellMar>
            <w:top w:w="0" w:type="dxa"/>
            <w:left w:w="0" w:type="dxa"/>
            <w:bottom w:w="0" w:type="dxa"/>
            <w:right w:w="0" w:type="dxa"/>
          </w:tblCellMar>
        </w:tblPrEx>
        <w:trPr>
          <w:trHeight w:hRule="exact" w:val="286"/>
        </w:trPr>
        <w:tc>
          <w:tcPr>
            <w:tcW w:w="1374"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rPr>
                <w:sz w:val="22"/>
                <w:szCs w:val="22"/>
              </w:rPr>
            </w:pPr>
            <w:r w:rsidRPr="005F1D19">
              <w:rPr>
                <w:sz w:val="22"/>
                <w:szCs w:val="22"/>
              </w:rPr>
              <w:t>Самозанятость</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561,06</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603,44</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584,52</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634,01</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558,44</w:t>
            </w:r>
          </w:p>
        </w:tc>
      </w:tr>
      <w:tr w:rsidR="00221B73" w:rsidRPr="005F1D19" w:rsidTr="004657A9">
        <w:tblPrEx>
          <w:tblCellMar>
            <w:top w:w="0" w:type="dxa"/>
            <w:left w:w="0" w:type="dxa"/>
            <w:bottom w:w="0" w:type="dxa"/>
            <w:right w:w="0" w:type="dxa"/>
          </w:tblCellMar>
        </w:tblPrEx>
        <w:trPr>
          <w:trHeight w:hRule="exact" w:val="287"/>
        </w:trPr>
        <w:tc>
          <w:tcPr>
            <w:tcW w:w="1374"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rPr>
                <w:sz w:val="22"/>
                <w:szCs w:val="22"/>
              </w:rPr>
            </w:pPr>
            <w:r w:rsidRPr="005F1D19">
              <w:rPr>
                <w:sz w:val="22"/>
                <w:szCs w:val="22"/>
              </w:rPr>
              <w:t>Предпринимательство</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856,74</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872,30</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747,50</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750,30</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981,47</w:t>
            </w:r>
          </w:p>
        </w:tc>
      </w:tr>
      <w:tr w:rsidR="00221B73" w:rsidRPr="005F1D19" w:rsidTr="004657A9">
        <w:tblPrEx>
          <w:tblCellMar>
            <w:top w:w="0" w:type="dxa"/>
            <w:left w:w="0" w:type="dxa"/>
            <w:bottom w:w="0" w:type="dxa"/>
            <w:right w:w="0" w:type="dxa"/>
          </w:tblCellMar>
        </w:tblPrEx>
        <w:trPr>
          <w:trHeight w:hRule="exact" w:val="286"/>
        </w:trPr>
        <w:tc>
          <w:tcPr>
            <w:tcW w:w="1374"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rPr>
                <w:sz w:val="22"/>
                <w:szCs w:val="22"/>
              </w:rPr>
            </w:pPr>
            <w:r w:rsidRPr="005F1D19">
              <w:rPr>
                <w:b/>
                <w:bCs/>
                <w:sz w:val="22"/>
                <w:szCs w:val="22"/>
              </w:rPr>
              <w:t>Мужчины</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b/>
                <w:bCs/>
                <w:sz w:val="22"/>
                <w:szCs w:val="22"/>
              </w:rPr>
              <w:t>271,59</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b/>
                <w:bCs/>
                <w:sz w:val="22"/>
                <w:szCs w:val="22"/>
              </w:rPr>
              <w:t>267,58</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b/>
                <w:bCs/>
                <w:sz w:val="22"/>
                <w:szCs w:val="22"/>
              </w:rPr>
              <w:t>272,45</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b/>
                <w:bCs/>
                <w:sz w:val="22"/>
                <w:szCs w:val="22"/>
              </w:rPr>
              <w:t>345,83</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b/>
                <w:bCs/>
                <w:sz w:val="22"/>
                <w:szCs w:val="22"/>
              </w:rPr>
              <w:t>394,02</w:t>
            </w:r>
          </w:p>
        </w:tc>
      </w:tr>
      <w:tr w:rsidR="00221B73" w:rsidRPr="005F1D19" w:rsidTr="004657A9">
        <w:tblPrEx>
          <w:tblCellMar>
            <w:top w:w="0" w:type="dxa"/>
            <w:left w:w="0" w:type="dxa"/>
            <w:bottom w:w="0" w:type="dxa"/>
            <w:right w:w="0" w:type="dxa"/>
          </w:tblCellMar>
        </w:tblPrEx>
        <w:trPr>
          <w:trHeight w:hRule="exact" w:val="287"/>
        </w:trPr>
        <w:tc>
          <w:tcPr>
            <w:tcW w:w="1374"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rPr>
                <w:sz w:val="22"/>
                <w:szCs w:val="22"/>
              </w:rPr>
            </w:pPr>
            <w:r w:rsidRPr="005F1D19">
              <w:rPr>
                <w:sz w:val="22"/>
                <w:szCs w:val="22"/>
              </w:rPr>
              <w:t>Домохозяйства</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1 100,00</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1 142,48</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296,93</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257,84</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520,00</w:t>
            </w:r>
          </w:p>
        </w:tc>
      </w:tr>
      <w:tr w:rsidR="00221B73" w:rsidRPr="005F1D19" w:rsidTr="004657A9">
        <w:tblPrEx>
          <w:tblCellMar>
            <w:top w:w="0" w:type="dxa"/>
            <w:left w:w="0" w:type="dxa"/>
            <w:bottom w:w="0" w:type="dxa"/>
            <w:right w:w="0" w:type="dxa"/>
          </w:tblCellMar>
        </w:tblPrEx>
        <w:trPr>
          <w:trHeight w:hRule="exact" w:val="286"/>
        </w:trPr>
        <w:tc>
          <w:tcPr>
            <w:tcW w:w="1374"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rPr>
                <w:sz w:val="22"/>
                <w:szCs w:val="22"/>
              </w:rPr>
            </w:pPr>
            <w:r w:rsidRPr="005F1D19">
              <w:rPr>
                <w:sz w:val="22"/>
                <w:szCs w:val="22"/>
              </w:rPr>
              <w:t>Государственный сектор</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870,82</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921,20</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988,66</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1 041,53</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1 215,49</w:t>
            </w:r>
          </w:p>
        </w:tc>
      </w:tr>
      <w:tr w:rsidR="00221B73" w:rsidRPr="005F1D19" w:rsidTr="004657A9">
        <w:tblPrEx>
          <w:tblCellMar>
            <w:top w:w="0" w:type="dxa"/>
            <w:left w:w="0" w:type="dxa"/>
            <w:bottom w:w="0" w:type="dxa"/>
            <w:right w:w="0" w:type="dxa"/>
          </w:tblCellMar>
        </w:tblPrEx>
        <w:trPr>
          <w:trHeight w:hRule="exact" w:val="287"/>
        </w:trPr>
        <w:tc>
          <w:tcPr>
            <w:tcW w:w="1374"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rPr>
                <w:sz w:val="22"/>
                <w:szCs w:val="22"/>
              </w:rPr>
            </w:pPr>
            <w:r w:rsidRPr="005F1D19">
              <w:rPr>
                <w:sz w:val="22"/>
                <w:szCs w:val="22"/>
              </w:rPr>
              <w:t>Семейные предприятия</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175,09</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185,12</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170,18</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237,35</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241,06</w:t>
            </w:r>
          </w:p>
        </w:tc>
      </w:tr>
      <w:tr w:rsidR="00221B73" w:rsidRPr="005F1D19" w:rsidTr="004657A9">
        <w:tblPrEx>
          <w:tblCellMar>
            <w:top w:w="0" w:type="dxa"/>
            <w:left w:w="0" w:type="dxa"/>
            <w:bottom w:w="0" w:type="dxa"/>
            <w:right w:w="0" w:type="dxa"/>
          </w:tblCellMar>
        </w:tblPrEx>
        <w:trPr>
          <w:trHeight w:hRule="exact" w:val="281"/>
        </w:trPr>
        <w:tc>
          <w:tcPr>
            <w:tcW w:w="1374" w:type="pct"/>
            <w:tcBorders>
              <w:top w:val="nil"/>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rPr>
                <w:sz w:val="22"/>
                <w:szCs w:val="22"/>
              </w:rPr>
            </w:pPr>
            <w:r w:rsidRPr="005F1D19">
              <w:rPr>
                <w:sz w:val="22"/>
                <w:szCs w:val="22"/>
              </w:rPr>
              <w:t>Самозанятость</w:t>
            </w:r>
          </w:p>
        </w:tc>
        <w:tc>
          <w:tcPr>
            <w:tcW w:w="725" w:type="pct"/>
            <w:tcBorders>
              <w:top w:val="nil"/>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644,88</w:t>
            </w:r>
          </w:p>
        </w:tc>
        <w:tc>
          <w:tcPr>
            <w:tcW w:w="725" w:type="pct"/>
            <w:tcBorders>
              <w:top w:val="nil"/>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677,95</w:t>
            </w:r>
          </w:p>
        </w:tc>
        <w:tc>
          <w:tcPr>
            <w:tcW w:w="725" w:type="pct"/>
            <w:tcBorders>
              <w:top w:val="nil"/>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614,22</w:t>
            </w:r>
          </w:p>
        </w:tc>
        <w:tc>
          <w:tcPr>
            <w:tcW w:w="725" w:type="pct"/>
            <w:tcBorders>
              <w:top w:val="nil"/>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693,58</w:t>
            </w:r>
          </w:p>
        </w:tc>
        <w:tc>
          <w:tcPr>
            <w:tcW w:w="725" w:type="pct"/>
            <w:tcBorders>
              <w:top w:val="nil"/>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601,18</w:t>
            </w:r>
          </w:p>
        </w:tc>
      </w:tr>
      <w:tr w:rsidR="00221B73" w:rsidRPr="005F1D19" w:rsidTr="004657A9">
        <w:tblPrEx>
          <w:tblCellMar>
            <w:top w:w="0" w:type="dxa"/>
            <w:left w:w="0" w:type="dxa"/>
            <w:bottom w:w="0" w:type="dxa"/>
            <w:right w:w="0" w:type="dxa"/>
          </w:tblCellMar>
        </w:tblPrEx>
        <w:trPr>
          <w:trHeight w:hRule="exact" w:val="286"/>
        </w:trPr>
        <w:tc>
          <w:tcPr>
            <w:tcW w:w="1374" w:type="pct"/>
            <w:tcBorders>
              <w:top w:val="single" w:sz="4" w:space="0" w:color="000000"/>
              <w:left w:val="single" w:sz="4" w:space="0" w:color="000000"/>
              <w:bottom w:val="single" w:sz="4" w:space="0" w:color="auto"/>
              <w:right w:val="single" w:sz="4" w:space="0" w:color="000000"/>
            </w:tcBorders>
          </w:tcPr>
          <w:p w:rsidR="00221B73" w:rsidRPr="005F1D19" w:rsidRDefault="00221B73" w:rsidP="005F1D19">
            <w:pPr>
              <w:widowControl w:val="0"/>
              <w:autoSpaceDE w:val="0"/>
              <w:autoSpaceDN w:val="0"/>
              <w:adjustRightInd w:val="0"/>
              <w:spacing w:line="240" w:lineRule="auto"/>
              <w:rPr>
                <w:sz w:val="22"/>
                <w:szCs w:val="22"/>
              </w:rPr>
            </w:pPr>
            <w:r w:rsidRPr="005F1D19">
              <w:rPr>
                <w:sz w:val="22"/>
                <w:szCs w:val="22"/>
              </w:rPr>
              <w:t>Предпринимательство</w:t>
            </w:r>
          </w:p>
        </w:tc>
        <w:tc>
          <w:tcPr>
            <w:tcW w:w="725" w:type="pct"/>
            <w:tcBorders>
              <w:top w:val="single" w:sz="4" w:space="0" w:color="000000"/>
              <w:left w:val="single" w:sz="4" w:space="0" w:color="000000"/>
              <w:bottom w:val="single" w:sz="4" w:space="0" w:color="auto"/>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886,92</w:t>
            </w:r>
          </w:p>
        </w:tc>
        <w:tc>
          <w:tcPr>
            <w:tcW w:w="725" w:type="pct"/>
            <w:tcBorders>
              <w:top w:val="single" w:sz="4" w:space="0" w:color="000000"/>
              <w:left w:val="single" w:sz="4" w:space="0" w:color="000000"/>
              <w:bottom w:val="single" w:sz="4" w:space="0" w:color="auto"/>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917,33</w:t>
            </w:r>
          </w:p>
        </w:tc>
        <w:tc>
          <w:tcPr>
            <w:tcW w:w="725" w:type="pct"/>
            <w:tcBorders>
              <w:top w:val="single" w:sz="4" w:space="0" w:color="000000"/>
              <w:left w:val="single" w:sz="4" w:space="0" w:color="000000"/>
              <w:bottom w:val="single" w:sz="4" w:space="0" w:color="auto"/>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811,73</w:t>
            </w:r>
          </w:p>
        </w:tc>
        <w:tc>
          <w:tcPr>
            <w:tcW w:w="725" w:type="pct"/>
            <w:tcBorders>
              <w:top w:val="single" w:sz="4" w:space="0" w:color="000000"/>
              <w:left w:val="single" w:sz="4" w:space="0" w:color="000000"/>
              <w:bottom w:val="single" w:sz="4" w:space="0" w:color="auto"/>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802,59</w:t>
            </w:r>
          </w:p>
        </w:tc>
        <w:tc>
          <w:tcPr>
            <w:tcW w:w="725" w:type="pct"/>
            <w:tcBorders>
              <w:top w:val="single" w:sz="4" w:space="0" w:color="000000"/>
              <w:left w:val="single" w:sz="4" w:space="0" w:color="000000"/>
              <w:bottom w:val="single" w:sz="4" w:space="0" w:color="auto"/>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1 008,44</w:t>
            </w:r>
          </w:p>
        </w:tc>
      </w:tr>
      <w:tr w:rsidR="00221B73" w:rsidRPr="005F1D19" w:rsidTr="004657A9">
        <w:tblPrEx>
          <w:tblCellMar>
            <w:top w:w="0" w:type="dxa"/>
            <w:left w:w="0" w:type="dxa"/>
            <w:bottom w:w="0" w:type="dxa"/>
            <w:right w:w="0" w:type="dxa"/>
          </w:tblCellMar>
        </w:tblPrEx>
        <w:trPr>
          <w:trHeight w:hRule="exact" w:val="287"/>
        </w:trPr>
        <w:tc>
          <w:tcPr>
            <w:tcW w:w="1374" w:type="pct"/>
            <w:tcBorders>
              <w:top w:val="single" w:sz="4" w:space="0" w:color="auto"/>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rPr>
                <w:sz w:val="22"/>
                <w:szCs w:val="22"/>
              </w:rPr>
            </w:pPr>
            <w:r w:rsidRPr="005F1D19">
              <w:rPr>
                <w:b/>
                <w:bCs/>
                <w:sz w:val="22"/>
                <w:szCs w:val="22"/>
              </w:rPr>
              <w:t>Женщины</w:t>
            </w:r>
          </w:p>
        </w:tc>
        <w:tc>
          <w:tcPr>
            <w:tcW w:w="725" w:type="pct"/>
            <w:tcBorders>
              <w:top w:val="single" w:sz="4" w:space="0" w:color="auto"/>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b/>
                <w:bCs/>
                <w:sz w:val="22"/>
                <w:szCs w:val="22"/>
              </w:rPr>
              <w:t>112,80</w:t>
            </w:r>
          </w:p>
        </w:tc>
        <w:tc>
          <w:tcPr>
            <w:tcW w:w="725" w:type="pct"/>
            <w:tcBorders>
              <w:top w:val="single" w:sz="4" w:space="0" w:color="auto"/>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b/>
                <w:bCs/>
                <w:sz w:val="22"/>
                <w:szCs w:val="22"/>
              </w:rPr>
              <w:t>90,81</w:t>
            </w:r>
          </w:p>
        </w:tc>
        <w:tc>
          <w:tcPr>
            <w:tcW w:w="725" w:type="pct"/>
            <w:tcBorders>
              <w:top w:val="single" w:sz="4" w:space="0" w:color="auto"/>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b/>
                <w:bCs/>
                <w:sz w:val="22"/>
                <w:szCs w:val="22"/>
              </w:rPr>
              <w:t>93,02</w:t>
            </w:r>
          </w:p>
        </w:tc>
        <w:tc>
          <w:tcPr>
            <w:tcW w:w="725" w:type="pct"/>
            <w:tcBorders>
              <w:top w:val="single" w:sz="4" w:space="0" w:color="auto"/>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b/>
                <w:bCs/>
                <w:sz w:val="22"/>
                <w:szCs w:val="22"/>
              </w:rPr>
              <w:t>94,65</w:t>
            </w:r>
          </w:p>
        </w:tc>
        <w:tc>
          <w:tcPr>
            <w:tcW w:w="725" w:type="pct"/>
            <w:tcBorders>
              <w:top w:val="single" w:sz="4" w:space="0" w:color="auto"/>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b/>
                <w:bCs/>
                <w:sz w:val="22"/>
                <w:szCs w:val="22"/>
              </w:rPr>
              <w:t>112,61</w:t>
            </w:r>
          </w:p>
        </w:tc>
      </w:tr>
      <w:tr w:rsidR="00221B73" w:rsidRPr="005F1D19" w:rsidTr="004657A9">
        <w:tblPrEx>
          <w:tblCellMar>
            <w:top w:w="0" w:type="dxa"/>
            <w:left w:w="0" w:type="dxa"/>
            <w:bottom w:w="0" w:type="dxa"/>
            <w:right w:w="0" w:type="dxa"/>
          </w:tblCellMar>
        </w:tblPrEx>
        <w:trPr>
          <w:trHeight w:hRule="exact" w:val="286"/>
        </w:trPr>
        <w:tc>
          <w:tcPr>
            <w:tcW w:w="1374"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rPr>
                <w:sz w:val="22"/>
                <w:szCs w:val="22"/>
              </w:rPr>
            </w:pPr>
            <w:r w:rsidRPr="005F1D19">
              <w:rPr>
                <w:sz w:val="22"/>
                <w:szCs w:val="22"/>
              </w:rPr>
              <w:t>Домохозяйства</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338,87</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513,53</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506,96</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364,05</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361,60</w:t>
            </w:r>
          </w:p>
        </w:tc>
      </w:tr>
      <w:tr w:rsidR="00221B73" w:rsidRPr="005F1D19" w:rsidTr="004657A9">
        <w:tblPrEx>
          <w:tblCellMar>
            <w:top w:w="0" w:type="dxa"/>
            <w:left w:w="0" w:type="dxa"/>
            <w:bottom w:w="0" w:type="dxa"/>
            <w:right w:w="0" w:type="dxa"/>
          </w:tblCellMar>
        </w:tblPrEx>
        <w:trPr>
          <w:trHeight w:hRule="exact" w:val="286"/>
        </w:trPr>
        <w:tc>
          <w:tcPr>
            <w:tcW w:w="1374"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rPr>
                <w:sz w:val="22"/>
                <w:szCs w:val="22"/>
              </w:rPr>
            </w:pPr>
            <w:r w:rsidRPr="005F1D19">
              <w:rPr>
                <w:sz w:val="22"/>
                <w:szCs w:val="22"/>
              </w:rPr>
              <w:t>Государственный сектор</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898,53</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701,25</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869,25</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852,65</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809,01</w:t>
            </w:r>
          </w:p>
        </w:tc>
      </w:tr>
      <w:tr w:rsidR="00221B73" w:rsidRPr="005F1D19" w:rsidTr="004657A9">
        <w:tblPrEx>
          <w:tblCellMar>
            <w:top w:w="0" w:type="dxa"/>
            <w:left w:w="0" w:type="dxa"/>
            <w:bottom w:w="0" w:type="dxa"/>
            <w:right w:w="0" w:type="dxa"/>
          </w:tblCellMar>
        </w:tblPrEx>
        <w:trPr>
          <w:trHeight w:hRule="exact" w:val="287"/>
        </w:trPr>
        <w:tc>
          <w:tcPr>
            <w:tcW w:w="1374"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rPr>
                <w:sz w:val="22"/>
                <w:szCs w:val="22"/>
              </w:rPr>
            </w:pPr>
            <w:r w:rsidRPr="005F1D19">
              <w:rPr>
                <w:sz w:val="22"/>
                <w:szCs w:val="22"/>
              </w:rPr>
              <w:t>Семейные предприятия</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82,19</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64,25</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53,23</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61,97</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76,14</w:t>
            </w:r>
          </w:p>
        </w:tc>
      </w:tr>
      <w:tr w:rsidR="00221B73" w:rsidRPr="005F1D19" w:rsidTr="004657A9">
        <w:tblPrEx>
          <w:tblCellMar>
            <w:top w:w="0" w:type="dxa"/>
            <w:left w:w="0" w:type="dxa"/>
            <w:bottom w:w="0" w:type="dxa"/>
            <w:right w:w="0" w:type="dxa"/>
          </w:tblCellMar>
        </w:tblPrEx>
        <w:trPr>
          <w:trHeight w:hRule="exact" w:val="286"/>
        </w:trPr>
        <w:tc>
          <w:tcPr>
            <w:tcW w:w="1374"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rPr>
                <w:sz w:val="22"/>
                <w:szCs w:val="22"/>
              </w:rPr>
            </w:pPr>
            <w:r w:rsidRPr="005F1D19">
              <w:rPr>
                <w:sz w:val="22"/>
                <w:szCs w:val="22"/>
              </w:rPr>
              <w:t>Самозанятость</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299,01</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295,43</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440,21</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305,48</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314,19</w:t>
            </w:r>
          </w:p>
        </w:tc>
      </w:tr>
      <w:tr w:rsidR="00221B73" w:rsidRPr="005F1D19" w:rsidTr="004657A9">
        <w:tblPrEx>
          <w:tblCellMar>
            <w:top w:w="0" w:type="dxa"/>
            <w:left w:w="0" w:type="dxa"/>
            <w:bottom w:w="0" w:type="dxa"/>
            <w:right w:w="0" w:type="dxa"/>
          </w:tblCellMar>
        </w:tblPrEx>
        <w:trPr>
          <w:trHeight w:hRule="exact" w:val="287"/>
        </w:trPr>
        <w:tc>
          <w:tcPr>
            <w:tcW w:w="1374"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autoSpaceDE w:val="0"/>
              <w:autoSpaceDN w:val="0"/>
              <w:adjustRightInd w:val="0"/>
              <w:spacing w:line="240" w:lineRule="auto"/>
              <w:rPr>
                <w:sz w:val="22"/>
                <w:szCs w:val="22"/>
              </w:rPr>
            </w:pPr>
            <w:r w:rsidRPr="005F1D19">
              <w:rPr>
                <w:sz w:val="22"/>
                <w:szCs w:val="22"/>
              </w:rPr>
              <w:t>Предпринимательство</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570,34</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503,58</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461,60</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460,34</w:t>
            </w:r>
          </w:p>
        </w:tc>
        <w:tc>
          <w:tcPr>
            <w:tcW w:w="725" w:type="pct"/>
            <w:tcBorders>
              <w:top w:val="single" w:sz="4" w:space="0" w:color="000000"/>
              <w:left w:val="single" w:sz="4" w:space="0" w:color="000000"/>
              <w:bottom w:val="single" w:sz="4" w:space="0" w:color="000000"/>
              <w:right w:val="single" w:sz="4" w:space="0" w:color="000000"/>
            </w:tcBorders>
          </w:tcPr>
          <w:p w:rsidR="00221B73" w:rsidRPr="005F1D19" w:rsidRDefault="00221B73" w:rsidP="005F1D19">
            <w:pPr>
              <w:widowControl w:val="0"/>
              <w:tabs>
                <w:tab w:val="clear" w:pos="1134"/>
              </w:tabs>
              <w:autoSpaceDE w:val="0"/>
              <w:autoSpaceDN w:val="0"/>
              <w:adjustRightInd w:val="0"/>
              <w:spacing w:line="240" w:lineRule="auto"/>
              <w:ind w:right="371"/>
              <w:jc w:val="right"/>
              <w:rPr>
                <w:sz w:val="22"/>
                <w:szCs w:val="22"/>
              </w:rPr>
            </w:pPr>
            <w:r w:rsidRPr="005F1D19">
              <w:rPr>
                <w:sz w:val="22"/>
                <w:szCs w:val="22"/>
              </w:rPr>
              <w:t>771,60</w:t>
            </w:r>
          </w:p>
        </w:tc>
      </w:tr>
    </w:tbl>
    <w:p w:rsidR="00221B73" w:rsidRPr="00825A24" w:rsidRDefault="00221B73" w:rsidP="00E031FE">
      <w:pPr>
        <w:widowControl w:val="0"/>
        <w:autoSpaceDE w:val="0"/>
        <w:autoSpaceDN w:val="0"/>
        <w:adjustRightInd w:val="0"/>
        <w:spacing w:before="5" w:line="240" w:lineRule="auto"/>
        <w:rPr>
          <w:szCs w:val="24"/>
        </w:rPr>
      </w:pPr>
    </w:p>
    <w:p w:rsidR="00221B73" w:rsidRPr="005F1D19" w:rsidRDefault="00221B73" w:rsidP="005F1D19">
      <w:pPr>
        <w:widowControl w:val="0"/>
        <w:autoSpaceDE w:val="0"/>
        <w:autoSpaceDN w:val="0"/>
        <w:adjustRightInd w:val="0"/>
        <w:spacing w:before="10" w:line="360" w:lineRule="auto"/>
        <w:ind w:right="2536"/>
        <w:rPr>
          <w:sz w:val="22"/>
          <w:szCs w:val="22"/>
        </w:rPr>
      </w:pPr>
      <w:r w:rsidRPr="005F1D19">
        <w:rPr>
          <w:i/>
          <w:sz w:val="22"/>
          <w:szCs w:val="22"/>
        </w:rPr>
        <w:t>Источник:</w:t>
      </w:r>
      <w:r w:rsidRPr="005F1D19">
        <w:rPr>
          <w:sz w:val="22"/>
          <w:szCs w:val="22"/>
        </w:rPr>
        <w:t xml:space="preserve">  Национальный институт статистики.</w:t>
      </w:r>
    </w:p>
    <w:p w:rsidR="00221B73" w:rsidRPr="005F1D19" w:rsidRDefault="004A5548" w:rsidP="005F1D19">
      <w:pPr>
        <w:widowControl w:val="0"/>
        <w:autoSpaceDE w:val="0"/>
        <w:autoSpaceDN w:val="0"/>
        <w:adjustRightInd w:val="0"/>
        <w:spacing w:before="10" w:line="360" w:lineRule="auto"/>
        <w:ind w:right="2536"/>
        <w:rPr>
          <w:sz w:val="22"/>
          <w:szCs w:val="22"/>
        </w:rPr>
      </w:pPr>
      <w:r w:rsidRPr="004A5548">
        <w:rPr>
          <w:sz w:val="22"/>
          <w:szCs w:val="22"/>
        </w:rPr>
        <w:t>(</w:t>
      </w:r>
      <w:r w:rsidR="00221B73" w:rsidRPr="005F1D19">
        <w:rPr>
          <w:sz w:val="22"/>
          <w:szCs w:val="22"/>
        </w:rPr>
        <w:t xml:space="preserve">п) = </w:t>
      </w:r>
      <w:r w:rsidRPr="005F1D19">
        <w:rPr>
          <w:sz w:val="22"/>
          <w:szCs w:val="22"/>
        </w:rPr>
        <w:t xml:space="preserve">Предварительные </w:t>
      </w:r>
      <w:r w:rsidR="00221B73" w:rsidRPr="005F1D19">
        <w:rPr>
          <w:sz w:val="22"/>
          <w:szCs w:val="22"/>
        </w:rPr>
        <w:t>данные.</w:t>
      </w:r>
    </w:p>
    <w:p w:rsidR="00221B73" w:rsidRDefault="00221B73" w:rsidP="00E031FE">
      <w:pPr>
        <w:widowControl w:val="0"/>
        <w:autoSpaceDE w:val="0"/>
        <w:autoSpaceDN w:val="0"/>
        <w:adjustRightInd w:val="0"/>
        <w:spacing w:before="18" w:line="260" w:lineRule="exact"/>
        <w:rPr>
          <w:sz w:val="26"/>
          <w:szCs w:val="26"/>
        </w:rPr>
      </w:pPr>
    </w:p>
    <w:p w:rsidR="00221B73" w:rsidRPr="00825A24" w:rsidRDefault="00221B73" w:rsidP="00E031FE">
      <w:pPr>
        <w:widowControl w:val="0"/>
        <w:autoSpaceDE w:val="0"/>
        <w:autoSpaceDN w:val="0"/>
        <w:adjustRightInd w:val="0"/>
        <w:spacing w:before="18" w:line="260" w:lineRule="exact"/>
        <w:rPr>
          <w:sz w:val="26"/>
          <w:szCs w:val="26"/>
        </w:rPr>
      </w:pPr>
    </w:p>
    <w:p w:rsidR="00221B73" w:rsidRDefault="005F1D19" w:rsidP="00E031FE">
      <w:pPr>
        <w:autoSpaceDE w:val="0"/>
        <w:autoSpaceDN w:val="0"/>
        <w:adjustRightInd w:val="0"/>
        <w:ind w:left="567" w:hanging="567"/>
        <w:rPr>
          <w:b/>
          <w:szCs w:val="24"/>
        </w:rPr>
      </w:pPr>
      <w:r>
        <w:rPr>
          <w:b/>
          <w:szCs w:val="24"/>
        </w:rPr>
        <w:br w:type="page"/>
      </w:r>
      <w:r w:rsidR="00221B73" w:rsidRPr="001E534A">
        <w:rPr>
          <w:b/>
          <w:szCs w:val="24"/>
        </w:rPr>
        <w:tab/>
        <w:t>36.</w:t>
      </w:r>
      <w:r w:rsidR="00221B73" w:rsidRPr="001E534A">
        <w:rPr>
          <w:b/>
          <w:szCs w:val="24"/>
        </w:rPr>
        <w:tab/>
        <w:t>Комитет просит государство-участник обеспечить, чтобы чрезмерный период времени, установленный для проведения коллективных переговоров, не препятствовал осуществлению права на забастовку.</w:t>
      </w:r>
    </w:p>
    <w:p w:rsidR="00221B73" w:rsidRDefault="00221B73" w:rsidP="00E031FE">
      <w:pPr>
        <w:autoSpaceDE w:val="0"/>
        <w:autoSpaceDN w:val="0"/>
        <w:adjustRightInd w:val="0"/>
        <w:ind w:left="567" w:hanging="567"/>
        <w:rPr>
          <w:b/>
          <w:szCs w:val="24"/>
        </w:rPr>
      </w:pPr>
    </w:p>
    <w:p w:rsidR="00221B73" w:rsidRDefault="00221B73" w:rsidP="00E031FE">
      <w:pPr>
        <w:autoSpaceDE w:val="0"/>
        <w:autoSpaceDN w:val="0"/>
        <w:adjustRightInd w:val="0"/>
        <w:rPr>
          <w:b/>
          <w:szCs w:val="24"/>
        </w:rPr>
      </w:pPr>
      <w:r w:rsidRPr="001E534A">
        <w:rPr>
          <w:b/>
          <w:szCs w:val="24"/>
        </w:rPr>
        <w:t>Право каждого человека создавать профессиональные союзы и вступать в таковые по своему выбору</w:t>
      </w:r>
    </w:p>
    <w:p w:rsidR="00221B73" w:rsidRDefault="00221B73" w:rsidP="00E031FE">
      <w:pPr>
        <w:autoSpaceDE w:val="0"/>
        <w:autoSpaceDN w:val="0"/>
        <w:adjustRightInd w:val="0"/>
        <w:rPr>
          <w:b/>
          <w:szCs w:val="24"/>
        </w:rPr>
      </w:pPr>
    </w:p>
    <w:p w:rsidR="00221B73" w:rsidRDefault="00221B73" w:rsidP="00E031FE">
      <w:pPr>
        <w:autoSpaceDE w:val="0"/>
        <w:autoSpaceDN w:val="0"/>
        <w:adjustRightInd w:val="0"/>
        <w:rPr>
          <w:szCs w:val="24"/>
        </w:rPr>
      </w:pPr>
      <w:r>
        <w:rPr>
          <w:szCs w:val="24"/>
        </w:rPr>
        <w:t>59.</w:t>
      </w:r>
      <w:r>
        <w:rPr>
          <w:szCs w:val="24"/>
        </w:rPr>
        <w:tab/>
        <w:t>Боливия признает это право на конституционном уровне;  кроме того, оно регламентируется Общим законом о труде и декретом о порядке осуществления этого закона.</w:t>
      </w:r>
    </w:p>
    <w:p w:rsidR="00221B73" w:rsidRDefault="00221B73" w:rsidP="00E031FE">
      <w:pPr>
        <w:autoSpaceDE w:val="0"/>
        <w:autoSpaceDN w:val="0"/>
        <w:adjustRightInd w:val="0"/>
        <w:rPr>
          <w:szCs w:val="24"/>
        </w:rPr>
      </w:pPr>
    </w:p>
    <w:p w:rsidR="00221B73" w:rsidRDefault="00221B73" w:rsidP="00E031FE">
      <w:pPr>
        <w:autoSpaceDE w:val="0"/>
        <w:autoSpaceDN w:val="0"/>
        <w:adjustRightInd w:val="0"/>
        <w:rPr>
          <w:szCs w:val="24"/>
        </w:rPr>
      </w:pPr>
      <w:r>
        <w:rPr>
          <w:szCs w:val="24"/>
        </w:rPr>
        <w:t>60.</w:t>
      </w:r>
      <w:r>
        <w:rPr>
          <w:szCs w:val="24"/>
        </w:rPr>
        <w:tab/>
        <w:t xml:space="preserve">В структуре </w:t>
      </w:r>
      <w:r w:rsidR="002B7EE4">
        <w:rPr>
          <w:szCs w:val="24"/>
        </w:rPr>
        <w:t>Министерст</w:t>
      </w:r>
      <w:r>
        <w:rPr>
          <w:szCs w:val="24"/>
        </w:rPr>
        <w:t>ва труда, подвергшейся изменениям в прошлом году, имеется Главное управление по делам профсоюзов, на которое возлагаются задачи контролировать выполнение вышеупомянутых законодательных актов и стимулировать развитие и укрепление профсоюзных организаций как механизма по обеспечению представительства, защиты, образования и культуры трудящихся.</w:t>
      </w:r>
    </w:p>
    <w:p w:rsidR="00221B73" w:rsidRDefault="00221B73" w:rsidP="00E031FE">
      <w:pPr>
        <w:autoSpaceDE w:val="0"/>
        <w:autoSpaceDN w:val="0"/>
        <w:adjustRightInd w:val="0"/>
        <w:rPr>
          <w:szCs w:val="24"/>
        </w:rPr>
      </w:pPr>
    </w:p>
    <w:p w:rsidR="00DB3E4A" w:rsidRDefault="00DB3E4A" w:rsidP="00E031FE">
      <w:pPr>
        <w:autoSpaceDE w:val="0"/>
        <w:autoSpaceDN w:val="0"/>
        <w:adjustRightInd w:val="0"/>
        <w:rPr>
          <w:b/>
          <w:bCs/>
          <w:szCs w:val="24"/>
        </w:rPr>
      </w:pPr>
      <w:r>
        <w:rPr>
          <w:b/>
          <w:bCs/>
          <w:szCs w:val="24"/>
        </w:rPr>
        <w:t>Право профессиональных союзов образовывать национальные федерации или конфедерации и право этих последних основывать международные профессиональные организации или присоединяться к таковым и право профессиональных союзов функционировать беспрепятственно без каких-либо ограничений, кроме тех, которые предусматриваются законом</w:t>
      </w:r>
    </w:p>
    <w:p w:rsidR="00DB3E4A" w:rsidRDefault="00DB3E4A" w:rsidP="00E031FE">
      <w:pPr>
        <w:autoSpaceDE w:val="0"/>
        <w:autoSpaceDN w:val="0"/>
        <w:adjustRightInd w:val="0"/>
        <w:rPr>
          <w:b/>
          <w:bCs/>
          <w:szCs w:val="24"/>
        </w:rPr>
      </w:pPr>
    </w:p>
    <w:p w:rsidR="00DB3E4A" w:rsidRDefault="00DB3E4A" w:rsidP="00E031FE">
      <w:pPr>
        <w:autoSpaceDE w:val="0"/>
        <w:autoSpaceDN w:val="0"/>
        <w:adjustRightInd w:val="0"/>
        <w:rPr>
          <w:szCs w:val="24"/>
        </w:rPr>
      </w:pPr>
      <w:r w:rsidRPr="00855C37">
        <w:rPr>
          <w:szCs w:val="24"/>
        </w:rPr>
        <w:t>61.</w:t>
      </w:r>
      <w:r w:rsidRPr="00855C37">
        <w:rPr>
          <w:szCs w:val="24"/>
        </w:rPr>
        <w:tab/>
      </w:r>
      <w:r>
        <w:rPr>
          <w:szCs w:val="24"/>
        </w:rPr>
        <w:t xml:space="preserve">В статье </w:t>
      </w:r>
      <w:r w:rsidRPr="00855C37">
        <w:rPr>
          <w:szCs w:val="24"/>
        </w:rPr>
        <w:t xml:space="preserve">102 </w:t>
      </w:r>
      <w:r>
        <w:rPr>
          <w:szCs w:val="24"/>
        </w:rPr>
        <w:t xml:space="preserve">Общего закона о труде подразумевается признание права </w:t>
      </w:r>
      <w:r w:rsidRPr="00855C37">
        <w:rPr>
          <w:bCs/>
          <w:szCs w:val="24"/>
        </w:rPr>
        <w:t xml:space="preserve">профсоюзов </w:t>
      </w:r>
      <w:r>
        <w:rPr>
          <w:bCs/>
          <w:szCs w:val="24"/>
        </w:rPr>
        <w:t>на создание федераций</w:t>
      </w:r>
      <w:r w:rsidRPr="00855C37">
        <w:rPr>
          <w:bCs/>
          <w:szCs w:val="24"/>
        </w:rPr>
        <w:t xml:space="preserve"> или конфедераци</w:t>
      </w:r>
      <w:r>
        <w:rPr>
          <w:bCs/>
          <w:szCs w:val="24"/>
        </w:rPr>
        <w:t xml:space="preserve">й, поскольку она устанавливает, что отношения между органами государственной власти и трудящимися осуществляются через </w:t>
      </w:r>
      <w:r w:rsidRPr="00855C37">
        <w:rPr>
          <w:bCs/>
          <w:szCs w:val="24"/>
        </w:rPr>
        <w:t>профсоюз</w:t>
      </w:r>
      <w:r>
        <w:rPr>
          <w:bCs/>
          <w:szCs w:val="24"/>
        </w:rPr>
        <w:t xml:space="preserve">ные федерации департаментов, которые могут образовывать национальные </w:t>
      </w:r>
      <w:r w:rsidRPr="00855C37">
        <w:rPr>
          <w:bCs/>
          <w:szCs w:val="24"/>
        </w:rPr>
        <w:t>конфедераци</w:t>
      </w:r>
      <w:r>
        <w:rPr>
          <w:bCs/>
          <w:szCs w:val="24"/>
        </w:rPr>
        <w:t>и.</w:t>
      </w:r>
    </w:p>
    <w:p w:rsidR="00DB3E4A" w:rsidRDefault="00DB3E4A" w:rsidP="00E031FE">
      <w:pPr>
        <w:autoSpaceDE w:val="0"/>
        <w:autoSpaceDN w:val="0"/>
        <w:adjustRightInd w:val="0"/>
        <w:rPr>
          <w:szCs w:val="24"/>
        </w:rPr>
      </w:pPr>
    </w:p>
    <w:p w:rsidR="00DB3E4A" w:rsidRDefault="00DB3E4A" w:rsidP="00E031FE">
      <w:pPr>
        <w:autoSpaceDE w:val="0"/>
        <w:autoSpaceDN w:val="0"/>
        <w:adjustRightInd w:val="0"/>
        <w:rPr>
          <w:szCs w:val="24"/>
        </w:rPr>
      </w:pPr>
      <w:r w:rsidRPr="00F63F04">
        <w:rPr>
          <w:szCs w:val="24"/>
        </w:rPr>
        <w:t>62.</w:t>
      </w:r>
      <w:r w:rsidRPr="00F63F04">
        <w:rPr>
          <w:szCs w:val="24"/>
        </w:rPr>
        <w:tab/>
      </w:r>
      <w:r>
        <w:rPr>
          <w:szCs w:val="24"/>
        </w:rPr>
        <w:t xml:space="preserve">В </w:t>
      </w:r>
      <w:r>
        <w:rPr>
          <w:bCs/>
          <w:szCs w:val="24"/>
        </w:rPr>
        <w:t>национальном законодательстве не существует никаких ограничений в отношении создания организаций трудящихся, будь то на национальном или международном уровне, при условии их образования с законной целью.</w:t>
      </w:r>
    </w:p>
    <w:p w:rsidR="00DB3E4A" w:rsidRDefault="00DB3E4A" w:rsidP="00E031FE">
      <w:pPr>
        <w:autoSpaceDE w:val="0"/>
        <w:autoSpaceDN w:val="0"/>
        <w:adjustRightInd w:val="0"/>
        <w:rPr>
          <w:szCs w:val="24"/>
        </w:rPr>
      </w:pPr>
    </w:p>
    <w:p w:rsidR="00DB3E4A" w:rsidRDefault="00DB3E4A" w:rsidP="00E031FE">
      <w:pPr>
        <w:autoSpaceDE w:val="0"/>
        <w:autoSpaceDN w:val="0"/>
        <w:adjustRightInd w:val="0"/>
        <w:rPr>
          <w:szCs w:val="24"/>
        </w:rPr>
      </w:pPr>
      <w:r w:rsidRPr="00F63F04">
        <w:rPr>
          <w:szCs w:val="24"/>
        </w:rPr>
        <w:t>63.</w:t>
      </w:r>
      <w:r w:rsidRPr="00F63F04">
        <w:rPr>
          <w:szCs w:val="24"/>
        </w:rPr>
        <w:tab/>
      </w:r>
      <w:r>
        <w:rPr>
          <w:szCs w:val="24"/>
        </w:rPr>
        <w:t xml:space="preserve">Политические переговоры на макроуровне, касающиеся политики в сфере труда, экономической, социальной и культурной политики, осуществляются при максимальной представленности </w:t>
      </w:r>
      <w:r w:rsidRPr="00855C37">
        <w:rPr>
          <w:bCs/>
          <w:szCs w:val="24"/>
        </w:rPr>
        <w:t>профсоюзов</w:t>
      </w:r>
      <w:r>
        <w:rPr>
          <w:bCs/>
          <w:szCs w:val="24"/>
        </w:rPr>
        <w:t xml:space="preserve"> и/или </w:t>
      </w:r>
      <w:r w:rsidRPr="00855C37">
        <w:rPr>
          <w:bCs/>
          <w:szCs w:val="24"/>
        </w:rPr>
        <w:t>конфедераци</w:t>
      </w:r>
      <w:r>
        <w:rPr>
          <w:bCs/>
          <w:szCs w:val="24"/>
        </w:rPr>
        <w:t>й, которые выражают интересы подавляющего большинства трудящихся.</w:t>
      </w:r>
    </w:p>
    <w:p w:rsidR="00DB3E4A" w:rsidRDefault="00DB3E4A" w:rsidP="00E031FE">
      <w:pPr>
        <w:autoSpaceDE w:val="0"/>
        <w:autoSpaceDN w:val="0"/>
        <w:adjustRightInd w:val="0"/>
        <w:rPr>
          <w:szCs w:val="24"/>
        </w:rPr>
      </w:pPr>
    </w:p>
    <w:p w:rsidR="00DB3E4A" w:rsidRDefault="00DB3E4A" w:rsidP="00DB3E4A">
      <w:pPr>
        <w:keepNext/>
        <w:autoSpaceDE w:val="0"/>
        <w:autoSpaceDN w:val="0"/>
        <w:adjustRightInd w:val="0"/>
        <w:rPr>
          <w:b/>
          <w:bCs/>
          <w:szCs w:val="24"/>
          <w:lang w:val="en-US"/>
        </w:rPr>
      </w:pPr>
      <w:r>
        <w:rPr>
          <w:b/>
          <w:bCs/>
          <w:szCs w:val="24"/>
        </w:rPr>
        <w:t xml:space="preserve">Право на забастовки при условии его осуществления в соответствии </w:t>
      </w:r>
    </w:p>
    <w:p w:rsidR="00DB3E4A" w:rsidRDefault="00DB3E4A" w:rsidP="00DB3E4A">
      <w:pPr>
        <w:keepNext/>
        <w:autoSpaceDE w:val="0"/>
        <w:autoSpaceDN w:val="0"/>
        <w:adjustRightInd w:val="0"/>
        <w:rPr>
          <w:b/>
          <w:bCs/>
          <w:szCs w:val="24"/>
        </w:rPr>
      </w:pPr>
      <w:r>
        <w:rPr>
          <w:b/>
          <w:bCs/>
          <w:szCs w:val="24"/>
        </w:rPr>
        <w:t>с законами страны</w:t>
      </w:r>
    </w:p>
    <w:p w:rsidR="00DB3E4A" w:rsidRDefault="00DB3E4A" w:rsidP="00DB3E4A">
      <w:pPr>
        <w:keepNext/>
        <w:autoSpaceDE w:val="0"/>
        <w:autoSpaceDN w:val="0"/>
        <w:adjustRightInd w:val="0"/>
        <w:rPr>
          <w:b/>
          <w:bCs/>
          <w:szCs w:val="24"/>
        </w:rPr>
      </w:pPr>
    </w:p>
    <w:p w:rsidR="00DB3E4A" w:rsidRDefault="00DB3E4A" w:rsidP="00E031FE">
      <w:pPr>
        <w:autoSpaceDE w:val="0"/>
        <w:autoSpaceDN w:val="0"/>
        <w:adjustRightInd w:val="0"/>
        <w:rPr>
          <w:szCs w:val="24"/>
        </w:rPr>
      </w:pPr>
      <w:r w:rsidRPr="00FF4777">
        <w:rPr>
          <w:szCs w:val="24"/>
        </w:rPr>
        <w:t>64.</w:t>
      </w:r>
      <w:r w:rsidRPr="00FF4777">
        <w:rPr>
          <w:szCs w:val="24"/>
        </w:rPr>
        <w:tab/>
      </w:r>
      <w:r>
        <w:rPr>
          <w:szCs w:val="24"/>
        </w:rPr>
        <w:t>Это право признается в Конституции и регламентируется Общим законом о труде и декретом о порядке его осуществления, однако следует отметить, что лишь минимальное число забастовок признаются законными, что объясняется в основном требованиями соблюдения процедуры, состоящей из нескольких этапов.</w:t>
      </w:r>
    </w:p>
    <w:p w:rsidR="00DB3E4A" w:rsidRDefault="00DB3E4A" w:rsidP="00E031FE">
      <w:pPr>
        <w:autoSpaceDE w:val="0"/>
        <w:autoSpaceDN w:val="0"/>
        <w:adjustRightInd w:val="0"/>
        <w:rPr>
          <w:szCs w:val="24"/>
        </w:rPr>
      </w:pPr>
    </w:p>
    <w:p w:rsidR="00DB3E4A" w:rsidRPr="004657A9" w:rsidRDefault="00DB3E4A" w:rsidP="00E031FE">
      <w:pPr>
        <w:autoSpaceDE w:val="0"/>
        <w:autoSpaceDN w:val="0"/>
        <w:adjustRightInd w:val="0"/>
        <w:jc w:val="center"/>
        <w:rPr>
          <w:sz w:val="22"/>
          <w:szCs w:val="22"/>
        </w:rPr>
      </w:pPr>
      <w:r w:rsidRPr="004657A9">
        <w:rPr>
          <w:b/>
          <w:bCs/>
          <w:sz w:val="22"/>
          <w:szCs w:val="22"/>
        </w:rPr>
        <w:t>Таблица 1</w:t>
      </w:r>
    </w:p>
    <w:p w:rsidR="00DB3E4A" w:rsidRPr="004657A9" w:rsidRDefault="00DB3E4A" w:rsidP="00E031FE">
      <w:pPr>
        <w:autoSpaceDE w:val="0"/>
        <w:autoSpaceDN w:val="0"/>
        <w:adjustRightInd w:val="0"/>
        <w:jc w:val="center"/>
        <w:rPr>
          <w:sz w:val="22"/>
          <w:szCs w:val="22"/>
        </w:rPr>
      </w:pPr>
    </w:p>
    <w:p w:rsidR="004A5548" w:rsidRDefault="00DB3E4A" w:rsidP="00E031FE">
      <w:pPr>
        <w:autoSpaceDE w:val="0"/>
        <w:autoSpaceDN w:val="0"/>
        <w:adjustRightInd w:val="0"/>
        <w:jc w:val="center"/>
        <w:rPr>
          <w:b/>
          <w:bCs/>
          <w:sz w:val="22"/>
          <w:szCs w:val="22"/>
          <w:lang w:val="en-US"/>
        </w:rPr>
      </w:pPr>
      <w:r w:rsidRPr="004657A9">
        <w:rPr>
          <w:b/>
          <w:bCs/>
          <w:sz w:val="22"/>
          <w:szCs w:val="22"/>
        </w:rPr>
        <w:t xml:space="preserve">Число незаконных стачек и количество трудовых конфликтов, урегулированных </w:t>
      </w:r>
    </w:p>
    <w:p w:rsidR="00DB3E4A" w:rsidRPr="004657A9" w:rsidRDefault="00DB3E4A" w:rsidP="00E031FE">
      <w:pPr>
        <w:autoSpaceDE w:val="0"/>
        <w:autoSpaceDN w:val="0"/>
        <w:adjustRightInd w:val="0"/>
        <w:jc w:val="center"/>
        <w:rPr>
          <w:b/>
          <w:bCs/>
          <w:sz w:val="22"/>
          <w:szCs w:val="22"/>
        </w:rPr>
      </w:pPr>
      <w:r w:rsidRPr="004657A9">
        <w:rPr>
          <w:b/>
          <w:bCs/>
          <w:sz w:val="22"/>
          <w:szCs w:val="22"/>
        </w:rPr>
        <w:t>Главным управлением труда путем примирения в 2004 году</w:t>
      </w:r>
    </w:p>
    <w:p w:rsidR="00DB3E4A" w:rsidRDefault="00DB3E4A" w:rsidP="00E031FE">
      <w:pPr>
        <w:autoSpaceDE w:val="0"/>
        <w:autoSpaceDN w:val="0"/>
        <w:adjustRightInd w:val="0"/>
        <w:jc w:val="center"/>
        <w:rPr>
          <w:b/>
          <w:bCs/>
          <w:szCs w:val="24"/>
        </w:rPr>
      </w:pPr>
    </w:p>
    <w:tbl>
      <w:tblPr>
        <w:tblW w:w="8538" w:type="dxa"/>
        <w:jc w:val="center"/>
        <w:tblLayout w:type="fixed"/>
        <w:tblCellMar>
          <w:left w:w="28" w:type="dxa"/>
          <w:right w:w="28" w:type="dxa"/>
        </w:tblCellMar>
        <w:tblLook w:val="0000" w:firstRow="0" w:lastRow="0" w:firstColumn="0" w:lastColumn="0" w:noHBand="0" w:noVBand="0"/>
      </w:tblPr>
      <w:tblGrid>
        <w:gridCol w:w="4329"/>
        <w:gridCol w:w="1496"/>
        <w:gridCol w:w="2713"/>
      </w:tblGrid>
      <w:tr w:rsidR="00DB3E4A" w:rsidRPr="00DB3E4A" w:rsidTr="004A5548">
        <w:tblPrEx>
          <w:tblCellMar>
            <w:top w:w="0" w:type="dxa"/>
            <w:bottom w:w="0" w:type="dxa"/>
          </w:tblCellMar>
        </w:tblPrEx>
        <w:trPr>
          <w:jc w:val="center"/>
        </w:trPr>
        <w:tc>
          <w:tcPr>
            <w:tcW w:w="4329" w:type="dxa"/>
            <w:tcBorders>
              <w:top w:val="single" w:sz="4" w:space="0" w:color="000000"/>
              <w:left w:val="single" w:sz="4" w:space="0" w:color="000000"/>
              <w:bottom w:val="single" w:sz="4" w:space="0" w:color="000000"/>
              <w:right w:val="single" w:sz="4" w:space="0" w:color="000000"/>
            </w:tcBorders>
            <w:vAlign w:val="center"/>
          </w:tcPr>
          <w:p w:rsidR="00DB3E4A" w:rsidRPr="00DB3E4A" w:rsidRDefault="00DB3E4A" w:rsidP="004657A9">
            <w:pPr>
              <w:autoSpaceDE w:val="0"/>
              <w:autoSpaceDN w:val="0"/>
              <w:adjustRightInd w:val="0"/>
              <w:spacing w:line="240" w:lineRule="auto"/>
              <w:jc w:val="center"/>
              <w:rPr>
                <w:sz w:val="22"/>
                <w:szCs w:val="22"/>
              </w:rPr>
            </w:pPr>
          </w:p>
        </w:tc>
        <w:tc>
          <w:tcPr>
            <w:tcW w:w="1496" w:type="dxa"/>
            <w:tcBorders>
              <w:top w:val="single" w:sz="4" w:space="0" w:color="000000"/>
              <w:left w:val="single" w:sz="4" w:space="0" w:color="000000"/>
              <w:bottom w:val="single" w:sz="4" w:space="0" w:color="000000"/>
              <w:right w:val="single" w:sz="4" w:space="0" w:color="000000"/>
            </w:tcBorders>
            <w:vAlign w:val="center"/>
          </w:tcPr>
          <w:p w:rsidR="00DB3E4A" w:rsidRPr="00DB3E4A" w:rsidRDefault="00DB3E4A" w:rsidP="004657A9">
            <w:pPr>
              <w:autoSpaceDE w:val="0"/>
              <w:autoSpaceDN w:val="0"/>
              <w:adjustRightInd w:val="0"/>
              <w:spacing w:line="240" w:lineRule="auto"/>
              <w:jc w:val="center"/>
              <w:rPr>
                <w:b/>
                <w:sz w:val="22"/>
                <w:szCs w:val="22"/>
              </w:rPr>
            </w:pPr>
            <w:r w:rsidRPr="00DB3E4A">
              <w:rPr>
                <w:b/>
                <w:sz w:val="22"/>
                <w:szCs w:val="22"/>
              </w:rPr>
              <w:t>Незаконные стачки</w:t>
            </w:r>
          </w:p>
        </w:tc>
        <w:tc>
          <w:tcPr>
            <w:tcW w:w="2713" w:type="dxa"/>
            <w:tcBorders>
              <w:top w:val="single" w:sz="4" w:space="0" w:color="000000"/>
              <w:left w:val="single" w:sz="4" w:space="0" w:color="000000"/>
              <w:bottom w:val="single" w:sz="4" w:space="0" w:color="000000"/>
              <w:right w:val="single" w:sz="4" w:space="0" w:color="000000"/>
            </w:tcBorders>
            <w:vAlign w:val="center"/>
          </w:tcPr>
          <w:p w:rsidR="00DB3E4A" w:rsidRPr="00DB3E4A" w:rsidRDefault="00DB3E4A" w:rsidP="004657A9">
            <w:pPr>
              <w:autoSpaceDE w:val="0"/>
              <w:autoSpaceDN w:val="0"/>
              <w:adjustRightInd w:val="0"/>
              <w:spacing w:line="240" w:lineRule="auto"/>
              <w:jc w:val="center"/>
              <w:rPr>
                <w:b/>
                <w:sz w:val="22"/>
                <w:szCs w:val="22"/>
              </w:rPr>
            </w:pPr>
            <w:r w:rsidRPr="00DB3E4A">
              <w:rPr>
                <w:b/>
                <w:sz w:val="22"/>
                <w:szCs w:val="22"/>
              </w:rPr>
              <w:t>Количество конфликтов</w:t>
            </w:r>
            <w:r w:rsidRPr="00DB3E4A">
              <w:rPr>
                <w:b/>
                <w:bCs/>
                <w:sz w:val="22"/>
                <w:szCs w:val="22"/>
              </w:rPr>
              <w:t>, урегулированных путем примирения</w:t>
            </w:r>
          </w:p>
        </w:tc>
      </w:tr>
      <w:tr w:rsidR="00DB3E4A" w:rsidRPr="00DB3E4A" w:rsidTr="004A5548">
        <w:tblPrEx>
          <w:tblCellMar>
            <w:top w:w="0" w:type="dxa"/>
            <w:bottom w:w="0" w:type="dxa"/>
          </w:tblCellMar>
        </w:tblPrEx>
        <w:trPr>
          <w:jc w:val="center"/>
        </w:trPr>
        <w:tc>
          <w:tcPr>
            <w:tcW w:w="4329"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rPr>
                <w:sz w:val="22"/>
                <w:szCs w:val="22"/>
              </w:rPr>
            </w:pPr>
            <w:r w:rsidRPr="00DB3E4A">
              <w:rPr>
                <w:sz w:val="22"/>
                <w:szCs w:val="22"/>
              </w:rPr>
              <w:t>Сектор здравоохранения</w:t>
            </w:r>
          </w:p>
        </w:tc>
        <w:tc>
          <w:tcPr>
            <w:tcW w:w="1496"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jc w:val="center"/>
              <w:rPr>
                <w:sz w:val="22"/>
                <w:szCs w:val="22"/>
              </w:rPr>
            </w:pPr>
            <w:r w:rsidRPr="00DB3E4A">
              <w:rPr>
                <w:sz w:val="22"/>
                <w:szCs w:val="22"/>
              </w:rPr>
              <w:t>6</w:t>
            </w:r>
          </w:p>
        </w:tc>
        <w:tc>
          <w:tcPr>
            <w:tcW w:w="2713"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jc w:val="center"/>
              <w:rPr>
                <w:sz w:val="22"/>
                <w:szCs w:val="22"/>
              </w:rPr>
            </w:pPr>
            <w:r w:rsidRPr="00DB3E4A">
              <w:rPr>
                <w:sz w:val="22"/>
                <w:szCs w:val="22"/>
              </w:rPr>
              <w:t>7</w:t>
            </w:r>
          </w:p>
        </w:tc>
      </w:tr>
      <w:tr w:rsidR="00DB3E4A" w:rsidRPr="00DB3E4A" w:rsidTr="004A5548">
        <w:tblPrEx>
          <w:tblCellMar>
            <w:top w:w="0" w:type="dxa"/>
            <w:bottom w:w="0" w:type="dxa"/>
          </w:tblCellMar>
        </w:tblPrEx>
        <w:trPr>
          <w:jc w:val="center"/>
        </w:trPr>
        <w:tc>
          <w:tcPr>
            <w:tcW w:w="4329"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rPr>
                <w:sz w:val="22"/>
                <w:szCs w:val="22"/>
              </w:rPr>
            </w:pPr>
            <w:r w:rsidRPr="00DB3E4A">
              <w:rPr>
                <w:sz w:val="22"/>
                <w:szCs w:val="22"/>
              </w:rPr>
              <w:t>Сектор образования</w:t>
            </w:r>
          </w:p>
        </w:tc>
        <w:tc>
          <w:tcPr>
            <w:tcW w:w="1496"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jc w:val="center"/>
              <w:rPr>
                <w:sz w:val="22"/>
                <w:szCs w:val="22"/>
              </w:rPr>
            </w:pPr>
            <w:r w:rsidRPr="00DB3E4A">
              <w:rPr>
                <w:sz w:val="22"/>
                <w:szCs w:val="22"/>
              </w:rPr>
              <w:t>1</w:t>
            </w:r>
          </w:p>
        </w:tc>
        <w:tc>
          <w:tcPr>
            <w:tcW w:w="2713"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jc w:val="center"/>
              <w:rPr>
                <w:sz w:val="22"/>
                <w:szCs w:val="22"/>
              </w:rPr>
            </w:pPr>
            <w:r w:rsidRPr="00DB3E4A">
              <w:rPr>
                <w:sz w:val="22"/>
                <w:szCs w:val="22"/>
              </w:rPr>
              <w:t>0</w:t>
            </w:r>
          </w:p>
        </w:tc>
      </w:tr>
      <w:tr w:rsidR="00DB3E4A" w:rsidRPr="00DB3E4A" w:rsidTr="004A5548">
        <w:tblPrEx>
          <w:tblCellMar>
            <w:top w:w="0" w:type="dxa"/>
            <w:bottom w:w="0" w:type="dxa"/>
          </w:tblCellMar>
        </w:tblPrEx>
        <w:trPr>
          <w:jc w:val="center"/>
        </w:trPr>
        <w:tc>
          <w:tcPr>
            <w:tcW w:w="4329"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rPr>
                <w:sz w:val="22"/>
                <w:szCs w:val="22"/>
              </w:rPr>
            </w:pPr>
            <w:r w:rsidRPr="00DB3E4A">
              <w:rPr>
                <w:sz w:val="22"/>
                <w:szCs w:val="22"/>
              </w:rPr>
              <w:t>Нефтепромышленный сектор</w:t>
            </w:r>
          </w:p>
        </w:tc>
        <w:tc>
          <w:tcPr>
            <w:tcW w:w="1496"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jc w:val="center"/>
              <w:rPr>
                <w:sz w:val="22"/>
                <w:szCs w:val="22"/>
              </w:rPr>
            </w:pPr>
            <w:r w:rsidRPr="00DB3E4A">
              <w:rPr>
                <w:sz w:val="22"/>
                <w:szCs w:val="22"/>
              </w:rPr>
              <w:t>0</w:t>
            </w:r>
          </w:p>
        </w:tc>
        <w:tc>
          <w:tcPr>
            <w:tcW w:w="2713"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jc w:val="center"/>
              <w:rPr>
                <w:sz w:val="22"/>
                <w:szCs w:val="22"/>
              </w:rPr>
            </w:pPr>
            <w:r w:rsidRPr="00DB3E4A">
              <w:rPr>
                <w:sz w:val="22"/>
                <w:szCs w:val="22"/>
              </w:rPr>
              <w:t>2</w:t>
            </w:r>
          </w:p>
        </w:tc>
      </w:tr>
      <w:tr w:rsidR="00DB3E4A" w:rsidRPr="00DB3E4A" w:rsidTr="004A5548">
        <w:tblPrEx>
          <w:tblCellMar>
            <w:top w:w="0" w:type="dxa"/>
            <w:bottom w:w="0" w:type="dxa"/>
          </w:tblCellMar>
        </w:tblPrEx>
        <w:trPr>
          <w:jc w:val="center"/>
        </w:trPr>
        <w:tc>
          <w:tcPr>
            <w:tcW w:w="4329"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rPr>
                <w:sz w:val="22"/>
                <w:szCs w:val="22"/>
              </w:rPr>
            </w:pPr>
            <w:r w:rsidRPr="00DB3E4A">
              <w:rPr>
                <w:sz w:val="22"/>
                <w:szCs w:val="22"/>
              </w:rPr>
              <w:t>Сектор Национальной корпорации телекоммуникаций (ЭНТЕЛ)</w:t>
            </w:r>
          </w:p>
        </w:tc>
        <w:tc>
          <w:tcPr>
            <w:tcW w:w="1496"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jc w:val="center"/>
              <w:rPr>
                <w:sz w:val="22"/>
                <w:szCs w:val="22"/>
              </w:rPr>
            </w:pPr>
            <w:r w:rsidRPr="00DB3E4A">
              <w:rPr>
                <w:sz w:val="22"/>
                <w:szCs w:val="22"/>
              </w:rPr>
              <w:t>0</w:t>
            </w:r>
          </w:p>
        </w:tc>
        <w:tc>
          <w:tcPr>
            <w:tcW w:w="2713"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jc w:val="center"/>
              <w:rPr>
                <w:sz w:val="22"/>
                <w:szCs w:val="22"/>
              </w:rPr>
            </w:pPr>
            <w:r w:rsidRPr="00DB3E4A">
              <w:rPr>
                <w:sz w:val="22"/>
                <w:szCs w:val="22"/>
              </w:rPr>
              <w:t>6</w:t>
            </w:r>
          </w:p>
        </w:tc>
      </w:tr>
      <w:tr w:rsidR="00DB3E4A" w:rsidRPr="00DB3E4A" w:rsidTr="004A5548">
        <w:tblPrEx>
          <w:tblCellMar>
            <w:top w:w="0" w:type="dxa"/>
            <w:bottom w:w="0" w:type="dxa"/>
          </w:tblCellMar>
        </w:tblPrEx>
        <w:trPr>
          <w:jc w:val="center"/>
        </w:trPr>
        <w:tc>
          <w:tcPr>
            <w:tcW w:w="4329"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rPr>
                <w:sz w:val="22"/>
                <w:szCs w:val="22"/>
              </w:rPr>
            </w:pPr>
            <w:r w:rsidRPr="00DB3E4A">
              <w:rPr>
                <w:sz w:val="22"/>
                <w:szCs w:val="22"/>
              </w:rPr>
              <w:t>Сектор безработных</w:t>
            </w:r>
          </w:p>
        </w:tc>
        <w:tc>
          <w:tcPr>
            <w:tcW w:w="1496"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jc w:val="center"/>
              <w:rPr>
                <w:sz w:val="22"/>
                <w:szCs w:val="22"/>
              </w:rPr>
            </w:pPr>
            <w:r w:rsidRPr="00DB3E4A">
              <w:rPr>
                <w:sz w:val="22"/>
                <w:szCs w:val="22"/>
              </w:rPr>
              <w:t>0</w:t>
            </w:r>
          </w:p>
        </w:tc>
        <w:tc>
          <w:tcPr>
            <w:tcW w:w="2713"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jc w:val="center"/>
              <w:rPr>
                <w:sz w:val="22"/>
                <w:szCs w:val="22"/>
              </w:rPr>
            </w:pPr>
            <w:r w:rsidRPr="00DB3E4A">
              <w:rPr>
                <w:sz w:val="22"/>
                <w:szCs w:val="22"/>
              </w:rPr>
              <w:t>2</w:t>
            </w:r>
          </w:p>
        </w:tc>
      </w:tr>
      <w:tr w:rsidR="00DB3E4A" w:rsidRPr="00DB3E4A" w:rsidTr="004A5548">
        <w:tblPrEx>
          <w:tblCellMar>
            <w:top w:w="0" w:type="dxa"/>
            <w:bottom w:w="0" w:type="dxa"/>
          </w:tblCellMar>
        </w:tblPrEx>
        <w:trPr>
          <w:jc w:val="center"/>
        </w:trPr>
        <w:tc>
          <w:tcPr>
            <w:tcW w:w="4329"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rPr>
                <w:sz w:val="22"/>
                <w:szCs w:val="22"/>
              </w:rPr>
            </w:pPr>
            <w:r w:rsidRPr="00DB3E4A">
              <w:rPr>
                <w:sz w:val="22"/>
                <w:szCs w:val="22"/>
              </w:rPr>
              <w:t>Сектор обрабатывающей промышленности</w:t>
            </w:r>
          </w:p>
        </w:tc>
        <w:tc>
          <w:tcPr>
            <w:tcW w:w="1496"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jc w:val="center"/>
              <w:rPr>
                <w:sz w:val="22"/>
                <w:szCs w:val="22"/>
              </w:rPr>
            </w:pPr>
            <w:r w:rsidRPr="00DB3E4A">
              <w:rPr>
                <w:sz w:val="22"/>
                <w:szCs w:val="22"/>
              </w:rPr>
              <w:t>0</w:t>
            </w:r>
          </w:p>
        </w:tc>
        <w:tc>
          <w:tcPr>
            <w:tcW w:w="2713"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jc w:val="center"/>
              <w:rPr>
                <w:sz w:val="22"/>
                <w:szCs w:val="22"/>
              </w:rPr>
            </w:pPr>
            <w:r w:rsidRPr="00DB3E4A">
              <w:rPr>
                <w:sz w:val="22"/>
                <w:szCs w:val="22"/>
              </w:rPr>
              <w:t>2</w:t>
            </w:r>
          </w:p>
        </w:tc>
      </w:tr>
      <w:tr w:rsidR="00DB3E4A" w:rsidRPr="00DB3E4A" w:rsidTr="004A5548">
        <w:tblPrEx>
          <w:tblCellMar>
            <w:top w:w="0" w:type="dxa"/>
            <w:bottom w:w="0" w:type="dxa"/>
          </w:tblCellMar>
        </w:tblPrEx>
        <w:trPr>
          <w:jc w:val="center"/>
        </w:trPr>
        <w:tc>
          <w:tcPr>
            <w:tcW w:w="4329"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rPr>
                <w:sz w:val="22"/>
                <w:szCs w:val="22"/>
              </w:rPr>
            </w:pPr>
            <w:r w:rsidRPr="00DB3E4A">
              <w:rPr>
                <w:sz w:val="22"/>
                <w:szCs w:val="22"/>
              </w:rPr>
              <w:t>Сектор горнодобывающей промышленности</w:t>
            </w:r>
          </w:p>
        </w:tc>
        <w:tc>
          <w:tcPr>
            <w:tcW w:w="1496"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jc w:val="center"/>
              <w:rPr>
                <w:sz w:val="22"/>
                <w:szCs w:val="22"/>
              </w:rPr>
            </w:pPr>
            <w:r w:rsidRPr="00DB3E4A">
              <w:rPr>
                <w:sz w:val="22"/>
                <w:szCs w:val="22"/>
              </w:rPr>
              <w:t>0</w:t>
            </w:r>
          </w:p>
        </w:tc>
        <w:tc>
          <w:tcPr>
            <w:tcW w:w="2713" w:type="dxa"/>
            <w:tcBorders>
              <w:top w:val="single" w:sz="4" w:space="0" w:color="000000"/>
              <w:left w:val="single" w:sz="4" w:space="0" w:color="000000"/>
              <w:bottom w:val="single" w:sz="4" w:space="0" w:color="000000"/>
              <w:right w:val="single" w:sz="4" w:space="0" w:color="000000"/>
            </w:tcBorders>
          </w:tcPr>
          <w:p w:rsidR="00DB3E4A" w:rsidRPr="00DB3E4A" w:rsidRDefault="00DB3E4A" w:rsidP="00DB3E4A">
            <w:pPr>
              <w:autoSpaceDE w:val="0"/>
              <w:autoSpaceDN w:val="0"/>
              <w:adjustRightInd w:val="0"/>
              <w:jc w:val="center"/>
              <w:rPr>
                <w:sz w:val="22"/>
                <w:szCs w:val="22"/>
              </w:rPr>
            </w:pPr>
            <w:r w:rsidRPr="00DB3E4A">
              <w:rPr>
                <w:sz w:val="22"/>
                <w:szCs w:val="22"/>
              </w:rPr>
              <w:t>1</w:t>
            </w:r>
          </w:p>
        </w:tc>
      </w:tr>
    </w:tbl>
    <w:p w:rsidR="00DB3E4A" w:rsidRDefault="00DB3E4A" w:rsidP="00E031FE">
      <w:pPr>
        <w:autoSpaceDE w:val="0"/>
        <w:autoSpaceDN w:val="0"/>
        <w:adjustRightInd w:val="0"/>
        <w:rPr>
          <w:szCs w:val="24"/>
        </w:rPr>
      </w:pPr>
    </w:p>
    <w:p w:rsidR="00DB3E4A" w:rsidRPr="00DB3E4A" w:rsidRDefault="00DB3E4A" w:rsidP="004A5548">
      <w:pPr>
        <w:autoSpaceDE w:val="0"/>
        <w:autoSpaceDN w:val="0"/>
        <w:adjustRightInd w:val="0"/>
        <w:spacing w:line="360" w:lineRule="auto"/>
        <w:ind w:left="426"/>
        <w:rPr>
          <w:sz w:val="22"/>
          <w:szCs w:val="22"/>
        </w:rPr>
      </w:pPr>
      <w:r w:rsidRPr="00DB3E4A">
        <w:rPr>
          <w:i/>
          <w:sz w:val="22"/>
          <w:szCs w:val="22"/>
        </w:rPr>
        <w:t>Источник:</w:t>
      </w:r>
      <w:r w:rsidRPr="00DB3E4A">
        <w:rPr>
          <w:sz w:val="22"/>
          <w:szCs w:val="22"/>
        </w:rPr>
        <w:t xml:space="preserve">  Главное управление труда и безопасности в промышленности.  </w:t>
      </w:r>
    </w:p>
    <w:p w:rsidR="00DB3E4A" w:rsidRPr="00DB3E4A" w:rsidRDefault="00DB3E4A" w:rsidP="004A5548">
      <w:pPr>
        <w:autoSpaceDE w:val="0"/>
        <w:autoSpaceDN w:val="0"/>
        <w:adjustRightInd w:val="0"/>
        <w:spacing w:line="360" w:lineRule="auto"/>
        <w:ind w:left="426"/>
        <w:rPr>
          <w:sz w:val="22"/>
          <w:szCs w:val="22"/>
        </w:rPr>
      </w:pPr>
      <w:r w:rsidRPr="00DB3E4A">
        <w:rPr>
          <w:sz w:val="22"/>
          <w:szCs w:val="22"/>
        </w:rPr>
        <w:t>(п) = Предварительные данные.</w:t>
      </w:r>
    </w:p>
    <w:p w:rsidR="00DB3E4A" w:rsidRPr="00DB3E4A" w:rsidRDefault="00DB3E4A" w:rsidP="00E031FE">
      <w:pPr>
        <w:autoSpaceDE w:val="0"/>
        <w:autoSpaceDN w:val="0"/>
        <w:adjustRightInd w:val="0"/>
        <w:rPr>
          <w:szCs w:val="24"/>
          <w:lang w:val="en-US"/>
        </w:rPr>
      </w:pPr>
    </w:p>
    <w:p w:rsidR="00DB3E4A" w:rsidRDefault="00DB3E4A" w:rsidP="00E031FE">
      <w:pPr>
        <w:autoSpaceDE w:val="0"/>
        <w:autoSpaceDN w:val="0"/>
        <w:adjustRightInd w:val="0"/>
        <w:rPr>
          <w:b/>
          <w:bCs/>
          <w:szCs w:val="24"/>
        </w:rPr>
      </w:pPr>
      <w:r>
        <w:rPr>
          <w:b/>
          <w:bCs/>
          <w:szCs w:val="24"/>
        </w:rPr>
        <w:t>Введение законных ограничений пользования этими правами для лиц, входящих в состав вооруженных сил, полиции и администрации государства</w:t>
      </w:r>
    </w:p>
    <w:p w:rsidR="00DB3E4A" w:rsidRDefault="00DB3E4A" w:rsidP="00E031FE">
      <w:pPr>
        <w:autoSpaceDE w:val="0"/>
        <w:autoSpaceDN w:val="0"/>
        <w:adjustRightInd w:val="0"/>
        <w:rPr>
          <w:b/>
          <w:bCs/>
          <w:szCs w:val="24"/>
        </w:rPr>
      </w:pPr>
    </w:p>
    <w:p w:rsidR="00DB3E4A" w:rsidRDefault="00DB3E4A" w:rsidP="00E031FE">
      <w:pPr>
        <w:autoSpaceDE w:val="0"/>
        <w:autoSpaceDN w:val="0"/>
        <w:adjustRightInd w:val="0"/>
        <w:rPr>
          <w:szCs w:val="24"/>
        </w:rPr>
      </w:pPr>
      <w:r w:rsidRPr="00F97D53">
        <w:rPr>
          <w:szCs w:val="24"/>
        </w:rPr>
        <w:t>65.</w:t>
      </w:r>
      <w:r w:rsidRPr="00F97D53">
        <w:rPr>
          <w:szCs w:val="24"/>
        </w:rPr>
        <w:tab/>
      </w:r>
      <w:r>
        <w:rPr>
          <w:szCs w:val="24"/>
        </w:rPr>
        <w:t xml:space="preserve">Статья 1 Общего закона о труде и статья 1 декрета о порядке его осуществления предусматривают исключение из сферы применения этого </w:t>
      </w:r>
      <w:r w:rsidR="00C20887">
        <w:rPr>
          <w:szCs w:val="24"/>
        </w:rPr>
        <w:t>Закон</w:t>
      </w:r>
      <w:r>
        <w:rPr>
          <w:szCs w:val="24"/>
        </w:rPr>
        <w:t>а следующих категорий:</w:t>
      </w:r>
    </w:p>
    <w:p w:rsidR="00DB3E4A" w:rsidRPr="004A5548" w:rsidRDefault="00DB3E4A" w:rsidP="00E031FE">
      <w:pPr>
        <w:autoSpaceDE w:val="0"/>
        <w:autoSpaceDN w:val="0"/>
        <w:adjustRightInd w:val="0"/>
        <w:rPr>
          <w:sz w:val="16"/>
          <w:szCs w:val="16"/>
        </w:rPr>
      </w:pPr>
    </w:p>
    <w:p w:rsidR="00DB3E4A" w:rsidRDefault="00DB3E4A" w:rsidP="00E031FE">
      <w:pPr>
        <w:autoSpaceDE w:val="0"/>
        <w:autoSpaceDN w:val="0"/>
        <w:adjustRightInd w:val="0"/>
        <w:ind w:left="1134" w:hanging="1134"/>
        <w:rPr>
          <w:bCs/>
          <w:szCs w:val="24"/>
        </w:rPr>
      </w:pPr>
      <w:r>
        <w:rPr>
          <w:szCs w:val="24"/>
        </w:rPr>
        <w:tab/>
      </w:r>
      <w:r>
        <w:rPr>
          <w:szCs w:val="24"/>
        </w:rPr>
        <w:sym w:font="Symbol" w:char="F02D"/>
      </w:r>
      <w:r>
        <w:rPr>
          <w:szCs w:val="24"/>
        </w:rPr>
        <w:tab/>
        <w:t xml:space="preserve">должностных лиц </w:t>
      </w:r>
      <w:r w:rsidRPr="00F97D53">
        <w:rPr>
          <w:bCs/>
          <w:szCs w:val="24"/>
        </w:rPr>
        <w:t>государств</w:t>
      </w:r>
      <w:r>
        <w:rPr>
          <w:bCs/>
          <w:szCs w:val="24"/>
        </w:rPr>
        <w:t>енной</w:t>
      </w:r>
      <w:r w:rsidRPr="00F97D53">
        <w:rPr>
          <w:bCs/>
          <w:szCs w:val="24"/>
        </w:rPr>
        <w:t xml:space="preserve"> администрации </w:t>
      </w:r>
      <w:r>
        <w:rPr>
          <w:bCs/>
          <w:szCs w:val="24"/>
        </w:rPr>
        <w:t xml:space="preserve">(трудовая деятельность которых регламентируется Уставом </w:t>
      </w:r>
      <w:r w:rsidRPr="00F97D53">
        <w:rPr>
          <w:bCs/>
          <w:szCs w:val="24"/>
        </w:rPr>
        <w:t>государств</w:t>
      </w:r>
      <w:r>
        <w:rPr>
          <w:bCs/>
          <w:szCs w:val="24"/>
        </w:rPr>
        <w:t>енных служащих);</w:t>
      </w:r>
    </w:p>
    <w:p w:rsidR="00DB3E4A" w:rsidRPr="004A5548" w:rsidRDefault="00DB3E4A" w:rsidP="00E031FE">
      <w:pPr>
        <w:autoSpaceDE w:val="0"/>
        <w:autoSpaceDN w:val="0"/>
        <w:adjustRightInd w:val="0"/>
        <w:ind w:left="1134" w:hanging="1134"/>
        <w:rPr>
          <w:bCs/>
          <w:sz w:val="16"/>
          <w:szCs w:val="16"/>
        </w:rPr>
      </w:pPr>
    </w:p>
    <w:p w:rsidR="00DB3E4A" w:rsidRDefault="00DB3E4A" w:rsidP="00E031FE">
      <w:pPr>
        <w:autoSpaceDE w:val="0"/>
        <w:autoSpaceDN w:val="0"/>
        <w:adjustRightInd w:val="0"/>
        <w:ind w:left="1134" w:hanging="1134"/>
        <w:rPr>
          <w:bCs/>
          <w:szCs w:val="24"/>
        </w:rPr>
      </w:pPr>
      <w:r>
        <w:rPr>
          <w:szCs w:val="24"/>
        </w:rPr>
        <w:tab/>
      </w:r>
      <w:r>
        <w:rPr>
          <w:szCs w:val="24"/>
        </w:rPr>
        <w:sym w:font="Symbol" w:char="F02D"/>
      </w:r>
      <w:r>
        <w:rPr>
          <w:szCs w:val="24"/>
        </w:rPr>
        <w:tab/>
        <w:t>военнослужащих вооруженных сил;  и</w:t>
      </w:r>
    </w:p>
    <w:p w:rsidR="00DB3E4A" w:rsidRPr="004A5548" w:rsidRDefault="00DB3E4A" w:rsidP="00E031FE">
      <w:pPr>
        <w:autoSpaceDE w:val="0"/>
        <w:autoSpaceDN w:val="0"/>
        <w:adjustRightInd w:val="0"/>
        <w:ind w:left="1134" w:hanging="1134"/>
        <w:rPr>
          <w:bCs/>
          <w:sz w:val="16"/>
          <w:szCs w:val="16"/>
        </w:rPr>
      </w:pPr>
    </w:p>
    <w:p w:rsidR="00DB3E4A" w:rsidRDefault="00DB3E4A" w:rsidP="00E031FE">
      <w:pPr>
        <w:autoSpaceDE w:val="0"/>
        <w:autoSpaceDN w:val="0"/>
        <w:adjustRightInd w:val="0"/>
        <w:ind w:left="1134" w:hanging="1134"/>
        <w:rPr>
          <w:szCs w:val="24"/>
        </w:rPr>
      </w:pPr>
      <w:r>
        <w:rPr>
          <w:szCs w:val="24"/>
        </w:rPr>
        <w:tab/>
      </w:r>
      <w:r>
        <w:rPr>
          <w:szCs w:val="24"/>
        </w:rPr>
        <w:sym w:font="Symbol" w:char="F02D"/>
      </w:r>
      <w:r>
        <w:rPr>
          <w:szCs w:val="24"/>
        </w:rPr>
        <w:tab/>
        <w:t>сотрудников национальной полиции (Закон от 2 декабря 1947 года).</w:t>
      </w:r>
    </w:p>
    <w:p w:rsidR="00DB3E4A" w:rsidRDefault="00DB3E4A" w:rsidP="00E031FE">
      <w:pPr>
        <w:autoSpaceDE w:val="0"/>
        <w:autoSpaceDN w:val="0"/>
        <w:adjustRightInd w:val="0"/>
        <w:ind w:left="1134" w:hanging="1134"/>
        <w:rPr>
          <w:szCs w:val="24"/>
        </w:rPr>
      </w:pPr>
    </w:p>
    <w:p w:rsidR="00DB3E4A" w:rsidRDefault="00DB3E4A" w:rsidP="00E031FE">
      <w:pPr>
        <w:autoSpaceDE w:val="0"/>
        <w:autoSpaceDN w:val="0"/>
        <w:adjustRightInd w:val="0"/>
        <w:rPr>
          <w:szCs w:val="24"/>
        </w:rPr>
      </w:pPr>
      <w:r w:rsidRPr="001A28B2">
        <w:rPr>
          <w:szCs w:val="24"/>
        </w:rPr>
        <w:t>66.</w:t>
      </w:r>
      <w:r w:rsidRPr="001A28B2">
        <w:rPr>
          <w:szCs w:val="24"/>
        </w:rPr>
        <w:tab/>
      </w:r>
      <w:r>
        <w:rPr>
          <w:szCs w:val="24"/>
        </w:rPr>
        <w:t xml:space="preserve">Кроме того, статьей </w:t>
      </w:r>
      <w:r w:rsidRPr="001A28B2">
        <w:rPr>
          <w:szCs w:val="24"/>
        </w:rPr>
        <w:t xml:space="preserve">104 </w:t>
      </w:r>
      <w:r>
        <w:rPr>
          <w:szCs w:val="24"/>
        </w:rPr>
        <w:t xml:space="preserve">упомянутого </w:t>
      </w:r>
      <w:r w:rsidR="00C20887">
        <w:rPr>
          <w:szCs w:val="24"/>
        </w:rPr>
        <w:t>Закон</w:t>
      </w:r>
      <w:r>
        <w:rPr>
          <w:szCs w:val="24"/>
        </w:rPr>
        <w:t>а, которая согласуется со статьями</w:t>
      </w:r>
      <w:r w:rsidRPr="001A28B2">
        <w:rPr>
          <w:szCs w:val="24"/>
        </w:rPr>
        <w:t xml:space="preserve"> 120 </w:t>
      </w:r>
      <w:r>
        <w:rPr>
          <w:szCs w:val="24"/>
        </w:rPr>
        <w:t>и</w:t>
      </w:r>
      <w:r w:rsidRPr="001A28B2">
        <w:rPr>
          <w:szCs w:val="24"/>
        </w:rPr>
        <w:t xml:space="preserve"> 148 </w:t>
      </w:r>
      <w:r>
        <w:rPr>
          <w:szCs w:val="24"/>
        </w:rPr>
        <w:t xml:space="preserve">декрета о порядке его осуществления и статьями </w:t>
      </w:r>
      <w:r w:rsidRPr="001A28B2">
        <w:rPr>
          <w:szCs w:val="24"/>
        </w:rPr>
        <w:t>7</w:t>
      </w:r>
      <w:r>
        <w:rPr>
          <w:szCs w:val="24"/>
        </w:rPr>
        <w:t xml:space="preserve">-9 </w:t>
      </w:r>
      <w:r>
        <w:rPr>
          <w:bCs/>
          <w:szCs w:val="24"/>
        </w:rPr>
        <w:t xml:space="preserve">Устава </w:t>
      </w:r>
      <w:r w:rsidRPr="00F97D53">
        <w:rPr>
          <w:bCs/>
          <w:szCs w:val="24"/>
        </w:rPr>
        <w:t>государств</w:t>
      </w:r>
      <w:r>
        <w:rPr>
          <w:bCs/>
          <w:szCs w:val="24"/>
        </w:rPr>
        <w:t>енных служащих, утвержденного в</w:t>
      </w:r>
      <w:r w:rsidRPr="001A28B2">
        <w:rPr>
          <w:szCs w:val="24"/>
        </w:rPr>
        <w:t xml:space="preserve"> 1999</w:t>
      </w:r>
      <w:r>
        <w:rPr>
          <w:szCs w:val="24"/>
        </w:rPr>
        <w:t xml:space="preserve"> году</w:t>
      </w:r>
      <w:r w:rsidRPr="001A28B2">
        <w:rPr>
          <w:szCs w:val="24"/>
        </w:rPr>
        <w:t>,</w:t>
      </w:r>
      <w:r>
        <w:rPr>
          <w:szCs w:val="24"/>
        </w:rPr>
        <w:t xml:space="preserve"> запрещается создание профсоюзов </w:t>
      </w:r>
      <w:r w:rsidRPr="00F97D53">
        <w:rPr>
          <w:bCs/>
          <w:szCs w:val="24"/>
        </w:rPr>
        <w:t>государств</w:t>
      </w:r>
      <w:r>
        <w:rPr>
          <w:bCs/>
          <w:szCs w:val="24"/>
        </w:rPr>
        <w:t>енных служащих любых категорий и должностных уровней.</w:t>
      </w:r>
    </w:p>
    <w:p w:rsidR="00DB3E4A" w:rsidRDefault="00DB3E4A" w:rsidP="00E031FE">
      <w:pPr>
        <w:autoSpaceDE w:val="0"/>
        <w:autoSpaceDN w:val="0"/>
        <w:adjustRightInd w:val="0"/>
        <w:rPr>
          <w:szCs w:val="24"/>
        </w:rPr>
      </w:pPr>
    </w:p>
    <w:p w:rsidR="00DB3E4A" w:rsidRDefault="00DB3E4A" w:rsidP="00E031FE">
      <w:pPr>
        <w:autoSpaceDE w:val="0"/>
        <w:autoSpaceDN w:val="0"/>
        <w:adjustRightInd w:val="0"/>
        <w:rPr>
          <w:szCs w:val="24"/>
        </w:rPr>
      </w:pPr>
      <w:r w:rsidRPr="006639ED">
        <w:rPr>
          <w:szCs w:val="24"/>
        </w:rPr>
        <w:t>67.</w:t>
      </w:r>
      <w:r w:rsidRPr="006639ED">
        <w:rPr>
          <w:szCs w:val="24"/>
        </w:rPr>
        <w:tab/>
      </w:r>
      <w:r>
        <w:rPr>
          <w:szCs w:val="24"/>
        </w:rPr>
        <w:t>До настоящего времени боливийское государство не вносило никаких изменений в положение вышеупомянутой категории трудящихся.</w:t>
      </w:r>
    </w:p>
    <w:p w:rsidR="00DB3E4A" w:rsidRDefault="00DB3E4A" w:rsidP="00E031FE">
      <w:pPr>
        <w:autoSpaceDE w:val="0"/>
        <w:autoSpaceDN w:val="0"/>
        <w:adjustRightInd w:val="0"/>
        <w:rPr>
          <w:szCs w:val="24"/>
        </w:rPr>
      </w:pPr>
    </w:p>
    <w:p w:rsidR="00DB3E4A" w:rsidRDefault="00DB3E4A" w:rsidP="00E031FE">
      <w:pPr>
        <w:autoSpaceDE w:val="0"/>
        <w:autoSpaceDN w:val="0"/>
        <w:adjustRightInd w:val="0"/>
        <w:ind w:left="567" w:hanging="567"/>
        <w:rPr>
          <w:b/>
          <w:bCs/>
          <w:szCs w:val="24"/>
        </w:rPr>
      </w:pPr>
      <w:r>
        <w:rPr>
          <w:b/>
          <w:bCs/>
          <w:szCs w:val="24"/>
        </w:rPr>
        <w:tab/>
      </w:r>
      <w:r w:rsidRPr="002F2989">
        <w:rPr>
          <w:b/>
          <w:bCs/>
          <w:szCs w:val="24"/>
        </w:rPr>
        <w:t>37.</w:t>
      </w:r>
      <w:r w:rsidRPr="002F2989">
        <w:rPr>
          <w:b/>
          <w:bCs/>
          <w:szCs w:val="24"/>
        </w:rPr>
        <w:tab/>
      </w:r>
      <w:r>
        <w:rPr>
          <w:b/>
          <w:bCs/>
          <w:szCs w:val="24"/>
        </w:rPr>
        <w:t>Комитет настоятельно призывает государство-участник бороться с насилием в отношении женщин посредством организации кампании по борьбе с негативными традиционными подходами и предрассудками, а также с их результатами и последствиями.  В этой связи Комитет также призывает государство-участник обеспечить выделение финансовых и людских ресурсов, достаточных для осуществления Национального плана по предотвращению, наказанию и искоренению насилия в отношении женщин.  Комитет просит государство-участник представить в его втором периодическом докладе подробную информацию и обновленные статистические данные о насилии в отношении женщин в Боливии, а также о результатах тех мер, которые были приняты в целях борьбы с этой серьезной проблемой.</w:t>
      </w:r>
    </w:p>
    <w:p w:rsidR="00DB3E4A" w:rsidRDefault="00DB3E4A" w:rsidP="00E031FE">
      <w:pPr>
        <w:autoSpaceDE w:val="0"/>
        <w:autoSpaceDN w:val="0"/>
        <w:adjustRightInd w:val="0"/>
        <w:ind w:left="567" w:hanging="567"/>
        <w:rPr>
          <w:b/>
          <w:bCs/>
          <w:szCs w:val="24"/>
        </w:rPr>
      </w:pPr>
    </w:p>
    <w:p w:rsidR="00DB3E4A" w:rsidRDefault="00DB3E4A" w:rsidP="00E031FE">
      <w:pPr>
        <w:autoSpaceDE w:val="0"/>
        <w:autoSpaceDN w:val="0"/>
        <w:adjustRightInd w:val="0"/>
        <w:rPr>
          <w:color w:val="000000"/>
          <w:szCs w:val="24"/>
        </w:rPr>
      </w:pPr>
      <w:r w:rsidRPr="00075DE2">
        <w:rPr>
          <w:color w:val="000000"/>
          <w:szCs w:val="24"/>
        </w:rPr>
        <w:t>68.</w:t>
      </w:r>
      <w:r w:rsidRPr="00075DE2">
        <w:rPr>
          <w:color w:val="000000"/>
          <w:szCs w:val="24"/>
        </w:rPr>
        <w:tab/>
      </w:r>
      <w:r>
        <w:rPr>
          <w:color w:val="000000"/>
          <w:szCs w:val="24"/>
        </w:rPr>
        <w:t>Закон</w:t>
      </w:r>
      <w:r w:rsidRPr="00075DE2">
        <w:rPr>
          <w:color w:val="000000"/>
          <w:szCs w:val="24"/>
        </w:rPr>
        <w:t xml:space="preserve"> № 1674 </w:t>
      </w:r>
      <w:r>
        <w:rPr>
          <w:color w:val="000000"/>
          <w:szCs w:val="24"/>
        </w:rPr>
        <w:t>о борьбе с насилием в семье и бытовым насилием обеспечивает правовую защиту физической, психической, моральной и сексуальной неприкосновенности каждого из членов семейной ячейки.</w:t>
      </w:r>
    </w:p>
    <w:p w:rsidR="00DB3E4A" w:rsidRDefault="00DB3E4A" w:rsidP="00E031FE">
      <w:pPr>
        <w:autoSpaceDE w:val="0"/>
        <w:autoSpaceDN w:val="0"/>
        <w:adjustRightInd w:val="0"/>
        <w:rPr>
          <w:color w:val="000000"/>
          <w:szCs w:val="24"/>
        </w:rPr>
      </w:pPr>
    </w:p>
    <w:p w:rsidR="00DB3E4A" w:rsidRDefault="00DB3E4A" w:rsidP="00E031FE">
      <w:pPr>
        <w:autoSpaceDE w:val="0"/>
        <w:autoSpaceDN w:val="0"/>
        <w:adjustRightInd w:val="0"/>
        <w:rPr>
          <w:color w:val="000000"/>
          <w:szCs w:val="24"/>
        </w:rPr>
      </w:pPr>
      <w:r w:rsidRPr="00075DE2">
        <w:rPr>
          <w:color w:val="000000"/>
          <w:szCs w:val="24"/>
        </w:rPr>
        <w:t>69.</w:t>
      </w:r>
      <w:r w:rsidRPr="00075DE2">
        <w:rPr>
          <w:color w:val="000000"/>
          <w:szCs w:val="24"/>
        </w:rPr>
        <w:tab/>
      </w:r>
      <w:r>
        <w:rPr>
          <w:color w:val="000000"/>
          <w:szCs w:val="24"/>
        </w:rPr>
        <w:t>Государство в лице своих специальных институтов и в координации с гражданскими ассоциациями и частными организациями, занимающимися этой проблематикой, разработало национальную стратегию по искоренению насилия в семье, которая предусматривает следующее:</w:t>
      </w:r>
    </w:p>
    <w:p w:rsidR="00DB3E4A" w:rsidRDefault="00DB3E4A" w:rsidP="00E031FE">
      <w:pPr>
        <w:autoSpaceDE w:val="0"/>
        <w:autoSpaceDN w:val="0"/>
        <w:adjustRightInd w:val="0"/>
        <w:rPr>
          <w:color w:val="000000"/>
          <w:szCs w:val="24"/>
        </w:rPr>
      </w:pPr>
    </w:p>
    <w:p w:rsidR="00DB3E4A" w:rsidRDefault="00DB3E4A" w:rsidP="00E031FE">
      <w:pPr>
        <w:autoSpaceDE w:val="0"/>
        <w:autoSpaceDN w:val="0"/>
        <w:adjustRightInd w:val="0"/>
        <w:ind w:left="1134" w:hanging="1134"/>
      </w:pPr>
      <w:r>
        <w:rPr>
          <w:color w:val="000000"/>
          <w:szCs w:val="24"/>
        </w:rPr>
        <w:tab/>
        <w:t>а)</w:t>
      </w:r>
      <w:r>
        <w:rPr>
          <w:color w:val="000000"/>
          <w:szCs w:val="24"/>
        </w:rPr>
        <w:tab/>
        <w:t>содействие включению в учебные программы и планы внеклассных мероприятий системы образования аспектов воспитания и формирования ценностей в духе солидарности, самосознания и уважения детей, молодежи и взрослых обоих полов при расширении возможностей в плане осуществления гражданских прав и пользования ими без какой-либо дискриминации по признакам пола, возраста, культуры или религии;</w:t>
      </w:r>
    </w:p>
    <w:p w:rsidR="00DB3E4A" w:rsidRDefault="00DB3E4A" w:rsidP="00DB3E4A">
      <w:pPr>
        <w:ind w:left="1134" w:hanging="1134"/>
      </w:pPr>
    </w:p>
    <w:p w:rsidR="00DB3E4A" w:rsidRDefault="004A5548" w:rsidP="00DB3E4A">
      <w:pPr>
        <w:ind w:left="1134" w:hanging="1134"/>
      </w:pPr>
      <w:r>
        <w:rPr>
          <w:lang w:val="en-US"/>
        </w:rPr>
        <w:br w:type="page"/>
      </w:r>
      <w:r w:rsidR="00DB3E4A">
        <w:rPr>
          <w:lang w:val="en-US"/>
        </w:rPr>
        <w:tab/>
      </w:r>
      <w:r w:rsidR="00DB3E4A">
        <w:t>b)</w:t>
      </w:r>
      <w:r w:rsidR="00DB3E4A">
        <w:tab/>
        <w:t xml:space="preserve">стимулирование процесса изменения социально-культурных схем поведения мужчин и женщин, включая разработку программ формального и неформального образования на всех уровнях учебного процесса для борьбы с предрассудками, обычаями и другими видами практики, основанными на предполагаемой подчиненности или предполагаемом превосходстве какого-либо из полов и стереотипах в отношении </w:t>
      </w:r>
      <w:r w:rsidR="00DB3E4A" w:rsidRPr="004F76F3">
        <w:t xml:space="preserve">роли </w:t>
      </w:r>
      <w:r w:rsidR="00DB3E4A">
        <w:t>мужчины и женщины в семье и обществе, оправдывающих или усугубляющих насилие;</w:t>
      </w:r>
    </w:p>
    <w:p w:rsidR="00DB3E4A" w:rsidRDefault="00DB3E4A" w:rsidP="00DB3E4A">
      <w:pPr>
        <w:ind w:left="1134" w:hanging="1134"/>
      </w:pPr>
    </w:p>
    <w:p w:rsidR="00DB3E4A" w:rsidRDefault="00DB3E4A" w:rsidP="00DB3E4A">
      <w:pPr>
        <w:ind w:left="1134" w:hanging="1134"/>
      </w:pPr>
      <w:r>
        <w:tab/>
        <w:t>c)</w:t>
      </w:r>
      <w:r>
        <w:tab/>
        <w:t>пропаганда прав женщин и их защита в семье, а также обеспечение их доступа к здравоохранению и предупреждение дискриминации или актов насилия, причиняющих ущерб их здоровью или вызывающих в нем изменения;</w:t>
      </w:r>
    </w:p>
    <w:p w:rsidR="00DB3E4A" w:rsidRDefault="00DB3E4A" w:rsidP="00DB3E4A">
      <w:pPr>
        <w:ind w:left="1134" w:hanging="1134"/>
      </w:pPr>
    </w:p>
    <w:p w:rsidR="00DB3E4A" w:rsidRDefault="00DB3E4A" w:rsidP="00DB3E4A">
      <w:pPr>
        <w:ind w:left="1134" w:hanging="1134"/>
      </w:pPr>
      <w:r>
        <w:tab/>
        <w:t>d)</w:t>
      </w:r>
      <w:r>
        <w:tab/>
        <w:t>осведомление общественности путем проведения массовых кампаний среди граждан относительно необходимости уделения повышенного внимания беременным женщинам и предупреждения какого-либо насилия, которое может повредить беременной женщине или затрагивает ее беременность;</w:t>
      </w:r>
    </w:p>
    <w:p w:rsidR="00DB3E4A" w:rsidRDefault="00DB3E4A" w:rsidP="00DB3E4A">
      <w:pPr>
        <w:ind w:left="1134" w:hanging="1134"/>
      </w:pPr>
    </w:p>
    <w:p w:rsidR="00DB3E4A" w:rsidRDefault="00DB3E4A" w:rsidP="00DB3E4A">
      <w:pPr>
        <w:ind w:left="1134" w:hanging="1134"/>
      </w:pPr>
      <w:r>
        <w:tab/>
        <w:t>e)</w:t>
      </w:r>
      <w:r>
        <w:tab/>
        <w:t>обучение персонала медицинских служб для обеспечения надлежащего обращения с жертвами насилия в семье и комплексного медицинского обслуживания таких лиц на принципах соблюдения конфиденциальности и тайны личной жизни с учетом необходимости избегать при этом повторных клинических исследований, способных повлиять на психическое состояние жертв;</w:t>
      </w:r>
    </w:p>
    <w:p w:rsidR="00DB3E4A" w:rsidRDefault="00DB3E4A" w:rsidP="00DB3E4A">
      <w:pPr>
        <w:ind w:left="1134" w:hanging="1134"/>
      </w:pPr>
    </w:p>
    <w:p w:rsidR="00DB3E4A" w:rsidRDefault="00DB3E4A" w:rsidP="00DB3E4A">
      <w:pPr>
        <w:ind w:left="1134" w:hanging="1134"/>
      </w:pPr>
      <w:r>
        <w:tab/>
        <w:t>f)</w:t>
      </w:r>
      <w:r>
        <w:tab/>
        <w:t>координация совместных мер по медицинскому обслуживанию и оказанию комплексных правовых услуг для целей уделения адекватного внимания жертвам насилия в семье;</w:t>
      </w:r>
    </w:p>
    <w:p w:rsidR="00DB3E4A" w:rsidRDefault="00DB3E4A" w:rsidP="00DB3E4A">
      <w:pPr>
        <w:ind w:left="1134" w:hanging="1134"/>
      </w:pPr>
    </w:p>
    <w:p w:rsidR="00DB3E4A" w:rsidRDefault="00DB3E4A" w:rsidP="00DB3E4A">
      <w:pPr>
        <w:ind w:left="1134" w:hanging="1134"/>
      </w:pPr>
      <w:r>
        <w:tab/>
        <w:t>g)</w:t>
      </w:r>
      <w:r>
        <w:tab/>
        <w:t xml:space="preserve">подготовка и осведомление сотрудников органов по отправлению правосудия, полиции и других должностных лиц, на которых возлагается обязанность по осуществлению настоящего </w:t>
      </w:r>
      <w:r w:rsidR="00C20887">
        <w:t>Закон</w:t>
      </w:r>
      <w:r>
        <w:t>а, в отношении мер предупреждения, наказания и ликвидации насилия в семье;</w:t>
      </w:r>
    </w:p>
    <w:p w:rsidR="00DB3E4A" w:rsidRDefault="00DB3E4A" w:rsidP="00DB3E4A">
      <w:pPr>
        <w:ind w:left="1134" w:hanging="1134"/>
      </w:pPr>
    </w:p>
    <w:p w:rsidR="00DB3E4A" w:rsidRDefault="00DB3E4A" w:rsidP="00DB3E4A">
      <w:pPr>
        <w:ind w:left="1134" w:hanging="1134"/>
      </w:pPr>
      <w:r>
        <w:tab/>
        <w:t>h)</w:t>
      </w:r>
      <w:r>
        <w:tab/>
        <w:t xml:space="preserve">проведение пропагандистских кампаний через электронные и печатные средства массовой информации, с тем чтобы сформировать во всем обществе в целом активное неприятие насилия в семье;  </w:t>
      </w:r>
    </w:p>
    <w:p w:rsidR="00DB3E4A" w:rsidRDefault="00DB3E4A" w:rsidP="00DB3E4A">
      <w:pPr>
        <w:ind w:left="1134" w:hanging="1134"/>
      </w:pPr>
    </w:p>
    <w:p w:rsidR="00DB3E4A" w:rsidRDefault="00DB3E4A" w:rsidP="00DB3E4A">
      <w:pPr>
        <w:ind w:left="1134" w:hanging="1134"/>
      </w:pPr>
      <w:r>
        <w:tab/>
        <w:t>i)</w:t>
      </w:r>
      <w:r>
        <w:tab/>
        <w:t>проведение целевых просветительских кампаний для конкретных регионов, возрастных групп и социальных слоев населения с использованием традиционных и альтернативных средств коммуникации в целях пропаганды прав женщин и разъяснения, что насилие в семье является посягательством на права человека;</w:t>
      </w:r>
    </w:p>
    <w:p w:rsidR="00DB3E4A" w:rsidRDefault="00DB3E4A" w:rsidP="00DB3E4A">
      <w:pPr>
        <w:ind w:left="1134" w:hanging="1134"/>
      </w:pPr>
    </w:p>
    <w:p w:rsidR="00DB3E4A" w:rsidRDefault="00DB3E4A" w:rsidP="00DB3E4A">
      <w:pPr>
        <w:ind w:left="1134" w:hanging="1134"/>
      </w:pPr>
      <w:r>
        <w:tab/>
        <w:t>j)</w:t>
      </w:r>
      <w:r>
        <w:tab/>
        <w:t>организация в вещательных средствах массовой информации трансляции специальных радио- и телепрограмм о необходимости противодействовать насилию в семье и обеспечивать осуществление в полном объеме прав человека и освещение этих вопросов в репортажах и регулярных информационных программах;</w:t>
      </w:r>
    </w:p>
    <w:p w:rsidR="00DB3E4A" w:rsidRDefault="00DB3E4A" w:rsidP="00DB3E4A">
      <w:pPr>
        <w:ind w:left="1134" w:hanging="1134"/>
      </w:pPr>
    </w:p>
    <w:p w:rsidR="00DB3E4A" w:rsidRDefault="00DB3E4A" w:rsidP="00DB3E4A">
      <w:pPr>
        <w:ind w:left="1134" w:hanging="1134"/>
      </w:pPr>
      <w:r>
        <w:tab/>
        <w:t>k)</w:t>
      </w:r>
      <w:r>
        <w:tab/>
        <w:t>широкое распространение информации о Конвенции Организации Объединенных Наций о ликвидации всех форм дискриминации в отношении женщин и Межамериканской конвенции о предупреждении, наказании и искоренении насилия в отношении женщин Организации американских государств;</w:t>
      </w:r>
    </w:p>
    <w:p w:rsidR="00DB3E4A" w:rsidRDefault="00DB3E4A" w:rsidP="00DB3E4A">
      <w:pPr>
        <w:ind w:left="1134" w:hanging="1134"/>
      </w:pPr>
    </w:p>
    <w:p w:rsidR="00DB3E4A" w:rsidRDefault="00DB3E4A" w:rsidP="00DB3E4A">
      <w:pPr>
        <w:ind w:left="1134" w:hanging="1134"/>
      </w:pPr>
      <w:r>
        <w:tab/>
        <w:t>l)</w:t>
      </w:r>
      <w:r>
        <w:tab/>
        <w:t xml:space="preserve">распространение текста настоящего </w:t>
      </w:r>
      <w:r w:rsidR="00C20887">
        <w:t>Закон</w:t>
      </w:r>
      <w:r>
        <w:t>а среди таких конкретных аудиторий, как лица, ответственные за принятие политических решений, руководители профсоюзов, политических партий и общественных организаций;</w:t>
      </w:r>
    </w:p>
    <w:p w:rsidR="00DB3E4A" w:rsidRDefault="00DB3E4A" w:rsidP="00DB3E4A">
      <w:pPr>
        <w:ind w:left="1134" w:hanging="1134"/>
      </w:pPr>
    </w:p>
    <w:p w:rsidR="00DB3E4A" w:rsidRDefault="00DB3E4A" w:rsidP="00DB3E4A">
      <w:pPr>
        <w:ind w:left="1134" w:hanging="1134"/>
      </w:pPr>
      <w:r>
        <w:tab/>
        <w:t>m)</w:t>
      </w:r>
      <w:r>
        <w:tab/>
        <w:t>поощрение проведения теоретических и практических исследований в целях выявления причин и последствий насилия в семье и принятия мер, способствующих его искоренению;</w:t>
      </w:r>
    </w:p>
    <w:p w:rsidR="00DB3E4A" w:rsidRDefault="00DB3E4A" w:rsidP="00DB3E4A">
      <w:pPr>
        <w:ind w:left="1134" w:hanging="1134"/>
      </w:pPr>
    </w:p>
    <w:p w:rsidR="00DB3E4A" w:rsidRDefault="00DB3E4A" w:rsidP="00DB3E4A">
      <w:pPr>
        <w:ind w:left="1134" w:hanging="1134"/>
      </w:pPr>
      <w:r>
        <w:tab/>
        <w:t>n)</w:t>
      </w:r>
      <w:r>
        <w:tab/>
        <w:t>организация патрулирования мобильными группами сотрудников полиции районов, где отмечается большое число случаев бытового насилия;</w:t>
      </w:r>
    </w:p>
    <w:p w:rsidR="00DB3E4A" w:rsidRDefault="00DB3E4A" w:rsidP="00DB3E4A">
      <w:pPr>
        <w:ind w:left="1134" w:hanging="1134"/>
      </w:pPr>
    </w:p>
    <w:p w:rsidR="00DB3E4A" w:rsidRDefault="00DB3E4A" w:rsidP="00DB3E4A">
      <w:pPr>
        <w:ind w:left="1134" w:hanging="1134"/>
      </w:pPr>
      <w:r>
        <w:tab/>
        <w:t>o)</w:t>
      </w:r>
      <w:r>
        <w:tab/>
        <w:t>содействие созданию временных приютов для жертв насилия и учреждений для работы с правонарушителями;</w:t>
      </w:r>
    </w:p>
    <w:p w:rsidR="00DB3E4A" w:rsidRDefault="00DB3E4A" w:rsidP="00DB3E4A">
      <w:pPr>
        <w:ind w:left="1134" w:hanging="1134"/>
      </w:pPr>
    </w:p>
    <w:p w:rsidR="00DB3E4A" w:rsidRDefault="00DB3E4A" w:rsidP="00DB3E4A">
      <w:pPr>
        <w:ind w:left="1134" w:hanging="1134"/>
      </w:pPr>
      <w:r>
        <w:tab/>
        <w:t>p)</w:t>
      </w:r>
      <w:r>
        <w:tab/>
        <w:t>содействие и поощрение распространения текстов Закона о борьбе с насилием в семье и бытовым насилием в национальной системе образования;</w:t>
      </w:r>
    </w:p>
    <w:p w:rsidR="00DB3E4A" w:rsidRDefault="00DB3E4A" w:rsidP="00DB3E4A">
      <w:pPr>
        <w:ind w:left="1134" w:hanging="1134"/>
      </w:pPr>
    </w:p>
    <w:p w:rsidR="00DB3E4A" w:rsidRDefault="00DB3E4A" w:rsidP="00DB3E4A">
      <w:pPr>
        <w:ind w:left="1134" w:hanging="1134"/>
      </w:pPr>
      <w:r>
        <w:tab/>
        <w:t>q)</w:t>
      </w:r>
      <w:r>
        <w:tab/>
        <w:t>включение в учебную программу военных институтов и Национальной академии полиции курса по изучению Закона о борьбе с насилием в семье и бытовым насилием;</w:t>
      </w:r>
    </w:p>
    <w:p w:rsidR="00DB3E4A" w:rsidRDefault="00DB3E4A" w:rsidP="00DB3E4A">
      <w:pPr>
        <w:ind w:left="1134" w:hanging="1134"/>
      </w:pPr>
    </w:p>
    <w:p w:rsidR="00DB3E4A" w:rsidRDefault="00DB3E4A" w:rsidP="00DB3E4A">
      <w:pPr>
        <w:ind w:left="1134" w:hanging="1134"/>
      </w:pPr>
      <w:r>
        <w:tab/>
        <w:t>r)</w:t>
      </w:r>
      <w:r>
        <w:tab/>
        <w:t>содействие созданию консультаций, в которых врачи-психологи могли бы проводить диагностику и психологическую реабилитацию жертв насилия.</w:t>
      </w:r>
    </w:p>
    <w:p w:rsidR="00DB3E4A" w:rsidRDefault="00DB3E4A" w:rsidP="00E031FE"/>
    <w:p w:rsidR="00DB3E4A" w:rsidRDefault="00DB3E4A" w:rsidP="00E031FE">
      <w:pPr>
        <w:rPr>
          <w:b/>
        </w:rPr>
      </w:pPr>
      <w:r>
        <w:rPr>
          <w:b/>
        </w:rPr>
        <w:t>Равное для мужчин и женщин право пользования всеми экономическими, социальными и культурными правами</w:t>
      </w:r>
    </w:p>
    <w:p w:rsidR="00DB3E4A" w:rsidRDefault="00DB3E4A" w:rsidP="00E031FE">
      <w:pPr>
        <w:rPr>
          <w:b/>
        </w:rPr>
      </w:pPr>
    </w:p>
    <w:p w:rsidR="00DB3E4A" w:rsidRDefault="00DB3E4A" w:rsidP="00E031FE">
      <w:r>
        <w:t>70.</w:t>
      </w:r>
      <w:r>
        <w:tab/>
        <w:t>Политическая конституция Боливии устанавливает, что каждый человек обладает личностью и правоспособностью в соответствии с законами.  При осуществлении прав, свобод и гарантий, закрепленных в Конституции, запрещается проводить различия по признаку пола.</w:t>
      </w:r>
    </w:p>
    <w:p w:rsidR="00DB3E4A" w:rsidRDefault="00DB3E4A" w:rsidP="00E031FE"/>
    <w:p w:rsidR="00DB3E4A" w:rsidRDefault="00DB3E4A" w:rsidP="00E031FE">
      <w:r>
        <w:t>71.</w:t>
      </w:r>
      <w:r>
        <w:tab/>
        <w:t>В этом же своде конституционных правовых норм Боливии устанавливается, что брак основывается на равенстве прав и обязанностей обоих супругов.</w:t>
      </w:r>
    </w:p>
    <w:p w:rsidR="00DB3E4A" w:rsidRDefault="00DB3E4A" w:rsidP="00E031FE"/>
    <w:p w:rsidR="00DB3E4A" w:rsidRDefault="00DB3E4A" w:rsidP="00E031FE">
      <w:r>
        <w:t>72.</w:t>
      </w:r>
      <w:r>
        <w:tab/>
        <w:t>Вместе с тем, несмотря на эти конституционные положения, Общий закон о труде от 21 декабря 1948 года ставит женщин в такое же положение, как несовершеннолетних, что создает препятствия для обеспечения равенства возможностей.</w:t>
      </w:r>
    </w:p>
    <w:p w:rsidR="00DB3E4A" w:rsidRDefault="00DB3E4A" w:rsidP="00E031FE"/>
    <w:p w:rsidR="00DB3E4A" w:rsidRDefault="00DB3E4A" w:rsidP="00E031FE">
      <w:r>
        <w:t>73.</w:t>
      </w:r>
      <w:r>
        <w:tab/>
        <w:t>Кроме того, 10 октября 1997 года был издан Верховный декрет № 24864, цель которого состоит в том, чтобы гарантировать равенство прав мужчин и женщин в политической, экономической, социальной и культурной сферах, а также обеспечить всеобъемлющее включение гендерных аспектов в государственную политику для достижения подлинного равенства полов.</w:t>
      </w:r>
    </w:p>
    <w:p w:rsidR="00DB3E4A" w:rsidRDefault="00DB3E4A" w:rsidP="00E031FE"/>
    <w:p w:rsidR="00DB3E4A" w:rsidRDefault="00DB3E4A" w:rsidP="00E031FE">
      <w:r>
        <w:t>74.</w:t>
      </w:r>
      <w:r>
        <w:tab/>
        <w:t xml:space="preserve">В этой связи в Законе № 2446 об организации исполнительной власти от 27 марта 2003 года устанавливается, что разработкой государственной политики по обеспечению равенства женщин занимается созданный в структуре </w:t>
      </w:r>
      <w:r w:rsidR="002B7EE4">
        <w:t>Министерст</w:t>
      </w:r>
      <w:r>
        <w:t>ва устойчивого развития аппарат заместителя министра по вопросам женщин, который:</w:t>
      </w:r>
    </w:p>
    <w:p w:rsidR="00DB3E4A" w:rsidRDefault="00DB3E4A" w:rsidP="00E031FE"/>
    <w:p w:rsidR="00DB3E4A" w:rsidRDefault="00DB3E4A" w:rsidP="00E031FE">
      <w:pPr>
        <w:numPr>
          <w:ilvl w:val="0"/>
          <w:numId w:val="27"/>
        </w:numPr>
      </w:pPr>
      <w:r>
        <w:t xml:space="preserve">формулирует политику, предписания и инструкции по учету гендерного фактора на основе принципов равноправия и равенства возможностей;  </w:t>
      </w:r>
    </w:p>
    <w:p w:rsidR="00DB3E4A" w:rsidRDefault="00DB3E4A" w:rsidP="00E031FE">
      <w:pPr>
        <w:tabs>
          <w:tab w:val="clear" w:pos="1134"/>
        </w:tabs>
        <w:ind w:left="567"/>
      </w:pPr>
    </w:p>
    <w:p w:rsidR="00DB3E4A" w:rsidRDefault="00DB3E4A" w:rsidP="00E031FE">
      <w:pPr>
        <w:numPr>
          <w:ilvl w:val="0"/>
          <w:numId w:val="27"/>
        </w:numPr>
      </w:pPr>
      <w:r>
        <w:t>формулирует политику, предписания и инструкции по укреплению механизмов предупреждения, реагирования, реабилитации, защиты и наказания в случаях насилия в семье;</w:t>
      </w:r>
    </w:p>
    <w:p w:rsidR="00DB3E4A" w:rsidRDefault="00DB3E4A" w:rsidP="00E031FE">
      <w:pPr>
        <w:tabs>
          <w:tab w:val="clear" w:pos="1134"/>
        </w:tabs>
        <w:ind w:left="567"/>
      </w:pPr>
    </w:p>
    <w:p w:rsidR="00DB3E4A" w:rsidRDefault="00DB3E4A" w:rsidP="00E031FE">
      <w:pPr>
        <w:numPr>
          <w:ilvl w:val="0"/>
          <w:numId w:val="27"/>
        </w:numPr>
      </w:pPr>
      <w:r>
        <w:t>координирует с Национальной службой управления кадрами действия по расширению возможностей, позволяющих на равноправной основе принимать женщин на работу в государственные органы;</w:t>
      </w:r>
    </w:p>
    <w:p w:rsidR="00DB3E4A" w:rsidRDefault="00DB3E4A" w:rsidP="00E031FE">
      <w:pPr>
        <w:tabs>
          <w:tab w:val="clear" w:pos="1134"/>
        </w:tabs>
        <w:ind w:left="567"/>
      </w:pPr>
    </w:p>
    <w:p w:rsidR="00DB3E4A" w:rsidRDefault="00DB3E4A" w:rsidP="00E031FE">
      <w:pPr>
        <w:numPr>
          <w:ilvl w:val="0"/>
          <w:numId w:val="27"/>
        </w:numPr>
      </w:pPr>
      <w:r>
        <w:t>занимается укреплением механизмов представительства женщин на уровне принятия политических решений и их доступа к должностям в директивных органах;</w:t>
      </w:r>
    </w:p>
    <w:p w:rsidR="00DB3E4A" w:rsidRDefault="00DB3E4A" w:rsidP="00E031FE">
      <w:pPr>
        <w:tabs>
          <w:tab w:val="clear" w:pos="1134"/>
        </w:tabs>
        <w:ind w:left="567"/>
      </w:pPr>
    </w:p>
    <w:p w:rsidR="00DB3E4A" w:rsidRDefault="00DB3E4A" w:rsidP="00E031FE">
      <w:pPr>
        <w:numPr>
          <w:ilvl w:val="0"/>
          <w:numId w:val="27"/>
        </w:numPr>
      </w:pPr>
      <w:r>
        <w:t>контролирует выполнение законодательства и международных конвенций, касающихся гендерных вопросов.</w:t>
      </w:r>
    </w:p>
    <w:p w:rsidR="00DB3E4A" w:rsidRDefault="00DB3E4A" w:rsidP="00E031FE">
      <w:pPr>
        <w:tabs>
          <w:tab w:val="clear" w:pos="1134"/>
        </w:tabs>
        <w:ind w:left="567"/>
      </w:pPr>
    </w:p>
    <w:p w:rsidR="00DB3E4A" w:rsidRDefault="00DB3E4A" w:rsidP="00E031FE">
      <w:r>
        <w:t>75.</w:t>
      </w:r>
      <w:r>
        <w:tab/>
        <w:t>Что касается прав на образование и охрану здоровья, то законодательство и государственная политика направлены на то, чтобы ими охватывались в равной мере как мужчины, так и женщины.  Существуют также меры, предназначенные исключительно для женщин, например, всеобщее страхование матери и ребенка, которое подробно рассматривалось в разделе настоящего доклада, посвященном осуществлению права на здоровье.</w:t>
      </w:r>
    </w:p>
    <w:p w:rsidR="00DB3E4A" w:rsidRDefault="00DB3E4A" w:rsidP="00E031FE"/>
    <w:p w:rsidR="00DB3E4A" w:rsidRDefault="00DB3E4A" w:rsidP="00E031FE">
      <w:pPr>
        <w:ind w:left="567" w:hanging="567"/>
        <w:rPr>
          <w:b/>
        </w:rPr>
      </w:pPr>
      <w:r>
        <w:tab/>
      </w:r>
      <w:r>
        <w:rPr>
          <w:b/>
        </w:rPr>
        <w:t>38.</w:t>
      </w:r>
      <w:r>
        <w:rPr>
          <w:b/>
        </w:rPr>
        <w:tab/>
        <w:t>Комитет настоятельно призывает государство-участник ратифицировать Конвенцию № 182 МОТ (Наихудшие формы детского труда) и принять эффективные меры для искоренения явления "</w:t>
      </w:r>
      <w:r>
        <w:rPr>
          <w:b/>
          <w:lang w:val="en-US"/>
        </w:rPr>
        <w:t>criaditos</w:t>
      </w:r>
      <w:r>
        <w:rPr>
          <w:b/>
        </w:rPr>
        <w:t>".</w:t>
      </w:r>
    </w:p>
    <w:p w:rsidR="00DB3E4A" w:rsidRDefault="00DB3E4A" w:rsidP="00E031FE">
      <w:pPr>
        <w:ind w:left="567" w:hanging="567"/>
        <w:rPr>
          <w:b/>
        </w:rPr>
      </w:pPr>
    </w:p>
    <w:p w:rsidR="00DB3E4A" w:rsidRDefault="00DB3E4A" w:rsidP="00E031FE">
      <w:r>
        <w:t>76.</w:t>
      </w:r>
      <w:r>
        <w:tab/>
        <w:t>Конвенция № 182 МОТ была ратифицирована в соответствии с Законом № 2428 от 2</w:t>
      </w:r>
      <w:r w:rsidRPr="00BD4AFD">
        <w:t xml:space="preserve">8 </w:t>
      </w:r>
      <w:r>
        <w:t>ноября 2002 года.</w:t>
      </w:r>
    </w:p>
    <w:p w:rsidR="00DB3E4A" w:rsidRDefault="00DB3E4A" w:rsidP="00E031FE"/>
    <w:p w:rsidR="00DB3E4A" w:rsidRDefault="00DB3E4A" w:rsidP="00E031FE">
      <w:pPr>
        <w:ind w:left="567" w:hanging="567"/>
        <w:rPr>
          <w:b/>
        </w:rPr>
      </w:pPr>
      <w:r>
        <w:tab/>
      </w:r>
      <w:r>
        <w:rPr>
          <w:b/>
        </w:rPr>
        <w:t>39.</w:t>
      </w:r>
      <w:r>
        <w:rPr>
          <w:b/>
        </w:rPr>
        <w:tab/>
        <w:t xml:space="preserve">Комитет рекомендует Боливии конкретно учитывать положения Пакта в ходе реализации политики, программ и проектов, вытекающих из документов по стратегии сокращения масштабов нищеты, которые являются частью расширенной инициативы в интересах бедных стран с высокой задолженностью.  В этом контексте внимание государства-участника обращается на заявление по вопросу о нищете, принятое Комитетом 4 мая </w:t>
      </w:r>
      <w:r w:rsidRPr="00A53A82">
        <w:rPr>
          <w:b/>
        </w:rPr>
        <w:t>2001 года</w:t>
      </w:r>
      <w:r>
        <w:rPr>
          <w:b/>
        </w:rPr>
        <w:t>.</w:t>
      </w:r>
    </w:p>
    <w:p w:rsidR="00DB3E4A" w:rsidRDefault="00DB3E4A" w:rsidP="00E031FE">
      <w:pPr>
        <w:ind w:left="567" w:hanging="567"/>
        <w:rPr>
          <w:b/>
        </w:rPr>
      </w:pPr>
    </w:p>
    <w:p w:rsidR="00DB3E4A" w:rsidRDefault="00DB3E4A" w:rsidP="00E031FE">
      <w:pPr>
        <w:ind w:left="567" w:hanging="567"/>
        <w:jc w:val="center"/>
        <w:rPr>
          <w:b/>
        </w:rPr>
      </w:pPr>
      <w:r>
        <w:rPr>
          <w:b/>
        </w:rPr>
        <w:t>А.</w:t>
      </w:r>
      <w:r>
        <w:rPr>
          <w:b/>
        </w:rPr>
        <w:tab/>
        <w:t>Право на достаточный уровень жизни</w:t>
      </w:r>
    </w:p>
    <w:p w:rsidR="00DB3E4A" w:rsidRDefault="00DB3E4A" w:rsidP="00E031FE">
      <w:pPr>
        <w:ind w:left="567" w:hanging="567"/>
        <w:jc w:val="center"/>
        <w:rPr>
          <w:b/>
        </w:rPr>
      </w:pPr>
    </w:p>
    <w:p w:rsidR="00DB3E4A" w:rsidRDefault="00DB3E4A" w:rsidP="00E031FE">
      <w:pPr>
        <w:ind w:left="567" w:hanging="567"/>
        <w:rPr>
          <w:b/>
        </w:rPr>
      </w:pPr>
      <w:r>
        <w:rPr>
          <w:b/>
        </w:rPr>
        <w:t>Справочная информация</w:t>
      </w:r>
    </w:p>
    <w:p w:rsidR="00DB3E4A" w:rsidRDefault="00DB3E4A" w:rsidP="00E031FE">
      <w:pPr>
        <w:ind w:left="567" w:hanging="567"/>
        <w:rPr>
          <w:b/>
        </w:rPr>
      </w:pPr>
    </w:p>
    <w:p w:rsidR="00DB3E4A" w:rsidRDefault="00DB3E4A" w:rsidP="00E031FE">
      <w:r>
        <w:t>77.</w:t>
      </w:r>
      <w:r>
        <w:tab/>
        <w:t>Согласно официальным данным Системы информации по водоснабжению и отведению сточных вод (СИАС), охват услугами водоснабжения и канализации на территории всей страны был следующим:</w:t>
      </w:r>
    </w:p>
    <w:p w:rsidR="00DB3E4A" w:rsidRDefault="00DB3E4A" w:rsidP="00E031FE"/>
    <w:p w:rsidR="00DB3E4A" w:rsidRDefault="00DB3E4A" w:rsidP="00DB3E4A">
      <w:pPr>
        <w:keepNext/>
      </w:pPr>
      <w:r>
        <w:tab/>
        <w:t>a)</w:t>
      </w:r>
      <w:r>
        <w:tab/>
        <w:t>общий охват населения городских районов:</w:t>
      </w:r>
    </w:p>
    <w:p w:rsidR="00DB3E4A" w:rsidRDefault="00DB3E4A" w:rsidP="00DB3E4A">
      <w:pPr>
        <w:keepNext/>
      </w:pPr>
    </w:p>
    <w:p w:rsidR="00DB3E4A" w:rsidRDefault="00DB3E4A" w:rsidP="00DB3E4A">
      <w:pPr>
        <w:keepNext/>
        <w:numPr>
          <w:ilvl w:val="0"/>
          <w:numId w:val="28"/>
        </w:numPr>
        <w:tabs>
          <w:tab w:val="left" w:pos="3682"/>
        </w:tabs>
        <w:ind w:left="1701" w:hanging="579"/>
      </w:pPr>
      <w:r>
        <w:t>питьевая вода:</w:t>
      </w:r>
      <w:r>
        <w:tab/>
        <w:t>88,21%;</w:t>
      </w:r>
    </w:p>
    <w:p w:rsidR="00DB3E4A" w:rsidRDefault="00DB3E4A" w:rsidP="00DB3E4A">
      <w:pPr>
        <w:numPr>
          <w:ilvl w:val="0"/>
          <w:numId w:val="28"/>
        </w:numPr>
        <w:tabs>
          <w:tab w:val="left" w:pos="3710"/>
        </w:tabs>
        <w:ind w:left="1701" w:hanging="579"/>
      </w:pPr>
      <w:r>
        <w:t>канализация:</w:t>
      </w:r>
      <w:r>
        <w:tab/>
        <w:t>48,00%;</w:t>
      </w:r>
    </w:p>
    <w:p w:rsidR="00DB3E4A" w:rsidRDefault="00DB3E4A" w:rsidP="00E031FE">
      <w:pPr>
        <w:tabs>
          <w:tab w:val="clear" w:pos="2268"/>
          <w:tab w:val="left" w:pos="3710"/>
        </w:tabs>
        <w:ind w:left="555"/>
      </w:pPr>
    </w:p>
    <w:p w:rsidR="00DB3E4A" w:rsidRDefault="00DB3E4A" w:rsidP="00E031FE">
      <w:pPr>
        <w:tabs>
          <w:tab w:val="clear" w:pos="2268"/>
          <w:tab w:val="left" w:pos="3710"/>
        </w:tabs>
        <w:ind w:left="555"/>
      </w:pPr>
      <w:r>
        <w:t>b)</w:t>
      </w:r>
      <w:r>
        <w:tab/>
        <w:t>общий охват базовыми услугами в сельских районах:</w:t>
      </w:r>
    </w:p>
    <w:p w:rsidR="00DB3E4A" w:rsidRDefault="00DB3E4A" w:rsidP="00E031FE">
      <w:pPr>
        <w:tabs>
          <w:tab w:val="clear" w:pos="2268"/>
          <w:tab w:val="left" w:pos="3710"/>
        </w:tabs>
        <w:ind w:left="555"/>
      </w:pPr>
    </w:p>
    <w:p w:rsidR="00DB3E4A" w:rsidRDefault="00DB3E4A" w:rsidP="00DB3E4A">
      <w:pPr>
        <w:numPr>
          <w:ilvl w:val="0"/>
          <w:numId w:val="28"/>
        </w:numPr>
        <w:tabs>
          <w:tab w:val="left" w:pos="3710"/>
        </w:tabs>
        <w:ind w:left="1701" w:hanging="579"/>
      </w:pPr>
      <w:r>
        <w:t>питьевая вода:</w:t>
      </w:r>
      <w:r>
        <w:tab/>
        <w:t>46,38%;</w:t>
      </w:r>
    </w:p>
    <w:p w:rsidR="00DB3E4A" w:rsidRDefault="00DB3E4A" w:rsidP="00DB3E4A">
      <w:pPr>
        <w:numPr>
          <w:ilvl w:val="0"/>
          <w:numId w:val="28"/>
        </w:numPr>
        <w:tabs>
          <w:tab w:val="left" w:pos="3710"/>
        </w:tabs>
        <w:ind w:left="1701" w:hanging="579"/>
      </w:pPr>
      <w:r>
        <w:t>канализация:</w:t>
      </w:r>
      <w:r>
        <w:tab/>
        <w:t>31,71%.</w:t>
      </w:r>
    </w:p>
    <w:p w:rsidR="00DB3E4A" w:rsidRDefault="00DB3E4A" w:rsidP="00E031FE">
      <w:pPr>
        <w:tabs>
          <w:tab w:val="clear" w:pos="2268"/>
          <w:tab w:val="left" w:pos="3710"/>
        </w:tabs>
        <w:ind w:left="555"/>
      </w:pPr>
    </w:p>
    <w:p w:rsidR="00DB3E4A" w:rsidRDefault="00DB3E4A" w:rsidP="00E031FE">
      <w:pPr>
        <w:tabs>
          <w:tab w:val="left" w:pos="3710"/>
        </w:tabs>
      </w:pPr>
      <w:r>
        <w:rPr>
          <w:i/>
        </w:rPr>
        <w:t xml:space="preserve">Источник информации:  </w:t>
      </w:r>
      <w:r>
        <w:t>Перепись населения и жилого фонда 2001 года.</w:t>
      </w:r>
    </w:p>
    <w:p w:rsidR="00DB3E4A" w:rsidRDefault="00DB3E4A" w:rsidP="00E031FE">
      <w:pPr>
        <w:tabs>
          <w:tab w:val="left" w:pos="3710"/>
        </w:tabs>
      </w:pPr>
    </w:p>
    <w:p w:rsidR="005A306B" w:rsidRPr="004D7E7D" w:rsidRDefault="005A306B" w:rsidP="00E031FE">
      <w:pPr>
        <w:rPr>
          <w:b/>
          <w:szCs w:val="24"/>
        </w:rPr>
      </w:pPr>
      <w:r w:rsidRPr="004D7E7D">
        <w:rPr>
          <w:b/>
          <w:szCs w:val="24"/>
        </w:rPr>
        <w:t>Достижения</w:t>
      </w:r>
    </w:p>
    <w:p w:rsidR="005A306B" w:rsidRPr="004D7E7D" w:rsidRDefault="005A306B" w:rsidP="00E031FE">
      <w:pPr>
        <w:rPr>
          <w:b/>
          <w:szCs w:val="24"/>
        </w:rPr>
      </w:pPr>
    </w:p>
    <w:p w:rsidR="005A306B" w:rsidRPr="004D7E7D" w:rsidRDefault="005A306B" w:rsidP="00E031FE">
      <w:pPr>
        <w:rPr>
          <w:szCs w:val="24"/>
        </w:rPr>
      </w:pPr>
      <w:r w:rsidRPr="004D7E7D">
        <w:rPr>
          <w:szCs w:val="24"/>
        </w:rPr>
        <w:t>78.</w:t>
      </w:r>
      <w:r w:rsidRPr="004D7E7D">
        <w:rPr>
          <w:szCs w:val="24"/>
        </w:rPr>
        <w:tab/>
        <w:t>К сожалению, из-за нехватки средств данные не удалось обновить, вследствие чего представляется сложным осветить достижения в этой области.</w:t>
      </w:r>
    </w:p>
    <w:p w:rsidR="005A306B" w:rsidRPr="004D7E7D" w:rsidRDefault="005A306B" w:rsidP="00E031FE">
      <w:pPr>
        <w:rPr>
          <w:szCs w:val="24"/>
        </w:rPr>
      </w:pPr>
    </w:p>
    <w:p w:rsidR="005A306B" w:rsidRPr="004D7E7D" w:rsidRDefault="005A306B" w:rsidP="00E031FE">
      <w:pPr>
        <w:jc w:val="center"/>
        <w:rPr>
          <w:b/>
          <w:szCs w:val="24"/>
        </w:rPr>
      </w:pPr>
      <w:r w:rsidRPr="004D7E7D">
        <w:rPr>
          <w:b/>
          <w:szCs w:val="24"/>
        </w:rPr>
        <w:t>В.</w:t>
      </w:r>
      <w:r w:rsidRPr="004D7E7D">
        <w:rPr>
          <w:b/>
          <w:szCs w:val="24"/>
        </w:rPr>
        <w:tab/>
        <w:t>Защита от недоедания</w:t>
      </w:r>
    </w:p>
    <w:p w:rsidR="005A306B" w:rsidRPr="004D7E7D" w:rsidRDefault="005A306B" w:rsidP="00E031FE">
      <w:pPr>
        <w:jc w:val="center"/>
        <w:rPr>
          <w:b/>
          <w:szCs w:val="24"/>
        </w:rPr>
      </w:pPr>
    </w:p>
    <w:p w:rsidR="005A306B" w:rsidRPr="004D7E7D" w:rsidRDefault="005A306B" w:rsidP="00E031FE">
      <w:pPr>
        <w:rPr>
          <w:b/>
          <w:szCs w:val="24"/>
        </w:rPr>
      </w:pPr>
      <w:r w:rsidRPr="004D7E7D">
        <w:rPr>
          <w:b/>
          <w:szCs w:val="24"/>
        </w:rPr>
        <w:t>Справочная информация</w:t>
      </w:r>
    </w:p>
    <w:p w:rsidR="005A306B" w:rsidRPr="004D7E7D" w:rsidRDefault="005A306B" w:rsidP="00E031FE">
      <w:pPr>
        <w:rPr>
          <w:b/>
          <w:szCs w:val="24"/>
        </w:rPr>
      </w:pPr>
    </w:p>
    <w:p w:rsidR="005A306B" w:rsidRPr="004D7E7D" w:rsidRDefault="005A306B" w:rsidP="00E031FE">
      <w:pPr>
        <w:rPr>
          <w:szCs w:val="24"/>
        </w:rPr>
      </w:pPr>
      <w:r w:rsidRPr="004D7E7D">
        <w:rPr>
          <w:szCs w:val="24"/>
        </w:rPr>
        <w:t>79.</w:t>
      </w:r>
      <w:r w:rsidRPr="004D7E7D">
        <w:rPr>
          <w:szCs w:val="24"/>
        </w:rPr>
        <w:tab/>
        <w:t xml:space="preserve">Национальная программа продовольствия и питания предусматривает принятие стратегических мер в рамках национальной политики в области здравоохранения с целью улучшения положения с питанием боливийского населения, и особенно таких уязвимых групп, как беременные женщины, роженицы и дети в возрасте до пяти лет.  Эти меры включают:  усиление рациона питания;  снабжение по линии СУМИ йодированной и фторированной солью;  пшеничной мукой с микроэлементами железа, комплексными витаминами группы В и фолиевой кислотой;  маслом с повышенным содержанием витамина А, а также пищевыми добавками с микроэлементами, гранулами витамина А и ферросульфатами.  Помимо поощрения грудного вскармливания, детям предоставляется рациональное и достаточное дополнительное питание на основе специального пищевого рациона.  С этой целью были приняты верховный декрет об усилении рациона питания, верховный декрет о йодировании соли, обогащении муки железом, витаминами комплекса В и фолиевой кислотой, а также разработан законопроект о коммерческом сбыте заменителей материнского молока, который находится на рассмотрении парламента, и целый ряд технических нормативных актов.  </w:t>
      </w:r>
    </w:p>
    <w:p w:rsidR="005A306B" w:rsidRPr="004D7E7D" w:rsidRDefault="005A306B" w:rsidP="00E031FE">
      <w:pPr>
        <w:rPr>
          <w:szCs w:val="24"/>
        </w:rPr>
      </w:pPr>
    </w:p>
    <w:p w:rsidR="005A306B" w:rsidRPr="004D7E7D" w:rsidRDefault="005A306B" w:rsidP="00E031FE">
      <w:pPr>
        <w:rPr>
          <w:szCs w:val="24"/>
        </w:rPr>
      </w:pPr>
      <w:r w:rsidRPr="004D7E7D">
        <w:rPr>
          <w:szCs w:val="24"/>
        </w:rPr>
        <w:t>80.</w:t>
      </w:r>
      <w:r w:rsidRPr="004D7E7D">
        <w:rPr>
          <w:szCs w:val="24"/>
        </w:rPr>
        <w:tab/>
        <w:t>Кроме того, в настоящее время государственные органы готовят к изданию целый ряд нормативов в отношении достаточного питания беременных женщин, кормящих матерей и детей младшего возраста, пищевых добавок с повышенным содержанием витамина А и железа.</w:t>
      </w:r>
    </w:p>
    <w:p w:rsidR="005A306B" w:rsidRPr="004D7E7D" w:rsidRDefault="005A306B" w:rsidP="00E031FE">
      <w:pPr>
        <w:rPr>
          <w:szCs w:val="24"/>
        </w:rPr>
      </w:pPr>
    </w:p>
    <w:p w:rsidR="005A306B" w:rsidRPr="004D7E7D" w:rsidRDefault="005A306B" w:rsidP="00E031FE">
      <w:pPr>
        <w:rPr>
          <w:szCs w:val="24"/>
        </w:rPr>
      </w:pPr>
      <w:r w:rsidRPr="004D7E7D">
        <w:rPr>
          <w:szCs w:val="24"/>
        </w:rPr>
        <w:t>81.</w:t>
      </w:r>
      <w:r w:rsidRPr="004D7E7D">
        <w:rPr>
          <w:szCs w:val="24"/>
        </w:rPr>
        <w:tab/>
        <w:t>Следует отметить важное значение информирования и просвещения различных слоев населения, в связи с чем в рамках программы продовольствия и питания при технической и финансовой поддержке ЮНИСЕФ осуществляются две коммуникационные стратегии:  одна из них предусматривает пропаганду социального маркетинга йодированной соли, а вторая - содействие более широкому использованию в рационе питания продуктов с витамином А.  Кроме того, в настоящее время разрабатывается пропагандистская стратегия с целью содействия более широкому использованию микроэлементов с упором на производство продуктов питания с повышенным содержанием железа и витамина А.</w:t>
      </w:r>
    </w:p>
    <w:p w:rsidR="005A306B" w:rsidRPr="004D7E7D" w:rsidRDefault="005A306B" w:rsidP="00E031FE">
      <w:pPr>
        <w:rPr>
          <w:szCs w:val="24"/>
        </w:rPr>
      </w:pPr>
    </w:p>
    <w:p w:rsidR="005A306B" w:rsidRPr="004D7E7D" w:rsidRDefault="005A306B" w:rsidP="00E031FE">
      <w:pPr>
        <w:rPr>
          <w:szCs w:val="24"/>
        </w:rPr>
      </w:pPr>
      <w:r w:rsidRPr="004D7E7D">
        <w:rPr>
          <w:szCs w:val="24"/>
        </w:rPr>
        <w:t>82.</w:t>
      </w:r>
      <w:r w:rsidRPr="004D7E7D">
        <w:rPr>
          <w:szCs w:val="24"/>
        </w:rPr>
        <w:tab/>
        <w:t xml:space="preserve">В этой связи следует отметить, что усилиями одного сектора здравоохранения невозможно добиться улучшения положения в области питания детей в возрасте до пяти лет и беременных женщин, поскольку это - скорее задача многосекторального характера, в выполнении которой должны участвовать такие ведомства, как </w:t>
      </w:r>
      <w:r w:rsidR="002B7EE4">
        <w:rPr>
          <w:szCs w:val="24"/>
        </w:rPr>
        <w:t>Министерст</w:t>
      </w:r>
      <w:r w:rsidRPr="004D7E7D">
        <w:rPr>
          <w:szCs w:val="24"/>
        </w:rPr>
        <w:t>ва сельского хозяйства, образования, экономического развития, а также ведомства, занимающиеся вопросами участия народа в управлении страной и предоставления базовых санитарно-гигиенических услуг.  В настоящее время уже существует механизм по координации этого процесса.</w:t>
      </w:r>
    </w:p>
    <w:p w:rsidR="005A306B" w:rsidRPr="004D7E7D" w:rsidRDefault="005A306B" w:rsidP="00E031FE">
      <w:pPr>
        <w:rPr>
          <w:szCs w:val="24"/>
        </w:rPr>
      </w:pPr>
    </w:p>
    <w:p w:rsidR="005A306B" w:rsidRPr="004D7E7D" w:rsidRDefault="005A306B" w:rsidP="00E031FE">
      <w:pPr>
        <w:rPr>
          <w:b/>
          <w:szCs w:val="24"/>
        </w:rPr>
      </w:pPr>
      <w:r w:rsidRPr="004D7E7D">
        <w:rPr>
          <w:b/>
          <w:szCs w:val="24"/>
        </w:rPr>
        <w:t>Достижения</w:t>
      </w:r>
    </w:p>
    <w:p w:rsidR="005A306B" w:rsidRPr="004D7E7D" w:rsidRDefault="005A306B" w:rsidP="00E031FE">
      <w:pPr>
        <w:rPr>
          <w:b/>
          <w:szCs w:val="24"/>
        </w:rPr>
      </w:pPr>
    </w:p>
    <w:p w:rsidR="005A306B" w:rsidRPr="004D7E7D" w:rsidRDefault="005A306B" w:rsidP="00E031FE">
      <w:pPr>
        <w:rPr>
          <w:szCs w:val="24"/>
        </w:rPr>
      </w:pPr>
      <w:r w:rsidRPr="004D7E7D">
        <w:rPr>
          <w:szCs w:val="24"/>
        </w:rPr>
        <w:t>83.</w:t>
      </w:r>
      <w:r w:rsidRPr="004D7E7D">
        <w:rPr>
          <w:szCs w:val="24"/>
        </w:rPr>
        <w:tab/>
        <w:t>В 2004-2005 годах было проведено конкретное исследование положения в области продовольственной безопасности в стране, в ходе которого анализировалась ситуация с осуществлением права на достаточное питание.</w:t>
      </w:r>
    </w:p>
    <w:p w:rsidR="005A306B" w:rsidRPr="004D7E7D" w:rsidRDefault="005A306B" w:rsidP="00E031FE">
      <w:pPr>
        <w:rPr>
          <w:szCs w:val="24"/>
        </w:rPr>
      </w:pPr>
    </w:p>
    <w:p w:rsidR="005A306B" w:rsidRPr="004D7E7D" w:rsidRDefault="005A306B" w:rsidP="00E031FE">
      <w:pPr>
        <w:rPr>
          <w:szCs w:val="24"/>
        </w:rPr>
      </w:pPr>
      <w:r w:rsidRPr="004D7E7D">
        <w:rPr>
          <w:szCs w:val="24"/>
        </w:rPr>
        <w:t>84.</w:t>
      </w:r>
      <w:r w:rsidRPr="004D7E7D">
        <w:rPr>
          <w:szCs w:val="24"/>
        </w:rPr>
        <w:tab/>
        <w:t xml:space="preserve">Цель исследования предусматривала анализ того, в какой степени вопросы продовольствия и питания учитываются в планах развития и в процессе борьбы с нищетой, призванных обеспечить достижение целей развития, сформулированных в Декларации тысячелетия, и осуществление на практике права человека на достаточное питание.  </w:t>
      </w:r>
    </w:p>
    <w:p w:rsidR="005A306B" w:rsidRPr="004D7E7D" w:rsidRDefault="005A306B" w:rsidP="00E031FE">
      <w:pPr>
        <w:rPr>
          <w:szCs w:val="24"/>
        </w:rPr>
      </w:pPr>
    </w:p>
    <w:p w:rsidR="005A306B" w:rsidRPr="004D7E7D" w:rsidRDefault="005A306B" w:rsidP="00E031FE">
      <w:pPr>
        <w:rPr>
          <w:szCs w:val="24"/>
        </w:rPr>
      </w:pPr>
      <w:r w:rsidRPr="004D7E7D">
        <w:rPr>
          <w:szCs w:val="24"/>
        </w:rPr>
        <w:t>85.</w:t>
      </w:r>
      <w:r w:rsidRPr="004D7E7D">
        <w:rPr>
          <w:szCs w:val="24"/>
        </w:rPr>
        <w:tab/>
        <w:t xml:space="preserve">Исследование проводилось в основном путем изучения вторичных данных.  На основе информации, предоставленной 14 ведомствами, откликнувшимися на соответствующие просьбы, был проведен анализ программ/проектов в области продовольствия, питания и продовольственной безопасности.  Это исследование осуществлялось с сентября 2004 по февраль 2005 года.  Оно включало консультации с государственными органами и неправительственными организациями по вопросам продовольствия и питания, а также проведение двух консультативных семинаров, которые были организованы в октябре 2004 года и в феврале 2005 года с целью активизации диалога по этой тематике между представителями различных секторов.  </w:t>
      </w:r>
    </w:p>
    <w:p w:rsidR="005A306B" w:rsidRPr="004D7E7D" w:rsidRDefault="005A306B" w:rsidP="00E031FE">
      <w:pPr>
        <w:rPr>
          <w:szCs w:val="24"/>
        </w:rPr>
      </w:pPr>
    </w:p>
    <w:p w:rsidR="005A306B" w:rsidRPr="004D7E7D" w:rsidRDefault="005A306B" w:rsidP="00E031FE">
      <w:pPr>
        <w:rPr>
          <w:b/>
          <w:szCs w:val="24"/>
        </w:rPr>
      </w:pPr>
      <w:r w:rsidRPr="004D7E7D">
        <w:rPr>
          <w:b/>
          <w:szCs w:val="24"/>
        </w:rPr>
        <w:t>Положение в области питания и продовольственной безопасности в Боливии</w:t>
      </w:r>
    </w:p>
    <w:p w:rsidR="005A306B" w:rsidRPr="004D7E7D" w:rsidRDefault="005A306B" w:rsidP="00E031FE">
      <w:pPr>
        <w:rPr>
          <w:b/>
          <w:szCs w:val="24"/>
        </w:rPr>
      </w:pPr>
    </w:p>
    <w:p w:rsidR="005A306B" w:rsidRPr="004D7E7D" w:rsidRDefault="005A306B" w:rsidP="00E031FE">
      <w:pPr>
        <w:rPr>
          <w:szCs w:val="24"/>
        </w:rPr>
      </w:pPr>
      <w:r w:rsidRPr="004D7E7D">
        <w:rPr>
          <w:szCs w:val="24"/>
        </w:rPr>
        <w:t>86.</w:t>
      </w:r>
      <w:r w:rsidRPr="004D7E7D">
        <w:rPr>
          <w:szCs w:val="24"/>
        </w:rPr>
        <w:tab/>
        <w:t>Основными проблемами питания населения Боливии являются:  недостаточное питание, анемия вследствие недоедания, недостаток в рационе питания витамина А, расстройства здоровья вследствие нехватки в организме йода, а также различные хронические заболевания, ожирение, диабет и гипертония.  Среди всех этих проблем недостаточное питание вызывает наибольшую обеспокоенность, поскольку именно недостаточное питание оказывает самое пагубное социально-экономическое воздействие на развитие страны.</w:t>
      </w:r>
    </w:p>
    <w:p w:rsidR="005A306B" w:rsidRPr="004D7E7D" w:rsidRDefault="005A306B" w:rsidP="00E031FE">
      <w:pPr>
        <w:rPr>
          <w:szCs w:val="24"/>
        </w:rPr>
      </w:pPr>
    </w:p>
    <w:p w:rsidR="005A306B" w:rsidRPr="004D7E7D" w:rsidRDefault="005A306B" w:rsidP="00E031FE">
      <w:pPr>
        <w:rPr>
          <w:szCs w:val="24"/>
        </w:rPr>
      </w:pPr>
      <w:r w:rsidRPr="004D7E7D">
        <w:rPr>
          <w:szCs w:val="24"/>
        </w:rPr>
        <w:t>87.</w:t>
      </w:r>
      <w:r w:rsidRPr="004D7E7D">
        <w:rPr>
          <w:szCs w:val="24"/>
        </w:rPr>
        <w:tab/>
        <w:t>По данным 2003 года, в стране 26,5% детей в возрасте до пяти лет подвержены хроническому недоеданию средней или высокой степени, причем масштабы этого явления сопоставимы с масштабами аналогичного явления, зарегистрированного в 1998 году</w:t>
      </w:r>
      <w:r w:rsidRPr="004D7E7D">
        <w:rPr>
          <w:rStyle w:val="FootnoteReference"/>
          <w:szCs w:val="24"/>
        </w:rPr>
        <w:footnoteReference w:id="7"/>
      </w:r>
      <w:r w:rsidRPr="004D7E7D">
        <w:rPr>
          <w:szCs w:val="24"/>
        </w:rPr>
        <w:t>.  По данным Национальной системы информации в области здоровья населения (СНИС), в 2003 году средний обобщенный национальный показатель недоедания низкой, средней и высокой степени среди детей моложе 5 лет, достигал 29,44% (среднегодовые данные).</w:t>
      </w:r>
    </w:p>
    <w:p w:rsidR="005A306B" w:rsidRPr="004D7E7D" w:rsidRDefault="005A306B" w:rsidP="00E031FE">
      <w:pPr>
        <w:rPr>
          <w:szCs w:val="24"/>
        </w:rPr>
      </w:pPr>
    </w:p>
    <w:p w:rsidR="005A306B" w:rsidRPr="004D7E7D" w:rsidRDefault="005A306B" w:rsidP="00E031FE">
      <w:pPr>
        <w:rPr>
          <w:szCs w:val="24"/>
        </w:rPr>
      </w:pPr>
      <w:r w:rsidRPr="004D7E7D">
        <w:rPr>
          <w:szCs w:val="24"/>
        </w:rPr>
        <w:t>88.</w:t>
      </w:r>
      <w:r w:rsidRPr="004D7E7D">
        <w:rPr>
          <w:szCs w:val="24"/>
        </w:rPr>
        <w:tab/>
        <w:t>Из 314 муниципальных округов, существовавших в стране в 2003 году, в 131 округе отмечалось широкое распространение общего недоедания низкой, средней и высокой степени, в 156 округах масштабы этого явления были средними и только в 24 округах было выявлено его малое распространение.</w:t>
      </w:r>
    </w:p>
    <w:p w:rsidR="005A306B" w:rsidRPr="004D7E7D" w:rsidRDefault="005A306B" w:rsidP="00E031FE">
      <w:pPr>
        <w:rPr>
          <w:szCs w:val="24"/>
        </w:rPr>
      </w:pPr>
    </w:p>
    <w:p w:rsidR="005A306B" w:rsidRPr="004D7E7D" w:rsidRDefault="005A306B" w:rsidP="00E031FE">
      <w:pPr>
        <w:rPr>
          <w:szCs w:val="24"/>
        </w:rPr>
      </w:pPr>
      <w:r w:rsidRPr="004D7E7D">
        <w:rPr>
          <w:szCs w:val="24"/>
        </w:rPr>
        <w:t>89.</w:t>
      </w:r>
      <w:r w:rsidRPr="004D7E7D">
        <w:rPr>
          <w:szCs w:val="24"/>
        </w:rPr>
        <w:tab/>
        <w:t>Из 131 муниципального округа с высокой распространенностью общего недоедания в 105 округах зарегистрированы высокий или очень высокий индексы уязвимости в плане отсутствия производственной безопасности (чему соответствует 80%), причем эти округа расположены в основном в департаментах Кочабамба, Потоси, Чукисака и Ла-Пас.</w:t>
      </w:r>
    </w:p>
    <w:p w:rsidR="005A306B" w:rsidRPr="004D7E7D" w:rsidRDefault="005A306B" w:rsidP="00E031FE">
      <w:pPr>
        <w:rPr>
          <w:szCs w:val="24"/>
        </w:rPr>
      </w:pPr>
    </w:p>
    <w:p w:rsidR="005A306B" w:rsidRPr="004D7E7D" w:rsidRDefault="005A306B" w:rsidP="00E031FE">
      <w:pPr>
        <w:rPr>
          <w:szCs w:val="24"/>
        </w:rPr>
      </w:pPr>
      <w:r w:rsidRPr="004D7E7D">
        <w:rPr>
          <w:szCs w:val="24"/>
        </w:rPr>
        <w:t>90.</w:t>
      </w:r>
      <w:r w:rsidRPr="004D7E7D">
        <w:rPr>
          <w:szCs w:val="24"/>
        </w:rPr>
        <w:tab/>
        <w:t xml:space="preserve">Среди всех муниципальных округов 128 округов (41%) обладают очень низким сельскохозяйственным потенциалом или испытывают серьезные ограничения в развитии сельскохозяйственного производства, а в 94 округах (30%) такие ограничения являются особенно значительными.  </w:t>
      </w:r>
    </w:p>
    <w:p w:rsidR="005A306B" w:rsidRPr="004D7E7D" w:rsidRDefault="005A306B" w:rsidP="00E031FE">
      <w:pPr>
        <w:rPr>
          <w:szCs w:val="24"/>
        </w:rPr>
      </w:pPr>
    </w:p>
    <w:p w:rsidR="005A306B" w:rsidRPr="004D7E7D" w:rsidRDefault="005A306B" w:rsidP="00E031FE">
      <w:pPr>
        <w:rPr>
          <w:szCs w:val="24"/>
        </w:rPr>
      </w:pPr>
      <w:r w:rsidRPr="004D7E7D">
        <w:rPr>
          <w:szCs w:val="24"/>
        </w:rPr>
        <w:t>91.</w:t>
      </w:r>
      <w:r w:rsidRPr="004D7E7D">
        <w:rPr>
          <w:szCs w:val="24"/>
        </w:rPr>
        <w:tab/>
        <w:t xml:space="preserve">За предыдущее десятилетие сельскохозяйственное производство выросло на 15,4%, что означало среднегодовой прирост в 1,6%, отстававший от темпов роста населения, которые, по данным 2001 года, составляли 2,74% в год.  Это несоответствие усугубляло нестабильность в производстве продовольствия и в снабжении населения продуктами питания. </w:t>
      </w:r>
    </w:p>
    <w:p w:rsidR="005A306B" w:rsidRPr="004D7E7D" w:rsidRDefault="005A306B" w:rsidP="00E031FE">
      <w:pPr>
        <w:rPr>
          <w:szCs w:val="24"/>
        </w:rPr>
      </w:pPr>
    </w:p>
    <w:p w:rsidR="005A306B" w:rsidRPr="004D7E7D" w:rsidRDefault="005A306B" w:rsidP="00E031FE">
      <w:pPr>
        <w:rPr>
          <w:szCs w:val="24"/>
        </w:rPr>
      </w:pPr>
      <w:r w:rsidRPr="004D7E7D">
        <w:rPr>
          <w:szCs w:val="24"/>
        </w:rPr>
        <w:t>92.</w:t>
      </w:r>
      <w:r w:rsidRPr="004D7E7D">
        <w:rPr>
          <w:szCs w:val="24"/>
        </w:rPr>
        <w:tab/>
        <w:t>За последние 40 лет отмечалась тенденция к увеличению количества калорийных и богатых белками продуктов питания, однако их потребление в Боливии, по</w:t>
      </w:r>
      <w:r w:rsidRPr="004D7E7D">
        <w:rPr>
          <w:szCs w:val="24"/>
        </w:rPr>
        <w:noBreakHyphen/>
        <w:t>видимому, является более низким, чем в других странах Андского региона.  Вследствие изменений в предложении продуктов питания и образе жизни населения изменился также и рацион питания.</w:t>
      </w:r>
    </w:p>
    <w:p w:rsidR="005A306B" w:rsidRPr="004D7E7D" w:rsidRDefault="005A306B" w:rsidP="00E031FE">
      <w:pPr>
        <w:rPr>
          <w:szCs w:val="24"/>
        </w:rPr>
      </w:pPr>
    </w:p>
    <w:p w:rsidR="005A306B" w:rsidRPr="004D7E7D" w:rsidRDefault="005A306B" w:rsidP="00E031FE">
      <w:pPr>
        <w:rPr>
          <w:szCs w:val="24"/>
        </w:rPr>
      </w:pPr>
      <w:r w:rsidRPr="004D7E7D">
        <w:rPr>
          <w:szCs w:val="24"/>
        </w:rPr>
        <w:t>93.</w:t>
      </w:r>
      <w:r w:rsidRPr="004D7E7D">
        <w:rPr>
          <w:szCs w:val="24"/>
        </w:rPr>
        <w:tab/>
        <w:t>В последние годы масштабы крайней нищеты и бедности имели тенденцию к сокращению, однако между сельскими и городскими районами существует разница по их уровню более чем в два раза, что свидетельствует о критической ситуации в связи с отсутствием продовольственной безопасности, под угрозой которого постоянно находится свыше половины населения сельских районов.</w:t>
      </w:r>
    </w:p>
    <w:p w:rsidR="005A306B" w:rsidRPr="004D7E7D" w:rsidRDefault="005A306B" w:rsidP="00E031FE">
      <w:pPr>
        <w:rPr>
          <w:szCs w:val="24"/>
        </w:rPr>
      </w:pPr>
    </w:p>
    <w:p w:rsidR="005A306B" w:rsidRPr="004D7E7D" w:rsidRDefault="005A306B" w:rsidP="00E031FE">
      <w:pPr>
        <w:rPr>
          <w:b/>
          <w:szCs w:val="24"/>
        </w:rPr>
      </w:pPr>
      <w:r w:rsidRPr="004D7E7D">
        <w:rPr>
          <w:b/>
          <w:szCs w:val="24"/>
        </w:rPr>
        <w:t>Достижения</w:t>
      </w:r>
    </w:p>
    <w:p w:rsidR="005A306B" w:rsidRPr="004D7E7D" w:rsidRDefault="005A306B" w:rsidP="00E031FE">
      <w:pPr>
        <w:rPr>
          <w:b/>
          <w:szCs w:val="24"/>
        </w:rPr>
      </w:pPr>
    </w:p>
    <w:p w:rsidR="005A306B" w:rsidRPr="004D7E7D" w:rsidRDefault="005A306B" w:rsidP="00E031FE">
      <w:pPr>
        <w:ind w:left="567" w:hanging="567"/>
        <w:rPr>
          <w:b/>
          <w:szCs w:val="24"/>
        </w:rPr>
      </w:pPr>
      <w:r w:rsidRPr="004D7E7D">
        <w:rPr>
          <w:b/>
          <w:szCs w:val="24"/>
        </w:rPr>
        <w:tab/>
        <w:t>Национальные планы и директивные меры в области развития, включающие компоненты продовольственной безопасности</w:t>
      </w:r>
    </w:p>
    <w:p w:rsidR="005A306B" w:rsidRPr="004D7E7D" w:rsidRDefault="005A306B" w:rsidP="00E031FE">
      <w:pPr>
        <w:ind w:left="567" w:hanging="567"/>
        <w:rPr>
          <w:b/>
          <w:szCs w:val="24"/>
        </w:rPr>
      </w:pPr>
    </w:p>
    <w:p w:rsidR="005A306B" w:rsidRPr="004D7E7D" w:rsidRDefault="005A306B" w:rsidP="00E031FE">
      <w:pPr>
        <w:rPr>
          <w:szCs w:val="24"/>
        </w:rPr>
      </w:pPr>
      <w:r w:rsidRPr="004D7E7D">
        <w:rPr>
          <w:szCs w:val="24"/>
        </w:rPr>
        <w:t>94.</w:t>
      </w:r>
      <w:r w:rsidRPr="004D7E7D">
        <w:rPr>
          <w:szCs w:val="24"/>
        </w:rPr>
        <w:tab/>
        <w:t xml:space="preserve">Согласно </w:t>
      </w:r>
      <w:r>
        <w:rPr>
          <w:szCs w:val="24"/>
        </w:rPr>
        <w:t>О</w:t>
      </w:r>
      <w:r w:rsidRPr="004D7E7D">
        <w:rPr>
          <w:szCs w:val="24"/>
        </w:rPr>
        <w:t xml:space="preserve">бщему плану социально-экономического развития (ОПСЭР), осуществление программ и проектов, касающихся продовольствия и питания, входит в </w:t>
      </w:r>
      <w:r>
        <w:rPr>
          <w:szCs w:val="24"/>
        </w:rPr>
        <w:t>функции</w:t>
      </w:r>
      <w:r w:rsidRPr="004D7E7D">
        <w:rPr>
          <w:szCs w:val="24"/>
        </w:rPr>
        <w:t xml:space="preserve"> следующих ведомств:  </w:t>
      </w:r>
      <w:r w:rsidR="002B7EE4">
        <w:rPr>
          <w:szCs w:val="24"/>
        </w:rPr>
        <w:t>Министерст</w:t>
      </w:r>
      <w:r w:rsidRPr="004D7E7D">
        <w:rPr>
          <w:szCs w:val="24"/>
        </w:rPr>
        <w:t>в</w:t>
      </w:r>
      <w:r>
        <w:rPr>
          <w:szCs w:val="24"/>
        </w:rPr>
        <w:t>а</w:t>
      </w:r>
      <w:r w:rsidRPr="004D7E7D">
        <w:rPr>
          <w:szCs w:val="24"/>
        </w:rPr>
        <w:t xml:space="preserve"> здравоохранени</w:t>
      </w:r>
      <w:r>
        <w:rPr>
          <w:szCs w:val="24"/>
        </w:rPr>
        <w:t>я</w:t>
      </w:r>
      <w:r w:rsidRPr="004D7E7D">
        <w:rPr>
          <w:szCs w:val="24"/>
        </w:rPr>
        <w:t xml:space="preserve"> и спорта, которо</w:t>
      </w:r>
      <w:r>
        <w:rPr>
          <w:szCs w:val="24"/>
        </w:rPr>
        <w:t>е</w:t>
      </w:r>
      <w:r w:rsidRPr="004D7E7D">
        <w:rPr>
          <w:szCs w:val="24"/>
        </w:rPr>
        <w:t xml:space="preserve"> включ</w:t>
      </w:r>
      <w:r>
        <w:rPr>
          <w:szCs w:val="24"/>
        </w:rPr>
        <w:t xml:space="preserve">ило </w:t>
      </w:r>
      <w:r w:rsidRPr="004D7E7D">
        <w:rPr>
          <w:szCs w:val="24"/>
        </w:rPr>
        <w:t>план по обеспечению</w:t>
      </w:r>
      <w:r>
        <w:rPr>
          <w:szCs w:val="24"/>
        </w:rPr>
        <w:t xml:space="preserve"> населения</w:t>
      </w:r>
      <w:r w:rsidRPr="004D7E7D">
        <w:rPr>
          <w:szCs w:val="24"/>
        </w:rPr>
        <w:t xml:space="preserve"> продовольстви</w:t>
      </w:r>
      <w:r>
        <w:rPr>
          <w:szCs w:val="24"/>
        </w:rPr>
        <w:t>ем</w:t>
      </w:r>
      <w:r w:rsidRPr="004D7E7D">
        <w:rPr>
          <w:szCs w:val="24"/>
        </w:rPr>
        <w:t xml:space="preserve"> и питани</w:t>
      </w:r>
      <w:r>
        <w:rPr>
          <w:szCs w:val="24"/>
        </w:rPr>
        <w:t>ем</w:t>
      </w:r>
      <w:r w:rsidRPr="004D7E7D">
        <w:rPr>
          <w:szCs w:val="24"/>
        </w:rPr>
        <w:t xml:space="preserve"> в план по охране здоровья населения, а также </w:t>
      </w:r>
      <w:r w:rsidR="002B7EE4">
        <w:rPr>
          <w:szCs w:val="24"/>
        </w:rPr>
        <w:t>Министерст</w:t>
      </w:r>
      <w:r w:rsidRPr="004D7E7D">
        <w:rPr>
          <w:szCs w:val="24"/>
        </w:rPr>
        <w:t>в</w:t>
      </w:r>
      <w:r>
        <w:rPr>
          <w:szCs w:val="24"/>
        </w:rPr>
        <w:t>а</w:t>
      </w:r>
      <w:r w:rsidRPr="004D7E7D">
        <w:rPr>
          <w:szCs w:val="24"/>
        </w:rPr>
        <w:t xml:space="preserve"> по делам крестьян и агроживотноводческого комплекса, которое сформулировало многосекторальн</w:t>
      </w:r>
      <w:r>
        <w:rPr>
          <w:szCs w:val="24"/>
        </w:rPr>
        <w:t>ую</w:t>
      </w:r>
      <w:r w:rsidRPr="004D7E7D">
        <w:rPr>
          <w:szCs w:val="24"/>
        </w:rPr>
        <w:t xml:space="preserve"> Национальную стратегию по развитию сельского хозяйства и сельских районов (ЭНДАР).  Вместе</w:t>
      </w:r>
      <w:r>
        <w:rPr>
          <w:szCs w:val="24"/>
        </w:rPr>
        <w:t xml:space="preserve"> с тем проблема</w:t>
      </w:r>
      <w:r w:rsidRPr="004D7E7D">
        <w:rPr>
          <w:szCs w:val="24"/>
        </w:rPr>
        <w:t xml:space="preserve"> продовольственной безопасности не приобрела такого важного значения, чтобы </w:t>
      </w:r>
      <w:r>
        <w:rPr>
          <w:szCs w:val="24"/>
        </w:rPr>
        <w:t xml:space="preserve">ее обеспечение стало целью ключевой </w:t>
      </w:r>
      <w:r w:rsidRPr="004D7E7D">
        <w:rPr>
          <w:szCs w:val="24"/>
        </w:rPr>
        <w:t>стратеги</w:t>
      </w:r>
      <w:r>
        <w:rPr>
          <w:szCs w:val="24"/>
        </w:rPr>
        <w:t>и</w:t>
      </w:r>
      <w:r w:rsidRPr="004D7E7D">
        <w:rPr>
          <w:szCs w:val="24"/>
        </w:rPr>
        <w:t xml:space="preserve"> в соответствии с Общим планом социально-экономического развития и в оперативных планах секторов.</w:t>
      </w:r>
    </w:p>
    <w:p w:rsidR="005A306B" w:rsidRPr="004D7E7D" w:rsidRDefault="005A306B" w:rsidP="00E031FE">
      <w:pPr>
        <w:rPr>
          <w:szCs w:val="24"/>
        </w:rPr>
      </w:pPr>
    </w:p>
    <w:p w:rsidR="005A306B" w:rsidRPr="004D7E7D" w:rsidRDefault="005A306B" w:rsidP="00E031FE">
      <w:pPr>
        <w:rPr>
          <w:szCs w:val="24"/>
        </w:rPr>
      </w:pPr>
      <w:r w:rsidRPr="004D7E7D">
        <w:rPr>
          <w:szCs w:val="24"/>
        </w:rPr>
        <w:t>95.</w:t>
      </w:r>
      <w:r w:rsidRPr="004D7E7D">
        <w:rPr>
          <w:szCs w:val="24"/>
        </w:rPr>
        <w:tab/>
      </w:r>
      <w:r>
        <w:rPr>
          <w:szCs w:val="24"/>
        </w:rPr>
        <w:t>Пока</w:t>
      </w:r>
      <w:r w:rsidRPr="004D7E7D">
        <w:rPr>
          <w:szCs w:val="24"/>
        </w:rPr>
        <w:t xml:space="preserve"> еще первые шаги в усилиях по разработке комплексных и согласованных мер в этой области могут привести к появлению соответствующих планов и директивных </w:t>
      </w:r>
      <w:r>
        <w:rPr>
          <w:szCs w:val="24"/>
        </w:rPr>
        <w:t>мер</w:t>
      </w:r>
      <w:r w:rsidRPr="004D7E7D">
        <w:rPr>
          <w:szCs w:val="24"/>
        </w:rPr>
        <w:t>.</w:t>
      </w:r>
    </w:p>
    <w:p w:rsidR="005A306B" w:rsidRPr="004D7E7D" w:rsidRDefault="005A306B" w:rsidP="00E031FE">
      <w:pPr>
        <w:rPr>
          <w:szCs w:val="24"/>
        </w:rPr>
      </w:pPr>
    </w:p>
    <w:p w:rsidR="005A306B" w:rsidRPr="004D7E7D" w:rsidRDefault="005A306B" w:rsidP="00E031FE">
      <w:pPr>
        <w:ind w:left="567" w:hanging="567"/>
        <w:rPr>
          <w:b/>
          <w:szCs w:val="24"/>
        </w:rPr>
      </w:pPr>
      <w:r w:rsidRPr="004D7E7D">
        <w:rPr>
          <w:szCs w:val="24"/>
        </w:rPr>
        <w:tab/>
      </w:r>
      <w:r w:rsidRPr="004D7E7D">
        <w:rPr>
          <w:b/>
          <w:szCs w:val="24"/>
        </w:rPr>
        <w:t>Тенденции к поддержке осуществлени</w:t>
      </w:r>
      <w:r>
        <w:rPr>
          <w:b/>
          <w:szCs w:val="24"/>
        </w:rPr>
        <w:t>я</w:t>
      </w:r>
      <w:r w:rsidRPr="004D7E7D">
        <w:rPr>
          <w:b/>
          <w:szCs w:val="24"/>
        </w:rPr>
        <w:t xml:space="preserve"> целей развития, сформулированных в Декларации тысячелетия</w:t>
      </w:r>
      <w:r w:rsidRPr="004D7E7D">
        <w:rPr>
          <w:rStyle w:val="FootnoteReference"/>
          <w:b w:val="0"/>
          <w:szCs w:val="24"/>
        </w:rPr>
        <w:footnoteReference w:id="8"/>
      </w:r>
    </w:p>
    <w:p w:rsidR="005A306B" w:rsidRPr="004D7E7D" w:rsidRDefault="005A306B" w:rsidP="00E031FE">
      <w:pPr>
        <w:ind w:left="567" w:hanging="567"/>
        <w:rPr>
          <w:b/>
          <w:szCs w:val="24"/>
        </w:rPr>
      </w:pPr>
    </w:p>
    <w:p w:rsidR="005A306B" w:rsidRPr="004D7E7D" w:rsidRDefault="005A306B" w:rsidP="00E031FE">
      <w:pPr>
        <w:rPr>
          <w:szCs w:val="24"/>
        </w:rPr>
      </w:pPr>
      <w:r w:rsidRPr="004D7E7D">
        <w:rPr>
          <w:szCs w:val="24"/>
        </w:rPr>
        <w:t>96.</w:t>
      </w:r>
      <w:r w:rsidRPr="004D7E7D">
        <w:rPr>
          <w:szCs w:val="24"/>
        </w:rPr>
        <w:tab/>
        <w:t>Успехи в достижении целей развития, сформулированных в Декларации тысячелетия</w:t>
      </w:r>
      <w:r>
        <w:rPr>
          <w:szCs w:val="24"/>
        </w:rPr>
        <w:t>,</w:t>
      </w:r>
      <w:r w:rsidRPr="004D7E7D">
        <w:rPr>
          <w:szCs w:val="24"/>
        </w:rPr>
        <w:t xml:space="preserve"> в Боливии оцениваются в рамках стратегии по сокращению масштабов нищеты.  Последний доклад</w:t>
      </w:r>
      <w:r w:rsidRPr="004D7E7D">
        <w:rPr>
          <w:rStyle w:val="FootnoteReference"/>
          <w:szCs w:val="24"/>
        </w:rPr>
        <w:footnoteReference w:id="9"/>
      </w:r>
      <w:r w:rsidRPr="004D7E7D">
        <w:rPr>
          <w:szCs w:val="24"/>
        </w:rPr>
        <w:t xml:space="preserve"> показывает, что невозможно выполнить все предложенные задачи и цели к 2015 году.  Вместе с тем это не исключает достижения некоторых целей, связанных с развитием людского потенциала, таких, как сокращение уровня младенческой и материнской смертности и расширение охвата системой образования, </w:t>
      </w:r>
      <w:r>
        <w:rPr>
          <w:szCs w:val="24"/>
        </w:rPr>
        <w:t>что</w:t>
      </w:r>
      <w:r w:rsidRPr="004D7E7D">
        <w:rPr>
          <w:szCs w:val="24"/>
        </w:rPr>
        <w:t xml:space="preserve"> способствует сокращению масштабов недостаточного питания, недоедания и улучшению условий жизни наиболее бедных слоев населения Боливии.</w:t>
      </w:r>
    </w:p>
    <w:p w:rsidR="005A306B" w:rsidRPr="004D7E7D" w:rsidRDefault="005A306B" w:rsidP="00E031FE">
      <w:pPr>
        <w:rPr>
          <w:szCs w:val="24"/>
        </w:rPr>
      </w:pPr>
    </w:p>
    <w:p w:rsidR="001D2630" w:rsidRDefault="001D2630" w:rsidP="001D2630">
      <w:pPr>
        <w:ind w:left="567"/>
        <w:rPr>
          <w:b/>
        </w:rPr>
      </w:pPr>
      <w:r>
        <w:rPr>
          <w:b/>
        </w:rPr>
        <w:t>Тенденции к обеспечению продовольственной безопасности с особым учетом права человека на достаточное питание</w:t>
      </w:r>
    </w:p>
    <w:p w:rsidR="001D2630" w:rsidRDefault="001D2630" w:rsidP="00E031FE">
      <w:pPr>
        <w:rPr>
          <w:b/>
        </w:rPr>
      </w:pPr>
    </w:p>
    <w:p w:rsidR="001D2630" w:rsidRDefault="001D2630" w:rsidP="00E031FE">
      <w:r>
        <w:t>97.</w:t>
      </w:r>
      <w:r>
        <w:tab/>
        <w:t>Оценка положения в этой области в стране с точки зрения многих аспектов показывает, что программы и проекты по обеспечению продовольственной безопасности (ПБ) не предусматривают уделения особого внимания праву человека на достаточное питание, однако необходимо постепенно внедрять такой подход в секторальные стратегии, политику и национальную стратегию на основе таких правозащитных принципов, как ответственность, гласность, участие населения, децентрализация, полномочность законодательной власти и независимость судебных органов.</w:t>
      </w:r>
    </w:p>
    <w:p w:rsidR="001D2630" w:rsidRDefault="001D2630" w:rsidP="00E031FE"/>
    <w:p w:rsidR="001D2630" w:rsidRDefault="001D2630" w:rsidP="00E031FE">
      <w:r>
        <w:t>98.</w:t>
      </w:r>
      <w:r>
        <w:tab/>
        <w:t>Кроме того, необходимо принять рамочный закон в качестве важного инструмента для осуществления стратегии продовольственной безопасности с уделением особого внимания праву человека на достаточное питание и реализации системы национального и международного мониторинга по оценке достигнутого прогресса, а также для создания эффективных механизмов по обеспечению права человека на достаточное питание, доступных для жертв нарушения этого права.</w:t>
      </w:r>
    </w:p>
    <w:p w:rsidR="001D2630" w:rsidRDefault="001D2630" w:rsidP="00E031FE"/>
    <w:p w:rsidR="001D2630" w:rsidRDefault="001D2630" w:rsidP="001D2630">
      <w:pPr>
        <w:keepNext/>
        <w:rPr>
          <w:b/>
        </w:rPr>
      </w:pPr>
      <w:r>
        <w:rPr>
          <w:b/>
        </w:rPr>
        <w:t>Общая оценка программ в области продовольствия и питания</w:t>
      </w:r>
    </w:p>
    <w:p w:rsidR="001D2630" w:rsidRDefault="001D2630" w:rsidP="001D2630">
      <w:pPr>
        <w:keepNext/>
        <w:rPr>
          <w:b/>
        </w:rPr>
      </w:pPr>
    </w:p>
    <w:p w:rsidR="001D2630" w:rsidRPr="00830037" w:rsidRDefault="001D2630" w:rsidP="001D2630">
      <w:pPr>
        <w:keepNext/>
        <w:rPr>
          <w:b/>
          <w:i/>
        </w:rPr>
      </w:pPr>
      <w:r>
        <w:rPr>
          <w:i/>
        </w:rPr>
        <w:tab/>
      </w:r>
      <w:r w:rsidRPr="00830037">
        <w:rPr>
          <w:b/>
          <w:i/>
        </w:rPr>
        <w:t>Наличие, выделение и эффективное использование ресурсов</w:t>
      </w:r>
    </w:p>
    <w:p w:rsidR="001D2630" w:rsidRDefault="001D2630" w:rsidP="00E031FE">
      <w:pPr>
        <w:rPr>
          <w:i/>
        </w:rPr>
      </w:pPr>
    </w:p>
    <w:p w:rsidR="001D2630" w:rsidRDefault="001D2630" w:rsidP="00E031FE">
      <w:r>
        <w:t>99.</w:t>
      </w:r>
      <w:r>
        <w:tab/>
        <w:t>Наиболее реалистичным исследованием на эту тему является исследование, проведенное Всемирным банком</w:t>
      </w:r>
      <w:r>
        <w:rPr>
          <w:rStyle w:val="FootnoteReference"/>
        </w:rPr>
        <w:footnoteReference w:id="10"/>
      </w:r>
      <w:r>
        <w:t xml:space="preserve">, в котором отмечается, что, согласно оценкам за период 1999-2000 годов, в Боливии было ассигновано приблизительно 1 150 млн. долл. США на цели осуществления программ, которые как непосредственно, так и опосредованно касались питания населения.  Из этих средств только 9% расходов правительства и 7% расходов неправительственных организаций (НПО) были использованы в рамках "результативных" программ по обеспечению продовольствием высокоприоритетных групп.  </w:t>
      </w:r>
    </w:p>
    <w:p w:rsidR="001D2630" w:rsidRDefault="001D2630" w:rsidP="00E031FE"/>
    <w:p w:rsidR="001D2630" w:rsidRDefault="001D2630" w:rsidP="00E031FE">
      <w:pPr>
        <w:keepNext/>
        <w:rPr>
          <w:b/>
        </w:rPr>
      </w:pPr>
      <w:r w:rsidRPr="00CE5D59">
        <w:rPr>
          <w:b/>
        </w:rPr>
        <w:t>Уровни координации и дублирование ус</w:t>
      </w:r>
      <w:r>
        <w:rPr>
          <w:b/>
        </w:rPr>
        <w:t>и</w:t>
      </w:r>
      <w:r w:rsidRPr="00CE5D59">
        <w:rPr>
          <w:b/>
        </w:rPr>
        <w:t>лий</w:t>
      </w:r>
    </w:p>
    <w:p w:rsidR="001D2630" w:rsidRDefault="001D2630" w:rsidP="00E031FE">
      <w:pPr>
        <w:keepNext/>
        <w:rPr>
          <w:b/>
        </w:rPr>
      </w:pPr>
    </w:p>
    <w:p w:rsidR="001D2630" w:rsidRDefault="001D2630" w:rsidP="00E031FE">
      <w:pPr>
        <w:keepNext/>
      </w:pPr>
      <w:r>
        <w:t>100.</w:t>
      </w:r>
      <w:r>
        <w:tab/>
        <w:t>Еще одно исследование, проведенное Всемирным банком</w:t>
      </w:r>
      <w:r>
        <w:rPr>
          <w:rStyle w:val="FootnoteReference"/>
        </w:rPr>
        <w:footnoteReference w:id="11"/>
      </w:r>
      <w:r>
        <w:t>, показывает отсутствие общего направления и координированных усилий в аспектах, имеющих отношение к:  институциональной деятельности, согласованию программ и проектов, отсутствию учета синергического взаимодействия между причинами и последствиями недоедания и отдельными директивными мерами, не дополняющими друг друга по причине отсутствия руководящей инстанции, способной осуществлять координацию и принимать решения, равно как и бюджетных средств и определения приоритетности проблем продовольственной безопасности.</w:t>
      </w:r>
    </w:p>
    <w:p w:rsidR="001D2630" w:rsidRDefault="001D2630" w:rsidP="00E031FE"/>
    <w:p w:rsidR="001D2630" w:rsidRDefault="001D2630" w:rsidP="00E031FE">
      <w:r>
        <w:t>101.</w:t>
      </w:r>
      <w:r>
        <w:tab/>
        <w:t xml:space="preserve">В рамках осуществляемой государством институциональной координации отмечались определенные успехи, связанные с созданием Национального совета по вопросам продовольствия и питания (НСПП) как механизма для согласования усилий, предпринимаемых как государственными ведомствами и гражданским обществом, так и по линии международного сотрудничества, однако до настоящего времени не было обеспечено закрепление его институционального статуса.  </w:t>
      </w:r>
    </w:p>
    <w:p w:rsidR="001D2630" w:rsidRDefault="001D2630" w:rsidP="00E031FE"/>
    <w:p w:rsidR="001D2630" w:rsidRDefault="001D2630" w:rsidP="00E031FE">
      <w:pPr>
        <w:rPr>
          <w:b/>
        </w:rPr>
      </w:pPr>
      <w:r>
        <w:rPr>
          <w:b/>
        </w:rPr>
        <w:t>Сильные и слабые стороны предпринимаемых усилий по реализации права человека на достаточное питание</w:t>
      </w:r>
    </w:p>
    <w:p w:rsidR="001D2630" w:rsidRDefault="001D2630" w:rsidP="00E031FE">
      <w:pPr>
        <w:rPr>
          <w:b/>
        </w:rPr>
      </w:pPr>
    </w:p>
    <w:p w:rsidR="001D2630" w:rsidRDefault="001D2630" w:rsidP="00E031FE">
      <w:r>
        <w:t>102.</w:t>
      </w:r>
      <w:r>
        <w:tab/>
        <w:t>Среди наиболее важных преимуществ можно отметить существование институциональных рамок, которые позволяют Народному защитнику и гражданскому обществу играть важную роль в целом ряде районов страны.  Кроме того, существуют нормативные акты, направленные на обеспечение комплексного учета этой проблемы государством и субъектами международного сотрудничества, что способствует ее осознанию и содействует активизации комплексного и прогрессивного развития права человека на достаточное питание.  Население Боливии располагает механизмами социального давления, позволяющими вносить в общественную повестку дня актуальные вопросы, и что в свою очередь тоже должно способствовать осуществлению права человека на достаточное питание.</w:t>
      </w:r>
    </w:p>
    <w:p w:rsidR="001D2630" w:rsidRDefault="001D2630" w:rsidP="00E031FE"/>
    <w:p w:rsidR="001D2630" w:rsidRDefault="001D2630" w:rsidP="00E031FE">
      <w:r>
        <w:t>103.</w:t>
      </w:r>
      <w:r>
        <w:tab/>
        <w:t>К числу основных недостатков относятся слабое институциональное руководство в деле координации межсекторальных действий и нехватка у государства экономических ресурсов, которые подкрепляли бы процесс разработки и осуществления стратегий в области продовольственной безопасности.  Кроме того, учет права человека на достаточное питание является процессом на начальной стадии развития, поскольку законодательные нормы еще не предусматривают такого учета.</w:t>
      </w:r>
    </w:p>
    <w:p w:rsidR="001D2630" w:rsidRDefault="001D2630" w:rsidP="00E031FE"/>
    <w:p w:rsidR="001D2630" w:rsidRDefault="001D2630" w:rsidP="00E031FE">
      <w:pPr>
        <w:rPr>
          <w:b/>
        </w:rPr>
      </w:pPr>
      <w:r>
        <w:rPr>
          <w:b/>
        </w:rPr>
        <w:t>Вклад программ по обеспечению продовольствием и питанием в реализацию целей развития, сформулированных в Декларации тысячелетия, и осуществление права человека на достаточное питание</w:t>
      </w:r>
    </w:p>
    <w:p w:rsidR="001D2630" w:rsidRDefault="001D2630" w:rsidP="00E031FE">
      <w:pPr>
        <w:rPr>
          <w:b/>
        </w:rPr>
      </w:pPr>
    </w:p>
    <w:p w:rsidR="001D2630" w:rsidRDefault="001D2630" w:rsidP="00E031FE">
      <w:r>
        <w:t>104.</w:t>
      </w:r>
      <w:r>
        <w:tab/>
        <w:t xml:space="preserve">Анализ 14 программ/проектов свидетельствует о широком спектре мероприятий в области продовольствия и питания в контексте достижения целей развития, сформулированных в Декларации тысячелетия.  Соответствующие меры направлены на сокращение масштабов недоедания и имплицитно вносят вклад в достижение целей развития Декларации тысячелетия, поскольку многие из них связаны с пятью из шести целей развития, которые играют центральную роль в сфере продовольствия и питания.  </w:t>
      </w:r>
    </w:p>
    <w:p w:rsidR="001D2630" w:rsidRDefault="001D2630" w:rsidP="00E031FE"/>
    <w:p w:rsidR="001D2630" w:rsidRDefault="001D2630" w:rsidP="00E031FE">
      <w:r>
        <w:t>105.</w:t>
      </w:r>
      <w:r>
        <w:tab/>
        <w:t xml:space="preserve">Что касается причин недостаточного питания, то программы/проекты </w:t>
      </w:r>
      <w:r w:rsidR="002B7EE4">
        <w:t>Министерст</w:t>
      </w:r>
      <w:r>
        <w:t xml:space="preserve">ва здравоохранения и НПО направлены на устранение непосредственных причин этого явления.  Что касается устранения его коренных причин, то этим вопросом занимаются </w:t>
      </w:r>
      <w:r w:rsidR="002B7EE4">
        <w:t>Министерст</w:t>
      </w:r>
      <w:r>
        <w:t>во по делам крестьян и агроживотноводческого комплекса, Программа поддержки продовольственной безопасности и сеть НПО - Ассоциация учреждений по поощрению развития и образования, которая также участвует в реализации государственной политики в области продовольственной безопасности.  Все программы/проекты предусматривают меры по искоренению порождающих проблему причин.</w:t>
      </w:r>
    </w:p>
    <w:p w:rsidR="001D2630" w:rsidRDefault="001D2630" w:rsidP="00E031FE"/>
    <w:p w:rsidR="001D2630" w:rsidRDefault="001D2630" w:rsidP="00E031FE">
      <w:r>
        <w:t>106.</w:t>
      </w:r>
      <w:r>
        <w:tab/>
        <w:t>С точки зрения прав человека</w:t>
      </w:r>
      <w:r w:rsidRPr="001D2630">
        <w:t>,</w:t>
      </w:r>
      <w:r>
        <w:t xml:space="preserve"> все программы/проекты преследует цель выполнения обязательства по содействию реализации права человека на достаточное питание гораздо чаще в сочетании с обязательством в отношении снабжения населения продовольствием и гораздо реже в рамках обязательства по защите права человека на достаточное питание.</w:t>
      </w:r>
    </w:p>
    <w:p w:rsidR="00744F91" w:rsidRDefault="00744F91" w:rsidP="00E031FE"/>
    <w:p w:rsidR="00744F91" w:rsidRDefault="00744F91" w:rsidP="00E031FE">
      <w:pPr>
        <w:rPr>
          <w:b/>
        </w:rPr>
      </w:pPr>
      <w:r>
        <w:rPr>
          <w:b/>
        </w:rPr>
        <w:t xml:space="preserve">Школьная программа </w:t>
      </w:r>
      <w:r w:rsidRPr="00D2391A">
        <w:rPr>
          <w:b/>
        </w:rPr>
        <w:t>2005 года</w:t>
      </w:r>
    </w:p>
    <w:p w:rsidR="00744F91" w:rsidRDefault="00744F91" w:rsidP="00E031FE">
      <w:pPr>
        <w:rPr>
          <w:b/>
        </w:rPr>
      </w:pPr>
    </w:p>
    <w:p w:rsidR="00744F91" w:rsidRDefault="00744F91" w:rsidP="00E031FE">
      <w:r>
        <w:t>107.</w:t>
      </w:r>
      <w:r>
        <w:tab/>
        <w:t xml:space="preserve">В 2005 году были приняты первые меры по осуществлению Школьной программы </w:t>
      </w:r>
      <w:r w:rsidR="002B7EE4">
        <w:t>Министерст</w:t>
      </w:r>
      <w:r>
        <w:t>ва здравоохранения и спорта, в ходе которой, несмотря на ограниченность в финансировании, были достигнуты предварительные результаты в выполнении следующих задач:</w:t>
      </w:r>
    </w:p>
    <w:p w:rsidR="00744F91" w:rsidRDefault="00744F91" w:rsidP="00E031FE"/>
    <w:p w:rsidR="00744F91" w:rsidRDefault="00744F91" w:rsidP="00E031FE">
      <w:pPr>
        <w:ind w:left="1134" w:hanging="1134"/>
      </w:pPr>
      <w:r>
        <w:tab/>
      </w:r>
      <w:r>
        <w:rPr>
          <w:szCs w:val="24"/>
        </w:rPr>
        <w:sym w:font="Symbol" w:char="F02D"/>
      </w:r>
      <w:r>
        <w:tab/>
        <w:t>сокращение масштабов зараженности учащихся школ гельминтами в округах Камири и Короико.  До настоящего времени для этого использовались антипаразитарные средства, в которых сейчас ощущается нехватка из-за недостаточного финансирования;</w:t>
      </w:r>
    </w:p>
    <w:p w:rsidR="00744F91" w:rsidRDefault="00744F91" w:rsidP="00E031FE">
      <w:pPr>
        <w:ind w:left="1134" w:hanging="1134"/>
      </w:pPr>
    </w:p>
    <w:p w:rsidR="00744F91" w:rsidRDefault="00744F91" w:rsidP="00E031FE">
      <w:pPr>
        <w:ind w:left="1134" w:hanging="1134"/>
      </w:pPr>
      <w:r>
        <w:tab/>
      </w:r>
      <w:r>
        <w:rPr>
          <w:szCs w:val="24"/>
        </w:rPr>
        <w:sym w:font="Symbol" w:char="F02D"/>
      </w:r>
      <w:r>
        <w:tab/>
        <w:t>подготовка документа с обобщением результатов исследований в отношении паразитарной обстановки в Боливии.  В результате имеется информация, необходимая для выявления зон риска;</w:t>
      </w:r>
    </w:p>
    <w:p w:rsidR="00744F91" w:rsidRDefault="00744F91" w:rsidP="00E031FE">
      <w:pPr>
        <w:ind w:left="1134" w:hanging="1134"/>
      </w:pPr>
    </w:p>
    <w:p w:rsidR="00744F91" w:rsidRDefault="00744F91" w:rsidP="00E031FE">
      <w:pPr>
        <w:ind w:left="1134" w:hanging="1134"/>
      </w:pPr>
      <w:r>
        <w:tab/>
      </w:r>
      <w:r>
        <w:rPr>
          <w:szCs w:val="24"/>
        </w:rPr>
        <w:sym w:font="Symbol" w:char="F02D"/>
      </w:r>
      <w:r>
        <w:tab/>
        <w:t xml:space="preserve">концептуальная разработка комплексной охраны здоровья школьников.  Результат:  начало работы в координации с </w:t>
      </w:r>
      <w:r w:rsidR="002B7EE4">
        <w:t>Министерст</w:t>
      </w:r>
      <w:r>
        <w:t>вом образования;</w:t>
      </w:r>
    </w:p>
    <w:p w:rsidR="00744F91" w:rsidRDefault="00744F91" w:rsidP="00E031FE">
      <w:pPr>
        <w:ind w:left="1134" w:hanging="1134"/>
      </w:pPr>
    </w:p>
    <w:p w:rsidR="00744F91" w:rsidRDefault="00744F91" w:rsidP="00E031FE">
      <w:pPr>
        <w:ind w:left="1134" w:hanging="1134"/>
      </w:pPr>
      <w:r>
        <w:tab/>
      </w:r>
      <w:r>
        <w:rPr>
          <w:szCs w:val="24"/>
        </w:rPr>
        <w:sym w:font="Symbol" w:char="F02D"/>
      </w:r>
      <w:r>
        <w:tab/>
        <w:t>разработка медицинской книжки школьника.  Результат:  осуществляется процесс разработки и внедрения (при этом важно отметить, что в ней учтено 38 базовых медицинских услуг);</w:t>
      </w:r>
    </w:p>
    <w:p w:rsidR="00744F91" w:rsidRDefault="00744F91" w:rsidP="00E031FE">
      <w:pPr>
        <w:ind w:left="1134" w:hanging="1134"/>
      </w:pPr>
    </w:p>
    <w:p w:rsidR="00744F91" w:rsidRDefault="00744F91" w:rsidP="00E031FE">
      <w:pPr>
        <w:ind w:left="1134" w:hanging="1134"/>
      </w:pPr>
      <w:r>
        <w:tab/>
      </w:r>
      <w:r>
        <w:rPr>
          <w:szCs w:val="24"/>
        </w:rPr>
        <w:sym w:font="Symbol" w:char="F02D"/>
      </w:r>
      <w:r>
        <w:tab/>
        <w:t xml:space="preserve">совместное с </w:t>
      </w:r>
      <w:r w:rsidR="002B7EE4">
        <w:t>Министерст</w:t>
      </w:r>
      <w:r>
        <w:t>вом образования участие в межсекторальных рабочих совещаниях.  В результате разрабатываются соответствующие нормы и предписания.</w:t>
      </w:r>
    </w:p>
    <w:p w:rsidR="00744F91" w:rsidRDefault="00744F91" w:rsidP="00E031FE">
      <w:pPr>
        <w:ind w:left="1134" w:hanging="1134"/>
      </w:pPr>
    </w:p>
    <w:p w:rsidR="00744F91" w:rsidRDefault="00744F91" w:rsidP="00744F91">
      <w:pPr>
        <w:keepNext/>
        <w:ind w:left="1134" w:hanging="1134"/>
      </w:pPr>
      <w:r>
        <w:rPr>
          <w:b/>
        </w:rPr>
        <w:t>Программа школьных завтраков</w:t>
      </w:r>
    </w:p>
    <w:p w:rsidR="00744F91" w:rsidRDefault="00744F91" w:rsidP="00744F91">
      <w:pPr>
        <w:keepNext/>
        <w:ind w:left="1134" w:hanging="1134"/>
      </w:pPr>
    </w:p>
    <w:p w:rsidR="00744F91" w:rsidRDefault="00744F91" w:rsidP="00744F91">
      <w:pPr>
        <w:keepNext/>
      </w:pPr>
      <w:r>
        <w:t>108.</w:t>
      </w:r>
      <w:r>
        <w:tab/>
        <w:t>В 320 муниципальных округах страны Программой школьных завтраков охвачены 13 960 учебных заведений, доля которых составляет 44,08%;  иными словами 55,92% учебных заведений не получают субсидий для организации школьных завтраков.  Соответствующая информация представлена аппаратом заместителя министра по участию населения (приложение 1).</w:t>
      </w:r>
    </w:p>
    <w:p w:rsidR="00744F91" w:rsidRDefault="00744F91" w:rsidP="00E031FE"/>
    <w:p w:rsidR="00744F91" w:rsidRDefault="00744F91" w:rsidP="00E031FE">
      <w:pPr>
        <w:jc w:val="center"/>
      </w:pPr>
      <w:r>
        <w:rPr>
          <w:b/>
        </w:rPr>
        <w:t>С.</w:t>
      </w:r>
      <w:r>
        <w:rPr>
          <w:b/>
        </w:rPr>
        <w:tab/>
        <w:t>Право на физическое и психическое здоровье</w:t>
      </w:r>
    </w:p>
    <w:p w:rsidR="00744F91" w:rsidRDefault="00744F91" w:rsidP="00E031FE">
      <w:pPr>
        <w:jc w:val="center"/>
      </w:pPr>
    </w:p>
    <w:p w:rsidR="00744F91" w:rsidRDefault="00744F91" w:rsidP="00E031FE">
      <w:r>
        <w:rPr>
          <w:b/>
        </w:rPr>
        <w:t>Спорт и физическая активность</w:t>
      </w:r>
    </w:p>
    <w:p w:rsidR="00744F91" w:rsidRDefault="00744F91" w:rsidP="00E031FE"/>
    <w:p w:rsidR="00744F91" w:rsidRDefault="00744F91" w:rsidP="00E031FE">
      <w:r>
        <w:t>109.</w:t>
      </w:r>
      <w:r>
        <w:tab/>
        <w:t>В рамках действующих законодательных положений аппарату заместителя министра по вопросам спорта была поручена задача разработать государственную политику по массовому привлечению населения Боливии к занятиям физкультурой и спортом в целях содействия социальному развитию и укреплению людского потенциала и обеспечения осуществления права на занятия физкультурой и спортом, что в краткосрочной перспективе позволит в полной степени внедрить физкультуру и спорт в культуру и личную практику женщин и мужчин Боливии, а также воспитывать поколения здоровых, умелых, энергичных и трудоспособных граждан, обладающих чувством собственного достоинства и испытывающих гордость за принадлежность к своей стране.</w:t>
      </w:r>
    </w:p>
    <w:p w:rsidR="00744F91" w:rsidRDefault="00744F91" w:rsidP="00E031FE"/>
    <w:p w:rsidR="00744F91" w:rsidRDefault="00744F91" w:rsidP="00E031FE">
      <w:r>
        <w:t>110.</w:t>
      </w:r>
      <w:r>
        <w:tab/>
        <w:t>Для осуществления такой работы была сформулирована национальная политика в области спорта, основополагающая концепция которой предусматривает обеспечение охвата всех слоев населения.  Основами этой политики являются:  массовое внедрение практики занятия физкультурой и спортом посредством создания муниципальных учреждений по вопросам спорта и осуществления программы "Движение - залог здоровья";  развитие состязательного спорта и укрепление спортивных и физкультурных организаций, охватывающих своей деятельностью всех членов общества, будь то в государственном или частном секторах, в государственных или общественных учреждениях или организациях, на национальном и международном уровнях.</w:t>
      </w:r>
    </w:p>
    <w:p w:rsidR="00744F91" w:rsidRDefault="00744F91" w:rsidP="00E031FE"/>
    <w:p w:rsidR="00744F91" w:rsidRDefault="00744F91" w:rsidP="00E031FE">
      <w:r>
        <w:t>111.</w:t>
      </w:r>
      <w:r>
        <w:tab/>
        <w:t>До последнего времени в стране существовал в этом отношении правовой вакуум, который был заполнен лишь с принятием закона о спорте 7 июля 2004 года, по различным причинам ожидавшего своего обнародования более 20 лет.</w:t>
      </w:r>
    </w:p>
    <w:p w:rsidR="00744F91" w:rsidRDefault="00744F91" w:rsidP="00E031FE"/>
    <w:p w:rsidR="00744F91" w:rsidRDefault="00744F91" w:rsidP="00E031FE">
      <w:r>
        <w:t>112.</w:t>
      </w:r>
      <w:r>
        <w:tab/>
        <w:t>В этой связи были приняты следующие меры, нормы и предписания:</w:t>
      </w:r>
    </w:p>
    <w:p w:rsidR="00744F91" w:rsidRDefault="00744F91" w:rsidP="00E031FE"/>
    <w:p w:rsidR="00744F91" w:rsidRDefault="00744F91" w:rsidP="00E031FE">
      <w:pPr>
        <w:ind w:left="1134" w:hanging="1134"/>
      </w:pPr>
      <w:r>
        <w:tab/>
      </w:r>
      <w:r>
        <w:rPr>
          <w:szCs w:val="24"/>
        </w:rPr>
        <w:sym w:font="Symbol" w:char="F02D"/>
      </w:r>
      <w:r>
        <w:tab/>
        <w:t>Общий закон о спорте № 2770 и Декрет о порядке его осуществления № 27779, статья 1 которого гласит следующее:  "Цель настоящего Закона состоит в регулировании спортивной деятельности;  создании возможностей для массового охвата населения спортом;  содействии организации физического воспитания;  поощрении занятия детей и молодежи всех общественных сословий страны спортом вне учебных заведений;  обеспечении права на гармоничное развитие личности;  внедрении практики спортивного досуга среди боливийского населения;  а также развитии состязательного спорта путем постоянного совершенствования всех участвующих в нем спортсменов".</w:t>
      </w:r>
    </w:p>
    <w:p w:rsidR="00744F91" w:rsidRDefault="00744F91" w:rsidP="00E031FE">
      <w:pPr>
        <w:ind w:left="1134" w:hanging="1134"/>
      </w:pPr>
    </w:p>
    <w:p w:rsidR="00744F91" w:rsidRDefault="00744F91" w:rsidP="00E031FE">
      <w:pPr>
        <w:ind w:left="1134" w:hanging="1134"/>
      </w:pPr>
      <w:r>
        <w:tab/>
      </w:r>
      <w:r>
        <w:rPr>
          <w:szCs w:val="24"/>
        </w:rPr>
        <w:sym w:font="Symbol" w:char="F02D"/>
      </w:r>
      <w:r>
        <w:tab/>
        <w:t>Подготовка и публикация Основных строительных норм для проектирования объектов спортивной инфраструктуры, Руководства по надзору и контролю за работами и Руководства по пространственному планированию объектов спортивного назначения.  Эти документы были распространены среди 324 муниципальных округов страны и организаций Национальной системы спорта (2000-2004 годы).</w:t>
      </w:r>
    </w:p>
    <w:p w:rsidR="00744F91" w:rsidRDefault="00744F91" w:rsidP="00E031FE">
      <w:pPr>
        <w:ind w:left="1134" w:hanging="1134"/>
      </w:pPr>
    </w:p>
    <w:p w:rsidR="00744F91" w:rsidRDefault="00744F91" w:rsidP="00E031FE">
      <w:pPr>
        <w:ind w:left="1134" w:hanging="1134"/>
        <w:rPr>
          <w:b/>
        </w:rPr>
      </w:pPr>
      <w:r>
        <w:rPr>
          <w:b/>
        </w:rPr>
        <w:t>Достижения</w:t>
      </w:r>
    </w:p>
    <w:p w:rsidR="00744F91" w:rsidRDefault="00744F91" w:rsidP="00E031FE">
      <w:pPr>
        <w:ind w:left="1134" w:hanging="1134"/>
        <w:rPr>
          <w:b/>
        </w:rPr>
      </w:pPr>
    </w:p>
    <w:p w:rsidR="00744F91" w:rsidRDefault="00744F91" w:rsidP="00E031FE">
      <w:pPr>
        <w:ind w:left="1134" w:hanging="1134"/>
        <w:rPr>
          <w:b/>
        </w:rPr>
      </w:pPr>
      <w:r>
        <w:rPr>
          <w:b/>
        </w:rPr>
        <w:tab/>
        <w:t>Программа профессиональной подготовки</w:t>
      </w:r>
    </w:p>
    <w:p w:rsidR="00744F91" w:rsidRDefault="00744F91" w:rsidP="00E031FE">
      <w:pPr>
        <w:ind w:left="1134" w:hanging="1134"/>
        <w:rPr>
          <w:b/>
        </w:rPr>
      </w:pPr>
    </w:p>
    <w:p w:rsidR="00744F91" w:rsidRDefault="00744F91" w:rsidP="00E031FE">
      <w:r>
        <w:t>113.</w:t>
      </w:r>
      <w:r>
        <w:tab/>
        <w:t>Правительство способствует развитию физкультуры в стране, побуждая население к осуществлению его права на физическую активность и занятия спортом во благо его физического и психического здоровья, для чего крайне необходимы подготовленные кадры для пропаганды, популяризации, информирования и воспитания населения.  В этой связи среди преподавателей физвоспитания, тренерского состава, спортивных инструкторов и специалистов в области двигательной деятельности человека были проведены следующие учебные мероприятия:</w:t>
      </w:r>
    </w:p>
    <w:p w:rsidR="00744F91" w:rsidRDefault="00744F91" w:rsidP="00E031FE"/>
    <w:p w:rsidR="00744F91" w:rsidRDefault="00744F91" w:rsidP="00E031FE">
      <w:pPr>
        <w:ind w:left="1134" w:hanging="1134"/>
      </w:pPr>
      <w:r>
        <w:tab/>
      </w:r>
      <w:r>
        <w:rPr>
          <w:szCs w:val="24"/>
        </w:rPr>
        <w:sym w:font="Symbol" w:char="F02D"/>
      </w:r>
      <w:r>
        <w:tab/>
        <w:t>190 занятий по подготовке спортивных тренеров, судей, арбитров, психологов, диетологов и других специалистов в различных спортивных дисциплинах;</w:t>
      </w:r>
    </w:p>
    <w:p w:rsidR="00744F91" w:rsidRDefault="00744F91" w:rsidP="00E031FE">
      <w:pPr>
        <w:ind w:left="1134" w:hanging="1134"/>
      </w:pPr>
    </w:p>
    <w:p w:rsidR="00744F91" w:rsidRDefault="00744F91" w:rsidP="00E031FE">
      <w:pPr>
        <w:ind w:left="1134" w:hanging="1134"/>
      </w:pPr>
      <w:r>
        <w:tab/>
      </w:r>
      <w:r>
        <w:rPr>
          <w:szCs w:val="24"/>
        </w:rPr>
        <w:sym w:font="Symbol" w:char="F02D"/>
      </w:r>
      <w:r>
        <w:tab/>
        <w:t>в координации между аппаратом заместителя министра по вопросам спорта и Большим университетом Сан-Андрес были присуждены два диплома по специальности "Биомеханика человека".  Аттестаты об окончании соответствующего курса получили 300 человек;</w:t>
      </w:r>
    </w:p>
    <w:p w:rsidR="00744F91" w:rsidRDefault="00744F91" w:rsidP="00E031FE">
      <w:pPr>
        <w:ind w:left="1134" w:hanging="1134"/>
      </w:pPr>
    </w:p>
    <w:p w:rsidR="00744F91" w:rsidRDefault="00744F91" w:rsidP="00E031FE">
      <w:pPr>
        <w:ind w:left="1134" w:hanging="1134"/>
      </w:pPr>
      <w:r>
        <w:tab/>
      </w:r>
      <w:r>
        <w:rPr>
          <w:szCs w:val="24"/>
        </w:rPr>
        <w:sym w:font="Symbol" w:char="F02D"/>
      </w:r>
      <w:r>
        <w:tab/>
        <w:t>в Адвентистском университете Боливии, Кочабамба, было открыто отделение для подготовки преподавателей физвоспитания;</w:t>
      </w:r>
    </w:p>
    <w:p w:rsidR="00744F91" w:rsidRDefault="00744F91" w:rsidP="00E031FE">
      <w:pPr>
        <w:ind w:left="1134" w:hanging="1134"/>
      </w:pPr>
    </w:p>
    <w:p w:rsidR="00744F91" w:rsidRDefault="00744F91" w:rsidP="00E031FE">
      <w:pPr>
        <w:ind w:left="1134" w:hanging="1134"/>
      </w:pPr>
      <w:r>
        <w:tab/>
      </w:r>
      <w:r>
        <w:rPr>
          <w:szCs w:val="24"/>
        </w:rPr>
        <w:sym w:font="Symbol" w:char="F02D"/>
      </w:r>
      <w:r>
        <w:tab/>
        <w:t>были проведены дни физвоспитания среди преподавателей этой дисциплины, в которых приняли участие 1 500 преподавателей из всех районов страны;</w:t>
      </w:r>
    </w:p>
    <w:p w:rsidR="00744F91" w:rsidRDefault="00744F91" w:rsidP="00E031FE">
      <w:pPr>
        <w:ind w:left="1134" w:hanging="1134"/>
      </w:pPr>
    </w:p>
    <w:p w:rsidR="00744F91" w:rsidRDefault="00744F91" w:rsidP="00E031FE">
      <w:pPr>
        <w:ind w:left="1134" w:hanging="1134"/>
      </w:pPr>
      <w:r>
        <w:tab/>
      </w:r>
      <w:r>
        <w:rPr>
          <w:szCs w:val="24"/>
        </w:rPr>
        <w:sym w:font="Symbol" w:char="F02D"/>
      </w:r>
      <w:r>
        <w:tab/>
        <w:t>в Салесианском университете Боливии было открыто отделение для подготовки лиценциатов по физическому воспитанию;</w:t>
      </w:r>
    </w:p>
    <w:p w:rsidR="00744F91" w:rsidRDefault="00744F91" w:rsidP="00E031FE">
      <w:pPr>
        <w:ind w:left="1134" w:hanging="1134"/>
      </w:pPr>
    </w:p>
    <w:p w:rsidR="00744F91" w:rsidRDefault="00744F91" w:rsidP="00E031FE">
      <w:pPr>
        <w:ind w:left="1134" w:hanging="1134"/>
      </w:pPr>
      <w:r>
        <w:tab/>
      </w:r>
      <w:r>
        <w:rPr>
          <w:szCs w:val="24"/>
        </w:rPr>
        <w:sym w:font="Symbol" w:char="F02D"/>
      </w:r>
      <w:r>
        <w:tab/>
        <w:t>в Ла-Пасе, Тарихе, Сукре, Тринидаде и Кочабамбе проведены семь учебных семинаров для инструкторов лечебной физкультуры, в работе которых приняли участие примерно 1 500 инструкторов.</w:t>
      </w:r>
    </w:p>
    <w:p w:rsidR="00744F91" w:rsidRDefault="00744F91" w:rsidP="00E031FE"/>
    <w:p w:rsidR="00432183" w:rsidRDefault="00432183" w:rsidP="00E031FE">
      <w:r>
        <w:t>114.</w:t>
      </w:r>
      <w:r>
        <w:tab/>
        <w:t xml:space="preserve">Рамочная программа "Движение - залог здоровья " объединяет различные программы </w:t>
      </w:r>
      <w:r w:rsidR="002B7EE4">
        <w:t>Министерст</w:t>
      </w:r>
      <w:r>
        <w:t xml:space="preserve">ва здравоохранения и спорта.  Она разработана с учетом потребности в альтернативных средствах для борьбы с высокими показателями заболеваемости неинфекционными болезнями, которые вызваны малоподвижным образом жизни.  </w:t>
      </w:r>
    </w:p>
    <w:p w:rsidR="00432183" w:rsidRDefault="00432183" w:rsidP="00E031FE"/>
    <w:p w:rsidR="00432183" w:rsidRDefault="00432183" w:rsidP="00E031FE">
      <w:r>
        <w:t>115.</w:t>
      </w:r>
      <w:r>
        <w:tab/>
        <w:t>Цель этой программы состоит в поощрении физической активности как важного фактора здоровья и благосостояния населения.</w:t>
      </w:r>
    </w:p>
    <w:p w:rsidR="00432183" w:rsidRDefault="00432183" w:rsidP="00E031FE"/>
    <w:p w:rsidR="00432183" w:rsidRDefault="00432183" w:rsidP="00E031FE">
      <w:r>
        <w:t>116.</w:t>
      </w:r>
      <w:r>
        <w:tab/>
        <w:t>В рамках программы "Движение - залог здоровья " были проведены различные мероприятия по информированию государственных и частных учреждений, использованию международного сотрудничества, а также реструктуризации аппарата заместителя министра по вопросам спорта.  Среди основных мероприятий можно отметить следующие:</w:t>
      </w:r>
    </w:p>
    <w:p w:rsidR="00432183" w:rsidRDefault="00432183" w:rsidP="00E031FE"/>
    <w:p w:rsidR="00432183" w:rsidRDefault="00432183" w:rsidP="00E031FE">
      <w:pPr>
        <w:tabs>
          <w:tab w:val="clear" w:pos="1134"/>
          <w:tab w:val="left" w:pos="1122"/>
        </w:tabs>
        <w:ind w:left="1122" w:hanging="1122"/>
      </w:pPr>
      <w:r>
        <w:tab/>
      </w:r>
      <w:r>
        <w:rPr>
          <w:szCs w:val="24"/>
        </w:rPr>
        <w:sym w:font="Symbol" w:char="F02D"/>
      </w:r>
      <w:r>
        <w:tab/>
        <w:t>координация организации и участия в проведении международного дня спортивных состязаний для развития физической активности, который проводится в последнюю среду мая каждого года.  Боливия участвует в этом мероприятии с 1998 года, с каждым годом охватывая им все больше муниципальных округов.  В самом начале в нем участвовал только персонал аппарата заместителя министра по вопросам спорта, а в настоящее время удалось охватить им 1 450 000 жителей 98 муниципальных округов страны, что является важным достижением в борьбе с малоподвижным образом жизни;</w:t>
      </w:r>
    </w:p>
    <w:p w:rsidR="00432183" w:rsidRDefault="00432183" w:rsidP="00E031FE">
      <w:pPr>
        <w:tabs>
          <w:tab w:val="clear" w:pos="1134"/>
        </w:tabs>
      </w:pPr>
    </w:p>
    <w:p w:rsidR="00432183" w:rsidRDefault="00432183" w:rsidP="00E031FE">
      <w:pPr>
        <w:tabs>
          <w:tab w:val="clear" w:pos="1134"/>
          <w:tab w:val="left" w:pos="1122"/>
        </w:tabs>
        <w:ind w:left="1122" w:hanging="1122"/>
      </w:pPr>
      <w:r>
        <w:tab/>
      </w:r>
      <w:r w:rsidR="00137D67">
        <w:rPr>
          <w:szCs w:val="24"/>
        </w:rPr>
        <w:sym w:font="Symbol" w:char="F02D"/>
      </w:r>
      <w:r>
        <w:tab/>
        <w:t>организация и участие в проведении физкультурных мероприятий по тематическим дням, в частности</w:t>
      </w:r>
      <w:r w:rsidR="00137D67" w:rsidRPr="00137D67">
        <w:t xml:space="preserve">: </w:t>
      </w:r>
      <w:r>
        <w:t xml:space="preserve"> день борьбы с курением, день пожилых лиц, день инвалидов;</w:t>
      </w:r>
    </w:p>
    <w:p w:rsidR="00432183" w:rsidRDefault="00432183" w:rsidP="00E031FE">
      <w:pPr>
        <w:tabs>
          <w:tab w:val="clear" w:pos="1134"/>
        </w:tabs>
      </w:pPr>
    </w:p>
    <w:p w:rsidR="00432183" w:rsidRDefault="00137D67" w:rsidP="00E031FE">
      <w:pPr>
        <w:tabs>
          <w:tab w:val="clear" w:pos="1134"/>
          <w:tab w:val="left" w:pos="1122"/>
        </w:tabs>
        <w:ind w:left="1122" w:hanging="1122"/>
      </w:pPr>
      <w:r>
        <w:tab/>
      </w:r>
      <w:r>
        <w:rPr>
          <w:szCs w:val="24"/>
        </w:rPr>
        <w:sym w:font="Symbol" w:char="F02D"/>
      </w:r>
      <w:r w:rsidR="00432183">
        <w:tab/>
        <w:t>поддержка организаций, поощряющих занятия физкультурой и спортом, и прежде всего проведение специальных олимпиад, в частности для лиц, страдающих диабетом, пожилых лиц, инвалидов и т.п.;</w:t>
      </w:r>
    </w:p>
    <w:p w:rsidR="00432183" w:rsidRDefault="00432183" w:rsidP="00E031FE">
      <w:pPr>
        <w:tabs>
          <w:tab w:val="clear" w:pos="1134"/>
        </w:tabs>
      </w:pPr>
    </w:p>
    <w:p w:rsidR="00432183" w:rsidRDefault="00137D67" w:rsidP="00E031FE">
      <w:pPr>
        <w:tabs>
          <w:tab w:val="clear" w:pos="1134"/>
          <w:tab w:val="left" w:pos="1122"/>
        </w:tabs>
        <w:ind w:left="1122" w:hanging="1122"/>
      </w:pPr>
      <w:r>
        <w:tab/>
      </w:r>
      <w:r>
        <w:rPr>
          <w:szCs w:val="24"/>
        </w:rPr>
        <w:sym w:font="Symbol" w:char="F02D"/>
      </w:r>
      <w:r w:rsidR="00432183">
        <w:tab/>
        <w:t>участие Боливии в деятельности Сети физической активности на Американском континенте (РАФА/ПАНА) посредством планирования и осуществления мероприятий этой Сети в стране.  Сеть РАФА/ПАНА пользуется поддержкой Панамериканской организации здравоохранения/ВОЗ, ЮНЕСКО, Центра борьбы с заболеваниями в Атланте (ЦБЗ) и Всемирной ассоциации спортивной медицины.</w:t>
      </w:r>
    </w:p>
    <w:p w:rsidR="00432183" w:rsidRDefault="00432183" w:rsidP="00E031FE">
      <w:pPr>
        <w:tabs>
          <w:tab w:val="clear" w:pos="1134"/>
        </w:tabs>
      </w:pPr>
    </w:p>
    <w:p w:rsidR="00432183" w:rsidRDefault="00432183" w:rsidP="00E031FE">
      <w:r>
        <w:t>117.</w:t>
      </w:r>
      <w:r>
        <w:tab/>
        <w:t>Программа массового охвата физкультурой и спортом.  С целью формирования привычки к физической активности и поддержки в гармоничном развитии ребенка принимались следующие меры:</w:t>
      </w:r>
    </w:p>
    <w:p w:rsidR="00432183" w:rsidRDefault="00432183" w:rsidP="00E031FE"/>
    <w:p w:rsidR="00432183" w:rsidRDefault="00137D67" w:rsidP="00E031FE">
      <w:pPr>
        <w:tabs>
          <w:tab w:val="clear" w:pos="1134"/>
          <w:tab w:val="left" w:pos="1122"/>
        </w:tabs>
        <w:ind w:left="1122" w:hanging="1122"/>
      </w:pPr>
      <w:r>
        <w:tab/>
      </w:r>
      <w:r>
        <w:rPr>
          <w:szCs w:val="24"/>
        </w:rPr>
        <w:sym w:font="Symbol" w:char="F02D"/>
      </w:r>
      <w:r w:rsidR="00432183">
        <w:tab/>
        <w:t>в средних муниципальных округах страны было создано 50 детских спортивных школ.  Аппарату заместителя министра по вопросам спорта было поручено обеспечить для них спортивное снаряжение и подготовку отобранных преподавателей (2000 год);</w:t>
      </w:r>
    </w:p>
    <w:p w:rsidR="00432183" w:rsidRDefault="00432183" w:rsidP="00E031FE">
      <w:pPr>
        <w:tabs>
          <w:tab w:val="clear" w:pos="1134"/>
        </w:tabs>
      </w:pPr>
    </w:p>
    <w:p w:rsidR="00432183" w:rsidRDefault="00137D67" w:rsidP="00E031FE">
      <w:pPr>
        <w:tabs>
          <w:tab w:val="clear" w:pos="1134"/>
          <w:tab w:val="left" w:pos="1122"/>
        </w:tabs>
        <w:ind w:left="1122" w:hanging="1122"/>
      </w:pPr>
      <w:r>
        <w:tab/>
      </w:r>
      <w:r>
        <w:rPr>
          <w:szCs w:val="24"/>
        </w:rPr>
        <w:sym w:font="Symbol" w:char="F02D"/>
      </w:r>
      <w:r w:rsidR="00432183">
        <w:tab/>
        <w:t xml:space="preserve">в координации с </w:t>
      </w:r>
      <w:r w:rsidR="002B7EE4">
        <w:t>Министерст</w:t>
      </w:r>
      <w:r w:rsidR="00432183">
        <w:t>вом образования организована работа 250 летних спортивных школ в стране.  В них работают 450 преподавателей физического воспитания.  Аппарат заместителя министра по вопросам спорта предоставил в распоряжение каждого преподавателя набор спортивных снарядов.  В этих школах в 2002 году обучались 35 000 малоимущих детей;</w:t>
      </w:r>
    </w:p>
    <w:p w:rsidR="00432183" w:rsidRDefault="00432183" w:rsidP="00E031FE">
      <w:pPr>
        <w:tabs>
          <w:tab w:val="clear" w:pos="1134"/>
        </w:tabs>
      </w:pPr>
    </w:p>
    <w:p w:rsidR="00432183" w:rsidRDefault="00137D67" w:rsidP="00E031FE">
      <w:pPr>
        <w:tabs>
          <w:tab w:val="clear" w:pos="1134"/>
          <w:tab w:val="left" w:pos="1122"/>
        </w:tabs>
        <w:ind w:left="1122" w:hanging="1122"/>
      </w:pPr>
      <w:r>
        <w:tab/>
      </w:r>
      <w:r>
        <w:rPr>
          <w:szCs w:val="24"/>
        </w:rPr>
        <w:sym w:font="Symbol" w:char="F02D"/>
      </w:r>
      <w:r w:rsidR="00432183">
        <w:tab/>
        <w:t>по аналогии с предыдущей программой осуществляется программа открытых школ.  В них занимаются 70 000 детей и молодых лиц со всей страны.  Созданы 300 школ, в которых работают 550 преподавателей физического воспитания.  Эти школы используют существующую инфраструктуру учебных заведений, имеющихся в каждом из охваченных муниципальных округов (2003 год);</w:t>
      </w:r>
    </w:p>
    <w:p w:rsidR="00432183" w:rsidRDefault="00432183" w:rsidP="00E031FE">
      <w:pPr>
        <w:tabs>
          <w:tab w:val="clear" w:pos="1134"/>
        </w:tabs>
      </w:pPr>
    </w:p>
    <w:p w:rsidR="00432183" w:rsidRDefault="00137D67" w:rsidP="00E031FE">
      <w:pPr>
        <w:tabs>
          <w:tab w:val="clear" w:pos="1134"/>
          <w:tab w:val="left" w:pos="1122"/>
        </w:tabs>
        <w:ind w:left="1122" w:hanging="1122"/>
      </w:pPr>
      <w:r>
        <w:tab/>
      </w:r>
      <w:r>
        <w:rPr>
          <w:szCs w:val="24"/>
        </w:rPr>
        <w:sym w:font="Symbol" w:char="F02D"/>
      </w:r>
      <w:r w:rsidR="00432183">
        <w:tab/>
        <w:t>для учащихся ежегодно организуются национальные спортивные игры учебных заведений, в которых участвуют дети из разных муниципальных округов страны.  Они начинаются с соревнований между курсами, затем между учебными заведениями, между муниципальными округами, а в итоге проводится общенациональный финальный этап состязаний.  В этих играх участвуют примерно 80 000 человек из числа детей и молодежи Боливии;</w:t>
      </w:r>
    </w:p>
    <w:p w:rsidR="00432183" w:rsidRDefault="00432183" w:rsidP="00E031FE">
      <w:pPr>
        <w:tabs>
          <w:tab w:val="clear" w:pos="1134"/>
        </w:tabs>
      </w:pPr>
    </w:p>
    <w:p w:rsidR="00432183" w:rsidRDefault="00137D67" w:rsidP="00E031FE">
      <w:pPr>
        <w:tabs>
          <w:tab w:val="clear" w:pos="1134"/>
          <w:tab w:val="left" w:pos="1122"/>
        </w:tabs>
        <w:ind w:left="1122" w:hanging="1122"/>
      </w:pPr>
      <w:r>
        <w:tab/>
      </w:r>
      <w:r>
        <w:rPr>
          <w:szCs w:val="24"/>
        </w:rPr>
        <w:sym w:font="Symbol" w:char="F02D"/>
      </w:r>
      <w:r w:rsidR="00432183">
        <w:tab/>
        <w:t>поддержка мероприятий по повышению спортивной квалификации в различных спортивных дисциплинах детских и юношеских категорий спортсменов.  В этих мероприятиях ежегодно участвуют примерно 25 спортивных федераций;</w:t>
      </w:r>
    </w:p>
    <w:p w:rsidR="00432183" w:rsidRDefault="00432183" w:rsidP="00E031FE">
      <w:pPr>
        <w:tabs>
          <w:tab w:val="clear" w:pos="1134"/>
        </w:tabs>
      </w:pPr>
    </w:p>
    <w:p w:rsidR="00432183" w:rsidRDefault="00137D67" w:rsidP="00E031FE">
      <w:pPr>
        <w:tabs>
          <w:tab w:val="clear" w:pos="1134"/>
          <w:tab w:val="left" w:pos="1122"/>
        </w:tabs>
        <w:ind w:left="1122" w:hanging="1122"/>
      </w:pPr>
      <w:r>
        <w:tab/>
      </w:r>
      <w:r>
        <w:rPr>
          <w:szCs w:val="24"/>
        </w:rPr>
        <w:sym w:font="Symbol" w:char="F02D"/>
      </w:r>
      <w:r w:rsidR="00432183">
        <w:tab/>
        <w:t>проведение Десятых игр южноамериканских школьников "Сукре-2004" с участием 600 спортсменов из 6 стран Южной Америки.</w:t>
      </w:r>
    </w:p>
    <w:p w:rsidR="00432183" w:rsidRDefault="00432183" w:rsidP="00E031FE">
      <w:pPr>
        <w:tabs>
          <w:tab w:val="clear" w:pos="1134"/>
        </w:tabs>
      </w:pPr>
    </w:p>
    <w:p w:rsidR="00432183" w:rsidRDefault="00432183" w:rsidP="00E031FE">
      <w:r>
        <w:t>118.</w:t>
      </w:r>
      <w:r>
        <w:tab/>
        <w:t>В процессе осуществления Программы по укреплению спортивных учреждений и поощрению развития состязательного спорта было достигнуто следующее:</w:t>
      </w:r>
    </w:p>
    <w:p w:rsidR="00432183" w:rsidRDefault="00432183" w:rsidP="00E031FE"/>
    <w:p w:rsidR="00432183" w:rsidRDefault="00137D67" w:rsidP="00E031FE">
      <w:pPr>
        <w:tabs>
          <w:tab w:val="clear" w:pos="1134"/>
          <w:tab w:val="left" w:pos="1122"/>
        </w:tabs>
        <w:ind w:left="1122" w:hanging="1122"/>
      </w:pPr>
      <w:r>
        <w:tab/>
      </w:r>
      <w:r>
        <w:rPr>
          <w:szCs w:val="24"/>
        </w:rPr>
        <w:sym w:font="Symbol" w:char="F02D"/>
      </w:r>
      <w:r w:rsidR="00432183">
        <w:tab/>
        <w:t>оказана экономическая, техническая и логистическая поддержка 35 национальным спортивным федерациям, в частности, в проведении спортивных состязаний, подготовке спортсменов и участии в международных соревнованиях;</w:t>
      </w:r>
    </w:p>
    <w:p w:rsidR="00432183" w:rsidRDefault="00432183" w:rsidP="00E031FE">
      <w:pPr>
        <w:tabs>
          <w:tab w:val="clear" w:pos="1134"/>
        </w:tabs>
      </w:pPr>
    </w:p>
    <w:p w:rsidR="00432183" w:rsidRDefault="00137D67" w:rsidP="00E031FE">
      <w:pPr>
        <w:tabs>
          <w:tab w:val="clear" w:pos="1134"/>
          <w:tab w:val="left" w:pos="1122"/>
        </w:tabs>
      </w:pPr>
      <w:r>
        <w:tab/>
      </w:r>
      <w:r>
        <w:rPr>
          <w:szCs w:val="24"/>
        </w:rPr>
        <w:sym w:font="Symbol" w:char="F02D"/>
      </w:r>
      <w:r w:rsidR="00432183">
        <w:tab/>
        <w:t>оказана экономическая поддержка выдающимся и талантливым спортсменам;</w:t>
      </w:r>
    </w:p>
    <w:p w:rsidR="00432183" w:rsidRDefault="00432183" w:rsidP="00E031FE">
      <w:pPr>
        <w:tabs>
          <w:tab w:val="clear" w:pos="1134"/>
        </w:tabs>
      </w:pPr>
    </w:p>
    <w:p w:rsidR="00432183" w:rsidRDefault="00137D67" w:rsidP="00E031FE">
      <w:pPr>
        <w:tabs>
          <w:tab w:val="clear" w:pos="1134"/>
          <w:tab w:val="left" w:pos="1122"/>
        </w:tabs>
      </w:pPr>
      <w:r>
        <w:tab/>
      </w:r>
      <w:r>
        <w:rPr>
          <w:szCs w:val="24"/>
        </w:rPr>
        <w:sym w:font="Symbol" w:char="F02D"/>
      </w:r>
      <w:r w:rsidR="00432183">
        <w:tab/>
        <w:t>проведены Четвертые национальные спортивные игры (2000 год);</w:t>
      </w:r>
    </w:p>
    <w:p w:rsidR="00432183" w:rsidRDefault="00432183" w:rsidP="00E031FE">
      <w:pPr>
        <w:tabs>
          <w:tab w:val="clear" w:pos="1134"/>
        </w:tabs>
      </w:pPr>
    </w:p>
    <w:p w:rsidR="00432183" w:rsidRDefault="00137D67" w:rsidP="00E031FE">
      <w:pPr>
        <w:tabs>
          <w:tab w:val="clear" w:pos="1134"/>
          <w:tab w:val="left" w:pos="1122"/>
        </w:tabs>
        <w:ind w:left="1122" w:hanging="1122"/>
      </w:pPr>
      <w:r>
        <w:tab/>
      </w:r>
      <w:r>
        <w:rPr>
          <w:szCs w:val="24"/>
        </w:rPr>
        <w:sym w:font="Symbol" w:char="F02D"/>
      </w:r>
      <w:r w:rsidR="00432183">
        <w:tab/>
        <w:t>обеспечено участие в спортивных состязаниях олимпийского цикла, таких как Боливарианские игры, состязания Спортивной организации Южной Америки, Панамериканские игры и в итоге - Олимпийские игры;</w:t>
      </w:r>
    </w:p>
    <w:p w:rsidR="00432183" w:rsidRDefault="00432183" w:rsidP="00E031FE">
      <w:pPr>
        <w:tabs>
          <w:tab w:val="clear" w:pos="1134"/>
        </w:tabs>
      </w:pPr>
    </w:p>
    <w:p w:rsidR="00432183" w:rsidRDefault="00137D67" w:rsidP="00E031FE">
      <w:pPr>
        <w:tabs>
          <w:tab w:val="clear" w:pos="1134"/>
          <w:tab w:val="left" w:pos="1122"/>
        </w:tabs>
        <w:ind w:left="1122" w:hanging="1122"/>
      </w:pPr>
      <w:r>
        <w:tab/>
      </w:r>
      <w:r>
        <w:rPr>
          <w:szCs w:val="24"/>
        </w:rPr>
        <w:sym w:font="Symbol" w:char="F02D"/>
      </w:r>
      <w:r w:rsidR="00432183">
        <w:tab/>
        <w:t>в рамках соглашения с Республикой Куба были привлечены к подготовке национальных спортсменов по спортивным дисциплинам, приоритетным для страны, тренеры международного уровня;</w:t>
      </w:r>
    </w:p>
    <w:p w:rsidR="00432183" w:rsidRDefault="00432183" w:rsidP="00E031FE">
      <w:pPr>
        <w:tabs>
          <w:tab w:val="clear" w:pos="1134"/>
        </w:tabs>
      </w:pPr>
    </w:p>
    <w:p w:rsidR="00432183" w:rsidRDefault="00137D67" w:rsidP="00E031FE">
      <w:pPr>
        <w:tabs>
          <w:tab w:val="clear" w:pos="1134"/>
          <w:tab w:val="left" w:pos="1122"/>
        </w:tabs>
        <w:ind w:left="1122" w:hanging="1122"/>
      </w:pPr>
      <w:r>
        <w:tab/>
      </w:r>
      <w:r>
        <w:rPr>
          <w:szCs w:val="24"/>
        </w:rPr>
        <w:sym w:font="Symbol" w:char="F02D"/>
      </w:r>
      <w:r w:rsidR="00432183">
        <w:tab/>
        <w:t>на Кубе по специальности лиценциата физического воспитания и спорта обучаются 72 учащихся, получающие стипендию.</w:t>
      </w:r>
    </w:p>
    <w:p w:rsidR="00432183" w:rsidRDefault="00432183" w:rsidP="00E031FE">
      <w:pPr>
        <w:tabs>
          <w:tab w:val="clear" w:pos="1134"/>
        </w:tabs>
      </w:pPr>
    </w:p>
    <w:p w:rsidR="00432183" w:rsidRDefault="00432183" w:rsidP="00137D67">
      <w:pPr>
        <w:keepNext/>
        <w:rPr>
          <w:b/>
        </w:rPr>
      </w:pPr>
      <w:r>
        <w:rPr>
          <w:b/>
        </w:rPr>
        <w:t>Психическое здоровье</w:t>
      </w:r>
    </w:p>
    <w:p w:rsidR="00432183" w:rsidRDefault="00432183" w:rsidP="00137D67">
      <w:pPr>
        <w:keepNext/>
        <w:rPr>
          <w:b/>
        </w:rPr>
      </w:pPr>
    </w:p>
    <w:p w:rsidR="00432183" w:rsidRDefault="00432183" w:rsidP="00137D67">
      <w:pPr>
        <w:keepNext/>
      </w:pPr>
      <w:r>
        <w:rPr>
          <w:b/>
        </w:rPr>
        <w:tab/>
        <w:t>Справочная информация</w:t>
      </w:r>
    </w:p>
    <w:p w:rsidR="00432183" w:rsidRDefault="00432183" w:rsidP="00E031FE"/>
    <w:p w:rsidR="00432183" w:rsidRDefault="00432183" w:rsidP="00E031FE">
      <w:r>
        <w:t>119.</w:t>
      </w:r>
      <w:r>
        <w:tab/>
        <w:t xml:space="preserve">Начиная с </w:t>
      </w:r>
      <w:r w:rsidR="00137D67" w:rsidRPr="00137D67">
        <w:t>19</w:t>
      </w:r>
      <w:r>
        <w:t xml:space="preserve">70-х годов боливийское государство осуществляет политику в области охраны психического здоровья населения, которая включает меры первичной и вторичной профилактики и поощрения здоровых привычек и образа жизни.  До 1992 года ее реализацией занималось </w:t>
      </w:r>
      <w:r w:rsidR="002B7EE4">
        <w:t>Министерст</w:t>
      </w:r>
      <w:r>
        <w:t xml:space="preserve">во здравоохранения, а затем к этой деятельности были параллельно привлечены специализированные организации по борьбе с наркотиками (КОНАПРЕ), подведомственные Канцелярии </w:t>
      </w:r>
      <w:r w:rsidR="00137D67">
        <w:t xml:space="preserve">Президента </w:t>
      </w:r>
      <w:r>
        <w:t xml:space="preserve">Республики.  В том же году в </w:t>
      </w:r>
      <w:r w:rsidR="002B7EE4">
        <w:t>Министерст</w:t>
      </w:r>
      <w:r>
        <w:t>ве здравоохранения была разработана Программа психического здоровья.</w:t>
      </w:r>
    </w:p>
    <w:p w:rsidR="00432183" w:rsidRDefault="00432183" w:rsidP="00E031FE"/>
    <w:p w:rsidR="006F7493" w:rsidRDefault="006F7493" w:rsidP="00E031FE">
      <w:r>
        <w:t>120.</w:t>
      </w:r>
      <w:r>
        <w:tab/>
        <w:t>В 2003 году была утверждена Боливийская стратегия борьбы с незаконным оборотом наркотиков (на 2004</w:t>
      </w:r>
      <w:r>
        <w:noBreakHyphen/>
        <w:t xml:space="preserve">2008 годы), которая состоит из пяти компонентов:  искоренение, запрещение, альтернативное развитие, предупреждение, реабилитация и социальная реинтеграция и социальная коммуникация;  эти компоненты охватывают весь комплекс борьбы с наркотиками при участии в этой деятельности различных секторов и с упором на межкультурные отношения.  </w:t>
      </w:r>
    </w:p>
    <w:p w:rsidR="006F7493" w:rsidRDefault="006F7493" w:rsidP="00E031FE"/>
    <w:p w:rsidR="006F7493" w:rsidRDefault="006F7493" w:rsidP="00E031FE">
      <w:pPr>
        <w:rPr>
          <w:b/>
        </w:rPr>
      </w:pPr>
      <w:r>
        <w:tab/>
      </w:r>
      <w:r>
        <w:rPr>
          <w:b/>
        </w:rPr>
        <w:t>Достижения</w:t>
      </w:r>
    </w:p>
    <w:p w:rsidR="006F7493" w:rsidRDefault="006F7493" w:rsidP="00E031FE">
      <w:pPr>
        <w:rPr>
          <w:b/>
        </w:rPr>
      </w:pPr>
    </w:p>
    <w:p w:rsidR="006F7493" w:rsidRDefault="006F7493" w:rsidP="00E031FE">
      <w:r>
        <w:t>121.</w:t>
      </w:r>
      <w:r>
        <w:tab/>
        <w:t>Были разработаны руководства по профессиональной подготовке и социальной реинтеграции наркозависимых лиц, в которых конкретизируются задачи национальных центров по лечению и реабилитации таких лиц.</w:t>
      </w:r>
    </w:p>
    <w:p w:rsidR="006F7493" w:rsidRDefault="006F7493" w:rsidP="00E031FE"/>
    <w:p w:rsidR="006F7493" w:rsidRDefault="006F7493" w:rsidP="00E031FE">
      <w:r>
        <w:t>122.</w:t>
      </w:r>
      <w:r>
        <w:tab/>
        <w:t>Кроме того, уже действуют минимальные нормы по обращению с проходящими лечение и реабилитацию наркозависимыми и больными алкоголизмом лицами, а также минимальные нормы аккредитации, регламентирующие базовые условия для функционирования центров социальной терапии и реабилитации.</w:t>
      </w:r>
    </w:p>
    <w:p w:rsidR="006F7493" w:rsidRDefault="006F7493" w:rsidP="00E031FE"/>
    <w:p w:rsidR="006F7493" w:rsidRDefault="006F7493" w:rsidP="00E031FE">
      <w:r>
        <w:t>123.</w:t>
      </w:r>
      <w:r>
        <w:tab/>
        <w:t xml:space="preserve">На протяжении 2001-2003 годов издавались пропагандистские материалы, направленные на профилактику потребления узаконенных и незаконных наркотических веществ и поощрения здорового образа жизни.  Цель этих материалов состояла в информировании населения и пропагандировании позитивных примеров, с тем чтобы способствовать сокращению спроса на наркотики среди групп высокого риска в населении, в первую очередь боливийских детей и подростков и во вторую - родителей, преподавателей и населения в целом.  </w:t>
      </w:r>
    </w:p>
    <w:p w:rsidR="006F7493" w:rsidRDefault="006F7493" w:rsidP="00E031FE"/>
    <w:p w:rsidR="006F7493" w:rsidRPr="006F7493" w:rsidRDefault="006F7493" w:rsidP="00E031FE">
      <w:pPr>
        <w:jc w:val="center"/>
        <w:rPr>
          <w:b/>
        </w:rPr>
      </w:pPr>
      <w:r>
        <w:rPr>
          <w:b/>
          <w:lang w:val="en-US"/>
        </w:rPr>
        <w:t>D</w:t>
      </w:r>
      <w:r>
        <w:rPr>
          <w:b/>
        </w:rPr>
        <w:t>.</w:t>
      </w:r>
      <w:r>
        <w:rPr>
          <w:b/>
        </w:rPr>
        <w:tab/>
        <w:t>Улучшение всех аспектов гигиены труда</w:t>
      </w:r>
      <w:r w:rsidRPr="006F7493">
        <w:rPr>
          <w:b/>
        </w:rPr>
        <w:t xml:space="preserve"> </w:t>
      </w:r>
      <w:r>
        <w:rPr>
          <w:b/>
        </w:rPr>
        <w:t xml:space="preserve">и гигиены </w:t>
      </w:r>
    </w:p>
    <w:p w:rsidR="006F7493" w:rsidRDefault="006F7493" w:rsidP="00E031FE">
      <w:pPr>
        <w:jc w:val="center"/>
        <w:rPr>
          <w:b/>
        </w:rPr>
      </w:pPr>
      <w:r>
        <w:rPr>
          <w:b/>
        </w:rPr>
        <w:t>внешней среды</w:t>
      </w:r>
    </w:p>
    <w:p w:rsidR="006F7493" w:rsidRDefault="006F7493" w:rsidP="00E031FE">
      <w:pPr>
        <w:jc w:val="center"/>
        <w:rPr>
          <w:b/>
        </w:rPr>
      </w:pPr>
    </w:p>
    <w:p w:rsidR="006F7493" w:rsidRDefault="006F7493" w:rsidP="00E031FE">
      <w:r>
        <w:t>124.</w:t>
      </w:r>
      <w:r>
        <w:tab/>
        <w:t xml:space="preserve">Министерство труда издало Постановление </w:t>
      </w:r>
      <w:r w:rsidR="002B7EE4">
        <w:t>Министерст</w:t>
      </w:r>
      <w:r>
        <w:t>ва № 348/04 от 14 июля 2004 года (приложение 14), в котором предусмотрена сертификация на национальном уровне специалистов в области техники безопасности в промышленности по разным категориям.</w:t>
      </w:r>
    </w:p>
    <w:p w:rsidR="006F7493" w:rsidRDefault="006F7493" w:rsidP="00E031FE"/>
    <w:p w:rsidR="006F7493" w:rsidRDefault="006F7493" w:rsidP="00E031FE">
      <w:r>
        <w:t>125.</w:t>
      </w:r>
      <w:r>
        <w:tab/>
        <w:t xml:space="preserve">Предприятия обязаны представлять </w:t>
      </w:r>
      <w:r w:rsidR="002B7EE4">
        <w:t>Министерст</w:t>
      </w:r>
      <w:r>
        <w:t xml:space="preserve">ву труда План по обеспечению гигиены, безопасности труда и профессионального здоровья, а их экологическая декларация утверждается </w:t>
      </w:r>
      <w:r w:rsidR="002B7EE4">
        <w:t>Министерст</w:t>
      </w:r>
      <w:r>
        <w:t>вом устойчивого развития.  После введения этого требования количество представляемых планов увеличилось с восьми в 2002 году до 200 в 2005 году.</w:t>
      </w:r>
    </w:p>
    <w:p w:rsidR="006F7493" w:rsidRDefault="006F7493" w:rsidP="00E031FE"/>
    <w:p w:rsidR="006F7493" w:rsidRDefault="006F7493" w:rsidP="00E031FE">
      <w:r>
        <w:t>126.</w:t>
      </w:r>
      <w:r>
        <w:tab/>
        <w:t xml:space="preserve">Что касается охраны здоровья трудящихся, то боливийское государство приняло следующие меры.  </w:t>
      </w:r>
    </w:p>
    <w:p w:rsidR="006F7493" w:rsidRDefault="006F7493" w:rsidP="00E031FE"/>
    <w:p w:rsidR="006F7493" w:rsidRDefault="006F7493" w:rsidP="00E031FE">
      <w:pPr>
        <w:rPr>
          <w:b/>
        </w:rPr>
      </w:pPr>
      <w:r>
        <w:tab/>
      </w:r>
      <w:r>
        <w:rPr>
          <w:b/>
        </w:rPr>
        <w:t>Справочная информация</w:t>
      </w:r>
    </w:p>
    <w:p w:rsidR="006F7493" w:rsidRDefault="006F7493" w:rsidP="00E031FE">
      <w:pPr>
        <w:rPr>
          <w:b/>
        </w:rPr>
      </w:pPr>
    </w:p>
    <w:p w:rsidR="006F7493" w:rsidRDefault="006F7493" w:rsidP="00E031FE">
      <w:pPr>
        <w:ind w:left="1134" w:hanging="1134"/>
      </w:pPr>
      <w:r>
        <w:tab/>
      </w:r>
      <w:r>
        <w:tab/>
        <w:t xml:space="preserve">Пункт 1 статьи 158 Политической конституции государства закрепляет обязанность государства обеспечивать защиту людских ресурсов путем охраны здоровья населения.  </w:t>
      </w:r>
    </w:p>
    <w:p w:rsidR="006F7493" w:rsidRDefault="006F7493" w:rsidP="00E031FE">
      <w:pPr>
        <w:ind w:left="1134" w:hanging="1134"/>
      </w:pPr>
    </w:p>
    <w:p w:rsidR="006F7493" w:rsidRDefault="006F7493" w:rsidP="00E031FE">
      <w:pPr>
        <w:ind w:left="1134" w:hanging="1134"/>
      </w:pPr>
      <w:r>
        <w:tab/>
      </w:r>
      <w:r>
        <w:tab/>
        <w:t>В статье 20 главы V Декрета-закона № 16998 предусматривается выполнение НИПЗ задачи выполнять в координации с соответствующими органами технические нормы в этой области, и во исполнение этих полномочий были разработаны следующие нормы и предписания:</w:t>
      </w:r>
    </w:p>
    <w:p w:rsidR="006F7493" w:rsidRDefault="006F7493" w:rsidP="00E031FE">
      <w:pPr>
        <w:ind w:left="1134" w:hanging="1134"/>
      </w:pPr>
    </w:p>
    <w:p w:rsidR="006F7493" w:rsidRDefault="006F7493" w:rsidP="00E031FE">
      <w:pPr>
        <w:ind w:left="1701" w:hanging="1701"/>
      </w:pPr>
      <w:r>
        <w:tab/>
      </w:r>
      <w:r>
        <w:tab/>
      </w:r>
      <w:r>
        <w:rPr>
          <w:szCs w:val="24"/>
        </w:rPr>
        <w:sym w:font="Symbol" w:char="F02D"/>
      </w:r>
      <w:r>
        <w:tab/>
        <w:t xml:space="preserve">безопасность и гигиена на производстве, боливийские нормативы символов, светомаркировок и знаков безопасности </w:t>
      </w:r>
      <w:r>
        <w:rPr>
          <w:lang w:val="en-US"/>
        </w:rPr>
        <w:t>NB</w:t>
      </w:r>
      <w:r>
        <w:t> </w:t>
      </w:r>
      <w:r w:rsidRPr="00AA27C9">
        <w:t>55001</w:t>
      </w:r>
      <w:r>
        <w:t>;</w:t>
      </w:r>
    </w:p>
    <w:p w:rsidR="006F7493" w:rsidRDefault="006F7493" w:rsidP="00E031FE">
      <w:pPr>
        <w:ind w:left="1701" w:hanging="1701"/>
      </w:pPr>
    </w:p>
    <w:p w:rsidR="006F7493" w:rsidRDefault="006F7493" w:rsidP="00E031FE">
      <w:pPr>
        <w:ind w:left="1701" w:hanging="1701"/>
      </w:pPr>
      <w:r>
        <w:tab/>
      </w:r>
      <w:r>
        <w:tab/>
      </w:r>
      <w:r>
        <w:rPr>
          <w:szCs w:val="24"/>
        </w:rPr>
        <w:sym w:font="Symbol" w:char="F02D"/>
      </w:r>
      <w:r>
        <w:tab/>
        <w:t xml:space="preserve">Боливийские нормативы безопасности в строительстве </w:t>
      </w:r>
      <w:r>
        <w:rPr>
          <w:lang w:val="en-US"/>
        </w:rPr>
        <w:t>NB</w:t>
      </w:r>
      <w:r>
        <w:t> </w:t>
      </w:r>
      <w:r w:rsidRPr="00AA27C9">
        <w:t>5</w:t>
      </w:r>
      <w:r>
        <w:t>130</w:t>
      </w:r>
      <w:r w:rsidRPr="00AA27C9">
        <w:t>01</w:t>
      </w:r>
      <w:r>
        <w:t xml:space="preserve"> и </w:t>
      </w:r>
      <w:r>
        <w:rPr>
          <w:lang w:val="en-US"/>
        </w:rPr>
        <w:t>NB</w:t>
      </w:r>
      <w:r>
        <w:t> </w:t>
      </w:r>
      <w:r w:rsidRPr="00AA27C9">
        <w:t>5</w:t>
      </w:r>
      <w:r>
        <w:t>13002;</w:t>
      </w:r>
    </w:p>
    <w:p w:rsidR="006F7493" w:rsidRDefault="006F7493" w:rsidP="00E031FE">
      <w:pPr>
        <w:ind w:left="1701" w:hanging="1701"/>
      </w:pPr>
    </w:p>
    <w:p w:rsidR="006F7493" w:rsidRDefault="006F7493" w:rsidP="00E031FE">
      <w:pPr>
        <w:ind w:left="1701" w:hanging="1701"/>
      </w:pPr>
      <w:r>
        <w:tab/>
      </w:r>
      <w:r>
        <w:tab/>
      </w:r>
      <w:r>
        <w:rPr>
          <w:szCs w:val="24"/>
        </w:rPr>
        <w:sym w:font="Symbol" w:char="F02D"/>
      </w:r>
      <w:r>
        <w:tab/>
        <w:t>Боливийские нормативы выбросов газов из мобильных источников;</w:t>
      </w:r>
    </w:p>
    <w:p w:rsidR="006F7493" w:rsidRDefault="006F7493" w:rsidP="00E031FE">
      <w:pPr>
        <w:ind w:left="1701" w:hanging="1701"/>
      </w:pPr>
    </w:p>
    <w:p w:rsidR="006F7493" w:rsidRDefault="006F7493" w:rsidP="00E031FE">
      <w:pPr>
        <w:ind w:left="1701" w:hanging="1701"/>
      </w:pPr>
      <w:r>
        <w:tab/>
      </w:r>
      <w:r>
        <w:tab/>
      </w:r>
      <w:r>
        <w:rPr>
          <w:szCs w:val="24"/>
        </w:rPr>
        <w:sym w:font="Symbol" w:char="F02D"/>
      </w:r>
      <w:r>
        <w:tab/>
        <w:t>Боливийские нормативы шумового загрязнения окружающей среды.</w:t>
      </w:r>
    </w:p>
    <w:p w:rsidR="006F7493" w:rsidRDefault="006F7493" w:rsidP="00E031FE">
      <w:pPr>
        <w:ind w:left="1701" w:hanging="1701"/>
      </w:pPr>
    </w:p>
    <w:p w:rsidR="006F7493" w:rsidRDefault="006F7493" w:rsidP="00E031FE">
      <w:pPr>
        <w:ind w:left="1134" w:hanging="1134"/>
      </w:pPr>
      <w:r>
        <w:tab/>
      </w:r>
      <w:r>
        <w:tab/>
        <w:t>Все упомянутые предписания были разработаны в соответствии с Законом о гигиене, безопасности и благосостоянии и Законом Боливии № 1333 об окружающей среде.</w:t>
      </w:r>
    </w:p>
    <w:p w:rsidR="006F7493" w:rsidRDefault="006F7493" w:rsidP="00E031FE">
      <w:pPr>
        <w:ind w:left="1134" w:hanging="1134"/>
      </w:pPr>
    </w:p>
    <w:p w:rsidR="006F7493" w:rsidRDefault="006F7493" w:rsidP="00E031FE">
      <w:r>
        <w:t>127.</w:t>
      </w:r>
      <w:r>
        <w:tab/>
        <w:t xml:space="preserve">Кроме того, действует регламент обращения с твердыми отходами в медицинских учреждениях и Боливийские нормативы обращения с твердыми отходами медицинских учреждений.  </w:t>
      </w:r>
    </w:p>
    <w:p w:rsidR="006F7493" w:rsidRDefault="006F7493" w:rsidP="00E031FE"/>
    <w:p w:rsidR="006F7493" w:rsidRDefault="006F7493" w:rsidP="00E031FE">
      <w:pPr>
        <w:rPr>
          <w:b/>
        </w:rPr>
      </w:pPr>
      <w:r>
        <w:tab/>
      </w:r>
      <w:r>
        <w:rPr>
          <w:b/>
        </w:rPr>
        <w:t>Достижения</w:t>
      </w:r>
    </w:p>
    <w:p w:rsidR="006F7493" w:rsidRDefault="006F7493" w:rsidP="00E031FE">
      <w:pPr>
        <w:rPr>
          <w:b/>
        </w:rPr>
      </w:pPr>
    </w:p>
    <w:p w:rsidR="006F7493" w:rsidRDefault="006F7493" w:rsidP="00E031FE">
      <w:pPr>
        <w:rPr>
          <w:b/>
        </w:rPr>
      </w:pPr>
      <w:r>
        <w:rPr>
          <w:b/>
        </w:rPr>
        <w:tab/>
      </w:r>
      <w:r>
        <w:rPr>
          <w:b/>
        </w:rPr>
        <w:tab/>
        <w:t>Программы</w:t>
      </w:r>
    </w:p>
    <w:p w:rsidR="006F7493" w:rsidRDefault="006F7493" w:rsidP="00E031FE">
      <w:pPr>
        <w:rPr>
          <w:b/>
        </w:rPr>
      </w:pPr>
    </w:p>
    <w:p w:rsidR="006F7493" w:rsidRDefault="006F7493" w:rsidP="00E031FE">
      <w:pPr>
        <w:ind w:left="1701" w:hanging="1701"/>
      </w:pPr>
      <w:r>
        <w:tab/>
      </w:r>
      <w:r>
        <w:tab/>
      </w:r>
      <w:r>
        <w:rPr>
          <w:szCs w:val="24"/>
        </w:rPr>
        <w:sym w:font="Symbol" w:char="F02D"/>
      </w:r>
      <w:r>
        <w:tab/>
        <w:t>Оценка физических рисков (промышленного шума, светового воздействия, термического воздействия) в текстильной, горнодобывающей, мукомольной, обрабатывающей, металлургической и других отраслях боливийской промышленности;</w:t>
      </w:r>
    </w:p>
    <w:p w:rsidR="006F7493" w:rsidRDefault="006F7493" w:rsidP="00E031FE">
      <w:pPr>
        <w:ind w:left="1701" w:hanging="1701"/>
      </w:pPr>
    </w:p>
    <w:p w:rsidR="006F7493" w:rsidRDefault="006F7493" w:rsidP="00E031FE">
      <w:pPr>
        <w:ind w:left="1701" w:hanging="1701"/>
      </w:pPr>
      <w:r>
        <w:tab/>
      </w:r>
      <w:r>
        <w:tab/>
      </w:r>
      <w:r>
        <w:rPr>
          <w:szCs w:val="24"/>
        </w:rPr>
        <w:sym w:font="Symbol" w:char="F02D"/>
      </w:r>
      <w:r>
        <w:tab/>
        <w:t>Оценка шумового загрязнения окружающей среды промышленностью;</w:t>
      </w:r>
    </w:p>
    <w:p w:rsidR="006F7493" w:rsidRDefault="006F7493" w:rsidP="00E031FE">
      <w:pPr>
        <w:ind w:left="1701" w:hanging="1701"/>
      </w:pPr>
    </w:p>
    <w:p w:rsidR="006F7493" w:rsidRDefault="006F7493" w:rsidP="00E031FE">
      <w:pPr>
        <w:ind w:left="1701" w:hanging="1701"/>
      </w:pPr>
      <w:r>
        <w:tab/>
      </w:r>
      <w:r>
        <w:tab/>
      </w:r>
      <w:r>
        <w:rPr>
          <w:szCs w:val="24"/>
        </w:rPr>
        <w:sym w:font="Symbol" w:char="F02D"/>
      </w:r>
      <w:r>
        <w:tab/>
        <w:t>Инспекции безопасности труда в различных отраслях боливийской промышленности;</w:t>
      </w:r>
    </w:p>
    <w:p w:rsidR="006F7493" w:rsidRDefault="006F7493" w:rsidP="00E031FE">
      <w:pPr>
        <w:ind w:left="1701" w:hanging="1701"/>
      </w:pPr>
    </w:p>
    <w:p w:rsidR="006F7493" w:rsidRDefault="006F7493" w:rsidP="00E031FE">
      <w:pPr>
        <w:ind w:left="1701" w:hanging="1701"/>
      </w:pPr>
      <w:r>
        <w:tab/>
      </w:r>
      <w:r>
        <w:tab/>
      </w:r>
      <w:r>
        <w:rPr>
          <w:szCs w:val="24"/>
        </w:rPr>
        <w:sym w:font="Symbol" w:char="F02D"/>
      </w:r>
      <w:r>
        <w:tab/>
        <w:t xml:space="preserve">Оценка акустического загрязнения окружающей среды из стационарных источников на государственных и частных предприятиях, дискотеках, в музыкальных заведениях, залах для проведения праздничных мероприятий;  </w:t>
      </w:r>
    </w:p>
    <w:p w:rsidR="006F7493" w:rsidRDefault="006F7493" w:rsidP="00E031FE">
      <w:pPr>
        <w:ind w:left="1701" w:hanging="1701"/>
      </w:pPr>
    </w:p>
    <w:p w:rsidR="006F7493" w:rsidRDefault="006F7493" w:rsidP="00E031FE">
      <w:pPr>
        <w:ind w:left="1701" w:hanging="1701"/>
      </w:pPr>
      <w:r>
        <w:tab/>
      </w:r>
      <w:r>
        <w:tab/>
      </w:r>
      <w:r>
        <w:rPr>
          <w:szCs w:val="24"/>
        </w:rPr>
        <w:sym w:font="Symbol" w:char="F02D"/>
      </w:r>
      <w:r>
        <w:tab/>
        <w:t>Программа профессиональной подготовки в области безопасности гигиены труда для трудящихся, руководителей среднего и высшего звена.</w:t>
      </w:r>
    </w:p>
    <w:p w:rsidR="006F7493" w:rsidRDefault="006F7493" w:rsidP="00E031FE">
      <w:pPr>
        <w:ind w:left="1701" w:hanging="1701"/>
      </w:pPr>
    </w:p>
    <w:p w:rsidR="006F7493" w:rsidRDefault="006F7493" w:rsidP="00E031FE">
      <w:pPr>
        <w:ind w:left="1701" w:hanging="1701"/>
        <w:rPr>
          <w:b/>
        </w:rPr>
      </w:pPr>
      <w:r>
        <w:tab/>
      </w:r>
      <w:r>
        <w:tab/>
      </w:r>
      <w:r>
        <w:rPr>
          <w:b/>
        </w:rPr>
        <w:t>Соглашения</w:t>
      </w:r>
    </w:p>
    <w:p w:rsidR="006F7493" w:rsidRDefault="006F7493" w:rsidP="00E031FE">
      <w:pPr>
        <w:ind w:left="1701" w:hanging="1701"/>
        <w:rPr>
          <w:b/>
        </w:rPr>
      </w:pPr>
    </w:p>
    <w:p w:rsidR="006F7493" w:rsidRDefault="006F7493" w:rsidP="00E031FE">
      <w:pPr>
        <w:ind w:left="1701" w:hanging="1701"/>
      </w:pPr>
      <w:r>
        <w:tab/>
      </w:r>
      <w:r>
        <w:tab/>
      </w:r>
      <w:r>
        <w:rPr>
          <w:szCs w:val="24"/>
        </w:rPr>
        <w:sym w:font="Symbol" w:char="F02D"/>
      </w:r>
      <w:r>
        <w:tab/>
        <w:t>Соглашение с Большим университетом Сан-Андрес о подготовке младшего медицинского персонала по гигиене и безопасности труда с третьего года университетского образования;</w:t>
      </w:r>
    </w:p>
    <w:p w:rsidR="006F7493" w:rsidRDefault="006F7493" w:rsidP="00E031FE">
      <w:pPr>
        <w:ind w:left="1701" w:hanging="1701"/>
      </w:pPr>
    </w:p>
    <w:p w:rsidR="006F7493" w:rsidRDefault="006F7493" w:rsidP="00E031FE">
      <w:pPr>
        <w:ind w:left="1701" w:hanging="1701"/>
      </w:pPr>
      <w:r>
        <w:tab/>
      </w:r>
      <w:r>
        <w:tab/>
      </w:r>
      <w:r>
        <w:rPr>
          <w:szCs w:val="24"/>
        </w:rPr>
        <w:sym w:font="Symbol" w:char="F02D"/>
      </w:r>
      <w:r>
        <w:tab/>
        <w:t>Соглашение с медицинским факультетом Католического университета о подготовке младшего медицинского персонала по гигиене и безопасности труда с третьего года университетского образования.</w:t>
      </w:r>
    </w:p>
    <w:p w:rsidR="006F7493" w:rsidRDefault="006F7493" w:rsidP="00E031FE">
      <w:pPr>
        <w:ind w:left="1701" w:hanging="1701"/>
      </w:pPr>
    </w:p>
    <w:p w:rsidR="006F7493" w:rsidRDefault="006F7493" w:rsidP="00E031FE">
      <w:pPr>
        <w:jc w:val="center"/>
        <w:rPr>
          <w:b/>
        </w:rPr>
      </w:pPr>
      <w:r>
        <w:rPr>
          <w:b/>
        </w:rPr>
        <w:t>Е.</w:t>
      </w:r>
      <w:r>
        <w:rPr>
          <w:b/>
        </w:rPr>
        <w:tab/>
        <w:t>Профилактика и лечение эпидемических, эндемических, профессиональных</w:t>
      </w:r>
    </w:p>
    <w:p w:rsidR="006F7493" w:rsidRDefault="006F7493" w:rsidP="00E031FE">
      <w:pPr>
        <w:jc w:val="center"/>
        <w:rPr>
          <w:b/>
        </w:rPr>
      </w:pPr>
      <w:r>
        <w:rPr>
          <w:b/>
        </w:rPr>
        <w:t>и других заболеваний и борьба с ними</w:t>
      </w:r>
    </w:p>
    <w:p w:rsidR="006F7493" w:rsidRDefault="006F7493" w:rsidP="00E031FE">
      <w:pPr>
        <w:jc w:val="center"/>
        <w:rPr>
          <w:b/>
        </w:rPr>
      </w:pPr>
    </w:p>
    <w:p w:rsidR="006F7493" w:rsidRDefault="006F7493" w:rsidP="00E031FE">
      <w:pPr>
        <w:rPr>
          <w:b/>
        </w:rPr>
      </w:pPr>
      <w:r>
        <w:rPr>
          <w:b/>
        </w:rPr>
        <w:t>Малярия</w:t>
      </w:r>
    </w:p>
    <w:p w:rsidR="006F7493" w:rsidRDefault="006F7493" w:rsidP="00E031FE">
      <w:pPr>
        <w:rPr>
          <w:b/>
        </w:rPr>
      </w:pPr>
    </w:p>
    <w:p w:rsidR="006F7493" w:rsidRDefault="006F7493" w:rsidP="00E031FE">
      <w:pPr>
        <w:rPr>
          <w:b/>
        </w:rPr>
      </w:pPr>
      <w:r>
        <w:rPr>
          <w:b/>
        </w:rPr>
        <w:tab/>
        <w:t>Справочная информация</w:t>
      </w:r>
    </w:p>
    <w:p w:rsidR="006F7493" w:rsidRDefault="006F7493" w:rsidP="00E031FE">
      <w:pPr>
        <w:rPr>
          <w:b/>
        </w:rPr>
      </w:pPr>
    </w:p>
    <w:p w:rsidR="006F7493" w:rsidRDefault="006F7493" w:rsidP="00E031FE">
      <w:pPr>
        <w:rPr>
          <w:b/>
          <w:i/>
        </w:rPr>
      </w:pPr>
      <w:r>
        <w:rPr>
          <w:b/>
        </w:rPr>
        <w:tab/>
      </w:r>
      <w:r>
        <w:rPr>
          <w:b/>
          <w:i/>
        </w:rPr>
        <w:t>Краткое описание проблемы малярии в Боливии</w:t>
      </w:r>
    </w:p>
    <w:p w:rsidR="006F7493" w:rsidRDefault="006F7493" w:rsidP="00E031FE">
      <w:pPr>
        <w:rPr>
          <w:b/>
          <w:i/>
        </w:rPr>
      </w:pPr>
    </w:p>
    <w:p w:rsidR="006F7493" w:rsidRDefault="006F7493" w:rsidP="00E031FE">
      <w:r>
        <w:t>128.</w:t>
      </w:r>
      <w:r>
        <w:tab/>
        <w:t xml:space="preserve">Анализ ограничений и проблем в осуществлении Национальной программы по контролю и борьбе с малярией за период 1998-2004 годов позволил выявить основные достижения и риски, связанные с проблемой борьбы с малярией в рамках этой программы.  Программа предусматривает такие направления, как эпидемиологический надзор и создание систем информации, управления и регулирования при осуществлении программы, укрепление здоровья населения и профилактика малярии, энтомологический надзор и борьба с переносчиками заболевания по компонентам осуществления, укрепления и развития.  </w:t>
      </w:r>
    </w:p>
    <w:p w:rsidR="006F7493" w:rsidRDefault="006F7493" w:rsidP="00E031FE"/>
    <w:p w:rsidR="006F7493" w:rsidRDefault="006F7493" w:rsidP="00E031FE">
      <w:r>
        <w:t>129.</w:t>
      </w:r>
      <w:r>
        <w:tab/>
        <w:t>Национальная программа надзора и борьбы с малярией (НПНБМ) входит в число национальных приоритетов и способствует осуществлению государственной политики в области здравоохранения, которая предусматривает всеобщий охват медицинским страхованием и совершенствование социальной защиты в области здравоохранения в качестве общеприоритетной задачи;  уделение первоочередного внимания здоровью матери и ребенка, борьбе с пандемиями и распространенными заболеваниями, которые передаются при помощи переносчиков, обеспечения участия общества в принятии решений и мер в отношении охраны личного здоровья и здоровья населения.</w:t>
      </w:r>
    </w:p>
    <w:p w:rsidR="006F7493" w:rsidRDefault="006F7493" w:rsidP="00E031FE"/>
    <w:p w:rsidR="006F7493" w:rsidRDefault="006F7493" w:rsidP="00E031FE">
      <w:r>
        <w:t>130.</w:t>
      </w:r>
      <w:r>
        <w:tab/>
        <w:t>Для усиления борьбы с этим пагубным явлением были определены следующие задачи:  укрепление эпидемиологического надзора и систем информации в области здравоохранения;  улучшение управления и регулирования деятельности по профилактике и борьбе с заболеванием в рамках программы;  совершенствование методов укрепления здоровья населения и профилактики и улучшение местной диагностики и лечения общими медицинскими учреждениями и медицинскими службами в общине;  усиление надзора за состоянием окружающей среды, анализ энтомологической обстановки и борьба с переносчиками малярии;  и проведение контроля, мониторинга и оценки мероприятий по профилактике и борьбе с заболеванием.</w:t>
      </w:r>
    </w:p>
    <w:p w:rsidR="006F7493" w:rsidRDefault="006F7493" w:rsidP="00E031FE"/>
    <w:p w:rsidR="006F7493" w:rsidRDefault="006F7493" w:rsidP="00E031FE">
      <w:r>
        <w:t>131.</w:t>
      </w:r>
      <w:r>
        <w:tab/>
        <w:t xml:space="preserve">В рамках программы осуществляется координация по линии международного технического и финансового сотрудничества и меры </w:t>
      </w:r>
      <w:r w:rsidR="002B7EE4">
        <w:t>Министерст</w:t>
      </w:r>
      <w:r>
        <w:t xml:space="preserve">ва здравоохранения и спорта, направленные на учет потребностей и приоритетов в этой области.  Следует отметить хороший уровень межучрежденческого сотрудничества, достигнутый в процессе анализа и обсуждения программы, а также совместную работу и вклад национальных, международных и государственных учреждений, занимающихся проблемой малярии.  </w:t>
      </w:r>
    </w:p>
    <w:p w:rsidR="006F7493" w:rsidRDefault="006F7493" w:rsidP="00E031FE"/>
    <w:p w:rsidR="006F7493" w:rsidRDefault="006F7493" w:rsidP="00E031FE">
      <w:pPr>
        <w:rPr>
          <w:b/>
          <w:i/>
        </w:rPr>
      </w:pPr>
      <w:r>
        <w:tab/>
      </w:r>
      <w:r w:rsidRPr="00563CB9">
        <w:rPr>
          <w:b/>
          <w:i/>
        </w:rPr>
        <w:t>Укрепление здоровья населения и профилактика малярии</w:t>
      </w:r>
    </w:p>
    <w:p w:rsidR="006F7493" w:rsidRDefault="006F7493" w:rsidP="00E031FE">
      <w:pPr>
        <w:rPr>
          <w:b/>
          <w:i/>
        </w:rPr>
      </w:pPr>
    </w:p>
    <w:p w:rsidR="008A07E7" w:rsidRDefault="006F7493" w:rsidP="00E031FE">
      <w:r>
        <w:t>132.</w:t>
      </w:r>
      <w:r>
        <w:tab/>
        <w:t xml:space="preserve">Укрепление здоровья населения и профилактика малярии составляют компонент, придающий стабильность деятельности по борьбе с этим заболеванием в краткосрочной и долгосрочной перспективе.  Эта деятельность включает меры по информированию, просвещению и коммуникации посредством информационных, просветительских и образовательных кампаний, позволяющих пропагандировать средства самозащиты и такие виды поведения отдельных лиц и всего населения, которые помогают избежать угрозы инфицирования малярией;  использование непроницаемых материалов для предупреждения передачи заболевания (противомоскитные пологи и сетки, репелленты);  организацию и подготовку добровольцев в общинах в целях локализации очагов малярии, диагностики и лечения заболевания, раздачу профилактических средств и оздоровление физической среды в жилищах и вокруг них для целей сокращения риска инфицирования.  </w:t>
      </w:r>
      <w:r w:rsidR="008A07E7">
        <w:t>Пропагандирование и раздача материалов, пропитанных инсектицидами, среди населения эндемического района, оценка гигиены окружающей среды, их улучшение гигиенических условий и оздоровление физической среды в жилищах осуществляется с целью кардинального изменения санитарных условий окружающей среды и жилищ в качестве предпосылки для постоянной борьбы с этим заболеванием в соответствии с инструкциями, изложенными в Пособии по профилактике малярии.</w:t>
      </w:r>
    </w:p>
    <w:p w:rsidR="008A07E7" w:rsidRDefault="008A07E7" w:rsidP="00E031FE"/>
    <w:p w:rsidR="008A07E7" w:rsidRDefault="008A07E7" w:rsidP="00E031FE">
      <w:r>
        <w:t>133.</w:t>
      </w:r>
      <w:r>
        <w:tab/>
        <w:t>В рамках осуществления этого компонента были достигнуты такие результаты, как организация сети добровольных сотрудников и руководителей коренных народов, которые принимают меры для локализации подозрительных случаев, выяснения их причин и последующем наблюдении за обстановкой;  распространение информации о профилактике и борьбе с малярией;  подготовка образовательных материалов для медицинских служб и населения (пособия по борьбе с малярией для руководителей общин и добровольных помощников, пособия по подготовке в помощь общинным инструкторам).</w:t>
      </w:r>
    </w:p>
    <w:p w:rsidR="008A07E7" w:rsidRDefault="008A07E7" w:rsidP="00E031FE"/>
    <w:p w:rsidR="008A07E7" w:rsidRDefault="008A07E7" w:rsidP="00E031FE">
      <w:r>
        <w:t>134.</w:t>
      </w:r>
      <w:r>
        <w:tab/>
        <w:t>Что касается существующих трудностей, то они касаются разработки и укрепления стратегий по информированию, просвещению и подготовки для целей пропаганды  здорового образа жизни и профилактики заболевания среди всего населения и подготовки соответствующих специалистов в этой области;  укрепления и расширения сети добровольных помощников, ее количественного роста, мониторинга и оценки ее деятельности;  применения и оценки использования специально обработанных противомоскитных сеток как действенной стратегии борьбы с малярией в эндемических районах;  а также оздоровления окружающей среды и улучшения санитарно-гигиенических условий в жилищах в тех районах, где обычные меры борьбы с переносчиками заболевания не приносят желаемых результатов.</w:t>
      </w:r>
    </w:p>
    <w:p w:rsidR="008A07E7" w:rsidRDefault="008A07E7" w:rsidP="00E031FE"/>
    <w:p w:rsidR="008A07E7" w:rsidRDefault="008A07E7" w:rsidP="00E031FE">
      <w:r>
        <w:t>135.</w:t>
      </w:r>
      <w:r>
        <w:tab/>
        <w:t xml:space="preserve">Документы в области просвещения, информирования и подготовки вступают в силу с момента их распространения на национальном уровне.  </w:t>
      </w:r>
    </w:p>
    <w:p w:rsidR="008A07E7" w:rsidRDefault="008A07E7" w:rsidP="00E031FE"/>
    <w:p w:rsidR="008A07E7" w:rsidRDefault="008A07E7" w:rsidP="00E031FE">
      <w:pPr>
        <w:rPr>
          <w:b/>
          <w:i/>
        </w:rPr>
      </w:pPr>
      <w:r>
        <w:tab/>
      </w:r>
      <w:r>
        <w:rPr>
          <w:b/>
          <w:i/>
        </w:rPr>
        <w:t>Задачи программы</w:t>
      </w:r>
    </w:p>
    <w:p w:rsidR="008A07E7" w:rsidRDefault="008A07E7" w:rsidP="00E031FE">
      <w:pPr>
        <w:rPr>
          <w:b/>
          <w:i/>
        </w:rPr>
      </w:pPr>
    </w:p>
    <w:p w:rsidR="008A07E7" w:rsidRDefault="008A07E7" w:rsidP="00E031FE">
      <w:r>
        <w:t>136.</w:t>
      </w:r>
      <w:r>
        <w:tab/>
        <w:t>Сокращение масштабов заболеваемости и распространения малярии при помощи различных методов борьбы с этим заболеванием до показателя, не превышающего пяти случаев на каждую тысячу подвергающихся этой угрозе жителей, и соответственно содействие социально-экономическому развитию страны.</w:t>
      </w:r>
    </w:p>
    <w:p w:rsidR="008A07E7" w:rsidRDefault="008A07E7" w:rsidP="00E031FE"/>
    <w:p w:rsidR="008A07E7" w:rsidRDefault="008A07E7" w:rsidP="00E031FE">
      <w:r>
        <w:t>137.</w:t>
      </w:r>
      <w:r>
        <w:tab/>
        <w:t>Обеспечение устойчивого снижения уровня смертности от малярии и содействие улучшению качества жизни боливийского населения.</w:t>
      </w:r>
    </w:p>
    <w:p w:rsidR="008A07E7" w:rsidRDefault="008A07E7" w:rsidP="00E031FE"/>
    <w:p w:rsidR="008A07E7" w:rsidRDefault="008A07E7" w:rsidP="00E031FE">
      <w:r>
        <w:t>138.</w:t>
      </w:r>
      <w:r>
        <w:tab/>
        <w:t>Совершенствование мер по надзору и борьбе с малярией в восьми очагах эндемического распространения этого заболевания, обеспечение наблюдения и оценки выполнения задач и целей борьбы с малярией путем более эффективного контроля и управления компонентами Национальной программы по эпидемиологическому надзору и борьбе с малярией на всех уровнях ее осуществления медицинскими службами.</w:t>
      </w:r>
    </w:p>
    <w:p w:rsidR="008A07E7" w:rsidRDefault="008A07E7" w:rsidP="00E031FE"/>
    <w:p w:rsidR="008A07E7" w:rsidRPr="008A07E7" w:rsidRDefault="008A07E7" w:rsidP="00E031FE">
      <w:pPr>
        <w:rPr>
          <w:b/>
        </w:rPr>
      </w:pPr>
      <w:r>
        <w:tab/>
      </w:r>
      <w:r w:rsidRPr="008A07E7">
        <w:rPr>
          <w:b/>
        </w:rPr>
        <w:t>Достижения</w:t>
      </w:r>
    </w:p>
    <w:p w:rsidR="008A07E7" w:rsidRDefault="008A07E7" w:rsidP="00E031FE">
      <w:pPr>
        <w:rPr>
          <w:b/>
          <w:i/>
        </w:rPr>
      </w:pPr>
    </w:p>
    <w:p w:rsidR="008A07E7" w:rsidRDefault="008A07E7" w:rsidP="00E031FE">
      <w:r>
        <w:t>139.</w:t>
      </w:r>
      <w:r>
        <w:tab/>
        <w:t>Информация о принятых департаментом соответствующих мерах содержится в документе о результативности эпидемиологического контроля и борьбы с малярией в Боливии за период 1998-2004 годов (в силу большого объема этого документа он прилагается к докладу в виде публикации).</w:t>
      </w:r>
    </w:p>
    <w:p w:rsidR="008A07E7" w:rsidRDefault="008A07E7" w:rsidP="00E031FE"/>
    <w:p w:rsidR="008A07E7" w:rsidRDefault="008A07E7" w:rsidP="00E031FE">
      <w:r>
        <w:t>140.</w:t>
      </w:r>
      <w:r>
        <w:tab/>
        <w:t xml:space="preserve">В целях повышения осведомленности относительно средств борьбы с малярией </w:t>
      </w:r>
      <w:r w:rsidR="002B7EE4">
        <w:t>Министерст</w:t>
      </w:r>
      <w:r>
        <w:t>вом здравоохранения и спорта были разработаны следующие материалы:</w:t>
      </w:r>
    </w:p>
    <w:p w:rsidR="008A07E7" w:rsidRDefault="008A07E7" w:rsidP="00E031FE"/>
    <w:p w:rsidR="008A07E7" w:rsidRDefault="008A07E7" w:rsidP="004657A9">
      <w:pPr>
        <w:spacing w:line="360" w:lineRule="auto"/>
      </w:pPr>
      <w:r>
        <w:tab/>
        <w:t>Пособие по профилактике малярии;</w:t>
      </w:r>
    </w:p>
    <w:p w:rsidR="008A07E7" w:rsidRDefault="008A07E7" w:rsidP="004657A9">
      <w:pPr>
        <w:spacing w:line="360" w:lineRule="auto"/>
      </w:pPr>
      <w:r>
        <w:tab/>
        <w:t>Практическое пособие по лечению малярии;</w:t>
      </w:r>
    </w:p>
    <w:p w:rsidR="008A07E7" w:rsidRDefault="008A07E7" w:rsidP="004657A9">
      <w:pPr>
        <w:spacing w:line="360" w:lineRule="auto"/>
      </w:pPr>
      <w:r>
        <w:tab/>
        <w:t>Пособие по микробиологической диагностике малярии;</w:t>
      </w:r>
    </w:p>
    <w:p w:rsidR="008A07E7" w:rsidRDefault="008A07E7" w:rsidP="004657A9">
      <w:pPr>
        <w:spacing w:line="240" w:lineRule="auto"/>
        <w:ind w:left="567" w:hanging="567"/>
        <w:rPr>
          <w:lang w:val="en-US"/>
        </w:rPr>
      </w:pPr>
      <w:r>
        <w:tab/>
        <w:t>Пособие по борьбе с малярией для руководителей и добровольных санитарных помощников в общине;</w:t>
      </w:r>
    </w:p>
    <w:p w:rsidR="004657A9" w:rsidRPr="004657A9" w:rsidRDefault="004657A9" w:rsidP="004657A9">
      <w:pPr>
        <w:spacing w:line="216" w:lineRule="auto"/>
        <w:ind w:left="567" w:hanging="567"/>
        <w:rPr>
          <w:sz w:val="14"/>
          <w:szCs w:val="14"/>
          <w:lang w:val="en-US"/>
        </w:rPr>
      </w:pPr>
    </w:p>
    <w:p w:rsidR="008A07E7" w:rsidRDefault="008A07E7" w:rsidP="004657A9">
      <w:pPr>
        <w:spacing w:line="360" w:lineRule="auto"/>
      </w:pPr>
      <w:r>
        <w:tab/>
        <w:t>Пособие по подготовке для добровольного инструктора;</w:t>
      </w:r>
    </w:p>
    <w:p w:rsidR="008A07E7" w:rsidRDefault="008A07E7" w:rsidP="004657A9">
      <w:pPr>
        <w:spacing w:line="360" w:lineRule="auto"/>
      </w:pPr>
      <w:r>
        <w:tab/>
        <w:t>Инструкции по лечению больных малярией;</w:t>
      </w:r>
    </w:p>
    <w:p w:rsidR="008A07E7" w:rsidRDefault="008A07E7" w:rsidP="00E031FE">
      <w:pPr>
        <w:rPr>
          <w:i/>
        </w:rPr>
      </w:pPr>
      <w:r>
        <w:tab/>
        <w:t>Общее справочное пособие.</w:t>
      </w:r>
    </w:p>
    <w:p w:rsidR="008A07E7" w:rsidRDefault="008A07E7" w:rsidP="00E031FE">
      <w:pPr>
        <w:rPr>
          <w:i/>
        </w:rPr>
      </w:pPr>
    </w:p>
    <w:p w:rsidR="008A07E7" w:rsidRDefault="008A07E7" w:rsidP="00E031FE">
      <w:pPr>
        <w:rPr>
          <w:b/>
        </w:rPr>
      </w:pPr>
      <w:r>
        <w:rPr>
          <w:b/>
        </w:rPr>
        <w:t>Болезнь Шагаса</w:t>
      </w:r>
    </w:p>
    <w:p w:rsidR="008A07E7" w:rsidRDefault="008A07E7" w:rsidP="00E031FE">
      <w:pPr>
        <w:rPr>
          <w:b/>
        </w:rPr>
      </w:pPr>
    </w:p>
    <w:p w:rsidR="008A07E7" w:rsidRDefault="008A07E7" w:rsidP="00E031FE">
      <w:pPr>
        <w:rPr>
          <w:b/>
        </w:rPr>
      </w:pPr>
      <w:r>
        <w:rPr>
          <w:b/>
        </w:rPr>
        <w:tab/>
        <w:t>Справочная информация</w:t>
      </w:r>
    </w:p>
    <w:p w:rsidR="008A07E7" w:rsidRDefault="008A07E7" w:rsidP="00E031FE">
      <w:pPr>
        <w:rPr>
          <w:b/>
        </w:rPr>
      </w:pPr>
    </w:p>
    <w:p w:rsidR="008A07E7" w:rsidRDefault="008A07E7" w:rsidP="00E031FE">
      <w:r>
        <w:t>141.</w:t>
      </w:r>
      <w:r>
        <w:tab/>
        <w:t>Общепризнано, что болезнь Шагаса является наиболее актуальной и острой проблемой для здоровья населения стран Южного конуса Америки как по масштабам своего распространения, так и по ее воздействию, и борьба с этим заболеванием объявлена приоритетной задачей в целом ряде стран.</w:t>
      </w:r>
    </w:p>
    <w:p w:rsidR="008A07E7" w:rsidRDefault="008A07E7" w:rsidP="00E031FE"/>
    <w:p w:rsidR="008A07E7" w:rsidRDefault="008A07E7" w:rsidP="00E031FE">
      <w:r>
        <w:t>142.</w:t>
      </w:r>
      <w:r>
        <w:tab/>
        <w:t xml:space="preserve">С учетом вышеизложенного министры здравоохранения Аргентины, Боливии, Бразилии, Парагвая, Уругвая и Чили на своем совещании в Бразилии в июле 1991 года обязались принимать необходимые меры для ликвидации штамма </w:t>
      </w:r>
      <w:r>
        <w:rPr>
          <w:lang w:val="en-US"/>
        </w:rPr>
        <w:t>Triatoma</w:t>
      </w:r>
      <w:r w:rsidRPr="00B86B63">
        <w:t xml:space="preserve"> </w:t>
      </w:r>
      <w:r>
        <w:rPr>
          <w:lang w:val="en-US"/>
        </w:rPr>
        <w:t>infestans</w:t>
      </w:r>
      <w:r>
        <w:t xml:space="preserve"> и борьбы с гемотрансфузионной передачей болезни Шагаса.  Для достижения этих задач была создана Межправительственная комиссия по разработке программы и субрегионального плана действий;  функции секретариата этой комиссии были возложены на Панамериканскую организацию здравоохранения.</w:t>
      </w:r>
    </w:p>
    <w:p w:rsidR="008A07E7" w:rsidRDefault="008A07E7" w:rsidP="00E031FE"/>
    <w:p w:rsidR="008A07E7" w:rsidRDefault="008A07E7" w:rsidP="00E031FE">
      <w:r>
        <w:t>143.</w:t>
      </w:r>
      <w:r>
        <w:tab/>
        <w:t>С тех пор Межправительственная комиссия запрашивает у странов-членов периодические доклады о положении в области принятия мер по профилактике этого заболевания и борьбе с ним и организовала 14 технических совещаний, которые поочередно проходили в разных странах (в частности, в Буэнос-Айресе в августе 1992 года и в Боливии в марте 2005 года).</w:t>
      </w:r>
    </w:p>
    <w:p w:rsidR="008A07E7" w:rsidRDefault="008A07E7" w:rsidP="00E031FE"/>
    <w:p w:rsidR="008A07E7" w:rsidRDefault="008A07E7" w:rsidP="00E031FE">
      <w:r>
        <w:t>144.</w:t>
      </w:r>
      <w:r>
        <w:tab/>
        <w:t>В силу условий, созданных в результате внедрения Инициативы ИНКОСУР/Шагас (1991 год), и с учетом обобщения всех уже имевшихся в стране знаний 1998 год стал для Боливии переломным, поскольку именно в этом году была утверждена одна из фундаментальных стратегий в области здравоохранения "Эпидемиологический щит", которую было решено осуществлять, среди прочего, для целей решительной борьбы с</w:t>
      </w:r>
      <w:r>
        <w:rPr>
          <w:lang w:val="en-US"/>
        </w:rPr>
        <w:t> </w:t>
      </w:r>
      <w:r>
        <w:t>целым рядом широко распространенных заболеваний, причем в первую очередь - с</w:t>
      </w:r>
      <w:r>
        <w:rPr>
          <w:lang w:val="en-US"/>
        </w:rPr>
        <w:t> </w:t>
      </w:r>
      <w:r>
        <w:t>болезнью Шагаса, в связи с чем Межамериканский банк развития (МБР) предоставил Боливии крупный кредит.</w:t>
      </w:r>
    </w:p>
    <w:p w:rsidR="00624A66" w:rsidRDefault="00624A66" w:rsidP="00F11FDF">
      <w:pPr>
        <w:rPr>
          <w:lang w:val="en-US"/>
        </w:rPr>
      </w:pPr>
    </w:p>
    <w:p w:rsidR="00672A55" w:rsidRDefault="00672A55" w:rsidP="00E031FE">
      <w:r>
        <w:t>145.</w:t>
      </w:r>
      <w:r>
        <w:tab/>
        <w:t>В 1999 году было начато создание базовой линии для противодействия распространению и зараженности жилищ переносчиками заболевания.  В последующие годы (2000 год и 2004 год) на средства кредита Межамериканского банка развития постепенно расширялся охват эндемического района</w:t>
      </w:r>
      <w:r w:rsidRPr="00D84A14">
        <w:t xml:space="preserve"> </w:t>
      </w:r>
      <w:r>
        <w:t>соответствующими профилактическими мероприятиями - от его центра по окружности были проведены два цикла химической обработки жилищ, кроме того, была активизирована деятельность по оценке энтомологической обстановки в районе.  В 2003 году были полностью обеззаражены все жилища в районе.  Таким образом, в стране была проведена самая широкомасштабная операция по борьбе с переносчиком заболевания, в ходе которой были обследованы и обработаны инсектицидом примерно 670 000 жилищ. В 2004 году этот охват - главным образом для оценки энтомологической обстановки - сохранял свой приоритетный порядок.</w:t>
      </w:r>
    </w:p>
    <w:p w:rsidR="00672A55" w:rsidRDefault="00672A55" w:rsidP="00E031FE"/>
    <w:p w:rsidR="00672A55" w:rsidRDefault="00672A55" w:rsidP="00E031FE">
      <w:r>
        <w:t>146.</w:t>
      </w:r>
      <w:r>
        <w:tab/>
        <w:t>В 2005 году была предложена методология для этапа обобщения опыта мер и уроков борьбы с болезнью.</w:t>
      </w:r>
    </w:p>
    <w:p w:rsidR="00672A55" w:rsidRDefault="00672A55" w:rsidP="00E031FE"/>
    <w:p w:rsidR="00672A55" w:rsidRDefault="00672A55" w:rsidP="00E031FE">
      <w:r>
        <w:t>147.</w:t>
      </w:r>
      <w:r>
        <w:tab/>
        <w:t>В рамках компонента информирования, просвещения и коммуникации проводились мероприятия по пропаганде методов борьбы с переносчиками заболевания:  в начале 2000 года упор делался на оперативные меры по охвату программой, а впоследствии - на базовую диагностику в процессе осуществления десятилетней стратегии.</w:t>
      </w:r>
    </w:p>
    <w:p w:rsidR="00672A55" w:rsidRDefault="00672A55" w:rsidP="00E031FE"/>
    <w:p w:rsidR="00672A55" w:rsidRDefault="00672A55" w:rsidP="00E031FE">
      <w:r>
        <w:t>148.</w:t>
      </w:r>
      <w:r>
        <w:tab/>
        <w:t xml:space="preserve">Что касается диагностики и лечения детей в возрасте до пяти лет, то отмечалась явная задержка с принятия соответствующих мер, учитывая время, истекшее с момента вступления проекта в силу, что объясняется фактом целесообразности лечения населения лишь в тех районах, где была прервана цепочка передачи заболевания от переносчиков или где существовал минимальный риск повторного инфицирования.  </w:t>
      </w:r>
    </w:p>
    <w:p w:rsidR="00672A55" w:rsidRDefault="00672A55" w:rsidP="00E031FE"/>
    <w:p w:rsidR="00672A55" w:rsidRDefault="00672A55" w:rsidP="00E031FE">
      <w:pPr>
        <w:rPr>
          <w:b/>
        </w:rPr>
      </w:pPr>
      <w:r>
        <w:tab/>
      </w:r>
      <w:r>
        <w:rPr>
          <w:b/>
        </w:rPr>
        <w:t>Достижения</w:t>
      </w:r>
    </w:p>
    <w:p w:rsidR="00672A55" w:rsidRDefault="00672A55" w:rsidP="00E031FE">
      <w:pPr>
        <w:rPr>
          <w:b/>
        </w:rPr>
      </w:pPr>
    </w:p>
    <w:p w:rsidR="00672A55" w:rsidRDefault="00672A55" w:rsidP="00E031FE">
      <w:pPr>
        <w:rPr>
          <w:b/>
          <w:i/>
        </w:rPr>
      </w:pPr>
      <w:r>
        <w:rPr>
          <w:b/>
        </w:rPr>
        <w:tab/>
      </w:r>
      <w:r>
        <w:rPr>
          <w:b/>
          <w:i/>
        </w:rPr>
        <w:t>Успехи в борьбе с переносчиками заболевания</w:t>
      </w:r>
    </w:p>
    <w:p w:rsidR="00672A55" w:rsidRDefault="00672A55" w:rsidP="00E031FE">
      <w:pPr>
        <w:rPr>
          <w:b/>
          <w:i/>
        </w:rPr>
      </w:pPr>
    </w:p>
    <w:p w:rsidR="00672A55" w:rsidRDefault="00672A55" w:rsidP="00E031FE">
      <w:r>
        <w:t>149.</w:t>
      </w:r>
      <w:r>
        <w:tab/>
        <w:t xml:space="preserve">Была обновлена энтомологическая информация, касающаяся зараженности департаментов и муниципальных округов, что позволяет ориентировать деятельность по борьбе с переносчиками заболевания (см. рис. 1).  </w:t>
      </w:r>
    </w:p>
    <w:p w:rsidR="00672A55" w:rsidRDefault="00672A55" w:rsidP="00E031FE"/>
    <w:p w:rsidR="00672A55" w:rsidRDefault="00672A55" w:rsidP="00E031FE">
      <w:r>
        <w:t>150.</w:t>
      </w:r>
      <w:r>
        <w:tab/>
        <w:t>В рамках борьбы с переносчиками заболевания в Боливии отмечается значительное сокращение заболеваемости в обработанных регионах.  Уровни зараженности, полученные после начала создания базовой линии в 1999 году и ее завершения в 2003</w:t>
      </w:r>
      <w:r>
        <w:rPr>
          <w:lang w:val="en-US"/>
        </w:rPr>
        <w:t> </w:t>
      </w:r>
      <w:r>
        <w:t>году (75%), в сравнении с ситуацией в плане остаточного загрязнения измеряются на основе методов энтомологической оценки, проводившейся в 2003 году (4,1%) и 2004 году (2,8%) (см. рис. 2).</w:t>
      </w:r>
    </w:p>
    <w:p w:rsidR="00672A55" w:rsidRDefault="00672A55" w:rsidP="00E031FE"/>
    <w:p w:rsidR="00672A55" w:rsidRDefault="00672A55" w:rsidP="00E031FE">
      <w:pPr>
        <w:rPr>
          <w:b/>
          <w:i/>
        </w:rPr>
      </w:pPr>
      <w:r>
        <w:tab/>
      </w:r>
      <w:r>
        <w:rPr>
          <w:b/>
          <w:i/>
        </w:rPr>
        <w:t>Успехи в диагностике и лечении</w:t>
      </w:r>
    </w:p>
    <w:p w:rsidR="00672A55" w:rsidRDefault="00672A55" w:rsidP="00E031FE">
      <w:pPr>
        <w:rPr>
          <w:b/>
          <w:i/>
        </w:rPr>
      </w:pPr>
    </w:p>
    <w:p w:rsidR="00672A55" w:rsidRDefault="00672A55" w:rsidP="00E031FE">
      <w:r>
        <w:t>151.</w:t>
      </w:r>
      <w:r>
        <w:tab/>
        <w:t xml:space="preserve">Были созданы группы специалистов во всех соответствующих регионах, за исключением департаментов Тариха и Потоси, были разработаны учебные пособия по диагностике и клиническому лечению, которые получили высокую оценку со стороны международных экспертов и консультантов, аккредитованных отделений ПОЗ/ВОЗ в Бразилии, Аргентине и Боливии и Боливийского общества педиатрии;  была также разработана стратегия по диагностике примерно 330 000 детей в возрасте до пяти лет и лечению 124 120 детей, зараженных болезнью Шагаса.  </w:t>
      </w:r>
    </w:p>
    <w:p w:rsidR="00672A55" w:rsidRDefault="00672A55" w:rsidP="00E031FE"/>
    <w:p w:rsidR="00672A55" w:rsidRDefault="00672A55" w:rsidP="00E031FE">
      <w:r>
        <w:t>152.</w:t>
      </w:r>
      <w:r>
        <w:tab/>
        <w:t>В настоящее время осуществляется опытный проект диагностики и лечения в муниципальном округе Майрана, Санта Крус;  соответствующую работу планируется завершить в июле 2005 года.</w:t>
      </w:r>
    </w:p>
    <w:p w:rsidR="00672A55" w:rsidRDefault="00672A55" w:rsidP="00E031FE"/>
    <w:p w:rsidR="00672A55" w:rsidRDefault="00672A55" w:rsidP="00E031FE">
      <w:r>
        <w:t>153.</w:t>
      </w:r>
      <w:r>
        <w:tab/>
        <w:t>Составной частью программы является проект по борьбе с врожденной болезнью Шагаса, осуществляемой в сотрудничестве с Бельгией.  Предполагается содействовать борьбе с врожденной болезнью Шагаса путем диагностики и лечения инфицированных новорожденных в больницах второго и третьего уровня эндемических департаментов Боливии.</w:t>
      </w:r>
    </w:p>
    <w:p w:rsidR="00672A55" w:rsidRDefault="00672A55" w:rsidP="00E031FE"/>
    <w:p w:rsidR="00246490" w:rsidRDefault="00246490" w:rsidP="003044D9">
      <w:r>
        <w:t>154.</w:t>
      </w:r>
      <w:r>
        <w:tab/>
        <w:t xml:space="preserve">В целях повышения осведомленности в отношении борьбы с заболеванием </w:t>
      </w:r>
      <w:r w:rsidR="002B7EE4">
        <w:t>Министерст</w:t>
      </w:r>
      <w:r>
        <w:t>вом здравоохранения и спорта была подготовлена следующая документация:</w:t>
      </w:r>
    </w:p>
    <w:p w:rsidR="00246490" w:rsidRDefault="00246490" w:rsidP="003044D9"/>
    <w:p w:rsidR="00246490" w:rsidRDefault="00246490" w:rsidP="003044D9">
      <w:pPr>
        <w:ind w:left="567"/>
      </w:pPr>
      <w:r>
        <w:t>Информационный выпуск о переносчиках (ИСП)</w:t>
      </w:r>
    </w:p>
    <w:p w:rsidR="00246490" w:rsidRDefault="00246490" w:rsidP="003044D9">
      <w:pPr>
        <w:ind w:left="567"/>
      </w:pPr>
    </w:p>
    <w:p w:rsidR="00246490" w:rsidRDefault="00246490" w:rsidP="003044D9">
      <w:pPr>
        <w:ind w:left="567"/>
      </w:pPr>
      <w:r>
        <w:t>Врожденная болезнь Шагаса, стратегии диагностики заболевания и борьбы с ним</w:t>
      </w:r>
    </w:p>
    <w:p w:rsidR="00246490" w:rsidRDefault="00246490" w:rsidP="003044D9">
      <w:pPr>
        <w:ind w:left="567"/>
      </w:pPr>
    </w:p>
    <w:p w:rsidR="00246490" w:rsidRDefault="00246490" w:rsidP="003044D9">
      <w:pPr>
        <w:ind w:left="567"/>
      </w:pPr>
      <w:r>
        <w:t>Пособие по проведению полевых операций</w:t>
      </w:r>
    </w:p>
    <w:p w:rsidR="00246490" w:rsidRDefault="00246490" w:rsidP="003044D9">
      <w:pPr>
        <w:ind w:left="567"/>
      </w:pPr>
    </w:p>
    <w:p w:rsidR="00246490" w:rsidRDefault="00246490" w:rsidP="003044D9">
      <w:pPr>
        <w:ind w:left="567"/>
      </w:pPr>
      <w:r>
        <w:t>Пособие по борьбе с малярией для руководителей и добровольных помощников медицинских учреждений</w:t>
      </w:r>
    </w:p>
    <w:p w:rsidR="00246490" w:rsidRDefault="00246490" w:rsidP="003044D9">
      <w:pPr>
        <w:ind w:left="567"/>
      </w:pPr>
    </w:p>
    <w:p w:rsidR="00246490" w:rsidRDefault="00246490" w:rsidP="003044D9">
      <w:pPr>
        <w:ind w:left="567"/>
      </w:pPr>
      <w:r>
        <w:t>Пособие по проведению полевых операций</w:t>
      </w:r>
    </w:p>
    <w:p w:rsidR="00246490" w:rsidRDefault="00246490" w:rsidP="003044D9">
      <w:pPr>
        <w:ind w:left="567"/>
      </w:pPr>
    </w:p>
    <w:p w:rsidR="00246490" w:rsidRDefault="00246490" w:rsidP="003044D9">
      <w:pPr>
        <w:ind w:left="567"/>
      </w:pPr>
      <w:r>
        <w:t>Национальная программа по борьбе с болезнью Шагаса:  информация, просвещение и подготовка (на компакт-диске)</w:t>
      </w:r>
    </w:p>
    <w:p w:rsidR="00246490" w:rsidRDefault="00246490" w:rsidP="003044D9">
      <w:pPr>
        <w:ind w:left="567"/>
      </w:pPr>
    </w:p>
    <w:p w:rsidR="00246490" w:rsidRDefault="00246490" w:rsidP="003044D9">
      <w:pPr>
        <w:ind w:left="567"/>
      </w:pPr>
      <w:r>
        <w:t>Резюме стратегии информирования, просвещения и коммуникации Национальной программы по борьбе с болезнью Шагаса</w:t>
      </w:r>
    </w:p>
    <w:p w:rsidR="00246490" w:rsidRDefault="00246490" w:rsidP="003044D9">
      <w:pPr>
        <w:ind w:left="567"/>
      </w:pPr>
    </w:p>
    <w:p w:rsidR="00246490" w:rsidRDefault="00246490" w:rsidP="003044D9">
      <w:pPr>
        <w:ind w:left="567"/>
      </w:pPr>
      <w:r>
        <w:t>Стратегия информирования, просвещения и коммуникации Национальной программы по борьбе с болезнью Шагаса</w:t>
      </w:r>
    </w:p>
    <w:p w:rsidR="00246490" w:rsidRDefault="00246490" w:rsidP="003044D9">
      <w:pPr>
        <w:ind w:left="567"/>
      </w:pPr>
    </w:p>
    <w:p w:rsidR="00246490" w:rsidRDefault="00246490" w:rsidP="003044D9">
      <w:pPr>
        <w:ind w:left="567"/>
      </w:pPr>
      <w:r>
        <w:t>Исследование знаний, подходов и практики в отношении болезни Шагаса</w:t>
      </w:r>
    </w:p>
    <w:p w:rsidR="00246490" w:rsidRDefault="00246490" w:rsidP="003044D9">
      <w:pPr>
        <w:ind w:left="567"/>
      </w:pPr>
    </w:p>
    <w:p w:rsidR="00246490" w:rsidRDefault="00246490" w:rsidP="003044D9">
      <w:pPr>
        <w:ind w:left="567"/>
      </w:pPr>
      <w:r>
        <w:t>Национальный план борьбы с болезнью Шагаса</w:t>
      </w:r>
    </w:p>
    <w:p w:rsidR="00246490" w:rsidRDefault="00246490" w:rsidP="003044D9">
      <w:pPr>
        <w:ind w:left="567"/>
      </w:pPr>
    </w:p>
    <w:p w:rsidR="00246490" w:rsidRDefault="00246490" w:rsidP="003044D9">
      <w:pPr>
        <w:ind w:left="567"/>
      </w:pPr>
      <w:r>
        <w:t>Технико-административные функции и процессы Национальной программы по борьбе с болезнью Шагаса</w:t>
      </w:r>
    </w:p>
    <w:p w:rsidR="00246490" w:rsidRDefault="00246490" w:rsidP="003044D9">
      <w:pPr>
        <w:ind w:left="567"/>
      </w:pPr>
    </w:p>
    <w:p w:rsidR="00246490" w:rsidRDefault="00246490" w:rsidP="003044D9">
      <w:pPr>
        <w:ind w:left="567"/>
        <w:rPr>
          <w:b/>
          <w:i/>
        </w:rPr>
      </w:pPr>
      <w:r>
        <w:rPr>
          <w:b/>
          <w:i/>
        </w:rPr>
        <w:t>Успехи в осуществлении компонента информирования, просвещения и</w:t>
      </w:r>
      <w:r>
        <w:rPr>
          <w:b/>
          <w:i/>
          <w:lang w:val="en-US"/>
        </w:rPr>
        <w:t> </w:t>
      </w:r>
      <w:r>
        <w:rPr>
          <w:b/>
          <w:i/>
        </w:rPr>
        <w:t>подготовки</w:t>
      </w:r>
    </w:p>
    <w:p w:rsidR="00246490" w:rsidRDefault="00246490" w:rsidP="003044D9">
      <w:pPr>
        <w:ind w:left="567"/>
        <w:rPr>
          <w:b/>
          <w:i/>
        </w:rPr>
      </w:pPr>
    </w:p>
    <w:p w:rsidR="00246490" w:rsidRDefault="00246490" w:rsidP="003044D9">
      <w:r>
        <w:t>155.</w:t>
      </w:r>
      <w:r>
        <w:tab/>
        <w:t>С учетом того, что этот компонент пронизывает весь процесс осуществления программы, для его реализации принимались меры до, во время и после использования кредита Межамериканского банка развития.  В этой связи можно отметить такие значительные достижения:</w:t>
      </w:r>
    </w:p>
    <w:p w:rsidR="00246490" w:rsidRDefault="00246490" w:rsidP="003044D9"/>
    <w:p w:rsidR="00246490" w:rsidRDefault="00246490" w:rsidP="003044D9">
      <w:pPr>
        <w:ind w:left="1134" w:hanging="567"/>
      </w:pPr>
      <w:r>
        <w:sym w:font="Symbol" w:char="F02D"/>
      </w:r>
      <w:r>
        <w:tab/>
        <w:t>разработка политики, в которой признается, что коммуникация играет весьма важную роль в развитии и прогрессе общества, посредством демократизации доступа к информации и знаниям по вопросам, связанным с охраной здоровья;</w:t>
      </w:r>
    </w:p>
    <w:p w:rsidR="00246490" w:rsidRDefault="00246490" w:rsidP="003044D9">
      <w:pPr>
        <w:ind w:left="1134" w:hanging="567"/>
      </w:pPr>
    </w:p>
    <w:p w:rsidR="00246490" w:rsidRDefault="00246490" w:rsidP="003044D9">
      <w:pPr>
        <w:ind w:left="1134" w:hanging="567"/>
      </w:pPr>
      <w:r>
        <w:sym w:font="Symbol" w:char="F02D"/>
      </w:r>
      <w:r>
        <w:tab/>
        <w:t>значительный прогресс в ходе освоения знаний, подходов, практики, восприятия и понимания основных вопросов, связанных с передачей болезни Шагаса и самим заболеванием среди населения эндемического района;</w:t>
      </w:r>
    </w:p>
    <w:p w:rsidR="00246490" w:rsidRDefault="00246490" w:rsidP="003044D9">
      <w:pPr>
        <w:ind w:left="1134" w:hanging="567"/>
      </w:pPr>
    </w:p>
    <w:p w:rsidR="00246490" w:rsidRDefault="00246490" w:rsidP="003044D9">
      <w:pPr>
        <w:ind w:left="1134" w:hanging="567"/>
      </w:pPr>
      <w:r>
        <w:sym w:font="Symbol" w:char="F02D"/>
      </w:r>
      <w:r>
        <w:tab/>
        <w:t>разработка краткосрочной, среднесрочной и долгосрочной стратегии мероприятий, направленных на изменение подходов и практики посредством укрепления местных потенциалов, расширения участия населения, создания форумов для диалога, укрепления демократии и плюрализма на национальном уровне.</w:t>
      </w:r>
    </w:p>
    <w:p w:rsidR="00246490" w:rsidRDefault="00246490" w:rsidP="003044D9">
      <w:pPr>
        <w:ind w:left="1134" w:hanging="567"/>
      </w:pPr>
    </w:p>
    <w:p w:rsidR="00246490" w:rsidRDefault="00246490" w:rsidP="003044D9">
      <w:pPr>
        <w:ind w:left="1134" w:hanging="567"/>
      </w:pPr>
      <w:r>
        <w:rPr>
          <w:noProof/>
        </w:rPr>
        <w:pict>
          <v:shapetype id="_x0000_t202" coordsize="21600,21600" o:spt="202" path="m,l,21600r21600,l21600,xe">
            <v:stroke joinstyle="miter"/>
            <v:path gradientshapeok="t" o:connecttype="rect"/>
          </v:shapetype>
          <v:shape id="_x0000_s2054" type="#_x0000_t202" style="position:absolute;left:0;text-align:left;margin-left:44.95pt;margin-top:.95pt;width:392.7pt;height:88.9pt;z-index:7" stroked="f">
            <v:textbox inset="0,0,0,0">
              <w:txbxContent>
                <w:p w:rsidR="00994932" w:rsidRDefault="00994932" w:rsidP="003044D9">
                  <w:pPr>
                    <w:jc w:val="center"/>
                    <w:rPr>
                      <w:b/>
                    </w:rPr>
                  </w:pPr>
                  <w:r>
                    <w:rPr>
                      <w:b/>
                    </w:rPr>
                    <w:t>Рис. 1</w:t>
                  </w:r>
                </w:p>
                <w:p w:rsidR="00994932" w:rsidRDefault="00994932" w:rsidP="003044D9">
                  <w:pPr>
                    <w:jc w:val="center"/>
                    <w:rPr>
                      <w:b/>
                    </w:rPr>
                  </w:pPr>
                </w:p>
                <w:p w:rsidR="00994932" w:rsidRPr="00E66F51" w:rsidRDefault="00994932" w:rsidP="003044D9">
                  <w:pPr>
                    <w:spacing w:line="240" w:lineRule="auto"/>
                    <w:jc w:val="center"/>
                    <w:rPr>
                      <w:b/>
                      <w:szCs w:val="24"/>
                    </w:rPr>
                  </w:pPr>
                  <w:r w:rsidRPr="00E66F51">
                    <w:rPr>
                      <w:b/>
                      <w:szCs w:val="24"/>
                    </w:rPr>
                    <w:t>Первоначальное загрязнение переносчиками в период 1999</w:t>
                  </w:r>
                  <w:r w:rsidRPr="00E66F51">
                    <w:rPr>
                      <w:b/>
                      <w:szCs w:val="24"/>
                    </w:rPr>
                    <w:noBreakHyphen/>
                    <w:t>2003 годов</w:t>
                  </w:r>
                </w:p>
                <w:p w:rsidR="00994932" w:rsidRDefault="00994932" w:rsidP="003044D9">
                  <w:pPr>
                    <w:jc w:val="center"/>
                    <w:rPr>
                      <w:b/>
                    </w:rPr>
                  </w:pPr>
                </w:p>
                <w:p w:rsidR="00994932" w:rsidRPr="000820E5" w:rsidRDefault="00994932" w:rsidP="003044D9">
                  <w:pPr>
                    <w:jc w:val="center"/>
                    <w:rPr>
                      <w:b/>
                    </w:rPr>
                  </w:pPr>
                  <w:r>
                    <w:rPr>
                      <w:b/>
                    </w:rPr>
                    <w:t>Остаточное загрязнение переносчиками в период 2003</w:t>
                  </w:r>
                  <w:r>
                    <w:rPr>
                      <w:b/>
                    </w:rPr>
                    <w:noBreakHyphen/>
                    <w:t>2004 годов</w:t>
                  </w:r>
                </w:p>
                <w:p w:rsidR="00994932" w:rsidRDefault="00994932"/>
              </w:txbxContent>
            </v:textbox>
          </v:shape>
        </w:pict>
      </w:r>
    </w:p>
    <w:p w:rsidR="00246490" w:rsidRDefault="00246490" w:rsidP="003044D9">
      <w:pPr>
        <w:ind w:left="1134" w:hanging="567"/>
      </w:pPr>
    </w:p>
    <w:p w:rsidR="00246490" w:rsidRDefault="00246490" w:rsidP="003044D9">
      <w:pPr>
        <w:ind w:left="1134" w:hanging="567"/>
      </w:pPr>
    </w:p>
    <w:p w:rsidR="00246490" w:rsidRDefault="00246490" w:rsidP="003044D9">
      <w:pPr>
        <w:ind w:left="1134" w:hanging="567"/>
      </w:pPr>
      <w:r>
        <w:rPr>
          <w:noProof/>
        </w:rPr>
        <w:pict>
          <v:shape id="_x0000_s2057" type="#_x0000_t202" style="position:absolute;left:0;text-align:left;margin-left:54.75pt;margin-top:252.15pt;width:356.85pt;height:19.05pt;z-index:10" stroked="f">
            <v:textbox inset="0,0,0,0">
              <w:txbxContent>
                <w:p w:rsidR="00994932" w:rsidRPr="00D96D75" w:rsidRDefault="00994932" w:rsidP="003044D9">
                  <w:pPr>
                    <w:rPr>
                      <w:i/>
                    </w:rPr>
                  </w:pPr>
                  <w:r>
                    <w:rPr>
                      <w:i/>
                    </w:rPr>
                    <w:t xml:space="preserve">Источник:  </w:t>
                  </w:r>
                  <w:r w:rsidRPr="00FC3293">
                    <w:t>Национальная программа по борьбе с болезнью Шагаса.</w:t>
                  </w:r>
                </w:p>
              </w:txbxContent>
            </v:textbox>
          </v:shape>
        </w:pict>
      </w:r>
      <w:r>
        <w:rPr>
          <w:noProof/>
        </w:rPr>
        <w:pict>
          <v:shape id="_x0000_s2056" type="#_x0000_t202" style="position:absolute;left:0;text-align:left;margin-left:86.5pt;margin-top:221.85pt;width:343.3pt;height:13.2pt;z-index:9" stroked="f">
            <v:textbox style="mso-next-textbox:#_x0000_s2056" inset="0,0,0,0">
              <w:txbxContent>
                <w:p w:rsidR="00994932" w:rsidRPr="00051DAC" w:rsidRDefault="00994932" w:rsidP="003044D9">
                  <w:pPr>
                    <w:rPr>
                      <w:sz w:val="12"/>
                      <w:szCs w:val="12"/>
                    </w:rPr>
                  </w:pPr>
                  <w:r>
                    <w:rPr>
                      <w:sz w:val="12"/>
                      <w:szCs w:val="12"/>
                    </w:rPr>
                    <w:t xml:space="preserve">   Чукисака</w:t>
                  </w:r>
                  <w:r>
                    <w:rPr>
                      <w:sz w:val="12"/>
                      <w:szCs w:val="12"/>
                    </w:rPr>
                    <w:tab/>
                    <w:t xml:space="preserve">    Кочабамба</w:t>
                  </w:r>
                  <w:r>
                    <w:rPr>
                      <w:sz w:val="12"/>
                      <w:szCs w:val="12"/>
                    </w:rPr>
                    <w:tab/>
                    <w:t xml:space="preserve">    Ла-Пас                          Санта-Крус                 Потоси                        Тариха</w:t>
                  </w:r>
                </w:p>
              </w:txbxContent>
            </v:textbox>
          </v:shape>
        </w:pict>
      </w:r>
      <w:r>
        <w:rPr>
          <w:noProof/>
        </w:rPr>
        <w:pict>
          <v:shape id="_x0000_s2058" type="#_x0000_t202" style="position:absolute;left:0;text-align:left;margin-left:151.45pt;margin-top:48.2pt;width:177.65pt;height:31.75pt;z-index:11" stroked="f">
            <v:textbox inset="0,0,0,0">
              <w:txbxContent>
                <w:p w:rsidR="00994932" w:rsidRDefault="00994932"/>
              </w:txbxContent>
            </v:textbox>
          </v:shape>
        </w:pict>
      </w:r>
      <w:r>
        <w:rPr>
          <w:noProof/>
        </w:rPr>
        <w:pict>
          <v:shape id="_x0000_s2055" type="#_x0000_t202" style="position:absolute;left:0;text-align:left;margin-left:347.9pt;margin-top:51.25pt;width:79.1pt;height:30.85pt;z-index:8" stroked="f">
            <v:textbox style="mso-next-textbox:#_x0000_s2055" inset="0,0,0,0">
              <w:txbxContent>
                <w:p w:rsidR="00994932" w:rsidRPr="00B13971" w:rsidRDefault="00994932" w:rsidP="003044D9">
                  <w:pPr>
                    <w:spacing w:line="216" w:lineRule="auto"/>
                    <w:rPr>
                      <w:sz w:val="4"/>
                      <w:szCs w:val="4"/>
                    </w:rPr>
                  </w:pPr>
                </w:p>
                <w:p w:rsidR="00994932" w:rsidRDefault="00994932" w:rsidP="003044D9">
                  <w:pPr>
                    <w:spacing w:line="360" w:lineRule="auto"/>
                    <w:rPr>
                      <w:sz w:val="12"/>
                      <w:szCs w:val="12"/>
                    </w:rPr>
                  </w:pPr>
                  <w:r>
                    <w:rPr>
                      <w:sz w:val="12"/>
                      <w:szCs w:val="12"/>
                    </w:rPr>
                    <w:t>Первоначальное загрязнение</w:t>
                  </w:r>
                </w:p>
                <w:p w:rsidR="00994932" w:rsidRDefault="00994932" w:rsidP="003044D9">
                  <w:pPr>
                    <w:spacing w:line="360" w:lineRule="auto"/>
                    <w:rPr>
                      <w:sz w:val="12"/>
                      <w:szCs w:val="12"/>
                    </w:rPr>
                  </w:pPr>
                  <w:r>
                    <w:rPr>
                      <w:sz w:val="12"/>
                      <w:szCs w:val="12"/>
                    </w:rPr>
                    <w:t>Загрязнение в 2003 году</w:t>
                  </w:r>
                </w:p>
                <w:p w:rsidR="00994932" w:rsidRPr="00B762DE" w:rsidRDefault="00994932" w:rsidP="003044D9">
                  <w:pPr>
                    <w:rPr>
                      <w:sz w:val="12"/>
                      <w:szCs w:val="12"/>
                    </w:rPr>
                  </w:pPr>
                  <w:r>
                    <w:rPr>
                      <w:sz w:val="12"/>
                      <w:szCs w:val="12"/>
                    </w:rPr>
                    <w:t>Загрязнение в 2004 году</w:t>
                  </w:r>
                </w:p>
              </w:txbxContent>
            </v:textbox>
          </v:shape>
        </w:pict>
      </w:r>
      <w:r>
        <w:pict>
          <v:shape id="_x0000_i1026" type="#_x0000_t75" style="width:432.75pt;height:285.75pt" o:allowoverlap="f">
            <v:imagedata r:id="rId9" o:title=""/>
          </v:shape>
        </w:pict>
      </w:r>
    </w:p>
    <w:p w:rsidR="00246900" w:rsidRDefault="00246900" w:rsidP="00E46BCD">
      <w:pPr>
        <w:ind w:right="-2"/>
        <w:jc w:val="center"/>
        <w:rPr>
          <w:b/>
          <w:bCs/>
          <w:color w:val="000000"/>
          <w:sz w:val="22"/>
          <w:szCs w:val="22"/>
          <w:lang w:val="en-US"/>
        </w:rPr>
      </w:pPr>
      <w:r>
        <w:br w:type="page"/>
      </w:r>
      <w:r w:rsidRPr="00246900">
        <w:rPr>
          <w:b/>
          <w:bCs/>
          <w:color w:val="000000"/>
          <w:sz w:val="22"/>
          <w:szCs w:val="22"/>
        </w:rPr>
        <w:t>Рисунок 2</w:t>
      </w:r>
    </w:p>
    <w:p w:rsidR="00246900" w:rsidRPr="00246900" w:rsidRDefault="00246900" w:rsidP="00E46BCD">
      <w:pPr>
        <w:spacing w:line="240" w:lineRule="auto"/>
        <w:ind w:right="-2"/>
        <w:jc w:val="center"/>
        <w:rPr>
          <w:b/>
          <w:bCs/>
          <w:color w:val="000000"/>
          <w:sz w:val="22"/>
          <w:szCs w:val="22"/>
          <w:lang w:val="en-US"/>
        </w:rPr>
      </w:pPr>
    </w:p>
    <w:p w:rsidR="00246900" w:rsidRDefault="00246900" w:rsidP="00E46BCD">
      <w:pPr>
        <w:spacing w:line="240" w:lineRule="auto"/>
        <w:ind w:right="-2"/>
        <w:jc w:val="center"/>
        <w:rPr>
          <w:b/>
          <w:bCs/>
          <w:color w:val="000000"/>
          <w:sz w:val="22"/>
          <w:szCs w:val="22"/>
          <w:lang w:val="en-US"/>
        </w:rPr>
      </w:pPr>
      <w:r w:rsidRPr="00246900">
        <w:rPr>
          <w:b/>
          <w:bCs/>
          <w:color w:val="000000"/>
          <w:sz w:val="22"/>
          <w:szCs w:val="22"/>
        </w:rPr>
        <w:t>Национальная программа по борьбе с болезнью Шагаса</w:t>
      </w:r>
    </w:p>
    <w:p w:rsidR="00246900" w:rsidRPr="00246900" w:rsidRDefault="00246900" w:rsidP="00E46BCD">
      <w:pPr>
        <w:spacing w:line="240" w:lineRule="auto"/>
        <w:ind w:right="-2"/>
        <w:jc w:val="center"/>
        <w:rPr>
          <w:b/>
          <w:bCs/>
          <w:color w:val="000000"/>
          <w:sz w:val="22"/>
          <w:szCs w:val="22"/>
          <w:lang w:val="en-US"/>
        </w:rPr>
      </w:pPr>
    </w:p>
    <w:p w:rsidR="00246900" w:rsidRDefault="00246900" w:rsidP="00E46BCD">
      <w:pPr>
        <w:spacing w:line="240" w:lineRule="auto"/>
        <w:ind w:right="-2"/>
        <w:jc w:val="center"/>
        <w:rPr>
          <w:b/>
          <w:bCs/>
          <w:color w:val="000000"/>
          <w:sz w:val="22"/>
          <w:szCs w:val="22"/>
          <w:lang w:val="en-US"/>
        </w:rPr>
      </w:pPr>
      <w:r w:rsidRPr="00246900">
        <w:rPr>
          <w:b/>
          <w:bCs/>
          <w:color w:val="000000"/>
          <w:sz w:val="22"/>
          <w:szCs w:val="22"/>
        </w:rPr>
        <w:t>Мероприятия по химической обработке - Остаточное загрязнение</w:t>
      </w:r>
    </w:p>
    <w:p w:rsidR="00246900" w:rsidRPr="00246900" w:rsidRDefault="00246900" w:rsidP="00E46BCD">
      <w:pPr>
        <w:spacing w:line="240" w:lineRule="auto"/>
        <w:ind w:right="-2"/>
        <w:jc w:val="center"/>
        <w:rPr>
          <w:sz w:val="22"/>
          <w:szCs w:val="22"/>
        </w:rPr>
      </w:pPr>
      <w:r w:rsidRPr="00246900">
        <w:rPr>
          <w:b/>
          <w:bCs/>
          <w:color w:val="000000"/>
          <w:sz w:val="22"/>
          <w:szCs w:val="22"/>
        </w:rPr>
        <w:t>в период 1999-2004 годов</w:t>
      </w:r>
    </w:p>
    <w:p w:rsidR="00246900" w:rsidRPr="00246900" w:rsidRDefault="00246900" w:rsidP="00246900">
      <w:pPr>
        <w:spacing w:line="240" w:lineRule="auto"/>
      </w:pPr>
    </w:p>
    <w:p w:rsidR="00246900" w:rsidRDefault="00246900" w:rsidP="00E46BCD">
      <w:pPr>
        <w:spacing w:line="240" w:lineRule="auto"/>
        <w:jc w:val="center"/>
      </w:pPr>
      <w:r>
        <w:rPr>
          <w:noProof/>
        </w:rPr>
      </w:r>
      <w:r w:rsidR="00726BC5" w:rsidRPr="00D96D75">
        <w:rPr>
          <w:lang w:val="fr-FR"/>
        </w:rPr>
        <w:pict>
          <v:group id="_x0000_s2059" editas="canvas" style="width:450pt;height:248.7pt;mso-position-horizontal-relative:char;mso-position-vertical-relative:line" coordorigin=",360" coordsize="9000,4974">
            <o:lock v:ext="edit" aspectratio="t"/>
            <v:shape id="_x0000_s2060" type="#_x0000_t75" style="position:absolute;top:360;width:9000;height:4974" o:preferrelative="f">
              <v:fill o:detectmouseclick="t"/>
              <v:path o:extrusionok="t" o:connecttype="none"/>
              <o:lock v:ext="edit" text="t"/>
            </v:shape>
            <v:rect id="_x0000_s2061" style="position:absolute;left:157;top:409;width:8502;height:4847" filled="f" strokeweight="0"/>
            <v:line id="_x0000_s2062" style="position:absolute" from="7636,3855" to="7919,3855" strokeweight="0"/>
            <v:line id="_x0000_s2063" style="position:absolute" from="6723,3855" to="7274,3855" strokeweight="0"/>
            <v:line id="_x0000_s2064" style="position:absolute" from="4896,3855" to="6360,3855" strokeweight="0"/>
            <v:line id="_x0000_s2065" style="position:absolute" from="3983,3855" to="4518,3855" strokeweight="0"/>
            <v:line id="_x0000_s2066" style="position:absolute" from="2440,3855" to="3605,3855" strokeweight="0"/>
            <v:line id="_x0000_s2067" style="position:absolute" from="6723,3477" to="7919,3477" strokeweight="0"/>
            <v:line id="_x0000_s2068" style="position:absolute" from="4896,3477" to="6360,3477" strokeweight="0"/>
            <v:line id="_x0000_s2069" style="position:absolute" from="2440,3477" to="4518,3477" strokeweight="0"/>
            <v:line id="_x0000_s2070" style="position:absolute" from="6723,3100" to="7919,3100" strokeweight="0"/>
            <v:line id="_x0000_s2071" style="position:absolute" from="4896,3100" to="6360,3100" strokeweight="0"/>
            <v:line id="_x0000_s2072" style="position:absolute" from="2440,3100" to="4518,3100" strokeweight="0"/>
            <v:line id="_x0000_s2073" style="position:absolute" from="6723,2722" to="7919,2722" strokeweight="0"/>
            <v:line id="_x0000_s2074" style="position:absolute" from="2440,2722" to="6360,2722" strokeweight="0"/>
            <v:line id="_x0000_s2075" style="position:absolute" from="6723,2329" to="7919,2329" strokeweight="0"/>
            <v:line id="_x0000_s2076" style="position:absolute" from="2440,2329" to="6360,2329" strokeweight="0"/>
            <v:line id="_x0000_s2077" style="position:absolute" from="6723,1951" to="7919,1951" strokeweight="0"/>
            <v:line id="_x0000_s2078" style="position:absolute" from="2440,1951" to="6360,1951" strokeweight="0"/>
            <v:line id="_x0000_s2079" style="position:absolute;flip:x" from="5951,1574" to="7919,1574" strokeweight="0"/>
            <v:line id="_x0000_s2080" style="position:absolute" from="5951,1574" to="7919,1574" strokeweight="0"/>
            <v:line id="_x0000_s2081" style="position:absolute;flip:x" from="2440,1574" to="3275,1574" strokeweight="0"/>
            <v:line id="_x0000_s2082" style="position:absolute" from="2440,1574" to="3275,1574" strokeweight="0"/>
            <v:line id="_x0000_s2083" style="position:absolute" from="2440,1180" to="7919,1180" strokeweight="0"/>
            <v:rect id="_x0000_s2084" style="position:absolute;left:2440;top:1180;width:5479;height:3053" filled="f" strokeweight=".8pt"/>
            <v:rect id="_x0000_s2085" style="position:absolute;left:2708;top:3871;width:362;height:362" fillcolor="#99f" stroked="f"/>
            <v:rect id="_x0000_s2086" style="position:absolute;left:2708;top:3871;width:362;height:362" filled="f" strokeweight=".8pt"/>
            <v:rect id="_x0000_s2087" style="position:absolute;left:3621;top:3540;width:362;height:693" fillcolor="#99f" stroked="f"/>
            <v:rect id="_x0000_s2088" style="position:absolute;left:3621;top:3540;width:362;height:693" filled="f" strokeweight=".8pt"/>
            <v:rect id="_x0000_s2089" style="position:absolute;left:4518;top:2958;width:378;height:1275" fillcolor="#99f" stroked="f"/>
            <v:rect id="_x0000_s2090" style="position:absolute;left:4518;top:2958;width:378;height:1275" filled="f" strokeweight=".8pt"/>
            <v:rect id="_x0000_s2091" style="position:absolute;left:5447;top:4044;width:362;height:189" fillcolor="#99f" stroked="f"/>
            <v:rect id="_x0000_s2092" style="position:absolute;left:5447;top:4044;width:362;height:189" filled="f" strokeweight=".8pt"/>
            <v:rect id="_x0000_s2093" style="position:absolute;left:6360;top:1668;width:363;height:2565" fillcolor="#99f" stroked="f"/>
            <v:rect id="_x0000_s2094" style="position:absolute;left:6360;top:1668;width:363;height:2565" filled="f" strokeweight=".8pt"/>
            <v:rect id="_x0000_s2095" style="position:absolute;left:7274;top:3572;width:362;height:661" fillcolor="#99f" stroked="f"/>
            <v:rect id="_x0000_s2096" style="position:absolute;left:7274;top:3572;width:362;height:661" filled="f" strokeweight=".8pt"/>
            <v:line id="_x0000_s2097" style="position:absolute" from="2440,1180" to="2440,4894" strokeweight="0"/>
            <v:line id="_x0000_s2098" style="position:absolute" from="2393,4233" to="2440,4233" strokeweight="0"/>
            <v:line id="_x0000_s2099" style="position:absolute" from="2393,3855" to="2440,3855" strokeweight="0"/>
            <v:line id="_x0000_s2100" style="position:absolute" from="2393,3477" to="2440,3477" strokeweight="0"/>
            <v:line id="_x0000_s2101" style="position:absolute" from="2393,3100" to="2440,3100" strokeweight="0"/>
            <v:line id="_x0000_s2102" style="position:absolute" from="2393,2722" to="2440,2722" strokeweight="0"/>
            <v:line id="_x0000_s2103" style="position:absolute" from="2393,2329" to="2440,2329" strokeweight="0"/>
            <v:line id="_x0000_s2104" style="position:absolute" from="2393,1951" to="2440,1951" strokeweight="0"/>
            <v:line id="_x0000_s2105" style="position:absolute" from="2393,1574" to="2440,1574" strokeweight="0"/>
            <v:line id="_x0000_s2106" style="position:absolute" from="2393,1180" to="2440,1180" strokeweight="0"/>
            <v:line id="_x0000_s2107" style="position:absolute" from="2440,4233" to="7919,4233" strokeweight="0"/>
            <v:line id="_x0000_s2108" style="position:absolute" from="7919,1180" to="7919,4894" strokeweight="0"/>
            <v:line id="_x0000_s2109" style="position:absolute" from="7872,4233" to="7951,4233" strokeweight="0"/>
            <v:line id="_x0000_s2110" style="position:absolute" from="7872,3934" to="7951,3934" strokeweight="0"/>
            <v:line id="_x0000_s2111" style="position:absolute" from="7872,3635" to="7951,3635" strokeweight="0"/>
            <v:line id="_x0000_s2112" style="position:absolute" from="7872,3320" to="7951,3320" strokeweight="0"/>
            <v:line id="_x0000_s2113" style="position:absolute" from="7872,3021" to="7951,3021" strokeweight="0"/>
            <v:line id="_x0000_s2114" style="position:absolute" from="7872,2722" to="7951,2722" strokeweight="0"/>
            <v:line id="_x0000_s2115" style="position:absolute" from="7872,2407" to="7951,2407" strokeweight="0"/>
            <v:line id="_x0000_s2116" style="position:absolute" from="7872,2093" to="7951,2093" strokeweight="0"/>
            <v:line id="_x0000_s2117" style="position:absolute" from="7872,1794" to="7951,1794" strokeweight="0"/>
            <v:line id="_x0000_s2118" style="position:absolute" from="7872,1495" to="7951,1495" strokeweight="0"/>
            <v:line id="_x0000_s2119" style="position:absolute" from="7872,1180" to="7951,1180" strokeweight="0"/>
            <v:shape id="_x0000_s2120" style="position:absolute;left:2897;top:1951;width:4566;height:2203" coordsize="4566,2203" path="m,l913,598r897,1542l2739,2140r913,16l4566,2203e" filled="f" strokecolor="red" strokeweight="1.55pt">
              <v:path arrowok="t"/>
            </v:shape>
            <v:line id="_x0000_s2121" style="position:absolute" from="2850,1935" to="2928,1935" strokecolor="yellow" strokeweight="4.7pt"/>
            <v:rect id="_x0000_s2122" style="position:absolute;left:2850;top:1888;width:78;height:95" filled="f" strokecolor="blue" strokeweight=".8pt"/>
            <v:line id="_x0000_s2123" style="position:absolute" from="3747,2549" to="3841,2549" strokecolor="yellow" strokeweight="4.7pt"/>
            <v:rect id="_x0000_s2124" style="position:absolute;left:3747;top:2502;width:94;height:94" filled="f" strokecolor="blue" strokeweight=".8pt"/>
            <v:line id="_x0000_s2125" style="position:absolute" from="4660,4075" to="4755,4075" strokecolor="yellow" strokeweight="4.7pt"/>
            <v:rect id="_x0000_s2126" style="position:absolute;left:4660;top:4028;width:95;height:95" filled="f" strokecolor="blue" strokeweight=".8pt"/>
            <v:line id="_x0000_s2127" style="position:absolute" from="5589,4075" to="5668,4075" strokecolor="yellow" strokeweight="4.7pt"/>
            <v:rect id="_x0000_s2128" style="position:absolute;left:5589;top:4028;width:79;height:95" filled="f" strokecolor="blue" strokeweight=".8pt"/>
            <v:line id="_x0000_s2129" style="position:absolute" from="6502,4107" to="6581,4107" strokecolor="yellow" strokeweight="4.7pt"/>
            <v:rect id="_x0000_s2130" style="position:absolute;left:6502;top:4060;width:79;height:94" filled="f" strokecolor="blue" strokeweight=".8pt"/>
            <v:line id="_x0000_s2131" style="position:absolute" from="7400,4138" to="7494,4138" strokecolor="yellow" strokeweight="4.7pt"/>
            <v:rect id="_x0000_s2132" style="position:absolute;left:7400;top:4091;width:94;height:95" filled="f" strokecolor="blue" strokeweight=".8pt"/>
            <v:rect id="_x0000_s2133" style="position:absolute;left:3275;top:1306;width:2660;height:582" stroked="f"/>
            <v:rect id="_x0000_s2134" style="position:absolute;left:3275;top:1306;width:2709;height:582" filled="f" strokeweight="0"/>
            <v:line id="_x0000_s2135" style="position:absolute" from="3590,1448" to="3936,1448" strokecolor="#99f" strokeweight="4.7pt"/>
            <v:rect id="_x0000_s2136" style="position:absolute;left:3590;top:1400;width:346;height:95" filled="f" strokeweight=".8pt"/>
            <v:line id="_x0000_s2137" style="position:absolute" from="3590,1747" to="3936,1747" strokecolor="red" strokeweight="1.55pt"/>
            <v:line id="_x0000_s2138" style="position:absolute" from="3716,1731" to="3810,1731" strokecolor="yellow" strokeweight="4.7pt"/>
            <v:rect id="_x0000_s2139" style="position:absolute;left:3716;top:1699;width:94;height:79" filled="f" strokecolor="blue" strokeweight=".8pt"/>
            <v:line id="_x0000_s2140" style="position:absolute" from="189,4469" to="7919,4469" strokeweight="0"/>
            <v:line id="_x0000_s2141" style="position:absolute" from="189,4894" to="7919,4894" strokeweight="0"/>
            <v:line id="_x0000_s2142" style="position:absolute" from="189,4469" to="189,4894" strokeweight="0"/>
            <v:line id="_x0000_s2143" style="position:absolute" from="3353,4233" to="3353,4894" strokeweight="0"/>
            <v:line id="_x0000_s2144" style="position:absolute" from="4267,4233" to="4267,4894" strokeweight="0"/>
            <v:line id="_x0000_s2145" style="position:absolute" from="5180,4233" to="5180,4894" strokeweight="0"/>
            <v:line id="_x0000_s2146" style="position:absolute" from="6093,4233" to="6093,4894" strokeweight="0"/>
            <v:line id="_x0000_s2147" style="position:absolute" from="7006,4233" to="7006,4894" strokeweight="0"/>
            <v:line id="_x0000_s2148" style="position:absolute" from="220,4610" to="551,4610" strokecolor="#99f" strokeweight="3.95pt"/>
            <v:rect id="_x0000_s2149" style="position:absolute;left:220;top:4563;width:331;height:79" filled="f" strokeweight=".8pt"/>
            <v:line id="_x0000_s2150" style="position:absolute;flip:x" from="205,4689" to="7903,4689" strokeweight="0"/>
            <v:line id="_x0000_s2151" style="position:absolute" from="205,4689" to="7903,4689" strokeweight="0"/>
            <v:line id="_x0000_s2152" style="position:absolute" from="220,4815" to="567,4815" strokecolor="red" strokeweight="1.55pt"/>
            <v:line id="_x0000_s2153" style="position:absolute" from="346,4815" to="409,4815" strokecolor="yellow" strokeweight="3.15pt"/>
            <v:rect id="_x0000_s2154" style="position:absolute;left:346;top:4783;width:63;height:63" filled="f" strokecolor="blue" strokeweight=".8pt"/>
            <v:rect id="_x0000_s2155" style="position:absolute;left:157;top:409;width:8502;height:4847" filled="f" strokeweight="0"/>
            <v:rect id="_x0000_s2156" style="position:absolute;left:-301;top:2374;width:1147;height:202;rotation:270" filled="f" stroked="f">
              <v:textbox style="layout-flow:vertical;mso-layout-flow-alt:bottom-to-top;mso-next-textbox:#_x0000_s2156" inset="0,0,0,0">
                <w:txbxContent>
                  <w:p w:rsidR="00994932" w:rsidRPr="00FD1698" w:rsidRDefault="00994932" w:rsidP="003044D9">
                    <w:pPr>
                      <w:rPr>
                        <w:b/>
                        <w:bCs/>
                        <w:color w:val="000000"/>
                        <w:sz w:val="16"/>
                        <w:szCs w:val="16"/>
                      </w:rPr>
                    </w:pPr>
                    <w:r w:rsidRPr="00FD1698">
                      <w:rPr>
                        <w:b/>
                        <w:bCs/>
                        <w:color w:val="000000"/>
                        <w:sz w:val="16"/>
                        <w:szCs w:val="16"/>
                      </w:rPr>
                      <w:t>Число жилищ</w:t>
                    </w:r>
                  </w:p>
                </w:txbxContent>
              </v:textbox>
            </v:rect>
            <v:rect id="_x0000_s2159" style="position:absolute;left:1763;top:1164;width:90;height:203;mso-wrap-style:none" filled="f" stroked="f">
              <v:textbox style="mso-next-textbox:#_x0000_s2159;mso-fit-shape-to-text:t" inset="0,0,0,0">
                <w:txbxContent>
                  <w:p w:rsidR="00994932" w:rsidRDefault="00994932" w:rsidP="003044D9">
                    <w:r>
                      <w:rPr>
                        <w:rFonts w:ascii="Tahoma" w:hAnsi="Tahoma" w:cs="Tahoma"/>
                        <w:b/>
                        <w:bCs/>
                        <w:color w:val="000000"/>
                        <w:sz w:val="14"/>
                        <w:szCs w:val="14"/>
                        <w:lang w:val="en-US"/>
                      </w:rPr>
                      <w:t>8</w:t>
                    </w:r>
                  </w:p>
                </w:txbxContent>
              </v:textbox>
            </v:rect>
            <v:rect id="_x0000_s2160" style="position:absolute;left:1842;top:1164;width:179;height:406;mso-wrap-style:none" filled="f" stroked="f">
              <v:textbox style="mso-next-textbox:#_x0000_s2160;mso-fit-shape-to-text:t" inset="0,0,0,0">
                <w:txbxContent>
                  <w:p w:rsidR="00994932" w:rsidRDefault="00994932" w:rsidP="003044D9">
                    <w:r>
                      <w:rPr>
                        <w:rFonts w:ascii="Tahoma" w:hAnsi="Tahoma" w:cs="Tahoma"/>
                        <w:b/>
                        <w:bCs/>
                        <w:color w:val="000000"/>
                        <w:sz w:val="14"/>
                        <w:szCs w:val="14"/>
                        <w:lang w:val="en-US"/>
                      </w:rPr>
                      <w:t>00</w:t>
                    </w:r>
                  </w:p>
                </w:txbxContent>
              </v:textbox>
            </v:rect>
            <v:rect id="_x0000_s2161" style="position:absolute;left:2031;top:1164;width:42;height:331;mso-wrap-style:none" filled="f" stroked="f">
              <v:textbox style="mso-next-textbox:#_x0000_s2161;mso-fit-shape-to-text:t" inset="0,0,0,0">
                <w:txbxContent>
                  <w:p w:rsidR="00994932" w:rsidRPr="00F016F9" w:rsidRDefault="00994932" w:rsidP="003044D9">
                    <w:r>
                      <w:rPr>
                        <w:rFonts w:ascii="Tahoma" w:hAnsi="Tahoma" w:cs="Tahoma"/>
                        <w:b/>
                        <w:bCs/>
                        <w:color w:val="000000"/>
                        <w:sz w:val="14"/>
                        <w:szCs w:val="14"/>
                      </w:rPr>
                      <w:t xml:space="preserve"> </w:t>
                    </w:r>
                  </w:p>
                </w:txbxContent>
              </v:textbox>
            </v:rect>
            <v:rect id="_x0000_s2162" style="position:absolute;left:2062;top:1164;width:90;height:203;mso-wrap-style:none" filled="f" stroked="f">
              <v:textbox style="mso-next-textbox:#_x0000_s2162;mso-fit-shape-to-text:t" inset="0,0,0,0">
                <w:txbxContent>
                  <w:p w:rsidR="00994932" w:rsidRDefault="00994932" w:rsidP="003044D9">
                    <w:r>
                      <w:rPr>
                        <w:rFonts w:ascii="Tahoma" w:hAnsi="Tahoma" w:cs="Tahoma"/>
                        <w:b/>
                        <w:bCs/>
                        <w:color w:val="000000"/>
                        <w:sz w:val="14"/>
                        <w:szCs w:val="14"/>
                        <w:lang w:val="en-US"/>
                      </w:rPr>
                      <w:t>0</w:t>
                    </w:r>
                  </w:p>
                </w:txbxContent>
              </v:textbox>
            </v:rect>
            <v:rect id="_x0000_s2163" style="position:absolute;left:2157;top:1164;width:179;height:406;mso-wrap-style:none" filled="f" stroked="f">
              <v:textbox style="mso-next-textbox:#_x0000_s2163;mso-fit-shape-to-text:t" inset="0,0,0,0">
                <w:txbxContent>
                  <w:p w:rsidR="00994932" w:rsidRDefault="00994932" w:rsidP="003044D9">
                    <w:r>
                      <w:rPr>
                        <w:rFonts w:ascii="Tahoma" w:hAnsi="Tahoma" w:cs="Tahoma"/>
                        <w:b/>
                        <w:bCs/>
                        <w:color w:val="000000"/>
                        <w:sz w:val="14"/>
                        <w:szCs w:val="14"/>
                        <w:lang w:val="en-US"/>
                      </w:rPr>
                      <w:t>00</w:t>
                    </w:r>
                  </w:p>
                </w:txbxContent>
              </v:textbox>
            </v:rect>
            <v:rect id="_x0000_s2164" style="position:absolute;left:2330;top:1164;width:44;height:331;mso-wrap-style:none" filled="f" stroked="f">
              <v:textbox style="mso-next-textbox:#_x0000_s2164;mso-fit-shape-to-text:t" inset="0,0,0,0">
                <w:txbxContent>
                  <w:p w:rsidR="00994932" w:rsidRDefault="00994932" w:rsidP="003044D9">
                    <w:r>
                      <w:rPr>
                        <w:rFonts w:ascii="Tahoma" w:hAnsi="Tahoma" w:cs="Tahoma"/>
                        <w:color w:val="000000"/>
                        <w:sz w:val="14"/>
                        <w:szCs w:val="14"/>
                        <w:lang w:val="en-US"/>
                      </w:rPr>
                      <w:t xml:space="preserve"> </w:t>
                    </w:r>
                  </w:p>
                </w:txbxContent>
              </v:textbox>
            </v:rect>
            <v:rect id="_x0000_s2165" style="position:absolute;left:1763;top:1542;width:90;height:203;mso-wrap-style:none" filled="f" stroked="f">
              <v:textbox style="mso-next-textbox:#_x0000_s2165;mso-fit-shape-to-text:t" inset="0,0,0,0">
                <w:txbxContent>
                  <w:p w:rsidR="00994932" w:rsidRDefault="00994932" w:rsidP="003044D9">
                    <w:r>
                      <w:rPr>
                        <w:rFonts w:ascii="Tahoma" w:hAnsi="Tahoma" w:cs="Tahoma"/>
                        <w:b/>
                        <w:bCs/>
                        <w:color w:val="000000"/>
                        <w:sz w:val="14"/>
                        <w:szCs w:val="14"/>
                        <w:lang w:val="en-US"/>
                      </w:rPr>
                      <w:t>7</w:t>
                    </w:r>
                  </w:p>
                </w:txbxContent>
              </v:textbox>
            </v:rect>
            <v:rect id="_x0000_s2166" style="position:absolute;left:1842;top:1542;width:179;height:406;mso-wrap-style:none" filled="f" stroked="f">
              <v:textbox style="mso-next-textbox:#_x0000_s2166;mso-fit-shape-to-text:t" inset="0,0,0,0">
                <w:txbxContent>
                  <w:p w:rsidR="00994932" w:rsidRDefault="00994932" w:rsidP="003044D9">
                    <w:r>
                      <w:rPr>
                        <w:rFonts w:ascii="Tahoma" w:hAnsi="Tahoma" w:cs="Tahoma"/>
                        <w:b/>
                        <w:bCs/>
                        <w:color w:val="000000"/>
                        <w:sz w:val="14"/>
                        <w:szCs w:val="14"/>
                        <w:lang w:val="en-US"/>
                      </w:rPr>
                      <w:t>00</w:t>
                    </w:r>
                  </w:p>
                </w:txbxContent>
              </v:textbox>
            </v:rect>
            <v:rect id="_x0000_s2167" style="position:absolute;left:2031;top:1542;width:42;height:331;mso-wrap-style:none" filled="f" stroked="f">
              <v:textbox style="mso-next-textbox:#_x0000_s2167;mso-fit-shape-to-text:t" inset="0,0,0,0">
                <w:txbxContent>
                  <w:p w:rsidR="00994932" w:rsidRPr="00F016F9" w:rsidRDefault="00994932" w:rsidP="003044D9">
                    <w:r>
                      <w:rPr>
                        <w:rFonts w:ascii="Tahoma" w:hAnsi="Tahoma" w:cs="Tahoma"/>
                        <w:b/>
                        <w:bCs/>
                        <w:color w:val="000000"/>
                        <w:sz w:val="14"/>
                        <w:szCs w:val="14"/>
                      </w:rPr>
                      <w:t xml:space="preserve"> </w:t>
                    </w:r>
                  </w:p>
                </w:txbxContent>
              </v:textbox>
            </v:rect>
            <v:rect id="_x0000_s2168" style="position:absolute;left:2062;top:1542;width:90;height:203;mso-wrap-style:none" filled="f" stroked="f">
              <v:textbox style="mso-next-textbox:#_x0000_s2168;mso-fit-shape-to-text:t" inset="0,0,0,0">
                <w:txbxContent>
                  <w:p w:rsidR="00994932" w:rsidRDefault="00994932" w:rsidP="003044D9">
                    <w:r>
                      <w:rPr>
                        <w:rFonts w:ascii="Tahoma" w:hAnsi="Tahoma" w:cs="Tahoma"/>
                        <w:b/>
                        <w:bCs/>
                        <w:color w:val="000000"/>
                        <w:sz w:val="14"/>
                        <w:szCs w:val="14"/>
                        <w:lang w:val="en-US"/>
                      </w:rPr>
                      <w:t>0</w:t>
                    </w:r>
                  </w:p>
                </w:txbxContent>
              </v:textbox>
            </v:rect>
            <v:rect id="_x0000_s2169" style="position:absolute;left:2157;top:1542;width:179;height:406;mso-wrap-style:none" filled="f" stroked="f">
              <v:textbox style="mso-next-textbox:#_x0000_s2169;mso-fit-shape-to-text:t" inset="0,0,0,0">
                <w:txbxContent>
                  <w:p w:rsidR="00994932" w:rsidRDefault="00994932" w:rsidP="003044D9">
                    <w:r>
                      <w:rPr>
                        <w:rFonts w:ascii="Tahoma" w:hAnsi="Tahoma" w:cs="Tahoma"/>
                        <w:b/>
                        <w:bCs/>
                        <w:color w:val="000000"/>
                        <w:sz w:val="14"/>
                        <w:szCs w:val="14"/>
                        <w:lang w:val="en-US"/>
                      </w:rPr>
                      <w:t>00</w:t>
                    </w:r>
                  </w:p>
                </w:txbxContent>
              </v:textbox>
            </v:rect>
            <v:rect id="_x0000_s2170" style="position:absolute;left:2330;top:1542;width:44;height:331;mso-wrap-style:none" filled="f" stroked="f">
              <v:textbox style="mso-next-textbox:#_x0000_s2170;mso-fit-shape-to-text:t" inset="0,0,0,0">
                <w:txbxContent>
                  <w:p w:rsidR="00994932" w:rsidRDefault="00994932" w:rsidP="003044D9">
                    <w:r>
                      <w:rPr>
                        <w:rFonts w:ascii="Tahoma" w:hAnsi="Tahoma" w:cs="Tahoma"/>
                        <w:color w:val="000000"/>
                        <w:sz w:val="14"/>
                        <w:szCs w:val="14"/>
                        <w:lang w:val="en-US"/>
                      </w:rPr>
                      <w:t xml:space="preserve"> </w:t>
                    </w:r>
                  </w:p>
                </w:txbxContent>
              </v:textbox>
            </v:rect>
            <v:rect id="_x0000_s2171" style="position:absolute;left:1763;top:1919;width:90;height:203;mso-wrap-style:none" filled="f" stroked="f">
              <v:textbox style="mso-next-textbox:#_x0000_s2171;mso-fit-shape-to-text:t" inset="0,0,0,0">
                <w:txbxContent>
                  <w:p w:rsidR="00994932" w:rsidRDefault="00994932" w:rsidP="003044D9">
                    <w:r>
                      <w:rPr>
                        <w:rFonts w:ascii="Tahoma" w:hAnsi="Tahoma" w:cs="Tahoma"/>
                        <w:b/>
                        <w:bCs/>
                        <w:color w:val="000000"/>
                        <w:sz w:val="14"/>
                        <w:szCs w:val="14"/>
                        <w:lang w:val="en-US"/>
                      </w:rPr>
                      <w:t>6</w:t>
                    </w:r>
                  </w:p>
                </w:txbxContent>
              </v:textbox>
            </v:rect>
            <v:rect id="_x0000_s2172" style="position:absolute;left:1842;top:1919;width:179;height:406;mso-wrap-style:none" filled="f" stroked="f">
              <v:textbox style="mso-next-textbox:#_x0000_s2172;mso-fit-shape-to-text:t" inset="0,0,0,0">
                <w:txbxContent>
                  <w:p w:rsidR="00994932" w:rsidRDefault="00994932" w:rsidP="003044D9">
                    <w:r>
                      <w:rPr>
                        <w:rFonts w:ascii="Tahoma" w:hAnsi="Tahoma" w:cs="Tahoma"/>
                        <w:b/>
                        <w:bCs/>
                        <w:color w:val="000000"/>
                        <w:sz w:val="14"/>
                        <w:szCs w:val="14"/>
                        <w:lang w:val="en-US"/>
                      </w:rPr>
                      <w:t>00</w:t>
                    </w:r>
                  </w:p>
                </w:txbxContent>
              </v:textbox>
            </v:rect>
            <v:rect id="_x0000_s2173" style="position:absolute;left:2031;top:1919;width:42;height:331;mso-wrap-style:none" filled="f" stroked="f">
              <v:textbox style="mso-next-textbox:#_x0000_s2173;mso-fit-shape-to-text:t" inset="0,0,0,0">
                <w:txbxContent>
                  <w:p w:rsidR="00994932" w:rsidRPr="00F016F9" w:rsidRDefault="00994932" w:rsidP="003044D9">
                    <w:r>
                      <w:rPr>
                        <w:rFonts w:ascii="Tahoma" w:hAnsi="Tahoma" w:cs="Tahoma"/>
                        <w:b/>
                        <w:bCs/>
                        <w:color w:val="000000"/>
                        <w:sz w:val="14"/>
                        <w:szCs w:val="14"/>
                      </w:rPr>
                      <w:t xml:space="preserve"> </w:t>
                    </w:r>
                  </w:p>
                </w:txbxContent>
              </v:textbox>
            </v:rect>
            <v:rect id="_x0000_s2174" style="position:absolute;left:2062;top:1919;width:90;height:203;mso-wrap-style:none" filled="f" stroked="f">
              <v:textbox style="mso-next-textbox:#_x0000_s2174;mso-fit-shape-to-text:t" inset="0,0,0,0">
                <w:txbxContent>
                  <w:p w:rsidR="00994932" w:rsidRDefault="00994932" w:rsidP="003044D9">
                    <w:r>
                      <w:rPr>
                        <w:rFonts w:ascii="Tahoma" w:hAnsi="Tahoma" w:cs="Tahoma"/>
                        <w:b/>
                        <w:bCs/>
                        <w:color w:val="000000"/>
                        <w:sz w:val="14"/>
                        <w:szCs w:val="14"/>
                        <w:lang w:val="en-US"/>
                      </w:rPr>
                      <w:t>0</w:t>
                    </w:r>
                  </w:p>
                </w:txbxContent>
              </v:textbox>
            </v:rect>
            <v:rect id="_x0000_s2175" style="position:absolute;left:2157;top:1919;width:179;height:406;mso-wrap-style:none" filled="f" stroked="f">
              <v:textbox style="mso-next-textbox:#_x0000_s2175;mso-fit-shape-to-text:t" inset="0,0,0,0">
                <w:txbxContent>
                  <w:p w:rsidR="00994932" w:rsidRDefault="00994932" w:rsidP="003044D9">
                    <w:r>
                      <w:rPr>
                        <w:rFonts w:ascii="Tahoma" w:hAnsi="Tahoma" w:cs="Tahoma"/>
                        <w:b/>
                        <w:bCs/>
                        <w:color w:val="000000"/>
                        <w:sz w:val="14"/>
                        <w:szCs w:val="14"/>
                        <w:lang w:val="en-US"/>
                      </w:rPr>
                      <w:t>00</w:t>
                    </w:r>
                  </w:p>
                </w:txbxContent>
              </v:textbox>
            </v:rect>
            <v:rect id="_x0000_s2176" style="position:absolute;left:2330;top:1919;width:44;height:331;mso-wrap-style:none" filled="f" stroked="f">
              <v:textbox style="mso-next-textbox:#_x0000_s2176;mso-fit-shape-to-text:t" inset="0,0,0,0">
                <w:txbxContent>
                  <w:p w:rsidR="00994932" w:rsidRDefault="00994932" w:rsidP="003044D9">
                    <w:r>
                      <w:rPr>
                        <w:rFonts w:ascii="Tahoma" w:hAnsi="Tahoma" w:cs="Tahoma"/>
                        <w:color w:val="000000"/>
                        <w:sz w:val="14"/>
                        <w:szCs w:val="14"/>
                        <w:lang w:val="en-US"/>
                      </w:rPr>
                      <w:t xml:space="preserve"> </w:t>
                    </w:r>
                  </w:p>
                </w:txbxContent>
              </v:textbox>
            </v:rect>
            <v:rect id="_x0000_s2177" style="position:absolute;left:1763;top:2297;width:90;height:203;mso-wrap-style:none" filled="f" stroked="f">
              <v:textbox style="mso-next-textbox:#_x0000_s2177;mso-fit-shape-to-text:t" inset="0,0,0,0">
                <w:txbxContent>
                  <w:p w:rsidR="00994932" w:rsidRDefault="00994932" w:rsidP="003044D9">
                    <w:r>
                      <w:rPr>
                        <w:rFonts w:ascii="Tahoma" w:hAnsi="Tahoma" w:cs="Tahoma"/>
                        <w:b/>
                        <w:bCs/>
                        <w:color w:val="000000"/>
                        <w:sz w:val="14"/>
                        <w:szCs w:val="14"/>
                        <w:lang w:val="en-US"/>
                      </w:rPr>
                      <w:t>5</w:t>
                    </w:r>
                  </w:p>
                </w:txbxContent>
              </v:textbox>
            </v:rect>
            <v:rect id="_x0000_s2178" style="position:absolute;left:1842;top:2297;width:179;height:406;mso-wrap-style:none" filled="f" stroked="f">
              <v:textbox style="mso-next-textbox:#_x0000_s2178;mso-fit-shape-to-text:t" inset="0,0,0,0">
                <w:txbxContent>
                  <w:p w:rsidR="00994932" w:rsidRDefault="00994932" w:rsidP="003044D9">
                    <w:r>
                      <w:rPr>
                        <w:rFonts w:ascii="Tahoma" w:hAnsi="Tahoma" w:cs="Tahoma"/>
                        <w:b/>
                        <w:bCs/>
                        <w:color w:val="000000"/>
                        <w:sz w:val="14"/>
                        <w:szCs w:val="14"/>
                        <w:lang w:val="en-US"/>
                      </w:rPr>
                      <w:t>00</w:t>
                    </w:r>
                  </w:p>
                </w:txbxContent>
              </v:textbox>
            </v:rect>
            <v:rect id="_x0000_s2179" style="position:absolute;left:2031;top:2297;width:42;height:331;mso-wrap-style:none" filled="f" stroked="f">
              <v:textbox style="mso-next-textbox:#_x0000_s2179;mso-fit-shape-to-text:t" inset="0,0,0,0">
                <w:txbxContent>
                  <w:p w:rsidR="00994932" w:rsidRPr="00F016F9" w:rsidRDefault="00994932" w:rsidP="003044D9">
                    <w:r>
                      <w:rPr>
                        <w:rFonts w:ascii="Tahoma" w:hAnsi="Tahoma" w:cs="Tahoma"/>
                        <w:b/>
                        <w:bCs/>
                        <w:color w:val="000000"/>
                        <w:sz w:val="14"/>
                        <w:szCs w:val="14"/>
                      </w:rPr>
                      <w:t xml:space="preserve"> </w:t>
                    </w:r>
                  </w:p>
                </w:txbxContent>
              </v:textbox>
            </v:rect>
            <v:rect id="_x0000_s2180" style="position:absolute;left:2062;top:2297;width:90;height:203;mso-wrap-style:none" filled="f" stroked="f">
              <v:textbox style="mso-next-textbox:#_x0000_s2180;mso-fit-shape-to-text:t" inset="0,0,0,0">
                <w:txbxContent>
                  <w:p w:rsidR="00994932" w:rsidRDefault="00994932" w:rsidP="003044D9">
                    <w:r>
                      <w:rPr>
                        <w:rFonts w:ascii="Tahoma" w:hAnsi="Tahoma" w:cs="Tahoma"/>
                        <w:b/>
                        <w:bCs/>
                        <w:color w:val="000000"/>
                        <w:sz w:val="14"/>
                        <w:szCs w:val="14"/>
                        <w:lang w:val="en-US"/>
                      </w:rPr>
                      <w:t>0</w:t>
                    </w:r>
                  </w:p>
                </w:txbxContent>
              </v:textbox>
            </v:rect>
            <v:rect id="_x0000_s2181" style="position:absolute;left:2157;top:2297;width:179;height:406;mso-wrap-style:none" filled="f" stroked="f">
              <v:textbox style="mso-next-textbox:#_x0000_s2181;mso-fit-shape-to-text:t" inset="0,0,0,0">
                <w:txbxContent>
                  <w:p w:rsidR="00994932" w:rsidRDefault="00994932" w:rsidP="003044D9">
                    <w:r>
                      <w:rPr>
                        <w:rFonts w:ascii="Tahoma" w:hAnsi="Tahoma" w:cs="Tahoma"/>
                        <w:b/>
                        <w:bCs/>
                        <w:color w:val="000000"/>
                        <w:sz w:val="14"/>
                        <w:szCs w:val="14"/>
                        <w:lang w:val="en-US"/>
                      </w:rPr>
                      <w:t>00</w:t>
                    </w:r>
                  </w:p>
                </w:txbxContent>
              </v:textbox>
            </v:rect>
            <v:rect id="_x0000_s2182" style="position:absolute;left:2330;top:2297;width:44;height:331;mso-wrap-style:none" filled="f" stroked="f">
              <v:textbox style="mso-next-textbox:#_x0000_s2182;mso-fit-shape-to-text:t" inset="0,0,0,0">
                <w:txbxContent>
                  <w:p w:rsidR="00994932" w:rsidRDefault="00994932" w:rsidP="003044D9">
                    <w:r>
                      <w:rPr>
                        <w:rFonts w:ascii="Tahoma" w:hAnsi="Tahoma" w:cs="Tahoma"/>
                        <w:color w:val="000000"/>
                        <w:sz w:val="14"/>
                        <w:szCs w:val="14"/>
                        <w:lang w:val="en-US"/>
                      </w:rPr>
                      <w:t xml:space="preserve"> </w:t>
                    </w:r>
                  </w:p>
                </w:txbxContent>
              </v:textbox>
            </v:rect>
            <v:rect id="_x0000_s2184" style="position:absolute;left:3983;top:1340;width:1955;height:499" filled="f" stroked="f">
              <v:textbox style="mso-next-textbox:#_x0000_s2184" inset="0,0,0,0">
                <w:txbxContent>
                  <w:p w:rsidR="00994932" w:rsidRPr="00320E8E" w:rsidRDefault="00994932" w:rsidP="003044D9">
                    <w:pPr>
                      <w:rPr>
                        <w:color w:val="000000"/>
                        <w:sz w:val="4"/>
                        <w:szCs w:val="4"/>
                      </w:rPr>
                    </w:pPr>
                  </w:p>
                  <w:p w:rsidR="00994932" w:rsidRDefault="00994932" w:rsidP="003044D9">
                    <w:pPr>
                      <w:spacing w:line="216" w:lineRule="auto"/>
                      <w:rPr>
                        <w:color w:val="000000"/>
                        <w:sz w:val="14"/>
                        <w:szCs w:val="14"/>
                      </w:rPr>
                    </w:pPr>
                    <w:r>
                      <w:rPr>
                        <w:color w:val="000000"/>
                        <w:sz w:val="14"/>
                        <w:szCs w:val="14"/>
                      </w:rPr>
                      <w:t>Меры по химической обработке</w:t>
                    </w:r>
                  </w:p>
                  <w:p w:rsidR="00994932" w:rsidRPr="00320E8E" w:rsidRDefault="00994932" w:rsidP="003044D9">
                    <w:pPr>
                      <w:spacing w:line="216" w:lineRule="auto"/>
                      <w:rPr>
                        <w:color w:val="000000"/>
                        <w:sz w:val="14"/>
                        <w:szCs w:val="14"/>
                      </w:rPr>
                    </w:pPr>
                  </w:p>
                  <w:p w:rsidR="00994932" w:rsidRPr="004F4CF2" w:rsidRDefault="00994932" w:rsidP="003044D9">
                    <w:pPr>
                      <w:spacing w:line="216" w:lineRule="auto"/>
                      <w:rPr>
                        <w:sz w:val="14"/>
                        <w:szCs w:val="14"/>
                      </w:rPr>
                    </w:pPr>
                    <w:r>
                      <w:rPr>
                        <w:sz w:val="14"/>
                        <w:szCs w:val="14"/>
                      </w:rPr>
                      <w:t>Остаточное загрязнение</w:t>
                    </w:r>
                  </w:p>
                </w:txbxContent>
              </v:textbox>
            </v:rect>
            <v:rect id="_x0000_s2185" style="position:absolute;left:8014;top:1164;width:268;height:406;mso-wrap-style:none" filled="f" stroked="f">
              <v:textbox style="mso-next-textbox:#_x0000_s2185;mso-fit-shape-to-text:t" inset="0,0,0,0">
                <w:txbxContent>
                  <w:p w:rsidR="00994932" w:rsidRDefault="00994932" w:rsidP="003044D9">
                    <w:r>
                      <w:rPr>
                        <w:rFonts w:ascii="Tahoma" w:hAnsi="Tahoma" w:cs="Tahoma"/>
                        <w:b/>
                        <w:bCs/>
                        <w:color w:val="000000"/>
                        <w:sz w:val="14"/>
                        <w:szCs w:val="14"/>
                        <w:lang w:val="en-US"/>
                      </w:rPr>
                      <w:t>100</w:t>
                    </w:r>
                  </w:p>
                </w:txbxContent>
              </v:textbox>
            </v:rect>
            <v:rect id="_x0000_s2186" style="position:absolute;left:8281;top:1164;width:44;height:203;mso-wrap-style:none" filled="f" stroked="f">
              <v:textbox style="mso-next-textbox:#_x0000_s2186;mso-fit-shape-to-text:t" inset="0,0,0,0">
                <w:txbxContent>
                  <w:p w:rsidR="00994932" w:rsidRDefault="00994932" w:rsidP="003044D9">
                    <w:r>
                      <w:rPr>
                        <w:rFonts w:ascii="Tahoma" w:hAnsi="Tahoma" w:cs="Tahoma"/>
                        <w:b/>
                        <w:bCs/>
                        <w:color w:val="000000"/>
                        <w:sz w:val="14"/>
                        <w:szCs w:val="14"/>
                        <w:lang w:val="en-US"/>
                      </w:rPr>
                      <w:t>.</w:t>
                    </w:r>
                  </w:p>
                </w:txbxContent>
              </v:textbox>
            </v:rect>
            <v:rect id="_x0000_s2187" style="position:absolute;left:8313;top:1164;width:257;height:406;mso-wrap-style:none" filled="f" stroked="f">
              <v:textbox style="mso-next-textbox:#_x0000_s2187;mso-fit-shape-to-text:t" inset="0,0,0,0">
                <w:txbxContent>
                  <w:p w:rsidR="00994932" w:rsidRDefault="00994932" w:rsidP="003044D9">
                    <w:r>
                      <w:rPr>
                        <w:rFonts w:ascii="Tahoma" w:hAnsi="Tahoma" w:cs="Tahoma"/>
                        <w:b/>
                        <w:bCs/>
                        <w:color w:val="000000"/>
                        <w:sz w:val="14"/>
                        <w:szCs w:val="14"/>
                        <w:lang w:val="en-US"/>
                      </w:rPr>
                      <w:t>0%</w:t>
                    </w:r>
                  </w:p>
                </w:txbxContent>
              </v:textbox>
            </v:rect>
            <v:rect id="_x0000_s2188" style="position:absolute;left:8565;top:1164;width:44;height:331;mso-wrap-style:none" filled="f" stroked="f">
              <v:textbox style="mso-next-textbox:#_x0000_s2188;mso-fit-shape-to-text:t" inset="0,0,0,0">
                <w:txbxContent>
                  <w:p w:rsidR="00994932" w:rsidRDefault="00994932" w:rsidP="003044D9">
                    <w:r>
                      <w:rPr>
                        <w:rFonts w:ascii="Tahoma" w:hAnsi="Tahoma" w:cs="Tahoma"/>
                        <w:color w:val="000000"/>
                        <w:sz w:val="14"/>
                        <w:szCs w:val="14"/>
                        <w:lang w:val="en-US"/>
                      </w:rPr>
                      <w:t xml:space="preserve"> </w:t>
                    </w:r>
                  </w:p>
                </w:txbxContent>
              </v:textbox>
            </v:rect>
            <v:rect id="_x0000_s2189" style="position:absolute;left:8014;top:1322;width:38;height:331;mso-wrap-style:none" filled="f" stroked="f">
              <v:textbox style="mso-next-textbox:#_x0000_s2189;mso-fit-shape-to-text:t" inset="0,0,0,0">
                <w:txbxContent>
                  <w:p w:rsidR="00994932" w:rsidRDefault="00994932" w:rsidP="003044D9">
                    <w:r>
                      <w:rPr>
                        <w:rFonts w:ascii="Tahoma" w:hAnsi="Tahoma" w:cs="Tahoma"/>
                        <w:color w:val="000000"/>
                        <w:sz w:val="12"/>
                        <w:szCs w:val="12"/>
                        <w:lang w:val="en-US"/>
                      </w:rPr>
                      <w:t xml:space="preserve"> </w:t>
                    </w:r>
                  </w:p>
                </w:txbxContent>
              </v:textbox>
            </v:rect>
            <v:rect id="_x0000_s2190" style="position:absolute;left:8014;top:1463;width:179;height:406;mso-wrap-style:none" filled="f" stroked="f">
              <v:textbox style="mso-next-textbox:#_x0000_s2190;mso-fit-shape-to-text:t" inset="0,0,0,0">
                <w:txbxContent>
                  <w:p w:rsidR="00994932" w:rsidRDefault="00994932" w:rsidP="003044D9">
                    <w:r>
                      <w:rPr>
                        <w:rFonts w:ascii="Tahoma" w:hAnsi="Tahoma" w:cs="Tahoma"/>
                        <w:b/>
                        <w:bCs/>
                        <w:color w:val="000000"/>
                        <w:sz w:val="14"/>
                        <w:szCs w:val="14"/>
                        <w:lang w:val="en-US"/>
                      </w:rPr>
                      <w:t>90</w:t>
                    </w:r>
                  </w:p>
                </w:txbxContent>
              </v:textbox>
            </v:rect>
            <v:rect id="_x0000_s2191" style="position:absolute;left:8187;top:1463;width:44;height:203;mso-wrap-style:none" filled="f" stroked="f">
              <v:textbox style="mso-next-textbox:#_x0000_s2191;mso-fit-shape-to-text:t" inset="0,0,0,0">
                <w:txbxContent>
                  <w:p w:rsidR="00994932" w:rsidRPr="00F016F9" w:rsidRDefault="00994932" w:rsidP="003044D9">
                    <w:r>
                      <w:rPr>
                        <w:rFonts w:ascii="Tahoma" w:hAnsi="Tahoma" w:cs="Tahoma"/>
                        <w:b/>
                        <w:bCs/>
                        <w:color w:val="000000"/>
                        <w:sz w:val="14"/>
                        <w:szCs w:val="14"/>
                      </w:rPr>
                      <w:t>,</w:t>
                    </w:r>
                  </w:p>
                </w:txbxContent>
              </v:textbox>
            </v:rect>
            <v:rect id="_x0000_s2192" style="position:absolute;left:8234;top:1463;width:90;height:203;mso-wrap-style:none" filled="f" stroked="f">
              <v:textbox style="mso-next-textbox:#_x0000_s2192;mso-fit-shape-to-text:t" inset="0,0,0,0">
                <w:txbxContent>
                  <w:p w:rsidR="00994932" w:rsidRDefault="00994932" w:rsidP="003044D9">
                    <w:r>
                      <w:rPr>
                        <w:rFonts w:ascii="Tahoma" w:hAnsi="Tahoma" w:cs="Tahoma"/>
                        <w:b/>
                        <w:bCs/>
                        <w:color w:val="000000"/>
                        <w:sz w:val="14"/>
                        <w:szCs w:val="14"/>
                        <w:lang w:val="en-US"/>
                      </w:rPr>
                      <w:t>0</w:t>
                    </w:r>
                  </w:p>
                </w:txbxContent>
              </v:textbox>
            </v:rect>
            <v:rect id="_x0000_s2193" style="position:absolute;left:8313;top:1463;width:168;height:203;mso-wrap-style:none" filled="f" stroked="f">
              <v:textbox style="mso-next-textbox:#_x0000_s2193;mso-fit-shape-to-text:t" inset="0,0,0,0">
                <w:txbxContent>
                  <w:p w:rsidR="00994932" w:rsidRDefault="00994932" w:rsidP="003044D9">
                    <w:r>
                      <w:rPr>
                        <w:rFonts w:ascii="Tahoma" w:hAnsi="Tahoma" w:cs="Tahoma"/>
                        <w:b/>
                        <w:bCs/>
                        <w:color w:val="000000"/>
                        <w:sz w:val="14"/>
                        <w:szCs w:val="14"/>
                        <w:lang w:val="en-US"/>
                      </w:rPr>
                      <w:t>%</w:t>
                    </w:r>
                  </w:p>
                </w:txbxContent>
              </v:textbox>
            </v:rect>
            <v:rect id="_x0000_s2194" style="position:absolute;left:8470;top:1463;width:44;height:331;mso-wrap-style:none" filled="f" stroked="f">
              <v:textbox style="mso-next-textbox:#_x0000_s2194;mso-fit-shape-to-text:t" inset="0,0,0,0">
                <w:txbxContent>
                  <w:p w:rsidR="00994932" w:rsidRDefault="00994932" w:rsidP="003044D9">
                    <w:r>
                      <w:rPr>
                        <w:rFonts w:ascii="Tahoma" w:hAnsi="Tahoma" w:cs="Tahoma"/>
                        <w:color w:val="000000"/>
                        <w:sz w:val="14"/>
                        <w:szCs w:val="14"/>
                        <w:lang w:val="en-US"/>
                      </w:rPr>
                      <w:t xml:space="preserve"> </w:t>
                    </w:r>
                  </w:p>
                </w:txbxContent>
              </v:textbox>
            </v:rect>
            <v:rect id="_x0000_s2195" style="position:absolute;left:8014;top:1621;width:38;height:331;mso-wrap-style:none" filled="f" stroked="f">
              <v:textbox style="mso-next-textbox:#_x0000_s2195;mso-fit-shape-to-text:t" inset="0,0,0,0">
                <w:txbxContent>
                  <w:p w:rsidR="00994932" w:rsidRDefault="00994932" w:rsidP="003044D9">
                    <w:r>
                      <w:rPr>
                        <w:rFonts w:ascii="Tahoma" w:hAnsi="Tahoma" w:cs="Tahoma"/>
                        <w:color w:val="000000"/>
                        <w:sz w:val="12"/>
                        <w:szCs w:val="12"/>
                        <w:lang w:val="en-US"/>
                      </w:rPr>
                      <w:t xml:space="preserve"> </w:t>
                    </w:r>
                  </w:p>
                </w:txbxContent>
              </v:textbox>
            </v:rect>
            <v:rect id="_x0000_s2196" style="position:absolute;left:8014;top:1762;width:179;height:406;mso-wrap-style:none" filled="f" stroked="f">
              <v:textbox style="mso-next-textbox:#_x0000_s2196;mso-fit-shape-to-text:t" inset="0,0,0,0">
                <w:txbxContent>
                  <w:p w:rsidR="00994932" w:rsidRDefault="00994932" w:rsidP="003044D9">
                    <w:r>
                      <w:rPr>
                        <w:rFonts w:ascii="Tahoma" w:hAnsi="Tahoma" w:cs="Tahoma"/>
                        <w:b/>
                        <w:bCs/>
                        <w:color w:val="000000"/>
                        <w:sz w:val="14"/>
                        <w:szCs w:val="14"/>
                        <w:lang w:val="en-US"/>
                      </w:rPr>
                      <w:t>80</w:t>
                    </w:r>
                  </w:p>
                </w:txbxContent>
              </v:textbox>
            </v:rect>
            <v:rect id="_x0000_s2197" style="position:absolute;left:8187;top:1762;width:44;height:203;mso-wrap-style:none" filled="f" stroked="f">
              <v:textbox style="mso-next-textbox:#_x0000_s2197;mso-fit-shape-to-text:t" inset="0,0,0,0">
                <w:txbxContent>
                  <w:p w:rsidR="00994932" w:rsidRPr="00F016F9" w:rsidRDefault="00994932" w:rsidP="003044D9">
                    <w:r>
                      <w:rPr>
                        <w:rFonts w:ascii="Tahoma" w:hAnsi="Tahoma" w:cs="Tahoma"/>
                        <w:b/>
                        <w:bCs/>
                        <w:color w:val="000000"/>
                        <w:sz w:val="14"/>
                        <w:szCs w:val="14"/>
                      </w:rPr>
                      <w:t>,</w:t>
                    </w:r>
                  </w:p>
                </w:txbxContent>
              </v:textbox>
            </v:rect>
            <v:rect id="_x0000_s2198" style="position:absolute;left:8234;top:1762;width:90;height:203;mso-wrap-style:none" filled="f" stroked="f">
              <v:textbox style="mso-next-textbox:#_x0000_s2198;mso-fit-shape-to-text:t" inset="0,0,0,0">
                <w:txbxContent>
                  <w:p w:rsidR="00994932" w:rsidRDefault="00994932" w:rsidP="003044D9">
                    <w:r>
                      <w:rPr>
                        <w:rFonts w:ascii="Tahoma" w:hAnsi="Tahoma" w:cs="Tahoma"/>
                        <w:b/>
                        <w:bCs/>
                        <w:color w:val="000000"/>
                        <w:sz w:val="14"/>
                        <w:szCs w:val="14"/>
                        <w:lang w:val="en-US"/>
                      </w:rPr>
                      <w:t>0</w:t>
                    </w:r>
                  </w:p>
                </w:txbxContent>
              </v:textbox>
            </v:rect>
            <v:rect id="_x0000_s2199" style="position:absolute;left:8313;top:1762;width:168;height:203;mso-wrap-style:none" filled="f" stroked="f">
              <v:textbox style="mso-next-textbox:#_x0000_s2199;mso-fit-shape-to-text:t" inset="0,0,0,0">
                <w:txbxContent>
                  <w:p w:rsidR="00994932" w:rsidRDefault="00994932" w:rsidP="003044D9">
                    <w:r>
                      <w:rPr>
                        <w:rFonts w:ascii="Tahoma" w:hAnsi="Tahoma" w:cs="Tahoma"/>
                        <w:b/>
                        <w:bCs/>
                        <w:color w:val="000000"/>
                        <w:sz w:val="14"/>
                        <w:szCs w:val="14"/>
                        <w:lang w:val="en-US"/>
                      </w:rPr>
                      <w:t>%</w:t>
                    </w:r>
                  </w:p>
                </w:txbxContent>
              </v:textbox>
            </v:rect>
            <v:rect id="_x0000_s2200" style="position:absolute;left:8470;top:1762;width:44;height:331;mso-wrap-style:none" filled="f" stroked="f">
              <v:textbox style="mso-next-textbox:#_x0000_s2200;mso-fit-shape-to-text:t" inset="0,0,0,0">
                <w:txbxContent>
                  <w:p w:rsidR="00994932" w:rsidRDefault="00994932" w:rsidP="003044D9">
                    <w:r>
                      <w:rPr>
                        <w:rFonts w:ascii="Tahoma" w:hAnsi="Tahoma" w:cs="Tahoma"/>
                        <w:color w:val="000000"/>
                        <w:sz w:val="14"/>
                        <w:szCs w:val="14"/>
                        <w:lang w:val="en-US"/>
                      </w:rPr>
                      <w:t xml:space="preserve"> </w:t>
                    </w:r>
                  </w:p>
                </w:txbxContent>
              </v:textbox>
            </v:rect>
            <v:rect id="_x0000_s2201" style="position:absolute;left:8014;top:1920;width:38;height:331;mso-wrap-style:none" filled="f" stroked="f">
              <v:textbox style="mso-next-textbox:#_x0000_s2201;mso-fit-shape-to-text:t" inset="0,0,0,0">
                <w:txbxContent>
                  <w:p w:rsidR="00994932" w:rsidRDefault="00994932" w:rsidP="003044D9">
                    <w:r>
                      <w:rPr>
                        <w:rFonts w:ascii="Tahoma" w:hAnsi="Tahoma" w:cs="Tahoma"/>
                        <w:color w:val="000000"/>
                        <w:sz w:val="12"/>
                        <w:szCs w:val="12"/>
                        <w:lang w:val="en-US"/>
                      </w:rPr>
                      <w:t xml:space="preserve"> </w:t>
                    </w:r>
                  </w:p>
                </w:txbxContent>
              </v:textbox>
            </v:rect>
            <v:rect id="_x0000_s2202" style="position:absolute;left:8014;top:2077;width:179;height:406;mso-wrap-style:none" filled="f" stroked="f">
              <v:textbox style="mso-next-textbox:#_x0000_s2202;mso-fit-shape-to-text:t" inset="0,0,0,0">
                <w:txbxContent>
                  <w:p w:rsidR="00994932" w:rsidRDefault="00994932" w:rsidP="003044D9">
                    <w:r>
                      <w:rPr>
                        <w:rFonts w:ascii="Tahoma" w:hAnsi="Tahoma" w:cs="Tahoma"/>
                        <w:b/>
                        <w:bCs/>
                        <w:color w:val="000000"/>
                        <w:sz w:val="14"/>
                        <w:szCs w:val="14"/>
                        <w:lang w:val="en-US"/>
                      </w:rPr>
                      <w:t>70</w:t>
                    </w:r>
                  </w:p>
                </w:txbxContent>
              </v:textbox>
            </v:rect>
            <v:rect id="_x0000_s2203" style="position:absolute;left:8187;top:2077;width:44;height:203;mso-wrap-style:none" filled="f" stroked="f">
              <v:textbox style="mso-next-textbox:#_x0000_s2203;mso-fit-shape-to-text:t" inset="0,0,0,0">
                <w:txbxContent>
                  <w:p w:rsidR="00994932" w:rsidRPr="00F016F9" w:rsidRDefault="00994932" w:rsidP="003044D9">
                    <w:r>
                      <w:rPr>
                        <w:rFonts w:ascii="Tahoma" w:hAnsi="Tahoma" w:cs="Tahoma"/>
                        <w:b/>
                        <w:bCs/>
                        <w:color w:val="000000"/>
                        <w:sz w:val="14"/>
                        <w:szCs w:val="14"/>
                      </w:rPr>
                      <w:t>,</w:t>
                    </w:r>
                  </w:p>
                </w:txbxContent>
              </v:textbox>
            </v:rect>
            <v:rect id="_x0000_s2204" style="position:absolute;left:8234;top:2077;width:90;height:203;mso-wrap-style:none" filled="f" stroked="f">
              <v:textbox style="mso-next-textbox:#_x0000_s2204;mso-fit-shape-to-text:t" inset="0,0,0,0">
                <w:txbxContent>
                  <w:p w:rsidR="00994932" w:rsidRDefault="00994932" w:rsidP="003044D9">
                    <w:r>
                      <w:rPr>
                        <w:rFonts w:ascii="Tahoma" w:hAnsi="Tahoma" w:cs="Tahoma"/>
                        <w:b/>
                        <w:bCs/>
                        <w:color w:val="000000"/>
                        <w:sz w:val="14"/>
                        <w:szCs w:val="14"/>
                        <w:lang w:val="en-US"/>
                      </w:rPr>
                      <w:t>0</w:t>
                    </w:r>
                  </w:p>
                </w:txbxContent>
              </v:textbox>
            </v:rect>
            <v:rect id="_x0000_s2205" style="position:absolute;left:8313;top:2077;width:168;height:203;mso-wrap-style:none" filled="f" stroked="f">
              <v:textbox style="mso-next-textbox:#_x0000_s2205;mso-fit-shape-to-text:t" inset="0,0,0,0">
                <w:txbxContent>
                  <w:p w:rsidR="00994932" w:rsidRDefault="00994932" w:rsidP="003044D9">
                    <w:r>
                      <w:rPr>
                        <w:rFonts w:ascii="Tahoma" w:hAnsi="Tahoma" w:cs="Tahoma"/>
                        <w:b/>
                        <w:bCs/>
                        <w:color w:val="000000"/>
                        <w:sz w:val="14"/>
                        <w:szCs w:val="14"/>
                        <w:lang w:val="en-US"/>
                      </w:rPr>
                      <w:t>%</w:t>
                    </w:r>
                  </w:p>
                </w:txbxContent>
              </v:textbox>
            </v:rect>
            <v:rect id="_x0000_s2206" style="position:absolute;left:8470;top:2077;width:44;height:331;mso-wrap-style:none" filled="f" stroked="f">
              <v:textbox style="mso-next-textbox:#_x0000_s2206;mso-fit-shape-to-text:t" inset="0,0,0,0">
                <w:txbxContent>
                  <w:p w:rsidR="00994932" w:rsidRDefault="00994932" w:rsidP="003044D9">
                    <w:r>
                      <w:rPr>
                        <w:rFonts w:ascii="Tahoma" w:hAnsi="Tahoma" w:cs="Tahoma"/>
                        <w:color w:val="000000"/>
                        <w:sz w:val="14"/>
                        <w:szCs w:val="14"/>
                        <w:lang w:val="en-US"/>
                      </w:rPr>
                      <w:t xml:space="preserve"> </w:t>
                    </w:r>
                  </w:p>
                </w:txbxContent>
              </v:textbox>
            </v:rect>
            <v:rect id="_x0000_s2207" style="position:absolute;left:8014;top:2234;width:38;height:331;mso-wrap-style:none" filled="f" stroked="f">
              <v:textbox style="mso-next-textbox:#_x0000_s2207;mso-fit-shape-to-text:t" inset="0,0,0,0">
                <w:txbxContent>
                  <w:p w:rsidR="00994932" w:rsidRDefault="00994932" w:rsidP="003044D9">
                    <w:r>
                      <w:rPr>
                        <w:rFonts w:ascii="Tahoma" w:hAnsi="Tahoma" w:cs="Tahoma"/>
                        <w:color w:val="000000"/>
                        <w:sz w:val="12"/>
                        <w:szCs w:val="12"/>
                        <w:lang w:val="en-US"/>
                      </w:rPr>
                      <w:t xml:space="preserve"> </w:t>
                    </w:r>
                  </w:p>
                </w:txbxContent>
              </v:textbox>
            </v:rect>
            <v:rect id="_x0000_s2208" style="position:absolute;left:8014;top:2376;width:179;height:406;mso-wrap-style:none" filled="f" stroked="f">
              <v:textbox style="mso-next-textbox:#_x0000_s2208;mso-fit-shape-to-text:t" inset="0,0,0,0">
                <w:txbxContent>
                  <w:p w:rsidR="00994932" w:rsidRDefault="00994932" w:rsidP="003044D9">
                    <w:r>
                      <w:rPr>
                        <w:rFonts w:ascii="Tahoma" w:hAnsi="Tahoma" w:cs="Tahoma"/>
                        <w:b/>
                        <w:bCs/>
                        <w:color w:val="000000"/>
                        <w:sz w:val="14"/>
                        <w:szCs w:val="14"/>
                        <w:lang w:val="en-US"/>
                      </w:rPr>
                      <w:t>60</w:t>
                    </w:r>
                  </w:p>
                </w:txbxContent>
              </v:textbox>
            </v:rect>
            <v:rect id="_x0000_s2209" style="position:absolute;left:8187;top:2376;width:44;height:203;mso-wrap-style:none" filled="f" stroked="f">
              <v:textbox style="mso-next-textbox:#_x0000_s2209;mso-fit-shape-to-text:t" inset="0,0,0,0">
                <w:txbxContent>
                  <w:p w:rsidR="00994932" w:rsidRDefault="00994932" w:rsidP="003044D9">
                    <w:r>
                      <w:rPr>
                        <w:rFonts w:ascii="Tahoma" w:hAnsi="Tahoma" w:cs="Tahoma"/>
                        <w:b/>
                        <w:bCs/>
                        <w:color w:val="000000"/>
                        <w:sz w:val="14"/>
                        <w:szCs w:val="14"/>
                        <w:lang w:val="en-US"/>
                      </w:rPr>
                      <w:t>.</w:t>
                    </w:r>
                  </w:p>
                </w:txbxContent>
              </v:textbox>
            </v:rect>
            <v:rect id="_x0000_s2210" style="position:absolute;left:8234;top:2376;width:90;height:203;mso-wrap-style:none" filled="f" stroked="f">
              <v:textbox style="mso-next-textbox:#_x0000_s2210;mso-fit-shape-to-text:t" inset="0,0,0,0">
                <w:txbxContent>
                  <w:p w:rsidR="00994932" w:rsidRDefault="00994932" w:rsidP="003044D9">
                    <w:r>
                      <w:rPr>
                        <w:rFonts w:ascii="Tahoma" w:hAnsi="Tahoma" w:cs="Tahoma"/>
                        <w:b/>
                        <w:bCs/>
                        <w:color w:val="000000"/>
                        <w:sz w:val="14"/>
                        <w:szCs w:val="14"/>
                        <w:lang w:val="en-US"/>
                      </w:rPr>
                      <w:t>0</w:t>
                    </w:r>
                  </w:p>
                </w:txbxContent>
              </v:textbox>
            </v:rect>
            <v:rect id="_x0000_s2211" style="position:absolute;left:8313;top:2376;width:168;height:203;mso-wrap-style:none" filled="f" stroked="f">
              <v:textbox style="mso-next-textbox:#_x0000_s2211;mso-fit-shape-to-text:t" inset="0,0,0,0">
                <w:txbxContent>
                  <w:p w:rsidR="00994932" w:rsidRDefault="00994932" w:rsidP="003044D9">
                    <w:r>
                      <w:rPr>
                        <w:rFonts w:ascii="Tahoma" w:hAnsi="Tahoma" w:cs="Tahoma"/>
                        <w:b/>
                        <w:bCs/>
                        <w:color w:val="000000"/>
                        <w:sz w:val="14"/>
                        <w:szCs w:val="14"/>
                        <w:lang w:val="en-US"/>
                      </w:rPr>
                      <w:t>%</w:t>
                    </w:r>
                  </w:p>
                </w:txbxContent>
              </v:textbox>
            </v:rect>
            <v:rect id="_x0000_s2212" style="position:absolute;left:8470;top:2360;width:44;height:331;mso-wrap-style:none" filled="f" stroked="f">
              <v:textbox style="mso-next-textbox:#_x0000_s2212;mso-fit-shape-to-text:t" inset="0,0,0,0">
                <w:txbxContent>
                  <w:p w:rsidR="00994932" w:rsidRDefault="00994932" w:rsidP="003044D9">
                    <w:r>
                      <w:rPr>
                        <w:rFonts w:ascii="Tahoma" w:hAnsi="Tahoma" w:cs="Tahoma"/>
                        <w:color w:val="000000"/>
                        <w:sz w:val="14"/>
                        <w:szCs w:val="14"/>
                        <w:lang w:val="en-US"/>
                      </w:rPr>
                      <w:t xml:space="preserve"> </w:t>
                    </w:r>
                  </w:p>
                </w:txbxContent>
              </v:textbox>
            </v:rect>
            <v:rect id="_x0000_s2213" style="position:absolute;left:1763;top:2690;width:90;height:203;mso-wrap-style:none" filled="f" stroked="f">
              <v:textbox style="mso-next-textbox:#_x0000_s2213;mso-fit-shape-to-text:t" inset="0,0,0,0">
                <w:txbxContent>
                  <w:p w:rsidR="00994932" w:rsidRDefault="00994932" w:rsidP="003044D9">
                    <w:r>
                      <w:rPr>
                        <w:rFonts w:ascii="Tahoma" w:hAnsi="Tahoma" w:cs="Tahoma"/>
                        <w:b/>
                        <w:bCs/>
                        <w:color w:val="000000"/>
                        <w:sz w:val="14"/>
                        <w:szCs w:val="14"/>
                        <w:lang w:val="en-US"/>
                      </w:rPr>
                      <w:t>4</w:t>
                    </w:r>
                  </w:p>
                </w:txbxContent>
              </v:textbox>
            </v:rect>
            <v:rect id="_x0000_s2214" style="position:absolute;left:1842;top:2690;width:179;height:406;mso-wrap-style:none" filled="f" stroked="f">
              <v:textbox style="mso-next-textbox:#_x0000_s2214;mso-fit-shape-to-text:t" inset="0,0,0,0">
                <w:txbxContent>
                  <w:p w:rsidR="00994932" w:rsidRDefault="00994932" w:rsidP="003044D9">
                    <w:r>
                      <w:rPr>
                        <w:rFonts w:ascii="Tahoma" w:hAnsi="Tahoma" w:cs="Tahoma"/>
                        <w:b/>
                        <w:bCs/>
                        <w:color w:val="000000"/>
                        <w:sz w:val="14"/>
                        <w:szCs w:val="14"/>
                        <w:lang w:val="en-US"/>
                      </w:rPr>
                      <w:t>00</w:t>
                    </w:r>
                  </w:p>
                </w:txbxContent>
              </v:textbox>
            </v:rect>
            <v:rect id="_x0000_s2215" style="position:absolute;left:2031;top:2690;width:42;height:331;mso-wrap-style:none" filled="f" stroked="f">
              <v:textbox style="mso-next-textbox:#_x0000_s2215;mso-fit-shape-to-text:t" inset="0,0,0,0">
                <w:txbxContent>
                  <w:p w:rsidR="00994932" w:rsidRPr="00F016F9" w:rsidRDefault="00994932" w:rsidP="003044D9">
                    <w:r>
                      <w:rPr>
                        <w:rFonts w:ascii="Tahoma" w:hAnsi="Tahoma" w:cs="Tahoma"/>
                        <w:b/>
                        <w:bCs/>
                        <w:color w:val="000000"/>
                        <w:sz w:val="14"/>
                        <w:szCs w:val="14"/>
                      </w:rPr>
                      <w:t xml:space="preserve"> </w:t>
                    </w:r>
                  </w:p>
                </w:txbxContent>
              </v:textbox>
            </v:rect>
            <v:rect id="_x0000_s2216" style="position:absolute;left:2062;top:2690;width:90;height:203;mso-wrap-style:none" filled="f" stroked="f">
              <v:textbox style="mso-next-textbox:#_x0000_s2216;mso-fit-shape-to-text:t" inset="0,0,0,0">
                <w:txbxContent>
                  <w:p w:rsidR="00994932" w:rsidRDefault="00994932" w:rsidP="003044D9">
                    <w:r>
                      <w:rPr>
                        <w:rFonts w:ascii="Tahoma" w:hAnsi="Tahoma" w:cs="Tahoma"/>
                        <w:b/>
                        <w:bCs/>
                        <w:color w:val="000000"/>
                        <w:sz w:val="14"/>
                        <w:szCs w:val="14"/>
                        <w:lang w:val="en-US"/>
                      </w:rPr>
                      <w:t>0</w:t>
                    </w:r>
                  </w:p>
                </w:txbxContent>
              </v:textbox>
            </v:rect>
            <v:rect id="_x0000_s2217" style="position:absolute;left:2157;top:2690;width:179;height:406;mso-wrap-style:none" filled="f" stroked="f">
              <v:textbox style="mso-next-textbox:#_x0000_s2217;mso-fit-shape-to-text:t" inset="0,0,0,0">
                <w:txbxContent>
                  <w:p w:rsidR="00994932" w:rsidRDefault="00994932" w:rsidP="003044D9">
                    <w:r>
                      <w:rPr>
                        <w:rFonts w:ascii="Tahoma" w:hAnsi="Tahoma" w:cs="Tahoma"/>
                        <w:b/>
                        <w:bCs/>
                        <w:color w:val="000000"/>
                        <w:sz w:val="14"/>
                        <w:szCs w:val="14"/>
                        <w:lang w:val="en-US"/>
                      </w:rPr>
                      <w:t>00</w:t>
                    </w:r>
                  </w:p>
                </w:txbxContent>
              </v:textbox>
            </v:rect>
            <v:rect id="_x0000_s2218" style="position:absolute;left:2330;top:2690;width:44;height:331;mso-wrap-style:none" filled="f" stroked="f">
              <v:textbox style="mso-next-textbox:#_x0000_s2218;mso-fit-shape-to-text:t" inset="0,0,0,0">
                <w:txbxContent>
                  <w:p w:rsidR="00994932" w:rsidRDefault="00994932" w:rsidP="003044D9">
                    <w:r>
                      <w:rPr>
                        <w:rFonts w:ascii="Tahoma" w:hAnsi="Tahoma" w:cs="Tahoma"/>
                        <w:color w:val="000000"/>
                        <w:sz w:val="14"/>
                        <w:szCs w:val="14"/>
                        <w:lang w:val="en-US"/>
                      </w:rPr>
                      <w:t xml:space="preserve"> </w:t>
                    </w:r>
                  </w:p>
                </w:txbxContent>
              </v:textbox>
            </v:rect>
            <v:rect id="_x0000_s2219" style="position:absolute;left:1763;top:3068;width:90;height:203;mso-wrap-style:none" filled="f" stroked="f">
              <v:textbox style="mso-next-textbox:#_x0000_s2219;mso-fit-shape-to-text:t" inset="0,0,0,0">
                <w:txbxContent>
                  <w:p w:rsidR="00994932" w:rsidRDefault="00994932" w:rsidP="003044D9">
                    <w:r>
                      <w:rPr>
                        <w:rFonts w:ascii="Tahoma" w:hAnsi="Tahoma" w:cs="Tahoma"/>
                        <w:b/>
                        <w:bCs/>
                        <w:color w:val="000000"/>
                        <w:sz w:val="14"/>
                        <w:szCs w:val="14"/>
                        <w:lang w:val="en-US"/>
                      </w:rPr>
                      <w:t>3</w:t>
                    </w:r>
                  </w:p>
                </w:txbxContent>
              </v:textbox>
            </v:rect>
            <v:rect id="_x0000_s2220" style="position:absolute;left:1842;top:3068;width:179;height:406;mso-wrap-style:none" filled="f" stroked="f">
              <v:textbox style="mso-next-textbox:#_x0000_s2220;mso-fit-shape-to-text:t" inset="0,0,0,0">
                <w:txbxContent>
                  <w:p w:rsidR="00994932" w:rsidRDefault="00994932" w:rsidP="003044D9">
                    <w:r>
                      <w:rPr>
                        <w:rFonts w:ascii="Tahoma" w:hAnsi="Tahoma" w:cs="Tahoma"/>
                        <w:b/>
                        <w:bCs/>
                        <w:color w:val="000000"/>
                        <w:sz w:val="14"/>
                        <w:szCs w:val="14"/>
                        <w:lang w:val="en-US"/>
                      </w:rPr>
                      <w:t>00</w:t>
                    </w:r>
                  </w:p>
                </w:txbxContent>
              </v:textbox>
            </v:rect>
            <v:rect id="_x0000_s2221" style="position:absolute;left:2031;top:3068;width:42;height:331;mso-wrap-style:none" filled="f" stroked="f">
              <v:textbox style="mso-next-textbox:#_x0000_s2221;mso-fit-shape-to-text:t" inset="0,0,0,0">
                <w:txbxContent>
                  <w:p w:rsidR="00994932" w:rsidRPr="00F016F9" w:rsidRDefault="00994932" w:rsidP="003044D9">
                    <w:r>
                      <w:rPr>
                        <w:rFonts w:ascii="Tahoma" w:hAnsi="Tahoma" w:cs="Tahoma"/>
                        <w:b/>
                        <w:bCs/>
                        <w:color w:val="000000"/>
                        <w:sz w:val="14"/>
                        <w:szCs w:val="14"/>
                      </w:rPr>
                      <w:t xml:space="preserve"> </w:t>
                    </w:r>
                  </w:p>
                </w:txbxContent>
              </v:textbox>
            </v:rect>
            <v:rect id="_x0000_s2222" style="position:absolute;left:2062;top:3068;width:90;height:203;mso-wrap-style:none" filled="f" stroked="f">
              <v:textbox style="mso-next-textbox:#_x0000_s2222;mso-fit-shape-to-text:t" inset="0,0,0,0">
                <w:txbxContent>
                  <w:p w:rsidR="00994932" w:rsidRDefault="00994932" w:rsidP="003044D9">
                    <w:r>
                      <w:rPr>
                        <w:rFonts w:ascii="Tahoma" w:hAnsi="Tahoma" w:cs="Tahoma"/>
                        <w:b/>
                        <w:bCs/>
                        <w:color w:val="000000"/>
                        <w:sz w:val="14"/>
                        <w:szCs w:val="14"/>
                        <w:lang w:val="en-US"/>
                      </w:rPr>
                      <w:t>0</w:t>
                    </w:r>
                  </w:p>
                </w:txbxContent>
              </v:textbox>
            </v:rect>
            <v:rect id="_x0000_s2223" style="position:absolute;left:2157;top:3068;width:179;height:406;mso-wrap-style:none" filled="f" stroked="f">
              <v:textbox style="mso-next-textbox:#_x0000_s2223;mso-fit-shape-to-text:t" inset="0,0,0,0">
                <w:txbxContent>
                  <w:p w:rsidR="00994932" w:rsidRDefault="00994932" w:rsidP="003044D9">
                    <w:r>
                      <w:rPr>
                        <w:rFonts w:ascii="Tahoma" w:hAnsi="Tahoma" w:cs="Tahoma"/>
                        <w:b/>
                        <w:bCs/>
                        <w:color w:val="000000"/>
                        <w:sz w:val="14"/>
                        <w:szCs w:val="14"/>
                        <w:lang w:val="en-US"/>
                      </w:rPr>
                      <w:t>00</w:t>
                    </w:r>
                  </w:p>
                </w:txbxContent>
              </v:textbox>
            </v:rect>
            <v:rect id="_x0000_s2224" style="position:absolute;left:2330;top:3068;width:44;height:331;mso-wrap-style:none" filled="f" stroked="f">
              <v:textbox style="mso-next-textbox:#_x0000_s2224;mso-fit-shape-to-text:t" inset="0,0,0,0">
                <w:txbxContent>
                  <w:p w:rsidR="00994932" w:rsidRDefault="00994932" w:rsidP="003044D9">
                    <w:r>
                      <w:rPr>
                        <w:rFonts w:ascii="Tahoma" w:hAnsi="Tahoma" w:cs="Tahoma"/>
                        <w:color w:val="000000"/>
                        <w:sz w:val="14"/>
                        <w:szCs w:val="14"/>
                        <w:lang w:val="en-US"/>
                      </w:rPr>
                      <w:t xml:space="preserve"> </w:t>
                    </w:r>
                  </w:p>
                </w:txbxContent>
              </v:textbox>
            </v:rect>
            <v:rect id="_x0000_s2225" style="position:absolute;left:1763;top:3446;width:90;height:203;mso-wrap-style:none" filled="f" stroked="f">
              <v:textbox style="mso-next-textbox:#_x0000_s2225;mso-fit-shape-to-text:t" inset="0,0,0,0">
                <w:txbxContent>
                  <w:p w:rsidR="00994932" w:rsidRDefault="00994932" w:rsidP="003044D9">
                    <w:r>
                      <w:rPr>
                        <w:rFonts w:ascii="Tahoma" w:hAnsi="Tahoma" w:cs="Tahoma"/>
                        <w:b/>
                        <w:bCs/>
                        <w:color w:val="000000"/>
                        <w:sz w:val="14"/>
                        <w:szCs w:val="14"/>
                        <w:lang w:val="en-US"/>
                      </w:rPr>
                      <w:t>2</w:t>
                    </w:r>
                  </w:p>
                </w:txbxContent>
              </v:textbox>
            </v:rect>
            <v:rect id="_x0000_s2226" style="position:absolute;left:1842;top:3446;width:179;height:406;mso-wrap-style:none" filled="f" stroked="f">
              <v:textbox style="mso-next-textbox:#_x0000_s2226;mso-fit-shape-to-text:t" inset="0,0,0,0">
                <w:txbxContent>
                  <w:p w:rsidR="00994932" w:rsidRDefault="00994932" w:rsidP="003044D9">
                    <w:r>
                      <w:rPr>
                        <w:rFonts w:ascii="Tahoma" w:hAnsi="Tahoma" w:cs="Tahoma"/>
                        <w:b/>
                        <w:bCs/>
                        <w:color w:val="000000"/>
                        <w:sz w:val="14"/>
                        <w:szCs w:val="14"/>
                        <w:lang w:val="en-US"/>
                      </w:rPr>
                      <w:t>00</w:t>
                    </w:r>
                  </w:p>
                </w:txbxContent>
              </v:textbox>
            </v:rect>
            <v:rect id="_x0000_s2227" style="position:absolute;left:2031;top:3446;width:42;height:331;mso-wrap-style:none" filled="f" stroked="f">
              <v:textbox style="mso-next-textbox:#_x0000_s2227;mso-fit-shape-to-text:t" inset="0,0,0,0">
                <w:txbxContent>
                  <w:p w:rsidR="00994932" w:rsidRPr="00F016F9" w:rsidRDefault="00994932" w:rsidP="003044D9">
                    <w:r>
                      <w:rPr>
                        <w:rFonts w:ascii="Tahoma" w:hAnsi="Tahoma" w:cs="Tahoma"/>
                        <w:b/>
                        <w:bCs/>
                        <w:color w:val="000000"/>
                        <w:sz w:val="14"/>
                        <w:szCs w:val="14"/>
                      </w:rPr>
                      <w:t xml:space="preserve"> </w:t>
                    </w:r>
                  </w:p>
                </w:txbxContent>
              </v:textbox>
            </v:rect>
            <v:rect id="_x0000_s2228" style="position:absolute;left:2062;top:3446;width:90;height:203;mso-wrap-style:none" filled="f" stroked="f">
              <v:textbox style="mso-next-textbox:#_x0000_s2228;mso-fit-shape-to-text:t" inset="0,0,0,0">
                <w:txbxContent>
                  <w:p w:rsidR="00994932" w:rsidRDefault="00994932" w:rsidP="003044D9">
                    <w:r>
                      <w:rPr>
                        <w:rFonts w:ascii="Tahoma" w:hAnsi="Tahoma" w:cs="Tahoma"/>
                        <w:b/>
                        <w:bCs/>
                        <w:color w:val="000000"/>
                        <w:sz w:val="14"/>
                        <w:szCs w:val="14"/>
                        <w:lang w:val="en-US"/>
                      </w:rPr>
                      <w:t>0</w:t>
                    </w:r>
                  </w:p>
                </w:txbxContent>
              </v:textbox>
            </v:rect>
            <v:rect id="_x0000_s2229" style="position:absolute;left:2157;top:3446;width:179;height:406;mso-wrap-style:none" filled="f" stroked="f">
              <v:textbox style="mso-next-textbox:#_x0000_s2229;mso-fit-shape-to-text:t" inset="0,0,0,0">
                <w:txbxContent>
                  <w:p w:rsidR="00994932" w:rsidRDefault="00994932" w:rsidP="003044D9">
                    <w:r>
                      <w:rPr>
                        <w:rFonts w:ascii="Tahoma" w:hAnsi="Tahoma" w:cs="Tahoma"/>
                        <w:b/>
                        <w:bCs/>
                        <w:color w:val="000000"/>
                        <w:sz w:val="14"/>
                        <w:szCs w:val="14"/>
                        <w:lang w:val="en-US"/>
                      </w:rPr>
                      <w:t>00</w:t>
                    </w:r>
                  </w:p>
                </w:txbxContent>
              </v:textbox>
            </v:rect>
            <v:rect id="_x0000_s2230" style="position:absolute;left:2330;top:3446;width:44;height:331;mso-wrap-style:none" filled="f" stroked="f">
              <v:textbox style="mso-next-textbox:#_x0000_s2230;mso-fit-shape-to-text:t" inset="0,0,0,0">
                <w:txbxContent>
                  <w:p w:rsidR="00994932" w:rsidRDefault="00994932" w:rsidP="003044D9">
                    <w:r>
                      <w:rPr>
                        <w:rFonts w:ascii="Tahoma" w:hAnsi="Tahoma" w:cs="Tahoma"/>
                        <w:color w:val="000000"/>
                        <w:sz w:val="14"/>
                        <w:szCs w:val="14"/>
                        <w:lang w:val="en-US"/>
                      </w:rPr>
                      <w:t xml:space="preserve"> </w:t>
                    </w:r>
                  </w:p>
                </w:txbxContent>
              </v:textbox>
            </v:rect>
            <v:rect id="_x0000_s2231" style="position:absolute;left:1763;top:3823;width:90;height:203;mso-wrap-style:none" filled="f" stroked="f">
              <v:textbox style="mso-next-textbox:#_x0000_s2231;mso-fit-shape-to-text:t" inset="0,0,0,0">
                <w:txbxContent>
                  <w:p w:rsidR="00994932" w:rsidRDefault="00994932" w:rsidP="003044D9">
                    <w:r>
                      <w:rPr>
                        <w:rFonts w:ascii="Tahoma" w:hAnsi="Tahoma" w:cs="Tahoma"/>
                        <w:b/>
                        <w:bCs/>
                        <w:color w:val="000000"/>
                        <w:sz w:val="14"/>
                        <w:szCs w:val="14"/>
                        <w:lang w:val="en-US"/>
                      </w:rPr>
                      <w:t>1</w:t>
                    </w:r>
                  </w:p>
                </w:txbxContent>
              </v:textbox>
            </v:rect>
            <v:rect id="_x0000_s2232" style="position:absolute;left:1842;top:3823;width:179;height:406;mso-wrap-style:none" filled="f" stroked="f">
              <v:textbox style="mso-next-textbox:#_x0000_s2232;mso-fit-shape-to-text:t" inset="0,0,0,0">
                <w:txbxContent>
                  <w:p w:rsidR="00994932" w:rsidRDefault="00994932" w:rsidP="003044D9">
                    <w:r>
                      <w:rPr>
                        <w:rFonts w:ascii="Tahoma" w:hAnsi="Tahoma" w:cs="Tahoma"/>
                        <w:b/>
                        <w:bCs/>
                        <w:color w:val="000000"/>
                        <w:sz w:val="14"/>
                        <w:szCs w:val="14"/>
                        <w:lang w:val="en-US"/>
                      </w:rPr>
                      <w:t>00</w:t>
                    </w:r>
                  </w:p>
                </w:txbxContent>
              </v:textbox>
            </v:rect>
            <v:rect id="_x0000_s2233" style="position:absolute;left:2031;top:3823;width:42;height:331;mso-wrap-style:none" filled="f" stroked="f">
              <v:textbox style="mso-next-textbox:#_x0000_s2233;mso-fit-shape-to-text:t" inset="0,0,0,0">
                <w:txbxContent>
                  <w:p w:rsidR="00994932" w:rsidRPr="00F016F9" w:rsidRDefault="00994932" w:rsidP="003044D9">
                    <w:r>
                      <w:rPr>
                        <w:rFonts w:ascii="Tahoma" w:hAnsi="Tahoma" w:cs="Tahoma"/>
                        <w:b/>
                        <w:bCs/>
                        <w:color w:val="000000"/>
                        <w:sz w:val="14"/>
                        <w:szCs w:val="14"/>
                      </w:rPr>
                      <w:t xml:space="preserve"> </w:t>
                    </w:r>
                  </w:p>
                </w:txbxContent>
              </v:textbox>
            </v:rect>
            <v:rect id="_x0000_s2234" style="position:absolute;left:2062;top:3823;width:90;height:203;mso-wrap-style:none" filled="f" stroked="f">
              <v:textbox style="mso-next-textbox:#_x0000_s2234;mso-fit-shape-to-text:t" inset="0,0,0,0">
                <w:txbxContent>
                  <w:p w:rsidR="00994932" w:rsidRDefault="00994932" w:rsidP="003044D9">
                    <w:r>
                      <w:rPr>
                        <w:rFonts w:ascii="Tahoma" w:hAnsi="Tahoma" w:cs="Tahoma"/>
                        <w:b/>
                        <w:bCs/>
                        <w:color w:val="000000"/>
                        <w:sz w:val="14"/>
                        <w:szCs w:val="14"/>
                        <w:lang w:val="en-US"/>
                      </w:rPr>
                      <w:t>0</w:t>
                    </w:r>
                  </w:p>
                </w:txbxContent>
              </v:textbox>
            </v:rect>
            <v:rect id="_x0000_s2235" style="position:absolute;left:2157;top:3823;width:179;height:406;mso-wrap-style:none" filled="f" stroked="f">
              <v:textbox style="mso-next-textbox:#_x0000_s2235;mso-fit-shape-to-text:t" inset="0,0,0,0">
                <w:txbxContent>
                  <w:p w:rsidR="00994932" w:rsidRDefault="00994932" w:rsidP="003044D9">
                    <w:r>
                      <w:rPr>
                        <w:rFonts w:ascii="Tahoma" w:hAnsi="Tahoma" w:cs="Tahoma"/>
                        <w:b/>
                        <w:bCs/>
                        <w:color w:val="000000"/>
                        <w:sz w:val="14"/>
                        <w:szCs w:val="14"/>
                        <w:lang w:val="en-US"/>
                      </w:rPr>
                      <w:t>00</w:t>
                    </w:r>
                  </w:p>
                </w:txbxContent>
              </v:textbox>
            </v:rect>
            <v:rect id="_x0000_s2236" style="position:absolute;left:2330;top:3823;width:44;height:331;mso-wrap-style:none" filled="f" stroked="f">
              <v:textbox style="mso-next-textbox:#_x0000_s2236;mso-fit-shape-to-text:t" inset="0,0,0,0">
                <w:txbxContent>
                  <w:p w:rsidR="00994932" w:rsidRDefault="00994932" w:rsidP="003044D9">
                    <w:r>
                      <w:rPr>
                        <w:rFonts w:ascii="Tahoma" w:hAnsi="Tahoma" w:cs="Tahoma"/>
                        <w:color w:val="000000"/>
                        <w:sz w:val="14"/>
                        <w:szCs w:val="14"/>
                        <w:lang w:val="en-US"/>
                      </w:rPr>
                      <w:t xml:space="preserve"> </w:t>
                    </w:r>
                  </w:p>
                </w:txbxContent>
              </v:textbox>
            </v:rect>
            <v:rect id="_x0000_s2237" style="position:absolute;left:8014;top:2517;width:44;height:331;mso-wrap-style:none" filled="f" stroked="f">
              <v:textbox style="mso-next-textbox:#_x0000_s2237;mso-fit-shape-to-text:t" inset="0,0,0,0">
                <w:txbxContent>
                  <w:p w:rsidR="00994932" w:rsidRDefault="00994932" w:rsidP="003044D9">
                    <w:r>
                      <w:rPr>
                        <w:rFonts w:ascii="Tahoma" w:hAnsi="Tahoma" w:cs="Tahoma"/>
                        <w:color w:val="000000"/>
                        <w:sz w:val="14"/>
                        <w:szCs w:val="14"/>
                        <w:lang w:val="en-US"/>
                      </w:rPr>
                      <w:t xml:space="preserve"> </w:t>
                    </w:r>
                  </w:p>
                </w:txbxContent>
              </v:textbox>
            </v:rect>
            <v:rect id="_x0000_s2238" style="position:absolute;left:8014;top:2690;width:179;height:406;mso-wrap-style:none" filled="f" stroked="f">
              <v:textbox style="mso-next-textbox:#_x0000_s2238;mso-fit-shape-to-text:t" inset="0,0,0,0">
                <w:txbxContent>
                  <w:p w:rsidR="00994932" w:rsidRDefault="00994932" w:rsidP="003044D9">
                    <w:r>
                      <w:rPr>
                        <w:rFonts w:ascii="Tahoma" w:hAnsi="Tahoma" w:cs="Tahoma"/>
                        <w:b/>
                        <w:bCs/>
                        <w:color w:val="000000"/>
                        <w:sz w:val="14"/>
                        <w:szCs w:val="14"/>
                        <w:lang w:val="en-US"/>
                      </w:rPr>
                      <w:t>50</w:t>
                    </w:r>
                  </w:p>
                </w:txbxContent>
              </v:textbox>
            </v:rect>
            <v:rect id="_x0000_s2239" style="position:absolute;left:8187;top:2690;width:44;height:203;mso-wrap-style:none" filled="f" stroked="f">
              <v:textbox style="mso-next-textbox:#_x0000_s2239;mso-fit-shape-to-text:t" inset="0,0,0,0">
                <w:txbxContent>
                  <w:p w:rsidR="00994932" w:rsidRPr="00F016F9" w:rsidRDefault="00994932" w:rsidP="003044D9">
                    <w:r>
                      <w:rPr>
                        <w:rFonts w:ascii="Tahoma" w:hAnsi="Tahoma" w:cs="Tahoma"/>
                        <w:b/>
                        <w:bCs/>
                        <w:color w:val="000000"/>
                        <w:sz w:val="14"/>
                        <w:szCs w:val="14"/>
                      </w:rPr>
                      <w:t>,</w:t>
                    </w:r>
                  </w:p>
                </w:txbxContent>
              </v:textbox>
            </v:rect>
            <v:rect id="_x0000_s2240" style="position:absolute;left:8234;top:2690;width:90;height:203;mso-wrap-style:none" filled="f" stroked="f">
              <v:textbox style="mso-next-textbox:#_x0000_s2240;mso-fit-shape-to-text:t" inset="0,0,0,0">
                <w:txbxContent>
                  <w:p w:rsidR="00994932" w:rsidRDefault="00994932" w:rsidP="003044D9">
                    <w:r>
                      <w:rPr>
                        <w:rFonts w:ascii="Tahoma" w:hAnsi="Tahoma" w:cs="Tahoma"/>
                        <w:b/>
                        <w:bCs/>
                        <w:color w:val="000000"/>
                        <w:sz w:val="14"/>
                        <w:szCs w:val="14"/>
                        <w:lang w:val="en-US"/>
                      </w:rPr>
                      <w:t>0</w:t>
                    </w:r>
                  </w:p>
                </w:txbxContent>
              </v:textbox>
            </v:rect>
            <v:rect id="_x0000_s2241" style="position:absolute;left:8313;top:2690;width:168;height:203;mso-wrap-style:none" filled="f" stroked="f">
              <v:textbox style="mso-next-textbox:#_x0000_s2241;mso-fit-shape-to-text:t" inset="0,0,0,0">
                <w:txbxContent>
                  <w:p w:rsidR="00994932" w:rsidRDefault="00994932" w:rsidP="003044D9">
                    <w:r>
                      <w:rPr>
                        <w:rFonts w:ascii="Tahoma" w:hAnsi="Tahoma" w:cs="Tahoma"/>
                        <w:b/>
                        <w:bCs/>
                        <w:color w:val="000000"/>
                        <w:sz w:val="14"/>
                        <w:szCs w:val="14"/>
                        <w:lang w:val="en-US"/>
                      </w:rPr>
                      <w:t>%</w:t>
                    </w:r>
                  </w:p>
                </w:txbxContent>
              </v:textbox>
            </v:rect>
            <v:rect id="_x0000_s2242" style="position:absolute;left:8470;top:2690;width:44;height:331;mso-wrap-style:none" filled="f" stroked="f">
              <v:textbox style="mso-next-textbox:#_x0000_s2242;mso-fit-shape-to-text:t" inset="0,0,0,0">
                <w:txbxContent>
                  <w:p w:rsidR="00994932" w:rsidRDefault="00994932" w:rsidP="003044D9">
                    <w:r>
                      <w:rPr>
                        <w:rFonts w:ascii="Tahoma" w:hAnsi="Tahoma" w:cs="Tahoma"/>
                        <w:color w:val="000000"/>
                        <w:sz w:val="14"/>
                        <w:szCs w:val="14"/>
                        <w:lang w:val="en-US"/>
                      </w:rPr>
                      <w:t xml:space="preserve"> </w:t>
                    </w:r>
                  </w:p>
                </w:txbxContent>
              </v:textbox>
            </v:rect>
            <v:rect id="_x0000_s2243" style="position:absolute;left:8014;top:2848;width:38;height:331;mso-wrap-style:none" filled="f" stroked="f">
              <v:textbox style="mso-next-textbox:#_x0000_s2243;mso-fit-shape-to-text:t" inset="0,0,0,0">
                <w:txbxContent>
                  <w:p w:rsidR="00994932" w:rsidRDefault="00994932" w:rsidP="003044D9">
                    <w:r>
                      <w:rPr>
                        <w:rFonts w:ascii="Tahoma" w:hAnsi="Tahoma" w:cs="Tahoma"/>
                        <w:color w:val="000000"/>
                        <w:sz w:val="12"/>
                        <w:szCs w:val="12"/>
                        <w:lang w:val="en-US"/>
                      </w:rPr>
                      <w:t xml:space="preserve"> </w:t>
                    </w:r>
                  </w:p>
                </w:txbxContent>
              </v:textbox>
            </v:rect>
            <v:rect id="_x0000_s2244" style="position:absolute;left:8014;top:2989;width:179;height:406;mso-wrap-style:none" filled="f" stroked="f">
              <v:textbox style="mso-next-textbox:#_x0000_s2244;mso-fit-shape-to-text:t" inset="0,0,0,0">
                <w:txbxContent>
                  <w:p w:rsidR="00994932" w:rsidRDefault="00994932" w:rsidP="003044D9">
                    <w:r>
                      <w:rPr>
                        <w:rFonts w:ascii="Tahoma" w:hAnsi="Tahoma" w:cs="Tahoma"/>
                        <w:b/>
                        <w:bCs/>
                        <w:color w:val="000000"/>
                        <w:sz w:val="14"/>
                        <w:szCs w:val="14"/>
                        <w:lang w:val="en-US"/>
                      </w:rPr>
                      <w:t>40</w:t>
                    </w:r>
                  </w:p>
                </w:txbxContent>
              </v:textbox>
            </v:rect>
            <v:rect id="_x0000_s2245" style="position:absolute;left:8187;top:2989;width:44;height:203;mso-wrap-style:none" filled="f" stroked="f">
              <v:textbox style="mso-next-textbox:#_x0000_s2245;mso-fit-shape-to-text:t" inset="0,0,0,0">
                <w:txbxContent>
                  <w:p w:rsidR="00994932" w:rsidRPr="00F016F9" w:rsidRDefault="00994932" w:rsidP="003044D9">
                    <w:r>
                      <w:rPr>
                        <w:rFonts w:ascii="Tahoma" w:hAnsi="Tahoma" w:cs="Tahoma"/>
                        <w:b/>
                        <w:bCs/>
                        <w:color w:val="000000"/>
                        <w:sz w:val="14"/>
                        <w:szCs w:val="14"/>
                      </w:rPr>
                      <w:t>,</w:t>
                    </w:r>
                  </w:p>
                </w:txbxContent>
              </v:textbox>
            </v:rect>
            <v:rect id="_x0000_s2246" style="position:absolute;left:8234;top:2989;width:90;height:203;mso-wrap-style:none" filled="f" stroked="f">
              <v:textbox style="mso-next-textbox:#_x0000_s2246;mso-fit-shape-to-text:t" inset="0,0,0,0">
                <w:txbxContent>
                  <w:p w:rsidR="00994932" w:rsidRDefault="00994932" w:rsidP="003044D9">
                    <w:r>
                      <w:rPr>
                        <w:rFonts w:ascii="Tahoma" w:hAnsi="Tahoma" w:cs="Tahoma"/>
                        <w:b/>
                        <w:bCs/>
                        <w:color w:val="000000"/>
                        <w:sz w:val="14"/>
                        <w:szCs w:val="14"/>
                        <w:lang w:val="en-US"/>
                      </w:rPr>
                      <w:t>0</w:t>
                    </w:r>
                  </w:p>
                </w:txbxContent>
              </v:textbox>
            </v:rect>
            <v:rect id="_x0000_s2247" style="position:absolute;left:8313;top:2989;width:168;height:203;mso-wrap-style:none" filled="f" stroked="f">
              <v:textbox style="mso-next-textbox:#_x0000_s2247;mso-fit-shape-to-text:t" inset="0,0,0,0">
                <w:txbxContent>
                  <w:p w:rsidR="00994932" w:rsidRDefault="00994932" w:rsidP="003044D9">
                    <w:r>
                      <w:rPr>
                        <w:rFonts w:ascii="Tahoma" w:hAnsi="Tahoma" w:cs="Tahoma"/>
                        <w:b/>
                        <w:bCs/>
                        <w:color w:val="000000"/>
                        <w:sz w:val="14"/>
                        <w:szCs w:val="14"/>
                        <w:lang w:val="en-US"/>
                      </w:rPr>
                      <w:t>%</w:t>
                    </w:r>
                  </w:p>
                </w:txbxContent>
              </v:textbox>
            </v:rect>
            <v:rect id="_x0000_s2248" style="position:absolute;left:8470;top:2989;width:44;height:331;mso-wrap-style:none" filled="f" stroked="f">
              <v:textbox style="mso-next-textbox:#_x0000_s2248;mso-fit-shape-to-text:t" inset="0,0,0,0">
                <w:txbxContent>
                  <w:p w:rsidR="00994932" w:rsidRDefault="00994932" w:rsidP="003044D9">
                    <w:r>
                      <w:rPr>
                        <w:rFonts w:ascii="Tahoma" w:hAnsi="Tahoma" w:cs="Tahoma"/>
                        <w:color w:val="000000"/>
                        <w:sz w:val="14"/>
                        <w:szCs w:val="14"/>
                        <w:lang w:val="en-US"/>
                      </w:rPr>
                      <w:t xml:space="preserve"> </w:t>
                    </w:r>
                  </w:p>
                </w:txbxContent>
              </v:textbox>
            </v:rect>
            <v:rect id="_x0000_s2249" style="position:absolute;left:8014;top:3147;width:38;height:331;mso-wrap-style:none" filled="f" stroked="f">
              <v:textbox style="mso-next-textbox:#_x0000_s2249;mso-fit-shape-to-text:t" inset="0,0,0,0">
                <w:txbxContent>
                  <w:p w:rsidR="00994932" w:rsidRDefault="00994932" w:rsidP="003044D9">
                    <w:r>
                      <w:rPr>
                        <w:rFonts w:ascii="Tahoma" w:hAnsi="Tahoma" w:cs="Tahoma"/>
                        <w:color w:val="000000"/>
                        <w:sz w:val="12"/>
                        <w:szCs w:val="12"/>
                        <w:lang w:val="en-US"/>
                      </w:rPr>
                      <w:t xml:space="preserve"> </w:t>
                    </w:r>
                  </w:p>
                </w:txbxContent>
              </v:textbox>
            </v:rect>
            <v:rect id="_x0000_s2250" style="position:absolute;left:8014;top:3304;width:179;height:406;mso-wrap-style:none" filled="f" stroked="f">
              <v:textbox style="mso-next-textbox:#_x0000_s2250;mso-fit-shape-to-text:t" inset="0,0,0,0">
                <w:txbxContent>
                  <w:p w:rsidR="00994932" w:rsidRDefault="00994932" w:rsidP="003044D9">
                    <w:r>
                      <w:rPr>
                        <w:rFonts w:ascii="Tahoma" w:hAnsi="Tahoma" w:cs="Tahoma"/>
                        <w:b/>
                        <w:bCs/>
                        <w:color w:val="000000"/>
                        <w:sz w:val="14"/>
                        <w:szCs w:val="14"/>
                        <w:lang w:val="en-US"/>
                      </w:rPr>
                      <w:t>30</w:t>
                    </w:r>
                  </w:p>
                </w:txbxContent>
              </v:textbox>
            </v:rect>
            <v:rect id="_x0000_s2251" style="position:absolute;left:8187;top:3304;width:44;height:203;mso-wrap-style:none" filled="f" stroked="f">
              <v:textbox style="mso-next-textbox:#_x0000_s2251;mso-fit-shape-to-text:t" inset="0,0,0,0">
                <w:txbxContent>
                  <w:p w:rsidR="00994932" w:rsidRPr="00F016F9" w:rsidRDefault="00994932" w:rsidP="003044D9">
                    <w:r>
                      <w:rPr>
                        <w:rFonts w:ascii="Tahoma" w:hAnsi="Tahoma" w:cs="Tahoma"/>
                        <w:b/>
                        <w:bCs/>
                        <w:color w:val="000000"/>
                        <w:sz w:val="14"/>
                        <w:szCs w:val="14"/>
                      </w:rPr>
                      <w:t>,</w:t>
                    </w:r>
                  </w:p>
                </w:txbxContent>
              </v:textbox>
            </v:rect>
            <v:rect id="_x0000_s2252" style="position:absolute;left:8234;top:3304;width:90;height:203;mso-wrap-style:none" filled="f" stroked="f">
              <v:textbox style="mso-next-textbox:#_x0000_s2252;mso-fit-shape-to-text:t" inset="0,0,0,0">
                <w:txbxContent>
                  <w:p w:rsidR="00994932" w:rsidRDefault="00994932" w:rsidP="003044D9">
                    <w:r>
                      <w:rPr>
                        <w:rFonts w:ascii="Tahoma" w:hAnsi="Tahoma" w:cs="Tahoma"/>
                        <w:b/>
                        <w:bCs/>
                        <w:color w:val="000000"/>
                        <w:sz w:val="14"/>
                        <w:szCs w:val="14"/>
                        <w:lang w:val="en-US"/>
                      </w:rPr>
                      <w:t>0</w:t>
                    </w:r>
                  </w:p>
                </w:txbxContent>
              </v:textbox>
            </v:rect>
            <v:rect id="_x0000_s2253" style="position:absolute;left:8313;top:3304;width:168;height:203;mso-wrap-style:none" filled="f" stroked="f">
              <v:textbox style="mso-next-textbox:#_x0000_s2253;mso-fit-shape-to-text:t" inset="0,0,0,0">
                <w:txbxContent>
                  <w:p w:rsidR="00994932" w:rsidRDefault="00994932" w:rsidP="003044D9">
                    <w:r>
                      <w:rPr>
                        <w:rFonts w:ascii="Tahoma" w:hAnsi="Tahoma" w:cs="Tahoma"/>
                        <w:b/>
                        <w:bCs/>
                        <w:color w:val="000000"/>
                        <w:sz w:val="14"/>
                        <w:szCs w:val="14"/>
                        <w:lang w:val="en-US"/>
                      </w:rPr>
                      <w:t>%</w:t>
                    </w:r>
                  </w:p>
                </w:txbxContent>
              </v:textbox>
            </v:rect>
            <v:rect id="_x0000_s2254" style="position:absolute;left:8470;top:3304;width:44;height:331;mso-wrap-style:none" filled="f" stroked="f">
              <v:textbox style="mso-next-textbox:#_x0000_s2254;mso-fit-shape-to-text:t" inset="0,0,0,0">
                <w:txbxContent>
                  <w:p w:rsidR="00994932" w:rsidRDefault="00994932" w:rsidP="003044D9">
                    <w:r>
                      <w:rPr>
                        <w:rFonts w:ascii="Tahoma" w:hAnsi="Tahoma" w:cs="Tahoma"/>
                        <w:color w:val="000000"/>
                        <w:sz w:val="14"/>
                        <w:szCs w:val="14"/>
                        <w:lang w:val="en-US"/>
                      </w:rPr>
                      <w:t xml:space="preserve"> </w:t>
                    </w:r>
                  </w:p>
                </w:txbxContent>
              </v:textbox>
            </v:rect>
            <v:rect id="_x0000_s2255" style="position:absolute;left:8014;top:3446;width:38;height:331;mso-wrap-style:none" filled="f" stroked="f">
              <v:textbox style="mso-next-textbox:#_x0000_s2255;mso-fit-shape-to-text:t" inset="0,0,0,0">
                <w:txbxContent>
                  <w:p w:rsidR="00994932" w:rsidRDefault="00994932" w:rsidP="003044D9">
                    <w:r>
                      <w:rPr>
                        <w:rFonts w:ascii="Tahoma" w:hAnsi="Tahoma" w:cs="Tahoma"/>
                        <w:color w:val="000000"/>
                        <w:sz w:val="12"/>
                        <w:szCs w:val="12"/>
                        <w:lang w:val="en-US"/>
                      </w:rPr>
                      <w:t xml:space="preserve"> </w:t>
                    </w:r>
                  </w:p>
                </w:txbxContent>
              </v:textbox>
            </v:rect>
            <v:rect id="_x0000_s2256" style="position:absolute;left:8014;top:3603;width:179;height:406;mso-wrap-style:none" filled="f" stroked="f">
              <v:textbox style="mso-next-textbox:#_x0000_s2256;mso-fit-shape-to-text:t" inset="0,0,0,0">
                <w:txbxContent>
                  <w:p w:rsidR="00994932" w:rsidRDefault="00994932" w:rsidP="003044D9">
                    <w:r>
                      <w:rPr>
                        <w:rFonts w:ascii="Tahoma" w:hAnsi="Tahoma" w:cs="Tahoma"/>
                        <w:b/>
                        <w:bCs/>
                        <w:color w:val="000000"/>
                        <w:sz w:val="14"/>
                        <w:szCs w:val="14"/>
                        <w:lang w:val="en-US"/>
                      </w:rPr>
                      <w:t>20</w:t>
                    </w:r>
                  </w:p>
                </w:txbxContent>
              </v:textbox>
            </v:rect>
            <v:rect id="_x0000_s2257" style="position:absolute;left:8187;top:3603;width:44;height:203;mso-wrap-style:none" filled="f" stroked="f">
              <v:textbox style="mso-next-textbox:#_x0000_s2257;mso-fit-shape-to-text:t" inset="0,0,0,0">
                <w:txbxContent>
                  <w:p w:rsidR="00994932" w:rsidRPr="00F016F9" w:rsidRDefault="00994932" w:rsidP="003044D9">
                    <w:r>
                      <w:rPr>
                        <w:rFonts w:ascii="Tahoma" w:hAnsi="Tahoma" w:cs="Tahoma"/>
                        <w:b/>
                        <w:bCs/>
                        <w:color w:val="000000"/>
                        <w:sz w:val="14"/>
                        <w:szCs w:val="14"/>
                      </w:rPr>
                      <w:t>,</w:t>
                    </w:r>
                  </w:p>
                </w:txbxContent>
              </v:textbox>
            </v:rect>
            <v:rect id="_x0000_s2258" style="position:absolute;left:8234;top:3603;width:90;height:203;mso-wrap-style:none" filled="f" stroked="f">
              <v:textbox style="mso-next-textbox:#_x0000_s2258;mso-fit-shape-to-text:t" inset="0,0,0,0">
                <w:txbxContent>
                  <w:p w:rsidR="00994932" w:rsidRDefault="00994932" w:rsidP="003044D9">
                    <w:r>
                      <w:rPr>
                        <w:rFonts w:ascii="Tahoma" w:hAnsi="Tahoma" w:cs="Tahoma"/>
                        <w:b/>
                        <w:bCs/>
                        <w:color w:val="000000"/>
                        <w:sz w:val="14"/>
                        <w:szCs w:val="14"/>
                        <w:lang w:val="en-US"/>
                      </w:rPr>
                      <w:t>0</w:t>
                    </w:r>
                  </w:p>
                </w:txbxContent>
              </v:textbox>
            </v:rect>
            <v:rect id="_x0000_s2259" style="position:absolute;left:8313;top:3603;width:168;height:203;mso-wrap-style:none" filled="f" stroked="f">
              <v:textbox style="mso-next-textbox:#_x0000_s2259;mso-fit-shape-to-text:t" inset="0,0,0,0">
                <w:txbxContent>
                  <w:p w:rsidR="00994932" w:rsidRDefault="00994932" w:rsidP="003044D9">
                    <w:r>
                      <w:rPr>
                        <w:rFonts w:ascii="Tahoma" w:hAnsi="Tahoma" w:cs="Tahoma"/>
                        <w:b/>
                        <w:bCs/>
                        <w:color w:val="000000"/>
                        <w:sz w:val="14"/>
                        <w:szCs w:val="14"/>
                        <w:lang w:val="en-US"/>
                      </w:rPr>
                      <w:t>%</w:t>
                    </w:r>
                  </w:p>
                </w:txbxContent>
              </v:textbox>
            </v:rect>
            <v:rect id="_x0000_s2260" style="position:absolute;left:8470;top:3603;width:44;height:331;mso-wrap-style:none" filled="f" stroked="f">
              <v:textbox style="mso-next-textbox:#_x0000_s2260;mso-fit-shape-to-text:t" inset="0,0,0,0">
                <w:txbxContent>
                  <w:p w:rsidR="00994932" w:rsidRDefault="00994932" w:rsidP="003044D9">
                    <w:r>
                      <w:rPr>
                        <w:rFonts w:ascii="Tahoma" w:hAnsi="Tahoma" w:cs="Tahoma"/>
                        <w:color w:val="000000"/>
                        <w:sz w:val="14"/>
                        <w:szCs w:val="14"/>
                        <w:lang w:val="en-US"/>
                      </w:rPr>
                      <w:t xml:space="preserve"> </w:t>
                    </w:r>
                  </w:p>
                </w:txbxContent>
              </v:textbox>
            </v:rect>
            <v:rect id="_x0000_s2261" style="position:absolute;left:8014;top:3761;width:38;height:331;mso-wrap-style:none" filled="f" stroked="f">
              <v:textbox style="mso-next-textbox:#_x0000_s2261;mso-fit-shape-to-text:t" inset="0,0,0,0">
                <w:txbxContent>
                  <w:p w:rsidR="00994932" w:rsidRDefault="00994932" w:rsidP="003044D9">
                    <w:r>
                      <w:rPr>
                        <w:rFonts w:ascii="Tahoma" w:hAnsi="Tahoma" w:cs="Tahoma"/>
                        <w:color w:val="000000"/>
                        <w:sz w:val="12"/>
                        <w:szCs w:val="12"/>
                        <w:lang w:val="en-US"/>
                      </w:rPr>
                      <w:t xml:space="preserve"> </w:t>
                    </w:r>
                  </w:p>
                </w:txbxContent>
              </v:textbox>
            </v:rect>
            <v:rect id="_x0000_s2262" style="position:absolute;left:8014;top:3902;width:179;height:406;mso-wrap-style:none" filled="f" stroked="f">
              <v:textbox style="mso-next-textbox:#_x0000_s2262;mso-fit-shape-to-text:t" inset="0,0,0,0">
                <w:txbxContent>
                  <w:p w:rsidR="00994932" w:rsidRDefault="00994932" w:rsidP="003044D9">
                    <w:r>
                      <w:rPr>
                        <w:rFonts w:ascii="Tahoma" w:hAnsi="Tahoma" w:cs="Tahoma"/>
                        <w:b/>
                        <w:bCs/>
                        <w:color w:val="000000"/>
                        <w:sz w:val="14"/>
                        <w:szCs w:val="14"/>
                        <w:lang w:val="en-US"/>
                      </w:rPr>
                      <w:t>10</w:t>
                    </w:r>
                  </w:p>
                </w:txbxContent>
              </v:textbox>
            </v:rect>
            <v:rect id="_x0000_s2263" style="position:absolute;left:8187;top:3902;width:44;height:203;mso-wrap-style:none" filled="f" stroked="f">
              <v:textbox style="mso-next-textbox:#_x0000_s2263;mso-fit-shape-to-text:t" inset="0,0,0,0">
                <w:txbxContent>
                  <w:p w:rsidR="00994932" w:rsidRPr="00F016F9" w:rsidRDefault="00994932" w:rsidP="003044D9">
                    <w:r>
                      <w:rPr>
                        <w:rFonts w:ascii="Tahoma" w:hAnsi="Tahoma" w:cs="Tahoma"/>
                        <w:b/>
                        <w:bCs/>
                        <w:color w:val="000000"/>
                        <w:sz w:val="14"/>
                        <w:szCs w:val="14"/>
                      </w:rPr>
                      <w:t>,</w:t>
                    </w:r>
                  </w:p>
                </w:txbxContent>
              </v:textbox>
            </v:rect>
            <v:rect id="_x0000_s2264" style="position:absolute;left:8234;top:3902;width:90;height:203;mso-wrap-style:none" filled="f" stroked="f">
              <v:textbox style="mso-next-textbox:#_x0000_s2264;mso-fit-shape-to-text:t" inset="0,0,0,0">
                <w:txbxContent>
                  <w:p w:rsidR="00994932" w:rsidRDefault="00994932" w:rsidP="003044D9">
                    <w:r>
                      <w:rPr>
                        <w:rFonts w:ascii="Tahoma" w:hAnsi="Tahoma" w:cs="Tahoma"/>
                        <w:b/>
                        <w:bCs/>
                        <w:color w:val="000000"/>
                        <w:sz w:val="14"/>
                        <w:szCs w:val="14"/>
                        <w:lang w:val="en-US"/>
                      </w:rPr>
                      <w:t>0</w:t>
                    </w:r>
                  </w:p>
                </w:txbxContent>
              </v:textbox>
            </v:rect>
            <v:rect id="_x0000_s2265" style="position:absolute;left:8313;top:3902;width:168;height:203;mso-wrap-style:none" filled="f" stroked="f">
              <v:textbox style="mso-next-textbox:#_x0000_s2265;mso-fit-shape-to-text:t" inset="0,0,0,0">
                <w:txbxContent>
                  <w:p w:rsidR="00994932" w:rsidRDefault="00994932" w:rsidP="003044D9">
                    <w:r>
                      <w:rPr>
                        <w:rFonts w:ascii="Tahoma" w:hAnsi="Tahoma" w:cs="Tahoma"/>
                        <w:b/>
                        <w:bCs/>
                        <w:color w:val="000000"/>
                        <w:sz w:val="14"/>
                        <w:szCs w:val="14"/>
                        <w:lang w:val="en-US"/>
                      </w:rPr>
                      <w:t>%</w:t>
                    </w:r>
                  </w:p>
                </w:txbxContent>
              </v:textbox>
            </v:rect>
            <v:rect id="_x0000_s2266" style="position:absolute;left:8470;top:3886;width:44;height:331;mso-wrap-style:none" filled="f" stroked="f">
              <v:textbox style="mso-next-textbox:#_x0000_s2266;mso-fit-shape-to-text:t" inset="0,0,0,0">
                <w:txbxContent>
                  <w:p w:rsidR="00994932" w:rsidRDefault="00994932" w:rsidP="003044D9">
                    <w:r>
                      <w:rPr>
                        <w:rFonts w:ascii="Tahoma" w:hAnsi="Tahoma" w:cs="Tahoma"/>
                        <w:color w:val="000000"/>
                        <w:sz w:val="14"/>
                        <w:szCs w:val="14"/>
                        <w:lang w:val="en-US"/>
                      </w:rPr>
                      <w:t xml:space="preserve"> </w:t>
                    </w:r>
                  </w:p>
                </w:txbxContent>
              </v:textbox>
            </v:rect>
            <v:shape id="_x0000_s2267" type="#_x0000_t202" style="position:absolute;left:558;top:4245;width:7359;height:654;mso-position-horizontal-relative:page" o:allowincell="f" filled="f" stroked="f">
              <v:textbox style="mso-next-textbox:#_x0000_s2267" inset="0,0,0,0">
                <w:txbxContent>
                  <w:tbl>
                    <w:tblPr>
                      <w:tblW w:w="0" w:type="auto"/>
                      <w:tblLayout w:type="fixed"/>
                      <w:tblCellMar>
                        <w:left w:w="0" w:type="dxa"/>
                        <w:right w:w="0" w:type="dxa"/>
                      </w:tblCellMar>
                      <w:tblLook w:val="0000" w:firstRow="0" w:lastRow="0" w:firstColumn="0" w:lastColumn="0" w:noHBand="0" w:noVBand="0"/>
                    </w:tblPr>
                    <w:tblGrid>
                      <w:gridCol w:w="1884"/>
                      <w:gridCol w:w="910"/>
                      <w:gridCol w:w="910"/>
                      <w:gridCol w:w="923"/>
                      <w:gridCol w:w="910"/>
                      <w:gridCol w:w="911"/>
                      <w:gridCol w:w="910"/>
                    </w:tblGrid>
                    <w:tr w:rsidR="00994932" w:rsidRPr="00965857">
                      <w:tblPrEx>
                        <w:tblCellMar>
                          <w:top w:w="0" w:type="dxa"/>
                          <w:left w:w="0" w:type="dxa"/>
                          <w:bottom w:w="0" w:type="dxa"/>
                          <w:right w:w="0" w:type="dxa"/>
                        </w:tblCellMar>
                      </w:tblPrEx>
                      <w:trPr>
                        <w:trHeight w:hRule="exact" w:val="227"/>
                      </w:trPr>
                      <w:tc>
                        <w:tcPr>
                          <w:tcW w:w="1884" w:type="dxa"/>
                          <w:tcBorders>
                            <w:top w:val="nil"/>
                            <w:left w:val="nil"/>
                            <w:bottom w:val="single" w:sz="2" w:space="0" w:color="000000"/>
                            <w:right w:val="single" w:sz="2" w:space="0" w:color="000000"/>
                          </w:tcBorders>
                        </w:tcPr>
                        <w:p w:rsidR="00994932" w:rsidRPr="00965857" w:rsidRDefault="00994932" w:rsidP="003044D9">
                          <w:pPr>
                            <w:widowControl w:val="0"/>
                            <w:autoSpaceDE w:val="0"/>
                            <w:autoSpaceDN w:val="0"/>
                            <w:adjustRightInd w:val="0"/>
                            <w:spacing w:line="120" w:lineRule="exact"/>
                            <w:rPr>
                              <w:rFonts w:eastAsia="Arial Unicode MS"/>
                              <w:sz w:val="10"/>
                              <w:szCs w:val="10"/>
                            </w:rPr>
                          </w:pPr>
                        </w:p>
                      </w:tc>
                      <w:tc>
                        <w:tcPr>
                          <w:tcW w:w="910" w:type="dxa"/>
                          <w:tcBorders>
                            <w:top w:val="single" w:sz="2" w:space="0" w:color="000000"/>
                            <w:left w:val="single" w:sz="2" w:space="0" w:color="000000"/>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23" w:line="120" w:lineRule="exact"/>
                            <w:ind w:left="278" w:right="-20"/>
                            <w:rPr>
                              <w:rFonts w:eastAsia="Arial Unicode MS"/>
                              <w:sz w:val="10"/>
                              <w:szCs w:val="10"/>
                            </w:rPr>
                          </w:pPr>
                          <w:r w:rsidRPr="00965857">
                            <w:rPr>
                              <w:rFonts w:eastAsia="Arial Unicode MS"/>
                              <w:b/>
                              <w:bCs/>
                              <w:w w:val="99"/>
                              <w:sz w:val="10"/>
                              <w:szCs w:val="10"/>
                            </w:rPr>
                            <w:t>1</w:t>
                          </w:r>
                          <w:r w:rsidRPr="00965857">
                            <w:rPr>
                              <w:rFonts w:eastAsia="Arial Unicode MS"/>
                              <w:b/>
                              <w:bCs/>
                              <w:spacing w:val="-1"/>
                              <w:w w:val="99"/>
                              <w:sz w:val="10"/>
                              <w:szCs w:val="10"/>
                            </w:rPr>
                            <w:t>9</w:t>
                          </w:r>
                          <w:r w:rsidRPr="00965857">
                            <w:rPr>
                              <w:rFonts w:eastAsia="Arial Unicode MS"/>
                              <w:b/>
                              <w:bCs/>
                              <w:w w:val="99"/>
                              <w:sz w:val="10"/>
                              <w:szCs w:val="10"/>
                            </w:rPr>
                            <w:t>99</w:t>
                          </w:r>
                        </w:p>
                      </w:tc>
                      <w:tc>
                        <w:tcPr>
                          <w:tcW w:w="910" w:type="dxa"/>
                          <w:tcBorders>
                            <w:top w:val="single" w:sz="2" w:space="0" w:color="000000"/>
                            <w:left w:val="single" w:sz="2" w:space="0" w:color="000000"/>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23" w:line="120" w:lineRule="exact"/>
                            <w:ind w:left="279" w:right="-20"/>
                            <w:rPr>
                              <w:rFonts w:eastAsia="Arial Unicode MS"/>
                              <w:sz w:val="10"/>
                              <w:szCs w:val="10"/>
                            </w:rPr>
                          </w:pPr>
                          <w:r w:rsidRPr="00965857">
                            <w:rPr>
                              <w:rFonts w:eastAsia="Arial Unicode MS"/>
                              <w:b/>
                              <w:bCs/>
                              <w:spacing w:val="-1"/>
                              <w:w w:val="99"/>
                              <w:sz w:val="10"/>
                              <w:szCs w:val="10"/>
                            </w:rPr>
                            <w:t>2</w:t>
                          </w:r>
                          <w:r w:rsidRPr="00965857">
                            <w:rPr>
                              <w:rFonts w:eastAsia="Arial Unicode MS"/>
                              <w:b/>
                              <w:bCs/>
                              <w:w w:val="99"/>
                              <w:sz w:val="10"/>
                              <w:szCs w:val="10"/>
                            </w:rPr>
                            <w:t>000</w:t>
                          </w:r>
                        </w:p>
                      </w:tc>
                      <w:tc>
                        <w:tcPr>
                          <w:tcW w:w="923" w:type="dxa"/>
                          <w:tcBorders>
                            <w:top w:val="single" w:sz="2" w:space="0" w:color="000000"/>
                            <w:left w:val="single" w:sz="2" w:space="0" w:color="000000"/>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23" w:line="120" w:lineRule="exact"/>
                            <w:ind w:left="278" w:right="-20"/>
                            <w:rPr>
                              <w:rFonts w:eastAsia="Arial Unicode MS"/>
                              <w:sz w:val="10"/>
                              <w:szCs w:val="10"/>
                            </w:rPr>
                          </w:pPr>
                          <w:r w:rsidRPr="00965857">
                            <w:rPr>
                              <w:rFonts w:eastAsia="Arial Unicode MS"/>
                              <w:b/>
                              <w:bCs/>
                              <w:w w:val="99"/>
                              <w:sz w:val="10"/>
                              <w:szCs w:val="10"/>
                            </w:rPr>
                            <w:t>20</w:t>
                          </w:r>
                          <w:r w:rsidRPr="00965857">
                            <w:rPr>
                              <w:rFonts w:eastAsia="Arial Unicode MS"/>
                              <w:b/>
                              <w:bCs/>
                              <w:spacing w:val="-1"/>
                              <w:w w:val="99"/>
                              <w:sz w:val="10"/>
                              <w:szCs w:val="10"/>
                            </w:rPr>
                            <w:t>0</w:t>
                          </w:r>
                          <w:r w:rsidRPr="00965857">
                            <w:rPr>
                              <w:rFonts w:eastAsia="Arial Unicode MS"/>
                              <w:b/>
                              <w:bCs/>
                              <w:w w:val="99"/>
                              <w:sz w:val="10"/>
                              <w:szCs w:val="10"/>
                            </w:rPr>
                            <w:t>1</w:t>
                          </w:r>
                        </w:p>
                      </w:tc>
                      <w:tc>
                        <w:tcPr>
                          <w:tcW w:w="910" w:type="dxa"/>
                          <w:tcBorders>
                            <w:top w:val="single" w:sz="2" w:space="0" w:color="000000"/>
                            <w:left w:val="single" w:sz="2" w:space="0" w:color="000000"/>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23" w:line="120" w:lineRule="exact"/>
                            <w:ind w:left="278" w:right="-20"/>
                            <w:rPr>
                              <w:rFonts w:eastAsia="Arial Unicode MS"/>
                              <w:sz w:val="10"/>
                              <w:szCs w:val="10"/>
                            </w:rPr>
                          </w:pPr>
                          <w:r w:rsidRPr="00965857">
                            <w:rPr>
                              <w:rFonts w:eastAsia="Arial Unicode MS"/>
                              <w:b/>
                              <w:bCs/>
                              <w:w w:val="99"/>
                              <w:sz w:val="10"/>
                              <w:szCs w:val="10"/>
                            </w:rPr>
                            <w:t>20</w:t>
                          </w:r>
                          <w:r w:rsidRPr="00965857">
                            <w:rPr>
                              <w:rFonts w:eastAsia="Arial Unicode MS"/>
                              <w:b/>
                              <w:bCs/>
                              <w:spacing w:val="-1"/>
                              <w:w w:val="99"/>
                              <w:sz w:val="10"/>
                              <w:szCs w:val="10"/>
                            </w:rPr>
                            <w:t>0</w:t>
                          </w:r>
                          <w:r w:rsidRPr="00965857">
                            <w:rPr>
                              <w:rFonts w:eastAsia="Arial Unicode MS"/>
                              <w:b/>
                              <w:bCs/>
                              <w:w w:val="99"/>
                              <w:sz w:val="10"/>
                              <w:szCs w:val="10"/>
                            </w:rPr>
                            <w:t>2</w:t>
                          </w:r>
                        </w:p>
                      </w:tc>
                      <w:tc>
                        <w:tcPr>
                          <w:tcW w:w="911" w:type="dxa"/>
                          <w:tcBorders>
                            <w:top w:val="single" w:sz="2" w:space="0" w:color="000000"/>
                            <w:left w:val="single" w:sz="2" w:space="0" w:color="000000"/>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23" w:line="120" w:lineRule="exact"/>
                            <w:ind w:left="280" w:right="-20"/>
                            <w:rPr>
                              <w:rFonts w:eastAsia="Arial Unicode MS"/>
                              <w:sz w:val="10"/>
                              <w:szCs w:val="10"/>
                            </w:rPr>
                          </w:pPr>
                          <w:r w:rsidRPr="00965857">
                            <w:rPr>
                              <w:rFonts w:eastAsia="Arial Unicode MS"/>
                              <w:b/>
                              <w:bCs/>
                              <w:w w:val="99"/>
                              <w:sz w:val="10"/>
                              <w:szCs w:val="10"/>
                            </w:rPr>
                            <w:t>2</w:t>
                          </w:r>
                          <w:r w:rsidRPr="00965857">
                            <w:rPr>
                              <w:rFonts w:eastAsia="Arial Unicode MS"/>
                              <w:b/>
                              <w:bCs/>
                              <w:spacing w:val="-1"/>
                              <w:w w:val="99"/>
                              <w:sz w:val="10"/>
                              <w:szCs w:val="10"/>
                            </w:rPr>
                            <w:t>0</w:t>
                          </w:r>
                          <w:r w:rsidRPr="00965857">
                            <w:rPr>
                              <w:rFonts w:eastAsia="Arial Unicode MS"/>
                              <w:b/>
                              <w:bCs/>
                              <w:w w:val="99"/>
                              <w:sz w:val="10"/>
                              <w:szCs w:val="10"/>
                            </w:rPr>
                            <w:t>03</w:t>
                          </w:r>
                        </w:p>
                      </w:tc>
                      <w:tc>
                        <w:tcPr>
                          <w:tcW w:w="910" w:type="dxa"/>
                          <w:tcBorders>
                            <w:top w:val="single" w:sz="2" w:space="0" w:color="000000"/>
                            <w:left w:val="single" w:sz="2" w:space="0" w:color="000000"/>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23" w:line="120" w:lineRule="exact"/>
                            <w:ind w:left="279" w:right="-20"/>
                            <w:rPr>
                              <w:rFonts w:eastAsia="Arial Unicode MS"/>
                              <w:sz w:val="10"/>
                              <w:szCs w:val="10"/>
                            </w:rPr>
                          </w:pPr>
                          <w:r w:rsidRPr="00965857">
                            <w:rPr>
                              <w:rFonts w:eastAsia="Arial Unicode MS"/>
                              <w:b/>
                              <w:bCs/>
                              <w:w w:val="99"/>
                              <w:sz w:val="10"/>
                              <w:szCs w:val="10"/>
                            </w:rPr>
                            <w:t>2004</w:t>
                          </w:r>
                        </w:p>
                      </w:tc>
                    </w:tr>
                    <w:tr w:rsidR="00994932" w:rsidRPr="00965857" w:rsidTr="003044D9">
                      <w:tblPrEx>
                        <w:tblCellMar>
                          <w:top w:w="0" w:type="dxa"/>
                          <w:left w:w="0" w:type="dxa"/>
                          <w:bottom w:w="0" w:type="dxa"/>
                          <w:right w:w="0" w:type="dxa"/>
                        </w:tblCellMar>
                      </w:tblPrEx>
                      <w:trPr>
                        <w:trHeight w:val="209"/>
                      </w:trPr>
                      <w:tc>
                        <w:tcPr>
                          <w:tcW w:w="1884" w:type="dxa"/>
                          <w:tcBorders>
                            <w:top w:val="single" w:sz="2" w:space="0" w:color="000000"/>
                            <w:left w:val="nil"/>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50" w:line="120" w:lineRule="exact"/>
                            <w:ind w:left="50" w:right="-20"/>
                            <w:rPr>
                              <w:rFonts w:eastAsia="Arial Unicode MS"/>
                              <w:b/>
                              <w:bCs/>
                              <w:spacing w:val="7"/>
                              <w:w w:val="99"/>
                              <w:sz w:val="10"/>
                              <w:szCs w:val="10"/>
                            </w:rPr>
                          </w:pPr>
                          <w:r w:rsidRPr="00965857">
                            <w:rPr>
                              <w:rFonts w:eastAsia="Arial Unicode MS"/>
                              <w:b/>
                              <w:bCs/>
                              <w:spacing w:val="7"/>
                              <w:w w:val="99"/>
                              <w:sz w:val="10"/>
                              <w:szCs w:val="10"/>
                            </w:rPr>
                            <w:t>Меры по химической обработке</w:t>
                          </w:r>
                        </w:p>
                      </w:tc>
                      <w:tc>
                        <w:tcPr>
                          <w:tcW w:w="910" w:type="dxa"/>
                          <w:tcBorders>
                            <w:top w:val="single" w:sz="2" w:space="0" w:color="000000"/>
                            <w:left w:val="single" w:sz="2" w:space="0" w:color="000000"/>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36" w:line="120" w:lineRule="exact"/>
                            <w:ind w:left="214" w:right="-20"/>
                            <w:rPr>
                              <w:rFonts w:eastAsia="Arial Unicode MS"/>
                              <w:sz w:val="10"/>
                              <w:szCs w:val="10"/>
                            </w:rPr>
                          </w:pPr>
                          <w:r w:rsidRPr="00965857">
                            <w:rPr>
                              <w:rFonts w:eastAsia="Arial Unicode MS"/>
                              <w:b/>
                              <w:bCs/>
                              <w:w w:val="99"/>
                              <w:sz w:val="10"/>
                              <w:szCs w:val="10"/>
                            </w:rPr>
                            <w:t>97</w:t>
                          </w:r>
                          <w:r w:rsidRPr="00965857">
                            <w:rPr>
                              <w:rFonts w:eastAsia="Arial Unicode MS"/>
                              <w:b/>
                              <w:bCs/>
                              <w:spacing w:val="-6"/>
                              <w:w w:val="99"/>
                              <w:sz w:val="10"/>
                              <w:szCs w:val="10"/>
                            </w:rPr>
                            <w:t xml:space="preserve"> </w:t>
                          </w:r>
                          <w:r w:rsidRPr="00965857">
                            <w:rPr>
                              <w:rFonts w:eastAsia="Arial Unicode MS"/>
                              <w:b/>
                              <w:bCs/>
                              <w:w w:val="99"/>
                              <w:sz w:val="10"/>
                              <w:szCs w:val="10"/>
                            </w:rPr>
                            <w:t>667</w:t>
                          </w:r>
                        </w:p>
                      </w:tc>
                      <w:tc>
                        <w:tcPr>
                          <w:tcW w:w="910" w:type="dxa"/>
                          <w:tcBorders>
                            <w:top w:val="single" w:sz="2" w:space="0" w:color="000000"/>
                            <w:left w:val="single" w:sz="2" w:space="0" w:color="000000"/>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36" w:line="120" w:lineRule="exact"/>
                            <w:ind w:left="177" w:right="-20"/>
                            <w:rPr>
                              <w:rFonts w:eastAsia="Arial Unicode MS"/>
                              <w:sz w:val="10"/>
                              <w:szCs w:val="10"/>
                            </w:rPr>
                          </w:pPr>
                          <w:r w:rsidRPr="00965857">
                            <w:rPr>
                              <w:rFonts w:eastAsia="Arial Unicode MS"/>
                              <w:b/>
                              <w:bCs/>
                              <w:w w:val="99"/>
                              <w:sz w:val="10"/>
                              <w:szCs w:val="10"/>
                            </w:rPr>
                            <w:t>18</w:t>
                          </w:r>
                          <w:r w:rsidRPr="00965857">
                            <w:rPr>
                              <w:rFonts w:eastAsia="Arial Unicode MS"/>
                              <w:b/>
                              <w:bCs/>
                              <w:spacing w:val="-1"/>
                              <w:w w:val="99"/>
                              <w:sz w:val="10"/>
                              <w:szCs w:val="10"/>
                            </w:rPr>
                            <w:t>1</w:t>
                          </w:r>
                          <w:r w:rsidRPr="00965857">
                            <w:rPr>
                              <w:rFonts w:eastAsia="Arial Unicode MS"/>
                              <w:b/>
                              <w:bCs/>
                              <w:spacing w:val="-5"/>
                              <w:w w:val="99"/>
                              <w:sz w:val="10"/>
                              <w:szCs w:val="10"/>
                            </w:rPr>
                            <w:t xml:space="preserve"> </w:t>
                          </w:r>
                          <w:r w:rsidRPr="00965857">
                            <w:rPr>
                              <w:rFonts w:eastAsia="Arial Unicode MS"/>
                              <w:b/>
                              <w:bCs/>
                              <w:w w:val="99"/>
                              <w:sz w:val="10"/>
                              <w:szCs w:val="10"/>
                            </w:rPr>
                            <w:t>072</w:t>
                          </w:r>
                        </w:p>
                      </w:tc>
                      <w:tc>
                        <w:tcPr>
                          <w:tcW w:w="923" w:type="dxa"/>
                          <w:tcBorders>
                            <w:top w:val="single" w:sz="2" w:space="0" w:color="000000"/>
                            <w:left w:val="single" w:sz="2" w:space="0" w:color="000000"/>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36" w:line="120" w:lineRule="exact"/>
                            <w:ind w:left="178" w:right="-20"/>
                            <w:rPr>
                              <w:rFonts w:eastAsia="Arial Unicode MS"/>
                              <w:sz w:val="10"/>
                              <w:szCs w:val="10"/>
                            </w:rPr>
                          </w:pPr>
                          <w:r w:rsidRPr="00965857">
                            <w:rPr>
                              <w:rFonts w:eastAsia="Arial Unicode MS"/>
                              <w:b/>
                              <w:bCs/>
                              <w:w w:val="99"/>
                              <w:sz w:val="10"/>
                              <w:szCs w:val="10"/>
                            </w:rPr>
                            <w:t>3</w:t>
                          </w:r>
                          <w:r w:rsidRPr="00965857">
                            <w:rPr>
                              <w:rFonts w:eastAsia="Arial Unicode MS"/>
                              <w:b/>
                              <w:bCs/>
                              <w:spacing w:val="-1"/>
                              <w:w w:val="99"/>
                              <w:sz w:val="10"/>
                              <w:szCs w:val="10"/>
                            </w:rPr>
                            <w:t>3</w:t>
                          </w:r>
                          <w:r w:rsidRPr="00965857">
                            <w:rPr>
                              <w:rFonts w:eastAsia="Arial Unicode MS"/>
                              <w:b/>
                              <w:bCs/>
                              <w:w w:val="99"/>
                              <w:sz w:val="10"/>
                              <w:szCs w:val="10"/>
                            </w:rPr>
                            <w:t>3</w:t>
                          </w:r>
                          <w:r w:rsidRPr="00965857">
                            <w:rPr>
                              <w:rFonts w:eastAsia="Arial Unicode MS"/>
                              <w:b/>
                              <w:bCs/>
                              <w:spacing w:val="-5"/>
                              <w:w w:val="99"/>
                              <w:sz w:val="10"/>
                              <w:szCs w:val="10"/>
                            </w:rPr>
                            <w:t xml:space="preserve"> </w:t>
                          </w:r>
                          <w:r w:rsidRPr="00965857">
                            <w:rPr>
                              <w:rFonts w:eastAsia="Arial Unicode MS"/>
                              <w:b/>
                              <w:bCs/>
                              <w:spacing w:val="-1"/>
                              <w:w w:val="99"/>
                              <w:sz w:val="10"/>
                              <w:szCs w:val="10"/>
                            </w:rPr>
                            <w:t>6</w:t>
                          </w:r>
                          <w:r w:rsidRPr="00965857">
                            <w:rPr>
                              <w:rFonts w:eastAsia="Arial Unicode MS"/>
                              <w:b/>
                              <w:bCs/>
                              <w:w w:val="99"/>
                              <w:sz w:val="10"/>
                              <w:szCs w:val="10"/>
                            </w:rPr>
                            <w:t>21</w:t>
                          </w:r>
                        </w:p>
                      </w:tc>
                      <w:tc>
                        <w:tcPr>
                          <w:tcW w:w="910" w:type="dxa"/>
                          <w:tcBorders>
                            <w:top w:val="single" w:sz="2" w:space="0" w:color="000000"/>
                            <w:left w:val="single" w:sz="2" w:space="0" w:color="000000"/>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36" w:line="120" w:lineRule="exact"/>
                            <w:ind w:left="216" w:right="-20"/>
                            <w:rPr>
                              <w:rFonts w:eastAsia="Arial Unicode MS"/>
                              <w:sz w:val="10"/>
                              <w:szCs w:val="10"/>
                            </w:rPr>
                          </w:pPr>
                          <w:r w:rsidRPr="00965857">
                            <w:rPr>
                              <w:rFonts w:eastAsia="Arial Unicode MS"/>
                              <w:b/>
                              <w:bCs/>
                              <w:spacing w:val="-1"/>
                              <w:w w:val="99"/>
                              <w:sz w:val="10"/>
                              <w:szCs w:val="10"/>
                            </w:rPr>
                            <w:t>4</w:t>
                          </w:r>
                          <w:r w:rsidRPr="00965857">
                            <w:rPr>
                              <w:rFonts w:eastAsia="Arial Unicode MS"/>
                              <w:b/>
                              <w:bCs/>
                              <w:w w:val="99"/>
                              <w:sz w:val="10"/>
                              <w:szCs w:val="10"/>
                            </w:rPr>
                            <w:t>9</w:t>
                          </w:r>
                          <w:r w:rsidRPr="00965857">
                            <w:rPr>
                              <w:rFonts w:eastAsia="Arial Unicode MS"/>
                              <w:b/>
                              <w:bCs/>
                              <w:spacing w:val="-5"/>
                              <w:w w:val="99"/>
                              <w:sz w:val="10"/>
                              <w:szCs w:val="10"/>
                            </w:rPr>
                            <w:t xml:space="preserve"> </w:t>
                          </w:r>
                          <w:r w:rsidRPr="00965857">
                            <w:rPr>
                              <w:rFonts w:eastAsia="Arial Unicode MS"/>
                              <w:b/>
                              <w:bCs/>
                              <w:spacing w:val="-1"/>
                              <w:w w:val="99"/>
                              <w:sz w:val="10"/>
                              <w:szCs w:val="10"/>
                            </w:rPr>
                            <w:t>3</w:t>
                          </w:r>
                          <w:r w:rsidRPr="00965857">
                            <w:rPr>
                              <w:rFonts w:eastAsia="Arial Unicode MS"/>
                              <w:b/>
                              <w:bCs/>
                              <w:w w:val="99"/>
                              <w:sz w:val="10"/>
                              <w:szCs w:val="10"/>
                            </w:rPr>
                            <w:t>88</w:t>
                          </w:r>
                        </w:p>
                      </w:tc>
                      <w:tc>
                        <w:tcPr>
                          <w:tcW w:w="911" w:type="dxa"/>
                          <w:tcBorders>
                            <w:top w:val="single" w:sz="2" w:space="0" w:color="000000"/>
                            <w:left w:val="single" w:sz="2" w:space="0" w:color="000000"/>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36" w:line="120" w:lineRule="exact"/>
                            <w:ind w:left="178" w:right="-20"/>
                            <w:rPr>
                              <w:rFonts w:eastAsia="Arial Unicode MS"/>
                              <w:sz w:val="10"/>
                              <w:szCs w:val="10"/>
                            </w:rPr>
                          </w:pPr>
                          <w:r w:rsidRPr="00965857">
                            <w:rPr>
                              <w:rFonts w:eastAsia="Arial Unicode MS"/>
                              <w:b/>
                              <w:bCs/>
                              <w:w w:val="99"/>
                              <w:sz w:val="10"/>
                              <w:szCs w:val="10"/>
                            </w:rPr>
                            <w:t>672</w:t>
                          </w:r>
                          <w:r w:rsidRPr="00965857">
                            <w:rPr>
                              <w:rFonts w:eastAsia="Arial Unicode MS"/>
                              <w:b/>
                              <w:bCs/>
                              <w:spacing w:val="-6"/>
                              <w:w w:val="99"/>
                              <w:sz w:val="10"/>
                              <w:szCs w:val="10"/>
                            </w:rPr>
                            <w:t xml:space="preserve"> </w:t>
                          </w:r>
                          <w:r w:rsidRPr="00965857">
                            <w:rPr>
                              <w:rFonts w:eastAsia="Arial Unicode MS"/>
                              <w:b/>
                              <w:bCs/>
                              <w:w w:val="99"/>
                              <w:sz w:val="10"/>
                              <w:szCs w:val="10"/>
                            </w:rPr>
                            <w:t>456</w:t>
                          </w:r>
                        </w:p>
                      </w:tc>
                      <w:tc>
                        <w:tcPr>
                          <w:tcW w:w="910" w:type="dxa"/>
                          <w:tcBorders>
                            <w:top w:val="single" w:sz="2" w:space="0" w:color="000000"/>
                            <w:left w:val="single" w:sz="2" w:space="0" w:color="000000"/>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36" w:line="120" w:lineRule="exact"/>
                            <w:ind w:left="178" w:right="-20"/>
                            <w:rPr>
                              <w:rFonts w:eastAsia="Arial Unicode MS"/>
                              <w:sz w:val="10"/>
                              <w:szCs w:val="10"/>
                            </w:rPr>
                          </w:pPr>
                          <w:r w:rsidRPr="00965857">
                            <w:rPr>
                              <w:rFonts w:eastAsia="Arial Unicode MS"/>
                              <w:b/>
                              <w:bCs/>
                              <w:w w:val="99"/>
                              <w:sz w:val="10"/>
                              <w:szCs w:val="10"/>
                            </w:rPr>
                            <w:t>17</w:t>
                          </w:r>
                          <w:r w:rsidRPr="00965857">
                            <w:rPr>
                              <w:rFonts w:eastAsia="Arial Unicode MS"/>
                              <w:b/>
                              <w:bCs/>
                              <w:spacing w:val="-1"/>
                              <w:w w:val="99"/>
                              <w:sz w:val="10"/>
                              <w:szCs w:val="10"/>
                            </w:rPr>
                            <w:t>1</w:t>
                          </w:r>
                          <w:r w:rsidRPr="00965857">
                            <w:rPr>
                              <w:rFonts w:eastAsia="Arial Unicode MS"/>
                              <w:b/>
                              <w:bCs/>
                              <w:spacing w:val="-5"/>
                              <w:w w:val="99"/>
                              <w:sz w:val="10"/>
                              <w:szCs w:val="10"/>
                            </w:rPr>
                            <w:t xml:space="preserve"> </w:t>
                          </w:r>
                          <w:r w:rsidRPr="00965857">
                            <w:rPr>
                              <w:rFonts w:eastAsia="Arial Unicode MS"/>
                              <w:b/>
                              <w:bCs/>
                              <w:w w:val="99"/>
                              <w:sz w:val="10"/>
                              <w:szCs w:val="10"/>
                            </w:rPr>
                            <w:t>8</w:t>
                          </w:r>
                          <w:r w:rsidRPr="00965857">
                            <w:rPr>
                              <w:rFonts w:eastAsia="Arial Unicode MS"/>
                              <w:b/>
                              <w:bCs/>
                              <w:spacing w:val="-1"/>
                              <w:w w:val="99"/>
                              <w:sz w:val="10"/>
                              <w:szCs w:val="10"/>
                            </w:rPr>
                            <w:t>6</w:t>
                          </w:r>
                          <w:r w:rsidRPr="00965857">
                            <w:rPr>
                              <w:rFonts w:eastAsia="Arial Unicode MS"/>
                              <w:b/>
                              <w:bCs/>
                              <w:w w:val="99"/>
                              <w:sz w:val="10"/>
                              <w:szCs w:val="10"/>
                            </w:rPr>
                            <w:t>0</w:t>
                          </w:r>
                        </w:p>
                      </w:tc>
                    </w:tr>
                    <w:tr w:rsidR="00994932" w:rsidRPr="00965857">
                      <w:tblPrEx>
                        <w:tblCellMar>
                          <w:top w:w="0" w:type="dxa"/>
                          <w:left w:w="0" w:type="dxa"/>
                          <w:bottom w:w="0" w:type="dxa"/>
                          <w:right w:w="0" w:type="dxa"/>
                        </w:tblCellMar>
                      </w:tblPrEx>
                      <w:trPr>
                        <w:trHeight w:hRule="exact" w:val="201"/>
                      </w:trPr>
                      <w:tc>
                        <w:tcPr>
                          <w:tcW w:w="1884" w:type="dxa"/>
                          <w:tcBorders>
                            <w:top w:val="single" w:sz="2" w:space="0" w:color="000000"/>
                            <w:left w:val="nil"/>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36" w:line="120" w:lineRule="exact"/>
                            <w:ind w:left="50" w:right="-20"/>
                            <w:rPr>
                              <w:rFonts w:eastAsia="Arial Unicode MS"/>
                              <w:sz w:val="10"/>
                              <w:szCs w:val="10"/>
                            </w:rPr>
                          </w:pPr>
                          <w:r>
                            <w:rPr>
                              <w:rFonts w:eastAsia="Arial Unicode MS"/>
                              <w:b/>
                              <w:bCs/>
                              <w:spacing w:val="-4"/>
                              <w:w w:val="99"/>
                              <w:position w:val="-1"/>
                              <w:sz w:val="10"/>
                              <w:szCs w:val="10"/>
                            </w:rPr>
                            <w:t>Остаточное загрязнение</w:t>
                          </w:r>
                        </w:p>
                      </w:tc>
                      <w:tc>
                        <w:tcPr>
                          <w:tcW w:w="910" w:type="dxa"/>
                          <w:tcBorders>
                            <w:top w:val="single" w:sz="2" w:space="0" w:color="000000"/>
                            <w:left w:val="single" w:sz="2" w:space="0" w:color="000000"/>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23" w:line="120" w:lineRule="exact"/>
                            <w:ind w:left="227" w:right="-20"/>
                            <w:rPr>
                              <w:rFonts w:eastAsia="Arial Unicode MS"/>
                              <w:sz w:val="10"/>
                              <w:szCs w:val="10"/>
                            </w:rPr>
                          </w:pPr>
                          <w:r w:rsidRPr="00965857">
                            <w:rPr>
                              <w:rFonts w:eastAsia="Arial Unicode MS"/>
                              <w:b/>
                              <w:bCs/>
                              <w:w w:val="99"/>
                              <w:sz w:val="10"/>
                              <w:szCs w:val="10"/>
                            </w:rPr>
                            <w:t>7</w:t>
                          </w:r>
                          <w:r w:rsidRPr="00965857">
                            <w:rPr>
                              <w:rFonts w:eastAsia="Arial Unicode MS"/>
                              <w:b/>
                              <w:bCs/>
                              <w:spacing w:val="-1"/>
                              <w:w w:val="99"/>
                              <w:sz w:val="10"/>
                              <w:szCs w:val="10"/>
                            </w:rPr>
                            <w:t>5</w:t>
                          </w:r>
                          <w:r w:rsidRPr="00965857">
                            <w:rPr>
                              <w:rFonts w:eastAsia="Arial Unicode MS"/>
                              <w:b/>
                              <w:bCs/>
                              <w:spacing w:val="-5"/>
                              <w:w w:val="99"/>
                              <w:sz w:val="10"/>
                              <w:szCs w:val="10"/>
                            </w:rPr>
                            <w:t>,</w:t>
                          </w:r>
                          <w:r w:rsidRPr="00965857">
                            <w:rPr>
                              <w:rFonts w:eastAsia="Arial Unicode MS"/>
                              <w:b/>
                              <w:bCs/>
                              <w:w w:val="99"/>
                              <w:sz w:val="10"/>
                              <w:szCs w:val="10"/>
                            </w:rPr>
                            <w:t>0%</w:t>
                          </w:r>
                        </w:p>
                      </w:tc>
                      <w:tc>
                        <w:tcPr>
                          <w:tcW w:w="910" w:type="dxa"/>
                          <w:tcBorders>
                            <w:top w:val="single" w:sz="2" w:space="0" w:color="000000"/>
                            <w:left w:val="single" w:sz="2" w:space="0" w:color="000000"/>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23" w:line="120" w:lineRule="exact"/>
                            <w:ind w:left="228" w:right="-20"/>
                            <w:rPr>
                              <w:rFonts w:eastAsia="Arial Unicode MS"/>
                              <w:sz w:val="10"/>
                              <w:szCs w:val="10"/>
                            </w:rPr>
                          </w:pPr>
                          <w:r w:rsidRPr="00965857">
                            <w:rPr>
                              <w:rFonts w:eastAsia="Arial Unicode MS"/>
                              <w:b/>
                              <w:bCs/>
                              <w:w w:val="99"/>
                              <w:sz w:val="10"/>
                              <w:szCs w:val="10"/>
                            </w:rPr>
                            <w:t>55</w:t>
                          </w:r>
                          <w:r w:rsidRPr="00965857">
                            <w:rPr>
                              <w:rFonts w:eastAsia="Arial Unicode MS"/>
                              <w:b/>
                              <w:bCs/>
                              <w:spacing w:val="-6"/>
                              <w:w w:val="99"/>
                              <w:sz w:val="10"/>
                              <w:szCs w:val="10"/>
                            </w:rPr>
                            <w:t>,</w:t>
                          </w:r>
                          <w:r w:rsidRPr="00965857">
                            <w:rPr>
                              <w:rFonts w:eastAsia="Arial Unicode MS"/>
                              <w:b/>
                              <w:bCs/>
                              <w:w w:val="99"/>
                              <w:sz w:val="10"/>
                              <w:szCs w:val="10"/>
                            </w:rPr>
                            <w:t>0%</w:t>
                          </w:r>
                        </w:p>
                      </w:tc>
                      <w:tc>
                        <w:tcPr>
                          <w:tcW w:w="923" w:type="dxa"/>
                          <w:tcBorders>
                            <w:top w:val="single" w:sz="2" w:space="0" w:color="000000"/>
                            <w:left w:val="single" w:sz="2" w:space="0" w:color="000000"/>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23" w:line="120" w:lineRule="exact"/>
                            <w:ind w:left="266" w:right="-20"/>
                            <w:rPr>
                              <w:rFonts w:eastAsia="Arial Unicode MS"/>
                              <w:sz w:val="10"/>
                              <w:szCs w:val="10"/>
                            </w:rPr>
                          </w:pPr>
                          <w:r w:rsidRPr="00965857">
                            <w:rPr>
                              <w:rFonts w:eastAsia="Arial Unicode MS"/>
                              <w:b/>
                              <w:bCs/>
                              <w:spacing w:val="-1"/>
                              <w:w w:val="99"/>
                              <w:sz w:val="10"/>
                              <w:szCs w:val="10"/>
                            </w:rPr>
                            <w:t>5</w:t>
                          </w:r>
                          <w:r w:rsidRPr="00965857">
                            <w:rPr>
                              <w:rFonts w:eastAsia="Arial Unicode MS"/>
                              <w:b/>
                              <w:bCs/>
                              <w:spacing w:val="-5"/>
                              <w:w w:val="99"/>
                              <w:sz w:val="10"/>
                              <w:szCs w:val="10"/>
                            </w:rPr>
                            <w:t>,</w:t>
                          </w:r>
                          <w:r w:rsidRPr="00965857">
                            <w:rPr>
                              <w:rFonts w:eastAsia="Arial Unicode MS"/>
                              <w:b/>
                              <w:bCs/>
                              <w:w w:val="99"/>
                              <w:sz w:val="10"/>
                              <w:szCs w:val="10"/>
                            </w:rPr>
                            <w:t>0%</w:t>
                          </w:r>
                        </w:p>
                      </w:tc>
                      <w:tc>
                        <w:tcPr>
                          <w:tcW w:w="910" w:type="dxa"/>
                          <w:tcBorders>
                            <w:top w:val="single" w:sz="2" w:space="0" w:color="000000"/>
                            <w:left w:val="single" w:sz="2" w:space="0" w:color="000000"/>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23" w:line="120" w:lineRule="exact"/>
                            <w:ind w:left="266" w:right="-20"/>
                            <w:rPr>
                              <w:rFonts w:eastAsia="Arial Unicode MS"/>
                              <w:sz w:val="10"/>
                              <w:szCs w:val="10"/>
                            </w:rPr>
                          </w:pPr>
                          <w:r w:rsidRPr="00965857">
                            <w:rPr>
                              <w:rFonts w:eastAsia="Arial Unicode MS"/>
                              <w:b/>
                              <w:bCs/>
                              <w:spacing w:val="-1"/>
                              <w:w w:val="99"/>
                              <w:sz w:val="10"/>
                              <w:szCs w:val="10"/>
                            </w:rPr>
                            <w:t>5</w:t>
                          </w:r>
                          <w:r w:rsidRPr="00965857">
                            <w:rPr>
                              <w:rFonts w:eastAsia="Arial Unicode MS"/>
                              <w:b/>
                              <w:bCs/>
                              <w:spacing w:val="-5"/>
                              <w:w w:val="99"/>
                              <w:sz w:val="10"/>
                              <w:szCs w:val="10"/>
                            </w:rPr>
                            <w:t>,</w:t>
                          </w:r>
                          <w:r w:rsidRPr="00965857">
                            <w:rPr>
                              <w:rFonts w:eastAsia="Arial Unicode MS"/>
                              <w:b/>
                              <w:bCs/>
                              <w:w w:val="99"/>
                              <w:sz w:val="10"/>
                              <w:szCs w:val="10"/>
                            </w:rPr>
                            <w:t>0%</w:t>
                          </w:r>
                        </w:p>
                      </w:tc>
                      <w:tc>
                        <w:tcPr>
                          <w:tcW w:w="911" w:type="dxa"/>
                          <w:tcBorders>
                            <w:top w:val="single" w:sz="2" w:space="0" w:color="000000"/>
                            <w:left w:val="single" w:sz="2" w:space="0" w:color="000000"/>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23" w:line="120" w:lineRule="exact"/>
                            <w:ind w:left="267" w:right="-20"/>
                            <w:rPr>
                              <w:rFonts w:eastAsia="Arial Unicode MS"/>
                              <w:sz w:val="10"/>
                              <w:szCs w:val="10"/>
                            </w:rPr>
                          </w:pPr>
                          <w:r w:rsidRPr="00965857">
                            <w:rPr>
                              <w:rFonts w:eastAsia="Arial Unicode MS"/>
                              <w:b/>
                              <w:bCs/>
                              <w:w w:val="99"/>
                              <w:sz w:val="10"/>
                              <w:szCs w:val="10"/>
                            </w:rPr>
                            <w:t>4</w:t>
                          </w:r>
                          <w:r w:rsidRPr="00965857">
                            <w:rPr>
                              <w:rFonts w:eastAsia="Arial Unicode MS"/>
                              <w:b/>
                              <w:bCs/>
                              <w:spacing w:val="-5"/>
                              <w:w w:val="99"/>
                              <w:sz w:val="10"/>
                              <w:szCs w:val="10"/>
                            </w:rPr>
                            <w:t>,</w:t>
                          </w:r>
                          <w:r w:rsidRPr="00965857">
                            <w:rPr>
                              <w:rFonts w:eastAsia="Arial Unicode MS"/>
                              <w:b/>
                              <w:bCs/>
                              <w:spacing w:val="-1"/>
                              <w:w w:val="99"/>
                              <w:sz w:val="10"/>
                              <w:szCs w:val="10"/>
                            </w:rPr>
                            <w:t>1</w:t>
                          </w:r>
                          <w:r w:rsidRPr="00965857">
                            <w:rPr>
                              <w:rFonts w:eastAsia="Arial Unicode MS"/>
                              <w:b/>
                              <w:bCs/>
                              <w:w w:val="99"/>
                              <w:sz w:val="10"/>
                              <w:szCs w:val="10"/>
                            </w:rPr>
                            <w:t>%</w:t>
                          </w:r>
                        </w:p>
                      </w:tc>
                      <w:tc>
                        <w:tcPr>
                          <w:tcW w:w="910" w:type="dxa"/>
                          <w:tcBorders>
                            <w:top w:val="single" w:sz="2" w:space="0" w:color="000000"/>
                            <w:left w:val="single" w:sz="2" w:space="0" w:color="000000"/>
                            <w:bottom w:val="single" w:sz="2" w:space="0" w:color="000000"/>
                            <w:right w:val="single" w:sz="2" w:space="0" w:color="000000"/>
                          </w:tcBorders>
                        </w:tcPr>
                        <w:p w:rsidR="00994932" w:rsidRPr="00965857" w:rsidRDefault="00994932" w:rsidP="003044D9">
                          <w:pPr>
                            <w:widowControl w:val="0"/>
                            <w:autoSpaceDE w:val="0"/>
                            <w:autoSpaceDN w:val="0"/>
                            <w:adjustRightInd w:val="0"/>
                            <w:spacing w:before="23" w:line="120" w:lineRule="exact"/>
                            <w:ind w:left="267" w:right="-20"/>
                            <w:rPr>
                              <w:rFonts w:eastAsia="Arial Unicode MS"/>
                              <w:sz w:val="10"/>
                              <w:szCs w:val="10"/>
                            </w:rPr>
                          </w:pPr>
                          <w:r w:rsidRPr="00965857">
                            <w:rPr>
                              <w:rFonts w:eastAsia="Arial Unicode MS"/>
                              <w:b/>
                              <w:bCs/>
                              <w:w w:val="99"/>
                              <w:sz w:val="10"/>
                              <w:szCs w:val="10"/>
                            </w:rPr>
                            <w:t>2</w:t>
                          </w:r>
                          <w:r w:rsidRPr="00965857">
                            <w:rPr>
                              <w:rFonts w:eastAsia="Arial Unicode MS"/>
                              <w:b/>
                              <w:bCs/>
                              <w:spacing w:val="-6"/>
                              <w:w w:val="99"/>
                              <w:sz w:val="10"/>
                              <w:szCs w:val="10"/>
                            </w:rPr>
                            <w:t xml:space="preserve"> </w:t>
                          </w:r>
                          <w:r w:rsidRPr="00965857">
                            <w:rPr>
                              <w:rFonts w:eastAsia="Arial Unicode MS"/>
                              <w:b/>
                              <w:bCs/>
                              <w:w w:val="99"/>
                              <w:sz w:val="10"/>
                              <w:szCs w:val="10"/>
                            </w:rPr>
                            <w:t>8%</w:t>
                          </w:r>
                        </w:p>
                      </w:tc>
                    </w:tr>
                  </w:tbl>
                  <w:p w:rsidR="00994932" w:rsidRDefault="00994932" w:rsidP="003044D9">
                    <w:pPr>
                      <w:widowControl w:val="0"/>
                      <w:autoSpaceDE w:val="0"/>
                      <w:autoSpaceDN w:val="0"/>
                      <w:adjustRightInd w:val="0"/>
                    </w:pPr>
                  </w:p>
                </w:txbxContent>
              </v:textbox>
            </v:shape>
            <v:shape id="_x0000_s2268" type="#_x0000_t202" style="position:absolute;left:2431;top:4964;width:5438;height:241" stroked="f">
              <v:textbox style="mso-next-textbox:#_x0000_s2268" inset="0,0,0,0">
                <w:txbxContent>
                  <w:p w:rsidR="00994932" w:rsidRPr="00F016F9" w:rsidRDefault="00994932" w:rsidP="003044D9">
                    <w:pPr>
                      <w:jc w:val="center"/>
                      <w:rPr>
                        <w:b/>
                        <w:sz w:val="18"/>
                        <w:szCs w:val="18"/>
                      </w:rPr>
                    </w:pPr>
                    <w:r>
                      <w:rPr>
                        <w:b/>
                        <w:sz w:val="18"/>
                        <w:szCs w:val="18"/>
                      </w:rPr>
                      <w:t>Годы</w:t>
                    </w:r>
                  </w:p>
                </w:txbxContent>
              </v:textbox>
            </v:shape>
            <w10:anchorlock/>
          </v:group>
        </w:pict>
      </w:r>
    </w:p>
    <w:p w:rsidR="00F81ED8" w:rsidRDefault="00F81ED8" w:rsidP="00F81ED8">
      <w:pPr>
        <w:spacing w:line="240" w:lineRule="auto"/>
        <w:rPr>
          <w:lang w:val="en-US"/>
        </w:rPr>
      </w:pPr>
    </w:p>
    <w:p w:rsidR="00246900" w:rsidRPr="00C97F83" w:rsidRDefault="00246900" w:rsidP="00F81ED8">
      <w:pPr>
        <w:spacing w:line="240" w:lineRule="auto"/>
      </w:pPr>
      <w:r>
        <w:tab/>
      </w:r>
      <w:r>
        <w:rPr>
          <w:i/>
        </w:rPr>
        <w:t>Источник:</w:t>
      </w:r>
      <w:r>
        <w:t xml:space="preserve">  Национальная программа по борьбе с болезнью Шагаса.</w:t>
      </w:r>
    </w:p>
    <w:p w:rsidR="00246900" w:rsidRDefault="00246900" w:rsidP="003044D9">
      <w:pPr>
        <w:rPr>
          <w:lang w:val="en-US"/>
        </w:rPr>
      </w:pPr>
    </w:p>
    <w:p w:rsidR="00F81ED8" w:rsidRPr="00F81ED8" w:rsidRDefault="00F81ED8" w:rsidP="003044D9">
      <w:pPr>
        <w:rPr>
          <w:lang w:val="en-US"/>
        </w:rPr>
      </w:pPr>
    </w:p>
    <w:p w:rsidR="00246900" w:rsidRDefault="00246900" w:rsidP="003044D9">
      <w:pPr>
        <w:rPr>
          <w:b/>
        </w:rPr>
      </w:pPr>
      <w:r>
        <w:rPr>
          <w:b/>
        </w:rPr>
        <w:t>Программа по борьбе с новыми и вновь появляющимися заболеваниями</w:t>
      </w:r>
    </w:p>
    <w:p w:rsidR="00246900" w:rsidRDefault="00246900" w:rsidP="003044D9">
      <w:pPr>
        <w:rPr>
          <w:b/>
        </w:rPr>
      </w:pPr>
    </w:p>
    <w:p w:rsidR="00246900" w:rsidRPr="009E6485" w:rsidRDefault="00246900" w:rsidP="003044D9">
      <w:pPr>
        <w:rPr>
          <w:b/>
        </w:rPr>
      </w:pPr>
      <w:r>
        <w:rPr>
          <w:b/>
        </w:rPr>
        <w:tab/>
        <w:t>Справочная информация</w:t>
      </w:r>
    </w:p>
    <w:p w:rsidR="00246900" w:rsidRDefault="00246900" w:rsidP="003044D9"/>
    <w:p w:rsidR="00246900" w:rsidRDefault="00246900" w:rsidP="003044D9">
      <w:r>
        <w:t>156.</w:t>
      </w:r>
      <w:r>
        <w:tab/>
        <w:t xml:space="preserve">Задачи Программы по борьбе с новыми и вновь появляющимися заболеваниями осуществляются в рамках политики, стратегий и законодательных предписаний в области борьбы со следующими заболеваниями:  бешенство, лейшманиоз, лихорадка денге, проказа, холера, геморрагическая лихорадка, а также в рамках мероприятий по профилактике этих заболеваний, информированию и просвещению населения в целом с целью охраны здоровья и благополучия населения Боливии и обеспечения надлежащих условий безопасности и предупреждения рисков, которым могут подвергаться граждане.  </w:t>
      </w:r>
    </w:p>
    <w:p w:rsidR="00246900" w:rsidRDefault="00246900" w:rsidP="003044D9"/>
    <w:p w:rsidR="00246900" w:rsidRDefault="00246900" w:rsidP="00F81ED8">
      <w:pPr>
        <w:keepNext/>
        <w:rPr>
          <w:b/>
        </w:rPr>
      </w:pPr>
      <w:r>
        <w:tab/>
      </w:r>
      <w:r>
        <w:rPr>
          <w:b/>
        </w:rPr>
        <w:t>Достижения</w:t>
      </w:r>
    </w:p>
    <w:p w:rsidR="00246900" w:rsidRPr="00E5443C" w:rsidRDefault="00246900" w:rsidP="00F81ED8">
      <w:pPr>
        <w:keepNext/>
        <w:rPr>
          <w:b/>
        </w:rPr>
      </w:pPr>
    </w:p>
    <w:p w:rsidR="00246900" w:rsidRDefault="00246900" w:rsidP="00F81ED8">
      <w:pPr>
        <w:keepNext/>
      </w:pPr>
      <w:r>
        <w:t>157.</w:t>
      </w:r>
      <w:r>
        <w:tab/>
        <w:t>Был разработан Пятилетний план на 2003-2007 годы по профилактике этих заболеваний и борьбе с ними на территории страны.</w:t>
      </w:r>
    </w:p>
    <w:p w:rsidR="00246900" w:rsidRDefault="00246900" w:rsidP="003044D9"/>
    <w:p w:rsidR="00246900" w:rsidRDefault="00246900" w:rsidP="003044D9">
      <w:pPr>
        <w:rPr>
          <w:b/>
        </w:rPr>
      </w:pPr>
      <w:r>
        <w:tab/>
      </w:r>
      <w:r>
        <w:rPr>
          <w:b/>
        </w:rPr>
        <w:t>Результаты</w:t>
      </w:r>
    </w:p>
    <w:p w:rsidR="00246900" w:rsidRPr="00E5443C" w:rsidRDefault="00246900" w:rsidP="003044D9">
      <w:pPr>
        <w:rPr>
          <w:b/>
        </w:rPr>
      </w:pPr>
    </w:p>
    <w:p w:rsidR="00246900" w:rsidRDefault="00F81ED8" w:rsidP="003044D9">
      <w:pPr>
        <w:ind w:left="1134" w:hanging="567"/>
      </w:pPr>
      <w:r>
        <w:sym w:font="Symbol" w:char="F02D"/>
      </w:r>
      <w:r w:rsidR="00246900">
        <w:tab/>
        <w:t>разработка, рассмотрение и утверждение заместителем министра по вопросам государственных ассигнований Национального плана по профилактике лихорадки денге и геморрагической лихорадки и борьбе с ними, который осуществляется в настоящее время;</w:t>
      </w:r>
    </w:p>
    <w:p w:rsidR="00246900" w:rsidRDefault="00246900" w:rsidP="003044D9">
      <w:pPr>
        <w:ind w:left="1134" w:hanging="567"/>
      </w:pPr>
    </w:p>
    <w:p w:rsidR="00246900" w:rsidRDefault="00F81ED8" w:rsidP="003044D9">
      <w:pPr>
        <w:ind w:left="1134" w:hanging="567"/>
      </w:pPr>
      <w:r>
        <w:sym w:font="Symbol" w:char="F02D"/>
      </w:r>
      <w:r w:rsidR="00246900">
        <w:tab/>
        <w:t>разработка и рассмотрение Национального плана эпидемиологического надзора и исследования холеры, который находится в процессе осуществления;</w:t>
      </w:r>
    </w:p>
    <w:p w:rsidR="00246900" w:rsidRDefault="00246900" w:rsidP="003044D9">
      <w:pPr>
        <w:ind w:left="1134" w:hanging="567"/>
      </w:pPr>
    </w:p>
    <w:p w:rsidR="00246900" w:rsidRDefault="00F81ED8" w:rsidP="003044D9">
      <w:pPr>
        <w:ind w:left="1134" w:hanging="567"/>
      </w:pPr>
      <w:r>
        <w:sym w:font="Symbol" w:char="F02D"/>
      </w:r>
      <w:r w:rsidR="00246900">
        <w:tab/>
        <w:t>утверждение Национального плана по профилактике проказы;</w:t>
      </w:r>
    </w:p>
    <w:p w:rsidR="00246900" w:rsidRDefault="00246900" w:rsidP="003044D9">
      <w:pPr>
        <w:ind w:left="1134" w:hanging="567"/>
      </w:pPr>
    </w:p>
    <w:p w:rsidR="00246900" w:rsidRDefault="00F81ED8" w:rsidP="003044D9">
      <w:pPr>
        <w:ind w:left="1134" w:hanging="567"/>
      </w:pPr>
      <w:r>
        <w:sym w:font="Symbol" w:char="F02D"/>
      </w:r>
      <w:r w:rsidR="00246900">
        <w:tab/>
        <w:t>пересмотр в Национальном плане мер по борьбе с геморрагической лихорадкой;</w:t>
      </w:r>
    </w:p>
    <w:p w:rsidR="00246900" w:rsidRDefault="00246900" w:rsidP="003044D9">
      <w:pPr>
        <w:ind w:left="1134" w:hanging="567"/>
      </w:pPr>
    </w:p>
    <w:p w:rsidR="00246900" w:rsidRDefault="00F81ED8" w:rsidP="003044D9">
      <w:pPr>
        <w:ind w:left="1134" w:hanging="567"/>
      </w:pPr>
      <w:r>
        <w:sym w:font="Symbol" w:char="F02D"/>
      </w:r>
      <w:r w:rsidR="00246900">
        <w:tab/>
        <w:t>подготовка, публикация и распространение Пособия по борьбе с бешенством для целей эпидемиологического надзора и Программы национального контроля заболеваемости бешенством для городских муниципалитетов.</w:t>
      </w:r>
    </w:p>
    <w:p w:rsidR="00246900" w:rsidRPr="009E6485" w:rsidRDefault="00246900" w:rsidP="00F81ED8">
      <w:pPr>
        <w:tabs>
          <w:tab w:val="left" w:pos="567"/>
        </w:tabs>
      </w:pPr>
    </w:p>
    <w:p w:rsidR="00246900" w:rsidRDefault="00246900" w:rsidP="003044D9">
      <w:r>
        <w:t>158.</w:t>
      </w:r>
      <w:r>
        <w:tab/>
        <w:t>Утверждение этой программы заместителем министра по вопросам государственных ассигнований позволило обеспечить ее финансирование начиная с 2005 года.</w:t>
      </w:r>
    </w:p>
    <w:p w:rsidR="00246900" w:rsidRDefault="00246900" w:rsidP="003044D9"/>
    <w:p w:rsidR="00246900" w:rsidRDefault="00246900" w:rsidP="003044D9">
      <w:r>
        <w:t>159.</w:t>
      </w:r>
      <w:r>
        <w:tab/>
        <w:t>В 2006 году предполагается провести первый этап оценки осуществления программы, который позволит получить количественные данные о ее результативности и информацию о качестве ее выполнения.</w:t>
      </w:r>
    </w:p>
    <w:p w:rsidR="00246900" w:rsidRDefault="00246900" w:rsidP="003044D9"/>
    <w:p w:rsidR="00246900" w:rsidRDefault="00246900" w:rsidP="003044D9">
      <w:r>
        <w:t>160.</w:t>
      </w:r>
      <w:r>
        <w:tab/>
        <w:t>Министерству здравоохранения и спорта было поручено разработать следующие пропагандистские материалы:</w:t>
      </w:r>
    </w:p>
    <w:p w:rsidR="00246900" w:rsidRDefault="00246900" w:rsidP="003044D9"/>
    <w:p w:rsidR="00246900" w:rsidRDefault="00F81ED8" w:rsidP="003044D9">
      <w:pPr>
        <w:ind w:left="1134" w:hanging="567"/>
      </w:pPr>
      <w:r>
        <w:sym w:font="Symbol" w:char="F02D"/>
      </w:r>
      <w:r w:rsidR="00246900">
        <w:tab/>
        <w:t>Пособие по профилактике тениоза/цисицеркоза, его выявлению и борьбе с ним;</w:t>
      </w:r>
    </w:p>
    <w:p w:rsidR="00246900" w:rsidRDefault="00246900" w:rsidP="003044D9">
      <w:pPr>
        <w:ind w:left="1134" w:hanging="567"/>
      </w:pPr>
    </w:p>
    <w:p w:rsidR="00246900" w:rsidRDefault="00F81ED8" w:rsidP="003044D9">
      <w:pPr>
        <w:ind w:left="1134" w:hanging="567"/>
      </w:pPr>
      <w:r>
        <w:sym w:font="Symbol" w:char="F02D"/>
      </w:r>
      <w:r w:rsidR="00246900">
        <w:tab/>
        <w:t>Национальная программа борьбы с новыми и вновь появляющимися заболеваниями (пятилетний план на 2003-2007 годы);</w:t>
      </w:r>
    </w:p>
    <w:p w:rsidR="00246900" w:rsidRDefault="00246900" w:rsidP="003044D9">
      <w:pPr>
        <w:ind w:left="1134" w:hanging="567"/>
      </w:pPr>
    </w:p>
    <w:p w:rsidR="00246900" w:rsidRDefault="00F81ED8" w:rsidP="003044D9">
      <w:pPr>
        <w:ind w:left="1134" w:hanging="567"/>
      </w:pPr>
      <w:r>
        <w:sym w:font="Symbol" w:char="F02D"/>
      </w:r>
      <w:r w:rsidR="00246900">
        <w:tab/>
        <w:t>Национальная программа борьбы с новыми и вновь появляющимися заболеваниями (годовой план на 2004 год);</w:t>
      </w:r>
    </w:p>
    <w:p w:rsidR="00246900" w:rsidRDefault="00246900" w:rsidP="003044D9">
      <w:pPr>
        <w:ind w:left="1134" w:hanging="567"/>
      </w:pPr>
    </w:p>
    <w:p w:rsidR="00246900" w:rsidRDefault="00F81ED8" w:rsidP="003044D9">
      <w:pPr>
        <w:ind w:left="1134" w:hanging="567"/>
      </w:pPr>
      <w:r>
        <w:sym w:font="Symbol" w:char="F02D"/>
      </w:r>
      <w:r w:rsidR="00246900">
        <w:tab/>
        <w:t>Пятилетний план борьбы с лейшманиозом на 2006</w:t>
      </w:r>
      <w:r w:rsidR="00246900">
        <w:noBreakHyphen/>
        <w:t>2010 годы;</w:t>
      </w:r>
    </w:p>
    <w:p w:rsidR="00246900" w:rsidRDefault="00246900" w:rsidP="003044D9">
      <w:pPr>
        <w:ind w:left="1134" w:hanging="567"/>
      </w:pPr>
    </w:p>
    <w:p w:rsidR="00246900" w:rsidRDefault="00F81ED8" w:rsidP="003044D9">
      <w:pPr>
        <w:ind w:left="1134" w:hanging="567"/>
      </w:pPr>
      <w:r>
        <w:sym w:font="Symbol" w:char="F02D"/>
      </w:r>
      <w:r w:rsidR="00246900">
        <w:tab/>
        <w:t>Стратегический план по сокращению заболеваемости и распространенности проказы в Боливии, 2006 год;</w:t>
      </w:r>
    </w:p>
    <w:p w:rsidR="00246900" w:rsidRDefault="00246900" w:rsidP="003044D9">
      <w:pPr>
        <w:ind w:left="1134" w:hanging="567"/>
      </w:pPr>
    </w:p>
    <w:p w:rsidR="00246900" w:rsidRDefault="00F81ED8" w:rsidP="003044D9">
      <w:pPr>
        <w:ind w:left="1134" w:hanging="567"/>
      </w:pPr>
      <w:r>
        <w:sym w:font="Symbol" w:char="F02D"/>
      </w:r>
      <w:r w:rsidR="00246900">
        <w:tab/>
        <w:t>Пособие по нормативам и процедурам, связанным с заболеванием проказой, Боливия, 2005 год;</w:t>
      </w:r>
    </w:p>
    <w:p w:rsidR="00246900" w:rsidRDefault="00246900" w:rsidP="003044D9">
      <w:pPr>
        <w:ind w:left="1134" w:hanging="567"/>
      </w:pPr>
    </w:p>
    <w:p w:rsidR="00246900" w:rsidRDefault="00F81ED8" w:rsidP="003044D9">
      <w:pPr>
        <w:ind w:left="1134" w:hanging="567"/>
      </w:pPr>
      <w:r>
        <w:sym w:font="Symbol" w:char="F02D"/>
      </w:r>
      <w:r w:rsidR="00246900">
        <w:tab/>
        <w:t>План чрезвычайных действий в области профилактики лихорадки денге и борьбы с ней в приоритетных муниципальных округах, Боливия, 2005 год;</w:t>
      </w:r>
    </w:p>
    <w:p w:rsidR="00246900" w:rsidRDefault="00246900" w:rsidP="003044D9">
      <w:pPr>
        <w:ind w:left="1134" w:hanging="567"/>
      </w:pPr>
    </w:p>
    <w:p w:rsidR="00246900" w:rsidRDefault="00F81ED8" w:rsidP="003044D9">
      <w:pPr>
        <w:ind w:left="1134" w:hanging="567"/>
      </w:pPr>
      <w:r>
        <w:sym w:font="Symbol" w:char="F02D"/>
      </w:r>
      <w:r w:rsidR="00246900">
        <w:tab/>
        <w:t>План эпидемиологического контроля и борьбы с лихорадкой денге, Боливия, 2005 год;</w:t>
      </w:r>
    </w:p>
    <w:p w:rsidR="00246900" w:rsidRDefault="00246900" w:rsidP="003044D9">
      <w:pPr>
        <w:ind w:left="1134" w:hanging="567"/>
      </w:pPr>
    </w:p>
    <w:p w:rsidR="00246900" w:rsidRDefault="00F81ED8" w:rsidP="003044D9">
      <w:pPr>
        <w:ind w:left="1134" w:hanging="567"/>
      </w:pPr>
      <w:r>
        <w:sym w:font="Symbol" w:char="F02D"/>
      </w:r>
      <w:r w:rsidR="00246900">
        <w:tab/>
        <w:t>Пособие по нормативам в области профилактики, мониторинга и искоренения бешенства, 2001 год;</w:t>
      </w:r>
    </w:p>
    <w:p w:rsidR="00246900" w:rsidRDefault="00246900" w:rsidP="003044D9">
      <w:pPr>
        <w:ind w:left="1134" w:hanging="567"/>
      </w:pPr>
    </w:p>
    <w:p w:rsidR="00246900" w:rsidRDefault="00F81ED8" w:rsidP="003044D9">
      <w:pPr>
        <w:ind w:left="1134" w:hanging="567"/>
      </w:pPr>
      <w:r>
        <w:sym w:font="Symbol" w:char="F02D"/>
      </w:r>
      <w:r w:rsidR="00246900">
        <w:tab/>
        <w:t>Пятилетний план на 2004</w:t>
      </w:r>
      <w:r w:rsidR="00246900">
        <w:noBreakHyphen/>
        <w:t>2008 годы, Программа национального контроля и борьбы с бешенством (программа "Муниципалитеты, победившие бешенство").</w:t>
      </w:r>
    </w:p>
    <w:p w:rsidR="00246900" w:rsidRPr="009E6485" w:rsidRDefault="00246900" w:rsidP="00F81ED8">
      <w:pPr>
        <w:tabs>
          <w:tab w:val="left" w:pos="567"/>
        </w:tabs>
      </w:pPr>
    </w:p>
    <w:p w:rsidR="00EE5091" w:rsidRDefault="00246900" w:rsidP="003044D9">
      <w:pPr>
        <w:rPr>
          <w:b/>
          <w:lang w:val="en-US"/>
        </w:rPr>
      </w:pPr>
      <w:r>
        <w:rPr>
          <w:b/>
        </w:rPr>
        <w:t xml:space="preserve">Программа по борьбе с инфекционными заболеваниями, передаваемыми </w:t>
      </w:r>
    </w:p>
    <w:p w:rsidR="00246900" w:rsidRDefault="00246900" w:rsidP="003044D9">
      <w:pPr>
        <w:rPr>
          <w:b/>
        </w:rPr>
      </w:pPr>
      <w:r>
        <w:rPr>
          <w:b/>
        </w:rPr>
        <w:t>половым путем, и ВИЧ/СПИДом</w:t>
      </w:r>
    </w:p>
    <w:p w:rsidR="00246900" w:rsidRDefault="00246900" w:rsidP="003044D9">
      <w:pPr>
        <w:rPr>
          <w:b/>
        </w:rPr>
      </w:pPr>
    </w:p>
    <w:p w:rsidR="00246900" w:rsidRDefault="00246900" w:rsidP="003044D9">
      <w:pPr>
        <w:rPr>
          <w:b/>
        </w:rPr>
      </w:pPr>
      <w:r>
        <w:rPr>
          <w:b/>
        </w:rPr>
        <w:tab/>
        <w:t>Справочная информация</w:t>
      </w:r>
    </w:p>
    <w:p w:rsidR="00246900" w:rsidRPr="00E5443C" w:rsidRDefault="00246900" w:rsidP="003044D9">
      <w:pPr>
        <w:rPr>
          <w:b/>
        </w:rPr>
      </w:pPr>
    </w:p>
    <w:p w:rsidR="00246900" w:rsidRDefault="00246900" w:rsidP="003044D9">
      <w:r>
        <w:t>161.</w:t>
      </w:r>
      <w:r>
        <w:tab/>
        <w:t>Национальная программа по борьбе с инфекционными заболеваниями, передаваемыми половым путем, и ВИЧ/СПИДом направлена на профилактику, контроль и эпидемиологический мониторинг групп, относящихся к группам риска.  Такие группы включают лиц, занимающихся сексуальной деятельностью в коммерческих целях, например работники сферы сексуальных услуг и мужчины, ведущие половую жизнь с мужчинами.  Вместе с тем эта программа предусматривает также ряд мер, охватывающих население в целом, путем предоставления консультаций, рекомендаций и доступа к лабораторным исследованиям, равно как и к лечению в медицинских центрах первого и второго уровня, что в своей совокупности рассматривается в качестве стратегии по расширению охвата.</w:t>
      </w:r>
    </w:p>
    <w:p w:rsidR="00246900" w:rsidRDefault="00246900" w:rsidP="003044D9"/>
    <w:p w:rsidR="00246900" w:rsidRDefault="00246900" w:rsidP="003044D9">
      <w:pPr>
        <w:rPr>
          <w:b/>
        </w:rPr>
      </w:pPr>
      <w:r>
        <w:tab/>
      </w:r>
      <w:r>
        <w:rPr>
          <w:b/>
        </w:rPr>
        <w:t>Достижения</w:t>
      </w:r>
    </w:p>
    <w:p w:rsidR="00246900" w:rsidRPr="00E5443C" w:rsidRDefault="00246900" w:rsidP="003044D9">
      <w:pPr>
        <w:rPr>
          <w:b/>
        </w:rPr>
      </w:pPr>
    </w:p>
    <w:p w:rsidR="00246900" w:rsidRDefault="00246900" w:rsidP="003044D9">
      <w:r>
        <w:t>162.</w:t>
      </w:r>
      <w:r>
        <w:tab/>
        <w:t>Была разработана Стратегическая программа на 2004</w:t>
      </w:r>
      <w:r>
        <w:noBreakHyphen/>
        <w:t>2008 годы, которая осуществляется на средства Глобального фонда и других зарубежных учреждений международного сотрудничества.</w:t>
      </w:r>
    </w:p>
    <w:p w:rsidR="00246900" w:rsidRDefault="00246900" w:rsidP="003044D9"/>
    <w:p w:rsidR="00246900" w:rsidRDefault="00246900" w:rsidP="003044D9">
      <w:pPr>
        <w:rPr>
          <w:b/>
        </w:rPr>
      </w:pPr>
      <w:r>
        <w:tab/>
      </w:r>
      <w:r>
        <w:rPr>
          <w:b/>
        </w:rPr>
        <w:t>Результаты</w:t>
      </w:r>
    </w:p>
    <w:p w:rsidR="00246900" w:rsidRPr="00E5443C" w:rsidRDefault="00246900" w:rsidP="003044D9">
      <w:pPr>
        <w:rPr>
          <w:b/>
        </w:rPr>
      </w:pPr>
    </w:p>
    <w:p w:rsidR="00246900" w:rsidRDefault="00EE5091" w:rsidP="003044D9">
      <w:pPr>
        <w:ind w:left="1134" w:hanging="567"/>
      </w:pPr>
      <w:r>
        <w:sym w:font="Symbol" w:char="F02D"/>
      </w:r>
      <w:r w:rsidR="00246900">
        <w:tab/>
        <w:t>были разработаны инструменты и нормы для оказания помощи в медицинских учреждениях с целью подготовить медицинский персонал к их применению;</w:t>
      </w:r>
    </w:p>
    <w:p w:rsidR="00246900" w:rsidRDefault="00246900" w:rsidP="003044D9">
      <w:pPr>
        <w:ind w:left="1134" w:hanging="567"/>
      </w:pPr>
    </w:p>
    <w:p w:rsidR="00246900" w:rsidRDefault="00E2775F" w:rsidP="003044D9">
      <w:pPr>
        <w:ind w:left="1134" w:hanging="567"/>
      </w:pPr>
      <w:r>
        <w:sym w:font="Symbol" w:char="F02D"/>
      </w:r>
      <w:r w:rsidR="00246900">
        <w:tab/>
        <w:t>в образовательных целях было выпущено руководство по обслуживанию больных;</w:t>
      </w:r>
    </w:p>
    <w:p w:rsidR="00246900" w:rsidRDefault="00246900" w:rsidP="003044D9">
      <w:pPr>
        <w:ind w:left="1134" w:hanging="567"/>
      </w:pPr>
    </w:p>
    <w:p w:rsidR="00246900" w:rsidRDefault="00E2775F" w:rsidP="003044D9">
      <w:pPr>
        <w:ind w:left="1134" w:hanging="567"/>
      </w:pPr>
      <w:r>
        <w:sym w:font="Symbol" w:char="F02D"/>
      </w:r>
      <w:r w:rsidR="00246900">
        <w:tab/>
        <w:t>в информационных целях было подготовлено руководство по информированию населения в целом;</w:t>
      </w:r>
    </w:p>
    <w:p w:rsidR="00246900" w:rsidRDefault="00246900" w:rsidP="003044D9">
      <w:pPr>
        <w:ind w:left="1134" w:hanging="567"/>
      </w:pPr>
    </w:p>
    <w:p w:rsidR="00246900" w:rsidRDefault="00E2775F" w:rsidP="003044D9">
      <w:pPr>
        <w:ind w:left="1134" w:hanging="567"/>
      </w:pPr>
      <w:r>
        <w:sym w:font="Symbol" w:char="F02D"/>
      </w:r>
      <w:r w:rsidR="00246900">
        <w:tab/>
        <w:t>были проведены исследования для изучения ВИЧ/СПИДа;</w:t>
      </w:r>
    </w:p>
    <w:p w:rsidR="00246900" w:rsidRDefault="00246900" w:rsidP="003044D9">
      <w:pPr>
        <w:ind w:left="1134" w:hanging="567"/>
      </w:pPr>
    </w:p>
    <w:p w:rsidR="00246900" w:rsidRDefault="00E2775F" w:rsidP="003044D9">
      <w:pPr>
        <w:ind w:left="1134" w:hanging="567"/>
      </w:pPr>
      <w:r>
        <w:sym w:font="Symbol" w:char="F02D"/>
      </w:r>
      <w:r w:rsidR="00246900">
        <w:tab/>
        <w:t>среди подростков и молодежи были проведены социологические исследования для оценки уровня их знаний в этой области, поведенческих моделей и представлений.</w:t>
      </w:r>
    </w:p>
    <w:p w:rsidR="00246900" w:rsidRDefault="00246900" w:rsidP="003044D9">
      <w:pPr>
        <w:ind w:left="1134" w:hanging="567"/>
      </w:pPr>
    </w:p>
    <w:p w:rsidR="00246900" w:rsidRDefault="00246900" w:rsidP="003044D9">
      <w:pPr>
        <w:rPr>
          <w:b/>
        </w:rPr>
      </w:pPr>
      <w:r>
        <w:tab/>
      </w:r>
      <w:r>
        <w:rPr>
          <w:b/>
        </w:rPr>
        <w:t>Основные успехи</w:t>
      </w:r>
    </w:p>
    <w:p w:rsidR="00246900" w:rsidRPr="00B763E7" w:rsidRDefault="00246900" w:rsidP="003044D9">
      <w:pPr>
        <w:rPr>
          <w:b/>
        </w:rPr>
      </w:pPr>
    </w:p>
    <w:p w:rsidR="00246900" w:rsidRDefault="00E2775F" w:rsidP="003044D9">
      <w:pPr>
        <w:ind w:left="1134" w:hanging="567"/>
      </w:pPr>
      <w:r>
        <w:sym w:font="Symbol" w:char="F02D"/>
      </w:r>
      <w:r w:rsidR="00246900">
        <w:tab/>
        <w:t>для лиц, живущих с ВИЧ/СПИДом, проведено 400 курсов лечения антиретровирусными препаратами, которые начиная с 2003 года предоставляет Республика Бразилия;</w:t>
      </w:r>
    </w:p>
    <w:p w:rsidR="00246900" w:rsidRPr="009E6485" w:rsidRDefault="00246900" w:rsidP="003044D9"/>
    <w:p w:rsidR="00C54ADD" w:rsidRDefault="00C54ADD" w:rsidP="003044D9">
      <w:pPr>
        <w:ind w:left="1134" w:hanging="1134"/>
      </w:pPr>
      <w:r>
        <w:rPr>
          <w:lang w:val="en-US"/>
        </w:rPr>
        <w:tab/>
      </w:r>
      <w:r>
        <w:sym w:font="Symbol" w:char="F02D"/>
      </w:r>
      <w:r w:rsidRPr="00B50593">
        <w:tab/>
      </w:r>
      <w:r>
        <w:t>Глобальный фонд выделил на борьбу с ВИЧ/СПИДом ассигнования в размере 16 млн. долл. на пятилетний период;</w:t>
      </w:r>
    </w:p>
    <w:p w:rsidR="00C54ADD" w:rsidRDefault="00C54ADD" w:rsidP="003044D9">
      <w:pPr>
        <w:ind w:left="1134" w:hanging="1134"/>
      </w:pPr>
    </w:p>
    <w:p w:rsidR="00C54ADD" w:rsidRDefault="00C54ADD" w:rsidP="003044D9">
      <w:pPr>
        <w:ind w:left="1134" w:hanging="1134"/>
      </w:pPr>
      <w:r>
        <w:tab/>
      </w:r>
      <w:r>
        <w:sym w:font="Symbol" w:char="F02D"/>
      </w:r>
      <w:r>
        <w:tab/>
        <w:t>были созданы семь центров по наблюдению за различными группами населения с целью получения информации о динамике ВИЧ/СПИДа в Боливии.</w:t>
      </w:r>
    </w:p>
    <w:p w:rsidR="00C54ADD" w:rsidRDefault="00C54ADD" w:rsidP="003044D9">
      <w:pPr>
        <w:ind w:left="1134" w:hanging="1134"/>
      </w:pPr>
    </w:p>
    <w:p w:rsidR="00C54ADD" w:rsidRDefault="00C54ADD" w:rsidP="003044D9">
      <w:r>
        <w:t>163.</w:t>
      </w:r>
      <w:r>
        <w:tab/>
        <w:t>Важно отметить, что Министерство здравоохранения и спорта подготовило следующие материалы:</w:t>
      </w:r>
    </w:p>
    <w:p w:rsidR="00C54ADD" w:rsidRDefault="00C54ADD" w:rsidP="003044D9"/>
    <w:p w:rsidR="00C54ADD" w:rsidRDefault="00C54ADD" w:rsidP="003044D9">
      <w:pPr>
        <w:ind w:left="1134" w:hanging="1134"/>
      </w:pPr>
      <w:r>
        <w:tab/>
      </w:r>
      <w:r>
        <w:sym w:font="Symbol" w:char="F02D"/>
      </w:r>
      <w:r>
        <w:tab/>
        <w:t>Руководство по лечению синдрома инфекций, передаваемых половым путем, 2001 год;</w:t>
      </w:r>
    </w:p>
    <w:p w:rsidR="00C54ADD" w:rsidRDefault="00C54ADD" w:rsidP="003044D9">
      <w:pPr>
        <w:ind w:left="1134" w:hanging="1134"/>
      </w:pPr>
    </w:p>
    <w:p w:rsidR="00C54ADD" w:rsidRDefault="00C54ADD" w:rsidP="003044D9">
      <w:pPr>
        <w:ind w:left="1134" w:hanging="1134"/>
      </w:pPr>
      <w:r>
        <w:tab/>
      </w:r>
      <w:r>
        <w:sym w:font="Symbol" w:char="F02D"/>
      </w:r>
      <w:r>
        <w:tab/>
        <w:t>Нормы биобезопасности для медицинского персонала, 2002 год;</w:t>
      </w:r>
    </w:p>
    <w:p w:rsidR="00C54ADD" w:rsidRDefault="00C54ADD" w:rsidP="003044D9">
      <w:pPr>
        <w:ind w:left="1134" w:hanging="1134"/>
      </w:pPr>
    </w:p>
    <w:p w:rsidR="00C54ADD" w:rsidRDefault="00C54ADD" w:rsidP="003044D9">
      <w:pPr>
        <w:ind w:left="1134" w:hanging="1134"/>
      </w:pPr>
      <w:r>
        <w:tab/>
      </w:r>
      <w:r>
        <w:sym w:font="Symbol" w:char="F02D"/>
      </w:r>
      <w:r>
        <w:tab/>
        <w:t>Постановление Министерства № 0711 о профилактике ВИЧ/СПИДа и оповещении о его случаях в Боливии, 2002 год;</w:t>
      </w:r>
    </w:p>
    <w:p w:rsidR="00C54ADD" w:rsidRDefault="00C54ADD" w:rsidP="003044D9">
      <w:pPr>
        <w:ind w:left="1134" w:hanging="1134"/>
      </w:pPr>
    </w:p>
    <w:p w:rsidR="00C54ADD" w:rsidRDefault="00C54ADD" w:rsidP="003044D9">
      <w:pPr>
        <w:ind w:left="1134" w:hanging="1134"/>
      </w:pPr>
      <w:r>
        <w:tab/>
      </w:r>
      <w:r>
        <w:sym w:font="Symbol" w:char="F02D"/>
      </w:r>
      <w:r>
        <w:tab/>
        <w:t>Пособие по ориентации в плане добровольной сдачи анализов на ВИЧ;</w:t>
      </w:r>
    </w:p>
    <w:p w:rsidR="00C54ADD" w:rsidRDefault="00C54ADD" w:rsidP="003044D9">
      <w:pPr>
        <w:ind w:left="1134" w:hanging="1134"/>
      </w:pPr>
    </w:p>
    <w:p w:rsidR="00C54ADD" w:rsidRDefault="00C54ADD" w:rsidP="003044D9">
      <w:pPr>
        <w:ind w:left="1134" w:hanging="1134"/>
      </w:pPr>
      <w:r>
        <w:tab/>
      </w:r>
      <w:r>
        <w:sym w:font="Symbol" w:char="F02D"/>
      </w:r>
      <w:r>
        <w:tab/>
        <w:t>изучение сексуальных отношений в ассоциациях молодых мужчин и женщин в</w:t>
      </w:r>
      <w:r>
        <w:rPr>
          <w:lang w:val="en-US"/>
        </w:rPr>
        <w:t> </w:t>
      </w:r>
      <w:r>
        <w:t>Эль-Альто и уровень информированности и отношения к инфекциям, передаваемым половым путем, ВИЧ и СПИДу;</w:t>
      </w:r>
    </w:p>
    <w:p w:rsidR="00C54ADD" w:rsidRDefault="00C54ADD" w:rsidP="003044D9">
      <w:pPr>
        <w:ind w:left="1134" w:hanging="1134"/>
      </w:pPr>
    </w:p>
    <w:p w:rsidR="00C54ADD" w:rsidRDefault="00C54ADD" w:rsidP="003044D9">
      <w:pPr>
        <w:ind w:left="1134" w:hanging="1134"/>
      </w:pPr>
      <w:r>
        <w:tab/>
      </w:r>
      <w:r>
        <w:sym w:font="Symbol" w:char="F02D"/>
      </w:r>
      <w:r>
        <w:tab/>
      </w:r>
      <w:r>
        <w:rPr>
          <w:i/>
        </w:rPr>
        <w:t>Полугодовой бюллетень по СПИДу</w:t>
      </w:r>
      <w:r>
        <w:t xml:space="preserve"> от 5 июля 2004 года;</w:t>
      </w:r>
    </w:p>
    <w:p w:rsidR="00C54ADD" w:rsidRDefault="00C54ADD" w:rsidP="003044D9">
      <w:pPr>
        <w:ind w:left="1134" w:hanging="1134"/>
      </w:pPr>
    </w:p>
    <w:p w:rsidR="00C54ADD" w:rsidRDefault="00C54ADD" w:rsidP="003044D9">
      <w:pPr>
        <w:ind w:left="1134" w:hanging="1134"/>
      </w:pPr>
      <w:r>
        <w:tab/>
      </w:r>
      <w:r>
        <w:sym w:font="Symbol" w:char="F02D"/>
      </w:r>
      <w:r>
        <w:tab/>
        <w:t>Подборка литературы по ВИЧ/СПИДу в Боливии за 1985-2000 годы;</w:t>
      </w:r>
    </w:p>
    <w:p w:rsidR="00C54ADD" w:rsidRDefault="00C54ADD" w:rsidP="003044D9">
      <w:pPr>
        <w:ind w:left="1134" w:hanging="1134"/>
      </w:pPr>
    </w:p>
    <w:p w:rsidR="00C54ADD" w:rsidRDefault="00C54ADD" w:rsidP="003044D9">
      <w:pPr>
        <w:ind w:left="1134" w:hanging="1134"/>
      </w:pPr>
      <w:r>
        <w:tab/>
      </w:r>
      <w:r>
        <w:sym w:font="Symbol" w:char="F02D"/>
      </w:r>
      <w:r>
        <w:tab/>
        <w:t>Руководство по управлению проектами, Боливия, 2003 год;</w:t>
      </w:r>
    </w:p>
    <w:p w:rsidR="00C54ADD" w:rsidRDefault="00C54ADD" w:rsidP="003044D9">
      <w:pPr>
        <w:ind w:left="1134" w:hanging="1134"/>
      </w:pPr>
    </w:p>
    <w:p w:rsidR="00C54ADD" w:rsidRDefault="00C54ADD" w:rsidP="003044D9">
      <w:pPr>
        <w:ind w:left="1134" w:hanging="1134"/>
      </w:pPr>
      <w:r>
        <w:tab/>
      </w:r>
      <w:r>
        <w:sym w:font="Symbol" w:char="F02D"/>
      </w:r>
      <w:r>
        <w:tab/>
        <w:t>Руководство по подготовке протоколов контрольно-наблюдательных центров по ВИЧ, Боливия, 2003 год;</w:t>
      </w:r>
    </w:p>
    <w:p w:rsidR="00C54ADD" w:rsidRDefault="00C54ADD" w:rsidP="003044D9">
      <w:pPr>
        <w:ind w:left="1134" w:hanging="1134"/>
      </w:pPr>
    </w:p>
    <w:p w:rsidR="00C54ADD" w:rsidRDefault="00C54ADD" w:rsidP="003044D9">
      <w:pPr>
        <w:ind w:left="1134" w:hanging="1134"/>
      </w:pPr>
      <w:r>
        <w:tab/>
      </w:r>
      <w:r>
        <w:sym w:font="Symbol" w:char="F02D"/>
      </w:r>
      <w:r>
        <w:tab/>
        <w:t>Руководство по подготовке протоколов мониторинга поведения в связи с ВИЧ/СПИДом и инфекциями, передаваемыми половым путем, 2003 год;</w:t>
      </w:r>
    </w:p>
    <w:p w:rsidR="00C54ADD" w:rsidRDefault="00C54ADD" w:rsidP="003044D9">
      <w:pPr>
        <w:ind w:left="1134" w:hanging="1134"/>
      </w:pPr>
    </w:p>
    <w:p w:rsidR="00C54ADD" w:rsidRDefault="00C54ADD" w:rsidP="003044D9">
      <w:pPr>
        <w:ind w:left="1134" w:hanging="1134"/>
      </w:pPr>
      <w:r>
        <w:tab/>
      </w:r>
      <w:r>
        <w:sym w:font="Symbol" w:char="F02D"/>
      </w:r>
      <w:r>
        <w:tab/>
        <w:t>Руководство по наблюдению за вторым поколением в связи с ВИЧ/СПИДом и инфекциями, передаваемыми половым путем, 2003 год;</w:t>
      </w:r>
    </w:p>
    <w:p w:rsidR="00C54ADD" w:rsidRDefault="00C54ADD" w:rsidP="003044D9">
      <w:pPr>
        <w:ind w:left="1134" w:hanging="1134"/>
      </w:pPr>
    </w:p>
    <w:p w:rsidR="00C54ADD" w:rsidRDefault="00C54ADD" w:rsidP="003044D9">
      <w:pPr>
        <w:ind w:left="1134" w:hanging="1134"/>
      </w:pPr>
      <w:r>
        <w:tab/>
      </w:r>
      <w:r>
        <w:sym w:font="Symbol" w:char="F02D"/>
      </w:r>
      <w:r>
        <w:tab/>
        <w:t>Учебный семинар по контрольно-наблюдательной деятельности в связи с ВИЧ, Боливия, 2003 год;</w:t>
      </w:r>
    </w:p>
    <w:p w:rsidR="00C54ADD" w:rsidRDefault="00C54ADD" w:rsidP="003044D9">
      <w:pPr>
        <w:ind w:left="1134" w:hanging="1134"/>
      </w:pPr>
    </w:p>
    <w:p w:rsidR="00C54ADD" w:rsidRDefault="00C54ADD" w:rsidP="003044D9">
      <w:pPr>
        <w:ind w:left="1134" w:hanging="1134"/>
      </w:pPr>
      <w:r>
        <w:tab/>
      </w:r>
      <w:r>
        <w:sym w:font="Symbol" w:char="F02D"/>
      </w:r>
      <w:r>
        <w:tab/>
        <w:t>формуляры для целей лечения ВИЧ/СПИДа (31 выпуск);</w:t>
      </w:r>
    </w:p>
    <w:p w:rsidR="00C54ADD" w:rsidRDefault="00C54ADD" w:rsidP="003044D9">
      <w:pPr>
        <w:ind w:left="1134" w:hanging="1134"/>
      </w:pPr>
    </w:p>
    <w:p w:rsidR="00C54ADD" w:rsidRDefault="00C54ADD" w:rsidP="003044D9">
      <w:pPr>
        <w:ind w:left="1134" w:hanging="1134"/>
      </w:pPr>
      <w:r>
        <w:tab/>
      </w:r>
      <w:r>
        <w:sym w:font="Symbol" w:char="F02D"/>
      </w:r>
      <w:r>
        <w:tab/>
        <w:t>Руководство по клиническому лечению ВИЧ у детей, Боливия, 2005 год;</w:t>
      </w:r>
    </w:p>
    <w:p w:rsidR="00C54ADD" w:rsidRDefault="00C54ADD" w:rsidP="003044D9">
      <w:pPr>
        <w:ind w:left="1134" w:hanging="1134"/>
      </w:pPr>
    </w:p>
    <w:p w:rsidR="00C54ADD" w:rsidRDefault="00C54ADD" w:rsidP="003044D9">
      <w:pPr>
        <w:ind w:left="1134" w:hanging="1134"/>
      </w:pPr>
      <w:r>
        <w:tab/>
      </w:r>
      <w:r>
        <w:sym w:font="Symbol" w:char="F02D"/>
      </w:r>
      <w:r>
        <w:tab/>
        <w:t>Стратегический план профилактики инфекций, передаваемых половым путем, и ВИЧ/СПИДа и борьбе с ними на 2004-2008 годы;</w:t>
      </w:r>
    </w:p>
    <w:p w:rsidR="00C54ADD" w:rsidRDefault="00C54ADD" w:rsidP="003044D9">
      <w:pPr>
        <w:ind w:left="1134" w:hanging="1134"/>
      </w:pPr>
    </w:p>
    <w:p w:rsidR="00C54ADD" w:rsidRDefault="00C54ADD" w:rsidP="003044D9">
      <w:pPr>
        <w:ind w:left="1134" w:hanging="1134"/>
      </w:pPr>
      <w:r>
        <w:tab/>
      </w:r>
      <w:r>
        <w:sym w:font="Symbol" w:char="F02D"/>
      </w:r>
      <w:r>
        <w:tab/>
        <w:t>Рекомендации по профилактике вертикальной передачи ВИЧ и ее терапия;</w:t>
      </w:r>
    </w:p>
    <w:p w:rsidR="00C54ADD" w:rsidRDefault="00C54ADD" w:rsidP="003044D9">
      <w:pPr>
        <w:ind w:left="1134" w:hanging="1134"/>
      </w:pPr>
    </w:p>
    <w:p w:rsidR="00C54ADD" w:rsidRDefault="00C54ADD" w:rsidP="003044D9">
      <w:pPr>
        <w:ind w:left="1134" w:hanging="1134"/>
      </w:pPr>
      <w:r>
        <w:tab/>
      </w:r>
      <w:r>
        <w:sym w:font="Symbol" w:char="F02D"/>
      </w:r>
      <w:r>
        <w:tab/>
        <w:t>лечение беременных женщин антиретровирусными препаратами, Боливия, 2005 год.</w:t>
      </w:r>
    </w:p>
    <w:p w:rsidR="00C54ADD" w:rsidRDefault="00C54ADD" w:rsidP="003044D9">
      <w:pPr>
        <w:ind w:left="1134" w:hanging="1134"/>
      </w:pPr>
    </w:p>
    <w:p w:rsidR="00C54ADD" w:rsidRDefault="00C54ADD" w:rsidP="003044D9">
      <w:pPr>
        <w:ind w:left="1134" w:hanging="1134"/>
      </w:pPr>
      <w:r>
        <w:rPr>
          <w:b/>
        </w:rPr>
        <w:t>Расширенная программа иммунизации (РПИ) (приложение 2)</w:t>
      </w:r>
    </w:p>
    <w:p w:rsidR="00C54ADD" w:rsidRDefault="00C54ADD" w:rsidP="003044D9">
      <w:pPr>
        <w:ind w:left="1134" w:hanging="1134"/>
      </w:pPr>
    </w:p>
    <w:p w:rsidR="00C54ADD" w:rsidRDefault="00C54ADD" w:rsidP="003044D9">
      <w:r>
        <w:t>164.</w:t>
      </w:r>
      <w:r>
        <w:tab/>
        <w:t>Расширенная программа иммунизации в Боливии была разработана в октябре 1979 года и включает ряд стратегий по достижению всеобщего охвата прививками детей младшего возраста.</w:t>
      </w:r>
    </w:p>
    <w:p w:rsidR="00C54ADD" w:rsidRDefault="00C54ADD" w:rsidP="003044D9"/>
    <w:p w:rsidR="00C54ADD" w:rsidRDefault="00C54ADD" w:rsidP="003044D9">
      <w:r>
        <w:t>165.</w:t>
      </w:r>
      <w:r>
        <w:tab/>
        <w:t xml:space="preserve">До </w:t>
      </w:r>
      <w:r w:rsidRPr="00266BF1">
        <w:t>1999</w:t>
      </w:r>
      <w:r>
        <w:rPr>
          <w:lang w:val="en-US"/>
        </w:rPr>
        <w:t> </w:t>
      </w:r>
      <w:r w:rsidRPr="00266BF1">
        <w:t>год</w:t>
      </w:r>
      <w:r>
        <w:t>а в национальной схеме иммунизации использовались четыре вакцины для предупреждения шести заболеваний среди детей и одна вакцина для женщин детородного возраста.  Начиная с июля 2000 года, несмотря на прежнее количество применяемых вакцин, число предупреждаемых заболеваний увеличилось до 12, и для всего населения была начата антималярийная вакцинация.</w:t>
      </w:r>
    </w:p>
    <w:p w:rsidR="00C54ADD" w:rsidRDefault="00C54ADD" w:rsidP="003044D9"/>
    <w:p w:rsidR="00C54ADD" w:rsidRDefault="00C54ADD" w:rsidP="003044D9">
      <w:r>
        <w:t>166.</w:t>
      </w:r>
      <w:r>
        <w:tab/>
        <w:t>На ряде международных форумов Боливия приняла на себя обязательство в плане участия в ликвидации кори, продолжения искоренения автохтонной передачи полиомиелита, практической ликвидации столбняка среди новорожденных и борьбы с другими иммунно-предупреждаемыми заболеваниями.</w:t>
      </w:r>
    </w:p>
    <w:p w:rsidR="00C54ADD" w:rsidRDefault="00C54ADD" w:rsidP="003044D9"/>
    <w:p w:rsidR="00C54ADD" w:rsidRDefault="00C54ADD" w:rsidP="003044D9">
      <w:r>
        <w:tab/>
      </w:r>
      <w:r>
        <w:rPr>
          <w:b/>
        </w:rPr>
        <w:t>Справочная информация</w:t>
      </w:r>
    </w:p>
    <w:p w:rsidR="00C54ADD" w:rsidRDefault="00C54ADD" w:rsidP="003044D9"/>
    <w:p w:rsidR="00C54ADD" w:rsidRDefault="00C54ADD" w:rsidP="003044D9">
      <w:r>
        <w:t>167.</w:t>
      </w:r>
      <w:r>
        <w:tab/>
        <w:t>Анализ фактического положения с осуществлением расширенной программы иммунизации позволяет выявить такие наиболее значительные успехи, как:  отсутствие заболеваний корью начиная с октября 2000 года, заболеваний полиомиелитом на протяжении последних 19 лет, сокращение заболеваемости желтой лихорадкой, а также дифтерией и столбняком новорожденных, что подтверждается оперативными мониторингами охвата вакцинацией, проведенными на местном уровне, и тщательными проверками в случаях подозрения на наличие этих заболеваний.</w:t>
      </w:r>
    </w:p>
    <w:p w:rsidR="00C54ADD" w:rsidRDefault="00C54ADD" w:rsidP="003044D9"/>
    <w:p w:rsidR="00C54ADD" w:rsidRDefault="00C54ADD" w:rsidP="003044D9">
      <w:r>
        <w:t>168.</w:t>
      </w:r>
      <w:r>
        <w:tab/>
        <w:t>Кроме того, охват в применении различных вакцин в рамках Программы за последние пять лет обнаруживал восходящую позитивную тенденцию, равно как и был достигнут важный прогресс в эпидемиологическом надзоре в отношении различных иммунно-предупреждаемых заболеваний в стране.</w:t>
      </w:r>
    </w:p>
    <w:p w:rsidR="00C54ADD" w:rsidRDefault="00C54ADD" w:rsidP="003044D9"/>
    <w:p w:rsidR="00C54ADD" w:rsidRDefault="00C54ADD" w:rsidP="003044D9">
      <w:r>
        <w:t>169.</w:t>
      </w:r>
      <w:r>
        <w:tab/>
        <w:t>С другой стороны, разработка и применение различных методов мониторинга и оценки, в дополнение к укреплению технического потенциала медицинского персонала, способствовала повышению эффективности ряда мероприятий, осуществляемых в рамках программы.</w:t>
      </w:r>
    </w:p>
    <w:p w:rsidR="00C54ADD" w:rsidRDefault="00C54ADD" w:rsidP="003044D9"/>
    <w:p w:rsidR="00C54ADD" w:rsidRDefault="00C54ADD" w:rsidP="003044D9">
      <w:r>
        <w:t>170.</w:t>
      </w:r>
      <w:r>
        <w:tab/>
        <w:t>Вместе с тем сохраняется ряд проблем, связанных с отсутствием гарантированного наличия ресурсов для приобретения вакцин и шприцов, проблема качества информации относительно применяемых доз и другие проблемы, связанные с неравномерностью охвата вакцинацией.  При этом Расширенная программа иммунизации предусматривает на следующее пятилетие новые задачи, которые будут решаться другими методами оперативного управления.  В настоящем докладе резюмируется информация о ряде мер, которые относятся к числу стратегических, поскольку они включены в годовой оперативный план осуществления Программы на 2005 год, а также утвержденная смета финансирования из различных источников и прогнозы в отношении ожидаемых результатов.</w:t>
      </w:r>
    </w:p>
    <w:p w:rsidR="00C54ADD" w:rsidRDefault="00C54ADD" w:rsidP="003044D9"/>
    <w:p w:rsidR="00857C32" w:rsidRDefault="00857C32" w:rsidP="003044D9">
      <w:pPr>
        <w:rPr>
          <w:b/>
        </w:rPr>
      </w:pPr>
      <w:r w:rsidRPr="00A70D06">
        <w:tab/>
      </w:r>
      <w:r>
        <w:rPr>
          <w:b/>
        </w:rPr>
        <w:t>Цель</w:t>
      </w:r>
    </w:p>
    <w:p w:rsidR="00857C32" w:rsidRDefault="00857C32" w:rsidP="003044D9">
      <w:pPr>
        <w:rPr>
          <w:b/>
        </w:rPr>
      </w:pPr>
    </w:p>
    <w:p w:rsidR="00857C32" w:rsidRDefault="00857C32" w:rsidP="003044D9">
      <w:r>
        <w:t>171.</w:t>
      </w:r>
      <w:r>
        <w:tab/>
        <w:t>Сокращение риска заболевания и смерти в результате иммунно предотвращаемых болезней посредством всеобщего охвата вакцинацией и эпидемиологического надзора.</w:t>
      </w:r>
    </w:p>
    <w:p w:rsidR="00857C32" w:rsidRDefault="00857C32" w:rsidP="003044D9">
      <w:pPr>
        <w:spacing w:line="200" w:lineRule="exact"/>
      </w:pPr>
    </w:p>
    <w:p w:rsidR="00857C32" w:rsidRDefault="00857C32" w:rsidP="003044D9">
      <w:pPr>
        <w:rPr>
          <w:b/>
        </w:rPr>
      </w:pPr>
      <w:r>
        <w:tab/>
      </w:r>
      <w:r>
        <w:rPr>
          <w:b/>
        </w:rPr>
        <w:t>Процессы</w:t>
      </w:r>
    </w:p>
    <w:p w:rsidR="00857C32" w:rsidRDefault="00857C32" w:rsidP="003044D9">
      <w:pPr>
        <w:spacing w:line="200" w:lineRule="exact"/>
        <w:rPr>
          <w:b/>
        </w:rPr>
      </w:pPr>
    </w:p>
    <w:tbl>
      <w:tblPr>
        <w:tblStyle w:val="TableGrid"/>
        <w:tblW w:w="0" w:type="auto"/>
        <w:tblLayout w:type="fixed"/>
        <w:tblCellMar>
          <w:left w:w="28" w:type="dxa"/>
          <w:right w:w="28" w:type="dxa"/>
        </w:tblCellMar>
        <w:tblLook w:val="01E0" w:firstRow="1" w:lastRow="1" w:firstColumn="1" w:lastColumn="1" w:noHBand="0" w:noVBand="0"/>
      </w:tblPr>
      <w:tblGrid>
        <w:gridCol w:w="4705"/>
        <w:gridCol w:w="4706"/>
      </w:tblGrid>
      <w:tr w:rsidR="00857C32" w:rsidTr="003044D9">
        <w:tc>
          <w:tcPr>
            <w:tcW w:w="4705" w:type="dxa"/>
          </w:tcPr>
          <w:p w:rsidR="00857C32" w:rsidRPr="00CD0C8A" w:rsidRDefault="00857C32" w:rsidP="003044D9">
            <w:pPr>
              <w:spacing w:after="120" w:line="240" w:lineRule="auto"/>
              <w:ind w:left="98"/>
              <w:jc w:val="center"/>
              <w:rPr>
                <w:b/>
              </w:rPr>
            </w:pPr>
            <w:r w:rsidRPr="00CD0C8A">
              <w:rPr>
                <w:b/>
              </w:rPr>
              <w:t>Достижения</w:t>
            </w:r>
          </w:p>
        </w:tc>
        <w:tc>
          <w:tcPr>
            <w:tcW w:w="4706" w:type="dxa"/>
          </w:tcPr>
          <w:p w:rsidR="00857C32" w:rsidRPr="00CD0C8A" w:rsidRDefault="00857C32" w:rsidP="003044D9">
            <w:pPr>
              <w:spacing w:after="120" w:line="240" w:lineRule="auto"/>
              <w:ind w:left="125"/>
              <w:jc w:val="center"/>
              <w:rPr>
                <w:b/>
              </w:rPr>
            </w:pPr>
            <w:r w:rsidRPr="00CD0C8A">
              <w:rPr>
                <w:b/>
              </w:rPr>
              <w:t>Результаты</w:t>
            </w:r>
          </w:p>
        </w:tc>
      </w:tr>
      <w:tr w:rsidR="00857C32" w:rsidTr="003044D9">
        <w:tc>
          <w:tcPr>
            <w:tcW w:w="4705" w:type="dxa"/>
          </w:tcPr>
          <w:p w:rsidR="00857C32" w:rsidRDefault="00857C32" w:rsidP="00857C32">
            <w:pPr>
              <w:numPr>
                <w:ilvl w:val="0"/>
                <w:numId w:val="29"/>
              </w:numPr>
              <w:spacing w:line="240" w:lineRule="auto"/>
              <w:ind w:left="98" w:firstLine="0"/>
              <w:rPr>
                <w:b/>
              </w:rPr>
            </w:pPr>
            <w:r>
              <w:rPr>
                <w:b/>
              </w:rPr>
              <w:t>Внедрение системы логистической поддержки Расширенной программы иммунизации в шести департаментах</w:t>
            </w:r>
          </w:p>
          <w:p w:rsidR="00857C32" w:rsidRDefault="00857C32" w:rsidP="003044D9">
            <w:pPr>
              <w:tabs>
                <w:tab w:val="clear" w:pos="567"/>
              </w:tabs>
              <w:spacing w:line="200" w:lineRule="exact"/>
              <w:ind w:left="98"/>
              <w:rPr>
                <w:b/>
              </w:rPr>
            </w:pPr>
          </w:p>
          <w:p w:rsidR="00857C32" w:rsidRDefault="00857C32" w:rsidP="003044D9">
            <w:pPr>
              <w:spacing w:line="240" w:lineRule="auto"/>
              <w:ind w:left="98"/>
            </w:pPr>
            <w:r>
              <w:rPr>
                <w:b/>
              </w:rPr>
              <w:tab/>
            </w:r>
            <w:r>
              <w:t>Внедрение этой системы на национальном уровне позволит периодически получать необходимую и обновленную информацию о логистическом движении биологических препаратов и затратах, а также о реальной ситуации в отношении "цепи заморозки".</w:t>
            </w:r>
          </w:p>
          <w:p w:rsidR="00857C32" w:rsidRPr="000A3CE4" w:rsidRDefault="00857C32" w:rsidP="003044D9">
            <w:pPr>
              <w:spacing w:line="240" w:lineRule="auto"/>
              <w:ind w:left="98"/>
              <w:rPr>
                <w:b/>
              </w:rPr>
            </w:pPr>
          </w:p>
        </w:tc>
        <w:tc>
          <w:tcPr>
            <w:tcW w:w="4706" w:type="dxa"/>
          </w:tcPr>
          <w:p w:rsidR="00857C32" w:rsidRDefault="00857C32" w:rsidP="003044D9">
            <w:pPr>
              <w:spacing w:line="240" w:lineRule="auto"/>
              <w:ind w:left="125"/>
            </w:pPr>
            <w:r>
              <w:tab/>
              <w:t>Удалось укрепить логистический потенциал хранения, распространения, мониторинга и контроля различных биологических препаратов и средств, выделенных на осуществление Программы, а также различных активов "цепи заморозки" Программы на национальном и местном уровне.</w:t>
            </w:r>
          </w:p>
        </w:tc>
      </w:tr>
      <w:tr w:rsidR="00857C32" w:rsidTr="003044D9">
        <w:tc>
          <w:tcPr>
            <w:tcW w:w="4705" w:type="dxa"/>
          </w:tcPr>
          <w:p w:rsidR="00857C32" w:rsidRDefault="00857C32" w:rsidP="00857C32">
            <w:pPr>
              <w:keepNext/>
              <w:numPr>
                <w:ilvl w:val="0"/>
                <w:numId w:val="29"/>
              </w:numPr>
              <w:spacing w:line="240" w:lineRule="auto"/>
              <w:ind w:left="96" w:firstLine="0"/>
              <w:rPr>
                <w:b/>
              </w:rPr>
            </w:pPr>
            <w:r>
              <w:rPr>
                <w:b/>
              </w:rPr>
              <w:t>Укрепление "цепи заморозки" посредством создания морозильников на национальном уровне и в департаментах</w:t>
            </w:r>
          </w:p>
          <w:p w:rsidR="00857C32" w:rsidRDefault="00857C32" w:rsidP="003044D9">
            <w:pPr>
              <w:tabs>
                <w:tab w:val="clear" w:pos="567"/>
              </w:tabs>
              <w:spacing w:line="200" w:lineRule="exact"/>
              <w:ind w:left="98"/>
              <w:rPr>
                <w:b/>
              </w:rPr>
            </w:pPr>
          </w:p>
          <w:p w:rsidR="00857C32" w:rsidRDefault="00857C32" w:rsidP="003044D9">
            <w:pPr>
              <w:tabs>
                <w:tab w:val="clear" w:pos="567"/>
                <w:tab w:val="left" w:pos="569"/>
              </w:tabs>
              <w:spacing w:line="240" w:lineRule="auto"/>
              <w:ind w:left="98"/>
            </w:pPr>
            <w:r>
              <w:tab/>
              <w:t>С целью укрепления системы хранения для обеспечения "цепи заморозки" и надлежащего содержания биологических препаратов, необходимых для осуществления Программы, планируется создание "цепи заморозки" на национальном уровне и семи морозильников в департаментах (Ла</w:t>
            </w:r>
            <w:r w:rsidRPr="00857C32">
              <w:noBreakHyphen/>
            </w:r>
            <w:r>
              <w:t>Пас,</w:t>
            </w:r>
            <w:r>
              <w:rPr>
                <w:lang w:val="en-US"/>
              </w:rPr>
              <w:t> </w:t>
            </w:r>
            <w:r>
              <w:t>Кучебамба, Санта-Крус, Чукисака, Ороро, Тариха и Бени), которая находится в процессе строительства).</w:t>
            </w:r>
          </w:p>
          <w:p w:rsidR="00857C32" w:rsidRDefault="00857C32" w:rsidP="003044D9">
            <w:pPr>
              <w:tabs>
                <w:tab w:val="clear" w:pos="567"/>
              </w:tabs>
              <w:spacing w:line="240" w:lineRule="auto"/>
              <w:ind w:left="98"/>
              <w:rPr>
                <w:b/>
              </w:rPr>
            </w:pPr>
          </w:p>
        </w:tc>
        <w:tc>
          <w:tcPr>
            <w:tcW w:w="4706" w:type="dxa"/>
          </w:tcPr>
          <w:p w:rsidR="00857C32" w:rsidRDefault="00857C32" w:rsidP="003044D9">
            <w:pPr>
              <w:spacing w:line="240" w:lineRule="auto"/>
              <w:ind w:left="125"/>
            </w:pPr>
            <w:r>
              <w:tab/>
              <w:t>Улучшен существующий потенциал "цепи заморозки" на национальном уровне и в департаментах.  Кроме того, при помощи надлежащей "цепи заморозки" гарантировано иммунологическое воздействие вакцин.</w:t>
            </w:r>
          </w:p>
        </w:tc>
      </w:tr>
      <w:tr w:rsidR="00857C32" w:rsidTr="003044D9">
        <w:tc>
          <w:tcPr>
            <w:tcW w:w="4705" w:type="dxa"/>
          </w:tcPr>
          <w:p w:rsidR="00857C32" w:rsidRDefault="00857C32" w:rsidP="00857C32">
            <w:pPr>
              <w:numPr>
                <w:ilvl w:val="0"/>
                <w:numId w:val="29"/>
              </w:numPr>
              <w:spacing w:line="240" w:lineRule="auto"/>
              <w:ind w:left="98" w:firstLine="0"/>
              <w:rPr>
                <w:b/>
              </w:rPr>
            </w:pPr>
            <w:r>
              <w:rPr>
                <w:b/>
              </w:rPr>
              <w:t>Принятие закона о вакцинах</w:t>
            </w:r>
          </w:p>
          <w:p w:rsidR="00857C32" w:rsidRDefault="00857C32" w:rsidP="003044D9">
            <w:pPr>
              <w:tabs>
                <w:tab w:val="clear" w:pos="567"/>
              </w:tabs>
              <w:spacing w:line="200" w:lineRule="exact"/>
              <w:ind w:left="98"/>
              <w:rPr>
                <w:b/>
              </w:rPr>
            </w:pPr>
          </w:p>
          <w:p w:rsidR="00857C32" w:rsidRDefault="00857C32" w:rsidP="003044D9">
            <w:pPr>
              <w:tabs>
                <w:tab w:val="clear" w:pos="567"/>
                <w:tab w:val="left" w:pos="569"/>
              </w:tabs>
              <w:spacing w:line="240" w:lineRule="auto"/>
              <w:ind w:left="98"/>
            </w:pPr>
            <w:r>
              <w:tab/>
              <w:t>Это позволило бы гарантированно использовать государственные механизмы для финансирования закупок биологических препаратов в рамках Программы и обеспечить устойчивость ее осуществления.  В настоящее время закон находится на рассмотрении Национального конгресса.</w:t>
            </w:r>
          </w:p>
          <w:p w:rsidR="00857C32" w:rsidRDefault="00857C32" w:rsidP="003044D9">
            <w:pPr>
              <w:tabs>
                <w:tab w:val="clear" w:pos="567"/>
              </w:tabs>
              <w:spacing w:line="240" w:lineRule="auto"/>
              <w:ind w:left="98"/>
              <w:rPr>
                <w:b/>
              </w:rPr>
            </w:pPr>
          </w:p>
        </w:tc>
        <w:tc>
          <w:tcPr>
            <w:tcW w:w="4706" w:type="dxa"/>
          </w:tcPr>
          <w:p w:rsidR="00857C32" w:rsidRDefault="00857C32" w:rsidP="003044D9">
            <w:pPr>
              <w:spacing w:line="240" w:lineRule="auto"/>
              <w:ind w:left="125"/>
            </w:pPr>
            <w:r>
              <w:tab/>
              <w:t>Была гарантирована стабильность в оплате всех вакцин и шприцев, необходимых для иммунизации целевых групп населения в рамках Программы.</w:t>
            </w:r>
          </w:p>
        </w:tc>
      </w:tr>
      <w:tr w:rsidR="00857C32" w:rsidTr="003044D9">
        <w:tc>
          <w:tcPr>
            <w:tcW w:w="4705" w:type="dxa"/>
          </w:tcPr>
          <w:p w:rsidR="00857C32" w:rsidRDefault="00857C32" w:rsidP="00857C32">
            <w:pPr>
              <w:numPr>
                <w:ilvl w:val="0"/>
                <w:numId w:val="29"/>
              </w:numPr>
              <w:spacing w:line="240" w:lineRule="auto"/>
              <w:ind w:left="98" w:firstLine="0"/>
              <w:rPr>
                <w:b/>
              </w:rPr>
            </w:pPr>
            <w:r>
              <w:rPr>
                <w:b/>
              </w:rPr>
              <w:t xml:space="preserve">Реклассификация муниципальных округов категории хронического риска </w:t>
            </w:r>
          </w:p>
          <w:p w:rsidR="00857C32" w:rsidRDefault="00857C32" w:rsidP="003044D9">
            <w:pPr>
              <w:tabs>
                <w:tab w:val="clear" w:pos="567"/>
              </w:tabs>
              <w:spacing w:line="240" w:lineRule="auto"/>
              <w:ind w:left="98"/>
              <w:rPr>
                <w:b/>
              </w:rPr>
            </w:pPr>
          </w:p>
          <w:p w:rsidR="00857C32" w:rsidRDefault="00857C32" w:rsidP="003044D9">
            <w:pPr>
              <w:tabs>
                <w:tab w:val="clear" w:pos="567"/>
                <w:tab w:val="left" w:pos="552"/>
              </w:tabs>
              <w:spacing w:line="240" w:lineRule="auto"/>
              <w:ind w:left="98"/>
            </w:pPr>
            <w:r>
              <w:tab/>
              <w:t>С учетом того, что категоризация муниципальных округов по категориям риска позволяет давать оценку степени равноправия, социальной справедливости и единообразия охвата вакцинацией, важно внимательно отслеживать ситуацию в муниципальных округах, которые находятся в категории риска свыше пяти лет.</w:t>
            </w:r>
          </w:p>
          <w:p w:rsidR="00857C32" w:rsidRDefault="00857C32" w:rsidP="003044D9">
            <w:pPr>
              <w:tabs>
                <w:tab w:val="clear" w:pos="567"/>
              </w:tabs>
              <w:spacing w:line="240" w:lineRule="auto"/>
              <w:ind w:left="98"/>
              <w:rPr>
                <w:b/>
              </w:rPr>
            </w:pPr>
          </w:p>
        </w:tc>
        <w:tc>
          <w:tcPr>
            <w:tcW w:w="4706" w:type="dxa"/>
          </w:tcPr>
          <w:p w:rsidR="00857C32" w:rsidRDefault="00857C32" w:rsidP="003044D9">
            <w:pPr>
              <w:spacing w:line="240" w:lineRule="auto"/>
              <w:ind w:left="125"/>
            </w:pPr>
            <w:r>
              <w:tab/>
              <w:t>Были выявлены муниципальные округа категории хронического риска с целью определения приоритетности мер на местном уровне.</w:t>
            </w:r>
          </w:p>
        </w:tc>
      </w:tr>
      <w:tr w:rsidR="00857C32" w:rsidTr="003044D9">
        <w:tc>
          <w:tcPr>
            <w:tcW w:w="4705" w:type="dxa"/>
          </w:tcPr>
          <w:p w:rsidR="00857C32" w:rsidRDefault="00857C32" w:rsidP="00857C32">
            <w:pPr>
              <w:keepNext/>
              <w:numPr>
                <w:ilvl w:val="0"/>
                <w:numId w:val="29"/>
              </w:numPr>
              <w:spacing w:line="240" w:lineRule="auto"/>
              <w:ind w:left="96" w:firstLine="0"/>
              <w:rPr>
                <w:b/>
              </w:rPr>
            </w:pPr>
            <w:r>
              <w:rPr>
                <w:b/>
              </w:rPr>
              <w:t>Подготовка специалистов для систем управления качеством по стандартам серии </w:t>
            </w:r>
            <w:r>
              <w:rPr>
                <w:b/>
                <w:lang w:val="en-US"/>
              </w:rPr>
              <w:t>ISO</w:t>
            </w:r>
            <w:r>
              <w:rPr>
                <w:b/>
              </w:rPr>
              <w:t> </w:t>
            </w:r>
            <w:r w:rsidRPr="00507FB9">
              <w:rPr>
                <w:b/>
              </w:rPr>
              <w:t>9000</w:t>
            </w:r>
            <w:r>
              <w:rPr>
                <w:b/>
              </w:rPr>
              <w:t>:  аккредитация специалистов по вакцинации в 2000 году</w:t>
            </w:r>
          </w:p>
          <w:p w:rsidR="00857C32" w:rsidRDefault="00857C32" w:rsidP="003044D9">
            <w:pPr>
              <w:tabs>
                <w:tab w:val="clear" w:pos="567"/>
              </w:tabs>
              <w:spacing w:line="240" w:lineRule="auto"/>
              <w:ind w:left="98"/>
              <w:rPr>
                <w:b/>
              </w:rPr>
            </w:pPr>
          </w:p>
          <w:p w:rsidR="00857C32" w:rsidRDefault="00857C32" w:rsidP="003044D9">
            <w:pPr>
              <w:tabs>
                <w:tab w:val="clear" w:pos="567"/>
                <w:tab w:val="left" w:pos="569"/>
              </w:tabs>
              <w:spacing w:line="240" w:lineRule="auto"/>
              <w:ind w:left="98"/>
            </w:pPr>
            <w:r>
              <w:tab/>
              <w:t>В рамках мер, направленных на постоянное улучшение качества услуг вакцинации в стране и выявление и удовлетворение потребностей населения проведена подготовка 38 специалистов (эпидемиологов и лиц, ответственных за осуществление Расширенной программы иммунизации в регионах).</w:t>
            </w:r>
          </w:p>
          <w:p w:rsidR="00857C32" w:rsidRPr="00507FB9" w:rsidRDefault="00857C32" w:rsidP="003044D9">
            <w:pPr>
              <w:tabs>
                <w:tab w:val="clear" w:pos="567"/>
                <w:tab w:val="left" w:pos="569"/>
              </w:tabs>
              <w:spacing w:line="240" w:lineRule="auto"/>
              <w:ind w:left="98"/>
            </w:pPr>
          </w:p>
        </w:tc>
        <w:tc>
          <w:tcPr>
            <w:tcW w:w="4706" w:type="dxa"/>
          </w:tcPr>
          <w:p w:rsidR="00857C32" w:rsidRDefault="00857C32" w:rsidP="003044D9">
            <w:pPr>
              <w:spacing w:line="240" w:lineRule="auto"/>
              <w:ind w:left="125"/>
            </w:pPr>
            <w:r>
              <w:tab/>
              <w:t>Удалось повысить качество услуг вакцинации и обеспечить его признание.</w:t>
            </w:r>
          </w:p>
        </w:tc>
      </w:tr>
    </w:tbl>
    <w:p w:rsidR="00857C32" w:rsidRDefault="00857C32" w:rsidP="003044D9">
      <w:pPr>
        <w:spacing w:line="240" w:lineRule="auto"/>
      </w:pPr>
    </w:p>
    <w:p w:rsidR="00857C32" w:rsidRDefault="00857C32" w:rsidP="003044D9">
      <w:pPr>
        <w:jc w:val="center"/>
        <w:rPr>
          <w:b/>
        </w:rPr>
      </w:pPr>
      <w:r>
        <w:rPr>
          <w:b/>
          <w:lang w:val="en-US"/>
        </w:rPr>
        <w:t>F</w:t>
      </w:r>
      <w:r w:rsidRPr="000B394D">
        <w:rPr>
          <w:b/>
        </w:rPr>
        <w:t>.</w:t>
      </w:r>
      <w:r>
        <w:rPr>
          <w:b/>
        </w:rPr>
        <w:tab/>
        <w:t>Создание условий, обеспечивающих всем доступ к медицинской помощи и медицинский уход в случае болезни</w:t>
      </w:r>
    </w:p>
    <w:p w:rsidR="00857C32" w:rsidRDefault="00857C32" w:rsidP="003044D9">
      <w:pPr>
        <w:jc w:val="center"/>
        <w:rPr>
          <w:b/>
        </w:rPr>
      </w:pPr>
    </w:p>
    <w:p w:rsidR="00857C32" w:rsidRDefault="00857C32" w:rsidP="003044D9">
      <w:pPr>
        <w:rPr>
          <w:b/>
        </w:rPr>
      </w:pPr>
      <w:r>
        <w:rPr>
          <w:b/>
        </w:rPr>
        <w:t>Справочная информация</w:t>
      </w:r>
    </w:p>
    <w:p w:rsidR="00857C32" w:rsidRDefault="00857C32" w:rsidP="003044D9">
      <w:pPr>
        <w:rPr>
          <w:b/>
        </w:rPr>
      </w:pPr>
    </w:p>
    <w:p w:rsidR="00857C32" w:rsidRDefault="00857C32" w:rsidP="003044D9">
      <w:pPr>
        <w:rPr>
          <w:b/>
        </w:rPr>
      </w:pPr>
      <w:r>
        <w:rPr>
          <w:b/>
        </w:rPr>
        <w:tab/>
        <w:t>Национальная политика в области здравоохранения в 2004 году</w:t>
      </w:r>
    </w:p>
    <w:p w:rsidR="00857C32" w:rsidRDefault="00857C32" w:rsidP="003044D9">
      <w:pPr>
        <w:rPr>
          <w:b/>
        </w:rPr>
      </w:pPr>
    </w:p>
    <w:p w:rsidR="00857C32" w:rsidRDefault="00857C32" w:rsidP="003044D9">
      <w:r>
        <w:t>172.</w:t>
      </w:r>
      <w:r>
        <w:tab/>
        <w:t>Охрана здоровья матери и ребенка пользуется приоритетным вниманием, однако стратегическая цель состоит в полном охвате качественным медицинским обслуживанием всего населения и всех возрастных категорий.</w:t>
      </w:r>
    </w:p>
    <w:p w:rsidR="00857C32" w:rsidRDefault="00857C32" w:rsidP="003044D9"/>
    <w:p w:rsidR="00857C32" w:rsidRDefault="00857C32" w:rsidP="003044D9">
      <w:r>
        <w:t>173.</w:t>
      </w:r>
      <w:r>
        <w:tab/>
        <w:t xml:space="preserve">Главная цель политики состоит в "обеспечении равноправного, эффективного и универсального доступа к единой национальной системе здравоохранения без каких-либо исключений".  </w:t>
      </w:r>
    </w:p>
    <w:p w:rsidR="00857C32" w:rsidRDefault="00857C32" w:rsidP="003044D9"/>
    <w:p w:rsidR="00857C32" w:rsidRDefault="00857C32" w:rsidP="003044D9">
      <w:r>
        <w:t>174.</w:t>
      </w:r>
      <w:r>
        <w:tab/>
        <w:t>Принципами политики в области здравоохранения в Боливии являются:</w:t>
      </w:r>
    </w:p>
    <w:p w:rsidR="00857C32" w:rsidRDefault="00857C32" w:rsidP="003044D9"/>
    <w:p w:rsidR="00857C32" w:rsidRDefault="00857C32" w:rsidP="003044D9">
      <w:pPr>
        <w:numPr>
          <w:ilvl w:val="0"/>
          <w:numId w:val="30"/>
        </w:numPr>
      </w:pPr>
      <w:r>
        <w:t>универсальность, охрана здоровья всего населения без какой бы то ни было дискриминации;</w:t>
      </w:r>
    </w:p>
    <w:p w:rsidR="00857C32" w:rsidRDefault="00857C32" w:rsidP="003044D9">
      <w:pPr>
        <w:tabs>
          <w:tab w:val="clear" w:pos="1134"/>
        </w:tabs>
      </w:pPr>
    </w:p>
    <w:p w:rsidR="00857C32" w:rsidRDefault="00857C32" w:rsidP="003044D9">
      <w:pPr>
        <w:numPr>
          <w:ilvl w:val="0"/>
          <w:numId w:val="30"/>
        </w:numPr>
      </w:pPr>
      <w:r>
        <w:t>равенство полов и поколений, поскольку боливийцы обоих полов и всех возрастов имеют право на качественное обслуживание;</w:t>
      </w:r>
    </w:p>
    <w:p w:rsidR="00857C32" w:rsidRDefault="00857C32" w:rsidP="003044D9">
      <w:pPr>
        <w:tabs>
          <w:tab w:val="clear" w:pos="1134"/>
        </w:tabs>
      </w:pPr>
    </w:p>
    <w:p w:rsidR="00857C32" w:rsidRDefault="00857C32" w:rsidP="003044D9">
      <w:pPr>
        <w:numPr>
          <w:ilvl w:val="0"/>
          <w:numId w:val="30"/>
        </w:numPr>
      </w:pPr>
      <w:r>
        <w:t>гуманизм в работе медицинских учреждений, которые в процессе обслуживания боливийского населения должны с уважением относиться к бытующим в разных группах невредным привычкам и практике;</w:t>
      </w:r>
    </w:p>
    <w:p w:rsidR="00857C32" w:rsidRDefault="00857C32" w:rsidP="003044D9">
      <w:pPr>
        <w:tabs>
          <w:tab w:val="clear" w:pos="1134"/>
        </w:tabs>
      </w:pPr>
    </w:p>
    <w:p w:rsidR="00857C32" w:rsidRDefault="00857C32" w:rsidP="003044D9">
      <w:pPr>
        <w:numPr>
          <w:ilvl w:val="0"/>
          <w:numId w:val="30"/>
        </w:numPr>
      </w:pPr>
      <w:r>
        <w:t>солидарность, при которой те, кто располагает большими средствами, помогают менее обеспеченным слоям, с тем чтобы они имели лучший доступ к медицинским услугам;</w:t>
      </w:r>
    </w:p>
    <w:p w:rsidR="00857C32" w:rsidRDefault="00857C32" w:rsidP="003044D9">
      <w:pPr>
        <w:tabs>
          <w:tab w:val="clear" w:pos="1134"/>
        </w:tabs>
      </w:pPr>
    </w:p>
    <w:p w:rsidR="00857C32" w:rsidRDefault="00857C32" w:rsidP="003044D9">
      <w:pPr>
        <w:numPr>
          <w:ilvl w:val="0"/>
          <w:numId w:val="30"/>
        </w:numPr>
      </w:pPr>
      <w:r>
        <w:t>прозрачность, в условиях которой все могут получать надлежащую, объективную и достоверную информацию о технических и административных аспектах проблематики здравоохранения и деятельности государственных органов в этой области.</w:t>
      </w:r>
    </w:p>
    <w:p w:rsidR="00857C32" w:rsidRDefault="00857C32" w:rsidP="003044D9">
      <w:pPr>
        <w:tabs>
          <w:tab w:val="clear" w:pos="1134"/>
        </w:tabs>
      </w:pPr>
    </w:p>
    <w:p w:rsidR="00857C32" w:rsidRDefault="00857C32" w:rsidP="003044D9">
      <w:pPr>
        <w:tabs>
          <w:tab w:val="clear" w:pos="1134"/>
        </w:tabs>
      </w:pPr>
      <w:r>
        <w:t>175.</w:t>
      </w:r>
      <w:r>
        <w:tab/>
        <w:t>Политика в области здравоохранения в Боливии предусматривает закрепление за единой национальной системой здравоохранения следующих полномочий:</w:t>
      </w:r>
    </w:p>
    <w:p w:rsidR="00857C32" w:rsidRDefault="00857C32" w:rsidP="003044D9">
      <w:pPr>
        <w:tabs>
          <w:tab w:val="clear" w:pos="1134"/>
        </w:tabs>
      </w:pPr>
    </w:p>
    <w:p w:rsidR="00857C32" w:rsidRDefault="00857C32" w:rsidP="003044D9">
      <w:pPr>
        <w:tabs>
          <w:tab w:val="clear" w:pos="1134"/>
          <w:tab w:val="left" w:pos="1122"/>
        </w:tabs>
        <w:ind w:left="1122" w:hanging="555"/>
      </w:pPr>
      <w:r>
        <w:t>1.</w:t>
      </w:r>
      <w:r>
        <w:tab/>
        <w:t>укрепление здоровья населения посредством активного участия в этом процессе общин и мобилизации всего общества, информирование и просвещение по вопросам охраны здоровья и соответствующая переориентация приоритетов медицинских служб на пропаганду здорового образа жизни и профилактику неинфекционных заболеваний;</w:t>
      </w:r>
    </w:p>
    <w:p w:rsidR="00857C32" w:rsidRDefault="00857C32" w:rsidP="003044D9">
      <w:pPr>
        <w:tabs>
          <w:tab w:val="clear" w:pos="1134"/>
        </w:tabs>
      </w:pPr>
    </w:p>
    <w:p w:rsidR="00857C32" w:rsidRDefault="00857C32" w:rsidP="003044D9">
      <w:pPr>
        <w:tabs>
          <w:tab w:val="clear" w:pos="1134"/>
          <w:tab w:val="left" w:pos="1122"/>
        </w:tabs>
        <w:ind w:left="1122" w:hanging="555"/>
      </w:pPr>
      <w:r>
        <w:t>2.</w:t>
      </w:r>
      <w:r>
        <w:tab/>
        <w:t>профилактика рисков, главным образом в областях культуры и гигиены окружающей среды, и осуществление расширенной программы иммунизации;</w:t>
      </w:r>
    </w:p>
    <w:p w:rsidR="00857C32" w:rsidRDefault="00857C32" w:rsidP="003044D9">
      <w:pPr>
        <w:tabs>
          <w:tab w:val="clear" w:pos="1134"/>
        </w:tabs>
      </w:pPr>
    </w:p>
    <w:p w:rsidR="00857C32" w:rsidRDefault="00857C32" w:rsidP="003044D9">
      <w:pPr>
        <w:tabs>
          <w:tab w:val="clear" w:pos="1134"/>
          <w:tab w:val="left" w:pos="1122"/>
        </w:tabs>
        <w:ind w:left="1122" w:hanging="555"/>
      </w:pPr>
      <w:r>
        <w:t>3.</w:t>
      </w:r>
      <w:r>
        <w:tab/>
        <w:t>борьба с инфекционными заболеваниями, разбитыми на категории по степени эпидемиологической опасности, такими, как малярия, лихорадка денге, лейшманиоз, бешенство, болезнь Шагаса, туберкулез, СПИД и болезни, подрывающие сексуальное и репродуктивное здоровье и здоровье матери и ребенка, в которой отмечаются определенные успехи или неудачи, обусловленные положением в стране.  Искоренение этих болезней определено в качестве целей развития, сформулированных в Декларации тысячелетия;</w:t>
      </w:r>
    </w:p>
    <w:p w:rsidR="00857C32" w:rsidRDefault="00857C32" w:rsidP="003044D9">
      <w:pPr>
        <w:tabs>
          <w:tab w:val="clear" w:pos="1134"/>
        </w:tabs>
      </w:pPr>
    </w:p>
    <w:p w:rsidR="00857C32" w:rsidRDefault="00857C32" w:rsidP="003044D9">
      <w:pPr>
        <w:tabs>
          <w:tab w:val="clear" w:pos="1134"/>
          <w:tab w:val="left" w:pos="1122"/>
        </w:tabs>
        <w:ind w:left="567"/>
      </w:pPr>
      <w:r>
        <w:t>4.</w:t>
      </w:r>
      <w:r>
        <w:tab/>
        <w:t>реабилитация инвалидов;</w:t>
      </w:r>
    </w:p>
    <w:p w:rsidR="00857C32" w:rsidRDefault="00857C32" w:rsidP="003044D9">
      <w:pPr>
        <w:tabs>
          <w:tab w:val="clear" w:pos="1134"/>
        </w:tabs>
      </w:pPr>
    </w:p>
    <w:p w:rsidR="00857C32" w:rsidRDefault="00857C32" w:rsidP="003044D9">
      <w:pPr>
        <w:tabs>
          <w:tab w:val="clear" w:pos="1134"/>
          <w:tab w:val="left" w:pos="1122"/>
        </w:tabs>
        <w:ind w:left="567"/>
      </w:pPr>
      <w:r>
        <w:t>5.</w:t>
      </w:r>
      <w:r>
        <w:tab/>
        <w:t>укрепление руководящего органа:</w:t>
      </w:r>
    </w:p>
    <w:p w:rsidR="00857C32" w:rsidRDefault="00857C32" w:rsidP="003044D9">
      <w:pPr>
        <w:tabs>
          <w:tab w:val="clear" w:pos="1134"/>
        </w:tabs>
      </w:pPr>
    </w:p>
    <w:p w:rsidR="00857C32" w:rsidRDefault="00857C32" w:rsidP="003044D9">
      <w:pPr>
        <w:tabs>
          <w:tab w:val="clear" w:pos="1134"/>
          <w:tab w:val="clear" w:pos="2268"/>
          <w:tab w:val="left" w:pos="1122"/>
        </w:tabs>
        <w:ind w:left="1701" w:hanging="1701"/>
      </w:pPr>
      <w:r>
        <w:tab/>
      </w:r>
      <w:r>
        <w:tab/>
        <w:t>a)</w:t>
      </w:r>
      <w:r>
        <w:tab/>
        <w:t>в управлении единой национальной системой здравоохранения в целях обеспечения универсального охвата, надлежащего распределения функций и децентрализации и обеспечения устойчивости, эффективности и результативности механизмов управления;</w:t>
      </w:r>
    </w:p>
    <w:p w:rsidR="00857C32" w:rsidRDefault="00857C32" w:rsidP="003044D9">
      <w:pPr>
        <w:tabs>
          <w:tab w:val="clear" w:pos="1134"/>
        </w:tabs>
        <w:ind w:left="2268" w:hanging="2268"/>
      </w:pPr>
    </w:p>
    <w:p w:rsidR="00857C32" w:rsidRDefault="00857C32" w:rsidP="003044D9">
      <w:pPr>
        <w:tabs>
          <w:tab w:val="clear" w:pos="1134"/>
          <w:tab w:val="clear" w:pos="2268"/>
          <w:tab w:val="left" w:pos="1122"/>
        </w:tabs>
        <w:ind w:left="1701" w:hanging="1701"/>
      </w:pPr>
      <w:r>
        <w:tab/>
      </w:r>
      <w:r>
        <w:tab/>
        <w:t>b)</w:t>
      </w:r>
      <w:r>
        <w:tab/>
        <w:t>в управлении на межсекторальном уровне с учетом потребности в объединении усилий для достижения целей, сформулированных в Декларации тысячелетия, которые являются обязательством всего боливийского государства, а не только сектора здравоохранения, с учетом позитивного опыта межсекторального сотрудничества, которое необходимо углублять;</w:t>
      </w:r>
    </w:p>
    <w:p w:rsidR="00857C32" w:rsidRDefault="00857C32" w:rsidP="003044D9">
      <w:pPr>
        <w:tabs>
          <w:tab w:val="clear" w:pos="1134"/>
          <w:tab w:val="clear" w:pos="2268"/>
          <w:tab w:val="left" w:pos="1122"/>
        </w:tabs>
      </w:pPr>
    </w:p>
    <w:p w:rsidR="00857C32" w:rsidRDefault="00857C32" w:rsidP="003044D9">
      <w:pPr>
        <w:tabs>
          <w:tab w:val="clear" w:pos="1134"/>
          <w:tab w:val="clear" w:pos="2268"/>
          <w:tab w:val="left" w:pos="1122"/>
        </w:tabs>
        <w:ind w:left="1701" w:hanging="1701"/>
      </w:pPr>
      <w:r>
        <w:tab/>
      </w:r>
      <w:r>
        <w:tab/>
        <w:t>c)</w:t>
      </w:r>
      <w:r>
        <w:tab/>
        <w:t>в управлении на международном уровне, поскольку Боливия участвует в процессах глобализации и панамериканской интеграции и нуждается в нормах, регламентирующих санитарно-гигиенические аспекты торговых договоров и региональной интеграции.</w:t>
      </w:r>
    </w:p>
    <w:p w:rsidR="00857C32" w:rsidRDefault="00857C32" w:rsidP="003044D9">
      <w:pPr>
        <w:tabs>
          <w:tab w:val="clear" w:pos="1134"/>
        </w:tabs>
        <w:ind w:left="2268" w:hanging="2268"/>
      </w:pPr>
    </w:p>
    <w:p w:rsidR="00857C32" w:rsidRDefault="00857C32" w:rsidP="003044D9">
      <w:pPr>
        <w:tabs>
          <w:tab w:val="clear" w:pos="1134"/>
        </w:tabs>
        <w:ind w:left="2268" w:hanging="2268"/>
        <w:rPr>
          <w:b/>
        </w:rPr>
      </w:pPr>
      <w:r>
        <w:rPr>
          <w:b/>
        </w:rPr>
        <w:t>Достижения</w:t>
      </w:r>
    </w:p>
    <w:p w:rsidR="00857C32" w:rsidRDefault="00857C32" w:rsidP="003044D9">
      <w:pPr>
        <w:tabs>
          <w:tab w:val="clear" w:pos="1134"/>
        </w:tabs>
        <w:ind w:left="2268" w:hanging="2268"/>
        <w:rPr>
          <w:b/>
        </w:rPr>
      </w:pPr>
    </w:p>
    <w:p w:rsidR="00857C32" w:rsidRDefault="00857C32" w:rsidP="003044D9">
      <w:pPr>
        <w:tabs>
          <w:tab w:val="clear" w:pos="1134"/>
        </w:tabs>
      </w:pPr>
      <w:r>
        <w:t>176.</w:t>
      </w:r>
      <w:r>
        <w:tab/>
        <w:t>Национальная политика в области здравоохранения исходит из предпосылки о том, что все люди имеют право на здоровье, и его осуществление является обязанностью всего общества.</w:t>
      </w:r>
    </w:p>
    <w:p w:rsidR="00857C32" w:rsidRDefault="00857C32" w:rsidP="003044D9">
      <w:pPr>
        <w:tabs>
          <w:tab w:val="clear" w:pos="1134"/>
        </w:tabs>
      </w:pPr>
    </w:p>
    <w:p w:rsidR="00857C32" w:rsidRDefault="00857C32" w:rsidP="003044D9">
      <w:pPr>
        <w:tabs>
          <w:tab w:val="clear" w:pos="1134"/>
        </w:tabs>
        <w:rPr>
          <w:b/>
        </w:rPr>
      </w:pPr>
      <w:r>
        <w:tab/>
      </w:r>
      <w:r>
        <w:rPr>
          <w:b/>
        </w:rPr>
        <w:t>Первый национальный диалог по проблемам здравоохранения</w:t>
      </w:r>
    </w:p>
    <w:p w:rsidR="00857C32" w:rsidRDefault="00857C32" w:rsidP="003044D9">
      <w:pPr>
        <w:tabs>
          <w:tab w:val="clear" w:pos="1134"/>
        </w:tabs>
        <w:rPr>
          <w:b/>
        </w:rPr>
      </w:pPr>
    </w:p>
    <w:p w:rsidR="00857C32" w:rsidRDefault="00857C32" w:rsidP="003044D9">
      <w:pPr>
        <w:tabs>
          <w:tab w:val="clear" w:pos="1134"/>
        </w:tabs>
      </w:pPr>
      <w:r>
        <w:t>177.</w:t>
      </w:r>
      <w:r>
        <w:tab/>
        <w:t>В стране с участием институциональных субъектов государственного и частного секторов и гражданского общества состоялся национальный диалог по проблемам здравоохранения, проведение которого было основным условием для разработки новых ориентиров и пересмотра практики в области оказания медико-санитарных услуг, а также для дискуссии о новой модели здравоохранения, соответствующей потребностям боливийского населения в области охраны здоровья.</w:t>
      </w:r>
    </w:p>
    <w:p w:rsidR="00857C32" w:rsidRDefault="00857C32" w:rsidP="003044D9">
      <w:pPr>
        <w:tabs>
          <w:tab w:val="clear" w:pos="1134"/>
        </w:tabs>
      </w:pPr>
    </w:p>
    <w:p w:rsidR="0028031F" w:rsidRDefault="0028031F" w:rsidP="003044D9">
      <w:r>
        <w:t>178.</w:t>
      </w:r>
      <w:r>
        <w:tab/>
        <w:t>По итогам диалога было предложено:  1)  подтвердить направленность стратегических целей национальной системы здравоохранения на удовлетворение потребностей населения и достижение целей, сформулированных в Декларации тысячелетия;  2)  укрепить постоянный форум для обсуждения и участия гражданского общества в разработке политики в области здравоохранения;  3)  признать необходимость в наличии руководящего органа, гарантирующего качество услуг национальной системы здравоохранения, которое соответствовало бы потребностям населения всех страт боливийского государства в национальном и международном контексте;  4)  добиться того, чтобы система первичной медико-санитарной помощи стала ключевым звеном национальной модели;  5)  содействовать прогрессу в деле социальной защиты здоровья и обеспечения всеобщего охвата;  6)  конкретизировать направления комплексной политики в области людских ресурсов;  7)  конкретизировать направления реформы системы краткосрочного социального обеспечения;  и 8)  поощрять участие гражданского общества в управлении системой здравоохранения.</w:t>
      </w:r>
    </w:p>
    <w:p w:rsidR="0028031F" w:rsidRDefault="0028031F" w:rsidP="003044D9"/>
    <w:p w:rsidR="0028031F" w:rsidRDefault="0028031F" w:rsidP="003044D9">
      <w:pPr>
        <w:rPr>
          <w:b/>
        </w:rPr>
      </w:pPr>
      <w:r>
        <w:tab/>
      </w:r>
      <w:r>
        <w:rPr>
          <w:b/>
        </w:rPr>
        <w:t>Развитие производства в Боливии</w:t>
      </w:r>
    </w:p>
    <w:p w:rsidR="0028031F" w:rsidRDefault="0028031F" w:rsidP="003044D9">
      <w:pPr>
        <w:rPr>
          <w:b/>
        </w:rPr>
      </w:pPr>
    </w:p>
    <w:p w:rsidR="0028031F" w:rsidRDefault="0028031F" w:rsidP="003044D9">
      <w:r>
        <w:t>179.</w:t>
      </w:r>
      <w:r>
        <w:tab/>
        <w:t>В сентябре 2003 года был начат третий национальный диалог, для обеспечения целей максимально широкого участия в котором организации гражданского общества и органы исполнительной власти сформировали национальный директорат.</w:t>
      </w:r>
    </w:p>
    <w:p w:rsidR="0028031F" w:rsidRDefault="0028031F" w:rsidP="003044D9"/>
    <w:p w:rsidR="0028031F" w:rsidRDefault="0028031F" w:rsidP="003044D9">
      <w:r>
        <w:t>180.</w:t>
      </w:r>
      <w:r>
        <w:tab/>
        <w:t xml:space="preserve">По единодушному решению участников этот диалог получил следующее название </w:t>
      </w:r>
      <w:r>
        <w:noBreakHyphen/>
        <w:t xml:space="preserve"> Национальный диалог о развитии производства в Боливии (НДПБ).  Цель этого диалога была сформулирована следующим образом:  "Координация и поощрение процесса производственной, экономической и социальной институциализации, неотъемлемой частью которого является уделение приоритетного внимания политике сокращения масштабов нищеты в муниципалитетах, департаментах и на национальном уровне на принципах мультикультурализма, справедливости и социальной интеграции".</w:t>
      </w:r>
    </w:p>
    <w:p w:rsidR="0028031F" w:rsidRDefault="0028031F" w:rsidP="003044D9"/>
    <w:p w:rsidR="0028031F" w:rsidRDefault="0028031F" w:rsidP="003044D9">
      <w:r>
        <w:t>181.</w:t>
      </w:r>
      <w:r>
        <w:tab/>
        <w:t>Диалог проходил в четыре этапа:</w:t>
      </w:r>
    </w:p>
    <w:p w:rsidR="0028031F" w:rsidRDefault="0028031F" w:rsidP="003044D9"/>
    <w:p w:rsidR="0028031F" w:rsidRDefault="0028031F" w:rsidP="0028031F">
      <w:pPr>
        <w:ind w:left="1134" w:hanging="1134"/>
      </w:pPr>
      <w:r>
        <w:tab/>
        <w:t>а)</w:t>
      </w:r>
      <w:r>
        <w:tab/>
        <w:t>предварительный диалог в качестве первого этапа Национального диалога, в ходе которого организации провели совещания на базовом уровне для целей разработки комплексных стратегий развития производства при сохранении независимости базовых структурных образований в вопросах, касающихся их обычаев и практики;</w:t>
      </w:r>
    </w:p>
    <w:p w:rsidR="0028031F" w:rsidRDefault="0028031F" w:rsidP="0028031F">
      <w:pPr>
        <w:ind w:left="1134" w:hanging="1134"/>
      </w:pPr>
    </w:p>
    <w:p w:rsidR="0028031F" w:rsidRDefault="0028031F" w:rsidP="0028031F">
      <w:pPr>
        <w:ind w:left="1134" w:hanging="1134"/>
      </w:pPr>
      <w:r>
        <w:tab/>
      </w:r>
      <w:r>
        <w:rPr>
          <w:lang w:val="en-US"/>
        </w:rPr>
        <w:t>b</w:t>
      </w:r>
      <w:r>
        <w:t>)</w:t>
      </w:r>
      <w:r>
        <w:tab/>
        <w:t>диалог на муниципальном уровне в качестве второго этапа Национального диалога, который проходил в 314 муниципальных округах страны и в ходе которого были конкретизированы комплексные стратегии развития производства на муниципальном уровне;</w:t>
      </w:r>
    </w:p>
    <w:p w:rsidR="0028031F" w:rsidRDefault="0028031F" w:rsidP="0028031F">
      <w:pPr>
        <w:ind w:left="1134" w:hanging="1134"/>
      </w:pPr>
    </w:p>
    <w:p w:rsidR="0028031F" w:rsidRDefault="0028031F" w:rsidP="0028031F">
      <w:pPr>
        <w:ind w:left="1134" w:hanging="1134"/>
      </w:pPr>
      <w:r>
        <w:tab/>
        <w:t>с)</w:t>
      </w:r>
      <w:r>
        <w:tab/>
        <w:t>диалог на уровне департаментов в качестве третьего этапа, проходившего при участии девяти департаментов, которые обсудили вопросы конкретизации комплексных стратегий развития производства в департаментах;</w:t>
      </w:r>
    </w:p>
    <w:p w:rsidR="0028031F" w:rsidRDefault="0028031F" w:rsidP="0028031F">
      <w:pPr>
        <w:ind w:left="1134" w:hanging="1134"/>
      </w:pPr>
    </w:p>
    <w:p w:rsidR="0028031F" w:rsidRDefault="0028031F" w:rsidP="0028031F">
      <w:pPr>
        <w:ind w:left="1134" w:hanging="1134"/>
      </w:pPr>
      <w:r>
        <w:tab/>
      </w:r>
      <w:r>
        <w:rPr>
          <w:lang w:val="en-US"/>
        </w:rPr>
        <w:t>d</w:t>
      </w:r>
      <w:r>
        <w:t>)</w:t>
      </w:r>
      <w:r>
        <w:tab/>
        <w:t>национальный диалог в качестве последнего этапа, в котором участвовали представители департаментов для целей обсуждения и согласования национальной стратегии развития производства.</w:t>
      </w:r>
    </w:p>
    <w:p w:rsidR="0028031F" w:rsidRDefault="0028031F" w:rsidP="003044D9"/>
    <w:p w:rsidR="0028031F" w:rsidRDefault="0028031F" w:rsidP="003044D9">
      <w:r>
        <w:t>182.</w:t>
      </w:r>
      <w:r>
        <w:tab/>
        <w:t>Комплексная стратегия развития производства (КСП) представляет собой совокупность мер и решений, принятых широким кругом участников с целью укрепления процессов развития производства и достижения позитивных результатов</w:t>
      </w:r>
      <w:r>
        <w:rPr>
          <w:rStyle w:val="FootnoteReference"/>
        </w:rPr>
        <w:footnoteReference w:id="12"/>
      </w:r>
      <w:r>
        <w:t>.</w:t>
      </w:r>
    </w:p>
    <w:p w:rsidR="0028031F" w:rsidRDefault="0028031F" w:rsidP="003044D9"/>
    <w:p w:rsidR="0028031F" w:rsidRDefault="0028031F" w:rsidP="003044D9">
      <w:r>
        <w:t>183.</w:t>
      </w:r>
      <w:r>
        <w:tab/>
        <w:t>Глоссарий терминов в области здравоохранения:</w:t>
      </w:r>
    </w:p>
    <w:p w:rsidR="0028031F" w:rsidRDefault="0028031F" w:rsidP="003044D9"/>
    <w:tbl>
      <w:tblPr>
        <w:tblStyle w:val="TableGrid"/>
        <w:tblW w:w="8795" w:type="dxa"/>
        <w:tblInd w:w="6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1E0" w:firstRow="1" w:lastRow="1" w:firstColumn="1" w:lastColumn="1" w:noHBand="0" w:noVBand="0"/>
      </w:tblPr>
      <w:tblGrid>
        <w:gridCol w:w="1358"/>
        <w:gridCol w:w="7437"/>
      </w:tblGrid>
      <w:tr w:rsidR="0028031F" w:rsidTr="00E064BD">
        <w:trPr>
          <w:trHeight w:val="411"/>
        </w:trPr>
        <w:tc>
          <w:tcPr>
            <w:tcW w:w="1358" w:type="dxa"/>
          </w:tcPr>
          <w:p w:rsidR="0028031F" w:rsidRPr="00E4159E" w:rsidRDefault="0028031F" w:rsidP="003044D9">
            <w:pPr>
              <w:rPr>
                <w:b/>
              </w:rPr>
            </w:pPr>
            <w:r>
              <w:rPr>
                <w:b/>
              </w:rPr>
              <w:t>НИМС</w:t>
            </w:r>
          </w:p>
        </w:tc>
        <w:tc>
          <w:tcPr>
            <w:tcW w:w="7437" w:type="dxa"/>
          </w:tcPr>
          <w:p w:rsidR="0028031F" w:rsidRDefault="0028031F" w:rsidP="003044D9">
            <w:r>
              <w:t>Национальный институт медицинского страхования</w:t>
            </w:r>
          </w:p>
        </w:tc>
      </w:tr>
      <w:tr w:rsidR="0028031F" w:rsidTr="00E064BD">
        <w:trPr>
          <w:trHeight w:val="390"/>
        </w:trPr>
        <w:tc>
          <w:tcPr>
            <w:tcW w:w="1358" w:type="dxa"/>
          </w:tcPr>
          <w:p w:rsidR="0028031F" w:rsidRPr="00E4159E" w:rsidRDefault="0028031F" w:rsidP="003044D9">
            <w:pPr>
              <w:rPr>
                <w:b/>
              </w:rPr>
            </w:pPr>
            <w:r>
              <w:rPr>
                <w:b/>
              </w:rPr>
              <w:t>МОТ</w:t>
            </w:r>
          </w:p>
        </w:tc>
        <w:tc>
          <w:tcPr>
            <w:tcW w:w="7437" w:type="dxa"/>
          </w:tcPr>
          <w:p w:rsidR="0028031F" w:rsidRDefault="0028031F" w:rsidP="003044D9">
            <w:r>
              <w:t>Международная организация труда</w:t>
            </w:r>
          </w:p>
        </w:tc>
      </w:tr>
      <w:tr w:rsidR="0028031F" w:rsidTr="00E064BD">
        <w:trPr>
          <w:trHeight w:val="375"/>
        </w:trPr>
        <w:tc>
          <w:tcPr>
            <w:tcW w:w="1358" w:type="dxa"/>
          </w:tcPr>
          <w:p w:rsidR="0028031F" w:rsidRPr="00E4159E" w:rsidRDefault="0028031F" w:rsidP="003044D9">
            <w:pPr>
              <w:rPr>
                <w:b/>
              </w:rPr>
            </w:pPr>
            <w:r>
              <w:rPr>
                <w:b/>
              </w:rPr>
              <w:t>СУМИ</w:t>
            </w:r>
          </w:p>
        </w:tc>
        <w:tc>
          <w:tcPr>
            <w:tcW w:w="7437" w:type="dxa"/>
          </w:tcPr>
          <w:p w:rsidR="0028031F" w:rsidRDefault="0028031F" w:rsidP="003044D9">
            <w:r>
              <w:t>Система универсального страхования матери и ребенка</w:t>
            </w:r>
          </w:p>
        </w:tc>
      </w:tr>
      <w:tr w:rsidR="0028031F" w:rsidTr="00E064BD">
        <w:trPr>
          <w:trHeight w:val="553"/>
        </w:trPr>
        <w:tc>
          <w:tcPr>
            <w:tcW w:w="1358" w:type="dxa"/>
          </w:tcPr>
          <w:p w:rsidR="0028031F" w:rsidRPr="00E4159E" w:rsidRDefault="0028031F" w:rsidP="003044D9">
            <w:pPr>
              <w:rPr>
                <w:b/>
              </w:rPr>
            </w:pPr>
            <w:r>
              <w:rPr>
                <w:b/>
              </w:rPr>
              <w:t>СИАС</w:t>
            </w:r>
          </w:p>
        </w:tc>
        <w:tc>
          <w:tcPr>
            <w:tcW w:w="7437" w:type="dxa"/>
          </w:tcPr>
          <w:p w:rsidR="0028031F" w:rsidRDefault="0028031F" w:rsidP="00E064BD">
            <w:pPr>
              <w:spacing w:line="216" w:lineRule="auto"/>
            </w:pPr>
            <w:r>
              <w:t>Система информации в области водоснабжения и удаления сточных вод</w:t>
            </w:r>
          </w:p>
        </w:tc>
      </w:tr>
      <w:tr w:rsidR="0028031F" w:rsidTr="00E064BD">
        <w:trPr>
          <w:trHeight w:val="389"/>
        </w:trPr>
        <w:tc>
          <w:tcPr>
            <w:tcW w:w="1358" w:type="dxa"/>
          </w:tcPr>
          <w:p w:rsidR="0028031F" w:rsidRPr="00E4159E" w:rsidRDefault="0028031F" w:rsidP="003044D9">
            <w:pPr>
              <w:rPr>
                <w:b/>
              </w:rPr>
            </w:pPr>
            <w:r>
              <w:rPr>
                <w:b/>
              </w:rPr>
              <w:t>НСИЗ</w:t>
            </w:r>
          </w:p>
        </w:tc>
        <w:tc>
          <w:tcPr>
            <w:tcW w:w="7437" w:type="dxa"/>
          </w:tcPr>
          <w:p w:rsidR="0028031F" w:rsidRDefault="0028031F" w:rsidP="003044D9">
            <w:r>
              <w:t>Национальная система информации в области здравоохранения</w:t>
            </w:r>
          </w:p>
        </w:tc>
      </w:tr>
      <w:tr w:rsidR="0028031F" w:rsidTr="00E064BD">
        <w:trPr>
          <w:trHeight w:val="613"/>
        </w:trPr>
        <w:tc>
          <w:tcPr>
            <w:tcW w:w="1358" w:type="dxa"/>
          </w:tcPr>
          <w:p w:rsidR="0028031F" w:rsidRPr="00E4159E" w:rsidRDefault="0028031F" w:rsidP="003044D9">
            <w:pPr>
              <w:rPr>
                <w:b/>
              </w:rPr>
            </w:pPr>
            <w:r>
              <w:rPr>
                <w:b/>
              </w:rPr>
              <w:t>НОДЗ</w:t>
            </w:r>
          </w:p>
        </w:tc>
        <w:tc>
          <w:tcPr>
            <w:tcW w:w="7437" w:type="dxa"/>
          </w:tcPr>
          <w:p w:rsidR="0028031F" w:rsidRDefault="0028031F" w:rsidP="00E064BD">
            <w:pPr>
              <w:spacing w:line="216" w:lineRule="auto"/>
            </w:pPr>
            <w:r>
              <w:t>Национальное обследование демографической ситуации и здравоохранения</w:t>
            </w:r>
          </w:p>
        </w:tc>
      </w:tr>
      <w:tr w:rsidR="0028031F" w:rsidTr="00E064BD">
        <w:trPr>
          <w:trHeight w:val="376"/>
        </w:trPr>
        <w:tc>
          <w:tcPr>
            <w:tcW w:w="1358" w:type="dxa"/>
          </w:tcPr>
          <w:p w:rsidR="0028031F" w:rsidRPr="00E4159E" w:rsidRDefault="0028031F" w:rsidP="003044D9">
            <w:pPr>
              <w:rPr>
                <w:b/>
              </w:rPr>
            </w:pPr>
            <w:r>
              <w:rPr>
                <w:b/>
              </w:rPr>
              <w:t>ОПСЭР</w:t>
            </w:r>
          </w:p>
        </w:tc>
        <w:tc>
          <w:tcPr>
            <w:tcW w:w="7437" w:type="dxa"/>
          </w:tcPr>
          <w:p w:rsidR="0028031F" w:rsidRDefault="0028031F" w:rsidP="003044D9">
            <w:r>
              <w:t>Общий план социально-экономического развития</w:t>
            </w:r>
          </w:p>
        </w:tc>
      </w:tr>
      <w:tr w:rsidR="0028031F" w:rsidTr="00E064BD">
        <w:trPr>
          <w:trHeight w:val="571"/>
        </w:trPr>
        <w:tc>
          <w:tcPr>
            <w:tcW w:w="1358" w:type="dxa"/>
          </w:tcPr>
          <w:p w:rsidR="0028031F" w:rsidRPr="00E4159E" w:rsidRDefault="0028031F" w:rsidP="003044D9">
            <w:pPr>
              <w:rPr>
                <w:b/>
              </w:rPr>
            </w:pPr>
            <w:r>
              <w:rPr>
                <w:b/>
              </w:rPr>
              <w:t>ЭНДАР</w:t>
            </w:r>
          </w:p>
        </w:tc>
        <w:tc>
          <w:tcPr>
            <w:tcW w:w="7437" w:type="dxa"/>
          </w:tcPr>
          <w:p w:rsidR="0028031F" w:rsidRDefault="0028031F" w:rsidP="00E064BD">
            <w:pPr>
              <w:spacing w:line="216" w:lineRule="auto"/>
            </w:pPr>
            <w:r>
              <w:t>Национальная стратегия развития сельского хозяйства и сельских районов</w:t>
            </w:r>
          </w:p>
        </w:tc>
      </w:tr>
      <w:tr w:rsidR="0028031F" w:rsidTr="00E064BD">
        <w:trPr>
          <w:trHeight w:val="403"/>
        </w:trPr>
        <w:tc>
          <w:tcPr>
            <w:tcW w:w="1358" w:type="dxa"/>
          </w:tcPr>
          <w:p w:rsidR="0028031F" w:rsidRPr="00E4159E" w:rsidRDefault="0028031F" w:rsidP="003044D9">
            <w:pPr>
              <w:rPr>
                <w:b/>
              </w:rPr>
            </w:pPr>
            <w:r>
              <w:rPr>
                <w:b/>
              </w:rPr>
              <w:t>АППУ</w:t>
            </w:r>
          </w:p>
        </w:tc>
        <w:tc>
          <w:tcPr>
            <w:tcW w:w="7437" w:type="dxa"/>
          </w:tcPr>
          <w:p w:rsidR="0028031F" w:rsidRDefault="0028031F" w:rsidP="003044D9">
            <w:r>
              <w:t>Ассоциация пропагандистских и просветительских учреждений</w:t>
            </w:r>
          </w:p>
        </w:tc>
      </w:tr>
      <w:tr w:rsidR="0028031F" w:rsidTr="00E064BD">
        <w:trPr>
          <w:trHeight w:val="389"/>
        </w:trPr>
        <w:tc>
          <w:tcPr>
            <w:tcW w:w="1358" w:type="dxa"/>
          </w:tcPr>
          <w:p w:rsidR="0028031F" w:rsidRPr="00E4159E" w:rsidRDefault="0028031F" w:rsidP="003044D9">
            <w:pPr>
              <w:rPr>
                <w:b/>
              </w:rPr>
            </w:pPr>
            <w:r>
              <w:rPr>
                <w:b/>
              </w:rPr>
              <w:t>МКАЖ</w:t>
            </w:r>
          </w:p>
        </w:tc>
        <w:tc>
          <w:tcPr>
            <w:tcW w:w="7437" w:type="dxa"/>
          </w:tcPr>
          <w:p w:rsidR="0028031F" w:rsidRDefault="0028031F" w:rsidP="003044D9">
            <w:r>
              <w:t>Министерство по делам крестьян и агроживотноводческого комплекса</w:t>
            </w:r>
          </w:p>
        </w:tc>
      </w:tr>
      <w:tr w:rsidR="0028031F" w:rsidTr="00E064BD">
        <w:trPr>
          <w:trHeight w:val="390"/>
        </w:trPr>
        <w:tc>
          <w:tcPr>
            <w:tcW w:w="1358" w:type="dxa"/>
          </w:tcPr>
          <w:p w:rsidR="0028031F" w:rsidRPr="00E4159E" w:rsidRDefault="0028031F" w:rsidP="003044D9">
            <w:pPr>
              <w:rPr>
                <w:b/>
              </w:rPr>
            </w:pPr>
            <w:r>
              <w:rPr>
                <w:b/>
              </w:rPr>
              <w:t>ПППБ</w:t>
            </w:r>
          </w:p>
        </w:tc>
        <w:tc>
          <w:tcPr>
            <w:tcW w:w="7437" w:type="dxa"/>
          </w:tcPr>
          <w:p w:rsidR="0028031F" w:rsidRDefault="0028031F" w:rsidP="003044D9">
            <w:r>
              <w:t>Программа поддержки обеспечения продовольственной безопасности</w:t>
            </w:r>
          </w:p>
        </w:tc>
      </w:tr>
      <w:tr w:rsidR="0028031F" w:rsidTr="00E064BD">
        <w:trPr>
          <w:trHeight w:val="389"/>
        </w:trPr>
        <w:tc>
          <w:tcPr>
            <w:tcW w:w="1358" w:type="dxa"/>
          </w:tcPr>
          <w:p w:rsidR="0028031F" w:rsidRPr="00E4159E" w:rsidRDefault="0028031F" w:rsidP="003044D9">
            <w:pPr>
              <w:rPr>
                <w:b/>
              </w:rPr>
            </w:pPr>
            <w:r>
              <w:rPr>
                <w:b/>
              </w:rPr>
              <w:t>КБДБ</w:t>
            </w:r>
          </w:p>
        </w:tc>
        <w:tc>
          <w:tcPr>
            <w:tcW w:w="7437" w:type="dxa"/>
          </w:tcPr>
          <w:p w:rsidR="0028031F" w:rsidRDefault="0028031F" w:rsidP="003044D9">
            <w:r>
              <w:t>Комплексная борьба с детскими болезнями</w:t>
            </w:r>
          </w:p>
        </w:tc>
      </w:tr>
      <w:tr w:rsidR="0028031F" w:rsidTr="00E064BD">
        <w:trPr>
          <w:trHeight w:val="389"/>
        </w:trPr>
        <w:tc>
          <w:tcPr>
            <w:tcW w:w="1358" w:type="dxa"/>
          </w:tcPr>
          <w:p w:rsidR="0028031F" w:rsidRPr="00E4159E" w:rsidRDefault="0028031F" w:rsidP="003044D9">
            <w:pPr>
              <w:rPr>
                <w:b/>
              </w:rPr>
            </w:pPr>
            <w:r>
              <w:rPr>
                <w:b/>
              </w:rPr>
              <w:t>БУСА</w:t>
            </w:r>
          </w:p>
        </w:tc>
        <w:tc>
          <w:tcPr>
            <w:tcW w:w="7437" w:type="dxa"/>
          </w:tcPr>
          <w:p w:rsidR="0028031F" w:rsidRDefault="0028031F" w:rsidP="003044D9">
            <w:r>
              <w:t>Большой университет Сан-Андрес</w:t>
            </w:r>
          </w:p>
        </w:tc>
      </w:tr>
      <w:tr w:rsidR="0028031F" w:rsidTr="00E064BD">
        <w:trPr>
          <w:trHeight w:val="390"/>
        </w:trPr>
        <w:tc>
          <w:tcPr>
            <w:tcW w:w="1358" w:type="dxa"/>
          </w:tcPr>
          <w:p w:rsidR="0028031F" w:rsidRPr="00E4159E" w:rsidRDefault="0028031F" w:rsidP="003044D9">
            <w:pPr>
              <w:rPr>
                <w:b/>
              </w:rPr>
            </w:pPr>
            <w:r>
              <w:rPr>
                <w:b/>
              </w:rPr>
              <w:t>РАФА</w:t>
            </w:r>
          </w:p>
        </w:tc>
        <w:tc>
          <w:tcPr>
            <w:tcW w:w="7437" w:type="dxa"/>
          </w:tcPr>
          <w:p w:rsidR="0028031F" w:rsidRDefault="0028031F" w:rsidP="003044D9">
            <w:r>
              <w:t>Сеть физической активности американского континента</w:t>
            </w:r>
          </w:p>
        </w:tc>
      </w:tr>
      <w:tr w:rsidR="0028031F" w:rsidTr="00E064BD">
        <w:trPr>
          <w:trHeight w:val="389"/>
        </w:trPr>
        <w:tc>
          <w:tcPr>
            <w:tcW w:w="1358" w:type="dxa"/>
          </w:tcPr>
          <w:p w:rsidR="0028031F" w:rsidRPr="00E4159E" w:rsidRDefault="0028031F" w:rsidP="003044D9">
            <w:pPr>
              <w:rPr>
                <w:b/>
              </w:rPr>
            </w:pPr>
            <w:r>
              <w:rPr>
                <w:b/>
              </w:rPr>
              <w:t>ПОЗ</w:t>
            </w:r>
          </w:p>
        </w:tc>
        <w:tc>
          <w:tcPr>
            <w:tcW w:w="7437" w:type="dxa"/>
          </w:tcPr>
          <w:p w:rsidR="0028031F" w:rsidRDefault="0028031F" w:rsidP="003044D9">
            <w:r>
              <w:t>Панамериканская организация здравоохранения</w:t>
            </w:r>
          </w:p>
        </w:tc>
      </w:tr>
      <w:tr w:rsidR="0028031F" w:rsidTr="00E064BD">
        <w:trPr>
          <w:trHeight w:val="403"/>
        </w:trPr>
        <w:tc>
          <w:tcPr>
            <w:tcW w:w="1358" w:type="dxa"/>
          </w:tcPr>
          <w:p w:rsidR="0028031F" w:rsidRPr="00E4159E" w:rsidRDefault="0028031F" w:rsidP="003044D9">
            <w:pPr>
              <w:rPr>
                <w:b/>
              </w:rPr>
            </w:pPr>
            <w:r>
              <w:rPr>
                <w:b/>
              </w:rPr>
              <w:t>ВОЗ</w:t>
            </w:r>
          </w:p>
        </w:tc>
        <w:tc>
          <w:tcPr>
            <w:tcW w:w="7437" w:type="dxa"/>
          </w:tcPr>
          <w:p w:rsidR="0028031F" w:rsidRDefault="0028031F" w:rsidP="003044D9">
            <w:r>
              <w:t>Всемирная организация здравоохранения</w:t>
            </w:r>
          </w:p>
        </w:tc>
      </w:tr>
      <w:tr w:rsidR="0028031F" w:rsidTr="00E064BD">
        <w:trPr>
          <w:trHeight w:val="390"/>
        </w:trPr>
        <w:tc>
          <w:tcPr>
            <w:tcW w:w="1358" w:type="dxa"/>
          </w:tcPr>
          <w:p w:rsidR="0028031F" w:rsidRPr="00E4159E" w:rsidRDefault="0028031F" w:rsidP="003044D9">
            <w:pPr>
              <w:rPr>
                <w:b/>
              </w:rPr>
            </w:pPr>
            <w:r>
              <w:rPr>
                <w:b/>
              </w:rPr>
              <w:t>СОЮА</w:t>
            </w:r>
          </w:p>
        </w:tc>
        <w:tc>
          <w:tcPr>
            <w:tcW w:w="7437" w:type="dxa"/>
          </w:tcPr>
          <w:p w:rsidR="0028031F" w:rsidRDefault="0028031F" w:rsidP="003044D9">
            <w:r>
              <w:t>Спортивная организация стран Южной Америки</w:t>
            </w:r>
          </w:p>
        </w:tc>
      </w:tr>
      <w:tr w:rsidR="0028031F" w:rsidTr="00E064BD">
        <w:trPr>
          <w:trHeight w:val="390"/>
        </w:trPr>
        <w:tc>
          <w:tcPr>
            <w:tcW w:w="1358" w:type="dxa"/>
          </w:tcPr>
          <w:p w:rsidR="0028031F" w:rsidRDefault="0028031F" w:rsidP="003044D9">
            <w:pPr>
              <w:rPr>
                <w:b/>
              </w:rPr>
            </w:pPr>
            <w:r>
              <w:rPr>
                <w:b/>
              </w:rPr>
              <w:t>КОНАПЕ</w:t>
            </w:r>
          </w:p>
        </w:tc>
        <w:tc>
          <w:tcPr>
            <w:tcW w:w="7437" w:type="dxa"/>
          </w:tcPr>
          <w:p w:rsidR="0028031F" w:rsidRDefault="0028031F" w:rsidP="003044D9">
            <w:r>
              <w:t>Национальный совет по экономической политике</w:t>
            </w:r>
          </w:p>
        </w:tc>
      </w:tr>
      <w:tr w:rsidR="0028031F" w:rsidTr="00E064BD">
        <w:trPr>
          <w:trHeight w:val="389"/>
        </w:trPr>
        <w:tc>
          <w:tcPr>
            <w:tcW w:w="1358" w:type="dxa"/>
          </w:tcPr>
          <w:p w:rsidR="0028031F" w:rsidRDefault="0028031F" w:rsidP="003044D9">
            <w:pPr>
              <w:rPr>
                <w:b/>
              </w:rPr>
            </w:pPr>
            <w:r>
              <w:rPr>
                <w:b/>
              </w:rPr>
              <w:t>СНМН</w:t>
            </w:r>
          </w:p>
        </w:tc>
        <w:tc>
          <w:tcPr>
            <w:tcW w:w="7437" w:type="dxa"/>
          </w:tcPr>
          <w:p w:rsidR="0028031F" w:rsidRDefault="0028031F" w:rsidP="003044D9">
            <w:r>
              <w:t>Национальная система страхования материнства и детства</w:t>
            </w:r>
          </w:p>
        </w:tc>
      </w:tr>
      <w:tr w:rsidR="0028031F" w:rsidTr="00E064BD">
        <w:trPr>
          <w:trHeight w:val="380"/>
        </w:trPr>
        <w:tc>
          <w:tcPr>
            <w:tcW w:w="1358" w:type="dxa"/>
          </w:tcPr>
          <w:p w:rsidR="0028031F" w:rsidRDefault="0028031F" w:rsidP="003044D9">
            <w:pPr>
              <w:rPr>
                <w:b/>
              </w:rPr>
            </w:pPr>
            <w:r>
              <w:rPr>
                <w:b/>
              </w:rPr>
              <w:t>СБМС</w:t>
            </w:r>
          </w:p>
        </w:tc>
        <w:tc>
          <w:tcPr>
            <w:tcW w:w="7437" w:type="dxa"/>
          </w:tcPr>
          <w:p w:rsidR="0028031F" w:rsidRDefault="0028031F" w:rsidP="003044D9">
            <w:r>
              <w:t>Система базового медицинского страхования</w:t>
            </w:r>
          </w:p>
        </w:tc>
      </w:tr>
      <w:tr w:rsidR="0028031F" w:rsidTr="00E064BD">
        <w:trPr>
          <w:trHeight w:val="380"/>
        </w:trPr>
        <w:tc>
          <w:tcPr>
            <w:tcW w:w="1358" w:type="dxa"/>
          </w:tcPr>
          <w:p w:rsidR="0028031F" w:rsidRDefault="0028031F" w:rsidP="003044D9">
            <w:pPr>
              <w:rPr>
                <w:b/>
              </w:rPr>
            </w:pPr>
            <w:r>
              <w:rPr>
                <w:b/>
              </w:rPr>
              <w:t>МУЗ</w:t>
            </w:r>
          </w:p>
        </w:tc>
        <w:tc>
          <w:tcPr>
            <w:tcW w:w="7437" w:type="dxa"/>
          </w:tcPr>
          <w:p w:rsidR="0028031F" w:rsidRDefault="0028031F" w:rsidP="003044D9">
            <w:r>
              <w:t>Местное управление здравоохранения</w:t>
            </w:r>
          </w:p>
        </w:tc>
      </w:tr>
      <w:tr w:rsidR="0028031F" w:rsidTr="00E064BD">
        <w:trPr>
          <w:trHeight w:val="380"/>
        </w:trPr>
        <w:tc>
          <w:tcPr>
            <w:tcW w:w="1358" w:type="dxa"/>
          </w:tcPr>
          <w:p w:rsidR="0028031F" w:rsidRDefault="0028031F" w:rsidP="003044D9">
            <w:pPr>
              <w:rPr>
                <w:b/>
              </w:rPr>
            </w:pPr>
            <w:r>
              <w:rPr>
                <w:b/>
              </w:rPr>
              <w:t>СЗД</w:t>
            </w:r>
          </w:p>
        </w:tc>
        <w:tc>
          <w:tcPr>
            <w:tcW w:w="7437" w:type="dxa"/>
          </w:tcPr>
          <w:p w:rsidR="0028031F" w:rsidRDefault="0028031F" w:rsidP="003044D9">
            <w:r>
              <w:t>Служба здравоохранения департамента</w:t>
            </w:r>
          </w:p>
        </w:tc>
      </w:tr>
      <w:tr w:rsidR="0028031F" w:rsidTr="00E064BD">
        <w:trPr>
          <w:trHeight w:val="380"/>
        </w:trPr>
        <w:tc>
          <w:tcPr>
            <w:tcW w:w="1358" w:type="dxa"/>
          </w:tcPr>
          <w:p w:rsidR="0028031F" w:rsidRPr="00E4159E" w:rsidRDefault="0028031F" w:rsidP="003044D9">
            <w:pPr>
              <w:rPr>
                <w:b/>
              </w:rPr>
            </w:pPr>
            <w:r>
              <w:rPr>
                <w:b/>
              </w:rPr>
              <w:t>ЕНСЗ</w:t>
            </w:r>
          </w:p>
        </w:tc>
        <w:tc>
          <w:tcPr>
            <w:tcW w:w="7437" w:type="dxa"/>
          </w:tcPr>
          <w:p w:rsidR="0028031F" w:rsidRDefault="0028031F" w:rsidP="003044D9">
            <w:r>
              <w:t>Единая национальная система здравоохранения</w:t>
            </w:r>
          </w:p>
        </w:tc>
      </w:tr>
      <w:tr w:rsidR="0028031F" w:rsidTr="00E064BD">
        <w:trPr>
          <w:trHeight w:val="380"/>
        </w:trPr>
        <w:tc>
          <w:tcPr>
            <w:tcW w:w="1358" w:type="dxa"/>
          </w:tcPr>
          <w:p w:rsidR="0028031F" w:rsidRDefault="0028031F" w:rsidP="003044D9">
            <w:pPr>
              <w:rPr>
                <w:b/>
              </w:rPr>
            </w:pPr>
            <w:r>
              <w:rPr>
                <w:b/>
              </w:rPr>
              <w:t>НПНБМ</w:t>
            </w:r>
          </w:p>
        </w:tc>
        <w:tc>
          <w:tcPr>
            <w:tcW w:w="7437" w:type="dxa"/>
          </w:tcPr>
          <w:p w:rsidR="0028031F" w:rsidRDefault="0028031F" w:rsidP="003044D9">
            <w:r>
              <w:t>Национальная программа надзора и борьбы с малярией</w:t>
            </w:r>
          </w:p>
        </w:tc>
      </w:tr>
      <w:tr w:rsidR="0028031F" w:rsidTr="00E064BD">
        <w:trPr>
          <w:trHeight w:val="380"/>
        </w:trPr>
        <w:tc>
          <w:tcPr>
            <w:tcW w:w="1358" w:type="dxa"/>
          </w:tcPr>
          <w:p w:rsidR="0028031F" w:rsidRDefault="0028031F" w:rsidP="003044D9">
            <w:pPr>
              <w:rPr>
                <w:b/>
              </w:rPr>
            </w:pPr>
            <w:r>
              <w:rPr>
                <w:b/>
              </w:rPr>
              <w:t>МБР</w:t>
            </w:r>
          </w:p>
        </w:tc>
        <w:tc>
          <w:tcPr>
            <w:tcW w:w="7437" w:type="dxa"/>
          </w:tcPr>
          <w:p w:rsidR="0028031F" w:rsidRDefault="0028031F" w:rsidP="003044D9">
            <w:r>
              <w:t>Межамериканский банк развития</w:t>
            </w:r>
          </w:p>
        </w:tc>
      </w:tr>
      <w:tr w:rsidR="0028031F" w:rsidTr="00E064BD">
        <w:trPr>
          <w:trHeight w:val="380"/>
        </w:trPr>
        <w:tc>
          <w:tcPr>
            <w:tcW w:w="1358" w:type="dxa"/>
          </w:tcPr>
          <w:p w:rsidR="0028031F" w:rsidRDefault="0028031F" w:rsidP="003044D9">
            <w:pPr>
              <w:rPr>
                <w:b/>
              </w:rPr>
            </w:pPr>
            <w:r>
              <w:rPr>
                <w:b/>
              </w:rPr>
              <w:t>НДПБ</w:t>
            </w:r>
          </w:p>
        </w:tc>
        <w:tc>
          <w:tcPr>
            <w:tcW w:w="7437" w:type="dxa"/>
          </w:tcPr>
          <w:p w:rsidR="0028031F" w:rsidRDefault="0028031F" w:rsidP="003044D9">
            <w:r>
              <w:t>Национальный диалог о развитии производства в Боливии</w:t>
            </w:r>
          </w:p>
        </w:tc>
      </w:tr>
      <w:tr w:rsidR="0028031F" w:rsidTr="00E064BD">
        <w:trPr>
          <w:trHeight w:val="381"/>
        </w:trPr>
        <w:tc>
          <w:tcPr>
            <w:tcW w:w="1358" w:type="dxa"/>
          </w:tcPr>
          <w:p w:rsidR="0028031F" w:rsidRDefault="0028031F" w:rsidP="003044D9">
            <w:pPr>
              <w:rPr>
                <w:b/>
              </w:rPr>
            </w:pPr>
            <w:r>
              <w:rPr>
                <w:b/>
              </w:rPr>
              <w:t>КСП</w:t>
            </w:r>
          </w:p>
        </w:tc>
        <w:tc>
          <w:tcPr>
            <w:tcW w:w="7437" w:type="dxa"/>
          </w:tcPr>
          <w:p w:rsidR="0028031F" w:rsidRDefault="0028031F" w:rsidP="003044D9">
            <w:r>
              <w:t>Комплексная стратегия развития производства</w:t>
            </w:r>
          </w:p>
        </w:tc>
      </w:tr>
    </w:tbl>
    <w:p w:rsidR="0028031F" w:rsidRDefault="0028031F" w:rsidP="003044D9">
      <w:pPr>
        <w:jc w:val="center"/>
        <w:rPr>
          <w:b/>
        </w:rPr>
      </w:pPr>
    </w:p>
    <w:p w:rsidR="0028031F" w:rsidRDefault="0028031F" w:rsidP="003044D9">
      <w:pPr>
        <w:jc w:val="center"/>
        <w:rPr>
          <w:b/>
        </w:rPr>
      </w:pPr>
      <w:r>
        <w:rPr>
          <w:b/>
          <w:lang w:val="en-US"/>
        </w:rPr>
        <w:t>G</w:t>
      </w:r>
      <w:r>
        <w:rPr>
          <w:b/>
        </w:rPr>
        <w:t>.</w:t>
      </w:r>
      <w:r w:rsidRPr="005364A1">
        <w:rPr>
          <w:b/>
        </w:rPr>
        <w:tab/>
      </w:r>
      <w:r>
        <w:rPr>
          <w:b/>
        </w:rPr>
        <w:t>Право на образование и культурные права</w:t>
      </w:r>
    </w:p>
    <w:p w:rsidR="0028031F" w:rsidRDefault="0028031F" w:rsidP="003044D9">
      <w:pPr>
        <w:jc w:val="center"/>
        <w:rPr>
          <w:b/>
        </w:rPr>
      </w:pPr>
    </w:p>
    <w:p w:rsidR="0028031F" w:rsidRDefault="0028031F" w:rsidP="003044D9">
      <w:r>
        <w:t>184.</w:t>
      </w:r>
      <w:r>
        <w:tab/>
        <w:t>В основных положениях Закона № 1565 о реформе системы образования, который действует в Боливии с 1994 года, определяется, что образование должно соответствовать социальным потребностям, быть всеобщим, бесплатным, демократическим, интеграционным, межкультурным и двуязычным, а также воспитывать в духе демократических ценностей и национального единства.  Кроме того, к числу целей образования относятся гармоничное развитие личности, привитие ценностей гуманизма и общепризнанных этических норм с учетом общественной практики в каждой культуре, воспитание в духе национальной самобытности, а также высокой оценки труда как фактора формирования и самореализации человеческой личности, уважение равенства полов и формирование личности на основе принципов самостоятельности как в политическом, так и в экономическом отношении.</w:t>
      </w:r>
    </w:p>
    <w:p w:rsidR="0028031F" w:rsidRDefault="0028031F" w:rsidP="003044D9"/>
    <w:p w:rsidR="0028031F" w:rsidRDefault="0028031F" w:rsidP="003044D9">
      <w:r>
        <w:t>185.</w:t>
      </w:r>
      <w:r>
        <w:tab/>
        <w:t>В настоящем докладе используются статистическая информация и сопоставительные данные, полученные в ходе переписей, проходивши</w:t>
      </w:r>
      <w:r w:rsidR="00F86990">
        <w:t>х в Боливии в последние годы (в </w:t>
      </w:r>
      <w:r>
        <w:t>1992</w:t>
      </w:r>
      <w:r w:rsidR="00F86990">
        <w:t> </w:t>
      </w:r>
      <w:r>
        <w:t xml:space="preserve">году и 2001 году), и содержащиеся в системе информации в области образования (СИО).  По этой причине официальная информация </w:t>
      </w:r>
      <w:r w:rsidR="002B7EE4">
        <w:t>Министерст</w:t>
      </w:r>
      <w:r>
        <w:t xml:space="preserve">ва образования охватывает только период до 2002 года.  </w:t>
      </w:r>
    </w:p>
    <w:p w:rsidR="0028031F" w:rsidRDefault="0028031F" w:rsidP="003044D9"/>
    <w:p w:rsidR="0028031F" w:rsidRDefault="0028031F" w:rsidP="003044D9">
      <w:pPr>
        <w:jc w:val="center"/>
        <w:rPr>
          <w:b/>
        </w:rPr>
      </w:pPr>
      <w:r>
        <w:rPr>
          <w:b/>
          <w:lang w:val="en-US"/>
        </w:rPr>
        <w:t>H</w:t>
      </w:r>
      <w:r>
        <w:rPr>
          <w:b/>
        </w:rPr>
        <w:t>.</w:t>
      </w:r>
      <w:r>
        <w:rPr>
          <w:b/>
        </w:rPr>
        <w:tab/>
        <w:t>Право на начальное, среднее и высшее образование</w:t>
      </w:r>
    </w:p>
    <w:p w:rsidR="0028031F" w:rsidRDefault="0028031F" w:rsidP="003044D9">
      <w:pPr>
        <w:jc w:val="center"/>
        <w:rPr>
          <w:b/>
        </w:rPr>
      </w:pPr>
    </w:p>
    <w:p w:rsidR="0028031F" w:rsidRDefault="0028031F" w:rsidP="003044D9">
      <w:r>
        <w:t>186.</w:t>
      </w:r>
      <w:r>
        <w:tab/>
        <w:t>Что касается осуществления права на начальное образование, а также на среднее и высшее образование, то боливийское государство сообщает о следующем.</w:t>
      </w:r>
    </w:p>
    <w:p w:rsidR="0028031F" w:rsidRDefault="0028031F" w:rsidP="003044D9"/>
    <w:p w:rsidR="0028031F" w:rsidRDefault="0028031F" w:rsidP="003044D9">
      <w:r>
        <w:t>187.</w:t>
      </w:r>
      <w:r>
        <w:tab/>
        <w:t>В рамках реформы системы образования были изданы учебные материалы и в том числе методические разработки для различных уровней системы государственного образования:</w:t>
      </w:r>
    </w:p>
    <w:p w:rsidR="0028031F" w:rsidRDefault="0028031F" w:rsidP="003044D9"/>
    <w:p w:rsidR="0028031F" w:rsidRDefault="0028031F" w:rsidP="00F86990">
      <w:pPr>
        <w:ind w:left="1134" w:hanging="1134"/>
      </w:pPr>
      <w:r>
        <w:tab/>
      </w:r>
      <w:r w:rsidR="00F86990">
        <w:sym w:font="Symbol" w:char="F02D"/>
      </w:r>
      <w:r>
        <w:tab/>
        <w:t>создана учебная программа для первоначальной и начальной ступеней образования.  В ней освещаются общие темы, определяются концептуальные инструменты, содержатся предложения по образовательным методикам и проблемам в области укрепления демократии;</w:t>
      </w:r>
    </w:p>
    <w:p w:rsidR="0028031F" w:rsidRDefault="0028031F" w:rsidP="00F86990">
      <w:pPr>
        <w:ind w:left="1134" w:hanging="1134"/>
      </w:pPr>
    </w:p>
    <w:p w:rsidR="0028031F" w:rsidRDefault="0028031F" w:rsidP="00F86990">
      <w:pPr>
        <w:ind w:left="1134" w:hanging="1134"/>
      </w:pPr>
      <w:r>
        <w:tab/>
      </w:r>
      <w:r w:rsidR="00F86990">
        <w:sym w:font="Symbol" w:char="F02D"/>
      </w:r>
      <w:r>
        <w:tab/>
        <w:t>завершена разработка планов и программ для первого и второго классов начальной школы.  В них определены рамки, показатели и соответствующий социальный контекст, в котором надлежит рассматривать общие вопросы воспитания в духе демократии;</w:t>
      </w:r>
    </w:p>
    <w:p w:rsidR="0028031F" w:rsidRDefault="0028031F" w:rsidP="00F86990">
      <w:pPr>
        <w:ind w:left="1134" w:hanging="1134"/>
      </w:pPr>
    </w:p>
    <w:p w:rsidR="0028031F" w:rsidRDefault="00F86990" w:rsidP="00F86990">
      <w:pPr>
        <w:ind w:left="1134" w:hanging="1134"/>
      </w:pPr>
      <w:r>
        <w:tab/>
      </w:r>
      <w:r>
        <w:sym w:font="Symbol" w:char="F02D"/>
      </w:r>
      <w:r w:rsidR="0028031F">
        <w:tab/>
        <w:t>имеется рабочий документа для третьего класса начальной школы;</w:t>
      </w:r>
    </w:p>
    <w:p w:rsidR="0028031F" w:rsidRDefault="0028031F" w:rsidP="00F86990">
      <w:pPr>
        <w:ind w:left="1134" w:hanging="1134"/>
      </w:pPr>
    </w:p>
    <w:p w:rsidR="0028031F" w:rsidRDefault="00F86990" w:rsidP="00F86990">
      <w:pPr>
        <w:ind w:left="1134" w:hanging="1134"/>
      </w:pPr>
      <w:r>
        <w:tab/>
      </w:r>
      <w:r>
        <w:sym w:font="Symbol" w:char="F02D"/>
      </w:r>
      <w:r w:rsidR="0028031F">
        <w:tab/>
        <w:t>созданы учебно-дидактические материалы и рекомендации для преподавателей с учетом воспитания в духе демократии по таким предметам, как математика, язык, основы точных наук и техники, детск</w:t>
      </w:r>
      <w:r>
        <w:t>ое творчество и самовыражение и </w:t>
      </w:r>
      <w:r w:rsidR="0028031F">
        <w:t>т.п.;</w:t>
      </w:r>
    </w:p>
    <w:p w:rsidR="0028031F" w:rsidRDefault="0028031F" w:rsidP="00F86990">
      <w:pPr>
        <w:ind w:left="1134" w:hanging="1134"/>
      </w:pPr>
    </w:p>
    <w:p w:rsidR="0028031F" w:rsidRDefault="00F86990" w:rsidP="00F86990">
      <w:pPr>
        <w:ind w:left="1134" w:hanging="1134"/>
      </w:pPr>
      <w:r>
        <w:tab/>
      </w:r>
      <w:r>
        <w:sym w:font="Symbol" w:char="F02D"/>
      </w:r>
      <w:r w:rsidR="0028031F">
        <w:tab/>
        <w:t>имеются учебные модули для обучения детей первого и второго класса начальной школы на четырех языках - аймара, кечуа, гуарани и испанском;</w:t>
      </w:r>
    </w:p>
    <w:p w:rsidR="0028031F" w:rsidRDefault="0028031F" w:rsidP="00F86990">
      <w:pPr>
        <w:ind w:left="1134" w:hanging="1134"/>
      </w:pPr>
    </w:p>
    <w:p w:rsidR="0028031F" w:rsidRDefault="00F86990" w:rsidP="00F86990">
      <w:pPr>
        <w:ind w:left="1134" w:hanging="1134"/>
      </w:pPr>
      <w:r>
        <w:tab/>
      </w:r>
      <w:r>
        <w:sym w:font="Symbol" w:char="F02D"/>
      </w:r>
      <w:r w:rsidR="0028031F">
        <w:tab/>
        <w:t>в школьных библиотеках имеются материалы для работы над темами общего воспитательного характера, в частности в отношении формирования у учащихся ценностей гармоничного сосуществования и уважения к разнообразию.</w:t>
      </w:r>
    </w:p>
    <w:p w:rsidR="0028031F" w:rsidRDefault="0028031F" w:rsidP="003044D9"/>
    <w:p w:rsidR="0028031F" w:rsidRDefault="0028031F" w:rsidP="003044D9">
      <w:pPr>
        <w:rPr>
          <w:b/>
        </w:rPr>
      </w:pPr>
      <w:r>
        <w:rPr>
          <w:b/>
        </w:rPr>
        <w:t>Профессиональная подготовка и повышение квалификации преподавателей</w:t>
      </w:r>
    </w:p>
    <w:p w:rsidR="0028031F" w:rsidRDefault="0028031F" w:rsidP="003044D9">
      <w:pPr>
        <w:rPr>
          <w:b/>
        </w:rPr>
      </w:pPr>
    </w:p>
    <w:p w:rsidR="0028031F" w:rsidRDefault="0028031F" w:rsidP="003044D9">
      <w:r>
        <w:t>188.</w:t>
      </w:r>
      <w:r>
        <w:tab/>
        <w:t>Работа, проводимая педагогическими высшими учебными заведениями (ИНС), была активизирована благодаря внедрению в 1999 году нового базового учебного курса подготовки учителей начальной школы.  Важно отметить, что такой курс дает возможность подготовить для страны новые кадры учителей, получивших совершенно другое образование, для которого характерно не только качественная академическая подготовка по новой программе, но и включение в багаж полученных знаний таких общезначимых тем, как укрепление и развитие демократии.</w:t>
      </w:r>
    </w:p>
    <w:p w:rsidR="0028031F" w:rsidRDefault="0028031F" w:rsidP="003044D9"/>
    <w:p w:rsidR="0028031F" w:rsidRDefault="0028031F" w:rsidP="00F86990">
      <w:pPr>
        <w:keepNext/>
        <w:rPr>
          <w:b/>
        </w:rPr>
      </w:pPr>
      <w:r>
        <w:rPr>
          <w:b/>
        </w:rPr>
        <w:t>Исследования</w:t>
      </w:r>
    </w:p>
    <w:p w:rsidR="0028031F" w:rsidRDefault="0028031F" w:rsidP="00F86990">
      <w:pPr>
        <w:keepNext/>
        <w:rPr>
          <w:b/>
        </w:rPr>
      </w:pPr>
    </w:p>
    <w:p w:rsidR="0028031F" w:rsidRDefault="0028031F" w:rsidP="00F86990">
      <w:pPr>
        <w:keepNext/>
      </w:pPr>
      <w:r>
        <w:t>189.</w:t>
      </w:r>
      <w:r>
        <w:tab/>
        <w:t>До настоящего времени были проведены исследования в отношении культурных воззрений и отношения к демократии в культурах народов кечуа, аймара, мовима, тсиман, моксенья, гуарани, айореа и чикитана.</w:t>
      </w:r>
    </w:p>
    <w:p w:rsidR="0028031F" w:rsidRDefault="0028031F" w:rsidP="003044D9"/>
    <w:p w:rsidR="0028031F" w:rsidRDefault="0028031F" w:rsidP="003044D9">
      <w:r>
        <w:t>190.</w:t>
      </w:r>
      <w:r>
        <w:tab/>
        <w:t>С точки зрения возможностей укрепления демократии в межкультурном контексте проводились исследования в регионах Ориенто и Чако, андском и амазонском регионах, результаты которых помогли в разработке учебных и других материалов, предназначенных для педагогов.</w:t>
      </w:r>
    </w:p>
    <w:p w:rsidR="008A07E7" w:rsidRDefault="008A07E7" w:rsidP="00F11FDF"/>
    <w:p w:rsidR="00795FC6" w:rsidRDefault="00795FC6" w:rsidP="003044D9">
      <w:pPr>
        <w:jc w:val="center"/>
        <w:rPr>
          <w:b/>
        </w:rPr>
      </w:pPr>
      <w:r>
        <w:rPr>
          <w:b/>
          <w:lang w:val="en-US"/>
        </w:rPr>
        <w:t>H</w:t>
      </w:r>
      <w:r>
        <w:rPr>
          <w:b/>
        </w:rPr>
        <w:t>.</w:t>
      </w:r>
      <w:r>
        <w:rPr>
          <w:b/>
        </w:rPr>
        <w:tab/>
        <w:t>Право на начальное, среднее и высшее образование</w:t>
      </w:r>
    </w:p>
    <w:p w:rsidR="00795FC6" w:rsidRDefault="00795FC6" w:rsidP="003044D9">
      <w:pPr>
        <w:jc w:val="center"/>
        <w:rPr>
          <w:b/>
        </w:rPr>
      </w:pPr>
    </w:p>
    <w:p w:rsidR="00795FC6" w:rsidRDefault="00795FC6" w:rsidP="003044D9">
      <w:r>
        <w:t>186.</w:t>
      </w:r>
      <w:r>
        <w:tab/>
        <w:t>Что касается осуществления права на начальное образование, а также на среднее и высшее образование, то боливийское государство приводит нижеследующую информацию.</w:t>
      </w:r>
    </w:p>
    <w:p w:rsidR="00795FC6" w:rsidRDefault="00795FC6" w:rsidP="003044D9"/>
    <w:p w:rsidR="00795FC6" w:rsidRDefault="00795FC6" w:rsidP="003044D9">
      <w:r>
        <w:t>187.</w:t>
      </w:r>
      <w:r>
        <w:tab/>
        <w:t>В рамках реформы системы образования были изданы учебные материалы и в том числе методические разработки для различных уровней системы государственного образования:</w:t>
      </w:r>
    </w:p>
    <w:p w:rsidR="00795FC6" w:rsidRDefault="00795FC6" w:rsidP="003044D9"/>
    <w:p w:rsidR="00795FC6" w:rsidRDefault="00795FC6" w:rsidP="003044D9">
      <w:pPr>
        <w:ind w:left="1134" w:hanging="1134"/>
      </w:pPr>
      <w:r>
        <w:tab/>
      </w:r>
      <w:r>
        <w:sym w:font="Symbol" w:char="F02D"/>
      </w:r>
      <w:r>
        <w:tab/>
        <w:t>создана учебная программа для предначальной и начальной ступеней образования.  В ней освещаются общие темы, определяются концептуальные инструменты, содержатся предложения по образовательным методикам и проблемам в области укрепления демократии;</w:t>
      </w:r>
    </w:p>
    <w:p w:rsidR="00795FC6" w:rsidRDefault="00795FC6" w:rsidP="003044D9"/>
    <w:p w:rsidR="00795FC6" w:rsidRDefault="00795FC6" w:rsidP="003044D9">
      <w:pPr>
        <w:ind w:left="1134" w:hanging="1134"/>
      </w:pPr>
      <w:r>
        <w:tab/>
      </w:r>
      <w:r>
        <w:sym w:font="Symbol" w:char="F02D"/>
      </w:r>
      <w:r>
        <w:tab/>
        <w:t>завершена разработка планов и программ для первого и второго классов начальной школы.  В них определены рамки, показатели и соответствующий социальный контекст, в котором надлежит рассматривать общие вопросы воспитания в духе демократии;</w:t>
      </w:r>
    </w:p>
    <w:p w:rsidR="00795FC6" w:rsidRDefault="00795FC6" w:rsidP="003044D9">
      <w:pPr>
        <w:ind w:left="1134" w:hanging="1134"/>
      </w:pPr>
    </w:p>
    <w:p w:rsidR="00795FC6" w:rsidRDefault="00795FC6" w:rsidP="003044D9">
      <w:pPr>
        <w:ind w:left="1134" w:hanging="1134"/>
      </w:pPr>
      <w:r>
        <w:tab/>
      </w:r>
      <w:r>
        <w:sym w:font="Symbol" w:char="F02D"/>
      </w:r>
      <w:r>
        <w:tab/>
        <w:t>разработан рабочий документ для третьего класса начальной школы;</w:t>
      </w:r>
    </w:p>
    <w:p w:rsidR="00795FC6" w:rsidRDefault="00795FC6" w:rsidP="003044D9">
      <w:pPr>
        <w:ind w:left="1134" w:hanging="1134"/>
      </w:pPr>
    </w:p>
    <w:p w:rsidR="00795FC6" w:rsidRDefault="00795FC6" w:rsidP="003044D9">
      <w:pPr>
        <w:ind w:left="1134" w:hanging="1134"/>
      </w:pPr>
      <w:r>
        <w:tab/>
      </w:r>
      <w:r>
        <w:sym w:font="Symbol" w:char="F02D"/>
      </w:r>
      <w:r>
        <w:tab/>
        <w:t>разработаны учебно-дидактические материалы и рекомендации для преподавателей с учетом воспитания в духе демократии по таким предметам, как математика, языки, основы точных наук и техники, детское творчество и самовыражение и т.п.;</w:t>
      </w:r>
    </w:p>
    <w:p w:rsidR="00795FC6" w:rsidRDefault="00795FC6" w:rsidP="003044D9">
      <w:pPr>
        <w:ind w:left="1134" w:hanging="1134"/>
      </w:pPr>
    </w:p>
    <w:p w:rsidR="00795FC6" w:rsidRDefault="00117FAF" w:rsidP="003044D9">
      <w:pPr>
        <w:ind w:left="1134" w:hanging="1134"/>
      </w:pPr>
      <w:r>
        <w:tab/>
      </w:r>
      <w:r>
        <w:sym w:font="Symbol" w:char="F02D"/>
      </w:r>
      <w:r w:rsidR="00795FC6">
        <w:tab/>
        <w:t>внедрены учебные модули для обучения детей первого и второго классов начальной школы на четырех языках - аймара, кечуа, гуарани и испанском;</w:t>
      </w:r>
    </w:p>
    <w:p w:rsidR="00795FC6" w:rsidRDefault="00795FC6" w:rsidP="003044D9"/>
    <w:p w:rsidR="00795FC6" w:rsidRDefault="00117FAF" w:rsidP="003044D9">
      <w:pPr>
        <w:ind w:left="1134" w:hanging="1134"/>
      </w:pPr>
      <w:r>
        <w:tab/>
      </w:r>
      <w:r>
        <w:sym w:font="Symbol" w:char="F02D"/>
      </w:r>
      <w:r w:rsidR="00795FC6">
        <w:tab/>
        <w:t>в школьных библиотеках имеются материалы для работы по темам общего воспитательного характера, в частности в отношении формирования у учащихся ценностей, основанных на принципах гармоничного сосуществования и уважения к разнообразию.</w:t>
      </w:r>
    </w:p>
    <w:p w:rsidR="00795FC6" w:rsidRDefault="00795FC6" w:rsidP="003044D9"/>
    <w:p w:rsidR="00795FC6" w:rsidRDefault="00795FC6" w:rsidP="003044D9">
      <w:pPr>
        <w:rPr>
          <w:b/>
        </w:rPr>
      </w:pPr>
      <w:r>
        <w:rPr>
          <w:b/>
        </w:rPr>
        <w:t>Профессиональная подготовка и повышение квалификации преподавателей</w:t>
      </w:r>
    </w:p>
    <w:p w:rsidR="00795FC6" w:rsidRDefault="00795FC6" w:rsidP="003044D9">
      <w:pPr>
        <w:rPr>
          <w:b/>
        </w:rPr>
      </w:pPr>
    </w:p>
    <w:p w:rsidR="00795FC6" w:rsidRDefault="00795FC6" w:rsidP="003044D9">
      <w:r>
        <w:t>188.</w:t>
      </w:r>
      <w:r>
        <w:tab/>
        <w:t>Работа, проводимая педагогическими высшими учебными заведениями (ИНС), была активизирована благодаря внедрению в 1999 году нового базового учебного курса подготовки учителей начальной школы.  Важно отметить, что такой курс дает возможность подготовить для страны новые преподавательские кадры, получившие совершенно иное образование, для которого характерны не только качественная академическая подготовка по новой программе, но и включение в багаж полученных знаний таких общезначимых тем, как укрепление и развитие демократии.</w:t>
      </w:r>
    </w:p>
    <w:p w:rsidR="00795FC6" w:rsidRDefault="00795FC6" w:rsidP="003044D9"/>
    <w:p w:rsidR="00795FC6" w:rsidRDefault="00795FC6" w:rsidP="003044D9">
      <w:pPr>
        <w:rPr>
          <w:b/>
        </w:rPr>
      </w:pPr>
      <w:r>
        <w:rPr>
          <w:b/>
        </w:rPr>
        <w:t>Исследования</w:t>
      </w:r>
    </w:p>
    <w:p w:rsidR="00795FC6" w:rsidRDefault="00795FC6" w:rsidP="003044D9">
      <w:pPr>
        <w:rPr>
          <w:b/>
        </w:rPr>
      </w:pPr>
    </w:p>
    <w:p w:rsidR="00795FC6" w:rsidRDefault="00795FC6" w:rsidP="003044D9">
      <w:r>
        <w:t>189.</w:t>
      </w:r>
      <w:r>
        <w:tab/>
        <w:t>До настоящего времени были проведены исследования в отношении культурных воззрений и отношения к демократии в культурах народов кечуа, аймара, мовима, тсиман, моксенья, гуарани, айореа и чикитана.</w:t>
      </w:r>
    </w:p>
    <w:p w:rsidR="00795FC6" w:rsidRDefault="00795FC6" w:rsidP="003044D9"/>
    <w:p w:rsidR="00795FC6" w:rsidRDefault="00795FC6" w:rsidP="003044D9">
      <w:r>
        <w:t>190.</w:t>
      </w:r>
      <w:r>
        <w:tab/>
        <w:t>С точки зрения возможностей укрепления демократии в межкультурном контексте проводились исследования в регионах Ориенто и Чако, андском и амазонском регионах, результаты которых способствовали разработке ряда учебных и других материалов, предназначенных для педагогов.</w:t>
      </w:r>
    </w:p>
    <w:p w:rsidR="00F86990" w:rsidRDefault="00F86990" w:rsidP="00F11FDF"/>
    <w:p w:rsidR="004954C9" w:rsidRDefault="004954C9" w:rsidP="003044D9">
      <w:r>
        <w:t>191.</w:t>
      </w:r>
      <w:r>
        <w:tab/>
        <w:t>С учетом действующего законодательства и обеспечения большей доступности начального образования, которое в настоящее время является обязательным и бесплатным, равно как и необходимости улучшения условий получения среднего образования, Боливия проводит такую политику в области образования, которая позволяет существенно увеличить охват, доступность и продолжительность образования и, хотя в этой области и продолжают существовать определенные проблемы, налицо важные достижения, которые можно оценить при сопоставлении показателей за 1992 и 2001 годы.</w:t>
      </w:r>
    </w:p>
    <w:p w:rsidR="004954C9" w:rsidRDefault="004954C9" w:rsidP="003044D9"/>
    <w:p w:rsidR="004954C9" w:rsidRDefault="004954C9" w:rsidP="003044D9">
      <w:r>
        <w:t>192.</w:t>
      </w:r>
      <w:r>
        <w:tab/>
        <w:t xml:space="preserve">В настоящее время осуществляется Долгосрочный оперативный план </w:t>
      </w:r>
      <w:r w:rsidR="002B7EE4">
        <w:t>Министерст</w:t>
      </w:r>
      <w:r>
        <w:t>ва образования на 2004-2008 годы, который предусматривает повышение качества образования, расширение доступа к национальной системе образования со стороны групп населения, для которых характерна высокая степени маргинализации, и увеличение продолжительности обучения детей из таких групп.</w:t>
      </w:r>
    </w:p>
    <w:p w:rsidR="004954C9" w:rsidRDefault="004954C9" w:rsidP="003044D9"/>
    <w:p w:rsidR="004954C9" w:rsidRDefault="004954C9" w:rsidP="003044D9">
      <w:r>
        <w:rPr>
          <w:b/>
        </w:rPr>
        <w:t>Охват образованием детей школьного возраста</w:t>
      </w:r>
    </w:p>
    <w:p w:rsidR="004954C9" w:rsidRDefault="004954C9" w:rsidP="003044D9"/>
    <w:p w:rsidR="004954C9" w:rsidRDefault="004954C9" w:rsidP="003044D9">
      <w:r>
        <w:t>193.</w:t>
      </w:r>
      <w:r>
        <w:tab/>
        <w:t>В таблице 1 приведены данные о населении школьного возраста в стране в 1992 и 2001 годах в разбивке по полу и районам проживания.  Распределение по возрастным группам соответствует уровню образования, на котором должны обучаться дети каждой из групп.  Так, дети 4-5 лет должны посещать классы первоначального уровня, 6-13 лет – начальную школу и 14-17 лет – среднюю школу.  Кроме того, учтены дети в возрасте до трех лет с целью прогнозирования спроса на образование.</w:t>
      </w:r>
    </w:p>
    <w:p w:rsidR="004954C9" w:rsidRDefault="004954C9" w:rsidP="003044D9"/>
    <w:p w:rsidR="004954C9" w:rsidRDefault="004954C9" w:rsidP="003044D9">
      <w:pPr>
        <w:jc w:val="center"/>
        <w:rPr>
          <w:b/>
        </w:rPr>
      </w:pPr>
      <w:r>
        <w:rPr>
          <w:b/>
        </w:rPr>
        <w:t>Таблица 1</w:t>
      </w:r>
    </w:p>
    <w:p w:rsidR="004954C9" w:rsidRDefault="004954C9" w:rsidP="003044D9">
      <w:pPr>
        <w:jc w:val="center"/>
        <w:rPr>
          <w:b/>
        </w:rPr>
      </w:pPr>
    </w:p>
    <w:p w:rsidR="004954C9" w:rsidRDefault="004954C9" w:rsidP="003044D9">
      <w:pPr>
        <w:jc w:val="center"/>
        <w:rPr>
          <w:b/>
        </w:rPr>
      </w:pPr>
      <w:r>
        <w:rPr>
          <w:b/>
        </w:rPr>
        <w:t>Распределение населения по возрастным группам и районам проживания</w:t>
      </w:r>
      <w:r>
        <w:rPr>
          <w:b/>
        </w:rPr>
        <w:br/>
        <w:t>в разбивке по полу в 1992 и 2001 годах</w:t>
      </w:r>
    </w:p>
    <w:p w:rsidR="004954C9" w:rsidRPr="00CE57E2" w:rsidRDefault="004954C9" w:rsidP="003044D9">
      <w:pPr>
        <w:jc w:val="center"/>
        <w:rPr>
          <w:b/>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98"/>
        <w:gridCol w:w="1202"/>
        <w:gridCol w:w="1202"/>
        <w:gridCol w:w="1202"/>
        <w:gridCol w:w="47"/>
        <w:gridCol w:w="1155"/>
        <w:gridCol w:w="1202"/>
        <w:gridCol w:w="1203"/>
      </w:tblGrid>
      <w:tr w:rsidR="004954C9" w:rsidRPr="00CE57E2" w:rsidTr="00E46BCD">
        <w:tblPrEx>
          <w:tblCellMar>
            <w:top w:w="0" w:type="dxa"/>
            <w:bottom w:w="0" w:type="dxa"/>
          </w:tblCellMar>
        </w:tblPrEx>
        <w:trPr>
          <w:tblHeader/>
        </w:trPr>
        <w:tc>
          <w:tcPr>
            <w:tcW w:w="2198" w:type="dxa"/>
            <w:vMerge w:val="restart"/>
          </w:tcPr>
          <w:p w:rsidR="004954C9" w:rsidRPr="00CE57E2" w:rsidRDefault="004954C9" w:rsidP="003044D9">
            <w:pPr>
              <w:autoSpaceDE w:val="0"/>
              <w:autoSpaceDN w:val="0"/>
              <w:adjustRightInd w:val="0"/>
              <w:ind w:left="430" w:hanging="209"/>
              <w:rPr>
                <w:b/>
                <w:sz w:val="22"/>
                <w:szCs w:val="22"/>
              </w:rPr>
            </w:pPr>
            <w:r w:rsidRPr="00CE57E2">
              <w:rPr>
                <w:b/>
                <w:sz w:val="22"/>
                <w:szCs w:val="22"/>
              </w:rPr>
              <w:t>Возрастные группы</w:t>
            </w:r>
          </w:p>
        </w:tc>
        <w:tc>
          <w:tcPr>
            <w:tcW w:w="3653" w:type="dxa"/>
            <w:gridSpan w:val="4"/>
          </w:tcPr>
          <w:p w:rsidR="004954C9" w:rsidRPr="00CE57E2" w:rsidRDefault="004954C9" w:rsidP="003044D9">
            <w:pPr>
              <w:autoSpaceDE w:val="0"/>
              <w:autoSpaceDN w:val="0"/>
              <w:adjustRightInd w:val="0"/>
              <w:ind w:left="41"/>
              <w:jc w:val="center"/>
              <w:rPr>
                <w:b/>
                <w:sz w:val="22"/>
                <w:szCs w:val="22"/>
              </w:rPr>
            </w:pPr>
            <w:r w:rsidRPr="00CE57E2">
              <w:rPr>
                <w:b/>
                <w:bCs/>
                <w:spacing w:val="-5"/>
                <w:w w:val="102"/>
                <w:sz w:val="22"/>
                <w:szCs w:val="22"/>
              </w:rPr>
              <w:t>1992 год</w:t>
            </w:r>
          </w:p>
        </w:tc>
        <w:tc>
          <w:tcPr>
            <w:tcW w:w="3560" w:type="dxa"/>
            <w:gridSpan w:val="3"/>
          </w:tcPr>
          <w:p w:rsidR="004954C9" w:rsidRPr="00CE57E2" w:rsidRDefault="004954C9" w:rsidP="003044D9">
            <w:pPr>
              <w:tabs>
                <w:tab w:val="clear" w:pos="2268"/>
              </w:tabs>
              <w:autoSpaceDE w:val="0"/>
              <w:autoSpaceDN w:val="0"/>
              <w:adjustRightInd w:val="0"/>
              <w:jc w:val="center"/>
              <w:rPr>
                <w:b/>
                <w:sz w:val="22"/>
                <w:szCs w:val="22"/>
              </w:rPr>
            </w:pPr>
            <w:r w:rsidRPr="00CE57E2">
              <w:rPr>
                <w:b/>
                <w:bCs/>
                <w:spacing w:val="-5"/>
                <w:w w:val="102"/>
                <w:sz w:val="22"/>
                <w:szCs w:val="22"/>
              </w:rPr>
              <w:t>2001 год</w:t>
            </w:r>
          </w:p>
        </w:tc>
      </w:tr>
      <w:tr w:rsidR="004954C9" w:rsidRPr="00CE57E2" w:rsidTr="00E46BCD">
        <w:tblPrEx>
          <w:tblCellMar>
            <w:top w:w="0" w:type="dxa"/>
            <w:bottom w:w="0" w:type="dxa"/>
          </w:tblCellMar>
        </w:tblPrEx>
        <w:trPr>
          <w:tblHeader/>
        </w:trPr>
        <w:tc>
          <w:tcPr>
            <w:tcW w:w="2198" w:type="dxa"/>
            <w:vMerge/>
          </w:tcPr>
          <w:p w:rsidR="004954C9" w:rsidRPr="00CE57E2" w:rsidRDefault="004954C9" w:rsidP="003044D9">
            <w:pPr>
              <w:autoSpaceDE w:val="0"/>
              <w:autoSpaceDN w:val="0"/>
              <w:adjustRightInd w:val="0"/>
              <w:ind w:left="1421"/>
              <w:jc w:val="center"/>
              <w:rPr>
                <w:b/>
                <w:sz w:val="22"/>
                <w:szCs w:val="22"/>
              </w:rPr>
            </w:pPr>
          </w:p>
        </w:tc>
        <w:tc>
          <w:tcPr>
            <w:tcW w:w="1202" w:type="dxa"/>
          </w:tcPr>
          <w:p w:rsidR="004954C9" w:rsidRPr="00CE57E2" w:rsidRDefault="004954C9" w:rsidP="003044D9">
            <w:pPr>
              <w:autoSpaceDE w:val="0"/>
              <w:autoSpaceDN w:val="0"/>
              <w:adjustRightInd w:val="0"/>
              <w:jc w:val="center"/>
              <w:rPr>
                <w:b/>
                <w:sz w:val="22"/>
                <w:szCs w:val="22"/>
              </w:rPr>
            </w:pPr>
            <w:r w:rsidRPr="00A85A9C">
              <w:rPr>
                <w:b/>
                <w:bCs/>
                <w:spacing w:val="-6"/>
                <w:w w:val="101"/>
                <w:sz w:val="22"/>
                <w:szCs w:val="22"/>
              </w:rPr>
              <w:t>Всего</w:t>
            </w:r>
          </w:p>
        </w:tc>
        <w:tc>
          <w:tcPr>
            <w:tcW w:w="1202" w:type="dxa"/>
          </w:tcPr>
          <w:p w:rsidR="004954C9" w:rsidRPr="00CE57E2" w:rsidRDefault="004954C9" w:rsidP="003044D9">
            <w:pPr>
              <w:autoSpaceDE w:val="0"/>
              <w:autoSpaceDN w:val="0"/>
              <w:adjustRightInd w:val="0"/>
              <w:jc w:val="center"/>
              <w:rPr>
                <w:b/>
                <w:sz w:val="22"/>
                <w:szCs w:val="22"/>
              </w:rPr>
            </w:pPr>
            <w:r w:rsidRPr="00A85A9C">
              <w:rPr>
                <w:b/>
                <w:bCs/>
                <w:spacing w:val="-6"/>
                <w:w w:val="101"/>
                <w:sz w:val="22"/>
                <w:szCs w:val="22"/>
              </w:rPr>
              <w:t>Мужчины</w:t>
            </w:r>
          </w:p>
        </w:tc>
        <w:tc>
          <w:tcPr>
            <w:tcW w:w="1202" w:type="dxa"/>
          </w:tcPr>
          <w:p w:rsidR="004954C9" w:rsidRPr="00CE57E2" w:rsidRDefault="004954C9" w:rsidP="003044D9">
            <w:pPr>
              <w:autoSpaceDE w:val="0"/>
              <w:autoSpaceDN w:val="0"/>
              <w:adjustRightInd w:val="0"/>
              <w:jc w:val="center"/>
              <w:rPr>
                <w:b/>
                <w:sz w:val="22"/>
                <w:szCs w:val="22"/>
              </w:rPr>
            </w:pPr>
            <w:r w:rsidRPr="00CE57E2">
              <w:rPr>
                <w:b/>
                <w:bCs/>
                <w:spacing w:val="-6"/>
                <w:w w:val="101"/>
                <w:sz w:val="22"/>
                <w:szCs w:val="22"/>
              </w:rPr>
              <w:t>Женщины</w:t>
            </w:r>
          </w:p>
        </w:tc>
        <w:tc>
          <w:tcPr>
            <w:tcW w:w="1202" w:type="dxa"/>
            <w:gridSpan w:val="2"/>
          </w:tcPr>
          <w:p w:rsidR="004954C9" w:rsidRPr="00CE57E2" w:rsidRDefault="004954C9" w:rsidP="003044D9">
            <w:pPr>
              <w:autoSpaceDE w:val="0"/>
              <w:autoSpaceDN w:val="0"/>
              <w:adjustRightInd w:val="0"/>
              <w:jc w:val="center"/>
              <w:rPr>
                <w:b/>
                <w:sz w:val="22"/>
                <w:szCs w:val="22"/>
              </w:rPr>
            </w:pPr>
            <w:r w:rsidRPr="00CE57E2">
              <w:rPr>
                <w:b/>
                <w:bCs/>
                <w:spacing w:val="-6"/>
                <w:w w:val="101"/>
                <w:sz w:val="22"/>
                <w:szCs w:val="22"/>
              </w:rPr>
              <w:t>Всего</w:t>
            </w:r>
          </w:p>
        </w:tc>
        <w:tc>
          <w:tcPr>
            <w:tcW w:w="1202" w:type="dxa"/>
          </w:tcPr>
          <w:p w:rsidR="004954C9" w:rsidRPr="00CE57E2" w:rsidRDefault="004954C9" w:rsidP="003044D9">
            <w:pPr>
              <w:autoSpaceDE w:val="0"/>
              <w:autoSpaceDN w:val="0"/>
              <w:adjustRightInd w:val="0"/>
              <w:jc w:val="center"/>
              <w:rPr>
                <w:b/>
                <w:sz w:val="22"/>
                <w:szCs w:val="22"/>
              </w:rPr>
            </w:pPr>
            <w:r w:rsidRPr="00A85A9C">
              <w:rPr>
                <w:b/>
                <w:bCs/>
                <w:spacing w:val="-6"/>
                <w:w w:val="101"/>
                <w:sz w:val="22"/>
                <w:szCs w:val="22"/>
              </w:rPr>
              <w:t>Мужчины</w:t>
            </w:r>
          </w:p>
        </w:tc>
        <w:tc>
          <w:tcPr>
            <w:tcW w:w="1203" w:type="dxa"/>
          </w:tcPr>
          <w:p w:rsidR="004954C9" w:rsidRPr="00CE57E2" w:rsidRDefault="004954C9" w:rsidP="003044D9">
            <w:pPr>
              <w:autoSpaceDE w:val="0"/>
              <w:autoSpaceDN w:val="0"/>
              <w:adjustRightInd w:val="0"/>
              <w:jc w:val="center"/>
              <w:rPr>
                <w:b/>
                <w:sz w:val="22"/>
                <w:szCs w:val="22"/>
              </w:rPr>
            </w:pPr>
            <w:r w:rsidRPr="00CE57E2">
              <w:rPr>
                <w:b/>
                <w:bCs/>
                <w:spacing w:val="-6"/>
                <w:w w:val="101"/>
                <w:sz w:val="22"/>
                <w:szCs w:val="22"/>
              </w:rPr>
              <w:t>Женщины</w:t>
            </w:r>
          </w:p>
        </w:tc>
      </w:tr>
      <w:tr w:rsidR="004954C9" w:rsidRPr="00CE57E2" w:rsidTr="00E46BCD">
        <w:tblPrEx>
          <w:tblCellMar>
            <w:top w:w="0" w:type="dxa"/>
            <w:bottom w:w="0" w:type="dxa"/>
          </w:tblCellMar>
        </w:tblPrEx>
        <w:tc>
          <w:tcPr>
            <w:tcW w:w="2198" w:type="dxa"/>
          </w:tcPr>
          <w:p w:rsidR="004954C9" w:rsidRPr="00CE57E2" w:rsidRDefault="004954C9" w:rsidP="003044D9">
            <w:pPr>
              <w:autoSpaceDE w:val="0"/>
              <w:autoSpaceDN w:val="0"/>
              <w:adjustRightInd w:val="0"/>
              <w:ind w:left="29"/>
              <w:rPr>
                <w:sz w:val="22"/>
                <w:szCs w:val="22"/>
              </w:rPr>
            </w:pPr>
            <w:r>
              <w:rPr>
                <w:b/>
                <w:bCs/>
                <w:w w:val="102"/>
                <w:sz w:val="22"/>
                <w:szCs w:val="22"/>
              </w:rPr>
              <w:t>До</w:t>
            </w:r>
            <w:r w:rsidRPr="00CE57E2">
              <w:rPr>
                <w:b/>
                <w:bCs/>
                <w:spacing w:val="-6"/>
                <w:sz w:val="22"/>
                <w:szCs w:val="22"/>
              </w:rPr>
              <w:t xml:space="preserve"> </w:t>
            </w:r>
            <w:r w:rsidRPr="00CE57E2">
              <w:rPr>
                <w:b/>
                <w:bCs/>
                <w:w w:val="102"/>
                <w:sz w:val="22"/>
                <w:szCs w:val="22"/>
              </w:rPr>
              <w:t>3</w:t>
            </w:r>
            <w:r w:rsidRPr="00CE57E2">
              <w:rPr>
                <w:b/>
                <w:bCs/>
                <w:spacing w:val="-7"/>
                <w:sz w:val="22"/>
                <w:szCs w:val="22"/>
              </w:rPr>
              <w:t xml:space="preserve"> </w:t>
            </w:r>
            <w:r>
              <w:rPr>
                <w:b/>
                <w:bCs/>
                <w:spacing w:val="-7"/>
                <w:sz w:val="22"/>
                <w:szCs w:val="22"/>
              </w:rPr>
              <w:t>лет</w:t>
            </w:r>
          </w:p>
        </w:tc>
        <w:tc>
          <w:tcPr>
            <w:tcW w:w="1202" w:type="dxa"/>
            <w:tcMar>
              <w:right w:w="227" w:type="dxa"/>
            </w:tcMar>
          </w:tcPr>
          <w:p w:rsidR="004954C9" w:rsidRPr="00CE57E2" w:rsidRDefault="004954C9" w:rsidP="003044D9">
            <w:pPr>
              <w:autoSpaceDE w:val="0"/>
              <w:autoSpaceDN w:val="0"/>
              <w:adjustRightInd w:val="0"/>
              <w:jc w:val="right"/>
              <w:rPr>
                <w:sz w:val="22"/>
                <w:szCs w:val="22"/>
              </w:rPr>
            </w:pPr>
            <w:r w:rsidRPr="00CE57E2">
              <w:rPr>
                <w:b/>
                <w:bCs/>
                <w:spacing w:val="-5"/>
                <w:w w:val="102"/>
                <w:sz w:val="22"/>
                <w:szCs w:val="22"/>
              </w:rPr>
              <w:t>747</w:t>
            </w:r>
            <w:r>
              <w:rPr>
                <w:b/>
                <w:bCs/>
                <w:spacing w:val="-5"/>
                <w:w w:val="102"/>
                <w:sz w:val="22"/>
                <w:szCs w:val="22"/>
              </w:rPr>
              <w:t xml:space="preserve"> </w:t>
            </w:r>
            <w:r w:rsidRPr="00CE57E2">
              <w:rPr>
                <w:b/>
                <w:bCs/>
                <w:spacing w:val="-5"/>
                <w:w w:val="102"/>
                <w:sz w:val="22"/>
                <w:szCs w:val="22"/>
              </w:rPr>
              <w:t>736</w:t>
            </w:r>
          </w:p>
        </w:tc>
        <w:tc>
          <w:tcPr>
            <w:tcW w:w="1202" w:type="dxa"/>
            <w:tcMar>
              <w:right w:w="227" w:type="dxa"/>
            </w:tcMar>
          </w:tcPr>
          <w:p w:rsidR="004954C9" w:rsidRPr="00CE57E2" w:rsidRDefault="004954C9" w:rsidP="003044D9">
            <w:pPr>
              <w:autoSpaceDE w:val="0"/>
              <w:autoSpaceDN w:val="0"/>
              <w:adjustRightInd w:val="0"/>
              <w:jc w:val="right"/>
              <w:rPr>
                <w:sz w:val="22"/>
                <w:szCs w:val="22"/>
              </w:rPr>
            </w:pPr>
            <w:r w:rsidRPr="00CE57E2">
              <w:rPr>
                <w:b/>
                <w:bCs/>
                <w:spacing w:val="-5"/>
                <w:w w:val="102"/>
                <w:sz w:val="22"/>
                <w:szCs w:val="22"/>
              </w:rPr>
              <w:t>3</w:t>
            </w:r>
            <w:r w:rsidRPr="00CE57E2">
              <w:rPr>
                <w:b/>
                <w:bCs/>
                <w:spacing w:val="-6"/>
                <w:w w:val="102"/>
                <w:sz w:val="22"/>
                <w:szCs w:val="22"/>
              </w:rPr>
              <w:t>7</w:t>
            </w:r>
            <w:r w:rsidRPr="00CE57E2">
              <w:rPr>
                <w:b/>
                <w:bCs/>
                <w:spacing w:val="-5"/>
                <w:w w:val="102"/>
                <w:sz w:val="22"/>
                <w:szCs w:val="22"/>
              </w:rPr>
              <w:t>8</w:t>
            </w:r>
            <w:r>
              <w:rPr>
                <w:b/>
                <w:bCs/>
                <w:spacing w:val="-5"/>
                <w:w w:val="102"/>
                <w:sz w:val="22"/>
                <w:szCs w:val="22"/>
              </w:rPr>
              <w:t xml:space="preserve"> </w:t>
            </w:r>
            <w:r w:rsidRPr="00CE57E2">
              <w:rPr>
                <w:b/>
                <w:bCs/>
                <w:spacing w:val="-5"/>
                <w:w w:val="102"/>
                <w:sz w:val="22"/>
                <w:szCs w:val="22"/>
              </w:rPr>
              <w:t>385</w:t>
            </w:r>
          </w:p>
        </w:tc>
        <w:tc>
          <w:tcPr>
            <w:tcW w:w="1202" w:type="dxa"/>
            <w:tcMar>
              <w:right w:w="227" w:type="dxa"/>
            </w:tcMar>
          </w:tcPr>
          <w:p w:rsidR="004954C9" w:rsidRPr="00CE57E2" w:rsidRDefault="004954C9" w:rsidP="003044D9">
            <w:pPr>
              <w:autoSpaceDE w:val="0"/>
              <w:autoSpaceDN w:val="0"/>
              <w:adjustRightInd w:val="0"/>
              <w:jc w:val="right"/>
              <w:rPr>
                <w:sz w:val="22"/>
                <w:szCs w:val="22"/>
              </w:rPr>
            </w:pPr>
            <w:r w:rsidRPr="00CE57E2">
              <w:rPr>
                <w:b/>
                <w:bCs/>
                <w:spacing w:val="-5"/>
                <w:w w:val="102"/>
                <w:sz w:val="22"/>
                <w:szCs w:val="22"/>
              </w:rPr>
              <w:t>369</w:t>
            </w:r>
            <w:r>
              <w:rPr>
                <w:b/>
                <w:bCs/>
                <w:spacing w:val="-5"/>
                <w:w w:val="102"/>
                <w:sz w:val="22"/>
                <w:szCs w:val="22"/>
              </w:rPr>
              <w:t xml:space="preserve"> </w:t>
            </w:r>
            <w:r w:rsidRPr="00CE57E2">
              <w:rPr>
                <w:b/>
                <w:bCs/>
                <w:spacing w:val="-5"/>
                <w:w w:val="102"/>
                <w:sz w:val="22"/>
                <w:szCs w:val="22"/>
              </w:rPr>
              <w:t>351</w:t>
            </w:r>
          </w:p>
        </w:tc>
        <w:tc>
          <w:tcPr>
            <w:tcW w:w="1202" w:type="dxa"/>
            <w:gridSpan w:val="2"/>
            <w:tcMar>
              <w:right w:w="142" w:type="dxa"/>
            </w:tcMar>
          </w:tcPr>
          <w:p w:rsidR="004954C9" w:rsidRPr="00CE57E2" w:rsidRDefault="004954C9" w:rsidP="003044D9">
            <w:pPr>
              <w:autoSpaceDE w:val="0"/>
              <w:autoSpaceDN w:val="0"/>
              <w:adjustRightInd w:val="0"/>
              <w:jc w:val="right"/>
              <w:rPr>
                <w:sz w:val="22"/>
                <w:szCs w:val="22"/>
              </w:rPr>
            </w:pPr>
            <w:r w:rsidRPr="00CE57E2">
              <w:rPr>
                <w:b/>
                <w:bCs/>
                <w:spacing w:val="-5"/>
                <w:w w:val="102"/>
                <w:sz w:val="22"/>
                <w:szCs w:val="22"/>
              </w:rPr>
              <w:t>864</w:t>
            </w:r>
            <w:r>
              <w:rPr>
                <w:b/>
                <w:bCs/>
                <w:spacing w:val="-5"/>
                <w:w w:val="102"/>
                <w:sz w:val="22"/>
                <w:szCs w:val="22"/>
              </w:rPr>
              <w:t xml:space="preserve"> </w:t>
            </w:r>
            <w:r w:rsidRPr="00CE57E2">
              <w:rPr>
                <w:b/>
                <w:bCs/>
                <w:spacing w:val="-5"/>
                <w:w w:val="102"/>
                <w:sz w:val="22"/>
                <w:szCs w:val="22"/>
              </w:rPr>
              <w:t>333</w:t>
            </w:r>
          </w:p>
        </w:tc>
        <w:tc>
          <w:tcPr>
            <w:tcW w:w="1202" w:type="dxa"/>
            <w:tcMar>
              <w:right w:w="227" w:type="dxa"/>
            </w:tcMar>
          </w:tcPr>
          <w:p w:rsidR="004954C9" w:rsidRPr="00CE57E2" w:rsidRDefault="004954C9" w:rsidP="003044D9">
            <w:pPr>
              <w:autoSpaceDE w:val="0"/>
              <w:autoSpaceDN w:val="0"/>
              <w:adjustRightInd w:val="0"/>
              <w:jc w:val="right"/>
              <w:rPr>
                <w:sz w:val="22"/>
                <w:szCs w:val="22"/>
              </w:rPr>
            </w:pPr>
            <w:r w:rsidRPr="00CE57E2">
              <w:rPr>
                <w:b/>
                <w:bCs/>
                <w:spacing w:val="-5"/>
                <w:w w:val="102"/>
                <w:sz w:val="22"/>
                <w:szCs w:val="22"/>
              </w:rPr>
              <w:t>447</w:t>
            </w:r>
            <w:r>
              <w:rPr>
                <w:b/>
                <w:bCs/>
                <w:spacing w:val="-5"/>
                <w:w w:val="102"/>
                <w:sz w:val="22"/>
                <w:szCs w:val="22"/>
              </w:rPr>
              <w:t xml:space="preserve"> </w:t>
            </w:r>
            <w:r w:rsidRPr="00CE57E2">
              <w:rPr>
                <w:b/>
                <w:bCs/>
                <w:spacing w:val="-5"/>
                <w:w w:val="102"/>
                <w:sz w:val="22"/>
                <w:szCs w:val="22"/>
              </w:rPr>
              <w:t>348</w:t>
            </w:r>
          </w:p>
        </w:tc>
        <w:tc>
          <w:tcPr>
            <w:tcW w:w="1203" w:type="dxa"/>
            <w:tcMar>
              <w:right w:w="227" w:type="dxa"/>
            </w:tcMar>
          </w:tcPr>
          <w:p w:rsidR="004954C9" w:rsidRPr="00CE57E2" w:rsidRDefault="004954C9" w:rsidP="003044D9">
            <w:pPr>
              <w:autoSpaceDE w:val="0"/>
              <w:autoSpaceDN w:val="0"/>
              <w:adjustRightInd w:val="0"/>
              <w:jc w:val="right"/>
              <w:rPr>
                <w:sz w:val="22"/>
                <w:szCs w:val="22"/>
              </w:rPr>
            </w:pPr>
            <w:r w:rsidRPr="00CE57E2">
              <w:rPr>
                <w:b/>
                <w:bCs/>
                <w:spacing w:val="-5"/>
                <w:w w:val="102"/>
                <w:sz w:val="22"/>
                <w:szCs w:val="22"/>
              </w:rPr>
              <w:t>416</w:t>
            </w:r>
            <w:r>
              <w:rPr>
                <w:b/>
                <w:bCs/>
                <w:spacing w:val="-5"/>
                <w:w w:val="102"/>
                <w:sz w:val="22"/>
                <w:szCs w:val="22"/>
              </w:rPr>
              <w:t xml:space="preserve"> </w:t>
            </w:r>
            <w:r w:rsidRPr="00CE57E2">
              <w:rPr>
                <w:b/>
                <w:bCs/>
                <w:spacing w:val="-5"/>
                <w:w w:val="102"/>
                <w:sz w:val="22"/>
                <w:szCs w:val="22"/>
              </w:rPr>
              <w:t>985</w:t>
            </w:r>
          </w:p>
        </w:tc>
      </w:tr>
      <w:tr w:rsidR="004954C9" w:rsidRPr="00CE57E2" w:rsidTr="00E46BCD">
        <w:tblPrEx>
          <w:tblCellMar>
            <w:top w:w="0" w:type="dxa"/>
            <w:bottom w:w="0" w:type="dxa"/>
          </w:tblCellMar>
        </w:tblPrEx>
        <w:tc>
          <w:tcPr>
            <w:tcW w:w="2198" w:type="dxa"/>
          </w:tcPr>
          <w:p w:rsidR="004954C9" w:rsidRPr="003F7214" w:rsidRDefault="004954C9" w:rsidP="003044D9">
            <w:pPr>
              <w:autoSpaceDE w:val="0"/>
              <w:autoSpaceDN w:val="0"/>
              <w:adjustRightInd w:val="0"/>
              <w:ind w:left="205"/>
              <w:rPr>
                <w:sz w:val="22"/>
                <w:szCs w:val="22"/>
              </w:rPr>
            </w:pPr>
            <w:r w:rsidRPr="003F7214">
              <w:rPr>
                <w:w w:val="102"/>
                <w:sz w:val="22"/>
                <w:szCs w:val="22"/>
              </w:rPr>
              <w:t>Сельские районы</w:t>
            </w:r>
          </w:p>
        </w:tc>
        <w:tc>
          <w:tcPr>
            <w:tcW w:w="1202" w:type="dxa"/>
            <w:tcMar>
              <w:right w:w="227" w:type="dxa"/>
            </w:tcMar>
          </w:tcPr>
          <w:p w:rsidR="004954C9" w:rsidRPr="00CE57E2" w:rsidRDefault="004954C9" w:rsidP="003044D9">
            <w:pPr>
              <w:autoSpaceDE w:val="0"/>
              <w:autoSpaceDN w:val="0"/>
              <w:adjustRightInd w:val="0"/>
              <w:ind w:left="41"/>
              <w:jc w:val="right"/>
              <w:rPr>
                <w:sz w:val="22"/>
                <w:szCs w:val="22"/>
              </w:rPr>
            </w:pPr>
            <w:r w:rsidRPr="00CE57E2">
              <w:rPr>
                <w:spacing w:val="-5"/>
                <w:w w:val="102"/>
                <w:sz w:val="22"/>
                <w:szCs w:val="22"/>
              </w:rPr>
              <w:t>347</w:t>
            </w:r>
            <w:r>
              <w:rPr>
                <w:spacing w:val="-5"/>
                <w:w w:val="102"/>
                <w:sz w:val="22"/>
                <w:szCs w:val="22"/>
              </w:rPr>
              <w:t xml:space="preserve"> </w:t>
            </w:r>
            <w:r w:rsidRPr="00CE57E2">
              <w:rPr>
                <w:spacing w:val="-5"/>
                <w:w w:val="102"/>
                <w:sz w:val="22"/>
                <w:szCs w:val="22"/>
              </w:rPr>
              <w:t>436</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1</w:t>
            </w:r>
            <w:r w:rsidRPr="003C1647">
              <w:rPr>
                <w:spacing w:val="-5"/>
                <w:w w:val="102"/>
                <w:sz w:val="22"/>
                <w:szCs w:val="22"/>
              </w:rPr>
              <w:t>7</w:t>
            </w:r>
            <w:r w:rsidRPr="00CE57E2">
              <w:rPr>
                <w:spacing w:val="-5"/>
                <w:w w:val="102"/>
                <w:sz w:val="22"/>
                <w:szCs w:val="22"/>
              </w:rPr>
              <w:t>5</w:t>
            </w:r>
            <w:r>
              <w:rPr>
                <w:spacing w:val="-5"/>
                <w:w w:val="102"/>
                <w:sz w:val="22"/>
                <w:szCs w:val="22"/>
              </w:rPr>
              <w:t xml:space="preserve"> </w:t>
            </w:r>
            <w:r w:rsidRPr="00CE57E2">
              <w:rPr>
                <w:spacing w:val="-5"/>
                <w:w w:val="102"/>
                <w:sz w:val="22"/>
                <w:szCs w:val="22"/>
              </w:rPr>
              <w:t>485</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171</w:t>
            </w:r>
            <w:r>
              <w:rPr>
                <w:spacing w:val="-5"/>
                <w:w w:val="102"/>
                <w:sz w:val="22"/>
                <w:szCs w:val="22"/>
              </w:rPr>
              <w:t xml:space="preserve"> </w:t>
            </w:r>
            <w:r w:rsidRPr="00CE57E2">
              <w:rPr>
                <w:spacing w:val="-5"/>
                <w:w w:val="102"/>
                <w:sz w:val="22"/>
                <w:szCs w:val="22"/>
              </w:rPr>
              <w:t>951</w:t>
            </w:r>
          </w:p>
        </w:tc>
        <w:tc>
          <w:tcPr>
            <w:tcW w:w="1202" w:type="dxa"/>
            <w:gridSpan w:val="2"/>
            <w:tcMar>
              <w:right w:w="142"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364</w:t>
            </w:r>
            <w:r>
              <w:rPr>
                <w:spacing w:val="-5"/>
                <w:w w:val="102"/>
                <w:sz w:val="22"/>
                <w:szCs w:val="22"/>
              </w:rPr>
              <w:t xml:space="preserve"> </w:t>
            </w:r>
            <w:r w:rsidRPr="00CE57E2">
              <w:rPr>
                <w:spacing w:val="-5"/>
                <w:w w:val="102"/>
                <w:sz w:val="22"/>
                <w:szCs w:val="22"/>
              </w:rPr>
              <w:t>963</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187</w:t>
            </w:r>
            <w:r>
              <w:rPr>
                <w:spacing w:val="-5"/>
                <w:w w:val="102"/>
                <w:sz w:val="22"/>
                <w:szCs w:val="22"/>
              </w:rPr>
              <w:t xml:space="preserve"> </w:t>
            </w:r>
            <w:r w:rsidRPr="00CE57E2">
              <w:rPr>
                <w:spacing w:val="-5"/>
                <w:w w:val="102"/>
                <w:sz w:val="22"/>
                <w:szCs w:val="22"/>
              </w:rPr>
              <w:t>843</w:t>
            </w:r>
          </w:p>
        </w:tc>
        <w:tc>
          <w:tcPr>
            <w:tcW w:w="1203"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177</w:t>
            </w:r>
            <w:r>
              <w:rPr>
                <w:spacing w:val="-5"/>
                <w:w w:val="102"/>
                <w:sz w:val="22"/>
                <w:szCs w:val="22"/>
              </w:rPr>
              <w:t xml:space="preserve"> </w:t>
            </w:r>
            <w:r w:rsidRPr="00CE57E2">
              <w:rPr>
                <w:spacing w:val="-5"/>
                <w:w w:val="102"/>
                <w:sz w:val="22"/>
                <w:szCs w:val="22"/>
              </w:rPr>
              <w:t>120</w:t>
            </w:r>
          </w:p>
        </w:tc>
      </w:tr>
      <w:tr w:rsidR="004954C9" w:rsidRPr="003C1647" w:rsidTr="00E46BCD">
        <w:tblPrEx>
          <w:tblCellMar>
            <w:top w:w="0" w:type="dxa"/>
            <w:bottom w:w="0" w:type="dxa"/>
          </w:tblCellMar>
        </w:tblPrEx>
        <w:tc>
          <w:tcPr>
            <w:tcW w:w="2198" w:type="dxa"/>
          </w:tcPr>
          <w:p w:rsidR="004954C9" w:rsidRPr="003F7214" w:rsidRDefault="004954C9" w:rsidP="003044D9">
            <w:pPr>
              <w:autoSpaceDE w:val="0"/>
              <w:autoSpaceDN w:val="0"/>
              <w:adjustRightInd w:val="0"/>
              <w:ind w:left="205"/>
              <w:rPr>
                <w:w w:val="102"/>
                <w:sz w:val="22"/>
                <w:szCs w:val="22"/>
              </w:rPr>
            </w:pPr>
            <w:r w:rsidRPr="003F7214">
              <w:rPr>
                <w:w w:val="102"/>
                <w:sz w:val="22"/>
                <w:szCs w:val="22"/>
              </w:rPr>
              <w:t>Городские районы</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400</w:t>
            </w:r>
            <w:r>
              <w:rPr>
                <w:spacing w:val="-5"/>
                <w:w w:val="102"/>
                <w:sz w:val="22"/>
                <w:szCs w:val="22"/>
              </w:rPr>
              <w:t xml:space="preserve"> </w:t>
            </w:r>
            <w:r w:rsidRPr="00CE57E2">
              <w:rPr>
                <w:spacing w:val="-5"/>
                <w:w w:val="102"/>
                <w:sz w:val="22"/>
                <w:szCs w:val="22"/>
              </w:rPr>
              <w:t>300</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2</w:t>
            </w:r>
            <w:r w:rsidRPr="003C1647">
              <w:rPr>
                <w:spacing w:val="-5"/>
                <w:w w:val="102"/>
                <w:sz w:val="22"/>
                <w:szCs w:val="22"/>
              </w:rPr>
              <w:t>0</w:t>
            </w:r>
            <w:r w:rsidRPr="00CE57E2">
              <w:rPr>
                <w:spacing w:val="-5"/>
                <w:w w:val="102"/>
                <w:sz w:val="22"/>
                <w:szCs w:val="22"/>
              </w:rPr>
              <w:t>2</w:t>
            </w:r>
            <w:r>
              <w:rPr>
                <w:spacing w:val="-5"/>
                <w:w w:val="102"/>
                <w:sz w:val="22"/>
                <w:szCs w:val="22"/>
              </w:rPr>
              <w:t xml:space="preserve"> </w:t>
            </w:r>
            <w:r w:rsidRPr="00CE57E2">
              <w:rPr>
                <w:spacing w:val="-5"/>
                <w:w w:val="102"/>
                <w:sz w:val="22"/>
                <w:szCs w:val="22"/>
              </w:rPr>
              <w:t>900</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197</w:t>
            </w:r>
            <w:r>
              <w:rPr>
                <w:spacing w:val="-5"/>
                <w:w w:val="102"/>
                <w:sz w:val="22"/>
                <w:szCs w:val="22"/>
              </w:rPr>
              <w:t xml:space="preserve"> </w:t>
            </w:r>
            <w:r w:rsidRPr="00CE57E2">
              <w:rPr>
                <w:spacing w:val="-5"/>
                <w:w w:val="102"/>
                <w:sz w:val="22"/>
                <w:szCs w:val="22"/>
              </w:rPr>
              <w:t>400</w:t>
            </w:r>
          </w:p>
        </w:tc>
        <w:tc>
          <w:tcPr>
            <w:tcW w:w="1202" w:type="dxa"/>
            <w:gridSpan w:val="2"/>
            <w:tcMar>
              <w:right w:w="142"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499</w:t>
            </w:r>
            <w:r>
              <w:rPr>
                <w:spacing w:val="-5"/>
                <w:w w:val="102"/>
                <w:sz w:val="22"/>
                <w:szCs w:val="22"/>
              </w:rPr>
              <w:t xml:space="preserve"> </w:t>
            </w:r>
            <w:r w:rsidRPr="00CE57E2">
              <w:rPr>
                <w:spacing w:val="-5"/>
                <w:w w:val="102"/>
                <w:sz w:val="22"/>
                <w:szCs w:val="22"/>
              </w:rPr>
              <w:t>370</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259</w:t>
            </w:r>
            <w:r>
              <w:rPr>
                <w:spacing w:val="-5"/>
                <w:w w:val="102"/>
                <w:sz w:val="22"/>
                <w:szCs w:val="22"/>
              </w:rPr>
              <w:t xml:space="preserve"> </w:t>
            </w:r>
            <w:r w:rsidRPr="00CE57E2">
              <w:rPr>
                <w:spacing w:val="-5"/>
                <w:w w:val="102"/>
                <w:sz w:val="22"/>
                <w:szCs w:val="22"/>
              </w:rPr>
              <w:t>505</w:t>
            </w:r>
          </w:p>
        </w:tc>
        <w:tc>
          <w:tcPr>
            <w:tcW w:w="1203"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239</w:t>
            </w:r>
            <w:r>
              <w:rPr>
                <w:spacing w:val="-5"/>
                <w:w w:val="102"/>
                <w:sz w:val="22"/>
                <w:szCs w:val="22"/>
              </w:rPr>
              <w:t xml:space="preserve"> </w:t>
            </w:r>
            <w:r w:rsidRPr="00CE57E2">
              <w:rPr>
                <w:spacing w:val="-5"/>
                <w:w w:val="102"/>
                <w:sz w:val="22"/>
                <w:szCs w:val="22"/>
              </w:rPr>
              <w:t>865</w:t>
            </w:r>
          </w:p>
        </w:tc>
      </w:tr>
      <w:tr w:rsidR="004954C9" w:rsidRPr="00CE57E2" w:rsidTr="00E46BCD">
        <w:tblPrEx>
          <w:tblCellMar>
            <w:top w:w="0" w:type="dxa"/>
            <w:bottom w:w="0" w:type="dxa"/>
          </w:tblCellMar>
        </w:tblPrEx>
        <w:tc>
          <w:tcPr>
            <w:tcW w:w="2198" w:type="dxa"/>
          </w:tcPr>
          <w:p w:rsidR="004954C9" w:rsidRPr="00CE57E2" w:rsidRDefault="004954C9" w:rsidP="003044D9">
            <w:pPr>
              <w:autoSpaceDE w:val="0"/>
              <w:autoSpaceDN w:val="0"/>
              <w:adjustRightInd w:val="0"/>
              <w:ind w:left="29"/>
              <w:rPr>
                <w:sz w:val="22"/>
                <w:szCs w:val="22"/>
              </w:rPr>
            </w:pPr>
            <w:r w:rsidRPr="00CE57E2">
              <w:rPr>
                <w:b/>
                <w:bCs/>
                <w:w w:val="102"/>
                <w:sz w:val="22"/>
                <w:szCs w:val="22"/>
              </w:rPr>
              <w:t>4</w:t>
            </w:r>
            <w:r w:rsidRPr="00CE57E2">
              <w:rPr>
                <w:b/>
                <w:bCs/>
                <w:spacing w:val="-6"/>
                <w:sz w:val="22"/>
                <w:szCs w:val="22"/>
              </w:rPr>
              <w:t xml:space="preserve"> </w:t>
            </w:r>
            <w:r>
              <w:rPr>
                <w:b/>
                <w:bCs/>
                <w:spacing w:val="-6"/>
                <w:sz w:val="22"/>
                <w:szCs w:val="22"/>
              </w:rPr>
              <w:t xml:space="preserve">– </w:t>
            </w:r>
            <w:r w:rsidRPr="00CE57E2">
              <w:rPr>
                <w:b/>
                <w:bCs/>
                <w:w w:val="102"/>
                <w:sz w:val="22"/>
                <w:szCs w:val="22"/>
              </w:rPr>
              <w:t>5</w:t>
            </w:r>
            <w:r>
              <w:rPr>
                <w:b/>
                <w:bCs/>
                <w:w w:val="102"/>
                <w:sz w:val="22"/>
                <w:szCs w:val="22"/>
              </w:rPr>
              <w:t xml:space="preserve"> лет</w:t>
            </w:r>
          </w:p>
        </w:tc>
        <w:tc>
          <w:tcPr>
            <w:tcW w:w="1202" w:type="dxa"/>
            <w:tcMar>
              <w:right w:w="227" w:type="dxa"/>
            </w:tcMar>
          </w:tcPr>
          <w:p w:rsidR="004954C9" w:rsidRPr="003C1647" w:rsidRDefault="004954C9" w:rsidP="003044D9">
            <w:pPr>
              <w:autoSpaceDE w:val="0"/>
              <w:autoSpaceDN w:val="0"/>
              <w:adjustRightInd w:val="0"/>
              <w:jc w:val="right"/>
              <w:rPr>
                <w:b/>
                <w:bCs/>
                <w:spacing w:val="-5"/>
                <w:w w:val="102"/>
                <w:sz w:val="22"/>
                <w:szCs w:val="22"/>
              </w:rPr>
            </w:pPr>
            <w:r w:rsidRPr="00CE57E2">
              <w:rPr>
                <w:b/>
                <w:bCs/>
                <w:spacing w:val="-5"/>
                <w:w w:val="102"/>
                <w:sz w:val="22"/>
                <w:szCs w:val="22"/>
              </w:rPr>
              <w:t>387</w:t>
            </w:r>
            <w:r>
              <w:rPr>
                <w:b/>
                <w:bCs/>
                <w:spacing w:val="-5"/>
                <w:w w:val="102"/>
                <w:sz w:val="22"/>
                <w:szCs w:val="22"/>
              </w:rPr>
              <w:t xml:space="preserve"> </w:t>
            </w:r>
            <w:r w:rsidRPr="00CE57E2">
              <w:rPr>
                <w:b/>
                <w:bCs/>
                <w:spacing w:val="-5"/>
                <w:w w:val="102"/>
                <w:sz w:val="22"/>
                <w:szCs w:val="22"/>
              </w:rPr>
              <w:t>264</w:t>
            </w:r>
          </w:p>
        </w:tc>
        <w:tc>
          <w:tcPr>
            <w:tcW w:w="1202" w:type="dxa"/>
            <w:tcMar>
              <w:right w:w="227" w:type="dxa"/>
            </w:tcMar>
          </w:tcPr>
          <w:p w:rsidR="004954C9" w:rsidRPr="003C1647" w:rsidRDefault="004954C9" w:rsidP="003044D9">
            <w:pPr>
              <w:autoSpaceDE w:val="0"/>
              <w:autoSpaceDN w:val="0"/>
              <w:adjustRightInd w:val="0"/>
              <w:jc w:val="right"/>
              <w:rPr>
                <w:b/>
                <w:bCs/>
                <w:spacing w:val="-5"/>
                <w:w w:val="102"/>
                <w:sz w:val="22"/>
                <w:szCs w:val="22"/>
              </w:rPr>
            </w:pPr>
            <w:r w:rsidRPr="00CE57E2">
              <w:rPr>
                <w:b/>
                <w:bCs/>
                <w:spacing w:val="-5"/>
                <w:w w:val="102"/>
                <w:sz w:val="22"/>
                <w:szCs w:val="22"/>
              </w:rPr>
              <w:t>1</w:t>
            </w:r>
            <w:r w:rsidRPr="003C1647">
              <w:rPr>
                <w:b/>
                <w:bCs/>
                <w:spacing w:val="-5"/>
                <w:w w:val="102"/>
                <w:sz w:val="22"/>
                <w:szCs w:val="22"/>
              </w:rPr>
              <w:t>9</w:t>
            </w:r>
            <w:r w:rsidRPr="00CE57E2">
              <w:rPr>
                <w:b/>
                <w:bCs/>
                <w:spacing w:val="-5"/>
                <w:w w:val="102"/>
                <w:sz w:val="22"/>
                <w:szCs w:val="22"/>
              </w:rPr>
              <w:t>6</w:t>
            </w:r>
            <w:r>
              <w:rPr>
                <w:b/>
                <w:bCs/>
                <w:spacing w:val="-5"/>
                <w:w w:val="102"/>
                <w:sz w:val="22"/>
                <w:szCs w:val="22"/>
              </w:rPr>
              <w:t xml:space="preserve"> </w:t>
            </w:r>
            <w:r w:rsidRPr="00CE57E2">
              <w:rPr>
                <w:b/>
                <w:bCs/>
                <w:spacing w:val="-5"/>
                <w:w w:val="102"/>
                <w:sz w:val="22"/>
                <w:szCs w:val="22"/>
              </w:rPr>
              <w:t>431</w:t>
            </w:r>
          </w:p>
        </w:tc>
        <w:tc>
          <w:tcPr>
            <w:tcW w:w="1202" w:type="dxa"/>
            <w:tcMar>
              <w:right w:w="227" w:type="dxa"/>
            </w:tcMar>
          </w:tcPr>
          <w:p w:rsidR="004954C9" w:rsidRPr="003C1647" w:rsidRDefault="004954C9" w:rsidP="003044D9">
            <w:pPr>
              <w:autoSpaceDE w:val="0"/>
              <w:autoSpaceDN w:val="0"/>
              <w:adjustRightInd w:val="0"/>
              <w:jc w:val="right"/>
              <w:rPr>
                <w:b/>
                <w:bCs/>
                <w:spacing w:val="-5"/>
                <w:w w:val="102"/>
                <w:sz w:val="22"/>
                <w:szCs w:val="22"/>
              </w:rPr>
            </w:pPr>
            <w:r w:rsidRPr="00CE57E2">
              <w:rPr>
                <w:b/>
                <w:bCs/>
                <w:spacing w:val="-5"/>
                <w:w w:val="102"/>
                <w:sz w:val="22"/>
                <w:szCs w:val="22"/>
              </w:rPr>
              <w:t>190</w:t>
            </w:r>
            <w:r>
              <w:rPr>
                <w:b/>
                <w:bCs/>
                <w:spacing w:val="-5"/>
                <w:w w:val="102"/>
                <w:sz w:val="22"/>
                <w:szCs w:val="22"/>
              </w:rPr>
              <w:t xml:space="preserve"> </w:t>
            </w:r>
            <w:r w:rsidRPr="00CE57E2">
              <w:rPr>
                <w:b/>
                <w:bCs/>
                <w:spacing w:val="-5"/>
                <w:w w:val="102"/>
                <w:sz w:val="22"/>
                <w:szCs w:val="22"/>
              </w:rPr>
              <w:t>833</w:t>
            </w:r>
          </w:p>
        </w:tc>
        <w:tc>
          <w:tcPr>
            <w:tcW w:w="1202" w:type="dxa"/>
            <w:gridSpan w:val="2"/>
            <w:tcMar>
              <w:right w:w="142" w:type="dxa"/>
            </w:tcMar>
          </w:tcPr>
          <w:p w:rsidR="004954C9" w:rsidRPr="003C1647" w:rsidRDefault="004954C9" w:rsidP="003044D9">
            <w:pPr>
              <w:autoSpaceDE w:val="0"/>
              <w:autoSpaceDN w:val="0"/>
              <w:adjustRightInd w:val="0"/>
              <w:jc w:val="right"/>
              <w:rPr>
                <w:b/>
                <w:bCs/>
                <w:spacing w:val="-5"/>
                <w:w w:val="102"/>
                <w:sz w:val="22"/>
                <w:szCs w:val="22"/>
              </w:rPr>
            </w:pPr>
            <w:r w:rsidRPr="00CE57E2">
              <w:rPr>
                <w:b/>
                <w:bCs/>
                <w:spacing w:val="-5"/>
                <w:w w:val="102"/>
                <w:sz w:val="22"/>
                <w:szCs w:val="22"/>
              </w:rPr>
              <w:t>449</w:t>
            </w:r>
            <w:r>
              <w:rPr>
                <w:b/>
                <w:bCs/>
                <w:spacing w:val="-5"/>
                <w:w w:val="102"/>
                <w:sz w:val="22"/>
                <w:szCs w:val="22"/>
              </w:rPr>
              <w:t xml:space="preserve"> </w:t>
            </w:r>
            <w:r w:rsidRPr="00CE57E2">
              <w:rPr>
                <w:b/>
                <w:bCs/>
                <w:spacing w:val="-5"/>
                <w:w w:val="102"/>
                <w:sz w:val="22"/>
                <w:szCs w:val="22"/>
              </w:rPr>
              <w:t>466</w:t>
            </w:r>
          </w:p>
        </w:tc>
        <w:tc>
          <w:tcPr>
            <w:tcW w:w="1202" w:type="dxa"/>
            <w:tcMar>
              <w:right w:w="227" w:type="dxa"/>
            </w:tcMar>
          </w:tcPr>
          <w:p w:rsidR="004954C9" w:rsidRPr="003C1647" w:rsidRDefault="004954C9" w:rsidP="003044D9">
            <w:pPr>
              <w:autoSpaceDE w:val="0"/>
              <w:autoSpaceDN w:val="0"/>
              <w:adjustRightInd w:val="0"/>
              <w:jc w:val="right"/>
              <w:rPr>
                <w:b/>
                <w:bCs/>
                <w:spacing w:val="-5"/>
                <w:w w:val="102"/>
                <w:sz w:val="22"/>
                <w:szCs w:val="22"/>
              </w:rPr>
            </w:pPr>
            <w:r w:rsidRPr="00CE57E2">
              <w:rPr>
                <w:b/>
                <w:bCs/>
                <w:spacing w:val="-5"/>
                <w:w w:val="102"/>
                <w:sz w:val="22"/>
                <w:szCs w:val="22"/>
              </w:rPr>
              <w:t>233</w:t>
            </w:r>
            <w:r>
              <w:rPr>
                <w:b/>
                <w:bCs/>
                <w:spacing w:val="-5"/>
                <w:w w:val="102"/>
                <w:sz w:val="22"/>
                <w:szCs w:val="22"/>
              </w:rPr>
              <w:t xml:space="preserve"> </w:t>
            </w:r>
            <w:r w:rsidRPr="00CE57E2">
              <w:rPr>
                <w:b/>
                <w:bCs/>
                <w:spacing w:val="-5"/>
                <w:w w:val="102"/>
                <w:sz w:val="22"/>
                <w:szCs w:val="22"/>
              </w:rPr>
              <w:t>069</w:t>
            </w:r>
          </w:p>
        </w:tc>
        <w:tc>
          <w:tcPr>
            <w:tcW w:w="1203" w:type="dxa"/>
            <w:tcMar>
              <w:right w:w="227" w:type="dxa"/>
            </w:tcMar>
          </w:tcPr>
          <w:p w:rsidR="004954C9" w:rsidRPr="003C1647" w:rsidRDefault="004954C9" w:rsidP="003044D9">
            <w:pPr>
              <w:autoSpaceDE w:val="0"/>
              <w:autoSpaceDN w:val="0"/>
              <w:adjustRightInd w:val="0"/>
              <w:jc w:val="right"/>
              <w:rPr>
                <w:b/>
                <w:bCs/>
                <w:spacing w:val="-5"/>
                <w:w w:val="102"/>
                <w:sz w:val="22"/>
                <w:szCs w:val="22"/>
              </w:rPr>
            </w:pPr>
            <w:r w:rsidRPr="00CE57E2">
              <w:rPr>
                <w:b/>
                <w:bCs/>
                <w:spacing w:val="-5"/>
                <w:w w:val="102"/>
                <w:sz w:val="22"/>
                <w:szCs w:val="22"/>
              </w:rPr>
              <w:t>216</w:t>
            </w:r>
            <w:r>
              <w:rPr>
                <w:b/>
                <w:bCs/>
                <w:spacing w:val="-5"/>
                <w:w w:val="102"/>
                <w:sz w:val="22"/>
                <w:szCs w:val="22"/>
              </w:rPr>
              <w:t xml:space="preserve"> </w:t>
            </w:r>
            <w:r w:rsidRPr="00CE57E2">
              <w:rPr>
                <w:b/>
                <w:bCs/>
                <w:spacing w:val="-5"/>
                <w:w w:val="102"/>
                <w:sz w:val="22"/>
                <w:szCs w:val="22"/>
              </w:rPr>
              <w:t>397</w:t>
            </w:r>
          </w:p>
        </w:tc>
      </w:tr>
      <w:tr w:rsidR="004954C9" w:rsidRPr="00CE57E2" w:rsidTr="00E46BCD">
        <w:tblPrEx>
          <w:tblCellMar>
            <w:top w:w="0" w:type="dxa"/>
            <w:bottom w:w="0" w:type="dxa"/>
          </w:tblCellMar>
        </w:tblPrEx>
        <w:tc>
          <w:tcPr>
            <w:tcW w:w="2198" w:type="dxa"/>
          </w:tcPr>
          <w:p w:rsidR="004954C9" w:rsidRPr="003F7214" w:rsidRDefault="004954C9" w:rsidP="003044D9">
            <w:pPr>
              <w:autoSpaceDE w:val="0"/>
              <w:autoSpaceDN w:val="0"/>
              <w:adjustRightInd w:val="0"/>
              <w:ind w:left="205"/>
              <w:rPr>
                <w:w w:val="102"/>
                <w:sz w:val="22"/>
                <w:szCs w:val="22"/>
              </w:rPr>
            </w:pPr>
            <w:r w:rsidRPr="003F7214">
              <w:rPr>
                <w:w w:val="102"/>
                <w:sz w:val="22"/>
                <w:szCs w:val="22"/>
              </w:rPr>
              <w:t>Сельские районы</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181</w:t>
            </w:r>
            <w:r>
              <w:rPr>
                <w:spacing w:val="-5"/>
                <w:w w:val="102"/>
                <w:sz w:val="22"/>
                <w:szCs w:val="22"/>
              </w:rPr>
              <w:t xml:space="preserve"> </w:t>
            </w:r>
            <w:r w:rsidRPr="00CE57E2">
              <w:rPr>
                <w:spacing w:val="-5"/>
                <w:w w:val="102"/>
                <w:sz w:val="22"/>
                <w:szCs w:val="22"/>
              </w:rPr>
              <w:t>859</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3C1647">
              <w:rPr>
                <w:spacing w:val="-5"/>
                <w:w w:val="102"/>
                <w:sz w:val="22"/>
                <w:szCs w:val="22"/>
              </w:rPr>
              <w:t>9</w:t>
            </w:r>
            <w:r w:rsidRPr="00CE57E2">
              <w:rPr>
                <w:spacing w:val="-5"/>
                <w:w w:val="102"/>
                <w:sz w:val="22"/>
                <w:szCs w:val="22"/>
              </w:rPr>
              <w:t>2</w:t>
            </w:r>
            <w:r>
              <w:rPr>
                <w:spacing w:val="-5"/>
                <w:w w:val="102"/>
                <w:sz w:val="22"/>
                <w:szCs w:val="22"/>
              </w:rPr>
              <w:t xml:space="preserve"> </w:t>
            </w:r>
            <w:r w:rsidRPr="00CE57E2">
              <w:rPr>
                <w:spacing w:val="-5"/>
                <w:w w:val="102"/>
                <w:sz w:val="22"/>
                <w:szCs w:val="22"/>
              </w:rPr>
              <w:t>097</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89</w:t>
            </w:r>
            <w:r>
              <w:rPr>
                <w:spacing w:val="-5"/>
                <w:w w:val="102"/>
                <w:sz w:val="22"/>
                <w:szCs w:val="22"/>
              </w:rPr>
              <w:t xml:space="preserve"> </w:t>
            </w:r>
            <w:r w:rsidRPr="00CE57E2">
              <w:rPr>
                <w:spacing w:val="-5"/>
                <w:w w:val="102"/>
                <w:sz w:val="22"/>
                <w:szCs w:val="22"/>
              </w:rPr>
              <w:t>762</w:t>
            </w:r>
          </w:p>
        </w:tc>
        <w:tc>
          <w:tcPr>
            <w:tcW w:w="1202" w:type="dxa"/>
            <w:gridSpan w:val="2"/>
            <w:tcMar>
              <w:right w:w="142"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191</w:t>
            </w:r>
            <w:r>
              <w:rPr>
                <w:spacing w:val="-5"/>
                <w:w w:val="102"/>
                <w:sz w:val="22"/>
                <w:szCs w:val="22"/>
              </w:rPr>
              <w:t xml:space="preserve"> </w:t>
            </w:r>
            <w:r w:rsidRPr="00CE57E2">
              <w:rPr>
                <w:spacing w:val="-5"/>
                <w:w w:val="102"/>
                <w:sz w:val="22"/>
                <w:szCs w:val="22"/>
              </w:rPr>
              <w:t>353</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99</w:t>
            </w:r>
            <w:r>
              <w:rPr>
                <w:spacing w:val="-5"/>
                <w:w w:val="102"/>
                <w:sz w:val="22"/>
                <w:szCs w:val="22"/>
              </w:rPr>
              <w:t xml:space="preserve"> </w:t>
            </w:r>
            <w:r w:rsidRPr="00CE57E2">
              <w:rPr>
                <w:spacing w:val="-5"/>
                <w:w w:val="102"/>
                <w:sz w:val="22"/>
                <w:szCs w:val="22"/>
              </w:rPr>
              <w:t>042</w:t>
            </w:r>
          </w:p>
        </w:tc>
        <w:tc>
          <w:tcPr>
            <w:tcW w:w="1203"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92</w:t>
            </w:r>
            <w:r>
              <w:rPr>
                <w:spacing w:val="-5"/>
                <w:w w:val="102"/>
                <w:sz w:val="22"/>
                <w:szCs w:val="22"/>
              </w:rPr>
              <w:t xml:space="preserve"> </w:t>
            </w:r>
            <w:r w:rsidRPr="00CE57E2">
              <w:rPr>
                <w:spacing w:val="-5"/>
                <w:w w:val="102"/>
                <w:sz w:val="22"/>
                <w:szCs w:val="22"/>
              </w:rPr>
              <w:t>311</w:t>
            </w:r>
          </w:p>
        </w:tc>
      </w:tr>
      <w:tr w:rsidR="004954C9" w:rsidRPr="00CE57E2" w:rsidTr="00E46BCD">
        <w:tblPrEx>
          <w:tblCellMar>
            <w:top w:w="0" w:type="dxa"/>
            <w:bottom w:w="0" w:type="dxa"/>
          </w:tblCellMar>
        </w:tblPrEx>
        <w:tc>
          <w:tcPr>
            <w:tcW w:w="2198" w:type="dxa"/>
          </w:tcPr>
          <w:p w:rsidR="004954C9" w:rsidRPr="003F7214" w:rsidRDefault="004954C9" w:rsidP="003044D9">
            <w:pPr>
              <w:autoSpaceDE w:val="0"/>
              <w:autoSpaceDN w:val="0"/>
              <w:adjustRightInd w:val="0"/>
              <w:ind w:left="205"/>
              <w:rPr>
                <w:w w:val="102"/>
                <w:sz w:val="22"/>
                <w:szCs w:val="22"/>
              </w:rPr>
            </w:pPr>
            <w:r w:rsidRPr="003F7214">
              <w:rPr>
                <w:w w:val="102"/>
                <w:sz w:val="22"/>
                <w:szCs w:val="22"/>
              </w:rPr>
              <w:t>Городские районы</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205</w:t>
            </w:r>
            <w:r>
              <w:rPr>
                <w:spacing w:val="-5"/>
                <w:w w:val="102"/>
                <w:sz w:val="22"/>
                <w:szCs w:val="22"/>
              </w:rPr>
              <w:t xml:space="preserve"> </w:t>
            </w:r>
            <w:r w:rsidRPr="00CE57E2">
              <w:rPr>
                <w:spacing w:val="-5"/>
                <w:w w:val="102"/>
                <w:sz w:val="22"/>
                <w:szCs w:val="22"/>
              </w:rPr>
              <w:t>405</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1</w:t>
            </w:r>
            <w:r w:rsidRPr="003C1647">
              <w:rPr>
                <w:spacing w:val="-5"/>
                <w:w w:val="102"/>
                <w:sz w:val="22"/>
                <w:szCs w:val="22"/>
              </w:rPr>
              <w:t>0</w:t>
            </w:r>
            <w:r w:rsidRPr="00CE57E2">
              <w:rPr>
                <w:spacing w:val="-5"/>
                <w:w w:val="102"/>
                <w:sz w:val="22"/>
                <w:szCs w:val="22"/>
              </w:rPr>
              <w:t>4</w:t>
            </w:r>
            <w:r>
              <w:rPr>
                <w:spacing w:val="-5"/>
                <w:w w:val="102"/>
                <w:sz w:val="22"/>
                <w:szCs w:val="22"/>
              </w:rPr>
              <w:t xml:space="preserve"> </w:t>
            </w:r>
            <w:r w:rsidRPr="00CE57E2">
              <w:rPr>
                <w:spacing w:val="-5"/>
                <w:w w:val="102"/>
                <w:sz w:val="22"/>
                <w:szCs w:val="22"/>
              </w:rPr>
              <w:t>334</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101</w:t>
            </w:r>
            <w:r>
              <w:rPr>
                <w:spacing w:val="-5"/>
                <w:w w:val="102"/>
                <w:sz w:val="22"/>
                <w:szCs w:val="22"/>
              </w:rPr>
              <w:t xml:space="preserve"> </w:t>
            </w:r>
            <w:r w:rsidRPr="00CE57E2">
              <w:rPr>
                <w:spacing w:val="-5"/>
                <w:w w:val="102"/>
                <w:sz w:val="22"/>
                <w:szCs w:val="22"/>
              </w:rPr>
              <w:t>071</w:t>
            </w:r>
          </w:p>
        </w:tc>
        <w:tc>
          <w:tcPr>
            <w:tcW w:w="1202" w:type="dxa"/>
            <w:gridSpan w:val="2"/>
            <w:tcMar>
              <w:right w:w="142"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258</w:t>
            </w:r>
            <w:r>
              <w:rPr>
                <w:spacing w:val="-5"/>
                <w:w w:val="102"/>
                <w:sz w:val="22"/>
                <w:szCs w:val="22"/>
              </w:rPr>
              <w:t xml:space="preserve"> </w:t>
            </w:r>
            <w:r w:rsidRPr="00CE57E2">
              <w:rPr>
                <w:spacing w:val="-5"/>
                <w:w w:val="102"/>
                <w:sz w:val="22"/>
                <w:szCs w:val="22"/>
              </w:rPr>
              <w:t>113</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134</w:t>
            </w:r>
            <w:r>
              <w:rPr>
                <w:spacing w:val="-5"/>
                <w:w w:val="102"/>
                <w:sz w:val="22"/>
                <w:szCs w:val="22"/>
              </w:rPr>
              <w:t xml:space="preserve"> </w:t>
            </w:r>
            <w:r w:rsidRPr="00CE57E2">
              <w:rPr>
                <w:spacing w:val="-5"/>
                <w:w w:val="102"/>
                <w:sz w:val="22"/>
                <w:szCs w:val="22"/>
              </w:rPr>
              <w:t>027</w:t>
            </w:r>
          </w:p>
        </w:tc>
        <w:tc>
          <w:tcPr>
            <w:tcW w:w="1203"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124</w:t>
            </w:r>
            <w:r>
              <w:rPr>
                <w:spacing w:val="-5"/>
                <w:w w:val="102"/>
                <w:sz w:val="22"/>
                <w:szCs w:val="22"/>
              </w:rPr>
              <w:t xml:space="preserve"> </w:t>
            </w:r>
            <w:r w:rsidRPr="00CE57E2">
              <w:rPr>
                <w:spacing w:val="-5"/>
                <w:w w:val="102"/>
                <w:sz w:val="22"/>
                <w:szCs w:val="22"/>
              </w:rPr>
              <w:t>086</w:t>
            </w:r>
          </w:p>
        </w:tc>
      </w:tr>
      <w:tr w:rsidR="004954C9" w:rsidRPr="00CE57E2" w:rsidTr="00E46BCD">
        <w:tblPrEx>
          <w:tblCellMar>
            <w:top w:w="0" w:type="dxa"/>
            <w:bottom w:w="0" w:type="dxa"/>
          </w:tblCellMar>
        </w:tblPrEx>
        <w:tc>
          <w:tcPr>
            <w:tcW w:w="2198" w:type="dxa"/>
          </w:tcPr>
          <w:p w:rsidR="004954C9" w:rsidRPr="00CE57E2" w:rsidRDefault="004954C9" w:rsidP="003044D9">
            <w:pPr>
              <w:autoSpaceDE w:val="0"/>
              <w:autoSpaceDN w:val="0"/>
              <w:adjustRightInd w:val="0"/>
              <w:ind w:left="29"/>
              <w:rPr>
                <w:sz w:val="22"/>
                <w:szCs w:val="22"/>
              </w:rPr>
            </w:pPr>
            <w:r w:rsidRPr="00CE57E2">
              <w:rPr>
                <w:b/>
                <w:bCs/>
                <w:w w:val="102"/>
                <w:sz w:val="22"/>
                <w:szCs w:val="22"/>
              </w:rPr>
              <w:t>6</w:t>
            </w:r>
            <w:r w:rsidRPr="00CE57E2">
              <w:rPr>
                <w:b/>
                <w:bCs/>
                <w:spacing w:val="-6"/>
                <w:sz w:val="22"/>
                <w:szCs w:val="22"/>
              </w:rPr>
              <w:t xml:space="preserve"> </w:t>
            </w:r>
            <w:r>
              <w:rPr>
                <w:b/>
                <w:bCs/>
                <w:spacing w:val="-6"/>
                <w:sz w:val="22"/>
                <w:szCs w:val="22"/>
              </w:rPr>
              <w:t>–</w:t>
            </w:r>
            <w:r w:rsidRPr="00CE57E2">
              <w:rPr>
                <w:b/>
                <w:bCs/>
                <w:spacing w:val="-6"/>
                <w:sz w:val="22"/>
                <w:szCs w:val="22"/>
              </w:rPr>
              <w:t xml:space="preserve"> </w:t>
            </w:r>
            <w:r w:rsidRPr="00CE57E2">
              <w:rPr>
                <w:b/>
                <w:bCs/>
                <w:spacing w:val="-6"/>
                <w:w w:val="102"/>
                <w:sz w:val="22"/>
                <w:szCs w:val="22"/>
              </w:rPr>
              <w:t>1</w:t>
            </w:r>
            <w:r w:rsidRPr="00CE57E2">
              <w:rPr>
                <w:b/>
                <w:bCs/>
                <w:w w:val="102"/>
                <w:sz w:val="22"/>
                <w:szCs w:val="22"/>
              </w:rPr>
              <w:t>3</w:t>
            </w:r>
            <w:r w:rsidRPr="00CE57E2">
              <w:rPr>
                <w:b/>
                <w:bCs/>
                <w:spacing w:val="-6"/>
                <w:sz w:val="22"/>
                <w:szCs w:val="22"/>
              </w:rPr>
              <w:t xml:space="preserve"> </w:t>
            </w:r>
            <w:r>
              <w:rPr>
                <w:b/>
                <w:bCs/>
                <w:spacing w:val="-6"/>
                <w:sz w:val="22"/>
                <w:szCs w:val="22"/>
              </w:rPr>
              <w:t>лет</w:t>
            </w:r>
          </w:p>
        </w:tc>
        <w:tc>
          <w:tcPr>
            <w:tcW w:w="1202" w:type="dxa"/>
            <w:tcMar>
              <w:right w:w="227" w:type="dxa"/>
            </w:tcMar>
          </w:tcPr>
          <w:p w:rsidR="004954C9" w:rsidRPr="003C1647" w:rsidRDefault="004954C9" w:rsidP="003044D9">
            <w:pPr>
              <w:autoSpaceDE w:val="0"/>
              <w:autoSpaceDN w:val="0"/>
              <w:adjustRightInd w:val="0"/>
              <w:jc w:val="right"/>
              <w:rPr>
                <w:b/>
                <w:bCs/>
                <w:spacing w:val="-5"/>
                <w:w w:val="102"/>
                <w:sz w:val="22"/>
                <w:szCs w:val="22"/>
              </w:rPr>
            </w:pPr>
            <w:r w:rsidRPr="00CE57E2">
              <w:rPr>
                <w:b/>
                <w:bCs/>
                <w:spacing w:val="-5"/>
                <w:w w:val="102"/>
                <w:sz w:val="22"/>
                <w:szCs w:val="22"/>
              </w:rPr>
              <w:t>1</w:t>
            </w:r>
            <w:r>
              <w:rPr>
                <w:b/>
                <w:bCs/>
                <w:spacing w:val="-5"/>
                <w:w w:val="102"/>
                <w:sz w:val="22"/>
                <w:szCs w:val="22"/>
              </w:rPr>
              <w:t xml:space="preserve"> </w:t>
            </w:r>
            <w:r w:rsidRPr="00CE57E2">
              <w:rPr>
                <w:b/>
                <w:bCs/>
                <w:spacing w:val="-5"/>
                <w:w w:val="102"/>
                <w:sz w:val="22"/>
                <w:szCs w:val="22"/>
              </w:rPr>
              <w:t>362</w:t>
            </w:r>
            <w:r>
              <w:rPr>
                <w:b/>
                <w:bCs/>
                <w:spacing w:val="-5"/>
                <w:w w:val="102"/>
                <w:sz w:val="22"/>
                <w:szCs w:val="22"/>
              </w:rPr>
              <w:t xml:space="preserve"> </w:t>
            </w:r>
            <w:r w:rsidRPr="00CE57E2">
              <w:rPr>
                <w:b/>
                <w:bCs/>
                <w:spacing w:val="-5"/>
                <w:w w:val="102"/>
                <w:sz w:val="22"/>
                <w:szCs w:val="22"/>
              </w:rPr>
              <w:t>179</w:t>
            </w:r>
          </w:p>
        </w:tc>
        <w:tc>
          <w:tcPr>
            <w:tcW w:w="1202" w:type="dxa"/>
            <w:tcMar>
              <w:right w:w="227" w:type="dxa"/>
            </w:tcMar>
          </w:tcPr>
          <w:p w:rsidR="004954C9" w:rsidRPr="003C1647" w:rsidRDefault="004954C9" w:rsidP="003044D9">
            <w:pPr>
              <w:autoSpaceDE w:val="0"/>
              <w:autoSpaceDN w:val="0"/>
              <w:adjustRightInd w:val="0"/>
              <w:jc w:val="right"/>
              <w:rPr>
                <w:b/>
                <w:bCs/>
                <w:spacing w:val="-5"/>
                <w:w w:val="102"/>
                <w:sz w:val="22"/>
                <w:szCs w:val="22"/>
              </w:rPr>
            </w:pPr>
            <w:r w:rsidRPr="00CE57E2">
              <w:rPr>
                <w:b/>
                <w:bCs/>
                <w:spacing w:val="-5"/>
                <w:w w:val="102"/>
                <w:sz w:val="22"/>
                <w:szCs w:val="22"/>
              </w:rPr>
              <w:t>6</w:t>
            </w:r>
            <w:r w:rsidRPr="003C1647">
              <w:rPr>
                <w:b/>
                <w:bCs/>
                <w:spacing w:val="-5"/>
                <w:w w:val="102"/>
                <w:sz w:val="22"/>
                <w:szCs w:val="22"/>
              </w:rPr>
              <w:t>9</w:t>
            </w:r>
            <w:r w:rsidRPr="00CE57E2">
              <w:rPr>
                <w:b/>
                <w:bCs/>
                <w:spacing w:val="-5"/>
                <w:w w:val="102"/>
                <w:sz w:val="22"/>
                <w:szCs w:val="22"/>
              </w:rPr>
              <w:t>2</w:t>
            </w:r>
            <w:r>
              <w:rPr>
                <w:b/>
                <w:bCs/>
                <w:spacing w:val="-5"/>
                <w:w w:val="102"/>
                <w:sz w:val="22"/>
                <w:szCs w:val="22"/>
              </w:rPr>
              <w:t xml:space="preserve"> </w:t>
            </w:r>
            <w:r w:rsidRPr="00CE57E2">
              <w:rPr>
                <w:b/>
                <w:bCs/>
                <w:spacing w:val="-5"/>
                <w:w w:val="102"/>
                <w:sz w:val="22"/>
                <w:szCs w:val="22"/>
              </w:rPr>
              <w:t>745</w:t>
            </w:r>
          </w:p>
        </w:tc>
        <w:tc>
          <w:tcPr>
            <w:tcW w:w="1202" w:type="dxa"/>
            <w:tcMar>
              <w:right w:w="227" w:type="dxa"/>
            </w:tcMar>
          </w:tcPr>
          <w:p w:rsidR="004954C9" w:rsidRPr="003C1647" w:rsidRDefault="004954C9" w:rsidP="003044D9">
            <w:pPr>
              <w:autoSpaceDE w:val="0"/>
              <w:autoSpaceDN w:val="0"/>
              <w:adjustRightInd w:val="0"/>
              <w:jc w:val="right"/>
              <w:rPr>
                <w:b/>
                <w:bCs/>
                <w:spacing w:val="-5"/>
                <w:w w:val="102"/>
                <w:sz w:val="22"/>
                <w:szCs w:val="22"/>
              </w:rPr>
            </w:pPr>
            <w:r w:rsidRPr="00CE57E2">
              <w:rPr>
                <w:b/>
                <w:bCs/>
                <w:spacing w:val="-5"/>
                <w:w w:val="102"/>
                <w:sz w:val="22"/>
                <w:szCs w:val="22"/>
              </w:rPr>
              <w:t>669</w:t>
            </w:r>
            <w:r>
              <w:rPr>
                <w:b/>
                <w:bCs/>
                <w:spacing w:val="-5"/>
                <w:w w:val="102"/>
                <w:sz w:val="22"/>
                <w:szCs w:val="22"/>
              </w:rPr>
              <w:t xml:space="preserve"> </w:t>
            </w:r>
            <w:r w:rsidRPr="00CE57E2">
              <w:rPr>
                <w:b/>
                <w:bCs/>
                <w:spacing w:val="-5"/>
                <w:w w:val="102"/>
                <w:sz w:val="22"/>
                <w:szCs w:val="22"/>
              </w:rPr>
              <w:t>434</w:t>
            </w:r>
          </w:p>
        </w:tc>
        <w:tc>
          <w:tcPr>
            <w:tcW w:w="1202" w:type="dxa"/>
            <w:gridSpan w:val="2"/>
            <w:tcMar>
              <w:right w:w="142" w:type="dxa"/>
            </w:tcMar>
          </w:tcPr>
          <w:p w:rsidR="004954C9" w:rsidRPr="003C1647" w:rsidRDefault="004954C9" w:rsidP="003044D9">
            <w:pPr>
              <w:autoSpaceDE w:val="0"/>
              <w:autoSpaceDN w:val="0"/>
              <w:adjustRightInd w:val="0"/>
              <w:jc w:val="right"/>
              <w:rPr>
                <w:b/>
                <w:bCs/>
                <w:spacing w:val="-5"/>
                <w:w w:val="102"/>
                <w:sz w:val="22"/>
                <w:szCs w:val="22"/>
              </w:rPr>
            </w:pPr>
            <w:r w:rsidRPr="00CE57E2">
              <w:rPr>
                <w:b/>
                <w:bCs/>
                <w:spacing w:val="-5"/>
                <w:w w:val="102"/>
                <w:sz w:val="22"/>
                <w:szCs w:val="22"/>
              </w:rPr>
              <w:t>1</w:t>
            </w:r>
            <w:r>
              <w:rPr>
                <w:b/>
                <w:bCs/>
                <w:spacing w:val="-5"/>
                <w:w w:val="102"/>
                <w:sz w:val="22"/>
                <w:szCs w:val="22"/>
              </w:rPr>
              <w:t xml:space="preserve"> </w:t>
            </w:r>
            <w:r w:rsidRPr="00CE57E2">
              <w:rPr>
                <w:b/>
                <w:bCs/>
                <w:spacing w:val="-5"/>
                <w:w w:val="102"/>
                <w:sz w:val="22"/>
                <w:szCs w:val="22"/>
              </w:rPr>
              <w:t>687</w:t>
            </w:r>
            <w:r>
              <w:rPr>
                <w:b/>
                <w:bCs/>
                <w:spacing w:val="-5"/>
                <w:w w:val="102"/>
                <w:sz w:val="22"/>
                <w:szCs w:val="22"/>
              </w:rPr>
              <w:t xml:space="preserve"> </w:t>
            </w:r>
            <w:r w:rsidRPr="00CE57E2">
              <w:rPr>
                <w:b/>
                <w:bCs/>
                <w:spacing w:val="-5"/>
                <w:w w:val="102"/>
                <w:sz w:val="22"/>
                <w:szCs w:val="22"/>
              </w:rPr>
              <w:t>123</w:t>
            </w:r>
          </w:p>
        </w:tc>
        <w:tc>
          <w:tcPr>
            <w:tcW w:w="1202" w:type="dxa"/>
            <w:tcMar>
              <w:right w:w="227" w:type="dxa"/>
            </w:tcMar>
          </w:tcPr>
          <w:p w:rsidR="004954C9" w:rsidRPr="003C1647" w:rsidRDefault="004954C9" w:rsidP="003044D9">
            <w:pPr>
              <w:autoSpaceDE w:val="0"/>
              <w:autoSpaceDN w:val="0"/>
              <w:adjustRightInd w:val="0"/>
              <w:jc w:val="right"/>
              <w:rPr>
                <w:b/>
                <w:bCs/>
                <w:spacing w:val="-5"/>
                <w:w w:val="102"/>
                <w:sz w:val="22"/>
                <w:szCs w:val="22"/>
              </w:rPr>
            </w:pPr>
            <w:r w:rsidRPr="00CE57E2">
              <w:rPr>
                <w:b/>
                <w:bCs/>
                <w:spacing w:val="-5"/>
                <w:w w:val="102"/>
                <w:sz w:val="22"/>
                <w:szCs w:val="22"/>
              </w:rPr>
              <w:t>861</w:t>
            </w:r>
            <w:r>
              <w:rPr>
                <w:b/>
                <w:bCs/>
                <w:spacing w:val="-5"/>
                <w:w w:val="102"/>
                <w:sz w:val="22"/>
                <w:szCs w:val="22"/>
              </w:rPr>
              <w:t xml:space="preserve"> </w:t>
            </w:r>
            <w:r w:rsidRPr="00CE57E2">
              <w:rPr>
                <w:b/>
                <w:bCs/>
                <w:spacing w:val="-5"/>
                <w:w w:val="102"/>
                <w:sz w:val="22"/>
                <w:szCs w:val="22"/>
              </w:rPr>
              <w:t>136</w:t>
            </w:r>
          </w:p>
        </w:tc>
        <w:tc>
          <w:tcPr>
            <w:tcW w:w="1203" w:type="dxa"/>
            <w:tcMar>
              <w:right w:w="227" w:type="dxa"/>
            </w:tcMar>
          </w:tcPr>
          <w:p w:rsidR="004954C9" w:rsidRPr="003C1647" w:rsidRDefault="004954C9" w:rsidP="003044D9">
            <w:pPr>
              <w:autoSpaceDE w:val="0"/>
              <w:autoSpaceDN w:val="0"/>
              <w:adjustRightInd w:val="0"/>
              <w:jc w:val="right"/>
              <w:rPr>
                <w:b/>
                <w:bCs/>
                <w:spacing w:val="-5"/>
                <w:w w:val="102"/>
                <w:sz w:val="22"/>
                <w:szCs w:val="22"/>
              </w:rPr>
            </w:pPr>
            <w:r w:rsidRPr="00CE57E2">
              <w:rPr>
                <w:b/>
                <w:bCs/>
                <w:spacing w:val="-5"/>
                <w:w w:val="102"/>
                <w:sz w:val="22"/>
                <w:szCs w:val="22"/>
              </w:rPr>
              <w:t>825</w:t>
            </w:r>
            <w:r>
              <w:rPr>
                <w:b/>
                <w:bCs/>
                <w:spacing w:val="-5"/>
                <w:w w:val="102"/>
                <w:sz w:val="22"/>
                <w:szCs w:val="22"/>
              </w:rPr>
              <w:t xml:space="preserve"> </w:t>
            </w:r>
            <w:r w:rsidRPr="00CE57E2">
              <w:rPr>
                <w:b/>
                <w:bCs/>
                <w:spacing w:val="-5"/>
                <w:w w:val="102"/>
                <w:sz w:val="22"/>
                <w:szCs w:val="22"/>
              </w:rPr>
              <w:t>987</w:t>
            </w:r>
          </w:p>
        </w:tc>
      </w:tr>
      <w:tr w:rsidR="004954C9" w:rsidRPr="00CE57E2" w:rsidTr="00E46BCD">
        <w:tblPrEx>
          <w:tblCellMar>
            <w:top w:w="0" w:type="dxa"/>
            <w:bottom w:w="0" w:type="dxa"/>
          </w:tblCellMar>
        </w:tblPrEx>
        <w:tc>
          <w:tcPr>
            <w:tcW w:w="2198" w:type="dxa"/>
          </w:tcPr>
          <w:p w:rsidR="004954C9" w:rsidRPr="003F7214" w:rsidRDefault="004954C9" w:rsidP="003044D9">
            <w:pPr>
              <w:autoSpaceDE w:val="0"/>
              <w:autoSpaceDN w:val="0"/>
              <w:adjustRightInd w:val="0"/>
              <w:ind w:left="205"/>
              <w:rPr>
                <w:w w:val="102"/>
                <w:sz w:val="22"/>
                <w:szCs w:val="22"/>
              </w:rPr>
            </w:pPr>
            <w:r w:rsidRPr="003F7214">
              <w:rPr>
                <w:w w:val="102"/>
                <w:sz w:val="22"/>
                <w:szCs w:val="22"/>
              </w:rPr>
              <w:t>Сельские районы</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608</w:t>
            </w:r>
            <w:r>
              <w:rPr>
                <w:spacing w:val="-5"/>
                <w:w w:val="102"/>
                <w:sz w:val="22"/>
                <w:szCs w:val="22"/>
              </w:rPr>
              <w:t xml:space="preserve"> </w:t>
            </w:r>
            <w:r w:rsidRPr="00CE57E2">
              <w:rPr>
                <w:spacing w:val="-5"/>
                <w:w w:val="102"/>
                <w:sz w:val="22"/>
                <w:szCs w:val="22"/>
              </w:rPr>
              <w:t>500</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3</w:t>
            </w:r>
            <w:r w:rsidRPr="003C1647">
              <w:rPr>
                <w:spacing w:val="-5"/>
                <w:w w:val="102"/>
                <w:sz w:val="22"/>
                <w:szCs w:val="22"/>
              </w:rPr>
              <w:t>1</w:t>
            </w:r>
            <w:r w:rsidRPr="00CE57E2">
              <w:rPr>
                <w:spacing w:val="-5"/>
                <w:w w:val="102"/>
                <w:sz w:val="22"/>
                <w:szCs w:val="22"/>
              </w:rPr>
              <w:t>2</w:t>
            </w:r>
            <w:r>
              <w:rPr>
                <w:spacing w:val="-5"/>
                <w:w w:val="102"/>
                <w:sz w:val="22"/>
                <w:szCs w:val="22"/>
              </w:rPr>
              <w:t xml:space="preserve"> </w:t>
            </w:r>
            <w:r w:rsidRPr="00CE57E2">
              <w:rPr>
                <w:spacing w:val="-5"/>
                <w:w w:val="102"/>
                <w:sz w:val="22"/>
                <w:szCs w:val="22"/>
              </w:rPr>
              <w:t>443</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296</w:t>
            </w:r>
            <w:r>
              <w:rPr>
                <w:spacing w:val="-5"/>
                <w:w w:val="102"/>
                <w:sz w:val="22"/>
                <w:szCs w:val="22"/>
              </w:rPr>
              <w:t xml:space="preserve"> </w:t>
            </w:r>
            <w:r w:rsidRPr="00CE57E2">
              <w:rPr>
                <w:spacing w:val="-5"/>
                <w:w w:val="102"/>
                <w:sz w:val="22"/>
                <w:szCs w:val="22"/>
              </w:rPr>
              <w:t>057</w:t>
            </w:r>
          </w:p>
        </w:tc>
        <w:tc>
          <w:tcPr>
            <w:tcW w:w="1202" w:type="dxa"/>
            <w:gridSpan w:val="2"/>
            <w:tcMar>
              <w:right w:w="142"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682</w:t>
            </w:r>
            <w:r>
              <w:rPr>
                <w:spacing w:val="-5"/>
                <w:w w:val="102"/>
                <w:sz w:val="22"/>
                <w:szCs w:val="22"/>
              </w:rPr>
              <w:t xml:space="preserve"> </w:t>
            </w:r>
            <w:r w:rsidRPr="00CE57E2">
              <w:rPr>
                <w:spacing w:val="-5"/>
                <w:w w:val="102"/>
                <w:sz w:val="22"/>
                <w:szCs w:val="22"/>
              </w:rPr>
              <w:t>743</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353</w:t>
            </w:r>
            <w:r>
              <w:rPr>
                <w:spacing w:val="-5"/>
                <w:w w:val="102"/>
                <w:sz w:val="22"/>
                <w:szCs w:val="22"/>
              </w:rPr>
              <w:t xml:space="preserve"> </w:t>
            </w:r>
            <w:r w:rsidRPr="00CE57E2">
              <w:rPr>
                <w:spacing w:val="-5"/>
                <w:w w:val="102"/>
                <w:sz w:val="22"/>
                <w:szCs w:val="22"/>
              </w:rPr>
              <w:t>842</w:t>
            </w:r>
          </w:p>
        </w:tc>
        <w:tc>
          <w:tcPr>
            <w:tcW w:w="1203"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328</w:t>
            </w:r>
            <w:r>
              <w:rPr>
                <w:spacing w:val="-5"/>
                <w:w w:val="102"/>
                <w:sz w:val="22"/>
                <w:szCs w:val="22"/>
              </w:rPr>
              <w:t xml:space="preserve"> </w:t>
            </w:r>
            <w:r w:rsidRPr="00CE57E2">
              <w:rPr>
                <w:spacing w:val="-5"/>
                <w:w w:val="102"/>
                <w:sz w:val="22"/>
                <w:szCs w:val="22"/>
              </w:rPr>
              <w:t>901</w:t>
            </w:r>
          </w:p>
        </w:tc>
      </w:tr>
      <w:tr w:rsidR="004954C9" w:rsidRPr="00CE57E2" w:rsidTr="00E46BCD">
        <w:tblPrEx>
          <w:tblCellMar>
            <w:top w:w="0" w:type="dxa"/>
            <w:bottom w:w="0" w:type="dxa"/>
          </w:tblCellMar>
        </w:tblPrEx>
        <w:tc>
          <w:tcPr>
            <w:tcW w:w="2198" w:type="dxa"/>
          </w:tcPr>
          <w:p w:rsidR="004954C9" w:rsidRPr="003F7214" w:rsidRDefault="004954C9" w:rsidP="003044D9">
            <w:pPr>
              <w:autoSpaceDE w:val="0"/>
              <w:autoSpaceDN w:val="0"/>
              <w:adjustRightInd w:val="0"/>
              <w:ind w:left="205"/>
              <w:rPr>
                <w:w w:val="102"/>
                <w:sz w:val="22"/>
                <w:szCs w:val="22"/>
              </w:rPr>
            </w:pPr>
            <w:r w:rsidRPr="003F7214">
              <w:rPr>
                <w:w w:val="102"/>
                <w:sz w:val="22"/>
                <w:szCs w:val="22"/>
              </w:rPr>
              <w:t>Городские районы</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753</w:t>
            </w:r>
            <w:r>
              <w:rPr>
                <w:spacing w:val="-5"/>
                <w:w w:val="102"/>
                <w:sz w:val="22"/>
                <w:szCs w:val="22"/>
              </w:rPr>
              <w:t xml:space="preserve"> </w:t>
            </w:r>
            <w:r w:rsidRPr="00CE57E2">
              <w:rPr>
                <w:spacing w:val="-5"/>
                <w:w w:val="102"/>
                <w:sz w:val="22"/>
                <w:szCs w:val="22"/>
              </w:rPr>
              <w:t>679</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3</w:t>
            </w:r>
            <w:r w:rsidRPr="003C1647">
              <w:rPr>
                <w:spacing w:val="-5"/>
                <w:w w:val="102"/>
                <w:sz w:val="22"/>
                <w:szCs w:val="22"/>
              </w:rPr>
              <w:t>8</w:t>
            </w:r>
            <w:r w:rsidRPr="00CE57E2">
              <w:rPr>
                <w:spacing w:val="-5"/>
                <w:w w:val="102"/>
                <w:sz w:val="22"/>
                <w:szCs w:val="22"/>
              </w:rPr>
              <w:t>0</w:t>
            </w:r>
            <w:r>
              <w:rPr>
                <w:spacing w:val="-5"/>
                <w:w w:val="102"/>
                <w:sz w:val="22"/>
                <w:szCs w:val="22"/>
              </w:rPr>
              <w:t xml:space="preserve"> </w:t>
            </w:r>
            <w:r w:rsidRPr="00CE57E2">
              <w:rPr>
                <w:spacing w:val="-5"/>
                <w:w w:val="102"/>
                <w:sz w:val="22"/>
                <w:szCs w:val="22"/>
              </w:rPr>
              <w:t>302</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373</w:t>
            </w:r>
            <w:r>
              <w:rPr>
                <w:spacing w:val="-5"/>
                <w:w w:val="102"/>
                <w:sz w:val="22"/>
                <w:szCs w:val="22"/>
              </w:rPr>
              <w:t xml:space="preserve"> </w:t>
            </w:r>
            <w:r w:rsidRPr="00CE57E2">
              <w:rPr>
                <w:spacing w:val="-5"/>
                <w:w w:val="102"/>
                <w:sz w:val="22"/>
                <w:szCs w:val="22"/>
              </w:rPr>
              <w:t>377</w:t>
            </w:r>
          </w:p>
        </w:tc>
        <w:tc>
          <w:tcPr>
            <w:tcW w:w="1202" w:type="dxa"/>
            <w:gridSpan w:val="2"/>
            <w:tcMar>
              <w:right w:w="142"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1</w:t>
            </w:r>
            <w:r>
              <w:rPr>
                <w:spacing w:val="-5"/>
                <w:w w:val="102"/>
                <w:sz w:val="22"/>
                <w:szCs w:val="22"/>
              </w:rPr>
              <w:t xml:space="preserve"> </w:t>
            </w:r>
            <w:r w:rsidRPr="00CE57E2">
              <w:rPr>
                <w:spacing w:val="-5"/>
                <w:w w:val="102"/>
                <w:sz w:val="22"/>
                <w:szCs w:val="22"/>
              </w:rPr>
              <w:t>004</w:t>
            </w:r>
            <w:r>
              <w:rPr>
                <w:spacing w:val="-5"/>
                <w:w w:val="102"/>
                <w:sz w:val="22"/>
                <w:szCs w:val="22"/>
              </w:rPr>
              <w:t xml:space="preserve"> </w:t>
            </w:r>
            <w:r w:rsidRPr="00CE57E2">
              <w:rPr>
                <w:spacing w:val="-5"/>
                <w:w w:val="102"/>
                <w:sz w:val="22"/>
                <w:szCs w:val="22"/>
              </w:rPr>
              <w:t>380</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507</w:t>
            </w:r>
            <w:r>
              <w:rPr>
                <w:spacing w:val="-5"/>
                <w:w w:val="102"/>
                <w:sz w:val="22"/>
                <w:szCs w:val="22"/>
              </w:rPr>
              <w:t xml:space="preserve"> </w:t>
            </w:r>
            <w:r w:rsidRPr="00CE57E2">
              <w:rPr>
                <w:spacing w:val="-5"/>
                <w:w w:val="102"/>
                <w:sz w:val="22"/>
                <w:szCs w:val="22"/>
              </w:rPr>
              <w:t>294</w:t>
            </w:r>
          </w:p>
        </w:tc>
        <w:tc>
          <w:tcPr>
            <w:tcW w:w="1203"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497</w:t>
            </w:r>
            <w:r>
              <w:rPr>
                <w:spacing w:val="-5"/>
                <w:w w:val="102"/>
                <w:sz w:val="22"/>
                <w:szCs w:val="22"/>
              </w:rPr>
              <w:t xml:space="preserve"> </w:t>
            </w:r>
            <w:r w:rsidRPr="00CE57E2">
              <w:rPr>
                <w:spacing w:val="-5"/>
                <w:w w:val="102"/>
                <w:sz w:val="22"/>
                <w:szCs w:val="22"/>
              </w:rPr>
              <w:t>086</w:t>
            </w:r>
          </w:p>
        </w:tc>
      </w:tr>
      <w:tr w:rsidR="004954C9" w:rsidRPr="00CE57E2" w:rsidTr="00E46BCD">
        <w:tblPrEx>
          <w:tblCellMar>
            <w:top w:w="0" w:type="dxa"/>
            <w:bottom w:w="0" w:type="dxa"/>
          </w:tblCellMar>
        </w:tblPrEx>
        <w:tc>
          <w:tcPr>
            <w:tcW w:w="2198" w:type="dxa"/>
          </w:tcPr>
          <w:p w:rsidR="004954C9" w:rsidRPr="00CE57E2" w:rsidRDefault="004954C9" w:rsidP="003044D9">
            <w:pPr>
              <w:autoSpaceDE w:val="0"/>
              <w:autoSpaceDN w:val="0"/>
              <w:adjustRightInd w:val="0"/>
              <w:ind w:left="29"/>
              <w:rPr>
                <w:sz w:val="22"/>
                <w:szCs w:val="22"/>
              </w:rPr>
            </w:pPr>
            <w:r w:rsidRPr="00CE57E2">
              <w:rPr>
                <w:b/>
                <w:bCs/>
                <w:spacing w:val="-5"/>
                <w:w w:val="102"/>
                <w:sz w:val="22"/>
                <w:szCs w:val="22"/>
              </w:rPr>
              <w:t>1</w:t>
            </w:r>
            <w:r w:rsidRPr="00CE57E2">
              <w:rPr>
                <w:b/>
                <w:bCs/>
                <w:w w:val="102"/>
                <w:sz w:val="22"/>
                <w:szCs w:val="22"/>
              </w:rPr>
              <w:t>4</w:t>
            </w:r>
            <w:r w:rsidRPr="00CE57E2">
              <w:rPr>
                <w:b/>
                <w:bCs/>
                <w:spacing w:val="-6"/>
                <w:sz w:val="22"/>
                <w:szCs w:val="22"/>
              </w:rPr>
              <w:t xml:space="preserve"> </w:t>
            </w:r>
            <w:r>
              <w:rPr>
                <w:b/>
                <w:bCs/>
                <w:spacing w:val="-6"/>
                <w:sz w:val="22"/>
                <w:szCs w:val="22"/>
              </w:rPr>
              <w:t xml:space="preserve">– </w:t>
            </w:r>
            <w:r w:rsidRPr="00CE57E2">
              <w:rPr>
                <w:b/>
                <w:bCs/>
                <w:spacing w:val="-5"/>
                <w:w w:val="102"/>
                <w:sz w:val="22"/>
                <w:szCs w:val="22"/>
              </w:rPr>
              <w:t>1</w:t>
            </w:r>
            <w:r w:rsidRPr="00CE57E2">
              <w:rPr>
                <w:b/>
                <w:bCs/>
                <w:w w:val="102"/>
                <w:sz w:val="22"/>
                <w:szCs w:val="22"/>
              </w:rPr>
              <w:t>7</w:t>
            </w:r>
            <w:r w:rsidRPr="00CE57E2">
              <w:rPr>
                <w:b/>
                <w:bCs/>
                <w:spacing w:val="-6"/>
                <w:sz w:val="22"/>
                <w:szCs w:val="22"/>
              </w:rPr>
              <w:t xml:space="preserve"> </w:t>
            </w:r>
            <w:r>
              <w:rPr>
                <w:b/>
                <w:bCs/>
                <w:spacing w:val="-6"/>
                <w:sz w:val="22"/>
                <w:szCs w:val="22"/>
              </w:rPr>
              <w:t>лет</w:t>
            </w:r>
          </w:p>
        </w:tc>
        <w:tc>
          <w:tcPr>
            <w:tcW w:w="1202" w:type="dxa"/>
            <w:tcMar>
              <w:right w:w="227" w:type="dxa"/>
            </w:tcMar>
          </w:tcPr>
          <w:p w:rsidR="004954C9" w:rsidRPr="003C1647" w:rsidRDefault="004954C9" w:rsidP="003044D9">
            <w:pPr>
              <w:autoSpaceDE w:val="0"/>
              <w:autoSpaceDN w:val="0"/>
              <w:adjustRightInd w:val="0"/>
              <w:jc w:val="right"/>
              <w:rPr>
                <w:b/>
                <w:bCs/>
                <w:spacing w:val="-5"/>
                <w:w w:val="102"/>
                <w:sz w:val="22"/>
                <w:szCs w:val="22"/>
              </w:rPr>
            </w:pPr>
            <w:r w:rsidRPr="00CE57E2">
              <w:rPr>
                <w:b/>
                <w:bCs/>
                <w:spacing w:val="-5"/>
                <w:w w:val="102"/>
                <w:sz w:val="22"/>
                <w:szCs w:val="22"/>
              </w:rPr>
              <w:t>562</w:t>
            </w:r>
            <w:r>
              <w:rPr>
                <w:b/>
                <w:bCs/>
                <w:spacing w:val="-5"/>
                <w:w w:val="102"/>
                <w:sz w:val="22"/>
                <w:szCs w:val="22"/>
              </w:rPr>
              <w:t xml:space="preserve"> </w:t>
            </w:r>
            <w:r w:rsidRPr="00CE57E2">
              <w:rPr>
                <w:b/>
                <w:bCs/>
                <w:spacing w:val="-5"/>
                <w:w w:val="102"/>
                <w:sz w:val="22"/>
                <w:szCs w:val="22"/>
              </w:rPr>
              <w:t>876</w:t>
            </w:r>
          </w:p>
        </w:tc>
        <w:tc>
          <w:tcPr>
            <w:tcW w:w="1202" w:type="dxa"/>
            <w:tcMar>
              <w:right w:w="227" w:type="dxa"/>
            </w:tcMar>
          </w:tcPr>
          <w:p w:rsidR="004954C9" w:rsidRPr="003C1647" w:rsidRDefault="004954C9" w:rsidP="003044D9">
            <w:pPr>
              <w:autoSpaceDE w:val="0"/>
              <w:autoSpaceDN w:val="0"/>
              <w:adjustRightInd w:val="0"/>
              <w:jc w:val="right"/>
              <w:rPr>
                <w:b/>
                <w:bCs/>
                <w:spacing w:val="-5"/>
                <w:w w:val="102"/>
                <w:sz w:val="22"/>
                <w:szCs w:val="22"/>
              </w:rPr>
            </w:pPr>
            <w:r w:rsidRPr="00CE57E2">
              <w:rPr>
                <w:b/>
                <w:bCs/>
                <w:spacing w:val="-5"/>
                <w:w w:val="102"/>
                <w:sz w:val="22"/>
                <w:szCs w:val="22"/>
              </w:rPr>
              <w:t>2</w:t>
            </w:r>
            <w:r w:rsidRPr="003C1647">
              <w:rPr>
                <w:b/>
                <w:bCs/>
                <w:spacing w:val="-5"/>
                <w:w w:val="102"/>
                <w:sz w:val="22"/>
                <w:szCs w:val="22"/>
              </w:rPr>
              <w:t>7</w:t>
            </w:r>
            <w:r w:rsidRPr="00CE57E2">
              <w:rPr>
                <w:b/>
                <w:bCs/>
                <w:spacing w:val="-5"/>
                <w:w w:val="102"/>
                <w:sz w:val="22"/>
                <w:szCs w:val="22"/>
              </w:rPr>
              <w:t>9</w:t>
            </w:r>
            <w:r>
              <w:rPr>
                <w:b/>
                <w:bCs/>
                <w:spacing w:val="-5"/>
                <w:w w:val="102"/>
                <w:sz w:val="22"/>
                <w:szCs w:val="22"/>
              </w:rPr>
              <w:t xml:space="preserve"> </w:t>
            </w:r>
            <w:r w:rsidRPr="00CE57E2">
              <w:rPr>
                <w:b/>
                <w:bCs/>
                <w:spacing w:val="-5"/>
                <w:w w:val="102"/>
                <w:sz w:val="22"/>
                <w:szCs w:val="22"/>
              </w:rPr>
              <w:t>723</w:t>
            </w:r>
          </w:p>
        </w:tc>
        <w:tc>
          <w:tcPr>
            <w:tcW w:w="1202" w:type="dxa"/>
            <w:tcMar>
              <w:right w:w="227" w:type="dxa"/>
            </w:tcMar>
          </w:tcPr>
          <w:p w:rsidR="004954C9" w:rsidRPr="003C1647" w:rsidRDefault="004954C9" w:rsidP="003044D9">
            <w:pPr>
              <w:autoSpaceDE w:val="0"/>
              <w:autoSpaceDN w:val="0"/>
              <w:adjustRightInd w:val="0"/>
              <w:jc w:val="right"/>
              <w:rPr>
                <w:b/>
                <w:bCs/>
                <w:spacing w:val="-5"/>
                <w:w w:val="102"/>
                <w:sz w:val="22"/>
                <w:szCs w:val="22"/>
              </w:rPr>
            </w:pPr>
            <w:r w:rsidRPr="00CE57E2">
              <w:rPr>
                <w:b/>
                <w:bCs/>
                <w:spacing w:val="-5"/>
                <w:w w:val="102"/>
                <w:sz w:val="22"/>
                <w:szCs w:val="22"/>
              </w:rPr>
              <w:t>283</w:t>
            </w:r>
            <w:r>
              <w:rPr>
                <w:b/>
                <w:bCs/>
                <w:spacing w:val="-5"/>
                <w:w w:val="102"/>
                <w:sz w:val="22"/>
                <w:szCs w:val="22"/>
              </w:rPr>
              <w:t xml:space="preserve"> </w:t>
            </w:r>
            <w:r w:rsidRPr="00CE57E2">
              <w:rPr>
                <w:b/>
                <w:bCs/>
                <w:spacing w:val="-5"/>
                <w:w w:val="102"/>
                <w:sz w:val="22"/>
                <w:szCs w:val="22"/>
              </w:rPr>
              <w:t>153</w:t>
            </w:r>
          </w:p>
        </w:tc>
        <w:tc>
          <w:tcPr>
            <w:tcW w:w="1202" w:type="dxa"/>
            <w:gridSpan w:val="2"/>
            <w:tcMar>
              <w:right w:w="142" w:type="dxa"/>
            </w:tcMar>
          </w:tcPr>
          <w:p w:rsidR="004954C9" w:rsidRPr="003C1647" w:rsidRDefault="004954C9" w:rsidP="003044D9">
            <w:pPr>
              <w:autoSpaceDE w:val="0"/>
              <w:autoSpaceDN w:val="0"/>
              <w:adjustRightInd w:val="0"/>
              <w:jc w:val="right"/>
              <w:rPr>
                <w:b/>
                <w:bCs/>
                <w:spacing w:val="-5"/>
                <w:w w:val="102"/>
                <w:sz w:val="22"/>
                <w:szCs w:val="22"/>
              </w:rPr>
            </w:pPr>
            <w:r w:rsidRPr="00CE57E2">
              <w:rPr>
                <w:b/>
                <w:bCs/>
                <w:spacing w:val="-5"/>
                <w:w w:val="102"/>
                <w:sz w:val="22"/>
                <w:szCs w:val="22"/>
              </w:rPr>
              <w:t>729</w:t>
            </w:r>
            <w:r>
              <w:rPr>
                <w:b/>
                <w:bCs/>
                <w:spacing w:val="-5"/>
                <w:w w:val="102"/>
                <w:sz w:val="22"/>
                <w:szCs w:val="22"/>
              </w:rPr>
              <w:t xml:space="preserve"> </w:t>
            </w:r>
            <w:r w:rsidRPr="00CE57E2">
              <w:rPr>
                <w:b/>
                <w:bCs/>
                <w:spacing w:val="-5"/>
                <w:w w:val="102"/>
                <w:sz w:val="22"/>
                <w:szCs w:val="22"/>
              </w:rPr>
              <w:t>350</w:t>
            </w:r>
          </w:p>
        </w:tc>
        <w:tc>
          <w:tcPr>
            <w:tcW w:w="1202" w:type="dxa"/>
            <w:tcMar>
              <w:right w:w="227" w:type="dxa"/>
            </w:tcMar>
          </w:tcPr>
          <w:p w:rsidR="004954C9" w:rsidRPr="003C1647" w:rsidRDefault="004954C9" w:rsidP="003044D9">
            <w:pPr>
              <w:autoSpaceDE w:val="0"/>
              <w:autoSpaceDN w:val="0"/>
              <w:adjustRightInd w:val="0"/>
              <w:jc w:val="right"/>
              <w:rPr>
                <w:b/>
                <w:bCs/>
                <w:spacing w:val="-5"/>
                <w:w w:val="102"/>
                <w:sz w:val="22"/>
                <w:szCs w:val="22"/>
              </w:rPr>
            </w:pPr>
            <w:r w:rsidRPr="00CE57E2">
              <w:rPr>
                <w:b/>
                <w:bCs/>
                <w:spacing w:val="-5"/>
                <w:w w:val="102"/>
                <w:sz w:val="22"/>
                <w:szCs w:val="22"/>
              </w:rPr>
              <w:t>366</w:t>
            </w:r>
            <w:r>
              <w:rPr>
                <w:b/>
                <w:bCs/>
                <w:spacing w:val="-5"/>
                <w:w w:val="102"/>
                <w:sz w:val="22"/>
                <w:szCs w:val="22"/>
              </w:rPr>
              <w:t xml:space="preserve"> </w:t>
            </w:r>
            <w:r w:rsidRPr="00CE57E2">
              <w:rPr>
                <w:b/>
                <w:bCs/>
                <w:spacing w:val="-5"/>
                <w:w w:val="102"/>
                <w:sz w:val="22"/>
                <w:szCs w:val="22"/>
              </w:rPr>
              <w:t>847</w:t>
            </w:r>
          </w:p>
        </w:tc>
        <w:tc>
          <w:tcPr>
            <w:tcW w:w="1203" w:type="dxa"/>
            <w:tcMar>
              <w:right w:w="227" w:type="dxa"/>
            </w:tcMar>
          </w:tcPr>
          <w:p w:rsidR="004954C9" w:rsidRPr="003C1647" w:rsidRDefault="004954C9" w:rsidP="003044D9">
            <w:pPr>
              <w:autoSpaceDE w:val="0"/>
              <w:autoSpaceDN w:val="0"/>
              <w:adjustRightInd w:val="0"/>
              <w:jc w:val="right"/>
              <w:rPr>
                <w:b/>
                <w:bCs/>
                <w:spacing w:val="-5"/>
                <w:w w:val="102"/>
                <w:sz w:val="22"/>
                <w:szCs w:val="22"/>
              </w:rPr>
            </w:pPr>
            <w:r w:rsidRPr="00CE57E2">
              <w:rPr>
                <w:b/>
                <w:bCs/>
                <w:spacing w:val="-5"/>
                <w:w w:val="102"/>
                <w:sz w:val="22"/>
                <w:szCs w:val="22"/>
              </w:rPr>
              <w:t>362</w:t>
            </w:r>
            <w:r>
              <w:rPr>
                <w:b/>
                <w:bCs/>
                <w:spacing w:val="-5"/>
                <w:w w:val="102"/>
                <w:sz w:val="22"/>
                <w:szCs w:val="22"/>
              </w:rPr>
              <w:t xml:space="preserve"> </w:t>
            </w:r>
            <w:r w:rsidRPr="00CE57E2">
              <w:rPr>
                <w:b/>
                <w:bCs/>
                <w:spacing w:val="-5"/>
                <w:w w:val="102"/>
                <w:sz w:val="22"/>
                <w:szCs w:val="22"/>
              </w:rPr>
              <w:t>503</w:t>
            </w:r>
          </w:p>
        </w:tc>
      </w:tr>
      <w:tr w:rsidR="004954C9" w:rsidRPr="00CE57E2" w:rsidTr="00E46BCD">
        <w:tblPrEx>
          <w:tblCellMar>
            <w:top w:w="0" w:type="dxa"/>
            <w:bottom w:w="0" w:type="dxa"/>
          </w:tblCellMar>
        </w:tblPrEx>
        <w:tc>
          <w:tcPr>
            <w:tcW w:w="2198" w:type="dxa"/>
          </w:tcPr>
          <w:p w:rsidR="004954C9" w:rsidRPr="003F7214" w:rsidRDefault="004954C9" w:rsidP="003044D9">
            <w:pPr>
              <w:autoSpaceDE w:val="0"/>
              <w:autoSpaceDN w:val="0"/>
              <w:adjustRightInd w:val="0"/>
              <w:ind w:left="205"/>
              <w:rPr>
                <w:w w:val="102"/>
                <w:sz w:val="22"/>
                <w:szCs w:val="22"/>
              </w:rPr>
            </w:pPr>
            <w:r w:rsidRPr="003F7214">
              <w:rPr>
                <w:w w:val="102"/>
                <w:sz w:val="22"/>
                <w:szCs w:val="22"/>
              </w:rPr>
              <w:t>Сельские районы</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211</w:t>
            </w:r>
            <w:r>
              <w:rPr>
                <w:spacing w:val="-5"/>
                <w:w w:val="102"/>
                <w:sz w:val="22"/>
                <w:szCs w:val="22"/>
              </w:rPr>
              <w:t xml:space="preserve"> </w:t>
            </w:r>
            <w:r w:rsidRPr="00CE57E2">
              <w:rPr>
                <w:spacing w:val="-5"/>
                <w:w w:val="102"/>
                <w:sz w:val="22"/>
                <w:szCs w:val="22"/>
              </w:rPr>
              <w:t>542</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1</w:t>
            </w:r>
            <w:r w:rsidRPr="003C1647">
              <w:rPr>
                <w:spacing w:val="-5"/>
                <w:w w:val="102"/>
                <w:sz w:val="22"/>
                <w:szCs w:val="22"/>
              </w:rPr>
              <w:t>1</w:t>
            </w:r>
            <w:r w:rsidRPr="00CE57E2">
              <w:rPr>
                <w:spacing w:val="-5"/>
                <w:w w:val="102"/>
                <w:sz w:val="22"/>
                <w:szCs w:val="22"/>
              </w:rPr>
              <w:t>0</w:t>
            </w:r>
            <w:r>
              <w:rPr>
                <w:spacing w:val="-5"/>
                <w:w w:val="102"/>
                <w:sz w:val="22"/>
                <w:szCs w:val="22"/>
              </w:rPr>
              <w:t xml:space="preserve"> </w:t>
            </w:r>
            <w:r w:rsidRPr="00CE57E2">
              <w:rPr>
                <w:spacing w:val="-5"/>
                <w:w w:val="102"/>
                <w:sz w:val="22"/>
                <w:szCs w:val="22"/>
              </w:rPr>
              <w:t>518</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101</w:t>
            </w:r>
            <w:r>
              <w:rPr>
                <w:spacing w:val="-5"/>
                <w:w w:val="102"/>
                <w:sz w:val="22"/>
                <w:szCs w:val="22"/>
              </w:rPr>
              <w:t xml:space="preserve"> </w:t>
            </w:r>
            <w:r w:rsidRPr="00CE57E2">
              <w:rPr>
                <w:spacing w:val="-5"/>
                <w:w w:val="102"/>
                <w:sz w:val="22"/>
                <w:szCs w:val="22"/>
              </w:rPr>
              <w:t>024</w:t>
            </w:r>
          </w:p>
        </w:tc>
        <w:tc>
          <w:tcPr>
            <w:tcW w:w="1202" w:type="dxa"/>
            <w:gridSpan w:val="2"/>
            <w:tcMar>
              <w:right w:w="142"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249</w:t>
            </w:r>
            <w:r>
              <w:rPr>
                <w:spacing w:val="-5"/>
                <w:w w:val="102"/>
                <w:sz w:val="22"/>
                <w:szCs w:val="22"/>
              </w:rPr>
              <w:t xml:space="preserve"> </w:t>
            </w:r>
            <w:r w:rsidRPr="00CE57E2">
              <w:rPr>
                <w:spacing w:val="-5"/>
                <w:w w:val="102"/>
                <w:sz w:val="22"/>
                <w:szCs w:val="22"/>
              </w:rPr>
              <w:t>745</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133</w:t>
            </w:r>
            <w:r>
              <w:rPr>
                <w:spacing w:val="-5"/>
                <w:w w:val="102"/>
                <w:sz w:val="22"/>
                <w:szCs w:val="22"/>
              </w:rPr>
              <w:t xml:space="preserve"> </w:t>
            </w:r>
            <w:r w:rsidRPr="00CE57E2">
              <w:rPr>
                <w:spacing w:val="-5"/>
                <w:w w:val="102"/>
                <w:sz w:val="22"/>
                <w:szCs w:val="22"/>
              </w:rPr>
              <w:t>374</w:t>
            </w:r>
          </w:p>
        </w:tc>
        <w:tc>
          <w:tcPr>
            <w:tcW w:w="1203"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116</w:t>
            </w:r>
            <w:r>
              <w:rPr>
                <w:spacing w:val="-5"/>
                <w:w w:val="102"/>
                <w:sz w:val="22"/>
                <w:szCs w:val="22"/>
              </w:rPr>
              <w:t xml:space="preserve"> </w:t>
            </w:r>
            <w:r w:rsidRPr="00CE57E2">
              <w:rPr>
                <w:spacing w:val="-5"/>
                <w:w w:val="102"/>
                <w:sz w:val="22"/>
                <w:szCs w:val="22"/>
              </w:rPr>
              <w:t>371</w:t>
            </w:r>
          </w:p>
        </w:tc>
      </w:tr>
      <w:tr w:rsidR="004954C9" w:rsidRPr="00CE57E2" w:rsidTr="00E46BCD">
        <w:tblPrEx>
          <w:tblCellMar>
            <w:top w:w="0" w:type="dxa"/>
            <w:bottom w:w="0" w:type="dxa"/>
          </w:tblCellMar>
        </w:tblPrEx>
        <w:tc>
          <w:tcPr>
            <w:tcW w:w="2198" w:type="dxa"/>
          </w:tcPr>
          <w:p w:rsidR="004954C9" w:rsidRPr="003F7214" w:rsidRDefault="004954C9" w:rsidP="003044D9">
            <w:pPr>
              <w:autoSpaceDE w:val="0"/>
              <w:autoSpaceDN w:val="0"/>
              <w:adjustRightInd w:val="0"/>
              <w:ind w:left="205"/>
              <w:rPr>
                <w:w w:val="102"/>
                <w:sz w:val="22"/>
                <w:szCs w:val="22"/>
              </w:rPr>
            </w:pPr>
            <w:r w:rsidRPr="003F7214">
              <w:rPr>
                <w:w w:val="102"/>
                <w:sz w:val="22"/>
                <w:szCs w:val="22"/>
              </w:rPr>
              <w:t>Городские районы</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351</w:t>
            </w:r>
            <w:r>
              <w:rPr>
                <w:spacing w:val="-5"/>
                <w:w w:val="102"/>
                <w:sz w:val="22"/>
                <w:szCs w:val="22"/>
              </w:rPr>
              <w:t xml:space="preserve"> </w:t>
            </w:r>
            <w:r w:rsidRPr="00CE57E2">
              <w:rPr>
                <w:spacing w:val="-5"/>
                <w:w w:val="102"/>
                <w:sz w:val="22"/>
                <w:szCs w:val="22"/>
              </w:rPr>
              <w:t>334</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1</w:t>
            </w:r>
            <w:r w:rsidRPr="003C1647">
              <w:rPr>
                <w:spacing w:val="-5"/>
                <w:w w:val="102"/>
                <w:sz w:val="22"/>
                <w:szCs w:val="22"/>
              </w:rPr>
              <w:t>6</w:t>
            </w:r>
            <w:r w:rsidRPr="00CE57E2">
              <w:rPr>
                <w:spacing w:val="-5"/>
                <w:w w:val="102"/>
                <w:sz w:val="22"/>
                <w:szCs w:val="22"/>
              </w:rPr>
              <w:t>9</w:t>
            </w:r>
            <w:r>
              <w:rPr>
                <w:spacing w:val="-5"/>
                <w:w w:val="102"/>
                <w:sz w:val="22"/>
                <w:szCs w:val="22"/>
              </w:rPr>
              <w:t xml:space="preserve"> </w:t>
            </w:r>
            <w:r w:rsidRPr="00CE57E2">
              <w:rPr>
                <w:spacing w:val="-5"/>
                <w:w w:val="102"/>
                <w:sz w:val="22"/>
                <w:szCs w:val="22"/>
              </w:rPr>
              <w:t>205</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182</w:t>
            </w:r>
            <w:r>
              <w:rPr>
                <w:spacing w:val="-5"/>
                <w:w w:val="102"/>
                <w:sz w:val="22"/>
                <w:szCs w:val="22"/>
              </w:rPr>
              <w:t xml:space="preserve"> </w:t>
            </w:r>
            <w:r w:rsidRPr="00CE57E2">
              <w:rPr>
                <w:spacing w:val="-5"/>
                <w:w w:val="102"/>
                <w:sz w:val="22"/>
                <w:szCs w:val="22"/>
              </w:rPr>
              <w:t>129</w:t>
            </w:r>
          </w:p>
        </w:tc>
        <w:tc>
          <w:tcPr>
            <w:tcW w:w="1202" w:type="dxa"/>
            <w:gridSpan w:val="2"/>
            <w:tcMar>
              <w:right w:w="142"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479</w:t>
            </w:r>
            <w:r>
              <w:rPr>
                <w:spacing w:val="-5"/>
                <w:w w:val="102"/>
                <w:sz w:val="22"/>
                <w:szCs w:val="22"/>
              </w:rPr>
              <w:t xml:space="preserve"> </w:t>
            </w:r>
            <w:r w:rsidRPr="00CE57E2">
              <w:rPr>
                <w:spacing w:val="-5"/>
                <w:w w:val="102"/>
                <w:sz w:val="22"/>
                <w:szCs w:val="22"/>
              </w:rPr>
              <w:t>605</w:t>
            </w:r>
          </w:p>
        </w:tc>
        <w:tc>
          <w:tcPr>
            <w:tcW w:w="1202"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233</w:t>
            </w:r>
            <w:r>
              <w:rPr>
                <w:spacing w:val="-5"/>
                <w:w w:val="102"/>
                <w:sz w:val="22"/>
                <w:szCs w:val="22"/>
              </w:rPr>
              <w:t xml:space="preserve"> </w:t>
            </w:r>
            <w:r w:rsidRPr="00CE57E2">
              <w:rPr>
                <w:spacing w:val="-5"/>
                <w:w w:val="102"/>
                <w:sz w:val="22"/>
                <w:szCs w:val="22"/>
              </w:rPr>
              <w:t>473</w:t>
            </w:r>
          </w:p>
        </w:tc>
        <w:tc>
          <w:tcPr>
            <w:tcW w:w="1203" w:type="dxa"/>
            <w:tcMar>
              <w:right w:w="227" w:type="dxa"/>
            </w:tcMar>
          </w:tcPr>
          <w:p w:rsidR="004954C9" w:rsidRPr="003C1647" w:rsidRDefault="004954C9" w:rsidP="003044D9">
            <w:pPr>
              <w:autoSpaceDE w:val="0"/>
              <w:autoSpaceDN w:val="0"/>
              <w:adjustRightInd w:val="0"/>
              <w:ind w:left="41"/>
              <w:jc w:val="right"/>
              <w:rPr>
                <w:spacing w:val="-5"/>
                <w:w w:val="102"/>
                <w:sz w:val="22"/>
                <w:szCs w:val="22"/>
              </w:rPr>
            </w:pPr>
            <w:r w:rsidRPr="00CE57E2">
              <w:rPr>
                <w:spacing w:val="-5"/>
                <w:w w:val="102"/>
                <w:sz w:val="22"/>
                <w:szCs w:val="22"/>
              </w:rPr>
              <w:t>246</w:t>
            </w:r>
            <w:r>
              <w:rPr>
                <w:spacing w:val="-5"/>
                <w:w w:val="102"/>
                <w:sz w:val="22"/>
                <w:szCs w:val="22"/>
              </w:rPr>
              <w:t xml:space="preserve"> </w:t>
            </w:r>
            <w:r w:rsidRPr="00CE57E2">
              <w:rPr>
                <w:spacing w:val="-5"/>
                <w:w w:val="102"/>
                <w:sz w:val="22"/>
                <w:szCs w:val="22"/>
              </w:rPr>
              <w:t>132</w:t>
            </w:r>
          </w:p>
        </w:tc>
      </w:tr>
    </w:tbl>
    <w:p w:rsidR="004954C9" w:rsidRPr="007963FC" w:rsidRDefault="004954C9" w:rsidP="003044D9">
      <w:pPr>
        <w:keepNext/>
        <w:rPr>
          <w:sz w:val="20"/>
        </w:rPr>
      </w:pPr>
    </w:p>
    <w:p w:rsidR="004954C9" w:rsidRDefault="004954C9" w:rsidP="003044D9">
      <w:r>
        <w:rPr>
          <w:i/>
        </w:rPr>
        <w:t>Источник:</w:t>
      </w:r>
      <w:r>
        <w:t xml:space="preserve">  НИС (2002 год).</w:t>
      </w:r>
    </w:p>
    <w:p w:rsidR="004954C9" w:rsidRDefault="004954C9" w:rsidP="003044D9"/>
    <w:p w:rsidR="004954C9" w:rsidRDefault="004954C9" w:rsidP="003044D9">
      <w:r>
        <w:t>194.</w:t>
      </w:r>
      <w:r>
        <w:tab/>
        <w:t>За этот период значительно возросла численность группы населения в возрасте 14</w:t>
      </w:r>
      <w:r>
        <w:noBreakHyphen/>
        <w:t>17 лет (29,6%), что соответствует возрасту среднего образования, при этом меньший рост отмечался в отношении численности населения в возрасте 4-5 лет (15,6%), соответствующем предначальному уровню образования.  Прирост численности детей, которые должны посещать начальную школу, составил 23,9%.  Такая динамика демографических изменений среди лиц школьного возраста в целом указывает на необходимость увеличивать предложение услуг образования для удовлетворения растущего спроса.  Численность детей в возрасте до трех лет выросла на 15,6%, что означает, что по сравнению с 1992 годом в 2001 году существует потенциально больший спрос на услуги образования, который будет удовлетворен в ближайшие годы.</w:t>
      </w:r>
    </w:p>
    <w:p w:rsidR="004954C9" w:rsidRPr="001273D8" w:rsidRDefault="004954C9" w:rsidP="003044D9">
      <w:pPr>
        <w:rPr>
          <w:sz w:val="16"/>
          <w:szCs w:val="16"/>
        </w:rPr>
      </w:pPr>
    </w:p>
    <w:p w:rsidR="004954C9" w:rsidRDefault="004954C9" w:rsidP="003044D9">
      <w:r>
        <w:t>195.</w:t>
      </w:r>
      <w:r>
        <w:tab/>
        <w:t>Увеличение числа детей, поступивших в школу на предначальный уровень образования в период 1992-2001 годов составило 59,9%, на уровне начальной школы </w:t>
      </w:r>
      <w:r>
        <w:noBreakHyphen/>
        <w:t> 34,5% и на уровне средней школы – 94,8% (таблица 2).  Эти показатели выше, чем показатели роста населения в различных возрастных группах, что свидетельствует о все более широком охвате детей школьным образованием вследствие мер, принятых в системе образования, и воздействия ряда таких факторов, как миграция и изменение состава семей.</w:t>
      </w:r>
    </w:p>
    <w:p w:rsidR="004954C9" w:rsidRPr="001273D8" w:rsidRDefault="004954C9" w:rsidP="003044D9">
      <w:pPr>
        <w:rPr>
          <w:sz w:val="12"/>
          <w:szCs w:val="12"/>
        </w:rPr>
      </w:pPr>
    </w:p>
    <w:p w:rsidR="001273D8" w:rsidRPr="001273D8" w:rsidRDefault="001273D8" w:rsidP="00003AE3">
      <w:pPr>
        <w:jc w:val="center"/>
        <w:rPr>
          <w:b/>
          <w:sz w:val="22"/>
          <w:szCs w:val="22"/>
        </w:rPr>
      </w:pPr>
      <w:r w:rsidRPr="001273D8">
        <w:rPr>
          <w:b/>
          <w:sz w:val="22"/>
          <w:szCs w:val="22"/>
        </w:rPr>
        <w:t>Таблица 2</w:t>
      </w:r>
    </w:p>
    <w:p w:rsidR="001273D8" w:rsidRPr="001273D8" w:rsidRDefault="001273D8" w:rsidP="00003AE3">
      <w:pPr>
        <w:jc w:val="center"/>
        <w:rPr>
          <w:b/>
          <w:sz w:val="16"/>
          <w:szCs w:val="16"/>
        </w:rPr>
      </w:pPr>
    </w:p>
    <w:p w:rsidR="001273D8" w:rsidRPr="001273D8" w:rsidRDefault="001273D8" w:rsidP="00003AE3">
      <w:pPr>
        <w:jc w:val="center"/>
        <w:rPr>
          <w:b/>
          <w:sz w:val="22"/>
          <w:szCs w:val="22"/>
        </w:rPr>
      </w:pPr>
      <w:r w:rsidRPr="001273D8">
        <w:rPr>
          <w:b/>
          <w:sz w:val="22"/>
          <w:szCs w:val="22"/>
        </w:rPr>
        <w:t xml:space="preserve">Динамика роста численности детей, поступающих в государственные и частные учебные заведения, в разбивке по уровню образования и полу </w:t>
      </w:r>
    </w:p>
    <w:p w:rsidR="001273D8" w:rsidRPr="001273D8" w:rsidRDefault="001273D8" w:rsidP="00003AE3">
      <w:pPr>
        <w:jc w:val="center"/>
        <w:rPr>
          <w:b/>
          <w:sz w:val="22"/>
          <w:szCs w:val="22"/>
        </w:rPr>
      </w:pPr>
      <w:r w:rsidRPr="001273D8">
        <w:rPr>
          <w:b/>
          <w:sz w:val="22"/>
          <w:szCs w:val="22"/>
        </w:rPr>
        <w:t>в 1992, 1995, 2000, 2001 и 2002 годах</w:t>
      </w:r>
    </w:p>
    <w:p w:rsidR="001273D8" w:rsidRPr="001273D8" w:rsidRDefault="001273D8" w:rsidP="00003AE3">
      <w:pPr>
        <w:jc w:val="center"/>
        <w:rPr>
          <w:b/>
          <w:sz w:val="16"/>
          <w:szCs w:val="16"/>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89"/>
        <w:gridCol w:w="1224"/>
        <w:gridCol w:w="1224"/>
        <w:gridCol w:w="1225"/>
        <w:gridCol w:w="1224"/>
        <w:gridCol w:w="1225"/>
      </w:tblGrid>
      <w:tr w:rsidR="001273D8" w:rsidRPr="001273D8" w:rsidTr="00E46BCD">
        <w:tblPrEx>
          <w:tblCellMar>
            <w:top w:w="0" w:type="dxa"/>
            <w:bottom w:w="0" w:type="dxa"/>
          </w:tblCellMar>
        </w:tblPrEx>
        <w:tc>
          <w:tcPr>
            <w:tcW w:w="3289" w:type="dxa"/>
          </w:tcPr>
          <w:p w:rsidR="001273D8" w:rsidRPr="001273D8" w:rsidRDefault="001273D8" w:rsidP="00003AE3">
            <w:pPr>
              <w:autoSpaceDE w:val="0"/>
              <w:autoSpaceDN w:val="0"/>
              <w:adjustRightInd w:val="0"/>
              <w:ind w:left="50"/>
              <w:jc w:val="center"/>
              <w:rPr>
                <w:sz w:val="22"/>
                <w:szCs w:val="22"/>
              </w:rPr>
            </w:pPr>
            <w:r w:rsidRPr="001273D8">
              <w:rPr>
                <w:b/>
                <w:bCs/>
                <w:spacing w:val="9"/>
                <w:w w:val="101"/>
                <w:sz w:val="22"/>
                <w:szCs w:val="22"/>
              </w:rPr>
              <w:t>Уровень образования</w:t>
            </w:r>
          </w:p>
        </w:tc>
        <w:tc>
          <w:tcPr>
            <w:tcW w:w="1224" w:type="dxa"/>
          </w:tcPr>
          <w:p w:rsidR="001273D8" w:rsidRPr="001273D8" w:rsidRDefault="001273D8" w:rsidP="00003AE3">
            <w:pPr>
              <w:autoSpaceDE w:val="0"/>
              <w:autoSpaceDN w:val="0"/>
              <w:adjustRightInd w:val="0"/>
              <w:jc w:val="center"/>
              <w:rPr>
                <w:sz w:val="22"/>
                <w:szCs w:val="22"/>
              </w:rPr>
            </w:pPr>
            <w:r w:rsidRPr="001273D8">
              <w:rPr>
                <w:b/>
                <w:bCs/>
                <w:spacing w:val="7"/>
                <w:w w:val="101"/>
                <w:sz w:val="22"/>
                <w:szCs w:val="22"/>
              </w:rPr>
              <w:t>1</w:t>
            </w:r>
            <w:r w:rsidRPr="001273D8">
              <w:rPr>
                <w:b/>
                <w:bCs/>
                <w:spacing w:val="9"/>
                <w:w w:val="101"/>
                <w:sz w:val="22"/>
                <w:szCs w:val="22"/>
              </w:rPr>
              <w:t>9</w:t>
            </w:r>
            <w:r w:rsidRPr="001273D8">
              <w:rPr>
                <w:b/>
                <w:bCs/>
                <w:spacing w:val="7"/>
                <w:w w:val="101"/>
                <w:sz w:val="22"/>
                <w:szCs w:val="22"/>
              </w:rPr>
              <w:t>9</w:t>
            </w:r>
            <w:r w:rsidRPr="001273D8">
              <w:rPr>
                <w:b/>
                <w:bCs/>
                <w:w w:val="101"/>
                <w:sz w:val="22"/>
                <w:szCs w:val="22"/>
              </w:rPr>
              <w:t>2</w:t>
            </w:r>
          </w:p>
        </w:tc>
        <w:tc>
          <w:tcPr>
            <w:tcW w:w="1224" w:type="dxa"/>
          </w:tcPr>
          <w:p w:rsidR="001273D8" w:rsidRPr="001273D8" w:rsidRDefault="001273D8" w:rsidP="00003AE3">
            <w:pPr>
              <w:autoSpaceDE w:val="0"/>
              <w:autoSpaceDN w:val="0"/>
              <w:adjustRightInd w:val="0"/>
              <w:jc w:val="center"/>
              <w:rPr>
                <w:b/>
                <w:bCs/>
                <w:w w:val="101"/>
                <w:sz w:val="22"/>
                <w:szCs w:val="22"/>
              </w:rPr>
            </w:pPr>
            <w:r w:rsidRPr="001273D8">
              <w:rPr>
                <w:b/>
                <w:bCs/>
                <w:w w:val="101"/>
                <w:sz w:val="22"/>
                <w:szCs w:val="22"/>
              </w:rPr>
              <w:t>1995</w:t>
            </w:r>
          </w:p>
        </w:tc>
        <w:tc>
          <w:tcPr>
            <w:tcW w:w="1225" w:type="dxa"/>
          </w:tcPr>
          <w:p w:rsidR="001273D8" w:rsidRPr="001273D8" w:rsidRDefault="001273D8" w:rsidP="00003AE3">
            <w:pPr>
              <w:autoSpaceDE w:val="0"/>
              <w:autoSpaceDN w:val="0"/>
              <w:adjustRightInd w:val="0"/>
              <w:jc w:val="center"/>
              <w:rPr>
                <w:b/>
                <w:bCs/>
                <w:w w:val="101"/>
                <w:sz w:val="22"/>
                <w:szCs w:val="22"/>
              </w:rPr>
            </w:pPr>
            <w:r w:rsidRPr="001273D8">
              <w:rPr>
                <w:b/>
                <w:bCs/>
                <w:w w:val="101"/>
                <w:sz w:val="22"/>
                <w:szCs w:val="22"/>
              </w:rPr>
              <w:t>2000</w:t>
            </w:r>
          </w:p>
        </w:tc>
        <w:tc>
          <w:tcPr>
            <w:tcW w:w="1224" w:type="dxa"/>
          </w:tcPr>
          <w:p w:rsidR="001273D8" w:rsidRPr="001273D8" w:rsidRDefault="001273D8" w:rsidP="00003AE3">
            <w:pPr>
              <w:autoSpaceDE w:val="0"/>
              <w:autoSpaceDN w:val="0"/>
              <w:adjustRightInd w:val="0"/>
              <w:jc w:val="center"/>
              <w:rPr>
                <w:b/>
                <w:bCs/>
                <w:w w:val="101"/>
                <w:sz w:val="22"/>
                <w:szCs w:val="22"/>
              </w:rPr>
            </w:pPr>
            <w:r w:rsidRPr="001273D8">
              <w:rPr>
                <w:b/>
                <w:bCs/>
                <w:w w:val="101"/>
                <w:sz w:val="22"/>
                <w:szCs w:val="22"/>
              </w:rPr>
              <w:t>2001</w:t>
            </w:r>
          </w:p>
        </w:tc>
        <w:tc>
          <w:tcPr>
            <w:tcW w:w="1225" w:type="dxa"/>
          </w:tcPr>
          <w:p w:rsidR="001273D8" w:rsidRPr="001273D8" w:rsidRDefault="001273D8" w:rsidP="00003AE3">
            <w:pPr>
              <w:autoSpaceDE w:val="0"/>
              <w:autoSpaceDN w:val="0"/>
              <w:adjustRightInd w:val="0"/>
              <w:jc w:val="center"/>
              <w:rPr>
                <w:b/>
                <w:bCs/>
                <w:w w:val="101"/>
                <w:sz w:val="22"/>
                <w:szCs w:val="22"/>
              </w:rPr>
            </w:pPr>
            <w:r w:rsidRPr="001273D8">
              <w:rPr>
                <w:b/>
                <w:bCs/>
                <w:w w:val="101"/>
                <w:sz w:val="22"/>
                <w:szCs w:val="22"/>
              </w:rPr>
              <w:t>2002</w:t>
            </w:r>
          </w:p>
        </w:tc>
      </w:tr>
      <w:tr w:rsidR="001273D8" w:rsidRPr="001273D8" w:rsidTr="00E46BCD">
        <w:tblPrEx>
          <w:tblCellMar>
            <w:top w:w="0" w:type="dxa"/>
            <w:bottom w:w="0" w:type="dxa"/>
          </w:tblCellMar>
        </w:tblPrEx>
        <w:tc>
          <w:tcPr>
            <w:tcW w:w="3289" w:type="dxa"/>
          </w:tcPr>
          <w:p w:rsidR="001273D8" w:rsidRPr="001273D8" w:rsidRDefault="001273D8" w:rsidP="00003AE3">
            <w:pPr>
              <w:autoSpaceDE w:val="0"/>
              <w:autoSpaceDN w:val="0"/>
              <w:adjustRightInd w:val="0"/>
              <w:ind w:left="31"/>
              <w:rPr>
                <w:sz w:val="22"/>
                <w:szCs w:val="22"/>
              </w:rPr>
            </w:pPr>
            <w:r w:rsidRPr="001273D8">
              <w:rPr>
                <w:b/>
                <w:bCs/>
                <w:spacing w:val="4"/>
                <w:w w:val="101"/>
                <w:sz w:val="22"/>
                <w:szCs w:val="22"/>
              </w:rPr>
              <w:t>Предначальный уровень</w:t>
            </w:r>
          </w:p>
        </w:tc>
        <w:tc>
          <w:tcPr>
            <w:tcW w:w="1224" w:type="dxa"/>
            <w:tcMar>
              <w:right w:w="170" w:type="dxa"/>
            </w:tcMar>
          </w:tcPr>
          <w:p w:rsidR="001273D8" w:rsidRPr="001273D8" w:rsidRDefault="001273D8" w:rsidP="00003AE3">
            <w:pPr>
              <w:autoSpaceDE w:val="0"/>
              <w:autoSpaceDN w:val="0"/>
              <w:adjustRightInd w:val="0"/>
              <w:ind w:left="16"/>
              <w:jc w:val="right"/>
              <w:rPr>
                <w:sz w:val="22"/>
                <w:szCs w:val="22"/>
              </w:rPr>
            </w:pPr>
            <w:r w:rsidRPr="001273D8">
              <w:rPr>
                <w:b/>
                <w:bCs/>
                <w:spacing w:val="7"/>
                <w:w w:val="101"/>
                <w:sz w:val="22"/>
                <w:szCs w:val="22"/>
              </w:rPr>
              <w:t>1</w:t>
            </w:r>
            <w:r w:rsidRPr="001273D8">
              <w:rPr>
                <w:b/>
                <w:bCs/>
                <w:spacing w:val="9"/>
                <w:w w:val="101"/>
                <w:sz w:val="22"/>
                <w:szCs w:val="22"/>
              </w:rPr>
              <w:t>3</w:t>
            </w:r>
            <w:r w:rsidRPr="001273D8">
              <w:rPr>
                <w:b/>
                <w:bCs/>
                <w:spacing w:val="7"/>
                <w:w w:val="101"/>
                <w:sz w:val="22"/>
                <w:szCs w:val="22"/>
              </w:rPr>
              <w:t>6 520</w:t>
            </w:r>
          </w:p>
        </w:tc>
        <w:tc>
          <w:tcPr>
            <w:tcW w:w="1224" w:type="dxa"/>
            <w:tcMar>
              <w:right w:w="170" w:type="dxa"/>
            </w:tcMar>
          </w:tcPr>
          <w:p w:rsidR="001273D8" w:rsidRPr="001273D8" w:rsidRDefault="001273D8" w:rsidP="00003AE3">
            <w:pPr>
              <w:autoSpaceDE w:val="0"/>
              <w:autoSpaceDN w:val="0"/>
              <w:adjustRightInd w:val="0"/>
              <w:ind w:left="16"/>
              <w:jc w:val="right"/>
              <w:rPr>
                <w:b/>
                <w:bCs/>
                <w:spacing w:val="7"/>
                <w:w w:val="101"/>
                <w:sz w:val="22"/>
                <w:szCs w:val="22"/>
              </w:rPr>
            </w:pPr>
            <w:r w:rsidRPr="001273D8">
              <w:rPr>
                <w:b/>
                <w:bCs/>
                <w:spacing w:val="7"/>
                <w:w w:val="101"/>
                <w:sz w:val="22"/>
                <w:szCs w:val="22"/>
              </w:rPr>
              <w:t>156 912</w:t>
            </w:r>
          </w:p>
        </w:tc>
        <w:tc>
          <w:tcPr>
            <w:tcW w:w="1225" w:type="dxa"/>
            <w:tcMar>
              <w:right w:w="170" w:type="dxa"/>
            </w:tcMar>
          </w:tcPr>
          <w:p w:rsidR="001273D8" w:rsidRPr="001273D8" w:rsidRDefault="001273D8" w:rsidP="00003AE3">
            <w:pPr>
              <w:autoSpaceDE w:val="0"/>
              <w:autoSpaceDN w:val="0"/>
              <w:adjustRightInd w:val="0"/>
              <w:ind w:left="16"/>
              <w:jc w:val="right"/>
              <w:rPr>
                <w:b/>
                <w:bCs/>
                <w:spacing w:val="7"/>
                <w:w w:val="101"/>
                <w:sz w:val="22"/>
                <w:szCs w:val="22"/>
              </w:rPr>
            </w:pPr>
            <w:r w:rsidRPr="001273D8">
              <w:rPr>
                <w:b/>
                <w:bCs/>
                <w:spacing w:val="7"/>
                <w:w w:val="101"/>
                <w:sz w:val="22"/>
                <w:szCs w:val="22"/>
              </w:rPr>
              <w:t>215 602</w:t>
            </w:r>
          </w:p>
        </w:tc>
        <w:tc>
          <w:tcPr>
            <w:tcW w:w="1224" w:type="dxa"/>
            <w:tcMar>
              <w:right w:w="170" w:type="dxa"/>
            </w:tcMar>
          </w:tcPr>
          <w:p w:rsidR="001273D8" w:rsidRPr="001273D8" w:rsidRDefault="001273D8" w:rsidP="00003AE3">
            <w:pPr>
              <w:autoSpaceDE w:val="0"/>
              <w:autoSpaceDN w:val="0"/>
              <w:adjustRightInd w:val="0"/>
              <w:ind w:left="16"/>
              <w:jc w:val="right"/>
              <w:rPr>
                <w:b/>
                <w:bCs/>
                <w:spacing w:val="7"/>
                <w:w w:val="101"/>
                <w:sz w:val="22"/>
                <w:szCs w:val="22"/>
              </w:rPr>
            </w:pPr>
            <w:r w:rsidRPr="001273D8">
              <w:rPr>
                <w:b/>
                <w:bCs/>
                <w:spacing w:val="7"/>
                <w:w w:val="101"/>
                <w:sz w:val="22"/>
                <w:szCs w:val="22"/>
              </w:rPr>
              <w:t>218 237</w:t>
            </w:r>
          </w:p>
        </w:tc>
        <w:tc>
          <w:tcPr>
            <w:tcW w:w="1225" w:type="dxa"/>
            <w:tcMar>
              <w:right w:w="170" w:type="dxa"/>
            </w:tcMar>
          </w:tcPr>
          <w:p w:rsidR="001273D8" w:rsidRPr="001273D8" w:rsidRDefault="001273D8" w:rsidP="00003AE3">
            <w:pPr>
              <w:autoSpaceDE w:val="0"/>
              <w:autoSpaceDN w:val="0"/>
              <w:adjustRightInd w:val="0"/>
              <w:ind w:left="16"/>
              <w:jc w:val="right"/>
              <w:rPr>
                <w:b/>
                <w:bCs/>
                <w:spacing w:val="7"/>
                <w:w w:val="101"/>
                <w:sz w:val="22"/>
                <w:szCs w:val="22"/>
              </w:rPr>
            </w:pPr>
            <w:r w:rsidRPr="001273D8">
              <w:rPr>
                <w:b/>
                <w:bCs/>
                <w:spacing w:val="7"/>
                <w:w w:val="101"/>
                <w:sz w:val="22"/>
                <w:szCs w:val="22"/>
              </w:rPr>
              <w:t>222 313</w:t>
            </w:r>
          </w:p>
        </w:tc>
      </w:tr>
      <w:tr w:rsidR="001273D8" w:rsidRPr="001273D8" w:rsidTr="00E46BCD">
        <w:tblPrEx>
          <w:tblCellMar>
            <w:top w:w="0" w:type="dxa"/>
            <w:bottom w:w="0" w:type="dxa"/>
          </w:tblCellMar>
        </w:tblPrEx>
        <w:tc>
          <w:tcPr>
            <w:tcW w:w="3289" w:type="dxa"/>
          </w:tcPr>
          <w:p w:rsidR="001273D8" w:rsidRPr="001273D8" w:rsidRDefault="001273D8" w:rsidP="00003AE3">
            <w:pPr>
              <w:autoSpaceDE w:val="0"/>
              <w:autoSpaceDN w:val="0"/>
              <w:adjustRightInd w:val="0"/>
              <w:ind w:left="219"/>
              <w:rPr>
                <w:sz w:val="22"/>
                <w:szCs w:val="22"/>
              </w:rPr>
            </w:pPr>
            <w:r w:rsidRPr="001273D8">
              <w:rPr>
                <w:spacing w:val="6"/>
                <w:w w:val="101"/>
                <w:sz w:val="22"/>
                <w:szCs w:val="22"/>
              </w:rPr>
              <w:t>Женщины</w:t>
            </w:r>
          </w:p>
        </w:tc>
        <w:tc>
          <w:tcPr>
            <w:tcW w:w="1224" w:type="dxa"/>
            <w:tcMar>
              <w:right w:w="170" w:type="dxa"/>
            </w:tcMar>
          </w:tcPr>
          <w:p w:rsidR="001273D8" w:rsidRPr="001273D8" w:rsidRDefault="001273D8" w:rsidP="00003AE3">
            <w:pPr>
              <w:tabs>
                <w:tab w:val="clear" w:pos="567"/>
              </w:tabs>
              <w:autoSpaceDE w:val="0"/>
              <w:autoSpaceDN w:val="0"/>
              <w:adjustRightInd w:val="0"/>
              <w:jc w:val="right"/>
              <w:rPr>
                <w:sz w:val="22"/>
                <w:szCs w:val="22"/>
              </w:rPr>
            </w:pPr>
            <w:r w:rsidRPr="001273D8">
              <w:rPr>
                <w:spacing w:val="9"/>
                <w:w w:val="101"/>
                <w:sz w:val="22"/>
                <w:szCs w:val="22"/>
              </w:rPr>
              <w:t>6</w:t>
            </w:r>
            <w:r w:rsidRPr="001273D8">
              <w:rPr>
                <w:spacing w:val="7"/>
                <w:w w:val="101"/>
                <w:sz w:val="22"/>
                <w:szCs w:val="22"/>
              </w:rPr>
              <w:t>6 922</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77 416</w:t>
            </w:r>
          </w:p>
        </w:tc>
        <w:tc>
          <w:tcPr>
            <w:tcW w:w="1225"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106 348</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107 576</w:t>
            </w:r>
          </w:p>
        </w:tc>
        <w:tc>
          <w:tcPr>
            <w:tcW w:w="1225"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109 981</w:t>
            </w:r>
          </w:p>
        </w:tc>
      </w:tr>
      <w:tr w:rsidR="001273D8" w:rsidRPr="001273D8" w:rsidTr="00E46BCD">
        <w:tblPrEx>
          <w:tblCellMar>
            <w:top w:w="0" w:type="dxa"/>
            <w:bottom w:w="0" w:type="dxa"/>
          </w:tblCellMar>
        </w:tblPrEx>
        <w:tc>
          <w:tcPr>
            <w:tcW w:w="3289" w:type="dxa"/>
          </w:tcPr>
          <w:p w:rsidR="001273D8" w:rsidRPr="001273D8" w:rsidRDefault="001273D8" w:rsidP="00003AE3">
            <w:pPr>
              <w:autoSpaceDE w:val="0"/>
              <w:autoSpaceDN w:val="0"/>
              <w:adjustRightInd w:val="0"/>
              <w:ind w:left="219"/>
              <w:rPr>
                <w:sz w:val="22"/>
                <w:szCs w:val="22"/>
              </w:rPr>
            </w:pPr>
            <w:r w:rsidRPr="001273D8">
              <w:rPr>
                <w:spacing w:val="12"/>
                <w:w w:val="101"/>
                <w:sz w:val="22"/>
                <w:szCs w:val="22"/>
              </w:rPr>
              <w:t>Мужчины</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69 598</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79 495</w:t>
            </w:r>
          </w:p>
        </w:tc>
        <w:tc>
          <w:tcPr>
            <w:tcW w:w="1225"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109 254</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110 661</w:t>
            </w:r>
          </w:p>
        </w:tc>
        <w:tc>
          <w:tcPr>
            <w:tcW w:w="1225"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112 332</w:t>
            </w:r>
          </w:p>
        </w:tc>
      </w:tr>
      <w:tr w:rsidR="001273D8" w:rsidRPr="001273D8" w:rsidTr="00E46BCD">
        <w:tblPrEx>
          <w:tblCellMar>
            <w:top w:w="0" w:type="dxa"/>
            <w:bottom w:w="0" w:type="dxa"/>
          </w:tblCellMar>
        </w:tblPrEx>
        <w:tc>
          <w:tcPr>
            <w:tcW w:w="3289" w:type="dxa"/>
          </w:tcPr>
          <w:p w:rsidR="001273D8" w:rsidRPr="001273D8" w:rsidRDefault="001273D8" w:rsidP="00003AE3">
            <w:pPr>
              <w:autoSpaceDE w:val="0"/>
              <w:autoSpaceDN w:val="0"/>
              <w:adjustRightInd w:val="0"/>
              <w:ind w:left="31"/>
              <w:rPr>
                <w:sz w:val="22"/>
                <w:szCs w:val="22"/>
              </w:rPr>
            </w:pPr>
            <w:r w:rsidRPr="001273D8">
              <w:rPr>
                <w:b/>
                <w:bCs/>
                <w:spacing w:val="9"/>
                <w:w w:val="101"/>
                <w:sz w:val="22"/>
                <w:szCs w:val="22"/>
              </w:rPr>
              <w:t>Начальный уровень</w:t>
            </w:r>
          </w:p>
        </w:tc>
        <w:tc>
          <w:tcPr>
            <w:tcW w:w="1224" w:type="dxa"/>
            <w:tcMar>
              <w:right w:w="170" w:type="dxa"/>
            </w:tcMar>
          </w:tcPr>
          <w:p w:rsidR="001273D8" w:rsidRPr="001273D8" w:rsidRDefault="001273D8" w:rsidP="00003AE3">
            <w:pPr>
              <w:autoSpaceDE w:val="0"/>
              <w:autoSpaceDN w:val="0"/>
              <w:adjustRightInd w:val="0"/>
              <w:ind w:left="16"/>
              <w:jc w:val="right"/>
              <w:rPr>
                <w:b/>
                <w:bCs/>
                <w:spacing w:val="7"/>
                <w:w w:val="101"/>
                <w:sz w:val="22"/>
                <w:szCs w:val="22"/>
              </w:rPr>
            </w:pPr>
            <w:r w:rsidRPr="001273D8">
              <w:rPr>
                <w:b/>
                <w:bCs/>
                <w:spacing w:val="7"/>
                <w:w w:val="101"/>
                <w:sz w:val="22"/>
                <w:szCs w:val="22"/>
              </w:rPr>
              <w:t>1 359 891</w:t>
            </w:r>
          </w:p>
        </w:tc>
        <w:tc>
          <w:tcPr>
            <w:tcW w:w="1224" w:type="dxa"/>
            <w:tcMar>
              <w:right w:w="170" w:type="dxa"/>
            </w:tcMar>
          </w:tcPr>
          <w:p w:rsidR="001273D8" w:rsidRPr="001273D8" w:rsidRDefault="001273D8" w:rsidP="00003AE3">
            <w:pPr>
              <w:autoSpaceDE w:val="0"/>
              <w:autoSpaceDN w:val="0"/>
              <w:adjustRightInd w:val="0"/>
              <w:ind w:left="16"/>
              <w:jc w:val="right"/>
              <w:rPr>
                <w:b/>
                <w:bCs/>
                <w:spacing w:val="7"/>
                <w:w w:val="101"/>
                <w:sz w:val="22"/>
                <w:szCs w:val="22"/>
              </w:rPr>
            </w:pPr>
            <w:r w:rsidRPr="001273D8">
              <w:rPr>
                <w:b/>
                <w:bCs/>
                <w:spacing w:val="7"/>
                <w:w w:val="101"/>
                <w:sz w:val="22"/>
                <w:szCs w:val="22"/>
              </w:rPr>
              <w:t>1 538 454</w:t>
            </w:r>
          </w:p>
        </w:tc>
        <w:tc>
          <w:tcPr>
            <w:tcW w:w="1225" w:type="dxa"/>
            <w:tcMar>
              <w:right w:w="170" w:type="dxa"/>
            </w:tcMar>
          </w:tcPr>
          <w:p w:rsidR="001273D8" w:rsidRPr="001273D8" w:rsidRDefault="001273D8" w:rsidP="00003AE3">
            <w:pPr>
              <w:autoSpaceDE w:val="0"/>
              <w:autoSpaceDN w:val="0"/>
              <w:adjustRightInd w:val="0"/>
              <w:ind w:left="16"/>
              <w:jc w:val="right"/>
              <w:rPr>
                <w:b/>
                <w:bCs/>
                <w:spacing w:val="7"/>
                <w:w w:val="101"/>
                <w:sz w:val="22"/>
                <w:szCs w:val="22"/>
              </w:rPr>
            </w:pPr>
            <w:r w:rsidRPr="001273D8">
              <w:rPr>
                <w:b/>
                <w:bCs/>
                <w:spacing w:val="7"/>
                <w:w w:val="101"/>
                <w:sz w:val="22"/>
                <w:szCs w:val="22"/>
              </w:rPr>
              <w:t>1 800 738</w:t>
            </w:r>
          </w:p>
        </w:tc>
        <w:tc>
          <w:tcPr>
            <w:tcW w:w="1224" w:type="dxa"/>
            <w:tcMar>
              <w:right w:w="170" w:type="dxa"/>
            </w:tcMar>
          </w:tcPr>
          <w:p w:rsidR="001273D8" w:rsidRPr="001273D8" w:rsidRDefault="001273D8" w:rsidP="00003AE3">
            <w:pPr>
              <w:autoSpaceDE w:val="0"/>
              <w:autoSpaceDN w:val="0"/>
              <w:adjustRightInd w:val="0"/>
              <w:ind w:left="16"/>
              <w:jc w:val="right"/>
              <w:rPr>
                <w:b/>
                <w:bCs/>
                <w:spacing w:val="7"/>
                <w:w w:val="101"/>
                <w:sz w:val="22"/>
                <w:szCs w:val="22"/>
              </w:rPr>
            </w:pPr>
            <w:r w:rsidRPr="001273D8">
              <w:rPr>
                <w:b/>
                <w:bCs/>
                <w:spacing w:val="7"/>
                <w:w w:val="101"/>
                <w:sz w:val="22"/>
                <w:szCs w:val="22"/>
              </w:rPr>
              <w:t>1 829 018</w:t>
            </w:r>
          </w:p>
        </w:tc>
        <w:tc>
          <w:tcPr>
            <w:tcW w:w="1225" w:type="dxa"/>
            <w:tcMar>
              <w:right w:w="170" w:type="dxa"/>
            </w:tcMar>
          </w:tcPr>
          <w:p w:rsidR="001273D8" w:rsidRPr="001273D8" w:rsidRDefault="001273D8" w:rsidP="00003AE3">
            <w:pPr>
              <w:autoSpaceDE w:val="0"/>
              <w:autoSpaceDN w:val="0"/>
              <w:adjustRightInd w:val="0"/>
              <w:ind w:left="16"/>
              <w:jc w:val="right"/>
              <w:rPr>
                <w:b/>
                <w:bCs/>
                <w:spacing w:val="7"/>
                <w:w w:val="101"/>
                <w:sz w:val="22"/>
                <w:szCs w:val="22"/>
              </w:rPr>
            </w:pPr>
            <w:r w:rsidRPr="001273D8">
              <w:rPr>
                <w:b/>
                <w:bCs/>
                <w:spacing w:val="7"/>
                <w:w w:val="101"/>
                <w:sz w:val="22"/>
                <w:szCs w:val="22"/>
              </w:rPr>
              <w:t>1 877 536</w:t>
            </w:r>
          </w:p>
        </w:tc>
      </w:tr>
      <w:tr w:rsidR="001273D8" w:rsidRPr="001273D8" w:rsidTr="00E46BCD">
        <w:tblPrEx>
          <w:tblCellMar>
            <w:top w:w="0" w:type="dxa"/>
            <w:bottom w:w="0" w:type="dxa"/>
          </w:tblCellMar>
        </w:tblPrEx>
        <w:tc>
          <w:tcPr>
            <w:tcW w:w="3289" w:type="dxa"/>
          </w:tcPr>
          <w:p w:rsidR="001273D8" w:rsidRPr="001273D8" w:rsidRDefault="001273D8" w:rsidP="00003AE3">
            <w:pPr>
              <w:autoSpaceDE w:val="0"/>
              <w:autoSpaceDN w:val="0"/>
              <w:adjustRightInd w:val="0"/>
              <w:ind w:left="219"/>
              <w:rPr>
                <w:sz w:val="22"/>
                <w:szCs w:val="22"/>
              </w:rPr>
            </w:pPr>
            <w:r w:rsidRPr="001273D8">
              <w:rPr>
                <w:spacing w:val="6"/>
                <w:w w:val="101"/>
                <w:sz w:val="22"/>
                <w:szCs w:val="22"/>
              </w:rPr>
              <w:t>Женщины</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646 542</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740 510</w:t>
            </w:r>
          </w:p>
        </w:tc>
        <w:tc>
          <w:tcPr>
            <w:tcW w:w="1225"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871 885</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886 665</w:t>
            </w:r>
          </w:p>
        </w:tc>
        <w:tc>
          <w:tcPr>
            <w:tcW w:w="1225"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910 924</w:t>
            </w:r>
          </w:p>
        </w:tc>
      </w:tr>
      <w:tr w:rsidR="001273D8" w:rsidRPr="001273D8" w:rsidTr="00E46BCD">
        <w:tblPrEx>
          <w:tblCellMar>
            <w:top w:w="0" w:type="dxa"/>
            <w:bottom w:w="0" w:type="dxa"/>
          </w:tblCellMar>
        </w:tblPrEx>
        <w:tc>
          <w:tcPr>
            <w:tcW w:w="3289" w:type="dxa"/>
          </w:tcPr>
          <w:p w:rsidR="001273D8" w:rsidRPr="001273D8" w:rsidRDefault="001273D8" w:rsidP="00003AE3">
            <w:pPr>
              <w:autoSpaceDE w:val="0"/>
              <w:autoSpaceDN w:val="0"/>
              <w:adjustRightInd w:val="0"/>
              <w:ind w:left="219"/>
              <w:rPr>
                <w:sz w:val="22"/>
                <w:szCs w:val="22"/>
              </w:rPr>
            </w:pPr>
            <w:r w:rsidRPr="001273D8">
              <w:rPr>
                <w:spacing w:val="12"/>
                <w:w w:val="101"/>
                <w:sz w:val="22"/>
                <w:szCs w:val="22"/>
              </w:rPr>
              <w:t>Мужчины</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713 350</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797 944</w:t>
            </w:r>
          </w:p>
        </w:tc>
        <w:tc>
          <w:tcPr>
            <w:tcW w:w="1225"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928 853</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942 353</w:t>
            </w:r>
          </w:p>
        </w:tc>
        <w:tc>
          <w:tcPr>
            <w:tcW w:w="1225"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966 612</w:t>
            </w:r>
          </w:p>
        </w:tc>
      </w:tr>
      <w:tr w:rsidR="001273D8" w:rsidRPr="001273D8" w:rsidTr="00E46BCD">
        <w:tblPrEx>
          <w:tblCellMar>
            <w:top w:w="0" w:type="dxa"/>
            <w:bottom w:w="0" w:type="dxa"/>
          </w:tblCellMar>
        </w:tblPrEx>
        <w:tc>
          <w:tcPr>
            <w:tcW w:w="3289" w:type="dxa"/>
          </w:tcPr>
          <w:p w:rsidR="001273D8" w:rsidRPr="001273D8" w:rsidRDefault="001273D8" w:rsidP="00003AE3">
            <w:pPr>
              <w:autoSpaceDE w:val="0"/>
              <w:autoSpaceDN w:val="0"/>
              <w:adjustRightInd w:val="0"/>
              <w:ind w:left="31"/>
              <w:rPr>
                <w:sz w:val="22"/>
                <w:szCs w:val="22"/>
              </w:rPr>
            </w:pPr>
            <w:r w:rsidRPr="001273D8">
              <w:rPr>
                <w:b/>
                <w:bCs/>
                <w:spacing w:val="7"/>
                <w:w w:val="101"/>
                <w:sz w:val="22"/>
                <w:szCs w:val="22"/>
              </w:rPr>
              <w:t>Средний уровень</w:t>
            </w:r>
          </w:p>
        </w:tc>
        <w:tc>
          <w:tcPr>
            <w:tcW w:w="1224" w:type="dxa"/>
            <w:tcMar>
              <w:right w:w="170" w:type="dxa"/>
            </w:tcMar>
          </w:tcPr>
          <w:p w:rsidR="001273D8" w:rsidRPr="001273D8" w:rsidRDefault="001273D8" w:rsidP="00003AE3">
            <w:pPr>
              <w:autoSpaceDE w:val="0"/>
              <w:autoSpaceDN w:val="0"/>
              <w:adjustRightInd w:val="0"/>
              <w:ind w:left="16"/>
              <w:jc w:val="right"/>
              <w:rPr>
                <w:b/>
                <w:sz w:val="22"/>
                <w:szCs w:val="22"/>
              </w:rPr>
            </w:pPr>
            <w:r w:rsidRPr="001273D8">
              <w:rPr>
                <w:b/>
                <w:sz w:val="22"/>
                <w:szCs w:val="22"/>
              </w:rPr>
              <w:t>250 170</w:t>
            </w:r>
          </w:p>
        </w:tc>
        <w:tc>
          <w:tcPr>
            <w:tcW w:w="1224" w:type="dxa"/>
            <w:tcMar>
              <w:right w:w="170" w:type="dxa"/>
            </w:tcMar>
          </w:tcPr>
          <w:p w:rsidR="001273D8" w:rsidRPr="001273D8" w:rsidRDefault="001273D8" w:rsidP="00003AE3">
            <w:pPr>
              <w:autoSpaceDE w:val="0"/>
              <w:autoSpaceDN w:val="0"/>
              <w:adjustRightInd w:val="0"/>
              <w:ind w:left="16"/>
              <w:jc w:val="right"/>
              <w:rPr>
                <w:b/>
                <w:sz w:val="22"/>
                <w:szCs w:val="22"/>
              </w:rPr>
            </w:pPr>
            <w:r w:rsidRPr="001273D8">
              <w:rPr>
                <w:b/>
                <w:sz w:val="22"/>
                <w:szCs w:val="22"/>
              </w:rPr>
              <w:t>293 157</w:t>
            </w:r>
          </w:p>
        </w:tc>
        <w:tc>
          <w:tcPr>
            <w:tcW w:w="1225" w:type="dxa"/>
            <w:tcMar>
              <w:right w:w="170" w:type="dxa"/>
            </w:tcMar>
          </w:tcPr>
          <w:p w:rsidR="001273D8" w:rsidRPr="001273D8" w:rsidRDefault="001273D8" w:rsidP="00003AE3">
            <w:pPr>
              <w:autoSpaceDE w:val="0"/>
              <w:autoSpaceDN w:val="0"/>
              <w:adjustRightInd w:val="0"/>
              <w:ind w:left="16"/>
              <w:jc w:val="right"/>
              <w:rPr>
                <w:b/>
                <w:sz w:val="22"/>
                <w:szCs w:val="22"/>
              </w:rPr>
            </w:pPr>
            <w:r w:rsidRPr="001273D8">
              <w:rPr>
                <w:b/>
                <w:sz w:val="22"/>
                <w:szCs w:val="22"/>
              </w:rPr>
              <w:t>461 185</w:t>
            </w:r>
          </w:p>
        </w:tc>
        <w:tc>
          <w:tcPr>
            <w:tcW w:w="1224" w:type="dxa"/>
            <w:tcMar>
              <w:right w:w="170" w:type="dxa"/>
            </w:tcMar>
          </w:tcPr>
          <w:p w:rsidR="001273D8" w:rsidRPr="001273D8" w:rsidRDefault="001273D8" w:rsidP="00003AE3">
            <w:pPr>
              <w:autoSpaceDE w:val="0"/>
              <w:autoSpaceDN w:val="0"/>
              <w:adjustRightInd w:val="0"/>
              <w:ind w:left="16"/>
              <w:jc w:val="right"/>
              <w:rPr>
                <w:b/>
                <w:sz w:val="22"/>
                <w:szCs w:val="22"/>
              </w:rPr>
            </w:pPr>
            <w:r w:rsidRPr="001273D8">
              <w:rPr>
                <w:b/>
                <w:sz w:val="22"/>
                <w:szCs w:val="22"/>
              </w:rPr>
              <w:t>487 344</w:t>
            </w:r>
          </w:p>
        </w:tc>
        <w:tc>
          <w:tcPr>
            <w:tcW w:w="1225" w:type="dxa"/>
            <w:tcMar>
              <w:right w:w="170" w:type="dxa"/>
            </w:tcMar>
          </w:tcPr>
          <w:p w:rsidR="001273D8" w:rsidRPr="001273D8" w:rsidRDefault="001273D8" w:rsidP="00003AE3">
            <w:pPr>
              <w:autoSpaceDE w:val="0"/>
              <w:autoSpaceDN w:val="0"/>
              <w:adjustRightInd w:val="0"/>
              <w:ind w:left="16"/>
              <w:jc w:val="right"/>
              <w:rPr>
                <w:b/>
                <w:sz w:val="22"/>
                <w:szCs w:val="22"/>
              </w:rPr>
            </w:pPr>
            <w:r w:rsidRPr="001273D8">
              <w:rPr>
                <w:b/>
                <w:sz w:val="22"/>
                <w:szCs w:val="22"/>
              </w:rPr>
              <w:t>534 587</w:t>
            </w:r>
          </w:p>
        </w:tc>
      </w:tr>
      <w:tr w:rsidR="001273D8" w:rsidRPr="001273D8" w:rsidTr="00E46BCD">
        <w:tblPrEx>
          <w:tblCellMar>
            <w:top w:w="0" w:type="dxa"/>
            <w:bottom w:w="0" w:type="dxa"/>
          </w:tblCellMar>
        </w:tblPrEx>
        <w:tc>
          <w:tcPr>
            <w:tcW w:w="3289" w:type="dxa"/>
          </w:tcPr>
          <w:p w:rsidR="001273D8" w:rsidRPr="001273D8" w:rsidRDefault="001273D8" w:rsidP="00003AE3">
            <w:pPr>
              <w:autoSpaceDE w:val="0"/>
              <w:autoSpaceDN w:val="0"/>
              <w:adjustRightInd w:val="0"/>
              <w:ind w:left="219"/>
              <w:rPr>
                <w:sz w:val="22"/>
                <w:szCs w:val="22"/>
              </w:rPr>
            </w:pPr>
            <w:r w:rsidRPr="001273D8">
              <w:rPr>
                <w:spacing w:val="6"/>
                <w:w w:val="101"/>
                <w:sz w:val="22"/>
                <w:szCs w:val="22"/>
              </w:rPr>
              <w:t>Женщины</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116 808</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139 620</w:t>
            </w:r>
          </w:p>
        </w:tc>
        <w:tc>
          <w:tcPr>
            <w:tcW w:w="1225"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218 569</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231 024</w:t>
            </w:r>
          </w:p>
        </w:tc>
        <w:tc>
          <w:tcPr>
            <w:tcW w:w="1225"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253 857</w:t>
            </w:r>
          </w:p>
        </w:tc>
      </w:tr>
      <w:tr w:rsidR="001273D8" w:rsidRPr="001273D8" w:rsidTr="00E46BCD">
        <w:tblPrEx>
          <w:tblCellMar>
            <w:top w:w="0" w:type="dxa"/>
            <w:bottom w:w="0" w:type="dxa"/>
          </w:tblCellMar>
        </w:tblPrEx>
        <w:tc>
          <w:tcPr>
            <w:tcW w:w="3289" w:type="dxa"/>
          </w:tcPr>
          <w:p w:rsidR="001273D8" w:rsidRPr="001273D8" w:rsidRDefault="001273D8" w:rsidP="00003AE3">
            <w:pPr>
              <w:autoSpaceDE w:val="0"/>
              <w:autoSpaceDN w:val="0"/>
              <w:adjustRightInd w:val="0"/>
              <w:ind w:left="219"/>
              <w:rPr>
                <w:sz w:val="22"/>
                <w:szCs w:val="22"/>
              </w:rPr>
            </w:pPr>
            <w:r w:rsidRPr="001273D8">
              <w:rPr>
                <w:spacing w:val="12"/>
                <w:w w:val="101"/>
                <w:sz w:val="22"/>
                <w:szCs w:val="22"/>
              </w:rPr>
              <w:t>Мужчины</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133 363</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153 536</w:t>
            </w:r>
          </w:p>
        </w:tc>
        <w:tc>
          <w:tcPr>
            <w:tcW w:w="1225"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242 616</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256 320</w:t>
            </w:r>
          </w:p>
        </w:tc>
        <w:tc>
          <w:tcPr>
            <w:tcW w:w="1225"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280 730</w:t>
            </w:r>
          </w:p>
        </w:tc>
      </w:tr>
      <w:tr w:rsidR="001273D8" w:rsidRPr="001273D8" w:rsidTr="00E46BCD">
        <w:tblPrEx>
          <w:tblCellMar>
            <w:top w:w="0" w:type="dxa"/>
            <w:bottom w:w="0" w:type="dxa"/>
          </w:tblCellMar>
        </w:tblPrEx>
        <w:tc>
          <w:tcPr>
            <w:tcW w:w="3289" w:type="dxa"/>
          </w:tcPr>
          <w:p w:rsidR="001273D8" w:rsidRPr="001273D8" w:rsidRDefault="001273D8" w:rsidP="0039196F">
            <w:pPr>
              <w:autoSpaceDE w:val="0"/>
              <w:autoSpaceDN w:val="0"/>
              <w:adjustRightInd w:val="0"/>
              <w:spacing w:line="216" w:lineRule="auto"/>
              <w:ind w:left="31"/>
              <w:rPr>
                <w:sz w:val="22"/>
                <w:szCs w:val="22"/>
              </w:rPr>
            </w:pPr>
            <w:r w:rsidRPr="001273D8">
              <w:rPr>
                <w:b/>
                <w:bCs/>
                <w:spacing w:val="5"/>
                <w:w w:val="101"/>
                <w:sz w:val="22"/>
                <w:szCs w:val="22"/>
              </w:rPr>
              <w:t>Всего на предначальном, начальном и среднем уровнях</w:t>
            </w:r>
          </w:p>
        </w:tc>
        <w:tc>
          <w:tcPr>
            <w:tcW w:w="1224" w:type="dxa"/>
            <w:tcMar>
              <w:right w:w="170" w:type="dxa"/>
            </w:tcMar>
          </w:tcPr>
          <w:p w:rsidR="001273D8" w:rsidRPr="001273D8" w:rsidRDefault="001273D8" w:rsidP="00003AE3">
            <w:pPr>
              <w:autoSpaceDE w:val="0"/>
              <w:autoSpaceDN w:val="0"/>
              <w:adjustRightInd w:val="0"/>
              <w:ind w:left="16"/>
              <w:jc w:val="right"/>
              <w:rPr>
                <w:b/>
                <w:bCs/>
                <w:spacing w:val="7"/>
                <w:w w:val="101"/>
                <w:sz w:val="22"/>
                <w:szCs w:val="22"/>
              </w:rPr>
            </w:pPr>
            <w:r w:rsidRPr="001273D8">
              <w:rPr>
                <w:b/>
                <w:bCs/>
                <w:spacing w:val="7"/>
                <w:w w:val="101"/>
                <w:sz w:val="22"/>
                <w:szCs w:val="22"/>
              </w:rPr>
              <w:t>1 746 582</w:t>
            </w:r>
          </w:p>
        </w:tc>
        <w:tc>
          <w:tcPr>
            <w:tcW w:w="1224" w:type="dxa"/>
            <w:tcMar>
              <w:right w:w="170" w:type="dxa"/>
            </w:tcMar>
          </w:tcPr>
          <w:p w:rsidR="001273D8" w:rsidRPr="001273D8" w:rsidRDefault="001273D8" w:rsidP="00003AE3">
            <w:pPr>
              <w:autoSpaceDE w:val="0"/>
              <w:autoSpaceDN w:val="0"/>
              <w:adjustRightInd w:val="0"/>
              <w:ind w:left="16"/>
              <w:jc w:val="right"/>
              <w:rPr>
                <w:b/>
                <w:bCs/>
                <w:spacing w:val="7"/>
                <w:w w:val="101"/>
                <w:sz w:val="22"/>
                <w:szCs w:val="22"/>
              </w:rPr>
            </w:pPr>
            <w:r w:rsidRPr="001273D8">
              <w:rPr>
                <w:b/>
                <w:bCs/>
                <w:spacing w:val="7"/>
                <w:w w:val="101"/>
                <w:sz w:val="22"/>
                <w:szCs w:val="22"/>
              </w:rPr>
              <w:t>1 988 522</w:t>
            </w:r>
          </w:p>
        </w:tc>
        <w:tc>
          <w:tcPr>
            <w:tcW w:w="1225" w:type="dxa"/>
            <w:tcMar>
              <w:right w:w="170" w:type="dxa"/>
            </w:tcMar>
          </w:tcPr>
          <w:p w:rsidR="001273D8" w:rsidRPr="001273D8" w:rsidRDefault="001273D8" w:rsidP="00003AE3">
            <w:pPr>
              <w:autoSpaceDE w:val="0"/>
              <w:autoSpaceDN w:val="0"/>
              <w:adjustRightInd w:val="0"/>
              <w:ind w:left="16"/>
              <w:jc w:val="right"/>
              <w:rPr>
                <w:b/>
                <w:bCs/>
                <w:spacing w:val="7"/>
                <w:w w:val="101"/>
                <w:sz w:val="22"/>
                <w:szCs w:val="22"/>
              </w:rPr>
            </w:pPr>
            <w:r w:rsidRPr="001273D8">
              <w:rPr>
                <w:b/>
                <w:bCs/>
                <w:spacing w:val="7"/>
                <w:w w:val="101"/>
                <w:sz w:val="22"/>
                <w:szCs w:val="22"/>
              </w:rPr>
              <w:t>2 477 525</w:t>
            </w:r>
          </w:p>
        </w:tc>
        <w:tc>
          <w:tcPr>
            <w:tcW w:w="1224" w:type="dxa"/>
            <w:tcMar>
              <w:right w:w="170" w:type="dxa"/>
            </w:tcMar>
          </w:tcPr>
          <w:p w:rsidR="001273D8" w:rsidRPr="001273D8" w:rsidRDefault="001273D8" w:rsidP="00003AE3">
            <w:pPr>
              <w:autoSpaceDE w:val="0"/>
              <w:autoSpaceDN w:val="0"/>
              <w:adjustRightInd w:val="0"/>
              <w:ind w:left="16"/>
              <w:jc w:val="right"/>
              <w:rPr>
                <w:b/>
                <w:bCs/>
                <w:spacing w:val="7"/>
                <w:w w:val="101"/>
                <w:sz w:val="22"/>
                <w:szCs w:val="22"/>
              </w:rPr>
            </w:pPr>
            <w:r w:rsidRPr="001273D8">
              <w:rPr>
                <w:b/>
                <w:bCs/>
                <w:spacing w:val="7"/>
                <w:w w:val="101"/>
                <w:sz w:val="22"/>
                <w:szCs w:val="22"/>
              </w:rPr>
              <w:t>2 534 599</w:t>
            </w:r>
          </w:p>
        </w:tc>
        <w:tc>
          <w:tcPr>
            <w:tcW w:w="1225" w:type="dxa"/>
            <w:tcMar>
              <w:right w:w="170" w:type="dxa"/>
            </w:tcMar>
          </w:tcPr>
          <w:p w:rsidR="001273D8" w:rsidRPr="001273D8" w:rsidRDefault="001273D8" w:rsidP="00003AE3">
            <w:pPr>
              <w:autoSpaceDE w:val="0"/>
              <w:autoSpaceDN w:val="0"/>
              <w:adjustRightInd w:val="0"/>
              <w:ind w:left="16"/>
              <w:jc w:val="right"/>
              <w:rPr>
                <w:b/>
                <w:bCs/>
                <w:spacing w:val="7"/>
                <w:w w:val="101"/>
                <w:sz w:val="22"/>
                <w:szCs w:val="22"/>
              </w:rPr>
            </w:pPr>
            <w:r w:rsidRPr="001273D8">
              <w:rPr>
                <w:b/>
                <w:bCs/>
                <w:spacing w:val="7"/>
                <w:w w:val="101"/>
                <w:sz w:val="22"/>
                <w:szCs w:val="22"/>
              </w:rPr>
              <w:t>2 634 436</w:t>
            </w:r>
          </w:p>
        </w:tc>
      </w:tr>
      <w:tr w:rsidR="001273D8" w:rsidRPr="001273D8" w:rsidTr="00E46BCD">
        <w:tblPrEx>
          <w:tblCellMar>
            <w:top w:w="0" w:type="dxa"/>
            <w:bottom w:w="0" w:type="dxa"/>
          </w:tblCellMar>
        </w:tblPrEx>
        <w:tc>
          <w:tcPr>
            <w:tcW w:w="3289" w:type="dxa"/>
          </w:tcPr>
          <w:p w:rsidR="001273D8" w:rsidRPr="001273D8" w:rsidRDefault="001273D8" w:rsidP="00003AE3">
            <w:pPr>
              <w:autoSpaceDE w:val="0"/>
              <w:autoSpaceDN w:val="0"/>
              <w:adjustRightInd w:val="0"/>
              <w:ind w:left="219"/>
              <w:rPr>
                <w:sz w:val="22"/>
                <w:szCs w:val="22"/>
              </w:rPr>
            </w:pPr>
            <w:r w:rsidRPr="001273D8">
              <w:rPr>
                <w:spacing w:val="6"/>
                <w:w w:val="101"/>
                <w:sz w:val="22"/>
                <w:szCs w:val="22"/>
              </w:rPr>
              <w:t>Женщины</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830 271</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957 547</w:t>
            </w:r>
          </w:p>
        </w:tc>
        <w:tc>
          <w:tcPr>
            <w:tcW w:w="1225"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1 196 802</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1 225 265</w:t>
            </w:r>
          </w:p>
        </w:tc>
        <w:tc>
          <w:tcPr>
            <w:tcW w:w="1225"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1 274 762</w:t>
            </w:r>
          </w:p>
        </w:tc>
      </w:tr>
      <w:tr w:rsidR="001273D8" w:rsidRPr="001273D8" w:rsidTr="00E46BCD">
        <w:tblPrEx>
          <w:tblCellMar>
            <w:top w:w="0" w:type="dxa"/>
            <w:bottom w:w="0" w:type="dxa"/>
          </w:tblCellMar>
        </w:tblPrEx>
        <w:tc>
          <w:tcPr>
            <w:tcW w:w="3289" w:type="dxa"/>
          </w:tcPr>
          <w:p w:rsidR="001273D8" w:rsidRPr="001273D8" w:rsidRDefault="001273D8" w:rsidP="00003AE3">
            <w:pPr>
              <w:autoSpaceDE w:val="0"/>
              <w:autoSpaceDN w:val="0"/>
              <w:adjustRightInd w:val="0"/>
              <w:ind w:left="219"/>
              <w:rPr>
                <w:sz w:val="22"/>
                <w:szCs w:val="22"/>
              </w:rPr>
            </w:pPr>
            <w:r w:rsidRPr="001273D8">
              <w:rPr>
                <w:spacing w:val="12"/>
                <w:w w:val="101"/>
                <w:sz w:val="22"/>
                <w:szCs w:val="22"/>
              </w:rPr>
              <w:t>Мужчины</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916 311</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1 030 976</w:t>
            </w:r>
          </w:p>
        </w:tc>
        <w:tc>
          <w:tcPr>
            <w:tcW w:w="1225"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1 280 723</w:t>
            </w:r>
          </w:p>
        </w:tc>
        <w:tc>
          <w:tcPr>
            <w:tcW w:w="1224"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1 309 334</w:t>
            </w:r>
          </w:p>
        </w:tc>
        <w:tc>
          <w:tcPr>
            <w:tcW w:w="1225" w:type="dxa"/>
            <w:tcMar>
              <w:right w:w="170" w:type="dxa"/>
            </w:tcMar>
          </w:tcPr>
          <w:p w:rsidR="001273D8" w:rsidRPr="001273D8" w:rsidRDefault="001273D8" w:rsidP="00003AE3">
            <w:pPr>
              <w:tabs>
                <w:tab w:val="clear" w:pos="567"/>
              </w:tabs>
              <w:autoSpaceDE w:val="0"/>
              <w:autoSpaceDN w:val="0"/>
              <w:adjustRightInd w:val="0"/>
              <w:jc w:val="right"/>
              <w:rPr>
                <w:spacing w:val="7"/>
                <w:w w:val="101"/>
                <w:sz w:val="22"/>
                <w:szCs w:val="22"/>
              </w:rPr>
            </w:pPr>
            <w:r w:rsidRPr="001273D8">
              <w:rPr>
                <w:spacing w:val="7"/>
                <w:w w:val="101"/>
                <w:sz w:val="22"/>
                <w:szCs w:val="22"/>
              </w:rPr>
              <w:t>1 359 674</w:t>
            </w:r>
          </w:p>
        </w:tc>
      </w:tr>
    </w:tbl>
    <w:p w:rsidR="001273D8" w:rsidRPr="001273D8" w:rsidRDefault="001273D8" w:rsidP="00003AE3">
      <w:pPr>
        <w:rPr>
          <w:sz w:val="16"/>
          <w:szCs w:val="16"/>
        </w:rPr>
      </w:pPr>
    </w:p>
    <w:p w:rsidR="001273D8" w:rsidRPr="001273D8" w:rsidRDefault="001273D8" w:rsidP="00003AE3">
      <w:pPr>
        <w:rPr>
          <w:sz w:val="22"/>
          <w:szCs w:val="22"/>
        </w:rPr>
      </w:pPr>
      <w:r w:rsidRPr="001273D8">
        <w:rPr>
          <w:i/>
          <w:sz w:val="22"/>
          <w:szCs w:val="22"/>
        </w:rPr>
        <w:t>Источник:</w:t>
      </w:r>
      <w:r w:rsidRPr="001273D8">
        <w:rPr>
          <w:sz w:val="22"/>
          <w:szCs w:val="22"/>
        </w:rPr>
        <w:t xml:space="preserve">  за 1992-1995 годы – Национальный секретариат по де</w:t>
      </w:r>
      <w:r>
        <w:rPr>
          <w:sz w:val="22"/>
          <w:szCs w:val="22"/>
        </w:rPr>
        <w:t>лам образования (1997 год);  за </w:t>
      </w:r>
      <w:r w:rsidRPr="001273D8">
        <w:rPr>
          <w:sz w:val="22"/>
          <w:szCs w:val="22"/>
        </w:rPr>
        <w:t>2000-2002 годы – СИО.</w:t>
      </w:r>
    </w:p>
    <w:p w:rsidR="001273D8" w:rsidRPr="001273D8" w:rsidRDefault="001273D8" w:rsidP="00003AE3">
      <w:pPr>
        <w:rPr>
          <w:sz w:val="16"/>
          <w:szCs w:val="16"/>
        </w:rPr>
      </w:pPr>
    </w:p>
    <w:p w:rsidR="001273D8" w:rsidRPr="001273D8" w:rsidRDefault="001273D8" w:rsidP="00003AE3">
      <w:pPr>
        <w:rPr>
          <w:sz w:val="22"/>
          <w:szCs w:val="22"/>
        </w:rPr>
      </w:pPr>
      <w:r w:rsidRPr="001273D8">
        <w:rPr>
          <w:i/>
          <w:sz w:val="22"/>
          <w:szCs w:val="22"/>
        </w:rPr>
        <w:t>Подготовлено:</w:t>
      </w:r>
      <w:r w:rsidRPr="001273D8">
        <w:rPr>
          <w:sz w:val="22"/>
          <w:szCs w:val="22"/>
        </w:rPr>
        <w:t xml:space="preserve">  Аналитическим управлением Министерства образования.</w:t>
      </w:r>
    </w:p>
    <w:p w:rsidR="001273D8" w:rsidRDefault="001273D8" w:rsidP="00003AE3"/>
    <w:p w:rsidR="001273D8" w:rsidRDefault="001273D8" w:rsidP="00003AE3">
      <w:r>
        <w:t>196.</w:t>
      </w:r>
      <w:r>
        <w:tab/>
        <w:t>За период 1992-2001 годов численность девочек, поступивших в школы, выросла на 24,7%, что больше увеличения в населении числа девочек школьного возраста (возрастной группы 4-17 лет), тогда как численность мальчиков выросла только на 17,9%, что также больше увеличения числа мальчиков школьного возраста в общей численности населения.  Эти данные позволяют предположить, что имеет место сокращение различий между полами в отношении доступа к школьному образованию.</w:t>
      </w:r>
    </w:p>
    <w:p w:rsidR="001273D8" w:rsidRDefault="001273D8" w:rsidP="00003AE3"/>
    <w:p w:rsidR="001273D8" w:rsidRDefault="001273D8" w:rsidP="00003AE3">
      <w:r>
        <w:t>197.</w:t>
      </w:r>
      <w:r>
        <w:tab/>
        <w:t>Что касается сопоставления положения в этой области в различных районах проживания, то на уровне предначального и начального образования численность учеников, поступивших в государственные учебные заведения, не свидетельствует о наличии существенных различий (таблица 3), хотя на уровне среднего образования наблюдаются более значительные различия в ущерб сельским районам.</w:t>
      </w:r>
    </w:p>
    <w:p w:rsidR="001273D8" w:rsidRDefault="001273D8" w:rsidP="00003AE3"/>
    <w:p w:rsidR="001273D8" w:rsidRDefault="001273D8" w:rsidP="00003AE3">
      <w:pPr>
        <w:keepNext/>
      </w:pPr>
      <w:r>
        <w:rPr>
          <w:b/>
        </w:rPr>
        <w:t>Продолжительность школьного образования</w:t>
      </w:r>
    </w:p>
    <w:p w:rsidR="001273D8" w:rsidRDefault="001273D8" w:rsidP="00003AE3">
      <w:pPr>
        <w:keepNext/>
      </w:pPr>
    </w:p>
    <w:p w:rsidR="001273D8" w:rsidRDefault="001273D8" w:rsidP="00003AE3">
      <w:pPr>
        <w:keepNext/>
      </w:pPr>
      <w:r>
        <w:t>198.</w:t>
      </w:r>
      <w:r>
        <w:tab/>
        <w:t>Из анализа достигнутой продолжительности школьного образования явствует, что девочки, особенно проживающие в сельских районах, сталкиваются с бо</w:t>
      </w:r>
      <w:r>
        <w:rPr>
          <w:rFonts w:ascii="Tahoma" w:hAnsi="Tahoma" w:cs="Tahoma"/>
        </w:rPr>
        <w:t></w:t>
      </w:r>
      <w:r>
        <w:t>льшими трудностями.  В сельских районах средняя продолжительность обучения в школе составляет три года, что в лучшем случае равносильно окончанию трех классов начальной школы, тогда как мальчики учатся в школе в среднем пять лет.  В городских районах средняя продолжительность школьного образования достигает примерно восьми лет для девочек и десяти лет для мальчиков.</w:t>
      </w:r>
    </w:p>
    <w:p w:rsidR="001273D8" w:rsidRDefault="001273D8" w:rsidP="00003AE3"/>
    <w:p w:rsidR="001273D8" w:rsidRPr="0039196F" w:rsidRDefault="0039196F" w:rsidP="00003AE3">
      <w:pPr>
        <w:jc w:val="center"/>
        <w:rPr>
          <w:b/>
          <w:sz w:val="22"/>
          <w:szCs w:val="22"/>
        </w:rPr>
      </w:pPr>
      <w:r>
        <w:rPr>
          <w:b/>
        </w:rPr>
        <w:br w:type="page"/>
      </w:r>
      <w:r w:rsidR="001273D8" w:rsidRPr="0039196F">
        <w:rPr>
          <w:b/>
          <w:sz w:val="22"/>
          <w:szCs w:val="22"/>
        </w:rPr>
        <w:t>Таблица 3</w:t>
      </w:r>
    </w:p>
    <w:p w:rsidR="001273D8" w:rsidRPr="0039196F" w:rsidRDefault="001273D8" w:rsidP="00003AE3">
      <w:pPr>
        <w:jc w:val="center"/>
        <w:rPr>
          <w:b/>
          <w:sz w:val="22"/>
          <w:szCs w:val="22"/>
        </w:rPr>
      </w:pPr>
    </w:p>
    <w:p w:rsidR="001273D8" w:rsidRPr="0039196F" w:rsidRDefault="001273D8" w:rsidP="00003AE3">
      <w:pPr>
        <w:jc w:val="center"/>
        <w:rPr>
          <w:b/>
          <w:sz w:val="22"/>
          <w:szCs w:val="22"/>
        </w:rPr>
      </w:pPr>
      <w:r w:rsidRPr="0039196F">
        <w:rPr>
          <w:b/>
          <w:sz w:val="22"/>
          <w:szCs w:val="22"/>
        </w:rPr>
        <w:t>Динамика в количестве детей, обучающихся в государственных учебных заведениях, в разбивке по уровню образования и месту проживания в 1997-2002 годах</w:t>
      </w:r>
    </w:p>
    <w:p w:rsidR="001273D8" w:rsidRPr="0039196F" w:rsidRDefault="001273D8" w:rsidP="00003AE3">
      <w:pPr>
        <w:jc w:val="center"/>
        <w:rPr>
          <w:sz w:val="22"/>
          <w:szCs w:val="22"/>
        </w:rPr>
      </w:pPr>
    </w:p>
    <w:tbl>
      <w:tblPr>
        <w:tblW w:w="9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758"/>
        <w:gridCol w:w="1115"/>
        <w:gridCol w:w="1116"/>
        <w:gridCol w:w="1116"/>
        <w:gridCol w:w="1115"/>
        <w:gridCol w:w="1116"/>
        <w:gridCol w:w="1116"/>
      </w:tblGrid>
      <w:tr w:rsidR="001273D8" w:rsidRPr="0039196F" w:rsidTr="00E46BCD">
        <w:tblPrEx>
          <w:tblCellMar>
            <w:top w:w="0" w:type="dxa"/>
            <w:bottom w:w="0" w:type="dxa"/>
          </w:tblCellMar>
        </w:tblPrEx>
        <w:tc>
          <w:tcPr>
            <w:tcW w:w="2758" w:type="dxa"/>
          </w:tcPr>
          <w:p w:rsidR="001273D8" w:rsidRPr="0039196F" w:rsidRDefault="001273D8" w:rsidP="00003AE3">
            <w:pPr>
              <w:autoSpaceDE w:val="0"/>
              <w:autoSpaceDN w:val="0"/>
              <w:adjustRightInd w:val="0"/>
              <w:ind w:left="47"/>
              <w:jc w:val="center"/>
              <w:rPr>
                <w:sz w:val="22"/>
                <w:szCs w:val="22"/>
              </w:rPr>
            </w:pPr>
            <w:r w:rsidRPr="0039196F">
              <w:rPr>
                <w:b/>
                <w:bCs/>
                <w:spacing w:val="3"/>
                <w:w w:val="103"/>
                <w:sz w:val="22"/>
                <w:szCs w:val="22"/>
              </w:rPr>
              <w:t>Уровень образования</w:t>
            </w:r>
          </w:p>
        </w:tc>
        <w:tc>
          <w:tcPr>
            <w:tcW w:w="1115" w:type="dxa"/>
          </w:tcPr>
          <w:p w:rsidR="001273D8" w:rsidRPr="0039196F" w:rsidRDefault="001273D8" w:rsidP="00003AE3">
            <w:pPr>
              <w:autoSpaceDE w:val="0"/>
              <w:autoSpaceDN w:val="0"/>
              <w:adjustRightInd w:val="0"/>
              <w:jc w:val="center"/>
              <w:rPr>
                <w:sz w:val="22"/>
                <w:szCs w:val="22"/>
              </w:rPr>
            </w:pPr>
            <w:r w:rsidRPr="0039196F">
              <w:rPr>
                <w:b/>
                <w:bCs/>
                <w:spacing w:val="3"/>
                <w:w w:val="103"/>
                <w:sz w:val="22"/>
                <w:szCs w:val="22"/>
              </w:rPr>
              <w:t>1997</w:t>
            </w:r>
          </w:p>
        </w:tc>
        <w:tc>
          <w:tcPr>
            <w:tcW w:w="1116" w:type="dxa"/>
          </w:tcPr>
          <w:p w:rsidR="001273D8" w:rsidRPr="0039196F" w:rsidRDefault="001273D8" w:rsidP="00003AE3">
            <w:pPr>
              <w:autoSpaceDE w:val="0"/>
              <w:autoSpaceDN w:val="0"/>
              <w:adjustRightInd w:val="0"/>
              <w:jc w:val="center"/>
              <w:rPr>
                <w:b/>
                <w:sz w:val="22"/>
                <w:szCs w:val="22"/>
              </w:rPr>
            </w:pPr>
            <w:r w:rsidRPr="0039196F">
              <w:rPr>
                <w:b/>
                <w:sz w:val="22"/>
                <w:szCs w:val="22"/>
              </w:rPr>
              <w:t>1998</w:t>
            </w:r>
          </w:p>
        </w:tc>
        <w:tc>
          <w:tcPr>
            <w:tcW w:w="1116" w:type="dxa"/>
          </w:tcPr>
          <w:p w:rsidR="001273D8" w:rsidRPr="0039196F" w:rsidRDefault="001273D8" w:rsidP="00003AE3">
            <w:pPr>
              <w:autoSpaceDE w:val="0"/>
              <w:autoSpaceDN w:val="0"/>
              <w:adjustRightInd w:val="0"/>
              <w:jc w:val="center"/>
              <w:rPr>
                <w:b/>
                <w:sz w:val="22"/>
                <w:szCs w:val="22"/>
              </w:rPr>
            </w:pPr>
            <w:r w:rsidRPr="0039196F">
              <w:rPr>
                <w:b/>
                <w:sz w:val="22"/>
                <w:szCs w:val="22"/>
              </w:rPr>
              <w:t>1999</w:t>
            </w:r>
          </w:p>
        </w:tc>
        <w:tc>
          <w:tcPr>
            <w:tcW w:w="1115" w:type="dxa"/>
          </w:tcPr>
          <w:p w:rsidR="001273D8" w:rsidRPr="0039196F" w:rsidRDefault="001273D8" w:rsidP="00003AE3">
            <w:pPr>
              <w:autoSpaceDE w:val="0"/>
              <w:autoSpaceDN w:val="0"/>
              <w:adjustRightInd w:val="0"/>
              <w:jc w:val="center"/>
              <w:rPr>
                <w:b/>
                <w:sz w:val="22"/>
                <w:szCs w:val="22"/>
              </w:rPr>
            </w:pPr>
            <w:r w:rsidRPr="0039196F">
              <w:rPr>
                <w:b/>
                <w:sz w:val="22"/>
                <w:szCs w:val="22"/>
              </w:rPr>
              <w:t>2000</w:t>
            </w:r>
          </w:p>
        </w:tc>
        <w:tc>
          <w:tcPr>
            <w:tcW w:w="1116" w:type="dxa"/>
          </w:tcPr>
          <w:p w:rsidR="001273D8" w:rsidRPr="0039196F" w:rsidRDefault="001273D8" w:rsidP="00003AE3">
            <w:pPr>
              <w:autoSpaceDE w:val="0"/>
              <w:autoSpaceDN w:val="0"/>
              <w:adjustRightInd w:val="0"/>
              <w:jc w:val="center"/>
              <w:rPr>
                <w:b/>
                <w:sz w:val="22"/>
                <w:szCs w:val="22"/>
              </w:rPr>
            </w:pPr>
            <w:r w:rsidRPr="0039196F">
              <w:rPr>
                <w:b/>
                <w:sz w:val="22"/>
                <w:szCs w:val="22"/>
              </w:rPr>
              <w:t>2001</w:t>
            </w:r>
          </w:p>
        </w:tc>
        <w:tc>
          <w:tcPr>
            <w:tcW w:w="1116" w:type="dxa"/>
          </w:tcPr>
          <w:p w:rsidR="001273D8" w:rsidRPr="0039196F" w:rsidRDefault="001273D8" w:rsidP="00003AE3">
            <w:pPr>
              <w:autoSpaceDE w:val="0"/>
              <w:autoSpaceDN w:val="0"/>
              <w:adjustRightInd w:val="0"/>
              <w:jc w:val="center"/>
              <w:rPr>
                <w:b/>
                <w:sz w:val="22"/>
                <w:szCs w:val="22"/>
              </w:rPr>
            </w:pPr>
            <w:r w:rsidRPr="0039196F">
              <w:rPr>
                <w:b/>
                <w:sz w:val="22"/>
                <w:szCs w:val="22"/>
              </w:rPr>
              <w:t>2002</w:t>
            </w:r>
          </w:p>
        </w:tc>
      </w:tr>
      <w:tr w:rsidR="001273D8" w:rsidRPr="0039196F" w:rsidTr="00E46BCD">
        <w:tblPrEx>
          <w:tblCellMar>
            <w:top w:w="0" w:type="dxa"/>
            <w:bottom w:w="0" w:type="dxa"/>
          </w:tblCellMar>
        </w:tblPrEx>
        <w:tc>
          <w:tcPr>
            <w:tcW w:w="2758" w:type="dxa"/>
          </w:tcPr>
          <w:p w:rsidR="001273D8" w:rsidRPr="0039196F" w:rsidRDefault="001273D8" w:rsidP="00003AE3">
            <w:pPr>
              <w:autoSpaceDE w:val="0"/>
              <w:autoSpaceDN w:val="0"/>
              <w:adjustRightInd w:val="0"/>
              <w:ind w:left="29"/>
              <w:rPr>
                <w:sz w:val="22"/>
                <w:szCs w:val="22"/>
              </w:rPr>
            </w:pPr>
            <w:r w:rsidRPr="0039196F">
              <w:rPr>
                <w:b/>
                <w:bCs/>
                <w:spacing w:val="1"/>
                <w:w w:val="103"/>
                <w:sz w:val="22"/>
                <w:szCs w:val="22"/>
              </w:rPr>
              <w:t>Предначальный уровень</w:t>
            </w:r>
          </w:p>
        </w:tc>
        <w:tc>
          <w:tcPr>
            <w:tcW w:w="1115" w:type="dxa"/>
            <w:tcMar>
              <w:right w:w="142" w:type="dxa"/>
            </w:tcMar>
          </w:tcPr>
          <w:p w:rsidR="001273D8" w:rsidRPr="0039196F" w:rsidRDefault="001273D8" w:rsidP="00003AE3">
            <w:pPr>
              <w:autoSpaceDE w:val="0"/>
              <w:autoSpaceDN w:val="0"/>
              <w:adjustRightInd w:val="0"/>
              <w:jc w:val="right"/>
              <w:rPr>
                <w:sz w:val="22"/>
                <w:szCs w:val="22"/>
              </w:rPr>
            </w:pPr>
            <w:r w:rsidRPr="0039196F">
              <w:rPr>
                <w:b/>
                <w:bCs/>
                <w:spacing w:val="3"/>
                <w:w w:val="103"/>
                <w:sz w:val="22"/>
                <w:szCs w:val="22"/>
              </w:rPr>
              <w:t>182 302</w:t>
            </w:r>
          </w:p>
        </w:tc>
        <w:tc>
          <w:tcPr>
            <w:tcW w:w="1116" w:type="dxa"/>
            <w:tcMar>
              <w:right w:w="142" w:type="dxa"/>
            </w:tcMar>
          </w:tcPr>
          <w:p w:rsidR="001273D8" w:rsidRPr="0039196F" w:rsidRDefault="001273D8" w:rsidP="00003AE3">
            <w:pPr>
              <w:autoSpaceDE w:val="0"/>
              <w:autoSpaceDN w:val="0"/>
              <w:adjustRightInd w:val="0"/>
              <w:jc w:val="right"/>
              <w:rPr>
                <w:b/>
                <w:bCs/>
                <w:spacing w:val="3"/>
                <w:w w:val="103"/>
                <w:sz w:val="22"/>
                <w:szCs w:val="22"/>
              </w:rPr>
            </w:pPr>
            <w:r w:rsidRPr="0039196F">
              <w:rPr>
                <w:b/>
                <w:bCs/>
                <w:spacing w:val="3"/>
                <w:w w:val="103"/>
                <w:sz w:val="22"/>
                <w:szCs w:val="22"/>
              </w:rPr>
              <w:t>188 495</w:t>
            </w:r>
          </w:p>
        </w:tc>
        <w:tc>
          <w:tcPr>
            <w:tcW w:w="1116" w:type="dxa"/>
            <w:tcMar>
              <w:right w:w="142" w:type="dxa"/>
            </w:tcMar>
          </w:tcPr>
          <w:p w:rsidR="001273D8" w:rsidRPr="0039196F" w:rsidRDefault="001273D8" w:rsidP="00003AE3">
            <w:pPr>
              <w:autoSpaceDE w:val="0"/>
              <w:autoSpaceDN w:val="0"/>
              <w:adjustRightInd w:val="0"/>
              <w:jc w:val="right"/>
              <w:rPr>
                <w:b/>
                <w:bCs/>
                <w:spacing w:val="3"/>
                <w:w w:val="103"/>
                <w:sz w:val="22"/>
                <w:szCs w:val="22"/>
              </w:rPr>
            </w:pPr>
            <w:r w:rsidRPr="0039196F">
              <w:rPr>
                <w:b/>
                <w:bCs/>
                <w:spacing w:val="3"/>
                <w:w w:val="103"/>
                <w:sz w:val="22"/>
                <w:szCs w:val="22"/>
              </w:rPr>
              <w:t>187 759</w:t>
            </w:r>
          </w:p>
        </w:tc>
        <w:tc>
          <w:tcPr>
            <w:tcW w:w="1115" w:type="dxa"/>
            <w:tcMar>
              <w:right w:w="142" w:type="dxa"/>
            </w:tcMar>
          </w:tcPr>
          <w:p w:rsidR="001273D8" w:rsidRPr="0039196F" w:rsidRDefault="001273D8" w:rsidP="00003AE3">
            <w:pPr>
              <w:autoSpaceDE w:val="0"/>
              <w:autoSpaceDN w:val="0"/>
              <w:adjustRightInd w:val="0"/>
              <w:jc w:val="right"/>
              <w:rPr>
                <w:b/>
                <w:bCs/>
                <w:spacing w:val="3"/>
                <w:w w:val="103"/>
                <w:sz w:val="22"/>
                <w:szCs w:val="22"/>
              </w:rPr>
            </w:pPr>
            <w:r w:rsidRPr="0039196F">
              <w:rPr>
                <w:b/>
                <w:bCs/>
                <w:spacing w:val="3"/>
                <w:w w:val="103"/>
                <w:sz w:val="22"/>
                <w:szCs w:val="22"/>
              </w:rPr>
              <w:t>196 052</w:t>
            </w:r>
          </w:p>
        </w:tc>
        <w:tc>
          <w:tcPr>
            <w:tcW w:w="1116" w:type="dxa"/>
            <w:tcMar>
              <w:right w:w="142" w:type="dxa"/>
            </w:tcMar>
          </w:tcPr>
          <w:p w:rsidR="001273D8" w:rsidRPr="0039196F" w:rsidRDefault="001273D8" w:rsidP="00003AE3">
            <w:pPr>
              <w:autoSpaceDE w:val="0"/>
              <w:autoSpaceDN w:val="0"/>
              <w:adjustRightInd w:val="0"/>
              <w:jc w:val="right"/>
              <w:rPr>
                <w:b/>
                <w:bCs/>
                <w:spacing w:val="3"/>
                <w:w w:val="103"/>
                <w:sz w:val="22"/>
                <w:szCs w:val="22"/>
              </w:rPr>
            </w:pPr>
            <w:r w:rsidRPr="0039196F">
              <w:rPr>
                <w:b/>
                <w:bCs/>
                <w:spacing w:val="3"/>
                <w:w w:val="103"/>
                <w:sz w:val="22"/>
                <w:szCs w:val="22"/>
              </w:rPr>
              <w:t>198 641</w:t>
            </w:r>
          </w:p>
        </w:tc>
        <w:tc>
          <w:tcPr>
            <w:tcW w:w="1116" w:type="dxa"/>
            <w:tcMar>
              <w:right w:w="142" w:type="dxa"/>
            </w:tcMar>
          </w:tcPr>
          <w:p w:rsidR="001273D8" w:rsidRPr="0039196F" w:rsidRDefault="001273D8" w:rsidP="00003AE3">
            <w:pPr>
              <w:autoSpaceDE w:val="0"/>
              <w:autoSpaceDN w:val="0"/>
              <w:adjustRightInd w:val="0"/>
              <w:ind w:left="-56"/>
              <w:jc w:val="right"/>
              <w:rPr>
                <w:b/>
                <w:bCs/>
                <w:spacing w:val="3"/>
                <w:w w:val="103"/>
                <w:sz w:val="22"/>
                <w:szCs w:val="22"/>
              </w:rPr>
            </w:pPr>
            <w:r w:rsidRPr="0039196F">
              <w:rPr>
                <w:b/>
                <w:bCs/>
                <w:spacing w:val="3"/>
                <w:w w:val="103"/>
                <w:sz w:val="22"/>
                <w:szCs w:val="22"/>
              </w:rPr>
              <w:t>201 696</w:t>
            </w:r>
          </w:p>
        </w:tc>
      </w:tr>
      <w:tr w:rsidR="001273D8" w:rsidRPr="0039196F" w:rsidTr="00E46BCD">
        <w:tblPrEx>
          <w:tblCellMar>
            <w:top w:w="0" w:type="dxa"/>
            <w:bottom w:w="0" w:type="dxa"/>
          </w:tblCellMar>
        </w:tblPrEx>
        <w:tc>
          <w:tcPr>
            <w:tcW w:w="2758" w:type="dxa"/>
          </w:tcPr>
          <w:p w:rsidR="001273D8" w:rsidRPr="0039196F" w:rsidRDefault="001273D8" w:rsidP="00003AE3">
            <w:pPr>
              <w:autoSpaceDE w:val="0"/>
              <w:autoSpaceDN w:val="0"/>
              <w:adjustRightInd w:val="0"/>
              <w:ind w:left="205"/>
              <w:rPr>
                <w:sz w:val="22"/>
                <w:szCs w:val="22"/>
              </w:rPr>
            </w:pPr>
            <w:r w:rsidRPr="0039196F">
              <w:rPr>
                <w:spacing w:val="3"/>
                <w:w w:val="103"/>
                <w:sz w:val="22"/>
                <w:szCs w:val="22"/>
              </w:rPr>
              <w:t>Сельские районы</w:t>
            </w:r>
          </w:p>
        </w:tc>
        <w:tc>
          <w:tcPr>
            <w:tcW w:w="1115" w:type="dxa"/>
            <w:tcMar>
              <w:right w:w="142" w:type="dxa"/>
            </w:tcMar>
          </w:tcPr>
          <w:p w:rsidR="001273D8" w:rsidRPr="0039196F" w:rsidRDefault="001273D8" w:rsidP="00003AE3">
            <w:pPr>
              <w:tabs>
                <w:tab w:val="clear" w:pos="567"/>
              </w:tabs>
              <w:autoSpaceDE w:val="0"/>
              <w:autoSpaceDN w:val="0"/>
              <w:adjustRightInd w:val="0"/>
              <w:jc w:val="right"/>
              <w:rPr>
                <w:sz w:val="22"/>
                <w:szCs w:val="22"/>
              </w:rPr>
            </w:pPr>
            <w:r w:rsidRPr="0039196F">
              <w:rPr>
                <w:spacing w:val="3"/>
                <w:w w:val="103"/>
                <w:sz w:val="22"/>
                <w:szCs w:val="22"/>
              </w:rPr>
              <w:t>73 941</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73 443</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73 426</w:t>
            </w:r>
          </w:p>
        </w:tc>
        <w:tc>
          <w:tcPr>
            <w:tcW w:w="1115"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76 669</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77 170</w:t>
            </w:r>
          </w:p>
        </w:tc>
        <w:tc>
          <w:tcPr>
            <w:tcW w:w="1116" w:type="dxa"/>
            <w:tcMar>
              <w:right w:w="142" w:type="dxa"/>
            </w:tcMar>
          </w:tcPr>
          <w:p w:rsidR="001273D8" w:rsidRPr="0039196F" w:rsidRDefault="001273D8" w:rsidP="00003AE3">
            <w:pPr>
              <w:tabs>
                <w:tab w:val="clear" w:pos="567"/>
              </w:tabs>
              <w:autoSpaceDE w:val="0"/>
              <w:autoSpaceDN w:val="0"/>
              <w:adjustRightInd w:val="0"/>
              <w:ind w:left="-56"/>
              <w:jc w:val="right"/>
              <w:rPr>
                <w:spacing w:val="3"/>
                <w:w w:val="103"/>
                <w:sz w:val="22"/>
                <w:szCs w:val="22"/>
              </w:rPr>
            </w:pPr>
            <w:r w:rsidRPr="0039196F">
              <w:rPr>
                <w:spacing w:val="3"/>
                <w:w w:val="103"/>
                <w:sz w:val="22"/>
                <w:szCs w:val="22"/>
              </w:rPr>
              <w:t>77 070</w:t>
            </w:r>
          </w:p>
        </w:tc>
      </w:tr>
      <w:tr w:rsidR="001273D8" w:rsidRPr="0039196F" w:rsidTr="00E46BCD">
        <w:tblPrEx>
          <w:tblCellMar>
            <w:top w:w="0" w:type="dxa"/>
            <w:bottom w:w="0" w:type="dxa"/>
          </w:tblCellMar>
        </w:tblPrEx>
        <w:tc>
          <w:tcPr>
            <w:tcW w:w="2758" w:type="dxa"/>
          </w:tcPr>
          <w:p w:rsidR="001273D8" w:rsidRPr="0039196F" w:rsidRDefault="001273D8" w:rsidP="00003AE3">
            <w:pPr>
              <w:autoSpaceDE w:val="0"/>
              <w:autoSpaceDN w:val="0"/>
              <w:adjustRightInd w:val="0"/>
              <w:ind w:left="205"/>
              <w:rPr>
                <w:sz w:val="22"/>
                <w:szCs w:val="22"/>
              </w:rPr>
            </w:pPr>
            <w:r w:rsidRPr="0039196F">
              <w:rPr>
                <w:spacing w:val="3"/>
                <w:w w:val="103"/>
                <w:sz w:val="22"/>
                <w:szCs w:val="22"/>
              </w:rPr>
              <w:t>Городские районы</w:t>
            </w:r>
          </w:p>
        </w:tc>
        <w:tc>
          <w:tcPr>
            <w:tcW w:w="1115"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108 361</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115 052</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114 333</w:t>
            </w:r>
          </w:p>
        </w:tc>
        <w:tc>
          <w:tcPr>
            <w:tcW w:w="1115"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119 383</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121 471</w:t>
            </w:r>
          </w:p>
        </w:tc>
        <w:tc>
          <w:tcPr>
            <w:tcW w:w="1116" w:type="dxa"/>
            <w:tcMar>
              <w:right w:w="142" w:type="dxa"/>
            </w:tcMar>
          </w:tcPr>
          <w:p w:rsidR="001273D8" w:rsidRPr="0039196F" w:rsidRDefault="001273D8" w:rsidP="00003AE3">
            <w:pPr>
              <w:tabs>
                <w:tab w:val="clear" w:pos="567"/>
              </w:tabs>
              <w:autoSpaceDE w:val="0"/>
              <w:autoSpaceDN w:val="0"/>
              <w:adjustRightInd w:val="0"/>
              <w:ind w:left="-56"/>
              <w:jc w:val="right"/>
              <w:rPr>
                <w:spacing w:val="3"/>
                <w:w w:val="103"/>
                <w:sz w:val="22"/>
                <w:szCs w:val="22"/>
              </w:rPr>
            </w:pPr>
            <w:r w:rsidRPr="0039196F">
              <w:rPr>
                <w:spacing w:val="3"/>
                <w:w w:val="103"/>
                <w:sz w:val="22"/>
                <w:szCs w:val="22"/>
              </w:rPr>
              <w:t>124 626</w:t>
            </w:r>
          </w:p>
        </w:tc>
      </w:tr>
      <w:tr w:rsidR="001273D8" w:rsidRPr="0039196F" w:rsidTr="00E46BCD">
        <w:tblPrEx>
          <w:tblCellMar>
            <w:top w:w="0" w:type="dxa"/>
            <w:bottom w:w="0" w:type="dxa"/>
          </w:tblCellMar>
        </w:tblPrEx>
        <w:tc>
          <w:tcPr>
            <w:tcW w:w="2758" w:type="dxa"/>
          </w:tcPr>
          <w:p w:rsidR="001273D8" w:rsidRPr="0039196F" w:rsidRDefault="001273D8" w:rsidP="00003AE3">
            <w:pPr>
              <w:autoSpaceDE w:val="0"/>
              <w:autoSpaceDN w:val="0"/>
              <w:adjustRightInd w:val="0"/>
              <w:ind w:left="29"/>
              <w:rPr>
                <w:sz w:val="22"/>
                <w:szCs w:val="22"/>
              </w:rPr>
            </w:pPr>
            <w:r w:rsidRPr="0039196F">
              <w:rPr>
                <w:b/>
                <w:bCs/>
                <w:spacing w:val="3"/>
                <w:w w:val="103"/>
                <w:sz w:val="22"/>
                <w:szCs w:val="22"/>
              </w:rPr>
              <w:t>Начальный уровень</w:t>
            </w:r>
          </w:p>
        </w:tc>
        <w:tc>
          <w:tcPr>
            <w:tcW w:w="1115" w:type="dxa"/>
            <w:tcMar>
              <w:right w:w="142" w:type="dxa"/>
            </w:tcMar>
          </w:tcPr>
          <w:p w:rsidR="001273D8" w:rsidRPr="0039196F" w:rsidRDefault="001273D8" w:rsidP="00003AE3">
            <w:pPr>
              <w:autoSpaceDE w:val="0"/>
              <w:autoSpaceDN w:val="0"/>
              <w:adjustRightInd w:val="0"/>
              <w:jc w:val="right"/>
              <w:rPr>
                <w:b/>
                <w:bCs/>
                <w:spacing w:val="3"/>
                <w:w w:val="103"/>
                <w:sz w:val="22"/>
                <w:szCs w:val="22"/>
              </w:rPr>
            </w:pPr>
            <w:r w:rsidRPr="0039196F">
              <w:rPr>
                <w:b/>
                <w:bCs/>
                <w:spacing w:val="3"/>
                <w:w w:val="103"/>
                <w:sz w:val="22"/>
                <w:szCs w:val="22"/>
              </w:rPr>
              <w:t>1 578 195</w:t>
            </w:r>
          </w:p>
        </w:tc>
        <w:tc>
          <w:tcPr>
            <w:tcW w:w="1116" w:type="dxa"/>
            <w:tcMar>
              <w:right w:w="142" w:type="dxa"/>
            </w:tcMar>
          </w:tcPr>
          <w:p w:rsidR="001273D8" w:rsidRPr="0039196F" w:rsidRDefault="001273D8" w:rsidP="00003AE3">
            <w:pPr>
              <w:autoSpaceDE w:val="0"/>
              <w:autoSpaceDN w:val="0"/>
              <w:adjustRightInd w:val="0"/>
              <w:jc w:val="right"/>
              <w:rPr>
                <w:b/>
                <w:bCs/>
                <w:spacing w:val="3"/>
                <w:w w:val="103"/>
                <w:sz w:val="22"/>
                <w:szCs w:val="22"/>
              </w:rPr>
            </w:pPr>
            <w:r w:rsidRPr="0039196F">
              <w:rPr>
                <w:b/>
                <w:bCs/>
                <w:spacing w:val="3"/>
                <w:w w:val="103"/>
                <w:sz w:val="22"/>
                <w:szCs w:val="22"/>
              </w:rPr>
              <w:t>1 549 337</w:t>
            </w:r>
          </w:p>
        </w:tc>
        <w:tc>
          <w:tcPr>
            <w:tcW w:w="1116" w:type="dxa"/>
            <w:tcMar>
              <w:right w:w="142" w:type="dxa"/>
            </w:tcMar>
          </w:tcPr>
          <w:p w:rsidR="001273D8" w:rsidRPr="0039196F" w:rsidRDefault="001273D8" w:rsidP="00003AE3">
            <w:pPr>
              <w:autoSpaceDE w:val="0"/>
              <w:autoSpaceDN w:val="0"/>
              <w:adjustRightInd w:val="0"/>
              <w:jc w:val="right"/>
              <w:rPr>
                <w:b/>
                <w:bCs/>
                <w:spacing w:val="3"/>
                <w:w w:val="103"/>
                <w:sz w:val="22"/>
                <w:szCs w:val="22"/>
              </w:rPr>
            </w:pPr>
            <w:r w:rsidRPr="0039196F">
              <w:rPr>
                <w:b/>
                <w:bCs/>
                <w:spacing w:val="3"/>
                <w:w w:val="103"/>
                <w:sz w:val="22"/>
                <w:szCs w:val="22"/>
              </w:rPr>
              <w:t>1 578 086</w:t>
            </w:r>
          </w:p>
        </w:tc>
        <w:tc>
          <w:tcPr>
            <w:tcW w:w="1115" w:type="dxa"/>
            <w:tcMar>
              <w:right w:w="142" w:type="dxa"/>
            </w:tcMar>
          </w:tcPr>
          <w:p w:rsidR="001273D8" w:rsidRPr="0039196F" w:rsidRDefault="001273D8" w:rsidP="00003AE3">
            <w:pPr>
              <w:autoSpaceDE w:val="0"/>
              <w:autoSpaceDN w:val="0"/>
              <w:adjustRightInd w:val="0"/>
              <w:jc w:val="right"/>
              <w:rPr>
                <w:b/>
                <w:bCs/>
                <w:spacing w:val="3"/>
                <w:w w:val="103"/>
                <w:sz w:val="22"/>
                <w:szCs w:val="22"/>
              </w:rPr>
            </w:pPr>
            <w:r w:rsidRPr="0039196F">
              <w:rPr>
                <w:b/>
                <w:bCs/>
                <w:spacing w:val="3"/>
                <w:w w:val="103"/>
                <w:sz w:val="22"/>
                <w:szCs w:val="22"/>
              </w:rPr>
              <w:t>1 631 308</w:t>
            </w:r>
          </w:p>
        </w:tc>
        <w:tc>
          <w:tcPr>
            <w:tcW w:w="1116" w:type="dxa"/>
            <w:tcMar>
              <w:right w:w="142" w:type="dxa"/>
            </w:tcMar>
          </w:tcPr>
          <w:p w:rsidR="001273D8" w:rsidRPr="0039196F" w:rsidRDefault="001273D8" w:rsidP="00003AE3">
            <w:pPr>
              <w:autoSpaceDE w:val="0"/>
              <w:autoSpaceDN w:val="0"/>
              <w:adjustRightInd w:val="0"/>
              <w:jc w:val="right"/>
              <w:rPr>
                <w:b/>
                <w:bCs/>
                <w:spacing w:val="3"/>
                <w:w w:val="103"/>
                <w:sz w:val="22"/>
                <w:szCs w:val="22"/>
              </w:rPr>
            </w:pPr>
            <w:r w:rsidRPr="0039196F">
              <w:rPr>
                <w:b/>
                <w:bCs/>
                <w:spacing w:val="3"/>
                <w:w w:val="103"/>
                <w:sz w:val="22"/>
                <w:szCs w:val="22"/>
              </w:rPr>
              <w:t>1 666 153</w:t>
            </w:r>
          </w:p>
        </w:tc>
        <w:tc>
          <w:tcPr>
            <w:tcW w:w="1116" w:type="dxa"/>
            <w:tcMar>
              <w:right w:w="142" w:type="dxa"/>
            </w:tcMar>
          </w:tcPr>
          <w:p w:rsidR="001273D8" w:rsidRPr="0039196F" w:rsidRDefault="001273D8" w:rsidP="00003AE3">
            <w:pPr>
              <w:autoSpaceDE w:val="0"/>
              <w:autoSpaceDN w:val="0"/>
              <w:adjustRightInd w:val="0"/>
              <w:ind w:left="-56"/>
              <w:jc w:val="right"/>
              <w:rPr>
                <w:b/>
                <w:bCs/>
                <w:spacing w:val="3"/>
                <w:w w:val="103"/>
                <w:sz w:val="22"/>
                <w:szCs w:val="22"/>
              </w:rPr>
            </w:pPr>
            <w:r w:rsidRPr="0039196F">
              <w:rPr>
                <w:b/>
                <w:bCs/>
                <w:spacing w:val="3"/>
                <w:w w:val="103"/>
                <w:sz w:val="22"/>
                <w:szCs w:val="22"/>
              </w:rPr>
              <w:t>1 717 997</w:t>
            </w:r>
          </w:p>
        </w:tc>
      </w:tr>
      <w:tr w:rsidR="001273D8" w:rsidRPr="0039196F" w:rsidTr="00E46BCD">
        <w:tblPrEx>
          <w:tblCellMar>
            <w:top w:w="0" w:type="dxa"/>
            <w:bottom w:w="0" w:type="dxa"/>
          </w:tblCellMar>
        </w:tblPrEx>
        <w:tc>
          <w:tcPr>
            <w:tcW w:w="2758" w:type="dxa"/>
          </w:tcPr>
          <w:p w:rsidR="001273D8" w:rsidRPr="0039196F" w:rsidRDefault="001273D8" w:rsidP="00003AE3">
            <w:pPr>
              <w:autoSpaceDE w:val="0"/>
              <w:autoSpaceDN w:val="0"/>
              <w:adjustRightInd w:val="0"/>
              <w:ind w:left="205"/>
              <w:rPr>
                <w:sz w:val="22"/>
                <w:szCs w:val="22"/>
              </w:rPr>
            </w:pPr>
            <w:r w:rsidRPr="0039196F">
              <w:rPr>
                <w:spacing w:val="3"/>
                <w:w w:val="103"/>
                <w:sz w:val="22"/>
                <w:szCs w:val="22"/>
              </w:rPr>
              <w:t>Сельские районы</w:t>
            </w:r>
          </w:p>
        </w:tc>
        <w:tc>
          <w:tcPr>
            <w:tcW w:w="1115"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694 768</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673 361</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676 744</w:t>
            </w:r>
          </w:p>
        </w:tc>
        <w:tc>
          <w:tcPr>
            <w:tcW w:w="1115"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697 026</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705 633</w:t>
            </w:r>
          </w:p>
        </w:tc>
        <w:tc>
          <w:tcPr>
            <w:tcW w:w="1116" w:type="dxa"/>
            <w:tcMar>
              <w:right w:w="142" w:type="dxa"/>
            </w:tcMar>
          </w:tcPr>
          <w:p w:rsidR="001273D8" w:rsidRPr="0039196F" w:rsidRDefault="001273D8" w:rsidP="00003AE3">
            <w:pPr>
              <w:tabs>
                <w:tab w:val="clear" w:pos="567"/>
              </w:tabs>
              <w:autoSpaceDE w:val="0"/>
              <w:autoSpaceDN w:val="0"/>
              <w:adjustRightInd w:val="0"/>
              <w:ind w:left="-56"/>
              <w:jc w:val="right"/>
              <w:rPr>
                <w:spacing w:val="3"/>
                <w:w w:val="103"/>
                <w:sz w:val="22"/>
                <w:szCs w:val="22"/>
              </w:rPr>
            </w:pPr>
            <w:r w:rsidRPr="0039196F">
              <w:rPr>
                <w:spacing w:val="3"/>
                <w:w w:val="103"/>
                <w:sz w:val="22"/>
                <w:szCs w:val="22"/>
              </w:rPr>
              <w:t>731 787</w:t>
            </w:r>
          </w:p>
        </w:tc>
      </w:tr>
      <w:tr w:rsidR="001273D8" w:rsidRPr="0039196F" w:rsidTr="00E46BCD">
        <w:tblPrEx>
          <w:tblCellMar>
            <w:top w:w="0" w:type="dxa"/>
            <w:bottom w:w="0" w:type="dxa"/>
          </w:tblCellMar>
        </w:tblPrEx>
        <w:tc>
          <w:tcPr>
            <w:tcW w:w="2758" w:type="dxa"/>
          </w:tcPr>
          <w:p w:rsidR="001273D8" w:rsidRPr="0039196F" w:rsidRDefault="001273D8" w:rsidP="00003AE3">
            <w:pPr>
              <w:autoSpaceDE w:val="0"/>
              <w:autoSpaceDN w:val="0"/>
              <w:adjustRightInd w:val="0"/>
              <w:ind w:left="205"/>
              <w:rPr>
                <w:sz w:val="22"/>
                <w:szCs w:val="22"/>
              </w:rPr>
            </w:pPr>
            <w:r w:rsidRPr="0039196F">
              <w:rPr>
                <w:spacing w:val="3"/>
                <w:w w:val="103"/>
                <w:sz w:val="22"/>
                <w:szCs w:val="22"/>
              </w:rPr>
              <w:t>Городские районы</w:t>
            </w:r>
          </w:p>
        </w:tc>
        <w:tc>
          <w:tcPr>
            <w:tcW w:w="1115"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883 427</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875 976</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901 342</w:t>
            </w:r>
          </w:p>
        </w:tc>
        <w:tc>
          <w:tcPr>
            <w:tcW w:w="1115"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934 282</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960 520</w:t>
            </w:r>
          </w:p>
        </w:tc>
        <w:tc>
          <w:tcPr>
            <w:tcW w:w="1116" w:type="dxa"/>
            <w:tcMar>
              <w:right w:w="142" w:type="dxa"/>
            </w:tcMar>
          </w:tcPr>
          <w:p w:rsidR="001273D8" w:rsidRPr="0039196F" w:rsidRDefault="001273D8" w:rsidP="00003AE3">
            <w:pPr>
              <w:tabs>
                <w:tab w:val="clear" w:pos="567"/>
              </w:tabs>
              <w:autoSpaceDE w:val="0"/>
              <w:autoSpaceDN w:val="0"/>
              <w:adjustRightInd w:val="0"/>
              <w:ind w:left="-56"/>
              <w:jc w:val="right"/>
              <w:rPr>
                <w:spacing w:val="3"/>
                <w:w w:val="103"/>
                <w:sz w:val="22"/>
                <w:szCs w:val="22"/>
              </w:rPr>
            </w:pPr>
            <w:r w:rsidRPr="0039196F">
              <w:rPr>
                <w:spacing w:val="3"/>
                <w:w w:val="103"/>
                <w:sz w:val="22"/>
                <w:szCs w:val="22"/>
              </w:rPr>
              <w:t>986 210</w:t>
            </w:r>
          </w:p>
        </w:tc>
      </w:tr>
      <w:tr w:rsidR="001273D8" w:rsidRPr="0039196F" w:rsidTr="00E46BCD">
        <w:tblPrEx>
          <w:tblCellMar>
            <w:top w:w="0" w:type="dxa"/>
            <w:bottom w:w="0" w:type="dxa"/>
          </w:tblCellMar>
        </w:tblPrEx>
        <w:tc>
          <w:tcPr>
            <w:tcW w:w="2758" w:type="dxa"/>
          </w:tcPr>
          <w:p w:rsidR="001273D8" w:rsidRPr="0039196F" w:rsidRDefault="001273D8" w:rsidP="00003AE3">
            <w:pPr>
              <w:autoSpaceDE w:val="0"/>
              <w:autoSpaceDN w:val="0"/>
              <w:adjustRightInd w:val="0"/>
              <w:ind w:left="29"/>
              <w:rPr>
                <w:sz w:val="22"/>
                <w:szCs w:val="22"/>
              </w:rPr>
            </w:pPr>
            <w:r w:rsidRPr="0039196F">
              <w:rPr>
                <w:b/>
                <w:bCs/>
                <w:spacing w:val="3"/>
                <w:w w:val="103"/>
                <w:sz w:val="22"/>
                <w:szCs w:val="22"/>
              </w:rPr>
              <w:t>Средний уровень</w:t>
            </w:r>
          </w:p>
        </w:tc>
        <w:tc>
          <w:tcPr>
            <w:tcW w:w="1115" w:type="dxa"/>
            <w:tcMar>
              <w:right w:w="142" w:type="dxa"/>
            </w:tcMar>
          </w:tcPr>
          <w:p w:rsidR="001273D8" w:rsidRPr="0039196F" w:rsidRDefault="001273D8" w:rsidP="00003AE3">
            <w:pPr>
              <w:autoSpaceDE w:val="0"/>
              <w:autoSpaceDN w:val="0"/>
              <w:adjustRightInd w:val="0"/>
              <w:jc w:val="right"/>
              <w:rPr>
                <w:b/>
                <w:bCs/>
                <w:spacing w:val="3"/>
                <w:w w:val="103"/>
                <w:sz w:val="22"/>
                <w:szCs w:val="22"/>
              </w:rPr>
            </w:pPr>
            <w:r w:rsidRPr="0039196F">
              <w:rPr>
                <w:b/>
                <w:bCs/>
                <w:spacing w:val="3"/>
                <w:w w:val="103"/>
                <w:sz w:val="22"/>
                <w:szCs w:val="22"/>
              </w:rPr>
              <w:t>315 436</w:t>
            </w:r>
          </w:p>
        </w:tc>
        <w:tc>
          <w:tcPr>
            <w:tcW w:w="1116" w:type="dxa"/>
            <w:tcMar>
              <w:right w:w="142" w:type="dxa"/>
            </w:tcMar>
          </w:tcPr>
          <w:p w:rsidR="001273D8" w:rsidRPr="0039196F" w:rsidRDefault="001273D8" w:rsidP="00003AE3">
            <w:pPr>
              <w:autoSpaceDE w:val="0"/>
              <w:autoSpaceDN w:val="0"/>
              <w:adjustRightInd w:val="0"/>
              <w:jc w:val="right"/>
              <w:rPr>
                <w:b/>
                <w:bCs/>
                <w:spacing w:val="3"/>
                <w:w w:val="103"/>
                <w:sz w:val="22"/>
                <w:szCs w:val="22"/>
              </w:rPr>
            </w:pPr>
            <w:r w:rsidRPr="0039196F">
              <w:rPr>
                <w:b/>
                <w:bCs/>
                <w:spacing w:val="3"/>
                <w:w w:val="103"/>
                <w:sz w:val="22"/>
                <w:szCs w:val="22"/>
              </w:rPr>
              <w:t>321 381</w:t>
            </w:r>
          </w:p>
        </w:tc>
        <w:tc>
          <w:tcPr>
            <w:tcW w:w="1116" w:type="dxa"/>
            <w:tcMar>
              <w:right w:w="142" w:type="dxa"/>
            </w:tcMar>
          </w:tcPr>
          <w:p w:rsidR="001273D8" w:rsidRPr="0039196F" w:rsidRDefault="001273D8" w:rsidP="00003AE3">
            <w:pPr>
              <w:autoSpaceDE w:val="0"/>
              <w:autoSpaceDN w:val="0"/>
              <w:adjustRightInd w:val="0"/>
              <w:jc w:val="right"/>
              <w:rPr>
                <w:b/>
                <w:bCs/>
                <w:spacing w:val="3"/>
                <w:w w:val="103"/>
                <w:sz w:val="22"/>
                <w:szCs w:val="22"/>
              </w:rPr>
            </w:pPr>
            <w:r w:rsidRPr="0039196F">
              <w:rPr>
                <w:b/>
                <w:bCs/>
                <w:spacing w:val="3"/>
                <w:w w:val="103"/>
                <w:sz w:val="22"/>
                <w:szCs w:val="22"/>
              </w:rPr>
              <w:t>341 235</w:t>
            </w:r>
          </w:p>
        </w:tc>
        <w:tc>
          <w:tcPr>
            <w:tcW w:w="1115" w:type="dxa"/>
            <w:tcMar>
              <w:right w:w="142" w:type="dxa"/>
            </w:tcMar>
          </w:tcPr>
          <w:p w:rsidR="001273D8" w:rsidRPr="0039196F" w:rsidRDefault="001273D8" w:rsidP="00003AE3">
            <w:pPr>
              <w:autoSpaceDE w:val="0"/>
              <w:autoSpaceDN w:val="0"/>
              <w:adjustRightInd w:val="0"/>
              <w:jc w:val="right"/>
              <w:rPr>
                <w:b/>
                <w:bCs/>
                <w:spacing w:val="3"/>
                <w:w w:val="103"/>
                <w:sz w:val="22"/>
                <w:szCs w:val="22"/>
              </w:rPr>
            </w:pPr>
            <w:r w:rsidRPr="0039196F">
              <w:rPr>
                <w:b/>
                <w:bCs/>
                <w:spacing w:val="3"/>
                <w:w w:val="103"/>
                <w:sz w:val="22"/>
                <w:szCs w:val="22"/>
              </w:rPr>
              <w:t>369 729</w:t>
            </w:r>
          </w:p>
        </w:tc>
        <w:tc>
          <w:tcPr>
            <w:tcW w:w="1116" w:type="dxa"/>
            <w:tcMar>
              <w:right w:w="142" w:type="dxa"/>
            </w:tcMar>
          </w:tcPr>
          <w:p w:rsidR="001273D8" w:rsidRPr="0039196F" w:rsidRDefault="001273D8" w:rsidP="00003AE3">
            <w:pPr>
              <w:autoSpaceDE w:val="0"/>
              <w:autoSpaceDN w:val="0"/>
              <w:adjustRightInd w:val="0"/>
              <w:jc w:val="right"/>
              <w:rPr>
                <w:b/>
                <w:bCs/>
                <w:spacing w:val="3"/>
                <w:w w:val="103"/>
                <w:sz w:val="22"/>
                <w:szCs w:val="22"/>
              </w:rPr>
            </w:pPr>
            <w:r w:rsidRPr="0039196F">
              <w:rPr>
                <w:b/>
                <w:bCs/>
                <w:spacing w:val="3"/>
                <w:w w:val="103"/>
                <w:sz w:val="22"/>
                <w:szCs w:val="22"/>
              </w:rPr>
              <w:t>398 364</w:t>
            </w:r>
          </w:p>
        </w:tc>
        <w:tc>
          <w:tcPr>
            <w:tcW w:w="1116" w:type="dxa"/>
            <w:tcMar>
              <w:right w:w="142" w:type="dxa"/>
            </w:tcMar>
          </w:tcPr>
          <w:p w:rsidR="001273D8" w:rsidRPr="0039196F" w:rsidRDefault="001273D8" w:rsidP="00003AE3">
            <w:pPr>
              <w:autoSpaceDE w:val="0"/>
              <w:autoSpaceDN w:val="0"/>
              <w:adjustRightInd w:val="0"/>
              <w:ind w:left="-56"/>
              <w:jc w:val="right"/>
              <w:rPr>
                <w:b/>
                <w:bCs/>
                <w:spacing w:val="3"/>
                <w:w w:val="103"/>
                <w:sz w:val="22"/>
                <w:szCs w:val="22"/>
              </w:rPr>
            </w:pPr>
            <w:r w:rsidRPr="0039196F">
              <w:rPr>
                <w:b/>
                <w:bCs/>
                <w:spacing w:val="3"/>
                <w:w w:val="103"/>
                <w:sz w:val="22"/>
                <w:szCs w:val="22"/>
              </w:rPr>
              <w:t>443 469</w:t>
            </w:r>
          </w:p>
        </w:tc>
      </w:tr>
      <w:tr w:rsidR="001273D8" w:rsidRPr="0039196F" w:rsidTr="00E46BCD">
        <w:tblPrEx>
          <w:tblCellMar>
            <w:top w:w="0" w:type="dxa"/>
            <w:bottom w:w="0" w:type="dxa"/>
          </w:tblCellMar>
        </w:tblPrEx>
        <w:tc>
          <w:tcPr>
            <w:tcW w:w="2758" w:type="dxa"/>
          </w:tcPr>
          <w:p w:rsidR="001273D8" w:rsidRPr="0039196F" w:rsidRDefault="001273D8" w:rsidP="00003AE3">
            <w:pPr>
              <w:autoSpaceDE w:val="0"/>
              <w:autoSpaceDN w:val="0"/>
              <w:adjustRightInd w:val="0"/>
              <w:ind w:left="205"/>
              <w:rPr>
                <w:sz w:val="22"/>
                <w:szCs w:val="22"/>
              </w:rPr>
            </w:pPr>
            <w:r w:rsidRPr="0039196F">
              <w:rPr>
                <w:spacing w:val="3"/>
                <w:w w:val="103"/>
                <w:sz w:val="22"/>
                <w:szCs w:val="22"/>
              </w:rPr>
              <w:t>Сельские районы</w:t>
            </w:r>
          </w:p>
        </w:tc>
        <w:tc>
          <w:tcPr>
            <w:tcW w:w="1115"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61 457</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65 788</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68 892</w:t>
            </w:r>
          </w:p>
        </w:tc>
        <w:tc>
          <w:tcPr>
            <w:tcW w:w="1115"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76 893</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85 969</w:t>
            </w:r>
          </w:p>
        </w:tc>
        <w:tc>
          <w:tcPr>
            <w:tcW w:w="1116" w:type="dxa"/>
            <w:tcMar>
              <w:right w:w="142" w:type="dxa"/>
            </w:tcMar>
          </w:tcPr>
          <w:p w:rsidR="001273D8" w:rsidRPr="0039196F" w:rsidRDefault="001273D8" w:rsidP="00003AE3">
            <w:pPr>
              <w:tabs>
                <w:tab w:val="clear" w:pos="567"/>
              </w:tabs>
              <w:autoSpaceDE w:val="0"/>
              <w:autoSpaceDN w:val="0"/>
              <w:adjustRightInd w:val="0"/>
              <w:ind w:left="-56"/>
              <w:jc w:val="right"/>
              <w:rPr>
                <w:spacing w:val="3"/>
                <w:w w:val="103"/>
                <w:sz w:val="22"/>
                <w:szCs w:val="22"/>
              </w:rPr>
            </w:pPr>
            <w:r w:rsidRPr="0039196F">
              <w:rPr>
                <w:spacing w:val="3"/>
                <w:w w:val="103"/>
                <w:sz w:val="22"/>
                <w:szCs w:val="22"/>
              </w:rPr>
              <w:t>99 919</w:t>
            </w:r>
          </w:p>
        </w:tc>
      </w:tr>
      <w:tr w:rsidR="001273D8" w:rsidRPr="0039196F" w:rsidTr="00E46BCD">
        <w:tblPrEx>
          <w:tblCellMar>
            <w:top w:w="0" w:type="dxa"/>
            <w:bottom w:w="0" w:type="dxa"/>
          </w:tblCellMar>
        </w:tblPrEx>
        <w:tc>
          <w:tcPr>
            <w:tcW w:w="2758" w:type="dxa"/>
          </w:tcPr>
          <w:p w:rsidR="001273D8" w:rsidRPr="0039196F" w:rsidRDefault="001273D8" w:rsidP="00003AE3">
            <w:pPr>
              <w:autoSpaceDE w:val="0"/>
              <w:autoSpaceDN w:val="0"/>
              <w:adjustRightInd w:val="0"/>
              <w:ind w:left="205"/>
              <w:rPr>
                <w:sz w:val="22"/>
                <w:szCs w:val="22"/>
              </w:rPr>
            </w:pPr>
            <w:r w:rsidRPr="0039196F">
              <w:rPr>
                <w:spacing w:val="3"/>
                <w:w w:val="103"/>
                <w:sz w:val="22"/>
                <w:szCs w:val="22"/>
              </w:rPr>
              <w:t>Городские районы</w:t>
            </w:r>
          </w:p>
        </w:tc>
        <w:tc>
          <w:tcPr>
            <w:tcW w:w="1115"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253 979</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255 593</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272 343</w:t>
            </w:r>
          </w:p>
        </w:tc>
        <w:tc>
          <w:tcPr>
            <w:tcW w:w="1115"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292 836</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312 395</w:t>
            </w:r>
          </w:p>
        </w:tc>
        <w:tc>
          <w:tcPr>
            <w:tcW w:w="1116" w:type="dxa"/>
            <w:tcMar>
              <w:right w:w="142" w:type="dxa"/>
            </w:tcMar>
          </w:tcPr>
          <w:p w:rsidR="001273D8" w:rsidRPr="0039196F" w:rsidRDefault="001273D8" w:rsidP="00003AE3">
            <w:pPr>
              <w:tabs>
                <w:tab w:val="clear" w:pos="567"/>
              </w:tabs>
              <w:autoSpaceDE w:val="0"/>
              <w:autoSpaceDN w:val="0"/>
              <w:adjustRightInd w:val="0"/>
              <w:ind w:left="-56"/>
              <w:jc w:val="right"/>
              <w:rPr>
                <w:spacing w:val="3"/>
                <w:w w:val="103"/>
                <w:sz w:val="22"/>
                <w:szCs w:val="22"/>
              </w:rPr>
            </w:pPr>
            <w:r w:rsidRPr="0039196F">
              <w:rPr>
                <w:spacing w:val="3"/>
                <w:w w:val="103"/>
                <w:sz w:val="22"/>
                <w:szCs w:val="22"/>
              </w:rPr>
              <w:t>343 550</w:t>
            </w:r>
          </w:p>
        </w:tc>
      </w:tr>
      <w:tr w:rsidR="001273D8" w:rsidRPr="0039196F" w:rsidTr="00E46BCD">
        <w:tblPrEx>
          <w:tblCellMar>
            <w:top w:w="0" w:type="dxa"/>
            <w:bottom w:w="0" w:type="dxa"/>
          </w:tblCellMar>
        </w:tblPrEx>
        <w:tc>
          <w:tcPr>
            <w:tcW w:w="2758" w:type="dxa"/>
          </w:tcPr>
          <w:p w:rsidR="001273D8" w:rsidRPr="0039196F" w:rsidRDefault="001273D8" w:rsidP="00C31B74">
            <w:pPr>
              <w:autoSpaceDE w:val="0"/>
              <w:autoSpaceDN w:val="0"/>
              <w:adjustRightInd w:val="0"/>
              <w:spacing w:line="216" w:lineRule="auto"/>
              <w:ind w:left="210"/>
              <w:rPr>
                <w:sz w:val="22"/>
                <w:szCs w:val="22"/>
              </w:rPr>
            </w:pPr>
            <w:r w:rsidRPr="0039196F">
              <w:rPr>
                <w:b/>
                <w:bCs/>
                <w:spacing w:val="1"/>
                <w:w w:val="103"/>
                <w:sz w:val="22"/>
                <w:szCs w:val="22"/>
              </w:rPr>
              <w:t>Всего на предначальном, начальном и среднем уровнях</w:t>
            </w:r>
          </w:p>
        </w:tc>
        <w:tc>
          <w:tcPr>
            <w:tcW w:w="1115" w:type="dxa"/>
            <w:tcMar>
              <w:right w:w="142" w:type="dxa"/>
            </w:tcMar>
          </w:tcPr>
          <w:p w:rsidR="001273D8" w:rsidRPr="0039196F" w:rsidRDefault="001273D8" w:rsidP="00003AE3">
            <w:pPr>
              <w:autoSpaceDE w:val="0"/>
              <w:autoSpaceDN w:val="0"/>
              <w:adjustRightInd w:val="0"/>
              <w:jc w:val="right"/>
              <w:rPr>
                <w:b/>
                <w:bCs/>
                <w:spacing w:val="3"/>
                <w:w w:val="103"/>
                <w:sz w:val="22"/>
                <w:szCs w:val="22"/>
              </w:rPr>
            </w:pPr>
            <w:r w:rsidRPr="0039196F">
              <w:rPr>
                <w:b/>
                <w:bCs/>
                <w:spacing w:val="3"/>
                <w:w w:val="103"/>
                <w:sz w:val="22"/>
                <w:szCs w:val="22"/>
              </w:rPr>
              <w:t>2 075 933</w:t>
            </w:r>
          </w:p>
        </w:tc>
        <w:tc>
          <w:tcPr>
            <w:tcW w:w="1116" w:type="dxa"/>
            <w:tcMar>
              <w:right w:w="142" w:type="dxa"/>
            </w:tcMar>
          </w:tcPr>
          <w:p w:rsidR="001273D8" w:rsidRPr="0039196F" w:rsidRDefault="001273D8" w:rsidP="00003AE3">
            <w:pPr>
              <w:autoSpaceDE w:val="0"/>
              <w:autoSpaceDN w:val="0"/>
              <w:adjustRightInd w:val="0"/>
              <w:jc w:val="right"/>
              <w:rPr>
                <w:b/>
                <w:bCs/>
                <w:spacing w:val="3"/>
                <w:w w:val="103"/>
                <w:sz w:val="22"/>
                <w:szCs w:val="22"/>
              </w:rPr>
            </w:pPr>
            <w:r w:rsidRPr="0039196F">
              <w:rPr>
                <w:b/>
                <w:bCs/>
                <w:spacing w:val="3"/>
                <w:w w:val="103"/>
                <w:sz w:val="22"/>
                <w:szCs w:val="22"/>
              </w:rPr>
              <w:t>2 059 213</w:t>
            </w:r>
          </w:p>
        </w:tc>
        <w:tc>
          <w:tcPr>
            <w:tcW w:w="1116" w:type="dxa"/>
            <w:tcMar>
              <w:right w:w="142" w:type="dxa"/>
            </w:tcMar>
          </w:tcPr>
          <w:p w:rsidR="001273D8" w:rsidRPr="0039196F" w:rsidRDefault="001273D8" w:rsidP="00003AE3">
            <w:pPr>
              <w:autoSpaceDE w:val="0"/>
              <w:autoSpaceDN w:val="0"/>
              <w:adjustRightInd w:val="0"/>
              <w:jc w:val="right"/>
              <w:rPr>
                <w:b/>
                <w:bCs/>
                <w:spacing w:val="3"/>
                <w:w w:val="103"/>
                <w:sz w:val="22"/>
                <w:szCs w:val="22"/>
              </w:rPr>
            </w:pPr>
            <w:r w:rsidRPr="0039196F">
              <w:rPr>
                <w:b/>
                <w:bCs/>
                <w:spacing w:val="3"/>
                <w:w w:val="103"/>
                <w:sz w:val="22"/>
                <w:szCs w:val="22"/>
              </w:rPr>
              <w:t>2 107 080</w:t>
            </w:r>
          </w:p>
        </w:tc>
        <w:tc>
          <w:tcPr>
            <w:tcW w:w="1115" w:type="dxa"/>
            <w:tcMar>
              <w:right w:w="142" w:type="dxa"/>
            </w:tcMar>
          </w:tcPr>
          <w:p w:rsidR="001273D8" w:rsidRPr="0039196F" w:rsidRDefault="001273D8" w:rsidP="00003AE3">
            <w:pPr>
              <w:autoSpaceDE w:val="0"/>
              <w:autoSpaceDN w:val="0"/>
              <w:adjustRightInd w:val="0"/>
              <w:jc w:val="right"/>
              <w:rPr>
                <w:b/>
                <w:bCs/>
                <w:spacing w:val="3"/>
                <w:w w:val="103"/>
                <w:sz w:val="22"/>
                <w:szCs w:val="22"/>
              </w:rPr>
            </w:pPr>
            <w:r w:rsidRPr="0039196F">
              <w:rPr>
                <w:b/>
                <w:bCs/>
                <w:spacing w:val="3"/>
                <w:w w:val="103"/>
                <w:sz w:val="22"/>
                <w:szCs w:val="22"/>
              </w:rPr>
              <w:t>2 197 089</w:t>
            </w:r>
          </w:p>
        </w:tc>
        <w:tc>
          <w:tcPr>
            <w:tcW w:w="1116" w:type="dxa"/>
            <w:tcMar>
              <w:right w:w="142" w:type="dxa"/>
            </w:tcMar>
          </w:tcPr>
          <w:p w:rsidR="001273D8" w:rsidRPr="0039196F" w:rsidRDefault="001273D8" w:rsidP="00003AE3">
            <w:pPr>
              <w:autoSpaceDE w:val="0"/>
              <w:autoSpaceDN w:val="0"/>
              <w:adjustRightInd w:val="0"/>
              <w:jc w:val="right"/>
              <w:rPr>
                <w:b/>
                <w:bCs/>
                <w:spacing w:val="3"/>
                <w:w w:val="103"/>
                <w:sz w:val="22"/>
                <w:szCs w:val="22"/>
              </w:rPr>
            </w:pPr>
            <w:r w:rsidRPr="0039196F">
              <w:rPr>
                <w:b/>
                <w:bCs/>
                <w:spacing w:val="3"/>
                <w:w w:val="103"/>
                <w:sz w:val="22"/>
                <w:szCs w:val="22"/>
              </w:rPr>
              <w:t>2 263 158</w:t>
            </w:r>
          </w:p>
        </w:tc>
        <w:tc>
          <w:tcPr>
            <w:tcW w:w="1116" w:type="dxa"/>
            <w:tcMar>
              <w:right w:w="142" w:type="dxa"/>
            </w:tcMar>
          </w:tcPr>
          <w:p w:rsidR="001273D8" w:rsidRPr="0039196F" w:rsidRDefault="001273D8" w:rsidP="00003AE3">
            <w:pPr>
              <w:autoSpaceDE w:val="0"/>
              <w:autoSpaceDN w:val="0"/>
              <w:adjustRightInd w:val="0"/>
              <w:ind w:left="-56"/>
              <w:jc w:val="right"/>
              <w:rPr>
                <w:b/>
                <w:bCs/>
                <w:spacing w:val="3"/>
                <w:w w:val="103"/>
                <w:sz w:val="22"/>
                <w:szCs w:val="22"/>
              </w:rPr>
            </w:pPr>
            <w:r w:rsidRPr="0039196F">
              <w:rPr>
                <w:b/>
                <w:bCs/>
                <w:spacing w:val="3"/>
                <w:w w:val="103"/>
                <w:sz w:val="22"/>
                <w:szCs w:val="22"/>
              </w:rPr>
              <w:t>2 363 162</w:t>
            </w:r>
          </w:p>
        </w:tc>
      </w:tr>
      <w:tr w:rsidR="001273D8" w:rsidRPr="0039196F" w:rsidTr="00E46BCD">
        <w:tblPrEx>
          <w:tblCellMar>
            <w:top w:w="0" w:type="dxa"/>
            <w:bottom w:w="0" w:type="dxa"/>
          </w:tblCellMar>
        </w:tblPrEx>
        <w:tc>
          <w:tcPr>
            <w:tcW w:w="2758" w:type="dxa"/>
          </w:tcPr>
          <w:p w:rsidR="001273D8" w:rsidRPr="00C31B74" w:rsidRDefault="001273D8" w:rsidP="00C31B74">
            <w:pPr>
              <w:autoSpaceDE w:val="0"/>
              <w:autoSpaceDN w:val="0"/>
              <w:adjustRightInd w:val="0"/>
              <w:ind w:left="567"/>
              <w:rPr>
                <w:b/>
                <w:sz w:val="22"/>
                <w:szCs w:val="22"/>
              </w:rPr>
            </w:pPr>
            <w:r w:rsidRPr="00C31B74">
              <w:rPr>
                <w:b/>
                <w:spacing w:val="3"/>
                <w:w w:val="103"/>
                <w:sz w:val="22"/>
                <w:szCs w:val="22"/>
              </w:rPr>
              <w:t>Сельские районы</w:t>
            </w:r>
          </w:p>
        </w:tc>
        <w:tc>
          <w:tcPr>
            <w:tcW w:w="1115"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830 166</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812 592</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819 062</w:t>
            </w:r>
          </w:p>
        </w:tc>
        <w:tc>
          <w:tcPr>
            <w:tcW w:w="1115"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850 588</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868 772</w:t>
            </w:r>
          </w:p>
        </w:tc>
        <w:tc>
          <w:tcPr>
            <w:tcW w:w="1116" w:type="dxa"/>
            <w:tcMar>
              <w:right w:w="142" w:type="dxa"/>
            </w:tcMar>
          </w:tcPr>
          <w:p w:rsidR="001273D8" w:rsidRPr="0039196F" w:rsidRDefault="001273D8" w:rsidP="00003AE3">
            <w:pPr>
              <w:tabs>
                <w:tab w:val="clear" w:pos="567"/>
              </w:tabs>
              <w:autoSpaceDE w:val="0"/>
              <w:autoSpaceDN w:val="0"/>
              <w:adjustRightInd w:val="0"/>
              <w:ind w:left="-56"/>
              <w:jc w:val="right"/>
              <w:rPr>
                <w:spacing w:val="3"/>
                <w:w w:val="103"/>
                <w:sz w:val="22"/>
                <w:szCs w:val="22"/>
              </w:rPr>
            </w:pPr>
            <w:r w:rsidRPr="0039196F">
              <w:rPr>
                <w:spacing w:val="3"/>
                <w:w w:val="103"/>
                <w:sz w:val="22"/>
                <w:szCs w:val="22"/>
              </w:rPr>
              <w:t>908 776</w:t>
            </w:r>
          </w:p>
        </w:tc>
      </w:tr>
      <w:tr w:rsidR="001273D8" w:rsidRPr="0039196F" w:rsidTr="00E46BCD">
        <w:tblPrEx>
          <w:tblCellMar>
            <w:top w:w="0" w:type="dxa"/>
            <w:bottom w:w="0" w:type="dxa"/>
          </w:tblCellMar>
        </w:tblPrEx>
        <w:tc>
          <w:tcPr>
            <w:tcW w:w="2758" w:type="dxa"/>
          </w:tcPr>
          <w:p w:rsidR="001273D8" w:rsidRPr="00C31B74" w:rsidRDefault="001273D8" w:rsidP="00C31B74">
            <w:pPr>
              <w:autoSpaceDE w:val="0"/>
              <w:autoSpaceDN w:val="0"/>
              <w:adjustRightInd w:val="0"/>
              <w:ind w:left="567"/>
              <w:rPr>
                <w:b/>
                <w:sz w:val="22"/>
                <w:szCs w:val="22"/>
              </w:rPr>
            </w:pPr>
            <w:r w:rsidRPr="00C31B74">
              <w:rPr>
                <w:b/>
                <w:spacing w:val="3"/>
                <w:w w:val="103"/>
                <w:sz w:val="22"/>
                <w:szCs w:val="22"/>
              </w:rPr>
              <w:t>Городские районы</w:t>
            </w:r>
          </w:p>
        </w:tc>
        <w:tc>
          <w:tcPr>
            <w:tcW w:w="1115"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1 245 767</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1 246 621</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1 288 018</w:t>
            </w:r>
          </w:p>
        </w:tc>
        <w:tc>
          <w:tcPr>
            <w:tcW w:w="1115"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1 346 501</w:t>
            </w:r>
          </w:p>
        </w:tc>
        <w:tc>
          <w:tcPr>
            <w:tcW w:w="1116" w:type="dxa"/>
            <w:tcMar>
              <w:right w:w="142" w:type="dxa"/>
            </w:tcMar>
          </w:tcPr>
          <w:p w:rsidR="001273D8" w:rsidRPr="0039196F" w:rsidRDefault="001273D8" w:rsidP="00003AE3">
            <w:pPr>
              <w:tabs>
                <w:tab w:val="clear" w:pos="567"/>
              </w:tabs>
              <w:autoSpaceDE w:val="0"/>
              <w:autoSpaceDN w:val="0"/>
              <w:adjustRightInd w:val="0"/>
              <w:jc w:val="right"/>
              <w:rPr>
                <w:spacing w:val="3"/>
                <w:w w:val="103"/>
                <w:sz w:val="22"/>
                <w:szCs w:val="22"/>
              </w:rPr>
            </w:pPr>
            <w:r w:rsidRPr="0039196F">
              <w:rPr>
                <w:spacing w:val="3"/>
                <w:w w:val="103"/>
                <w:sz w:val="22"/>
                <w:szCs w:val="22"/>
              </w:rPr>
              <w:t>1 394 386</w:t>
            </w:r>
          </w:p>
        </w:tc>
        <w:tc>
          <w:tcPr>
            <w:tcW w:w="1116" w:type="dxa"/>
            <w:tcMar>
              <w:right w:w="142" w:type="dxa"/>
            </w:tcMar>
          </w:tcPr>
          <w:p w:rsidR="001273D8" w:rsidRPr="0039196F" w:rsidRDefault="001273D8" w:rsidP="00003AE3">
            <w:pPr>
              <w:tabs>
                <w:tab w:val="clear" w:pos="567"/>
              </w:tabs>
              <w:autoSpaceDE w:val="0"/>
              <w:autoSpaceDN w:val="0"/>
              <w:adjustRightInd w:val="0"/>
              <w:ind w:left="-56"/>
              <w:jc w:val="right"/>
              <w:rPr>
                <w:spacing w:val="3"/>
                <w:w w:val="103"/>
                <w:sz w:val="22"/>
                <w:szCs w:val="22"/>
              </w:rPr>
            </w:pPr>
            <w:r w:rsidRPr="0039196F">
              <w:rPr>
                <w:spacing w:val="3"/>
                <w:w w:val="103"/>
                <w:sz w:val="22"/>
                <w:szCs w:val="22"/>
              </w:rPr>
              <w:t>1 454 386</w:t>
            </w:r>
          </w:p>
        </w:tc>
      </w:tr>
    </w:tbl>
    <w:p w:rsidR="001273D8" w:rsidRPr="0039196F" w:rsidRDefault="001273D8" w:rsidP="00003AE3">
      <w:pPr>
        <w:rPr>
          <w:sz w:val="16"/>
          <w:szCs w:val="16"/>
        </w:rPr>
      </w:pPr>
    </w:p>
    <w:p w:rsidR="001273D8" w:rsidRPr="0039196F" w:rsidRDefault="001273D8" w:rsidP="0039196F">
      <w:pPr>
        <w:spacing w:line="360" w:lineRule="auto"/>
        <w:rPr>
          <w:sz w:val="22"/>
          <w:szCs w:val="22"/>
        </w:rPr>
      </w:pPr>
      <w:r w:rsidRPr="0039196F">
        <w:rPr>
          <w:i/>
          <w:sz w:val="22"/>
          <w:szCs w:val="22"/>
        </w:rPr>
        <w:t>Источник:</w:t>
      </w:r>
      <w:r w:rsidRPr="0039196F">
        <w:rPr>
          <w:sz w:val="22"/>
          <w:szCs w:val="22"/>
        </w:rPr>
        <w:t xml:space="preserve">  СИО.</w:t>
      </w:r>
    </w:p>
    <w:p w:rsidR="001273D8" w:rsidRPr="0039196F" w:rsidRDefault="001273D8" w:rsidP="0039196F">
      <w:pPr>
        <w:spacing w:line="216" w:lineRule="auto"/>
        <w:rPr>
          <w:sz w:val="22"/>
          <w:szCs w:val="22"/>
        </w:rPr>
      </w:pPr>
      <w:r w:rsidRPr="0039196F">
        <w:rPr>
          <w:i/>
          <w:sz w:val="22"/>
          <w:szCs w:val="22"/>
        </w:rPr>
        <w:t>Подготовлено:</w:t>
      </w:r>
      <w:r w:rsidRPr="0039196F">
        <w:rPr>
          <w:sz w:val="22"/>
          <w:szCs w:val="22"/>
        </w:rPr>
        <w:t xml:space="preserve">  Аналитическим управлением </w:t>
      </w:r>
      <w:r w:rsidR="002B7EE4">
        <w:rPr>
          <w:sz w:val="22"/>
          <w:szCs w:val="22"/>
        </w:rPr>
        <w:t>Министерст</w:t>
      </w:r>
      <w:r w:rsidRPr="0039196F">
        <w:rPr>
          <w:sz w:val="22"/>
          <w:szCs w:val="22"/>
        </w:rPr>
        <w:t>ва образования.</w:t>
      </w:r>
    </w:p>
    <w:p w:rsidR="001273D8" w:rsidRDefault="001273D8" w:rsidP="00003AE3"/>
    <w:p w:rsidR="001273D8" w:rsidRPr="0039196F" w:rsidRDefault="001273D8" w:rsidP="00003AE3">
      <w:pPr>
        <w:keepNext/>
        <w:jc w:val="center"/>
        <w:rPr>
          <w:b/>
          <w:sz w:val="22"/>
          <w:szCs w:val="22"/>
        </w:rPr>
      </w:pPr>
      <w:r w:rsidRPr="0039196F">
        <w:rPr>
          <w:b/>
          <w:sz w:val="22"/>
          <w:szCs w:val="22"/>
        </w:rPr>
        <w:t>Таблица 4</w:t>
      </w:r>
    </w:p>
    <w:p w:rsidR="001273D8" w:rsidRPr="0039196F" w:rsidRDefault="001273D8" w:rsidP="00003AE3">
      <w:pPr>
        <w:keepNext/>
        <w:jc w:val="center"/>
        <w:rPr>
          <w:b/>
          <w:sz w:val="22"/>
          <w:szCs w:val="22"/>
        </w:rPr>
      </w:pPr>
    </w:p>
    <w:p w:rsidR="001273D8" w:rsidRPr="0039196F" w:rsidRDefault="001273D8" w:rsidP="00003AE3">
      <w:pPr>
        <w:keepNext/>
        <w:jc w:val="center"/>
        <w:rPr>
          <w:b/>
          <w:sz w:val="22"/>
          <w:szCs w:val="22"/>
        </w:rPr>
      </w:pPr>
      <w:r w:rsidRPr="0039196F">
        <w:rPr>
          <w:b/>
          <w:sz w:val="22"/>
          <w:szCs w:val="22"/>
        </w:rPr>
        <w:t>Средняя продолжительность школьного образования среди населения в целом,</w:t>
      </w:r>
      <w:r w:rsidRPr="0039196F">
        <w:rPr>
          <w:b/>
          <w:sz w:val="22"/>
          <w:szCs w:val="22"/>
        </w:rPr>
        <w:br/>
        <w:t>в 1992-2001 годах</w:t>
      </w:r>
    </w:p>
    <w:p w:rsidR="001273D8" w:rsidRPr="0039196F" w:rsidRDefault="001273D8" w:rsidP="00003AE3">
      <w:pPr>
        <w:keepNext/>
        <w:jc w:val="center"/>
        <w:rPr>
          <w:b/>
          <w:sz w:val="22"/>
          <w:szCs w:val="22"/>
        </w:rPr>
      </w:pPr>
    </w:p>
    <w:tbl>
      <w:tblPr>
        <w:tblW w:w="9645" w:type="dxa"/>
        <w:tblInd w:w="-98" w:type="dxa"/>
        <w:tblLayout w:type="fixed"/>
        <w:tblCellMar>
          <w:left w:w="28" w:type="dxa"/>
          <w:right w:w="28" w:type="dxa"/>
        </w:tblCellMar>
        <w:tblLook w:val="0000" w:firstRow="0" w:lastRow="0" w:firstColumn="0" w:lastColumn="0" w:noHBand="0" w:noVBand="0"/>
      </w:tblPr>
      <w:tblGrid>
        <w:gridCol w:w="1007"/>
        <w:gridCol w:w="616"/>
        <w:gridCol w:w="1113"/>
        <w:gridCol w:w="1113"/>
        <w:gridCol w:w="630"/>
        <w:gridCol w:w="1134"/>
        <w:gridCol w:w="1134"/>
        <w:gridCol w:w="630"/>
        <w:gridCol w:w="1120"/>
        <w:gridCol w:w="1148"/>
      </w:tblGrid>
      <w:tr w:rsidR="004031D8" w:rsidRPr="0039196F" w:rsidTr="00E46BCD">
        <w:tblPrEx>
          <w:tblCellMar>
            <w:top w:w="0" w:type="dxa"/>
            <w:bottom w:w="0" w:type="dxa"/>
          </w:tblCellMar>
        </w:tblPrEx>
        <w:tc>
          <w:tcPr>
            <w:tcW w:w="1007" w:type="dxa"/>
            <w:vMerge w:val="restart"/>
            <w:tcBorders>
              <w:top w:val="single" w:sz="4" w:space="0" w:color="000000"/>
              <w:left w:val="single" w:sz="4" w:space="0" w:color="000000"/>
              <w:bottom w:val="single" w:sz="4" w:space="0" w:color="000000"/>
              <w:right w:val="single" w:sz="4" w:space="0" w:color="000000"/>
            </w:tcBorders>
            <w:vAlign w:val="center"/>
          </w:tcPr>
          <w:p w:rsidR="001273D8" w:rsidRPr="0039196F" w:rsidRDefault="001273D8" w:rsidP="00003AE3">
            <w:pPr>
              <w:keepNext/>
              <w:autoSpaceDE w:val="0"/>
              <w:autoSpaceDN w:val="0"/>
              <w:adjustRightInd w:val="0"/>
              <w:jc w:val="center"/>
              <w:rPr>
                <w:sz w:val="22"/>
                <w:szCs w:val="22"/>
              </w:rPr>
            </w:pPr>
            <w:r w:rsidRPr="0039196F">
              <w:rPr>
                <w:b/>
                <w:bCs/>
                <w:sz w:val="22"/>
                <w:szCs w:val="22"/>
              </w:rPr>
              <w:t>Район</w:t>
            </w:r>
          </w:p>
        </w:tc>
        <w:tc>
          <w:tcPr>
            <w:tcW w:w="2842" w:type="dxa"/>
            <w:gridSpan w:val="3"/>
            <w:tcBorders>
              <w:top w:val="single" w:sz="4" w:space="0" w:color="000000"/>
              <w:left w:val="single" w:sz="4" w:space="0" w:color="000000"/>
              <w:bottom w:val="single" w:sz="4" w:space="0" w:color="000000"/>
              <w:right w:val="single" w:sz="4" w:space="0" w:color="000000"/>
            </w:tcBorders>
            <w:vAlign w:val="center"/>
          </w:tcPr>
          <w:p w:rsidR="001273D8" w:rsidRPr="0039196F" w:rsidRDefault="001273D8" w:rsidP="004031D8">
            <w:pPr>
              <w:keepNext/>
              <w:autoSpaceDE w:val="0"/>
              <w:autoSpaceDN w:val="0"/>
              <w:adjustRightInd w:val="0"/>
              <w:jc w:val="center"/>
              <w:rPr>
                <w:sz w:val="22"/>
                <w:szCs w:val="22"/>
              </w:rPr>
            </w:pPr>
            <w:r w:rsidRPr="0039196F">
              <w:rPr>
                <w:b/>
                <w:bCs/>
                <w:sz w:val="22"/>
                <w:szCs w:val="22"/>
              </w:rPr>
              <w:t>Перепись 1992 года</w:t>
            </w:r>
          </w:p>
        </w:tc>
        <w:tc>
          <w:tcPr>
            <w:tcW w:w="2898" w:type="dxa"/>
            <w:gridSpan w:val="3"/>
            <w:tcBorders>
              <w:top w:val="single" w:sz="4" w:space="0" w:color="000000"/>
              <w:left w:val="single" w:sz="4" w:space="0" w:color="000000"/>
              <w:bottom w:val="single" w:sz="4" w:space="0" w:color="000000"/>
              <w:right w:val="single" w:sz="4" w:space="0" w:color="000000"/>
            </w:tcBorders>
            <w:vAlign w:val="center"/>
          </w:tcPr>
          <w:p w:rsidR="001273D8" w:rsidRPr="0039196F" w:rsidRDefault="001273D8" w:rsidP="004031D8">
            <w:pPr>
              <w:keepNext/>
              <w:autoSpaceDE w:val="0"/>
              <w:autoSpaceDN w:val="0"/>
              <w:adjustRightInd w:val="0"/>
              <w:jc w:val="center"/>
              <w:rPr>
                <w:sz w:val="22"/>
                <w:szCs w:val="22"/>
              </w:rPr>
            </w:pPr>
            <w:r w:rsidRPr="0039196F">
              <w:rPr>
                <w:b/>
                <w:bCs/>
                <w:sz w:val="22"/>
                <w:szCs w:val="22"/>
              </w:rPr>
              <w:t>Перепись 2001 года</w:t>
            </w:r>
          </w:p>
        </w:tc>
        <w:tc>
          <w:tcPr>
            <w:tcW w:w="2898" w:type="dxa"/>
            <w:gridSpan w:val="3"/>
            <w:tcBorders>
              <w:top w:val="single" w:sz="4" w:space="0" w:color="000000"/>
              <w:left w:val="single" w:sz="4" w:space="0" w:color="000000"/>
              <w:bottom w:val="single" w:sz="4" w:space="0" w:color="000000"/>
              <w:right w:val="single" w:sz="4" w:space="0" w:color="000000"/>
            </w:tcBorders>
            <w:shd w:val="clear" w:color="auto" w:fill="auto"/>
          </w:tcPr>
          <w:p w:rsidR="001273D8" w:rsidRPr="0039196F" w:rsidRDefault="001273D8" w:rsidP="00E46BCD">
            <w:pPr>
              <w:keepNext/>
              <w:autoSpaceDE w:val="0"/>
              <w:autoSpaceDN w:val="0"/>
              <w:adjustRightInd w:val="0"/>
              <w:spacing w:line="216" w:lineRule="auto"/>
              <w:jc w:val="center"/>
              <w:rPr>
                <w:sz w:val="22"/>
                <w:szCs w:val="22"/>
              </w:rPr>
            </w:pPr>
            <w:r w:rsidRPr="0039196F">
              <w:rPr>
                <w:b/>
                <w:bCs/>
                <w:iCs/>
                <w:sz w:val="22"/>
                <w:szCs w:val="22"/>
              </w:rPr>
              <w:t>Годовая вариация</w:t>
            </w:r>
            <w:r w:rsidRPr="0039196F">
              <w:rPr>
                <w:b/>
                <w:bCs/>
                <w:iCs/>
                <w:sz w:val="22"/>
                <w:szCs w:val="22"/>
              </w:rPr>
              <w:br/>
              <w:t>(в %)</w:t>
            </w:r>
          </w:p>
        </w:tc>
      </w:tr>
      <w:tr w:rsidR="004031D8" w:rsidRPr="0039196F" w:rsidTr="00E46BCD">
        <w:tblPrEx>
          <w:tblCellMar>
            <w:top w:w="0" w:type="dxa"/>
            <w:bottom w:w="0" w:type="dxa"/>
          </w:tblCellMar>
        </w:tblPrEx>
        <w:tc>
          <w:tcPr>
            <w:tcW w:w="1007" w:type="dxa"/>
            <w:vMerge/>
            <w:tcBorders>
              <w:top w:val="single" w:sz="4" w:space="0" w:color="000000"/>
              <w:left w:val="single" w:sz="4" w:space="0" w:color="000000"/>
              <w:bottom w:val="single" w:sz="4" w:space="0" w:color="000000"/>
              <w:right w:val="single" w:sz="4" w:space="0" w:color="000000"/>
            </w:tcBorders>
          </w:tcPr>
          <w:p w:rsidR="001273D8" w:rsidRPr="0039196F" w:rsidRDefault="001273D8" w:rsidP="00003AE3">
            <w:pPr>
              <w:keepNext/>
              <w:autoSpaceDE w:val="0"/>
              <w:autoSpaceDN w:val="0"/>
              <w:adjustRightInd w:val="0"/>
              <w:ind w:left="475"/>
              <w:rPr>
                <w:sz w:val="22"/>
                <w:szCs w:val="22"/>
              </w:rPr>
            </w:pPr>
          </w:p>
        </w:tc>
        <w:tc>
          <w:tcPr>
            <w:tcW w:w="616" w:type="dxa"/>
            <w:tcBorders>
              <w:top w:val="single" w:sz="4" w:space="0" w:color="000000"/>
              <w:left w:val="single" w:sz="4" w:space="0" w:color="000000"/>
              <w:bottom w:val="single" w:sz="4" w:space="0" w:color="000000"/>
              <w:right w:val="single" w:sz="4" w:space="0" w:color="000000"/>
            </w:tcBorders>
            <w:shd w:val="clear" w:color="auto" w:fill="auto"/>
          </w:tcPr>
          <w:p w:rsidR="001273D8" w:rsidRPr="0039196F" w:rsidRDefault="001273D8" w:rsidP="00003AE3">
            <w:pPr>
              <w:keepNext/>
              <w:autoSpaceDE w:val="0"/>
              <w:autoSpaceDN w:val="0"/>
              <w:adjustRightInd w:val="0"/>
              <w:jc w:val="center"/>
              <w:rPr>
                <w:sz w:val="22"/>
                <w:szCs w:val="22"/>
              </w:rPr>
            </w:pPr>
            <w:r w:rsidRPr="0039196F">
              <w:rPr>
                <w:b/>
                <w:bCs/>
                <w:sz w:val="22"/>
                <w:szCs w:val="22"/>
              </w:rPr>
              <w:t>Всего</w:t>
            </w:r>
          </w:p>
        </w:tc>
        <w:tc>
          <w:tcPr>
            <w:tcW w:w="1113" w:type="dxa"/>
            <w:tcBorders>
              <w:top w:val="single" w:sz="4" w:space="0" w:color="000000"/>
              <w:left w:val="single" w:sz="4" w:space="0" w:color="000000"/>
              <w:bottom w:val="single" w:sz="4" w:space="0" w:color="000000"/>
              <w:right w:val="single" w:sz="4" w:space="0" w:color="000000"/>
            </w:tcBorders>
          </w:tcPr>
          <w:p w:rsidR="001273D8" w:rsidRPr="0039196F" w:rsidRDefault="001273D8" w:rsidP="00003AE3">
            <w:pPr>
              <w:keepNext/>
              <w:autoSpaceDE w:val="0"/>
              <w:autoSpaceDN w:val="0"/>
              <w:adjustRightInd w:val="0"/>
              <w:ind w:left="-14"/>
              <w:jc w:val="center"/>
              <w:rPr>
                <w:sz w:val="22"/>
                <w:szCs w:val="22"/>
              </w:rPr>
            </w:pPr>
            <w:r w:rsidRPr="0039196F">
              <w:rPr>
                <w:b/>
                <w:bCs/>
                <w:sz w:val="22"/>
                <w:szCs w:val="22"/>
              </w:rPr>
              <w:t>Мужчины</w:t>
            </w:r>
          </w:p>
        </w:tc>
        <w:tc>
          <w:tcPr>
            <w:tcW w:w="1113" w:type="dxa"/>
            <w:tcBorders>
              <w:top w:val="single" w:sz="4" w:space="0" w:color="000000"/>
              <w:left w:val="single" w:sz="4" w:space="0" w:color="000000"/>
              <w:bottom w:val="single" w:sz="4" w:space="0" w:color="000000"/>
              <w:right w:val="single" w:sz="4" w:space="0" w:color="000000"/>
            </w:tcBorders>
          </w:tcPr>
          <w:p w:rsidR="001273D8" w:rsidRPr="0039196F" w:rsidRDefault="001273D8" w:rsidP="00003AE3">
            <w:pPr>
              <w:keepNext/>
              <w:autoSpaceDE w:val="0"/>
              <w:autoSpaceDN w:val="0"/>
              <w:adjustRightInd w:val="0"/>
              <w:jc w:val="center"/>
              <w:rPr>
                <w:sz w:val="22"/>
                <w:szCs w:val="22"/>
              </w:rPr>
            </w:pPr>
            <w:r w:rsidRPr="0039196F">
              <w:rPr>
                <w:b/>
                <w:bCs/>
                <w:sz w:val="22"/>
                <w:szCs w:val="22"/>
              </w:rPr>
              <w:t>Женщины</w:t>
            </w:r>
          </w:p>
        </w:tc>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1273D8" w:rsidRPr="0039196F" w:rsidRDefault="001273D8" w:rsidP="00003AE3">
            <w:pPr>
              <w:keepNext/>
              <w:autoSpaceDE w:val="0"/>
              <w:autoSpaceDN w:val="0"/>
              <w:adjustRightInd w:val="0"/>
              <w:jc w:val="center"/>
              <w:rPr>
                <w:sz w:val="22"/>
                <w:szCs w:val="22"/>
              </w:rPr>
            </w:pPr>
            <w:r w:rsidRPr="0039196F">
              <w:rPr>
                <w:b/>
                <w:bCs/>
                <w:sz w:val="22"/>
                <w:szCs w:val="22"/>
              </w:rPr>
              <w:t>Всего</w:t>
            </w:r>
          </w:p>
        </w:tc>
        <w:tc>
          <w:tcPr>
            <w:tcW w:w="1134" w:type="dxa"/>
            <w:tcBorders>
              <w:top w:val="single" w:sz="4" w:space="0" w:color="000000"/>
              <w:left w:val="single" w:sz="4" w:space="0" w:color="000000"/>
              <w:bottom w:val="single" w:sz="4" w:space="0" w:color="000000"/>
              <w:right w:val="single" w:sz="4" w:space="0" w:color="000000"/>
            </w:tcBorders>
          </w:tcPr>
          <w:p w:rsidR="001273D8" w:rsidRPr="0039196F" w:rsidRDefault="001273D8" w:rsidP="00003AE3">
            <w:pPr>
              <w:keepNext/>
              <w:autoSpaceDE w:val="0"/>
              <w:autoSpaceDN w:val="0"/>
              <w:adjustRightInd w:val="0"/>
              <w:jc w:val="center"/>
              <w:rPr>
                <w:sz w:val="22"/>
                <w:szCs w:val="22"/>
              </w:rPr>
            </w:pPr>
            <w:r w:rsidRPr="0039196F">
              <w:rPr>
                <w:b/>
                <w:bCs/>
                <w:sz w:val="22"/>
                <w:szCs w:val="22"/>
              </w:rPr>
              <w:t>Мужчины</w:t>
            </w:r>
          </w:p>
        </w:tc>
        <w:tc>
          <w:tcPr>
            <w:tcW w:w="1134" w:type="dxa"/>
            <w:tcBorders>
              <w:top w:val="single" w:sz="4" w:space="0" w:color="000000"/>
              <w:left w:val="single" w:sz="4" w:space="0" w:color="000000"/>
              <w:bottom w:val="single" w:sz="4" w:space="0" w:color="000000"/>
              <w:right w:val="single" w:sz="4" w:space="0" w:color="000000"/>
            </w:tcBorders>
          </w:tcPr>
          <w:p w:rsidR="001273D8" w:rsidRPr="0039196F" w:rsidRDefault="001273D8" w:rsidP="00003AE3">
            <w:pPr>
              <w:keepNext/>
              <w:autoSpaceDE w:val="0"/>
              <w:autoSpaceDN w:val="0"/>
              <w:adjustRightInd w:val="0"/>
              <w:jc w:val="center"/>
              <w:rPr>
                <w:sz w:val="22"/>
                <w:szCs w:val="22"/>
              </w:rPr>
            </w:pPr>
            <w:r w:rsidRPr="0039196F">
              <w:rPr>
                <w:b/>
                <w:bCs/>
                <w:sz w:val="22"/>
                <w:szCs w:val="22"/>
              </w:rPr>
              <w:t>Женщины</w:t>
            </w:r>
          </w:p>
        </w:tc>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1273D8" w:rsidRPr="0039196F" w:rsidRDefault="001273D8" w:rsidP="00003AE3">
            <w:pPr>
              <w:keepNext/>
              <w:autoSpaceDE w:val="0"/>
              <w:autoSpaceDN w:val="0"/>
              <w:adjustRightInd w:val="0"/>
              <w:jc w:val="center"/>
              <w:rPr>
                <w:sz w:val="22"/>
                <w:szCs w:val="22"/>
              </w:rPr>
            </w:pPr>
            <w:r w:rsidRPr="0039196F">
              <w:rPr>
                <w:b/>
                <w:bCs/>
                <w:iCs/>
                <w:sz w:val="22"/>
                <w:szCs w:val="22"/>
              </w:rPr>
              <w:t>Всего</w:t>
            </w:r>
          </w:p>
        </w:tc>
        <w:tc>
          <w:tcPr>
            <w:tcW w:w="1120" w:type="dxa"/>
            <w:tcBorders>
              <w:top w:val="single" w:sz="4" w:space="0" w:color="000000"/>
              <w:left w:val="single" w:sz="4" w:space="0" w:color="000000"/>
              <w:bottom w:val="single" w:sz="4" w:space="0" w:color="000000"/>
              <w:right w:val="single" w:sz="4" w:space="0" w:color="000000"/>
            </w:tcBorders>
            <w:shd w:val="clear" w:color="auto" w:fill="auto"/>
          </w:tcPr>
          <w:p w:rsidR="001273D8" w:rsidRPr="0039196F" w:rsidRDefault="001273D8" w:rsidP="00003AE3">
            <w:pPr>
              <w:keepNext/>
              <w:autoSpaceDE w:val="0"/>
              <w:autoSpaceDN w:val="0"/>
              <w:adjustRightInd w:val="0"/>
              <w:jc w:val="center"/>
              <w:rPr>
                <w:sz w:val="22"/>
                <w:szCs w:val="22"/>
              </w:rPr>
            </w:pPr>
            <w:r w:rsidRPr="0039196F">
              <w:rPr>
                <w:b/>
                <w:bCs/>
                <w:iCs/>
                <w:sz w:val="22"/>
                <w:szCs w:val="22"/>
              </w:rPr>
              <w:t>Мужчины</w:t>
            </w:r>
          </w:p>
        </w:tc>
        <w:tc>
          <w:tcPr>
            <w:tcW w:w="1148" w:type="dxa"/>
            <w:tcBorders>
              <w:top w:val="single" w:sz="4" w:space="0" w:color="000000"/>
              <w:left w:val="single" w:sz="4" w:space="0" w:color="000000"/>
              <w:bottom w:val="single" w:sz="4" w:space="0" w:color="000000"/>
              <w:right w:val="single" w:sz="4" w:space="0" w:color="000000"/>
            </w:tcBorders>
            <w:shd w:val="clear" w:color="auto" w:fill="auto"/>
          </w:tcPr>
          <w:p w:rsidR="001273D8" w:rsidRPr="0039196F" w:rsidRDefault="001273D8" w:rsidP="00003AE3">
            <w:pPr>
              <w:keepNext/>
              <w:autoSpaceDE w:val="0"/>
              <w:autoSpaceDN w:val="0"/>
              <w:adjustRightInd w:val="0"/>
              <w:jc w:val="center"/>
              <w:rPr>
                <w:sz w:val="22"/>
                <w:szCs w:val="22"/>
              </w:rPr>
            </w:pPr>
            <w:r w:rsidRPr="0039196F">
              <w:rPr>
                <w:b/>
                <w:bCs/>
                <w:iCs/>
                <w:sz w:val="22"/>
                <w:szCs w:val="22"/>
              </w:rPr>
              <w:t>Женщины</w:t>
            </w:r>
          </w:p>
        </w:tc>
      </w:tr>
      <w:tr w:rsidR="004031D8" w:rsidRPr="0039196F" w:rsidTr="00E46BCD">
        <w:tblPrEx>
          <w:tblCellMar>
            <w:top w:w="0" w:type="dxa"/>
            <w:bottom w:w="0" w:type="dxa"/>
          </w:tblCellMar>
        </w:tblPrEx>
        <w:tc>
          <w:tcPr>
            <w:tcW w:w="1007" w:type="dxa"/>
            <w:tcBorders>
              <w:top w:val="single" w:sz="4" w:space="0" w:color="000000"/>
              <w:left w:val="single" w:sz="4" w:space="0" w:color="000000"/>
              <w:bottom w:val="single" w:sz="4" w:space="0" w:color="000000"/>
              <w:right w:val="single" w:sz="4" w:space="0" w:color="000000"/>
            </w:tcBorders>
          </w:tcPr>
          <w:p w:rsidR="001273D8" w:rsidRPr="004031D8" w:rsidRDefault="001273D8" w:rsidP="004031D8">
            <w:pPr>
              <w:keepNext/>
              <w:autoSpaceDE w:val="0"/>
              <w:autoSpaceDN w:val="0"/>
              <w:adjustRightInd w:val="0"/>
              <w:spacing w:line="216" w:lineRule="auto"/>
              <w:rPr>
                <w:sz w:val="21"/>
                <w:szCs w:val="21"/>
              </w:rPr>
            </w:pPr>
            <w:r w:rsidRPr="004031D8">
              <w:rPr>
                <w:sz w:val="21"/>
                <w:szCs w:val="21"/>
              </w:rPr>
              <w:t>Сельские районы</w:t>
            </w:r>
          </w:p>
        </w:tc>
        <w:tc>
          <w:tcPr>
            <w:tcW w:w="616" w:type="dxa"/>
            <w:tcBorders>
              <w:top w:val="single" w:sz="4" w:space="0" w:color="000000"/>
              <w:left w:val="single" w:sz="4" w:space="0" w:color="000000"/>
              <w:bottom w:val="single" w:sz="4" w:space="0" w:color="000000"/>
              <w:right w:val="single" w:sz="4" w:space="0" w:color="000000"/>
            </w:tcBorders>
            <w:shd w:val="clear" w:color="auto" w:fill="auto"/>
          </w:tcPr>
          <w:p w:rsidR="001273D8" w:rsidRPr="004031D8" w:rsidRDefault="001273D8" w:rsidP="00003AE3">
            <w:pPr>
              <w:keepNext/>
              <w:autoSpaceDE w:val="0"/>
              <w:autoSpaceDN w:val="0"/>
              <w:adjustRightInd w:val="0"/>
              <w:jc w:val="center"/>
              <w:rPr>
                <w:bCs/>
                <w:sz w:val="22"/>
                <w:szCs w:val="22"/>
              </w:rPr>
            </w:pPr>
            <w:r w:rsidRPr="004031D8">
              <w:rPr>
                <w:bCs/>
                <w:sz w:val="22"/>
                <w:szCs w:val="22"/>
              </w:rPr>
              <w:t>3,4</w:t>
            </w:r>
          </w:p>
        </w:tc>
        <w:tc>
          <w:tcPr>
            <w:tcW w:w="1113" w:type="dxa"/>
            <w:tcBorders>
              <w:top w:val="single" w:sz="4" w:space="0" w:color="000000"/>
              <w:left w:val="single" w:sz="4" w:space="0" w:color="000000"/>
              <w:bottom w:val="single" w:sz="4" w:space="0" w:color="000000"/>
              <w:right w:val="single" w:sz="4" w:space="0" w:color="000000"/>
            </w:tcBorders>
          </w:tcPr>
          <w:p w:rsidR="001273D8" w:rsidRPr="0039196F" w:rsidRDefault="001273D8" w:rsidP="00003AE3">
            <w:pPr>
              <w:keepNext/>
              <w:autoSpaceDE w:val="0"/>
              <w:autoSpaceDN w:val="0"/>
              <w:adjustRightInd w:val="0"/>
              <w:jc w:val="center"/>
              <w:rPr>
                <w:sz w:val="22"/>
                <w:szCs w:val="22"/>
              </w:rPr>
            </w:pPr>
            <w:r w:rsidRPr="0039196F">
              <w:rPr>
                <w:sz w:val="22"/>
                <w:szCs w:val="22"/>
              </w:rPr>
              <w:t>4,3</w:t>
            </w:r>
          </w:p>
        </w:tc>
        <w:tc>
          <w:tcPr>
            <w:tcW w:w="1113" w:type="dxa"/>
            <w:tcBorders>
              <w:top w:val="single" w:sz="4" w:space="0" w:color="000000"/>
              <w:left w:val="single" w:sz="4" w:space="0" w:color="000000"/>
              <w:bottom w:val="single" w:sz="4" w:space="0" w:color="000000"/>
              <w:right w:val="single" w:sz="4" w:space="0" w:color="000000"/>
            </w:tcBorders>
          </w:tcPr>
          <w:p w:rsidR="001273D8" w:rsidRPr="0039196F" w:rsidRDefault="001273D8" w:rsidP="00003AE3">
            <w:pPr>
              <w:keepNext/>
              <w:autoSpaceDE w:val="0"/>
              <w:autoSpaceDN w:val="0"/>
              <w:adjustRightInd w:val="0"/>
              <w:jc w:val="center"/>
              <w:rPr>
                <w:bCs/>
                <w:sz w:val="22"/>
                <w:szCs w:val="22"/>
              </w:rPr>
            </w:pPr>
            <w:r w:rsidRPr="0039196F">
              <w:rPr>
                <w:bCs/>
                <w:sz w:val="22"/>
                <w:szCs w:val="22"/>
              </w:rPr>
              <w:t>2,4</w:t>
            </w:r>
          </w:p>
        </w:tc>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1273D8" w:rsidRPr="004031D8" w:rsidRDefault="001273D8" w:rsidP="00003AE3">
            <w:pPr>
              <w:keepNext/>
              <w:autoSpaceDE w:val="0"/>
              <w:autoSpaceDN w:val="0"/>
              <w:adjustRightInd w:val="0"/>
              <w:jc w:val="center"/>
              <w:rPr>
                <w:bCs/>
                <w:sz w:val="22"/>
                <w:szCs w:val="22"/>
              </w:rPr>
            </w:pPr>
            <w:r w:rsidRPr="004031D8">
              <w:rPr>
                <w:bCs/>
                <w:sz w:val="22"/>
                <w:szCs w:val="22"/>
              </w:rPr>
              <w:t>4,2</w:t>
            </w:r>
          </w:p>
        </w:tc>
        <w:tc>
          <w:tcPr>
            <w:tcW w:w="1134" w:type="dxa"/>
            <w:tcBorders>
              <w:top w:val="single" w:sz="4" w:space="0" w:color="000000"/>
              <w:left w:val="single" w:sz="4" w:space="0" w:color="000000"/>
              <w:bottom w:val="single" w:sz="4" w:space="0" w:color="000000"/>
              <w:right w:val="single" w:sz="4" w:space="0" w:color="000000"/>
            </w:tcBorders>
          </w:tcPr>
          <w:p w:rsidR="001273D8" w:rsidRPr="0039196F" w:rsidRDefault="001273D8" w:rsidP="00003AE3">
            <w:pPr>
              <w:keepNext/>
              <w:autoSpaceDE w:val="0"/>
              <w:autoSpaceDN w:val="0"/>
              <w:adjustRightInd w:val="0"/>
              <w:jc w:val="center"/>
              <w:rPr>
                <w:bCs/>
                <w:sz w:val="22"/>
                <w:szCs w:val="22"/>
              </w:rPr>
            </w:pPr>
            <w:r w:rsidRPr="0039196F">
              <w:rPr>
                <w:bCs/>
                <w:sz w:val="22"/>
                <w:szCs w:val="22"/>
              </w:rPr>
              <w:t>5,2</w:t>
            </w:r>
          </w:p>
        </w:tc>
        <w:tc>
          <w:tcPr>
            <w:tcW w:w="1134" w:type="dxa"/>
            <w:tcBorders>
              <w:top w:val="single" w:sz="4" w:space="0" w:color="000000"/>
              <w:left w:val="single" w:sz="4" w:space="0" w:color="000000"/>
              <w:bottom w:val="single" w:sz="4" w:space="0" w:color="000000"/>
              <w:right w:val="single" w:sz="4" w:space="0" w:color="000000"/>
            </w:tcBorders>
          </w:tcPr>
          <w:p w:rsidR="001273D8" w:rsidRPr="0039196F" w:rsidRDefault="001273D8" w:rsidP="00003AE3">
            <w:pPr>
              <w:keepNext/>
              <w:autoSpaceDE w:val="0"/>
              <w:autoSpaceDN w:val="0"/>
              <w:adjustRightInd w:val="0"/>
              <w:jc w:val="center"/>
              <w:rPr>
                <w:sz w:val="22"/>
                <w:szCs w:val="22"/>
              </w:rPr>
            </w:pPr>
            <w:r w:rsidRPr="0039196F">
              <w:rPr>
                <w:sz w:val="22"/>
                <w:szCs w:val="22"/>
              </w:rPr>
              <w:t>3,1</w:t>
            </w:r>
          </w:p>
        </w:tc>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1273D8" w:rsidRPr="004031D8" w:rsidRDefault="001273D8" w:rsidP="00003AE3">
            <w:pPr>
              <w:keepNext/>
              <w:autoSpaceDE w:val="0"/>
              <w:autoSpaceDN w:val="0"/>
              <w:adjustRightInd w:val="0"/>
              <w:jc w:val="center"/>
              <w:rPr>
                <w:sz w:val="22"/>
                <w:szCs w:val="22"/>
              </w:rPr>
            </w:pPr>
            <w:r w:rsidRPr="004031D8">
              <w:rPr>
                <w:iCs/>
                <w:sz w:val="22"/>
                <w:szCs w:val="22"/>
              </w:rPr>
              <w:t>2,4</w:t>
            </w:r>
          </w:p>
        </w:tc>
        <w:tc>
          <w:tcPr>
            <w:tcW w:w="1120" w:type="dxa"/>
            <w:tcBorders>
              <w:top w:val="single" w:sz="4" w:space="0" w:color="000000"/>
              <w:left w:val="single" w:sz="4" w:space="0" w:color="000000"/>
              <w:bottom w:val="single" w:sz="4" w:space="0" w:color="000000"/>
              <w:right w:val="single" w:sz="4" w:space="0" w:color="000000"/>
            </w:tcBorders>
            <w:shd w:val="clear" w:color="auto" w:fill="auto"/>
          </w:tcPr>
          <w:p w:rsidR="001273D8" w:rsidRPr="0039196F" w:rsidRDefault="001273D8" w:rsidP="00003AE3">
            <w:pPr>
              <w:keepNext/>
              <w:autoSpaceDE w:val="0"/>
              <w:autoSpaceDN w:val="0"/>
              <w:adjustRightInd w:val="0"/>
              <w:jc w:val="center"/>
              <w:rPr>
                <w:bCs/>
                <w:sz w:val="22"/>
                <w:szCs w:val="22"/>
              </w:rPr>
            </w:pPr>
            <w:r w:rsidRPr="0039196F">
              <w:rPr>
                <w:bCs/>
                <w:sz w:val="22"/>
                <w:szCs w:val="22"/>
              </w:rPr>
              <w:t>2,1</w:t>
            </w:r>
          </w:p>
        </w:tc>
        <w:tc>
          <w:tcPr>
            <w:tcW w:w="1148" w:type="dxa"/>
            <w:tcBorders>
              <w:top w:val="single" w:sz="4" w:space="0" w:color="000000"/>
              <w:left w:val="single" w:sz="4" w:space="0" w:color="000000"/>
              <w:bottom w:val="single" w:sz="4" w:space="0" w:color="000000"/>
              <w:right w:val="single" w:sz="4" w:space="0" w:color="000000"/>
            </w:tcBorders>
            <w:shd w:val="clear" w:color="auto" w:fill="auto"/>
          </w:tcPr>
          <w:p w:rsidR="001273D8" w:rsidRPr="0039196F" w:rsidRDefault="001273D8" w:rsidP="00003AE3">
            <w:pPr>
              <w:keepNext/>
              <w:autoSpaceDE w:val="0"/>
              <w:autoSpaceDN w:val="0"/>
              <w:adjustRightInd w:val="0"/>
              <w:jc w:val="center"/>
              <w:rPr>
                <w:sz w:val="22"/>
                <w:szCs w:val="22"/>
              </w:rPr>
            </w:pPr>
            <w:r w:rsidRPr="0039196F">
              <w:rPr>
                <w:iCs/>
                <w:sz w:val="22"/>
                <w:szCs w:val="22"/>
              </w:rPr>
              <w:t>2,9</w:t>
            </w:r>
          </w:p>
        </w:tc>
      </w:tr>
      <w:tr w:rsidR="004031D8" w:rsidRPr="0039196F" w:rsidTr="00E46BCD">
        <w:tblPrEx>
          <w:tblCellMar>
            <w:top w:w="0" w:type="dxa"/>
            <w:bottom w:w="0" w:type="dxa"/>
          </w:tblCellMar>
        </w:tblPrEx>
        <w:tc>
          <w:tcPr>
            <w:tcW w:w="1007" w:type="dxa"/>
            <w:tcBorders>
              <w:top w:val="single" w:sz="4" w:space="0" w:color="000000"/>
              <w:left w:val="single" w:sz="4" w:space="0" w:color="000000"/>
              <w:bottom w:val="single" w:sz="4" w:space="0" w:color="000000"/>
              <w:right w:val="single" w:sz="4" w:space="0" w:color="000000"/>
            </w:tcBorders>
          </w:tcPr>
          <w:p w:rsidR="001273D8" w:rsidRPr="004031D8" w:rsidRDefault="001273D8" w:rsidP="004031D8">
            <w:pPr>
              <w:autoSpaceDE w:val="0"/>
              <w:autoSpaceDN w:val="0"/>
              <w:adjustRightInd w:val="0"/>
              <w:spacing w:line="216" w:lineRule="auto"/>
              <w:rPr>
                <w:sz w:val="21"/>
                <w:szCs w:val="21"/>
              </w:rPr>
            </w:pPr>
            <w:r w:rsidRPr="004031D8">
              <w:rPr>
                <w:sz w:val="21"/>
                <w:szCs w:val="21"/>
              </w:rPr>
              <w:t xml:space="preserve">Городские </w:t>
            </w:r>
            <w:r w:rsidRPr="004031D8">
              <w:rPr>
                <w:bCs/>
                <w:sz w:val="21"/>
                <w:szCs w:val="21"/>
              </w:rPr>
              <w:t>районы</w:t>
            </w:r>
          </w:p>
        </w:tc>
        <w:tc>
          <w:tcPr>
            <w:tcW w:w="616" w:type="dxa"/>
            <w:tcBorders>
              <w:top w:val="single" w:sz="4" w:space="0" w:color="000000"/>
              <w:left w:val="single" w:sz="4" w:space="0" w:color="000000"/>
              <w:bottom w:val="single" w:sz="4" w:space="0" w:color="000000"/>
              <w:right w:val="single" w:sz="4" w:space="0" w:color="000000"/>
            </w:tcBorders>
            <w:shd w:val="clear" w:color="auto" w:fill="auto"/>
          </w:tcPr>
          <w:p w:rsidR="001273D8" w:rsidRPr="004031D8" w:rsidRDefault="001273D8" w:rsidP="00003AE3">
            <w:pPr>
              <w:autoSpaceDE w:val="0"/>
              <w:autoSpaceDN w:val="0"/>
              <w:adjustRightInd w:val="0"/>
              <w:jc w:val="center"/>
              <w:rPr>
                <w:sz w:val="22"/>
                <w:szCs w:val="22"/>
              </w:rPr>
            </w:pPr>
            <w:r w:rsidRPr="004031D8">
              <w:rPr>
                <w:sz w:val="22"/>
                <w:szCs w:val="22"/>
              </w:rPr>
              <w:t>7,9</w:t>
            </w:r>
          </w:p>
        </w:tc>
        <w:tc>
          <w:tcPr>
            <w:tcW w:w="1113" w:type="dxa"/>
            <w:tcBorders>
              <w:top w:val="single" w:sz="4" w:space="0" w:color="000000"/>
              <w:left w:val="single" w:sz="4" w:space="0" w:color="000000"/>
              <w:bottom w:val="single" w:sz="4" w:space="0" w:color="000000"/>
              <w:right w:val="single" w:sz="4" w:space="0" w:color="000000"/>
            </w:tcBorders>
          </w:tcPr>
          <w:p w:rsidR="001273D8" w:rsidRPr="0039196F" w:rsidRDefault="001273D8" w:rsidP="00003AE3">
            <w:pPr>
              <w:autoSpaceDE w:val="0"/>
              <w:autoSpaceDN w:val="0"/>
              <w:adjustRightInd w:val="0"/>
              <w:jc w:val="center"/>
              <w:rPr>
                <w:bCs/>
                <w:sz w:val="22"/>
                <w:szCs w:val="22"/>
              </w:rPr>
            </w:pPr>
            <w:r w:rsidRPr="0039196F">
              <w:rPr>
                <w:bCs/>
                <w:sz w:val="22"/>
                <w:szCs w:val="22"/>
              </w:rPr>
              <w:t>8,9</w:t>
            </w:r>
          </w:p>
        </w:tc>
        <w:tc>
          <w:tcPr>
            <w:tcW w:w="1113" w:type="dxa"/>
            <w:tcBorders>
              <w:top w:val="single" w:sz="4" w:space="0" w:color="000000"/>
              <w:left w:val="single" w:sz="4" w:space="0" w:color="000000"/>
              <w:bottom w:val="single" w:sz="4" w:space="0" w:color="000000"/>
              <w:right w:val="single" w:sz="4" w:space="0" w:color="000000"/>
            </w:tcBorders>
          </w:tcPr>
          <w:p w:rsidR="001273D8" w:rsidRPr="0039196F" w:rsidRDefault="001273D8" w:rsidP="00003AE3">
            <w:pPr>
              <w:autoSpaceDE w:val="0"/>
              <w:autoSpaceDN w:val="0"/>
              <w:adjustRightInd w:val="0"/>
              <w:jc w:val="center"/>
              <w:rPr>
                <w:sz w:val="22"/>
                <w:szCs w:val="22"/>
              </w:rPr>
            </w:pPr>
            <w:r w:rsidRPr="0039196F">
              <w:rPr>
                <w:sz w:val="22"/>
                <w:szCs w:val="22"/>
              </w:rPr>
              <w:t>7,1</w:t>
            </w:r>
          </w:p>
        </w:tc>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1273D8" w:rsidRPr="004031D8" w:rsidRDefault="001273D8" w:rsidP="00003AE3">
            <w:pPr>
              <w:autoSpaceDE w:val="0"/>
              <w:autoSpaceDN w:val="0"/>
              <w:adjustRightInd w:val="0"/>
              <w:jc w:val="center"/>
              <w:rPr>
                <w:sz w:val="22"/>
                <w:szCs w:val="22"/>
              </w:rPr>
            </w:pPr>
            <w:r w:rsidRPr="004031D8">
              <w:rPr>
                <w:sz w:val="22"/>
                <w:szCs w:val="22"/>
              </w:rPr>
              <w:t>9,2</w:t>
            </w:r>
          </w:p>
        </w:tc>
        <w:tc>
          <w:tcPr>
            <w:tcW w:w="1134" w:type="dxa"/>
            <w:tcBorders>
              <w:top w:val="single" w:sz="4" w:space="0" w:color="000000"/>
              <w:left w:val="single" w:sz="4" w:space="0" w:color="000000"/>
              <w:bottom w:val="single" w:sz="4" w:space="0" w:color="000000"/>
              <w:right w:val="single" w:sz="4" w:space="0" w:color="000000"/>
            </w:tcBorders>
          </w:tcPr>
          <w:p w:rsidR="001273D8" w:rsidRPr="0039196F" w:rsidRDefault="001273D8" w:rsidP="00003AE3">
            <w:pPr>
              <w:autoSpaceDE w:val="0"/>
              <w:autoSpaceDN w:val="0"/>
              <w:adjustRightInd w:val="0"/>
              <w:jc w:val="center"/>
              <w:rPr>
                <w:bCs/>
                <w:sz w:val="22"/>
                <w:szCs w:val="22"/>
              </w:rPr>
            </w:pPr>
            <w:r w:rsidRPr="0039196F">
              <w:rPr>
                <w:bCs/>
                <w:sz w:val="22"/>
                <w:szCs w:val="22"/>
              </w:rPr>
              <w:t>10,1</w:t>
            </w:r>
          </w:p>
        </w:tc>
        <w:tc>
          <w:tcPr>
            <w:tcW w:w="1134" w:type="dxa"/>
            <w:tcBorders>
              <w:top w:val="single" w:sz="4" w:space="0" w:color="000000"/>
              <w:left w:val="single" w:sz="4" w:space="0" w:color="000000"/>
              <w:bottom w:val="single" w:sz="4" w:space="0" w:color="000000"/>
              <w:right w:val="single" w:sz="4" w:space="0" w:color="000000"/>
            </w:tcBorders>
          </w:tcPr>
          <w:p w:rsidR="001273D8" w:rsidRPr="0039196F" w:rsidRDefault="001273D8" w:rsidP="00003AE3">
            <w:pPr>
              <w:autoSpaceDE w:val="0"/>
              <w:autoSpaceDN w:val="0"/>
              <w:adjustRightInd w:val="0"/>
              <w:jc w:val="center"/>
              <w:rPr>
                <w:sz w:val="22"/>
                <w:szCs w:val="22"/>
              </w:rPr>
            </w:pPr>
            <w:r w:rsidRPr="0039196F">
              <w:rPr>
                <w:sz w:val="22"/>
                <w:szCs w:val="22"/>
              </w:rPr>
              <w:t>8,5</w:t>
            </w:r>
          </w:p>
        </w:tc>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1273D8" w:rsidRPr="004031D8" w:rsidRDefault="001273D8" w:rsidP="00003AE3">
            <w:pPr>
              <w:autoSpaceDE w:val="0"/>
              <w:autoSpaceDN w:val="0"/>
              <w:adjustRightInd w:val="0"/>
              <w:jc w:val="center"/>
              <w:rPr>
                <w:sz w:val="22"/>
                <w:szCs w:val="22"/>
              </w:rPr>
            </w:pPr>
            <w:r w:rsidRPr="004031D8">
              <w:rPr>
                <w:iCs/>
                <w:sz w:val="22"/>
                <w:szCs w:val="22"/>
              </w:rPr>
              <w:t>1,7</w:t>
            </w:r>
          </w:p>
        </w:tc>
        <w:tc>
          <w:tcPr>
            <w:tcW w:w="1120" w:type="dxa"/>
            <w:tcBorders>
              <w:top w:val="single" w:sz="4" w:space="0" w:color="000000"/>
              <w:left w:val="single" w:sz="4" w:space="0" w:color="000000"/>
              <w:bottom w:val="single" w:sz="4" w:space="0" w:color="000000"/>
              <w:right w:val="single" w:sz="4" w:space="0" w:color="000000"/>
            </w:tcBorders>
            <w:shd w:val="clear" w:color="auto" w:fill="auto"/>
          </w:tcPr>
          <w:p w:rsidR="001273D8" w:rsidRPr="0039196F" w:rsidRDefault="004031D8" w:rsidP="00003AE3">
            <w:pPr>
              <w:autoSpaceDE w:val="0"/>
              <w:autoSpaceDN w:val="0"/>
              <w:adjustRightInd w:val="0"/>
              <w:jc w:val="center"/>
              <w:rPr>
                <w:bCs/>
                <w:sz w:val="22"/>
                <w:szCs w:val="22"/>
              </w:rPr>
            </w:pPr>
            <w:r>
              <w:rPr>
                <w:bCs/>
                <w:sz w:val="22"/>
                <w:szCs w:val="22"/>
              </w:rPr>
              <w:t>1,4</w:t>
            </w:r>
          </w:p>
        </w:tc>
        <w:tc>
          <w:tcPr>
            <w:tcW w:w="1148" w:type="dxa"/>
            <w:tcBorders>
              <w:top w:val="single" w:sz="4" w:space="0" w:color="000000"/>
              <w:left w:val="single" w:sz="4" w:space="0" w:color="000000"/>
              <w:bottom w:val="single" w:sz="4" w:space="0" w:color="000000"/>
              <w:right w:val="single" w:sz="4" w:space="0" w:color="000000"/>
            </w:tcBorders>
            <w:shd w:val="clear" w:color="auto" w:fill="auto"/>
          </w:tcPr>
          <w:p w:rsidR="001273D8" w:rsidRPr="0039196F" w:rsidRDefault="004031D8" w:rsidP="00003AE3">
            <w:pPr>
              <w:autoSpaceDE w:val="0"/>
              <w:autoSpaceDN w:val="0"/>
              <w:adjustRightInd w:val="0"/>
              <w:jc w:val="center"/>
              <w:rPr>
                <w:sz w:val="22"/>
                <w:szCs w:val="22"/>
              </w:rPr>
            </w:pPr>
            <w:r>
              <w:rPr>
                <w:iCs/>
                <w:sz w:val="22"/>
                <w:szCs w:val="22"/>
              </w:rPr>
              <w:t>2,0</w:t>
            </w:r>
          </w:p>
        </w:tc>
      </w:tr>
      <w:tr w:rsidR="004031D8" w:rsidRPr="0039196F" w:rsidTr="00E46BCD">
        <w:tblPrEx>
          <w:tblCellMar>
            <w:top w:w="0" w:type="dxa"/>
            <w:bottom w:w="0" w:type="dxa"/>
          </w:tblCellMar>
        </w:tblPrEx>
        <w:tc>
          <w:tcPr>
            <w:tcW w:w="1007" w:type="dxa"/>
            <w:tcBorders>
              <w:top w:val="single" w:sz="4" w:space="0" w:color="000000"/>
              <w:left w:val="single" w:sz="4" w:space="0" w:color="000000"/>
              <w:bottom w:val="single" w:sz="4" w:space="0" w:color="000000"/>
              <w:right w:val="single" w:sz="4" w:space="0" w:color="000000"/>
            </w:tcBorders>
          </w:tcPr>
          <w:p w:rsidR="001273D8" w:rsidRPr="004031D8" w:rsidRDefault="001273D8" w:rsidP="00003AE3">
            <w:pPr>
              <w:autoSpaceDE w:val="0"/>
              <w:autoSpaceDN w:val="0"/>
              <w:adjustRightInd w:val="0"/>
              <w:ind w:left="187"/>
              <w:rPr>
                <w:sz w:val="21"/>
                <w:szCs w:val="21"/>
              </w:rPr>
            </w:pPr>
            <w:r w:rsidRPr="004031D8">
              <w:rPr>
                <w:b/>
                <w:bCs/>
                <w:sz w:val="21"/>
                <w:szCs w:val="21"/>
              </w:rPr>
              <w:t>Всего</w:t>
            </w:r>
          </w:p>
        </w:tc>
        <w:tc>
          <w:tcPr>
            <w:tcW w:w="616" w:type="dxa"/>
            <w:tcBorders>
              <w:top w:val="single" w:sz="4" w:space="0" w:color="000000"/>
              <w:left w:val="single" w:sz="4" w:space="0" w:color="000000"/>
              <w:bottom w:val="single" w:sz="4" w:space="0" w:color="000000"/>
              <w:right w:val="single" w:sz="4" w:space="0" w:color="000000"/>
            </w:tcBorders>
            <w:shd w:val="clear" w:color="auto" w:fill="auto"/>
          </w:tcPr>
          <w:p w:rsidR="001273D8" w:rsidRPr="0039196F" w:rsidRDefault="001273D8" w:rsidP="00003AE3">
            <w:pPr>
              <w:autoSpaceDE w:val="0"/>
              <w:autoSpaceDN w:val="0"/>
              <w:adjustRightInd w:val="0"/>
              <w:jc w:val="center"/>
              <w:rPr>
                <w:b/>
                <w:bCs/>
                <w:sz w:val="22"/>
                <w:szCs w:val="22"/>
              </w:rPr>
            </w:pPr>
            <w:r w:rsidRPr="0039196F">
              <w:rPr>
                <w:b/>
                <w:bCs/>
                <w:sz w:val="22"/>
                <w:szCs w:val="22"/>
              </w:rPr>
              <w:t>6,1</w:t>
            </w:r>
          </w:p>
        </w:tc>
        <w:tc>
          <w:tcPr>
            <w:tcW w:w="1113" w:type="dxa"/>
            <w:tcBorders>
              <w:top w:val="single" w:sz="4" w:space="0" w:color="000000"/>
              <w:left w:val="single" w:sz="4" w:space="0" w:color="000000"/>
              <w:bottom w:val="single" w:sz="4" w:space="0" w:color="000000"/>
              <w:right w:val="single" w:sz="4" w:space="0" w:color="000000"/>
            </w:tcBorders>
          </w:tcPr>
          <w:p w:rsidR="001273D8" w:rsidRPr="0039196F" w:rsidRDefault="001273D8" w:rsidP="00003AE3">
            <w:pPr>
              <w:autoSpaceDE w:val="0"/>
              <w:autoSpaceDN w:val="0"/>
              <w:adjustRightInd w:val="0"/>
              <w:jc w:val="center"/>
              <w:rPr>
                <w:b/>
                <w:sz w:val="22"/>
                <w:szCs w:val="22"/>
              </w:rPr>
            </w:pPr>
            <w:r w:rsidRPr="0039196F">
              <w:rPr>
                <w:b/>
                <w:bCs/>
                <w:sz w:val="22"/>
                <w:szCs w:val="22"/>
              </w:rPr>
              <w:t>7,0</w:t>
            </w:r>
          </w:p>
        </w:tc>
        <w:tc>
          <w:tcPr>
            <w:tcW w:w="1113" w:type="dxa"/>
            <w:tcBorders>
              <w:top w:val="single" w:sz="4" w:space="0" w:color="000000"/>
              <w:left w:val="single" w:sz="4" w:space="0" w:color="000000"/>
              <w:bottom w:val="single" w:sz="4" w:space="0" w:color="000000"/>
              <w:right w:val="single" w:sz="4" w:space="0" w:color="000000"/>
            </w:tcBorders>
          </w:tcPr>
          <w:p w:rsidR="001273D8" w:rsidRPr="0039196F" w:rsidRDefault="001273D8" w:rsidP="00003AE3">
            <w:pPr>
              <w:autoSpaceDE w:val="0"/>
              <w:autoSpaceDN w:val="0"/>
              <w:adjustRightInd w:val="0"/>
              <w:jc w:val="center"/>
              <w:rPr>
                <w:b/>
                <w:bCs/>
                <w:sz w:val="22"/>
                <w:szCs w:val="22"/>
              </w:rPr>
            </w:pPr>
            <w:r w:rsidRPr="0039196F">
              <w:rPr>
                <w:b/>
                <w:bCs/>
                <w:sz w:val="22"/>
                <w:szCs w:val="22"/>
              </w:rPr>
              <w:t>5,2</w:t>
            </w:r>
          </w:p>
        </w:tc>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1273D8" w:rsidRPr="0039196F" w:rsidRDefault="001273D8" w:rsidP="00003AE3">
            <w:pPr>
              <w:autoSpaceDE w:val="0"/>
              <w:autoSpaceDN w:val="0"/>
              <w:adjustRightInd w:val="0"/>
              <w:jc w:val="center"/>
              <w:rPr>
                <w:b/>
                <w:bCs/>
                <w:sz w:val="22"/>
                <w:szCs w:val="22"/>
              </w:rPr>
            </w:pPr>
            <w:r w:rsidRPr="0039196F">
              <w:rPr>
                <w:b/>
                <w:bCs/>
                <w:sz w:val="22"/>
                <w:szCs w:val="22"/>
              </w:rPr>
              <w:t>7,4</w:t>
            </w:r>
          </w:p>
        </w:tc>
        <w:tc>
          <w:tcPr>
            <w:tcW w:w="1134" w:type="dxa"/>
            <w:tcBorders>
              <w:top w:val="single" w:sz="4" w:space="0" w:color="000000"/>
              <w:left w:val="single" w:sz="4" w:space="0" w:color="000000"/>
              <w:bottom w:val="single" w:sz="4" w:space="0" w:color="000000"/>
              <w:right w:val="single" w:sz="4" w:space="0" w:color="000000"/>
            </w:tcBorders>
          </w:tcPr>
          <w:p w:rsidR="001273D8" w:rsidRPr="0039196F" w:rsidRDefault="001273D8" w:rsidP="00003AE3">
            <w:pPr>
              <w:autoSpaceDE w:val="0"/>
              <w:autoSpaceDN w:val="0"/>
              <w:adjustRightInd w:val="0"/>
              <w:jc w:val="center"/>
              <w:rPr>
                <w:b/>
                <w:bCs/>
                <w:sz w:val="22"/>
                <w:szCs w:val="22"/>
              </w:rPr>
            </w:pPr>
            <w:r w:rsidRPr="0039196F">
              <w:rPr>
                <w:b/>
                <w:bCs/>
                <w:sz w:val="22"/>
                <w:szCs w:val="22"/>
              </w:rPr>
              <w:t>8,2</w:t>
            </w:r>
          </w:p>
        </w:tc>
        <w:tc>
          <w:tcPr>
            <w:tcW w:w="1134" w:type="dxa"/>
            <w:tcBorders>
              <w:top w:val="single" w:sz="4" w:space="0" w:color="000000"/>
              <w:left w:val="single" w:sz="4" w:space="0" w:color="000000"/>
              <w:bottom w:val="single" w:sz="4" w:space="0" w:color="000000"/>
              <w:right w:val="single" w:sz="4" w:space="0" w:color="000000"/>
            </w:tcBorders>
          </w:tcPr>
          <w:p w:rsidR="001273D8" w:rsidRPr="0039196F" w:rsidRDefault="001273D8" w:rsidP="00003AE3">
            <w:pPr>
              <w:autoSpaceDE w:val="0"/>
              <w:autoSpaceDN w:val="0"/>
              <w:adjustRightInd w:val="0"/>
              <w:jc w:val="center"/>
              <w:rPr>
                <w:sz w:val="22"/>
                <w:szCs w:val="22"/>
              </w:rPr>
            </w:pPr>
            <w:r w:rsidRPr="0039196F">
              <w:rPr>
                <w:b/>
                <w:bCs/>
                <w:sz w:val="22"/>
                <w:szCs w:val="22"/>
              </w:rPr>
              <w:t>6,7</w:t>
            </w:r>
          </w:p>
        </w:tc>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1273D8" w:rsidRPr="0039196F" w:rsidRDefault="001273D8" w:rsidP="00003AE3">
            <w:pPr>
              <w:autoSpaceDE w:val="0"/>
              <w:autoSpaceDN w:val="0"/>
              <w:adjustRightInd w:val="0"/>
              <w:jc w:val="center"/>
              <w:rPr>
                <w:b/>
                <w:sz w:val="22"/>
                <w:szCs w:val="22"/>
              </w:rPr>
            </w:pPr>
            <w:r w:rsidRPr="0039196F">
              <w:rPr>
                <w:b/>
                <w:iCs/>
                <w:sz w:val="22"/>
                <w:szCs w:val="22"/>
              </w:rPr>
              <w:t>2,2</w:t>
            </w:r>
          </w:p>
        </w:tc>
        <w:tc>
          <w:tcPr>
            <w:tcW w:w="1120" w:type="dxa"/>
            <w:tcBorders>
              <w:top w:val="single" w:sz="4" w:space="0" w:color="000000"/>
              <w:left w:val="single" w:sz="4" w:space="0" w:color="000000"/>
              <w:bottom w:val="single" w:sz="4" w:space="0" w:color="000000"/>
              <w:right w:val="single" w:sz="4" w:space="0" w:color="000000"/>
            </w:tcBorders>
            <w:shd w:val="clear" w:color="auto" w:fill="auto"/>
          </w:tcPr>
          <w:p w:rsidR="001273D8" w:rsidRPr="004031D8" w:rsidRDefault="001273D8" w:rsidP="00003AE3">
            <w:pPr>
              <w:autoSpaceDE w:val="0"/>
              <w:autoSpaceDN w:val="0"/>
              <w:adjustRightInd w:val="0"/>
              <w:jc w:val="center"/>
              <w:rPr>
                <w:b/>
                <w:sz w:val="22"/>
                <w:szCs w:val="22"/>
              </w:rPr>
            </w:pPr>
            <w:r w:rsidRPr="004031D8">
              <w:rPr>
                <w:b/>
                <w:iCs/>
                <w:sz w:val="22"/>
                <w:szCs w:val="22"/>
              </w:rPr>
              <w:t>1,8</w:t>
            </w:r>
          </w:p>
        </w:tc>
        <w:tc>
          <w:tcPr>
            <w:tcW w:w="1148" w:type="dxa"/>
            <w:tcBorders>
              <w:top w:val="single" w:sz="4" w:space="0" w:color="000000"/>
              <w:left w:val="single" w:sz="4" w:space="0" w:color="000000"/>
              <w:bottom w:val="single" w:sz="4" w:space="0" w:color="000000"/>
              <w:right w:val="single" w:sz="4" w:space="0" w:color="000000"/>
            </w:tcBorders>
            <w:shd w:val="clear" w:color="auto" w:fill="auto"/>
          </w:tcPr>
          <w:p w:rsidR="001273D8" w:rsidRPr="004031D8" w:rsidRDefault="001273D8" w:rsidP="00003AE3">
            <w:pPr>
              <w:autoSpaceDE w:val="0"/>
              <w:autoSpaceDN w:val="0"/>
              <w:adjustRightInd w:val="0"/>
              <w:jc w:val="center"/>
              <w:rPr>
                <w:b/>
                <w:bCs/>
                <w:sz w:val="22"/>
                <w:szCs w:val="22"/>
              </w:rPr>
            </w:pPr>
            <w:r w:rsidRPr="004031D8">
              <w:rPr>
                <w:b/>
                <w:bCs/>
                <w:sz w:val="22"/>
                <w:szCs w:val="22"/>
              </w:rPr>
              <w:t>2,9</w:t>
            </w:r>
          </w:p>
        </w:tc>
      </w:tr>
    </w:tbl>
    <w:p w:rsidR="001273D8" w:rsidRPr="0039196F" w:rsidRDefault="001273D8" w:rsidP="00003AE3">
      <w:pPr>
        <w:rPr>
          <w:sz w:val="16"/>
          <w:szCs w:val="16"/>
        </w:rPr>
      </w:pPr>
    </w:p>
    <w:p w:rsidR="001273D8" w:rsidRPr="0039196F" w:rsidRDefault="001273D8" w:rsidP="00003AE3">
      <w:pPr>
        <w:rPr>
          <w:sz w:val="22"/>
          <w:szCs w:val="22"/>
        </w:rPr>
      </w:pPr>
      <w:r w:rsidRPr="0039196F">
        <w:rPr>
          <w:i/>
          <w:sz w:val="22"/>
          <w:szCs w:val="22"/>
        </w:rPr>
        <w:t>Источник:</w:t>
      </w:r>
      <w:r w:rsidRPr="0039196F">
        <w:rPr>
          <w:sz w:val="22"/>
          <w:szCs w:val="22"/>
        </w:rPr>
        <w:t xml:space="preserve">  НИС.</w:t>
      </w:r>
    </w:p>
    <w:p w:rsidR="001273D8" w:rsidRDefault="001273D8" w:rsidP="00003AE3"/>
    <w:p w:rsidR="001273D8" w:rsidRDefault="001273D8" w:rsidP="00003AE3">
      <w:r>
        <w:t>199.</w:t>
      </w:r>
      <w:r>
        <w:tab/>
        <w:t>Среди взрослого населения сельских районов 39,3% женщин не получили никакого образования, тогда как среди мужчин этот показатель составляет 15,7%.  В городских районах никакого образования не получили 10,5% женщин и 3,2% мужчин.</w:t>
      </w:r>
    </w:p>
    <w:p w:rsidR="001273D8" w:rsidRDefault="001273D8" w:rsidP="00003AE3"/>
    <w:p w:rsidR="001273D8" w:rsidRDefault="001273D8" w:rsidP="00003AE3">
      <w:r>
        <w:rPr>
          <w:b/>
        </w:rPr>
        <w:t>Доступ к школьному образованию</w:t>
      </w:r>
    </w:p>
    <w:p w:rsidR="001273D8" w:rsidRDefault="001273D8" w:rsidP="00003AE3"/>
    <w:p w:rsidR="001273D8" w:rsidRDefault="001273D8" w:rsidP="00003AE3">
      <w:r>
        <w:t>200.</w:t>
      </w:r>
      <w:r>
        <w:tab/>
        <w:t>В результате мер, принятых сектором образования, а также экономического развития страны за период 1992-2001 годов удалось расширить доступ населения к школьному образованию.  Вместе с тем по</w:t>
      </w:r>
      <w:r>
        <w:noBreakHyphen/>
        <w:t>прежнему остается низким показатель доступа к среднему образованию, поскольку в средних учебных заведениях обучается лишь половина детей в возрасте 14-17 лет, что объясняется проблемами, все еще существующими на начальном уровне образования и недостаточным предложением услуг среднего образования.  На предначальном уровне показатель доступа населения к образованию еще ниже, так как всего лишь четверть детей в возрасте 4-5 лет посещают классы этого уровня, что, вероятно, объясняется нехваткой школ, преподавателей и недостаточным осознанием обществом важности предначального уровня для результативного дальнейшего обучения на более высоких уровнях образования.  На уровне начального показатель доступа является более высоким, чем на всех остальных уровнях, и составляет 86,5% детей в возрасте 6-13 лет, посещающих начальную школу.  Вместе с тем сохраняется ряд нерешенных проблем, связанных с продолжительностью образования и успешным завершением учебы на этом уровне.</w:t>
      </w:r>
    </w:p>
    <w:p w:rsidR="001273D8" w:rsidRPr="00EE0ED2" w:rsidRDefault="001273D8" w:rsidP="00003AE3">
      <w:pPr>
        <w:rPr>
          <w:sz w:val="16"/>
          <w:szCs w:val="16"/>
        </w:rPr>
      </w:pPr>
    </w:p>
    <w:p w:rsidR="00EE0ED2" w:rsidRPr="0034132D" w:rsidRDefault="00EE0ED2" w:rsidP="0034132D">
      <w:pPr>
        <w:spacing w:line="360" w:lineRule="auto"/>
        <w:jc w:val="center"/>
        <w:rPr>
          <w:b/>
          <w:sz w:val="22"/>
          <w:szCs w:val="22"/>
        </w:rPr>
      </w:pPr>
      <w:r w:rsidRPr="0034132D">
        <w:rPr>
          <w:b/>
          <w:sz w:val="22"/>
          <w:szCs w:val="22"/>
        </w:rPr>
        <w:t>Рисунок 3</w:t>
      </w:r>
    </w:p>
    <w:p w:rsidR="00EE0ED2" w:rsidRPr="0034132D" w:rsidRDefault="00EE0ED2" w:rsidP="0034132D">
      <w:pPr>
        <w:spacing w:line="360" w:lineRule="auto"/>
        <w:jc w:val="center"/>
        <w:rPr>
          <w:b/>
          <w:sz w:val="22"/>
          <w:szCs w:val="22"/>
        </w:rPr>
      </w:pPr>
      <w:r w:rsidRPr="0034132D">
        <w:rPr>
          <w:b/>
          <w:sz w:val="22"/>
          <w:szCs w:val="22"/>
        </w:rPr>
        <w:t>Продолжительность обучения детей в школах</w:t>
      </w:r>
    </w:p>
    <w:p w:rsidR="00EE0ED2" w:rsidRPr="0034132D" w:rsidRDefault="00EE0ED2" w:rsidP="00003AE3">
      <w:pPr>
        <w:rPr>
          <w:sz w:val="22"/>
          <w:szCs w:val="22"/>
        </w:rPr>
      </w:pPr>
    </w:p>
    <w:tbl>
      <w:tblPr>
        <w:tblStyle w:val="TableGrid"/>
        <w:tblW w:w="0" w:type="auto"/>
        <w:jc w:val="center"/>
        <w:tblInd w:w="1471" w:type="dxa"/>
        <w:tblLook w:val="01E0" w:firstRow="1" w:lastRow="1" w:firstColumn="1" w:lastColumn="1" w:noHBand="0" w:noVBand="0"/>
      </w:tblPr>
      <w:tblGrid>
        <w:gridCol w:w="992"/>
        <w:gridCol w:w="7107"/>
      </w:tblGrid>
      <w:tr w:rsidR="00EE0ED2" w:rsidTr="00003AE3">
        <w:trPr>
          <w:trHeight w:val="4673"/>
          <w:jc w:val="center"/>
        </w:trPr>
        <w:tc>
          <w:tcPr>
            <w:tcW w:w="992" w:type="dxa"/>
            <w:tcBorders>
              <w:right w:val="nil"/>
            </w:tcBorders>
          </w:tcPr>
          <w:p w:rsidR="00EE0ED2" w:rsidRDefault="00EE0ED2" w:rsidP="00003AE3">
            <w:pPr>
              <w:jc w:val="right"/>
            </w:pPr>
          </w:p>
          <w:p w:rsidR="00EE0ED2" w:rsidRDefault="00EE0ED2" w:rsidP="00003AE3">
            <w:pPr>
              <w:jc w:val="right"/>
            </w:pPr>
          </w:p>
          <w:p w:rsidR="00EE0ED2" w:rsidRDefault="00EE0ED2" w:rsidP="00003AE3">
            <w:pPr>
              <w:jc w:val="right"/>
            </w:pPr>
          </w:p>
          <w:p w:rsidR="00EE0ED2" w:rsidRDefault="00EE0ED2" w:rsidP="00003AE3">
            <w:pPr>
              <w:jc w:val="right"/>
            </w:pPr>
            <w:r>
              <w:t>100,0%</w:t>
            </w:r>
          </w:p>
          <w:p w:rsidR="00EE0ED2" w:rsidRDefault="00EE0ED2" w:rsidP="00003AE3">
            <w:pPr>
              <w:jc w:val="right"/>
            </w:pPr>
          </w:p>
          <w:p w:rsidR="00EE0ED2" w:rsidRDefault="00EE0ED2" w:rsidP="00003AE3">
            <w:pPr>
              <w:jc w:val="right"/>
            </w:pPr>
            <w:r>
              <w:t>75,0%</w:t>
            </w:r>
          </w:p>
          <w:p w:rsidR="00EE0ED2" w:rsidRDefault="00EE0ED2" w:rsidP="00003AE3">
            <w:pPr>
              <w:jc w:val="right"/>
            </w:pPr>
          </w:p>
          <w:p w:rsidR="00EE0ED2" w:rsidRDefault="00EE0ED2" w:rsidP="00003AE3">
            <w:pPr>
              <w:jc w:val="right"/>
            </w:pPr>
            <w:r>
              <w:t>50,0%</w:t>
            </w:r>
          </w:p>
          <w:p w:rsidR="00EE0ED2" w:rsidRDefault="00EE0ED2" w:rsidP="00003AE3">
            <w:pPr>
              <w:jc w:val="right"/>
            </w:pPr>
          </w:p>
          <w:p w:rsidR="00EE0ED2" w:rsidRDefault="00EE0ED2" w:rsidP="00003AE3">
            <w:pPr>
              <w:jc w:val="right"/>
            </w:pPr>
            <w:r>
              <w:t>25,0%</w:t>
            </w:r>
          </w:p>
          <w:p w:rsidR="00EE0ED2" w:rsidRDefault="00EE0ED2" w:rsidP="00003AE3">
            <w:pPr>
              <w:jc w:val="right"/>
            </w:pPr>
          </w:p>
          <w:p w:rsidR="00EE0ED2" w:rsidRPr="006955AA" w:rsidRDefault="00EE0ED2" w:rsidP="00003AE3">
            <w:pPr>
              <w:jc w:val="right"/>
            </w:pPr>
            <w:r>
              <w:t>0,0%</w:t>
            </w:r>
          </w:p>
        </w:tc>
        <w:tc>
          <w:tcPr>
            <w:tcW w:w="7108" w:type="dxa"/>
            <w:tcBorders>
              <w:left w:val="nil"/>
            </w:tcBorders>
          </w:tcPr>
          <w:p w:rsidR="00EE0ED2" w:rsidRPr="006955AA" w:rsidRDefault="00EE0ED2" w:rsidP="00003AE3"/>
          <w:p w:rsidR="00EE0ED2" w:rsidRDefault="00EE0ED2" w:rsidP="00003AE3">
            <w:pPr>
              <w:rPr>
                <w:lang w:val="en-US"/>
              </w:rPr>
            </w:pPr>
            <w:r>
              <w:rPr>
                <w:b/>
                <w:noProof/>
                <w:lang w:eastAsia="ru-RU"/>
              </w:rPr>
              <w:pict>
                <v:shape id="_x0000_s2341" type="#_x0000_t202" style="position:absolute;margin-left:51.7pt;margin-top:175.95pt;width:218.55pt;height:11.05pt;z-index:15" stroked="f">
                  <v:textbox style="mso-next-textbox:#_x0000_s2341" inset="0,0,0,0">
                    <w:txbxContent>
                      <w:p w:rsidR="00994932" w:rsidRPr="00724A6B" w:rsidRDefault="00994932" w:rsidP="00003AE3">
                        <w:pPr>
                          <w:jc w:val="center"/>
                          <w:rPr>
                            <w:sz w:val="20"/>
                          </w:rPr>
                        </w:pPr>
                        <w:r w:rsidRPr="00724A6B">
                          <w:rPr>
                            <w:sz w:val="20"/>
                          </w:rPr>
                          <w:t>Доля детей, продолжающих обучение в школе</w:t>
                        </w:r>
                      </w:p>
                    </w:txbxContent>
                  </v:textbox>
                </v:shape>
              </w:pict>
            </w:r>
            <w:r>
              <w:rPr>
                <w:noProof/>
                <w:lang w:eastAsia="ru-RU"/>
              </w:rPr>
              <w:pict>
                <v:shape id="_x0000_s2338" type="#_x0000_t202" style="position:absolute;margin-left:189pt;margin-top:28.25pt;width:150.6pt;height:21.4pt;z-index:12" stroked="f">
                  <v:textbox style="mso-next-textbox:#_x0000_s2338" inset="0,0,0,0">
                    <w:txbxContent>
                      <w:p w:rsidR="00994932" w:rsidRPr="00CE4951" w:rsidRDefault="00994932" w:rsidP="00003AE3">
                        <w:pPr>
                          <w:spacing w:line="240" w:lineRule="auto"/>
                          <w:jc w:val="center"/>
                          <w:rPr>
                            <w:spacing w:val="-4"/>
                            <w:sz w:val="15"/>
                            <w:szCs w:val="15"/>
                          </w:rPr>
                        </w:pPr>
                        <w:r w:rsidRPr="00CE4951">
                          <w:rPr>
                            <w:spacing w:val="-4"/>
                            <w:sz w:val="15"/>
                            <w:szCs w:val="15"/>
                          </w:rPr>
                          <w:t xml:space="preserve">До окончания </w:t>
                        </w:r>
                        <w:r>
                          <w:rPr>
                            <w:spacing w:val="-4"/>
                            <w:sz w:val="15"/>
                            <w:szCs w:val="15"/>
                          </w:rPr>
                          <w:t>всего</w:t>
                        </w:r>
                        <w:r w:rsidRPr="00CE4951">
                          <w:rPr>
                            <w:spacing w:val="-4"/>
                            <w:sz w:val="15"/>
                            <w:szCs w:val="15"/>
                          </w:rPr>
                          <w:t xml:space="preserve"> </w:t>
                        </w:r>
                        <w:r>
                          <w:rPr>
                            <w:spacing w:val="-4"/>
                            <w:sz w:val="15"/>
                            <w:szCs w:val="15"/>
                          </w:rPr>
                          <w:t>курс</w:t>
                        </w:r>
                        <w:r w:rsidRPr="00CE4951">
                          <w:rPr>
                            <w:spacing w:val="-4"/>
                            <w:sz w:val="15"/>
                            <w:szCs w:val="15"/>
                          </w:rPr>
                          <w:t>а начальной школы</w:t>
                        </w:r>
                      </w:p>
                    </w:txbxContent>
                  </v:textbox>
                </v:shape>
              </w:pict>
            </w:r>
            <w:r>
              <w:rPr>
                <w:noProof/>
                <w:lang w:eastAsia="ru-RU"/>
              </w:rPr>
              <w:pict>
                <v:shape id="_x0000_s2347" type="#_x0000_t202" style="position:absolute;margin-left:239.3pt;margin-top:103.25pt;width:47.8pt;height:11.4pt;z-index:21" stroked="f">
                  <v:textbox style="mso-next-textbox:#_x0000_s2347" inset="0,0,0,0">
                    <w:txbxContent>
                      <w:p w:rsidR="00994932" w:rsidRPr="009F1ACE" w:rsidRDefault="00994932" w:rsidP="00003AE3">
                        <w:pPr>
                          <w:jc w:val="center"/>
                          <w:rPr>
                            <w:sz w:val="16"/>
                            <w:szCs w:val="16"/>
                          </w:rPr>
                        </w:pPr>
                        <w:r>
                          <w:rPr>
                            <w:sz w:val="16"/>
                            <w:szCs w:val="16"/>
                          </w:rPr>
                          <w:t>142 263</w:t>
                        </w:r>
                      </w:p>
                    </w:txbxContent>
                  </v:textbox>
                </v:shape>
              </w:pict>
            </w:r>
            <w:r>
              <w:rPr>
                <w:noProof/>
                <w:lang w:eastAsia="ru-RU"/>
              </w:rPr>
              <w:pict>
                <v:shape id="_x0000_s2344" type="#_x0000_t202" style="position:absolute;margin-left:196.3pt;margin-top:134.35pt;width:47.45pt;height:10.75pt;z-index:18" stroked="f">
                  <v:textbox style="mso-next-textbox:#_x0000_s2344" inset="0,0,0,0">
                    <w:txbxContent>
                      <w:p w:rsidR="00994932" w:rsidRPr="009F1ACE" w:rsidRDefault="00994932" w:rsidP="00003AE3">
                        <w:pPr>
                          <w:jc w:val="center"/>
                          <w:rPr>
                            <w:sz w:val="16"/>
                            <w:szCs w:val="16"/>
                          </w:rPr>
                        </w:pPr>
                        <w:r>
                          <w:rPr>
                            <w:sz w:val="16"/>
                            <w:szCs w:val="16"/>
                          </w:rPr>
                          <w:t>92 804</w:t>
                        </w:r>
                      </w:p>
                    </w:txbxContent>
                  </v:textbox>
                </v:shape>
              </w:pict>
            </w:r>
            <w:r>
              <w:rPr>
                <w:noProof/>
                <w:lang w:eastAsia="ru-RU"/>
              </w:rPr>
              <w:pict>
                <v:shape id="_x0000_s2345" type="#_x0000_t202" style="position:absolute;margin-left:87.2pt;margin-top:83.6pt;width:47pt;height:11.55pt;z-index:19" stroked="f">
                  <v:textbox style="mso-next-textbox:#_x0000_s2345" inset="0,0,0,0">
                    <w:txbxContent>
                      <w:p w:rsidR="00994932" w:rsidRPr="009F1ACE" w:rsidRDefault="00994932" w:rsidP="00003AE3">
                        <w:pPr>
                          <w:jc w:val="center"/>
                          <w:rPr>
                            <w:sz w:val="16"/>
                            <w:szCs w:val="16"/>
                          </w:rPr>
                        </w:pPr>
                        <w:r>
                          <w:rPr>
                            <w:sz w:val="16"/>
                            <w:szCs w:val="16"/>
                          </w:rPr>
                          <w:t>182 992</w:t>
                        </w:r>
                      </w:p>
                    </w:txbxContent>
                  </v:textbox>
                </v:shape>
              </w:pict>
            </w:r>
            <w:r>
              <w:rPr>
                <w:noProof/>
                <w:lang w:eastAsia="ru-RU"/>
              </w:rPr>
              <w:pict>
                <v:shape id="_x0000_s2349" type="#_x0000_t202" style="position:absolute;margin-left:45.15pt;margin-top:119pt;width:47.2pt;height:10.3pt;z-index:23" stroked="f">
                  <v:textbox style="mso-next-textbox:#_x0000_s2349" inset="0,0,0,0">
                    <w:txbxContent>
                      <w:p w:rsidR="00994932" w:rsidRPr="009F1ACE" w:rsidRDefault="00994932" w:rsidP="00003AE3">
                        <w:pPr>
                          <w:jc w:val="center"/>
                          <w:rPr>
                            <w:sz w:val="16"/>
                            <w:szCs w:val="16"/>
                          </w:rPr>
                        </w:pPr>
                        <w:r>
                          <w:rPr>
                            <w:sz w:val="16"/>
                            <w:szCs w:val="16"/>
                          </w:rPr>
                          <w:t>130 264</w:t>
                        </w:r>
                      </w:p>
                    </w:txbxContent>
                  </v:textbox>
                </v:shape>
              </w:pict>
            </w:r>
            <w:r>
              <w:rPr>
                <w:noProof/>
                <w:lang w:eastAsia="ru-RU"/>
              </w:rPr>
              <w:pict>
                <v:shape id="_x0000_s2339" type="#_x0000_t202" style="position:absolute;margin-left:44.7pt;margin-top:1.25pt;width:154.5pt;height:21.65pt;z-index:13" stroked="f">
                  <v:textbox style="mso-next-textbox:#_x0000_s2339" inset="0,0,0,0">
                    <w:txbxContent>
                      <w:p w:rsidR="00994932" w:rsidRPr="00CE4951" w:rsidRDefault="00994932" w:rsidP="00003AE3">
                        <w:pPr>
                          <w:spacing w:line="216" w:lineRule="auto"/>
                          <w:jc w:val="center"/>
                          <w:rPr>
                            <w:spacing w:val="-4"/>
                            <w:sz w:val="15"/>
                            <w:szCs w:val="15"/>
                          </w:rPr>
                        </w:pPr>
                        <w:r w:rsidRPr="00CE4951">
                          <w:rPr>
                            <w:spacing w:val="-4"/>
                            <w:sz w:val="15"/>
                            <w:szCs w:val="15"/>
                          </w:rPr>
                          <w:t>До окончания шестого класса начальной школы</w:t>
                        </w:r>
                      </w:p>
                      <w:p w:rsidR="00994932" w:rsidRPr="00CE4951" w:rsidRDefault="00994932" w:rsidP="00003AE3">
                        <w:pPr>
                          <w:spacing w:line="216" w:lineRule="auto"/>
                          <w:jc w:val="center"/>
                          <w:rPr>
                            <w:spacing w:val="-4"/>
                            <w:sz w:val="15"/>
                            <w:szCs w:val="15"/>
                          </w:rPr>
                        </w:pPr>
                        <w:r>
                          <w:rPr>
                            <w:spacing w:val="-4"/>
                            <w:sz w:val="15"/>
                            <w:szCs w:val="15"/>
                          </w:rPr>
                          <w:t>(второй цикл)</w:t>
                        </w:r>
                      </w:p>
                    </w:txbxContent>
                  </v:textbox>
                </v:shape>
              </w:pict>
            </w:r>
            <w:r>
              <w:rPr>
                <w:noProof/>
                <w:lang w:eastAsia="ru-RU"/>
              </w:rPr>
              <w:pict>
                <v:shape id="_x0000_s2342" type="#_x0000_t202" style="position:absolute;margin-left:96.55pt;margin-top:67.5pt;width:33.25pt;height:9.05pt;z-index:16" stroked="f">
                  <v:textbox style="mso-next-textbox:#_x0000_s2342" inset="0,0,0,0">
                    <w:txbxContent>
                      <w:p w:rsidR="00994932" w:rsidRPr="009F1ACE" w:rsidRDefault="00994932" w:rsidP="00003AE3">
                        <w:pPr>
                          <w:jc w:val="center"/>
                          <w:rPr>
                            <w:sz w:val="16"/>
                            <w:szCs w:val="16"/>
                          </w:rPr>
                        </w:pPr>
                        <w:r>
                          <w:rPr>
                            <w:sz w:val="16"/>
                            <w:szCs w:val="16"/>
                          </w:rPr>
                          <w:t>91,1%</w:t>
                        </w:r>
                      </w:p>
                    </w:txbxContent>
                  </v:textbox>
                </v:shape>
              </w:pict>
            </w:r>
            <w:r>
              <w:rPr>
                <w:noProof/>
                <w:lang w:eastAsia="ru-RU"/>
              </w:rPr>
              <w:pict>
                <v:shape id="_x0000_s2348" type="#_x0000_t202" style="position:absolute;margin-left:55.5pt;margin-top:102.2pt;width:33.25pt;height:9.05pt;z-index:22" stroked="f">
                  <v:textbox style="mso-next-textbox:#_x0000_s2348" inset="0,0,0,0">
                    <w:txbxContent>
                      <w:p w:rsidR="00994932" w:rsidRPr="009F1ACE" w:rsidRDefault="00994932" w:rsidP="00003AE3">
                        <w:pPr>
                          <w:jc w:val="center"/>
                          <w:rPr>
                            <w:sz w:val="16"/>
                            <w:szCs w:val="16"/>
                          </w:rPr>
                        </w:pPr>
                        <w:r>
                          <w:rPr>
                            <w:sz w:val="16"/>
                            <w:szCs w:val="16"/>
                          </w:rPr>
                          <w:t>75,3%</w:t>
                        </w:r>
                      </w:p>
                    </w:txbxContent>
                  </v:textbox>
                </v:shape>
              </w:pict>
            </w:r>
            <w:r>
              <w:rPr>
                <w:noProof/>
                <w:lang w:eastAsia="ru-RU"/>
              </w:rPr>
              <w:pict>
                <v:shape id="_x0000_s2346" type="#_x0000_t202" style="position:absolute;margin-left:249pt;margin-top:89.45pt;width:33.25pt;height:9.05pt;z-index:20" stroked="f">
                  <v:textbox style="mso-next-textbox:#_x0000_s2346" inset="0,0,0,0">
                    <w:txbxContent>
                      <w:p w:rsidR="00994932" w:rsidRPr="009F1ACE" w:rsidRDefault="00994932" w:rsidP="00003AE3">
                        <w:pPr>
                          <w:jc w:val="center"/>
                          <w:rPr>
                            <w:sz w:val="16"/>
                            <w:szCs w:val="16"/>
                          </w:rPr>
                        </w:pPr>
                        <w:r>
                          <w:rPr>
                            <w:sz w:val="16"/>
                            <w:szCs w:val="16"/>
                          </w:rPr>
                          <w:t>71,5%</w:t>
                        </w:r>
                      </w:p>
                    </w:txbxContent>
                  </v:textbox>
                </v:shape>
              </w:pict>
            </w:r>
            <w:r>
              <w:rPr>
                <w:noProof/>
                <w:lang w:eastAsia="ru-RU"/>
              </w:rPr>
              <w:pict>
                <v:shape id="_x0000_s2343" type="#_x0000_t202" style="position:absolute;margin-left:203.95pt;margin-top:122.45pt;width:33.25pt;height:9.05pt;z-index:17" stroked="f">
                  <v:textbox style="mso-next-textbox:#_x0000_s2343" inset="0,0,0,0">
                    <w:txbxContent>
                      <w:p w:rsidR="00994932" w:rsidRPr="009F1ACE" w:rsidRDefault="00994932" w:rsidP="00003AE3">
                        <w:pPr>
                          <w:jc w:val="center"/>
                          <w:rPr>
                            <w:sz w:val="16"/>
                            <w:szCs w:val="16"/>
                          </w:rPr>
                        </w:pPr>
                        <w:r>
                          <w:rPr>
                            <w:sz w:val="16"/>
                            <w:szCs w:val="16"/>
                          </w:rPr>
                          <w:t>55,4%</w:t>
                        </w:r>
                      </w:p>
                    </w:txbxContent>
                  </v:textbox>
                </v:shape>
              </w:pict>
            </w:r>
            <w:r>
              <w:rPr>
                <w:noProof/>
                <w:lang w:eastAsia="ru-RU"/>
              </w:rPr>
            </w:r>
            <w:r w:rsidRPr="00AE6CAD">
              <w:rPr>
                <w:lang w:val="en-US"/>
              </w:rPr>
              <w:pict>
                <v:group id="_x0000_s2309" style="width:342.25pt;height:183.7pt;mso-position-horizontal-relative:char;mso-position-vertical-relative:line" coordorigin="3200,-1665" coordsize="6845,3674" o:allowincell="f">
                  <v:shape id="_x0000_s2310" style="position:absolute;left:3268;top:1173;width:6767;height:503" coordsize="6767,503" o:allowincell="f" path="m,502hhl,502r6021,l6766,,745,,,502e" fillcolor="#7f7f7f" stroked="f">
                    <v:path arrowok="t"/>
                  </v:shape>
                  <v:shape id="_x0000_s2311" style="position:absolute;left:3268;top:1173;width:6767;height:503" coordsize="6767,503" o:allowincell="f" path="m,502hhl745,,6766,e" filled="f" strokeweight=".15839mm">
                    <v:stroke dashstyle="dash"/>
                    <v:path arrowok="t"/>
                  </v:shape>
                  <v:shape id="_x0000_s2312" style="position:absolute;left:3268;top:1173;width:6767;height:503" coordsize="6767,503" o:allowincell="f" path="m6766,hhl6021,502,,502,745,,6766,xe" filled="f" strokeweight=".15839mm">
                    <v:path arrowok="t"/>
                  </v:shape>
                  <v:shape id="_x0000_s2313" style="position:absolute;left:3268;top:535;width:6767;height:504" coordsize="6767,504" o:allowincell="f" path="m,504hhl745,,6766,e" filled="f" strokeweight=".15839mm">
                    <v:stroke dashstyle="dash"/>
                    <v:path arrowok="t"/>
                  </v:shape>
                  <v:shape id="_x0000_s2314" style="position:absolute;left:3268;top:-101;width:6767;height:484" coordsize="6767,484" o:allowincell="f" path="m,484hhl745,,6766,e" filled="f" strokeweight=".15839mm">
                    <v:stroke dashstyle="dash"/>
                    <v:path arrowok="t"/>
                  </v:shape>
                  <v:shape id="_x0000_s2315" style="position:absolute;left:3268;top:-758;width:6767;height:503" coordsize="6767,503" o:allowincell="f" path="m,502hhl745,,6766,e" filled="f" strokeweight=".15839mm">
                    <v:stroke dashstyle="dash"/>
                    <v:path arrowok="t"/>
                  </v:shape>
                  <v:shape id="_x0000_s2316" style="position:absolute;left:3268;top:-1396;width:6767;height:504" coordsize="6767,504" o:allowincell="f" path="m,503hhl745,,6766,e" filled="f" strokeweight=".15839mm">
                    <v:stroke dashstyle="dash"/>
                    <v:path arrowok="t"/>
                  </v:shape>
                  <v:shape id="_x0000_s2317" style="position:absolute;left:3268;top:-1396;width:746;height:3072" coordsize="746,3072" o:allowincell="f" path="m,3073hhl,503,745,r,2570l,3073xe" filled="f" strokecolor="#7f7f7f" strokeweight=".31714mm">
                    <v:path arrowok="t"/>
                  </v:shape>
                  <v:rect id="_x0000_s2318" style="position:absolute;left:4014;top:-1396;width:6021;height:2570" o:allowincell="f" filled="f" strokecolor="#7f7f7f" strokeweight=".31714mm">
                    <v:path arrowok="t"/>
                  </v:rect>
                  <v:rect id="_x0000_s2319" style="position:absolute;left:3201;top:-1027;width:2960;height:2700;mso-position-horizontal-relative:page" o:allowincell="f" filled="f" stroked="f">
                    <v:textbox style="mso-next-textbox:#_x0000_s2319" inset="0,0,0,0">
                      <w:txbxContent>
                        <w:p w:rsidR="00994932" w:rsidRDefault="00994932" w:rsidP="00003AE3">
                          <w:pPr>
                            <w:spacing w:line="2700" w:lineRule="atLeast"/>
                          </w:pPr>
                          <w:r>
                            <w:pict>
                              <v:shape id="_x0000_i1038" type="#_x0000_t75" style="width:147.75pt;height:135pt">
                                <v:imagedata r:id="rId10" o:title=""/>
                              </v:shape>
                            </w:pict>
                          </w:r>
                        </w:p>
                        <w:p w:rsidR="00994932" w:rsidRDefault="00994932" w:rsidP="00003AE3">
                          <w:pPr>
                            <w:widowControl w:val="0"/>
                            <w:autoSpaceDE w:val="0"/>
                            <w:autoSpaceDN w:val="0"/>
                            <w:adjustRightInd w:val="0"/>
                          </w:pPr>
                        </w:p>
                      </w:txbxContent>
                    </v:textbox>
                  </v:rect>
                  <v:rect id="_x0000_s2320" style="position:absolute;left:6271;top:-543;width:2900;height:2100;mso-position-horizontal-relative:page" o:allowincell="f" filled="f" stroked="f">
                    <v:textbox style="mso-next-textbox:#_x0000_s2320" inset="0,0,0,0">
                      <w:txbxContent>
                        <w:p w:rsidR="00994932" w:rsidRDefault="00994932" w:rsidP="00003AE3">
                          <w:pPr>
                            <w:spacing w:line="2100" w:lineRule="atLeast"/>
                          </w:pPr>
                          <w:r>
                            <w:pict>
                              <v:shape id="_x0000_i1039" type="#_x0000_t75" style="width:144.75pt;height:104.25pt">
                                <v:imagedata r:id="rId11" o:title=""/>
                              </v:shape>
                            </w:pict>
                          </w:r>
                        </w:p>
                        <w:p w:rsidR="00994932" w:rsidRDefault="00994932" w:rsidP="00003AE3">
                          <w:pPr>
                            <w:widowControl w:val="0"/>
                            <w:autoSpaceDE w:val="0"/>
                            <w:autoSpaceDN w:val="0"/>
                            <w:adjustRightInd w:val="0"/>
                          </w:pPr>
                        </w:p>
                      </w:txbxContent>
                    </v:textbox>
                  </v:rect>
                  <v:shape id="_x0000_s2321" style="position:absolute;left:3268;top:1676;width:6022;height:0" coordsize="6022,0" o:allowincell="f" path="m,hhl6021,e" filled="f" strokeweight=".15839mm">
                    <v:path arrowok="t"/>
                  </v:shape>
                  <v:shape id="_x0000_s2322" style="position:absolute;left:3268;top:1676;width:0;height:54" coordsize="0,54" o:allowincell="f" path="m,hhl,54e" filled="f" strokeweight=".15839mm">
                    <v:path arrowok="t"/>
                  </v:shape>
                  <v:shape id="_x0000_s2323" style="position:absolute;left:6279;top:1676;width:0;height:54" coordsize="0,54" o:allowincell="f" path="m,hhl,54e" filled="f" strokeweight=".15839mm">
                    <v:path arrowok="t"/>
                  </v:shape>
                  <v:shape id="_x0000_s2324" style="position:absolute;left:9290;top:1676;width:0;height:54" coordsize="0,54" o:allowincell="f" path="m,hhl,54e" filled="f" strokeweight=".15839mm">
                    <v:path arrowok="t"/>
                  </v:shape>
                  <v:rect id="_x0000_s2325" style="position:absolute;left:4077;top:-1656;width:3109;height:466" o:allowincell="f" fillcolor="#ccebff" stroked="f">
                    <v:path arrowok="t"/>
                  </v:rect>
                  <v:rect id="_x0000_s2326" style="position:absolute;left:4077;top:-1656;width:3109;height:466" o:allowincell="f" filled="f" strokeweight=".31714mm">
                    <v:path arrowok="t"/>
                  </v:rect>
                  <v:rect id="_x0000_s2327" style="position:absolute;left:6962;top:-1118;width:3028;height:458" o:allowincell="f" fillcolor="#ccebff" stroked="f">
                    <v:path arrowok="t"/>
                  </v:rect>
                  <v:rect id="_x0000_s2328" style="position:absolute;left:6962;top:-1118;width:3028;height:458" o:allowincell="f" filled="f" strokeweight=".31714mm">
                    <v:path arrowok="t"/>
                  </v:rect>
                  <v:rect id="_x0000_s2329" style="position:absolute;left:3700;top:1776;width:5571;height:224" o:allowincell="f" stroked="f">
                    <v:path arrowok="t"/>
                  </v:rect>
                  <v:rect id="_x0000_s2330" style="position:absolute;left:4077;top:687;width:988;height:261" o:allowincell="f" fillcolor="#ccebff" stroked="f">
                    <v:path arrowok="t"/>
                  </v:rect>
                  <v:rect id="_x0000_s2331" style="position:absolute;left:4077;top:687;width:988;height:261" o:allowincell="f" filled="f" strokeweight=".31714mm">
                    <v:path arrowok="t"/>
                  </v:rect>
                  <v:rect id="_x0000_s2332" style="position:absolute;left:4922;top:-12;width:988;height:270" o:allowincell="f" fillcolor="#ccebff" stroked="f">
                    <v:path arrowok="t"/>
                  </v:rect>
                  <v:rect id="_x0000_s2333" style="position:absolute;left:4922;top:-12;width:988;height:270" o:allowincell="f" filled="f" strokeweight=".31714mm">
                    <v:path arrowok="t"/>
                  </v:rect>
                  <v:rect id="_x0000_s2334" style="position:absolute;left:7106;top:1003;width:988;height:260" o:allowincell="f" fillcolor="#ccebff" stroked="f">
                    <v:path arrowok="t"/>
                  </v:rect>
                  <v:rect id="_x0000_s2335" style="position:absolute;left:7106;top:1003;width:988;height:260" o:allowincell="f" filled="f" strokeweight=".31714mm">
                    <v:path arrowok="t"/>
                  </v:rect>
                  <v:rect id="_x0000_s2336" style="position:absolute;left:7969;top:383;width:988;height:260" o:allowincell="f" fillcolor="#ccebff" stroked="f">
                    <v:path arrowok="t"/>
                  </v:rect>
                  <v:rect id="_x0000_s2337" style="position:absolute;left:7969;top:383;width:988;height:260" o:allowincell="f" filled="f" strokeweight=".31714mm">
                    <v:path arrowok="t"/>
                  </v:rect>
                  <w10:anchorlock/>
                </v:group>
              </w:pict>
            </w:r>
          </w:p>
          <w:p w:rsidR="00EE0ED2" w:rsidRPr="00AE6CAD" w:rsidRDefault="00EE0ED2" w:rsidP="00003AE3">
            <w:r>
              <w:rPr>
                <w:noProof/>
                <w:lang w:eastAsia="ru-RU"/>
              </w:rPr>
              <w:pict>
                <v:shape id="_x0000_s2340" type="#_x0000_t202" style="position:absolute;margin-left:22pt;margin-top:4.8pt;width:48.65pt;height:28.85pt;z-index:14" stroked="f">
                  <v:textbox style="mso-next-textbox:#_x0000_s2340" inset="0,0,0,0">
                    <w:txbxContent>
                      <w:p w:rsidR="00994932" w:rsidRDefault="00994932" w:rsidP="00003AE3">
                        <w:pPr>
                          <w:spacing w:line="240" w:lineRule="auto"/>
                          <w:rPr>
                            <w:sz w:val="18"/>
                            <w:szCs w:val="18"/>
                            <w:lang w:val="en-US"/>
                          </w:rPr>
                        </w:pPr>
                        <w:r w:rsidRPr="005F675C">
                          <w:rPr>
                            <w:sz w:val="18"/>
                            <w:szCs w:val="18"/>
                          </w:rPr>
                          <w:t>1992 год</w:t>
                        </w:r>
                      </w:p>
                      <w:p w:rsidR="00994932" w:rsidRPr="003B4925" w:rsidRDefault="00994932" w:rsidP="00003AE3">
                        <w:pPr>
                          <w:spacing w:line="240" w:lineRule="auto"/>
                          <w:rPr>
                            <w:sz w:val="8"/>
                            <w:szCs w:val="8"/>
                            <w:lang w:val="en-US"/>
                          </w:rPr>
                        </w:pPr>
                      </w:p>
                      <w:p w:rsidR="00994932" w:rsidRPr="00F15026" w:rsidRDefault="00994932" w:rsidP="00003AE3">
                        <w:pPr>
                          <w:spacing w:line="240" w:lineRule="auto"/>
                          <w:rPr>
                            <w:sz w:val="20"/>
                          </w:rPr>
                        </w:pPr>
                        <w:r w:rsidRPr="005F675C">
                          <w:rPr>
                            <w:sz w:val="18"/>
                            <w:szCs w:val="18"/>
                          </w:rPr>
                          <w:t>2001 год</w:t>
                        </w:r>
                      </w:p>
                    </w:txbxContent>
                  </v:textbox>
                </v:shape>
              </w:pict>
            </w:r>
            <w:r w:rsidRPr="00AE6CAD">
              <w:pict>
                <v:group id="_x0000_s2306" style="width:9.3pt;height:7.05pt;mso-position-horizontal-relative:char;mso-position-vertical-relative:line" coordorigin="4787,102" coordsize="116,116">
                  <v:rect id="_x0000_s2307" style="position:absolute;left:4796;top:111;width:98;height:98" o:allowincell="f" fillcolor="#0cf" stroked="f">
                    <v:path arrowok="t"/>
                  </v:rect>
                  <v:rect id="_x0000_s2308" style="position:absolute;left:4796;top:111;width:98;height:98" o:allowincell="f" filled="f" strokeweight=".31714mm">
                    <v:path arrowok="t"/>
                  </v:rect>
                  <w10:wrap anchorx="page"/>
                  <w10:anchorlock/>
                </v:group>
              </w:pict>
            </w:r>
            <w:r>
              <w:tab/>
            </w:r>
          </w:p>
          <w:p w:rsidR="00EE0ED2" w:rsidRDefault="00EE0ED2" w:rsidP="00003AE3">
            <w:pPr>
              <w:rPr>
                <w:lang w:val="en-US"/>
              </w:rPr>
            </w:pPr>
            <w:r w:rsidRPr="00AE6CAD">
              <w:pict>
                <v:group id="_x0000_s2282" style="width:18pt;height:10.2pt;rotation:270;mso-position-horizontal-relative:char;mso-position-vertical-relative:line" coordorigin="4683,60" coordsize="324,108">
                  <v:shape id="_x0000_s2283" style="position:absolute;left:4688;top:69;width:126;height:90" coordsize="126,90" o:allowincell="f" path="m108,90hhl108,90r18,l27,,,,108,90e" fillcolor="#fdfdca" stroked="f">
                    <v:path arrowok="t"/>
                  </v:shape>
                  <v:shape id="_x0000_s2284" style="position:absolute;left:4716;top:69;width:116;height:90" coordsize="116,90" o:allowincell="f" path="m98,90hhl98,90r18,l17,,,,98,90e" fillcolor="#f3f3c3" stroked="f">
                    <v:path arrowok="t"/>
                  </v:shape>
                  <v:shape id="_x0000_s2285" style="position:absolute;left:4734;top:69;width:124;height:90" coordsize="124,90" o:allowincell="f" path="m98,90hhl98,90r26,l18,,,,98,90e" fillcolor="#e1e1b4" stroked="f">
                    <v:path arrowok="t"/>
                  </v:shape>
                  <v:shape id="_x0000_s2286" style="position:absolute;left:4752;top:69;width:124;height:90" coordsize="124,90" o:allowincell="f" path="m106,90hhl106,90r18,l18,,,,106,90e" fillcolor="#cecea5" stroked="f">
                    <v:path arrowok="t"/>
                  </v:shape>
                  <v:shape id="_x0000_s2287" style="position:absolute;left:4770;top:69;width:124;height:90" coordsize="124,90" o:allowincell="f" path="m106,90hhl106,90r18,l26,,,,106,90e" fillcolor="#c1c19a" stroked="f">
                    <v:path arrowok="t"/>
                  </v:shape>
                  <v:shape id="_x0000_s2288" style="position:absolute;left:4796;top:69;width:126;height:90" coordsize="126,90" o:allowincell="f" path="m98,90hhl98,90r28,l18,,,,98,90e" fillcolor="#c1c19a" stroked="f">
                    <v:path arrowok="t"/>
                  </v:shape>
                  <v:shape id="_x0000_s2289" style="position:absolute;left:4814;top:69;width:126;height:90" coordsize="126,90" o:allowincell="f" path="m108,90hhl108,90r18,l18,,,,108,90e" fillcolor="#cecea5" stroked="f">
                    <v:path arrowok="t"/>
                  </v:shape>
                  <v:shape id="_x0000_s2290" style="position:absolute;left:4832;top:69;width:126;height:90" coordsize="126,90" o:allowincell="f" path="m108,90hhl108,90r17,l26,,,,108,90e" fillcolor="#e1e1b4" stroked="f">
                    <v:path arrowok="t"/>
                  </v:shape>
                  <v:shape id="_x0000_s2291" style="position:absolute;left:4858;top:69;width:118;height:90" coordsize="118,90" o:allowincell="f" path="m99,90hhl99,90r18,l18,,,,99,90e" fillcolor="#f3f3c3" stroked="f">
                    <v:path arrowok="t"/>
                  </v:shape>
                  <v:shape id="_x0000_s2292" style="position:absolute;left:4876;top:69;width:126;height:90" coordsize="126,90" o:allowincell="f" path="m99,90hhl99,90r26,l18,,,,99,90e" fillcolor="#ffc" stroked="f">
                    <v:path arrowok="t"/>
                  </v:shape>
                  <v:shape id="_x0000_s2293" style="position:absolute;left:4894;top:69;width:108;height:90" coordsize="108,90" o:allowincell="f" path="m107,90hhl,,107,90e" fillcolor="#ffc" stroked="f">
                    <v:path arrowok="t"/>
                  </v:shape>
                  <v:shape id="_x0000_s2294" style="position:absolute;left:4688;top:69;width:126;height:90" coordsize="126,90" o:allowincell="f" path="m108,90hhl108,90r18,l27,,,,108,90e" fillcolor="#fdfdca" stroked="f">
                    <v:path arrowok="t"/>
                  </v:shape>
                  <v:shape id="_x0000_s2295" style="position:absolute;left:4716;top:69;width:116;height:90" coordsize="116,90" o:allowincell="f" path="m98,90hhl98,90r18,l17,,,,98,90e" fillcolor="#f3f3c3" stroked="f">
                    <v:path arrowok="t"/>
                  </v:shape>
                  <v:shape id="_x0000_s2296" style="position:absolute;left:4734;top:69;width:124;height:90" coordsize="124,90" o:allowincell="f" path="m98,90hhl98,90r26,l18,,,,98,90e" fillcolor="#e1e1b4" stroked="f">
                    <v:path arrowok="t"/>
                  </v:shape>
                  <v:shape id="_x0000_s2297" style="position:absolute;left:4752;top:69;width:124;height:90" coordsize="124,90" o:allowincell="f" path="m106,90hhl106,90r18,l18,,,,106,90e" fillcolor="#cecea5" stroked="f">
                    <v:path arrowok="t"/>
                  </v:shape>
                  <v:shape id="_x0000_s2298" style="position:absolute;left:4770;top:69;width:124;height:90" coordsize="124,90" o:allowincell="f" path="m106,90hhl106,90r18,l26,,,,106,90e" fillcolor="#c1c19a" stroked="f">
                    <v:path arrowok="t"/>
                  </v:shape>
                  <v:shape id="_x0000_s2299" style="position:absolute;left:4796;top:69;width:126;height:90" coordsize="126,90" o:allowincell="f" path="m98,90hhl98,90r28,l18,,,,98,90e" fillcolor="#c1c19a" stroked="f">
                    <v:path arrowok="t"/>
                  </v:shape>
                  <v:shape id="_x0000_s2300" style="position:absolute;left:4814;top:69;width:126;height:90" coordsize="126,90" o:allowincell="f" path="m108,90hhl108,90r18,l18,,,,108,90e" fillcolor="#cecea5" stroked="f">
                    <v:path arrowok="t"/>
                  </v:shape>
                  <v:shape id="_x0000_s2301" style="position:absolute;left:4832;top:69;width:126;height:90" coordsize="126,90" o:allowincell="f" path="m108,90hhl108,90r17,l26,,,,108,90e" fillcolor="#e1e1b4" stroked="f">
                    <v:path arrowok="t"/>
                  </v:shape>
                  <v:shape id="_x0000_s2302" style="position:absolute;left:4858;top:69;width:118;height:90" coordsize="118,90" o:allowincell="f" path="m99,90hhl99,90r18,l18,,,,99,90e" fillcolor="#f3f3c3" stroked="f">
                    <v:path arrowok="t"/>
                  </v:shape>
                  <v:shape id="_x0000_s2303" style="position:absolute;left:4876;top:69;width:126;height:90" coordsize="126,90" o:allowincell="f" path="m99,90hhl99,90r26,l18,,,,99,90e" fillcolor="#ffc" stroked="f">
                    <v:path arrowok="t"/>
                  </v:shape>
                  <v:shape id="_x0000_s2304" style="position:absolute;left:4894;top:69;width:108;height:90" coordsize="108,90" o:allowincell="f" path="m107,90hhl,,107,90e" fillcolor="#ffc" stroked="f">
                    <v:path arrowok="t"/>
                  </v:shape>
                  <v:rect id="_x0000_s2305" style="position:absolute;left:4796;top:69;width:98;height:90" o:allowincell="f" filled="f" strokeweight=".31714mm">
                    <v:path arrowok="t"/>
                  </v:rect>
                  <w10:wrap anchorx="page"/>
                  <w10:anchorlock/>
                </v:group>
              </w:pict>
            </w:r>
            <w:r>
              <w:tab/>
            </w:r>
          </w:p>
        </w:tc>
      </w:tr>
    </w:tbl>
    <w:p w:rsidR="00EE0ED2" w:rsidRDefault="00EE0ED2" w:rsidP="00003AE3"/>
    <w:p w:rsidR="00EE0ED2" w:rsidRPr="0034132D" w:rsidRDefault="00EE0ED2" w:rsidP="00003AE3">
      <w:pPr>
        <w:rPr>
          <w:sz w:val="22"/>
          <w:szCs w:val="22"/>
        </w:rPr>
      </w:pPr>
      <w:r>
        <w:tab/>
      </w:r>
      <w:r w:rsidRPr="0034132D">
        <w:rPr>
          <w:i/>
          <w:sz w:val="22"/>
          <w:szCs w:val="22"/>
        </w:rPr>
        <w:t xml:space="preserve">Источник:  </w:t>
      </w:r>
      <w:r w:rsidRPr="0034132D">
        <w:rPr>
          <w:sz w:val="22"/>
          <w:szCs w:val="22"/>
        </w:rPr>
        <w:t>СИО.</w:t>
      </w:r>
    </w:p>
    <w:p w:rsidR="00EE0ED2" w:rsidRDefault="00EE0ED2" w:rsidP="00003AE3"/>
    <w:p w:rsidR="00EE0ED2" w:rsidRDefault="00EE0ED2" w:rsidP="00003AE3">
      <w:r>
        <w:t>201.</w:t>
      </w:r>
      <w:r>
        <w:tab/>
        <w:t>Охват обучением в сельских школах является более низким на всех ступенях, и прежде всего на уровне средней школы:  ее посещают лишь 30,9% подростков в возрасте 14-17 лет, тогда как в городах этот показатель составляет 61,</w:t>
      </w:r>
      <w:r w:rsidRPr="003B4925">
        <w:t>6</w:t>
      </w:r>
      <w:r>
        <w:t>%.</w:t>
      </w:r>
    </w:p>
    <w:p w:rsidR="00EE0ED2" w:rsidRDefault="00EE0ED2" w:rsidP="00003AE3"/>
    <w:p w:rsidR="00EE0ED2" w:rsidRDefault="00EE0ED2" w:rsidP="00003AE3">
      <w:r>
        <w:t>202.</w:t>
      </w:r>
      <w:r>
        <w:tab/>
        <w:t>На первом году обучения в средней школе отмечается более низкий уровень успеваемости, чем на протяжении всех 12 лет обучения в начальной и средней школе.  Интересно, что девочки демонстрируют более высокую успеваемость по сравнению с мальчиками, что необязательно связано с их бо</w:t>
      </w:r>
      <w:r>
        <w:rPr>
          <w:rFonts w:ascii="Tahoma" w:hAnsi="Tahoma"/>
        </w:rPr>
        <w:t></w:t>
      </w:r>
      <w:r>
        <w:t>льшим прилежанием.  Возможно, это объясняется тем, что менее способные девочки выбывают из школы на более ранних этапах, и этот показатель фиксирует успеваемость тех более одаренных девочек, которые продолжают учебу.  Что же касается мальчиков, то как раз менее способные из них остаются в школе и тем самым снижают показатели успеваемости среди мальчиков.</w:t>
      </w:r>
    </w:p>
    <w:p w:rsidR="00EE0ED2" w:rsidRDefault="00EE0ED2" w:rsidP="00003AE3"/>
    <w:p w:rsidR="00EE0ED2" w:rsidRDefault="00EE0ED2" w:rsidP="00003AE3">
      <w:r>
        <w:t>203.</w:t>
      </w:r>
      <w:r>
        <w:tab/>
        <w:t>Учащиеся начинают бросать школу в возрасте 10 или 11 лет, причем это явление в большей степени затрагивает сельские районы.  Девушки охотнее юношей оставляют школу по достижении ими 13 или 14 лет.  В сельских районах лишь 43% молодых лиц в возрасте 17 лет посещают школу, тогда как в городах этот показатель составляет 67%.</w:t>
      </w:r>
    </w:p>
    <w:p w:rsidR="00EE0ED2" w:rsidRDefault="0034132D" w:rsidP="00003AE3">
      <w:r>
        <w:br w:type="page"/>
      </w:r>
    </w:p>
    <w:p w:rsidR="00EE0ED2" w:rsidRDefault="00EE0ED2" w:rsidP="00003AE3">
      <w:r>
        <w:rPr>
          <w:noProof/>
          <w:lang w:eastAsia="ru-RU"/>
        </w:rPr>
      </w:r>
      <w:r>
        <w:pict>
          <v:group id="_x0000_s2269" editas="canvas" style="width:436.45pt;height:303.2pt;mso-position-horizontal-relative:char;mso-position-vertical-relative:line" coordsize="8729,6064">
            <o:lock v:ext="edit" aspectratio="t"/>
            <v:shape id="_x0000_s2270" type="#_x0000_t75" style="position:absolute;width:8729;height:6064" o:preferrelative="f" stroked="t">
              <v:fill o:detectmouseclick="t"/>
              <v:path o:extrusionok="t" o:connecttype="none"/>
              <o:lock v:ext="edit" text="t"/>
            </v:shape>
            <v:shape id="_x0000_s2271" type="#_x0000_t75" style="position:absolute;width:8729;height:6064">
              <v:imagedata r:id="rId12" o:title=""/>
            </v:shape>
            <v:shape id="_x0000_s2272" type="#_x0000_t202" style="position:absolute;left:1229;top:105;width:6330;height:1166" stroked="f">
              <v:textbox style="mso-next-textbox:#_x0000_s2272" inset="0,0,0,0">
                <w:txbxContent>
                  <w:p w:rsidR="00994932" w:rsidRDefault="00994932" w:rsidP="00003AE3">
                    <w:pPr>
                      <w:spacing w:line="216" w:lineRule="auto"/>
                      <w:jc w:val="center"/>
                      <w:rPr>
                        <w:b/>
                        <w:sz w:val="22"/>
                        <w:szCs w:val="22"/>
                      </w:rPr>
                    </w:pPr>
                    <w:r>
                      <w:rPr>
                        <w:b/>
                        <w:sz w:val="22"/>
                        <w:szCs w:val="22"/>
                      </w:rPr>
                      <w:t>Рисунок 4</w:t>
                    </w:r>
                  </w:p>
                  <w:p w:rsidR="00994932" w:rsidRPr="001F1A2E" w:rsidRDefault="00994932" w:rsidP="00003AE3">
                    <w:pPr>
                      <w:spacing w:line="216" w:lineRule="auto"/>
                      <w:jc w:val="center"/>
                      <w:rPr>
                        <w:b/>
                        <w:sz w:val="22"/>
                        <w:szCs w:val="22"/>
                      </w:rPr>
                    </w:pPr>
                  </w:p>
                  <w:p w:rsidR="00994932" w:rsidRPr="001F1A2E" w:rsidRDefault="00994932" w:rsidP="00003AE3">
                    <w:pPr>
                      <w:spacing w:line="216" w:lineRule="auto"/>
                      <w:jc w:val="center"/>
                      <w:rPr>
                        <w:b/>
                        <w:sz w:val="22"/>
                        <w:szCs w:val="22"/>
                      </w:rPr>
                    </w:pPr>
                    <w:r w:rsidRPr="001F1A2E">
                      <w:rPr>
                        <w:b/>
                        <w:sz w:val="22"/>
                        <w:szCs w:val="22"/>
                      </w:rPr>
                      <w:t>Государственные и частные учебные заведения</w:t>
                    </w:r>
                  </w:p>
                  <w:p w:rsidR="00994932" w:rsidRPr="001F1A2E" w:rsidRDefault="00994932" w:rsidP="00003AE3">
                    <w:pPr>
                      <w:spacing w:line="216" w:lineRule="auto"/>
                      <w:jc w:val="center"/>
                      <w:rPr>
                        <w:b/>
                        <w:sz w:val="22"/>
                        <w:szCs w:val="22"/>
                      </w:rPr>
                    </w:pPr>
                    <w:r w:rsidRPr="001F1A2E">
                      <w:rPr>
                        <w:b/>
                        <w:sz w:val="22"/>
                        <w:szCs w:val="22"/>
                      </w:rPr>
                      <w:t xml:space="preserve">Доступ к школьному образованию до и после проведения </w:t>
                    </w:r>
                    <w:r w:rsidRPr="001F1A2E">
                      <w:rPr>
                        <w:b/>
                        <w:sz w:val="22"/>
                        <w:szCs w:val="22"/>
                      </w:rPr>
                      <w:br/>
                      <w:t>реформы системы образования</w:t>
                    </w:r>
                  </w:p>
                  <w:p w:rsidR="00994932" w:rsidRPr="00C1279A" w:rsidRDefault="00994932" w:rsidP="00003AE3">
                    <w:pPr>
                      <w:rPr>
                        <w:sz w:val="16"/>
                        <w:szCs w:val="16"/>
                      </w:rPr>
                    </w:pPr>
                  </w:p>
                </w:txbxContent>
              </v:textbox>
            </v:shape>
            <v:shape id="_x0000_s2273" type="#_x0000_t202" style="position:absolute;left:815;top:1747;width:242;height:2250" stroked="f">
              <v:textbox style="layout-flow:vertical;mso-layout-flow-alt:bottom-to-top;mso-next-textbox:#_x0000_s2273" inset="0,0,0,0">
                <w:txbxContent>
                  <w:p w:rsidR="00994932" w:rsidRPr="002A2ECC" w:rsidRDefault="00994932" w:rsidP="00003AE3">
                    <w:pPr>
                      <w:jc w:val="center"/>
                      <w:rPr>
                        <w:sz w:val="20"/>
                      </w:rPr>
                    </w:pPr>
                    <w:r w:rsidRPr="002A2ECC">
                      <w:rPr>
                        <w:sz w:val="20"/>
                      </w:rPr>
                      <w:t xml:space="preserve">Число учащихся </w:t>
                    </w:r>
                  </w:p>
                </w:txbxContent>
              </v:textbox>
            </v:shape>
            <v:shape id="_x0000_s2274" type="#_x0000_t202" style="position:absolute;left:2355;top:4168;width:2125;height:550" stroked="f">
              <v:textbox style="mso-next-textbox:#_x0000_s2274" inset="0,0,0,0">
                <w:txbxContent>
                  <w:p w:rsidR="00994932" w:rsidRPr="00FD43D3" w:rsidRDefault="00994932" w:rsidP="00003AE3">
                    <w:pPr>
                      <w:spacing w:line="216" w:lineRule="auto"/>
                      <w:jc w:val="center"/>
                      <w:rPr>
                        <w:sz w:val="20"/>
                      </w:rPr>
                    </w:pPr>
                    <w:r w:rsidRPr="00FD43D3">
                      <w:rPr>
                        <w:sz w:val="20"/>
                      </w:rPr>
                      <w:t>Число учащихся начальной школы</w:t>
                    </w:r>
                  </w:p>
                </w:txbxContent>
              </v:textbox>
            </v:shape>
            <v:shape id="_x0000_s2275" type="#_x0000_t202" style="position:absolute;left:4670;top:4112;width:2082;height:875" stroked="f">
              <v:textbox style="mso-next-textbox:#_x0000_s2275" inset="0,0,0,0">
                <w:txbxContent>
                  <w:p w:rsidR="00994932" w:rsidRPr="00FD43D3" w:rsidRDefault="00994932" w:rsidP="00003AE3">
                    <w:pPr>
                      <w:spacing w:line="216" w:lineRule="auto"/>
                      <w:jc w:val="center"/>
                      <w:rPr>
                        <w:sz w:val="20"/>
                      </w:rPr>
                    </w:pPr>
                    <w:r>
                      <w:rPr>
                        <w:sz w:val="20"/>
                      </w:rPr>
                      <w:t>Число учащихся предначального, начального и среднего уровней</w:t>
                    </w:r>
                  </w:p>
                </w:txbxContent>
              </v:textbox>
            </v:shape>
            <v:shape id="_x0000_s2276" type="#_x0000_t202" style="position:absolute;left:3180;top:5080;width:3545;height:601" stroked="f">
              <v:textbox style="mso-next-textbox:#_x0000_s2276" inset="0,0,0,0">
                <w:txbxContent>
                  <w:p w:rsidR="00994932" w:rsidRDefault="00994932" w:rsidP="00003AE3">
                    <w:pPr>
                      <w:rPr>
                        <w:sz w:val="18"/>
                        <w:szCs w:val="18"/>
                      </w:rPr>
                    </w:pPr>
                    <w:r>
                      <w:rPr>
                        <w:sz w:val="18"/>
                        <w:szCs w:val="18"/>
                      </w:rPr>
                      <w:t>До реформы образования (1992 год)</w:t>
                    </w:r>
                  </w:p>
                  <w:p w:rsidR="00994932" w:rsidRPr="00F11E22" w:rsidRDefault="00994932" w:rsidP="00003AE3">
                    <w:pPr>
                      <w:rPr>
                        <w:sz w:val="18"/>
                        <w:szCs w:val="18"/>
                      </w:rPr>
                    </w:pPr>
                    <w:r>
                      <w:rPr>
                        <w:sz w:val="18"/>
                        <w:szCs w:val="18"/>
                      </w:rPr>
                      <w:t>После реформы образования (2001 год)</w:t>
                    </w:r>
                  </w:p>
                </w:txbxContent>
              </v:textbox>
            </v:shape>
            <v:shape id="_x0000_s2277" type="#_x0000_t202" style="position:absolute;left:3532;top:2854;width:945;height:282" stroked="f">
              <v:textbox style="mso-next-textbox:#_x0000_s2277" inset="0,0,0,0">
                <w:txbxContent>
                  <w:p w:rsidR="00994932" w:rsidRPr="00511A63" w:rsidRDefault="00994932" w:rsidP="00003AE3">
                    <w:pPr>
                      <w:jc w:val="center"/>
                      <w:rPr>
                        <w:sz w:val="18"/>
                        <w:szCs w:val="18"/>
                      </w:rPr>
                    </w:pPr>
                    <w:r>
                      <w:rPr>
                        <w:sz w:val="18"/>
                        <w:szCs w:val="18"/>
                      </w:rPr>
                      <w:t>1 829 018</w:t>
                    </w:r>
                  </w:p>
                </w:txbxContent>
              </v:textbox>
            </v:shape>
            <v:shape id="_x0000_s2278" type="#_x0000_t202" style="position:absolute;left:2851;top:3392;width:877;height:277" stroked="f">
              <v:textbox style="mso-next-textbox:#_x0000_s2278" inset="0,0,0,0">
                <w:txbxContent>
                  <w:p w:rsidR="00994932" w:rsidRPr="00511A63" w:rsidRDefault="00994932" w:rsidP="00003AE3">
                    <w:pPr>
                      <w:jc w:val="center"/>
                      <w:rPr>
                        <w:sz w:val="18"/>
                        <w:szCs w:val="18"/>
                      </w:rPr>
                    </w:pPr>
                    <w:r>
                      <w:rPr>
                        <w:sz w:val="18"/>
                        <w:szCs w:val="18"/>
                      </w:rPr>
                      <w:t>1 359 891</w:t>
                    </w:r>
                  </w:p>
                </w:txbxContent>
              </v:textbox>
            </v:shape>
            <v:shape id="_x0000_s2279" type="#_x0000_t202" style="position:absolute;left:5841;top:2301;width:1078;height:264" stroked="f">
              <v:textbox style="mso-next-textbox:#_x0000_s2279" inset="0,0,0,0">
                <w:txbxContent>
                  <w:p w:rsidR="00994932" w:rsidRPr="00511A63" w:rsidRDefault="00994932" w:rsidP="00003AE3">
                    <w:pPr>
                      <w:jc w:val="center"/>
                      <w:rPr>
                        <w:sz w:val="18"/>
                        <w:szCs w:val="18"/>
                      </w:rPr>
                    </w:pPr>
                    <w:r>
                      <w:rPr>
                        <w:sz w:val="18"/>
                        <w:szCs w:val="18"/>
                      </w:rPr>
                      <w:t>2 534 599</w:t>
                    </w:r>
                  </w:p>
                </w:txbxContent>
              </v:textbox>
            </v:shape>
            <v:shape id="_x0000_s2280" type="#_x0000_t202" style="position:absolute;left:5059;top:3189;width:962;height:302" stroked="f">
              <v:textbox style="mso-next-textbox:#_x0000_s2280" inset="0,0,0,0">
                <w:txbxContent>
                  <w:p w:rsidR="00994932" w:rsidRPr="00511A63" w:rsidRDefault="00994932" w:rsidP="00003AE3">
                    <w:pPr>
                      <w:jc w:val="center"/>
                      <w:rPr>
                        <w:sz w:val="18"/>
                        <w:szCs w:val="18"/>
                      </w:rPr>
                    </w:pPr>
                    <w:r>
                      <w:rPr>
                        <w:sz w:val="18"/>
                        <w:szCs w:val="18"/>
                      </w:rPr>
                      <w:t>1 746 582</w:t>
                    </w:r>
                  </w:p>
                </w:txbxContent>
              </v:textbox>
            </v:shape>
            <v:shape id="_x0000_s2281" type="#_x0000_t202" style="position:absolute;left:1165;top:1719;width:1060;height:2406" stroked="f">
              <v:textbox style="mso-next-textbox:#_x0000_s2281" inset="0,0,0,0">
                <w:txbxContent>
                  <w:p w:rsidR="00994932" w:rsidRPr="003374CD" w:rsidRDefault="00994932" w:rsidP="00003AE3">
                    <w:pPr>
                      <w:spacing w:line="384" w:lineRule="auto"/>
                      <w:jc w:val="right"/>
                      <w:rPr>
                        <w:sz w:val="20"/>
                      </w:rPr>
                    </w:pPr>
                    <w:r w:rsidRPr="003374CD">
                      <w:rPr>
                        <w:sz w:val="20"/>
                      </w:rPr>
                      <w:t>3 000 000</w:t>
                    </w:r>
                  </w:p>
                  <w:p w:rsidR="00994932" w:rsidRPr="003374CD" w:rsidRDefault="00994932" w:rsidP="00003AE3">
                    <w:pPr>
                      <w:spacing w:line="384" w:lineRule="auto"/>
                      <w:jc w:val="right"/>
                      <w:rPr>
                        <w:sz w:val="20"/>
                      </w:rPr>
                    </w:pPr>
                    <w:r w:rsidRPr="003374CD">
                      <w:rPr>
                        <w:sz w:val="20"/>
                      </w:rPr>
                      <w:t>2 500 000</w:t>
                    </w:r>
                  </w:p>
                  <w:p w:rsidR="00994932" w:rsidRPr="003374CD" w:rsidRDefault="00994932" w:rsidP="00003AE3">
                    <w:pPr>
                      <w:spacing w:line="384" w:lineRule="auto"/>
                      <w:jc w:val="right"/>
                      <w:rPr>
                        <w:sz w:val="20"/>
                      </w:rPr>
                    </w:pPr>
                    <w:r w:rsidRPr="003374CD">
                      <w:rPr>
                        <w:sz w:val="20"/>
                      </w:rPr>
                      <w:t>2 000 000</w:t>
                    </w:r>
                  </w:p>
                  <w:p w:rsidR="00994932" w:rsidRPr="003374CD" w:rsidRDefault="00994932" w:rsidP="00003AE3">
                    <w:pPr>
                      <w:spacing w:line="384" w:lineRule="auto"/>
                      <w:jc w:val="right"/>
                      <w:rPr>
                        <w:sz w:val="20"/>
                      </w:rPr>
                    </w:pPr>
                    <w:r w:rsidRPr="003374CD">
                      <w:rPr>
                        <w:sz w:val="20"/>
                      </w:rPr>
                      <w:t>1 500 000</w:t>
                    </w:r>
                  </w:p>
                  <w:p w:rsidR="00994932" w:rsidRPr="003374CD" w:rsidRDefault="00994932" w:rsidP="00003AE3">
                    <w:pPr>
                      <w:spacing w:line="384" w:lineRule="auto"/>
                      <w:jc w:val="right"/>
                      <w:rPr>
                        <w:sz w:val="20"/>
                      </w:rPr>
                    </w:pPr>
                    <w:r w:rsidRPr="003374CD">
                      <w:rPr>
                        <w:sz w:val="20"/>
                      </w:rPr>
                      <w:t>1 000 000</w:t>
                    </w:r>
                  </w:p>
                  <w:p w:rsidR="00994932" w:rsidRDefault="00994932" w:rsidP="00003AE3">
                    <w:pPr>
                      <w:spacing w:line="384" w:lineRule="auto"/>
                      <w:jc w:val="right"/>
                      <w:rPr>
                        <w:sz w:val="20"/>
                      </w:rPr>
                    </w:pPr>
                    <w:r w:rsidRPr="003374CD">
                      <w:rPr>
                        <w:sz w:val="20"/>
                      </w:rPr>
                      <w:t>500 000</w:t>
                    </w:r>
                  </w:p>
                  <w:p w:rsidR="00994932" w:rsidRDefault="00994932" w:rsidP="00003AE3">
                    <w:pPr>
                      <w:spacing w:line="384" w:lineRule="auto"/>
                      <w:jc w:val="right"/>
                      <w:rPr>
                        <w:sz w:val="18"/>
                        <w:szCs w:val="18"/>
                      </w:rPr>
                    </w:pPr>
                    <w:r>
                      <w:rPr>
                        <w:sz w:val="20"/>
                      </w:rPr>
                      <w:t>0</w:t>
                    </w:r>
                  </w:p>
                  <w:p w:rsidR="00994932" w:rsidRPr="00511A63" w:rsidRDefault="00994932" w:rsidP="00003AE3">
                    <w:pPr>
                      <w:jc w:val="right"/>
                      <w:rPr>
                        <w:sz w:val="18"/>
                        <w:szCs w:val="18"/>
                      </w:rPr>
                    </w:pPr>
                  </w:p>
                </w:txbxContent>
              </v:textbox>
            </v:shape>
            <w10:anchorlock/>
          </v:group>
        </w:pict>
      </w:r>
    </w:p>
    <w:p w:rsidR="00EE0ED2" w:rsidRDefault="00EE0ED2" w:rsidP="00003AE3"/>
    <w:p w:rsidR="00EE0ED2" w:rsidRPr="0034132D" w:rsidRDefault="00EE0ED2" w:rsidP="007E6C41">
      <w:pPr>
        <w:spacing w:line="360" w:lineRule="auto"/>
        <w:jc w:val="center"/>
        <w:rPr>
          <w:b/>
          <w:sz w:val="22"/>
          <w:szCs w:val="22"/>
        </w:rPr>
      </w:pPr>
      <w:r w:rsidRPr="0034132D">
        <w:rPr>
          <w:b/>
          <w:sz w:val="22"/>
          <w:szCs w:val="22"/>
        </w:rPr>
        <w:t>Таблица 5</w:t>
      </w:r>
    </w:p>
    <w:p w:rsidR="00EE0ED2" w:rsidRPr="0034132D" w:rsidRDefault="00EE0ED2" w:rsidP="007E6C41">
      <w:pPr>
        <w:spacing w:after="120" w:line="240" w:lineRule="auto"/>
        <w:jc w:val="center"/>
        <w:rPr>
          <w:b/>
          <w:sz w:val="22"/>
          <w:szCs w:val="22"/>
        </w:rPr>
      </w:pPr>
      <w:r w:rsidRPr="0034132D">
        <w:rPr>
          <w:b/>
          <w:sz w:val="22"/>
          <w:szCs w:val="22"/>
        </w:rPr>
        <w:t xml:space="preserve">Доля мужчин и женщин, охваченных обучением в государственной системе начального образования, и общие показатели для обоих полов </w:t>
      </w:r>
      <w:r w:rsidRPr="0034132D">
        <w:rPr>
          <w:b/>
          <w:sz w:val="22"/>
          <w:szCs w:val="22"/>
        </w:rPr>
        <w:br/>
        <w:t>в 1998-20002 годах</w:t>
      </w:r>
    </w:p>
    <w:p w:rsidR="00EE0ED2" w:rsidRPr="0034132D" w:rsidRDefault="00EE0ED2" w:rsidP="00003AE3">
      <w:pPr>
        <w:jc w:val="center"/>
        <w:rPr>
          <w:sz w:val="22"/>
          <w:szCs w:val="22"/>
        </w:rPr>
      </w:pPr>
      <w:r w:rsidRPr="0034132D">
        <w:rPr>
          <w:sz w:val="22"/>
          <w:szCs w:val="22"/>
        </w:rPr>
        <w:t>(в процентах)</w:t>
      </w:r>
    </w:p>
    <w:p w:rsidR="00EE0ED2" w:rsidRPr="007E6C41" w:rsidRDefault="00EE0ED2" w:rsidP="00003AE3">
      <w:pPr>
        <w:jc w:val="center"/>
        <w:rPr>
          <w:sz w:val="16"/>
          <w:szCs w:val="16"/>
        </w:rPr>
      </w:pPr>
    </w:p>
    <w:tbl>
      <w:tblPr>
        <w:tblW w:w="4968" w:type="pct"/>
        <w:tblCellMar>
          <w:left w:w="56" w:type="dxa"/>
          <w:right w:w="56" w:type="dxa"/>
        </w:tblCellMar>
        <w:tblLook w:val="0000" w:firstRow="0" w:lastRow="0" w:firstColumn="0" w:lastColumn="0" w:noHBand="0" w:noVBand="0"/>
      </w:tblPr>
      <w:tblGrid>
        <w:gridCol w:w="2489"/>
        <w:gridCol w:w="1240"/>
        <w:gridCol w:w="1240"/>
        <w:gridCol w:w="899"/>
        <w:gridCol w:w="1298"/>
        <w:gridCol w:w="1300"/>
        <w:gridCol w:w="939"/>
      </w:tblGrid>
      <w:tr w:rsidR="0034132D" w:rsidRPr="0034132D" w:rsidTr="0078150B">
        <w:tblPrEx>
          <w:tblCellMar>
            <w:top w:w="0" w:type="dxa"/>
            <w:bottom w:w="0" w:type="dxa"/>
          </w:tblCellMar>
        </w:tblPrEx>
        <w:tc>
          <w:tcPr>
            <w:tcW w:w="1324" w:type="pct"/>
            <w:tcBorders>
              <w:top w:val="single" w:sz="8" w:space="0" w:color="000000"/>
              <w:left w:val="single" w:sz="6" w:space="0" w:color="000000"/>
              <w:right w:val="single" w:sz="6" w:space="0" w:color="000000"/>
            </w:tcBorders>
          </w:tcPr>
          <w:p w:rsidR="00EE0ED2" w:rsidRPr="0034132D" w:rsidRDefault="00EE0ED2" w:rsidP="00003AE3">
            <w:pPr>
              <w:spacing w:before="60" w:after="60"/>
              <w:jc w:val="center"/>
              <w:rPr>
                <w:sz w:val="22"/>
                <w:szCs w:val="22"/>
              </w:rPr>
            </w:pPr>
          </w:p>
        </w:tc>
        <w:tc>
          <w:tcPr>
            <w:tcW w:w="1796" w:type="pct"/>
            <w:gridSpan w:val="3"/>
            <w:tcBorders>
              <w:top w:val="single" w:sz="8" w:space="0" w:color="000000"/>
              <w:left w:val="single" w:sz="6" w:space="0" w:color="000000"/>
              <w:bottom w:val="single" w:sz="8" w:space="0" w:color="000000"/>
              <w:right w:val="single" w:sz="2" w:space="0" w:color="000000"/>
            </w:tcBorders>
          </w:tcPr>
          <w:p w:rsidR="00EE0ED2" w:rsidRPr="0034132D" w:rsidRDefault="00EE0ED2" w:rsidP="00003AE3">
            <w:pPr>
              <w:spacing w:before="60" w:after="60"/>
              <w:jc w:val="center"/>
              <w:rPr>
                <w:sz w:val="22"/>
                <w:szCs w:val="22"/>
              </w:rPr>
            </w:pPr>
            <w:r w:rsidRPr="0034132D">
              <w:rPr>
                <w:b/>
                <w:bCs/>
                <w:spacing w:val="1"/>
                <w:w w:val="99"/>
                <w:sz w:val="22"/>
                <w:szCs w:val="22"/>
              </w:rPr>
              <w:t>Охват</w:t>
            </w:r>
          </w:p>
        </w:tc>
        <w:tc>
          <w:tcPr>
            <w:tcW w:w="1880" w:type="pct"/>
            <w:gridSpan w:val="3"/>
            <w:tcBorders>
              <w:top w:val="single" w:sz="8" w:space="0" w:color="000000"/>
              <w:left w:val="single" w:sz="2" w:space="0" w:color="000000"/>
              <w:bottom w:val="single" w:sz="8" w:space="0" w:color="000000"/>
              <w:right w:val="single" w:sz="6" w:space="0" w:color="000000"/>
            </w:tcBorders>
          </w:tcPr>
          <w:p w:rsidR="00EE0ED2" w:rsidRPr="0034132D" w:rsidRDefault="00EE0ED2" w:rsidP="00003AE3">
            <w:pPr>
              <w:spacing w:before="60" w:after="60"/>
              <w:jc w:val="center"/>
              <w:rPr>
                <w:sz w:val="22"/>
                <w:szCs w:val="22"/>
              </w:rPr>
            </w:pPr>
            <w:r w:rsidRPr="0034132D">
              <w:rPr>
                <w:b/>
                <w:bCs/>
                <w:spacing w:val="1"/>
                <w:w w:val="99"/>
                <w:sz w:val="22"/>
                <w:szCs w:val="22"/>
              </w:rPr>
              <w:t>Охват</w:t>
            </w:r>
          </w:p>
        </w:tc>
      </w:tr>
      <w:tr w:rsidR="0078150B" w:rsidRPr="0034132D" w:rsidTr="0078150B">
        <w:tblPrEx>
          <w:tblCellMar>
            <w:top w:w="0" w:type="dxa"/>
            <w:bottom w:w="0" w:type="dxa"/>
          </w:tblCellMar>
        </w:tblPrEx>
        <w:tc>
          <w:tcPr>
            <w:tcW w:w="1324" w:type="pct"/>
            <w:tcBorders>
              <w:left w:val="single" w:sz="6" w:space="0" w:color="000000"/>
              <w:bottom w:val="single" w:sz="8" w:space="0" w:color="000000"/>
              <w:right w:val="single" w:sz="6" w:space="0" w:color="000000"/>
            </w:tcBorders>
          </w:tcPr>
          <w:p w:rsidR="00EE0ED2" w:rsidRPr="0034132D" w:rsidRDefault="00EE0ED2" w:rsidP="00003AE3">
            <w:pPr>
              <w:spacing w:before="60" w:after="60"/>
              <w:jc w:val="center"/>
              <w:rPr>
                <w:sz w:val="22"/>
                <w:szCs w:val="22"/>
              </w:rPr>
            </w:pPr>
          </w:p>
        </w:tc>
        <w:tc>
          <w:tcPr>
            <w:tcW w:w="659" w:type="pct"/>
            <w:tcBorders>
              <w:top w:val="single" w:sz="8" w:space="0" w:color="000000"/>
              <w:left w:val="single" w:sz="6" w:space="0" w:color="000000"/>
              <w:bottom w:val="single" w:sz="8" w:space="0" w:color="000000"/>
              <w:right w:val="single" w:sz="2" w:space="0" w:color="000000"/>
            </w:tcBorders>
          </w:tcPr>
          <w:p w:rsidR="00EE0ED2" w:rsidRPr="0034132D" w:rsidRDefault="00EE0ED2" w:rsidP="00003AE3">
            <w:pPr>
              <w:spacing w:before="60" w:after="60"/>
              <w:jc w:val="center"/>
              <w:rPr>
                <w:sz w:val="22"/>
                <w:szCs w:val="22"/>
              </w:rPr>
            </w:pPr>
            <w:r w:rsidRPr="0034132D">
              <w:rPr>
                <w:b/>
                <w:bCs/>
                <w:sz w:val="22"/>
                <w:szCs w:val="22"/>
              </w:rPr>
              <w:t>Женщины</w:t>
            </w:r>
          </w:p>
        </w:tc>
        <w:tc>
          <w:tcPr>
            <w:tcW w:w="659" w:type="pct"/>
            <w:tcBorders>
              <w:top w:val="single" w:sz="8" w:space="0" w:color="000000"/>
              <w:left w:val="single" w:sz="2" w:space="0" w:color="000000"/>
              <w:bottom w:val="single" w:sz="8" w:space="0" w:color="000000"/>
              <w:right w:val="single" w:sz="2" w:space="0" w:color="000000"/>
            </w:tcBorders>
          </w:tcPr>
          <w:p w:rsidR="00EE0ED2" w:rsidRPr="0034132D" w:rsidRDefault="00EE0ED2" w:rsidP="00003AE3">
            <w:pPr>
              <w:spacing w:before="60" w:after="60"/>
              <w:jc w:val="center"/>
              <w:rPr>
                <w:sz w:val="22"/>
                <w:szCs w:val="22"/>
              </w:rPr>
            </w:pPr>
            <w:r w:rsidRPr="0034132D">
              <w:rPr>
                <w:b/>
                <w:bCs/>
                <w:spacing w:val="3"/>
                <w:sz w:val="22"/>
                <w:szCs w:val="22"/>
              </w:rPr>
              <w:t>Мужчины</w:t>
            </w:r>
          </w:p>
        </w:tc>
        <w:tc>
          <w:tcPr>
            <w:tcW w:w="478" w:type="pct"/>
            <w:tcBorders>
              <w:top w:val="single" w:sz="8" w:space="0" w:color="000000"/>
              <w:left w:val="single" w:sz="2" w:space="0" w:color="000000"/>
              <w:bottom w:val="single" w:sz="8" w:space="0" w:color="000000"/>
              <w:right w:val="single" w:sz="2" w:space="0" w:color="000000"/>
            </w:tcBorders>
          </w:tcPr>
          <w:p w:rsidR="00EE0ED2" w:rsidRPr="0034132D" w:rsidRDefault="00EE0ED2" w:rsidP="00003AE3">
            <w:pPr>
              <w:spacing w:before="60" w:after="60"/>
              <w:jc w:val="center"/>
              <w:rPr>
                <w:sz w:val="22"/>
                <w:szCs w:val="22"/>
              </w:rPr>
            </w:pPr>
            <w:r w:rsidRPr="0034132D">
              <w:rPr>
                <w:b/>
                <w:bCs/>
                <w:spacing w:val="-2"/>
                <w:sz w:val="22"/>
                <w:szCs w:val="22"/>
              </w:rPr>
              <w:t>Всего</w:t>
            </w:r>
          </w:p>
        </w:tc>
        <w:tc>
          <w:tcPr>
            <w:tcW w:w="690" w:type="pct"/>
            <w:tcBorders>
              <w:top w:val="single" w:sz="8" w:space="0" w:color="000000"/>
              <w:left w:val="single" w:sz="2" w:space="0" w:color="000000"/>
              <w:bottom w:val="single" w:sz="8" w:space="0" w:color="000000"/>
              <w:right w:val="single" w:sz="5" w:space="0" w:color="000000"/>
            </w:tcBorders>
          </w:tcPr>
          <w:p w:rsidR="00EE0ED2" w:rsidRPr="0034132D" w:rsidRDefault="00EE0ED2" w:rsidP="00003AE3">
            <w:pPr>
              <w:spacing w:before="60" w:after="60"/>
              <w:jc w:val="center"/>
              <w:rPr>
                <w:sz w:val="22"/>
                <w:szCs w:val="22"/>
              </w:rPr>
            </w:pPr>
            <w:r w:rsidRPr="0034132D">
              <w:rPr>
                <w:b/>
                <w:bCs/>
                <w:sz w:val="22"/>
                <w:szCs w:val="22"/>
              </w:rPr>
              <w:t>Женщины</w:t>
            </w:r>
          </w:p>
        </w:tc>
        <w:tc>
          <w:tcPr>
            <w:tcW w:w="691" w:type="pct"/>
            <w:tcBorders>
              <w:top w:val="single" w:sz="8" w:space="0" w:color="000000"/>
              <w:left w:val="single" w:sz="5" w:space="0" w:color="000000"/>
              <w:bottom w:val="single" w:sz="8" w:space="0" w:color="000000"/>
              <w:right w:val="single" w:sz="2" w:space="0" w:color="000000"/>
            </w:tcBorders>
          </w:tcPr>
          <w:p w:rsidR="00EE0ED2" w:rsidRPr="0034132D" w:rsidRDefault="00EE0ED2" w:rsidP="00003AE3">
            <w:pPr>
              <w:spacing w:before="60" w:after="60"/>
              <w:jc w:val="center"/>
              <w:rPr>
                <w:sz w:val="22"/>
                <w:szCs w:val="22"/>
              </w:rPr>
            </w:pPr>
            <w:r w:rsidRPr="0034132D">
              <w:rPr>
                <w:b/>
                <w:bCs/>
                <w:spacing w:val="3"/>
                <w:sz w:val="22"/>
                <w:szCs w:val="22"/>
              </w:rPr>
              <w:t>Мужчины</w:t>
            </w:r>
          </w:p>
        </w:tc>
        <w:tc>
          <w:tcPr>
            <w:tcW w:w="499" w:type="pct"/>
            <w:tcBorders>
              <w:top w:val="single" w:sz="8" w:space="0" w:color="000000"/>
              <w:left w:val="single" w:sz="2" w:space="0" w:color="000000"/>
              <w:bottom w:val="single" w:sz="8" w:space="0" w:color="000000"/>
              <w:right w:val="single" w:sz="6" w:space="0" w:color="000000"/>
            </w:tcBorders>
          </w:tcPr>
          <w:p w:rsidR="00EE0ED2" w:rsidRPr="0034132D" w:rsidRDefault="00EE0ED2" w:rsidP="00003AE3">
            <w:pPr>
              <w:spacing w:before="60" w:after="60"/>
              <w:jc w:val="center"/>
              <w:rPr>
                <w:sz w:val="22"/>
                <w:szCs w:val="22"/>
              </w:rPr>
            </w:pPr>
            <w:r w:rsidRPr="0034132D">
              <w:rPr>
                <w:b/>
                <w:bCs/>
                <w:spacing w:val="-2"/>
                <w:sz w:val="22"/>
                <w:szCs w:val="22"/>
              </w:rPr>
              <w:t>Всего</w:t>
            </w:r>
          </w:p>
        </w:tc>
      </w:tr>
      <w:tr w:rsidR="0078150B" w:rsidRPr="0034132D" w:rsidTr="0078150B">
        <w:tblPrEx>
          <w:tblCellMar>
            <w:top w:w="0" w:type="dxa"/>
            <w:bottom w:w="0" w:type="dxa"/>
          </w:tblCellMar>
        </w:tblPrEx>
        <w:tc>
          <w:tcPr>
            <w:tcW w:w="1324" w:type="pct"/>
            <w:tcBorders>
              <w:top w:val="single" w:sz="8" w:space="0" w:color="000000"/>
              <w:left w:val="single" w:sz="6" w:space="0" w:color="000000"/>
              <w:bottom w:val="single" w:sz="8" w:space="0" w:color="000000"/>
              <w:right w:val="single" w:sz="6" w:space="0" w:color="000000"/>
            </w:tcBorders>
          </w:tcPr>
          <w:p w:rsidR="00EE0ED2" w:rsidRPr="0034132D" w:rsidRDefault="00EE0ED2" w:rsidP="00003AE3">
            <w:pPr>
              <w:spacing w:before="60" w:after="60"/>
              <w:ind w:left="113"/>
              <w:rPr>
                <w:sz w:val="22"/>
                <w:szCs w:val="22"/>
              </w:rPr>
            </w:pPr>
            <w:r w:rsidRPr="0034132D">
              <w:rPr>
                <w:bCs/>
                <w:w w:val="99"/>
                <w:sz w:val="22"/>
                <w:szCs w:val="22"/>
              </w:rPr>
              <w:t>1998</w:t>
            </w:r>
          </w:p>
        </w:tc>
        <w:tc>
          <w:tcPr>
            <w:tcW w:w="659" w:type="pct"/>
            <w:tcBorders>
              <w:top w:val="single" w:sz="8" w:space="0" w:color="000000"/>
              <w:left w:val="single" w:sz="6" w:space="0" w:color="000000"/>
              <w:bottom w:val="single" w:sz="8" w:space="0" w:color="000000"/>
              <w:right w:val="single" w:sz="2" w:space="0" w:color="000000"/>
            </w:tcBorders>
            <w:vAlign w:val="center"/>
          </w:tcPr>
          <w:p w:rsidR="00EE0ED2" w:rsidRPr="0034132D" w:rsidRDefault="00EE0ED2" w:rsidP="00360EE4">
            <w:pPr>
              <w:tabs>
                <w:tab w:val="clear" w:pos="567"/>
                <w:tab w:val="clear" w:pos="1134"/>
              </w:tabs>
              <w:spacing w:before="60" w:after="60"/>
              <w:ind w:left="-79" w:right="-135"/>
              <w:jc w:val="center"/>
              <w:rPr>
                <w:sz w:val="22"/>
                <w:szCs w:val="22"/>
              </w:rPr>
            </w:pPr>
            <w:r w:rsidRPr="0034132D">
              <w:rPr>
                <w:spacing w:val="-1"/>
                <w:sz w:val="22"/>
                <w:szCs w:val="22"/>
              </w:rPr>
              <w:t>95</w:t>
            </w:r>
            <w:r w:rsidRPr="0034132D">
              <w:rPr>
                <w:spacing w:val="1"/>
                <w:sz w:val="22"/>
                <w:szCs w:val="22"/>
              </w:rPr>
              <w:t>,</w:t>
            </w:r>
            <w:r w:rsidRPr="0034132D">
              <w:rPr>
                <w:spacing w:val="-1"/>
                <w:sz w:val="22"/>
                <w:szCs w:val="22"/>
              </w:rPr>
              <w:t>1</w:t>
            </w:r>
            <w:r w:rsidR="00360EE4">
              <w:rPr>
                <w:spacing w:val="-1"/>
                <w:sz w:val="22"/>
                <w:szCs w:val="22"/>
              </w:rPr>
              <w:t>  </w:t>
            </w:r>
          </w:p>
        </w:tc>
        <w:tc>
          <w:tcPr>
            <w:tcW w:w="659" w:type="pct"/>
            <w:tcBorders>
              <w:top w:val="single" w:sz="8" w:space="0" w:color="000000"/>
              <w:left w:val="single" w:sz="2" w:space="0" w:color="000000"/>
              <w:bottom w:val="single" w:sz="8" w:space="0" w:color="000000"/>
              <w:right w:val="single" w:sz="2" w:space="0" w:color="000000"/>
            </w:tcBorders>
            <w:vAlign w:val="center"/>
          </w:tcPr>
          <w:p w:rsidR="00EE0ED2" w:rsidRPr="0034132D" w:rsidRDefault="00EE0ED2" w:rsidP="00360EE4">
            <w:pPr>
              <w:tabs>
                <w:tab w:val="clear" w:pos="567"/>
                <w:tab w:val="clear" w:pos="1134"/>
              </w:tabs>
              <w:spacing w:before="60" w:after="60"/>
              <w:ind w:left="-61" w:right="-169"/>
              <w:jc w:val="center"/>
              <w:rPr>
                <w:sz w:val="22"/>
                <w:szCs w:val="22"/>
              </w:rPr>
            </w:pPr>
            <w:r w:rsidRPr="0034132D">
              <w:rPr>
                <w:spacing w:val="1"/>
                <w:sz w:val="22"/>
                <w:szCs w:val="22"/>
              </w:rPr>
              <w:t>99,</w:t>
            </w:r>
            <w:r w:rsidR="0034132D">
              <w:rPr>
                <w:spacing w:val="1"/>
                <w:sz w:val="22"/>
                <w:szCs w:val="22"/>
              </w:rPr>
              <w:t>0</w:t>
            </w:r>
            <w:r w:rsidR="00360EE4">
              <w:rPr>
                <w:spacing w:val="1"/>
                <w:sz w:val="22"/>
                <w:szCs w:val="22"/>
              </w:rPr>
              <w:t>  </w:t>
            </w:r>
          </w:p>
        </w:tc>
        <w:tc>
          <w:tcPr>
            <w:tcW w:w="478" w:type="pct"/>
            <w:tcBorders>
              <w:top w:val="single" w:sz="8" w:space="0" w:color="000000"/>
              <w:left w:val="single" w:sz="2" w:space="0" w:color="000000"/>
              <w:bottom w:val="single" w:sz="8" w:space="0" w:color="000000"/>
              <w:right w:val="single" w:sz="2" w:space="0" w:color="000000"/>
            </w:tcBorders>
            <w:vAlign w:val="center"/>
          </w:tcPr>
          <w:p w:rsidR="00EE0ED2" w:rsidRPr="0034132D" w:rsidRDefault="00EE0ED2" w:rsidP="0078150B">
            <w:pPr>
              <w:tabs>
                <w:tab w:val="clear" w:pos="567"/>
              </w:tabs>
              <w:spacing w:before="60" w:after="60"/>
              <w:ind w:left="-97" w:right="-137"/>
              <w:jc w:val="center"/>
              <w:rPr>
                <w:sz w:val="22"/>
                <w:szCs w:val="22"/>
              </w:rPr>
            </w:pPr>
            <w:r w:rsidRPr="0034132D">
              <w:rPr>
                <w:spacing w:val="1"/>
                <w:sz w:val="22"/>
                <w:szCs w:val="22"/>
              </w:rPr>
              <w:t>97,</w:t>
            </w:r>
            <w:r w:rsidR="0034132D">
              <w:rPr>
                <w:spacing w:val="1"/>
                <w:sz w:val="22"/>
                <w:szCs w:val="22"/>
              </w:rPr>
              <w:t>0</w:t>
            </w:r>
            <w:r w:rsidR="0078150B">
              <w:rPr>
                <w:spacing w:val="1"/>
                <w:sz w:val="22"/>
                <w:szCs w:val="22"/>
              </w:rPr>
              <w:t> </w:t>
            </w:r>
            <w:r w:rsidR="00360EE4">
              <w:rPr>
                <w:spacing w:val="1"/>
                <w:sz w:val="22"/>
                <w:szCs w:val="22"/>
              </w:rPr>
              <w:t> </w:t>
            </w:r>
          </w:p>
        </w:tc>
        <w:tc>
          <w:tcPr>
            <w:tcW w:w="690" w:type="pct"/>
            <w:tcBorders>
              <w:top w:val="single" w:sz="8" w:space="0" w:color="000000"/>
              <w:left w:val="single" w:sz="2" w:space="0" w:color="000000"/>
              <w:bottom w:val="single" w:sz="8" w:space="0" w:color="000000"/>
              <w:right w:val="single" w:sz="5" w:space="0" w:color="000000"/>
            </w:tcBorders>
            <w:vAlign w:val="center"/>
          </w:tcPr>
          <w:p w:rsidR="00EE0ED2" w:rsidRPr="0034132D" w:rsidRDefault="00EE0ED2" w:rsidP="00360EE4">
            <w:pPr>
              <w:tabs>
                <w:tab w:val="clear" w:pos="1134"/>
              </w:tabs>
              <w:spacing w:before="60" w:after="60"/>
              <w:ind w:right="-113"/>
              <w:jc w:val="center"/>
              <w:rPr>
                <w:sz w:val="22"/>
                <w:szCs w:val="22"/>
              </w:rPr>
            </w:pPr>
            <w:r w:rsidRPr="0034132D">
              <w:rPr>
                <w:spacing w:val="1"/>
                <w:sz w:val="22"/>
                <w:szCs w:val="22"/>
              </w:rPr>
              <w:t>85,</w:t>
            </w:r>
            <w:r w:rsidR="0034132D">
              <w:rPr>
                <w:spacing w:val="1"/>
                <w:sz w:val="22"/>
                <w:szCs w:val="22"/>
              </w:rPr>
              <w:t>6</w:t>
            </w:r>
            <w:r w:rsidR="0078150B">
              <w:rPr>
                <w:spacing w:val="1"/>
                <w:sz w:val="22"/>
                <w:szCs w:val="22"/>
              </w:rPr>
              <w:t>  </w:t>
            </w:r>
          </w:p>
        </w:tc>
        <w:tc>
          <w:tcPr>
            <w:tcW w:w="691" w:type="pct"/>
            <w:tcBorders>
              <w:top w:val="single" w:sz="8" w:space="0" w:color="000000"/>
              <w:left w:val="single" w:sz="5" w:space="0" w:color="000000"/>
              <w:bottom w:val="single" w:sz="8" w:space="0" w:color="000000"/>
              <w:right w:val="single" w:sz="2" w:space="0" w:color="000000"/>
            </w:tcBorders>
            <w:vAlign w:val="center"/>
          </w:tcPr>
          <w:p w:rsidR="00EE0ED2" w:rsidRPr="0034132D" w:rsidRDefault="00EE0ED2" w:rsidP="00360EE4">
            <w:pPr>
              <w:tabs>
                <w:tab w:val="clear" w:pos="567"/>
                <w:tab w:val="clear" w:pos="1134"/>
              </w:tabs>
              <w:spacing w:before="60" w:after="60"/>
              <w:ind w:right="-101"/>
              <w:jc w:val="center"/>
              <w:rPr>
                <w:sz w:val="22"/>
                <w:szCs w:val="22"/>
              </w:rPr>
            </w:pPr>
            <w:r w:rsidRPr="0034132D">
              <w:rPr>
                <w:spacing w:val="1"/>
                <w:sz w:val="22"/>
                <w:szCs w:val="22"/>
              </w:rPr>
              <w:t>87,</w:t>
            </w:r>
            <w:r w:rsidR="0034132D">
              <w:rPr>
                <w:spacing w:val="1"/>
                <w:sz w:val="22"/>
                <w:szCs w:val="22"/>
              </w:rPr>
              <w:t>7</w:t>
            </w:r>
            <w:r w:rsidR="0078150B">
              <w:rPr>
                <w:spacing w:val="1"/>
                <w:sz w:val="22"/>
                <w:szCs w:val="22"/>
              </w:rPr>
              <w:t>  </w:t>
            </w:r>
          </w:p>
        </w:tc>
        <w:tc>
          <w:tcPr>
            <w:tcW w:w="499" w:type="pct"/>
            <w:tcBorders>
              <w:top w:val="single" w:sz="8" w:space="0" w:color="000000"/>
              <w:left w:val="single" w:sz="2" w:space="0" w:color="000000"/>
              <w:bottom w:val="single" w:sz="8" w:space="0" w:color="000000"/>
              <w:right w:val="single" w:sz="6" w:space="0" w:color="000000"/>
            </w:tcBorders>
            <w:vAlign w:val="center"/>
          </w:tcPr>
          <w:p w:rsidR="00EE0ED2" w:rsidRPr="0034132D" w:rsidRDefault="00EE0ED2" w:rsidP="00360EE4">
            <w:pPr>
              <w:spacing w:before="60" w:after="60"/>
              <w:ind w:right="-142"/>
              <w:jc w:val="center"/>
              <w:rPr>
                <w:sz w:val="22"/>
                <w:szCs w:val="22"/>
              </w:rPr>
            </w:pPr>
            <w:r w:rsidRPr="0034132D">
              <w:rPr>
                <w:spacing w:val="1"/>
                <w:sz w:val="22"/>
                <w:szCs w:val="22"/>
              </w:rPr>
              <w:t>86,</w:t>
            </w:r>
            <w:r w:rsidR="0034132D">
              <w:rPr>
                <w:spacing w:val="1"/>
                <w:sz w:val="22"/>
                <w:szCs w:val="22"/>
              </w:rPr>
              <w:t>7</w:t>
            </w:r>
            <w:r w:rsidR="0078150B">
              <w:rPr>
                <w:spacing w:val="1"/>
                <w:sz w:val="22"/>
                <w:szCs w:val="22"/>
              </w:rPr>
              <w:t>  </w:t>
            </w:r>
          </w:p>
        </w:tc>
      </w:tr>
      <w:tr w:rsidR="0078150B" w:rsidRPr="0034132D" w:rsidTr="0078150B">
        <w:tblPrEx>
          <w:tblCellMar>
            <w:top w:w="0" w:type="dxa"/>
            <w:bottom w:w="0" w:type="dxa"/>
          </w:tblCellMar>
        </w:tblPrEx>
        <w:tc>
          <w:tcPr>
            <w:tcW w:w="1324" w:type="pct"/>
            <w:tcBorders>
              <w:top w:val="single" w:sz="8" w:space="0" w:color="000000"/>
              <w:left w:val="single" w:sz="6" w:space="0" w:color="000000"/>
              <w:bottom w:val="single" w:sz="8" w:space="0" w:color="000000"/>
              <w:right w:val="single" w:sz="6" w:space="0" w:color="000000"/>
            </w:tcBorders>
          </w:tcPr>
          <w:p w:rsidR="00EE0ED2" w:rsidRPr="0034132D" w:rsidRDefault="00EE0ED2" w:rsidP="00003AE3">
            <w:pPr>
              <w:spacing w:before="60" w:after="60"/>
              <w:ind w:left="113"/>
              <w:rPr>
                <w:sz w:val="22"/>
                <w:szCs w:val="22"/>
              </w:rPr>
            </w:pPr>
            <w:r w:rsidRPr="0034132D">
              <w:rPr>
                <w:bCs/>
                <w:w w:val="99"/>
                <w:sz w:val="22"/>
                <w:szCs w:val="22"/>
              </w:rPr>
              <w:t>1999</w:t>
            </w:r>
          </w:p>
        </w:tc>
        <w:tc>
          <w:tcPr>
            <w:tcW w:w="659" w:type="pct"/>
            <w:tcBorders>
              <w:top w:val="single" w:sz="8" w:space="0" w:color="000000"/>
              <w:left w:val="single" w:sz="6" w:space="0" w:color="000000"/>
              <w:bottom w:val="single" w:sz="8" w:space="0" w:color="000000"/>
              <w:right w:val="single" w:sz="2" w:space="0" w:color="000000"/>
            </w:tcBorders>
            <w:vAlign w:val="center"/>
          </w:tcPr>
          <w:p w:rsidR="00EE0ED2" w:rsidRPr="0034132D" w:rsidRDefault="00EE0ED2" w:rsidP="00360EE4">
            <w:pPr>
              <w:tabs>
                <w:tab w:val="clear" w:pos="567"/>
                <w:tab w:val="clear" w:pos="1134"/>
              </w:tabs>
              <w:spacing w:before="60" w:after="60"/>
              <w:ind w:left="-79" w:right="-135"/>
              <w:jc w:val="center"/>
              <w:rPr>
                <w:sz w:val="22"/>
                <w:szCs w:val="22"/>
              </w:rPr>
            </w:pPr>
            <w:r w:rsidRPr="0034132D">
              <w:rPr>
                <w:spacing w:val="1"/>
                <w:sz w:val="22"/>
                <w:szCs w:val="22"/>
              </w:rPr>
              <w:t>95,0</w:t>
            </w:r>
            <w:r w:rsidR="00360EE4">
              <w:rPr>
                <w:spacing w:val="1"/>
                <w:sz w:val="22"/>
                <w:szCs w:val="22"/>
              </w:rPr>
              <w:t>  </w:t>
            </w:r>
          </w:p>
        </w:tc>
        <w:tc>
          <w:tcPr>
            <w:tcW w:w="659" w:type="pct"/>
            <w:tcBorders>
              <w:top w:val="single" w:sz="8" w:space="0" w:color="000000"/>
              <w:left w:val="single" w:sz="2" w:space="0" w:color="000000"/>
              <w:bottom w:val="single" w:sz="8" w:space="0" w:color="000000"/>
              <w:right w:val="single" w:sz="2" w:space="0" w:color="000000"/>
            </w:tcBorders>
            <w:vAlign w:val="center"/>
          </w:tcPr>
          <w:p w:rsidR="00EE0ED2" w:rsidRPr="0034132D" w:rsidRDefault="00EE0ED2" w:rsidP="00360EE4">
            <w:pPr>
              <w:tabs>
                <w:tab w:val="clear" w:pos="567"/>
                <w:tab w:val="clear" w:pos="1134"/>
              </w:tabs>
              <w:spacing w:before="60" w:after="60"/>
              <w:ind w:left="-61" w:right="-169"/>
              <w:jc w:val="center"/>
              <w:rPr>
                <w:sz w:val="22"/>
                <w:szCs w:val="22"/>
              </w:rPr>
            </w:pPr>
            <w:r w:rsidRPr="0034132D">
              <w:rPr>
                <w:spacing w:val="1"/>
                <w:sz w:val="22"/>
                <w:szCs w:val="22"/>
              </w:rPr>
              <w:t>98,</w:t>
            </w:r>
            <w:r w:rsidR="0034132D">
              <w:rPr>
                <w:spacing w:val="1"/>
                <w:sz w:val="22"/>
                <w:szCs w:val="22"/>
              </w:rPr>
              <w:t>2</w:t>
            </w:r>
            <w:r w:rsidR="00360EE4">
              <w:rPr>
                <w:spacing w:val="1"/>
                <w:sz w:val="22"/>
                <w:szCs w:val="22"/>
              </w:rPr>
              <w:t>  </w:t>
            </w:r>
          </w:p>
        </w:tc>
        <w:tc>
          <w:tcPr>
            <w:tcW w:w="478" w:type="pct"/>
            <w:tcBorders>
              <w:top w:val="single" w:sz="8" w:space="0" w:color="000000"/>
              <w:left w:val="single" w:sz="2" w:space="0" w:color="000000"/>
              <w:bottom w:val="single" w:sz="8" w:space="0" w:color="000000"/>
              <w:right w:val="single" w:sz="2" w:space="0" w:color="000000"/>
            </w:tcBorders>
            <w:vAlign w:val="center"/>
          </w:tcPr>
          <w:p w:rsidR="00EE0ED2" w:rsidRPr="0034132D" w:rsidRDefault="00EE0ED2" w:rsidP="0078150B">
            <w:pPr>
              <w:tabs>
                <w:tab w:val="clear" w:pos="567"/>
              </w:tabs>
              <w:spacing w:before="60" w:after="60"/>
              <w:ind w:left="-97" w:right="-137"/>
              <w:jc w:val="center"/>
              <w:rPr>
                <w:sz w:val="22"/>
                <w:szCs w:val="22"/>
              </w:rPr>
            </w:pPr>
            <w:r w:rsidRPr="0034132D">
              <w:rPr>
                <w:spacing w:val="1"/>
                <w:sz w:val="22"/>
                <w:szCs w:val="22"/>
              </w:rPr>
              <w:t>96,</w:t>
            </w:r>
            <w:r w:rsidR="0034132D">
              <w:rPr>
                <w:spacing w:val="1"/>
                <w:sz w:val="22"/>
                <w:szCs w:val="22"/>
              </w:rPr>
              <w:t>6</w:t>
            </w:r>
            <w:r w:rsidR="0078150B">
              <w:rPr>
                <w:spacing w:val="1"/>
                <w:sz w:val="22"/>
                <w:szCs w:val="22"/>
              </w:rPr>
              <w:t> </w:t>
            </w:r>
            <w:r w:rsidR="00360EE4">
              <w:rPr>
                <w:spacing w:val="1"/>
                <w:sz w:val="22"/>
                <w:szCs w:val="22"/>
              </w:rPr>
              <w:t> </w:t>
            </w:r>
          </w:p>
        </w:tc>
        <w:tc>
          <w:tcPr>
            <w:tcW w:w="690" w:type="pct"/>
            <w:tcBorders>
              <w:top w:val="single" w:sz="8" w:space="0" w:color="000000"/>
              <w:left w:val="single" w:sz="2" w:space="0" w:color="000000"/>
              <w:bottom w:val="single" w:sz="8" w:space="0" w:color="000000"/>
              <w:right w:val="single" w:sz="5" w:space="0" w:color="000000"/>
            </w:tcBorders>
            <w:vAlign w:val="center"/>
          </w:tcPr>
          <w:p w:rsidR="00EE0ED2" w:rsidRPr="0034132D" w:rsidRDefault="00EE0ED2" w:rsidP="00360EE4">
            <w:pPr>
              <w:tabs>
                <w:tab w:val="clear" w:pos="1134"/>
              </w:tabs>
              <w:spacing w:before="60" w:after="60"/>
              <w:ind w:right="-113"/>
              <w:jc w:val="center"/>
              <w:rPr>
                <w:sz w:val="22"/>
                <w:szCs w:val="22"/>
              </w:rPr>
            </w:pPr>
            <w:r w:rsidRPr="0034132D">
              <w:rPr>
                <w:spacing w:val="1"/>
                <w:sz w:val="22"/>
                <w:szCs w:val="22"/>
              </w:rPr>
              <w:t>86,</w:t>
            </w:r>
            <w:r w:rsidR="0034132D">
              <w:rPr>
                <w:spacing w:val="1"/>
                <w:sz w:val="22"/>
                <w:szCs w:val="22"/>
              </w:rPr>
              <w:t>1</w:t>
            </w:r>
            <w:r w:rsidR="0078150B">
              <w:rPr>
                <w:spacing w:val="1"/>
                <w:sz w:val="22"/>
                <w:szCs w:val="22"/>
              </w:rPr>
              <w:t>  </w:t>
            </w:r>
          </w:p>
        </w:tc>
        <w:tc>
          <w:tcPr>
            <w:tcW w:w="691" w:type="pct"/>
            <w:tcBorders>
              <w:top w:val="single" w:sz="8" w:space="0" w:color="000000"/>
              <w:left w:val="single" w:sz="5" w:space="0" w:color="000000"/>
              <w:bottom w:val="single" w:sz="8" w:space="0" w:color="000000"/>
              <w:right w:val="single" w:sz="2" w:space="0" w:color="000000"/>
            </w:tcBorders>
            <w:vAlign w:val="center"/>
          </w:tcPr>
          <w:p w:rsidR="00EE0ED2" w:rsidRPr="0034132D" w:rsidRDefault="00EE0ED2" w:rsidP="00360EE4">
            <w:pPr>
              <w:tabs>
                <w:tab w:val="clear" w:pos="567"/>
                <w:tab w:val="clear" w:pos="1134"/>
              </w:tabs>
              <w:spacing w:before="60" w:after="60"/>
              <w:ind w:right="-101"/>
              <w:jc w:val="center"/>
              <w:rPr>
                <w:sz w:val="22"/>
                <w:szCs w:val="22"/>
              </w:rPr>
            </w:pPr>
            <w:r w:rsidRPr="0034132D">
              <w:rPr>
                <w:spacing w:val="1"/>
                <w:sz w:val="22"/>
                <w:szCs w:val="22"/>
              </w:rPr>
              <w:t>87,</w:t>
            </w:r>
            <w:r w:rsidR="0034132D">
              <w:rPr>
                <w:spacing w:val="1"/>
                <w:sz w:val="22"/>
                <w:szCs w:val="22"/>
              </w:rPr>
              <w:t>9</w:t>
            </w:r>
            <w:r w:rsidR="0078150B">
              <w:rPr>
                <w:spacing w:val="1"/>
                <w:sz w:val="22"/>
                <w:szCs w:val="22"/>
              </w:rPr>
              <w:t>  </w:t>
            </w:r>
          </w:p>
        </w:tc>
        <w:tc>
          <w:tcPr>
            <w:tcW w:w="499" w:type="pct"/>
            <w:tcBorders>
              <w:top w:val="single" w:sz="8" w:space="0" w:color="000000"/>
              <w:left w:val="single" w:sz="2" w:space="0" w:color="000000"/>
              <w:bottom w:val="single" w:sz="8" w:space="0" w:color="000000"/>
              <w:right w:val="single" w:sz="6" w:space="0" w:color="000000"/>
            </w:tcBorders>
            <w:vAlign w:val="center"/>
          </w:tcPr>
          <w:p w:rsidR="00EE0ED2" w:rsidRPr="0034132D" w:rsidRDefault="00EE0ED2" w:rsidP="00360EE4">
            <w:pPr>
              <w:spacing w:before="60" w:after="60"/>
              <w:ind w:right="-142"/>
              <w:jc w:val="center"/>
              <w:rPr>
                <w:sz w:val="22"/>
                <w:szCs w:val="22"/>
              </w:rPr>
            </w:pPr>
            <w:r w:rsidRPr="0034132D">
              <w:rPr>
                <w:spacing w:val="1"/>
                <w:sz w:val="22"/>
                <w:szCs w:val="22"/>
              </w:rPr>
              <w:t>87,</w:t>
            </w:r>
            <w:r w:rsidR="0034132D">
              <w:rPr>
                <w:spacing w:val="1"/>
                <w:sz w:val="22"/>
                <w:szCs w:val="22"/>
              </w:rPr>
              <w:t>0</w:t>
            </w:r>
            <w:r w:rsidR="0078150B">
              <w:rPr>
                <w:spacing w:val="1"/>
                <w:sz w:val="22"/>
                <w:szCs w:val="22"/>
              </w:rPr>
              <w:t>  </w:t>
            </w:r>
          </w:p>
        </w:tc>
      </w:tr>
      <w:tr w:rsidR="0078150B" w:rsidRPr="0034132D" w:rsidTr="0078150B">
        <w:tblPrEx>
          <w:tblCellMar>
            <w:top w:w="0" w:type="dxa"/>
            <w:bottom w:w="0" w:type="dxa"/>
          </w:tblCellMar>
        </w:tblPrEx>
        <w:tc>
          <w:tcPr>
            <w:tcW w:w="1324" w:type="pct"/>
            <w:tcBorders>
              <w:top w:val="single" w:sz="8" w:space="0" w:color="000000"/>
              <w:left w:val="single" w:sz="6" w:space="0" w:color="000000"/>
              <w:bottom w:val="single" w:sz="9" w:space="0" w:color="000000"/>
              <w:right w:val="single" w:sz="6" w:space="0" w:color="000000"/>
            </w:tcBorders>
          </w:tcPr>
          <w:p w:rsidR="00EE0ED2" w:rsidRPr="0034132D" w:rsidRDefault="00EE0ED2" w:rsidP="00003AE3">
            <w:pPr>
              <w:spacing w:before="60" w:after="60"/>
              <w:ind w:left="113"/>
              <w:rPr>
                <w:sz w:val="22"/>
                <w:szCs w:val="22"/>
              </w:rPr>
            </w:pPr>
            <w:r w:rsidRPr="0034132D">
              <w:rPr>
                <w:bCs/>
                <w:w w:val="99"/>
                <w:sz w:val="22"/>
                <w:szCs w:val="22"/>
              </w:rPr>
              <w:t>2000</w:t>
            </w:r>
          </w:p>
        </w:tc>
        <w:tc>
          <w:tcPr>
            <w:tcW w:w="659" w:type="pct"/>
            <w:tcBorders>
              <w:top w:val="single" w:sz="8" w:space="0" w:color="000000"/>
              <w:left w:val="single" w:sz="6" w:space="0" w:color="000000"/>
              <w:bottom w:val="single" w:sz="9" w:space="0" w:color="000000"/>
              <w:right w:val="single" w:sz="2" w:space="0" w:color="000000"/>
            </w:tcBorders>
            <w:vAlign w:val="center"/>
          </w:tcPr>
          <w:p w:rsidR="00EE0ED2" w:rsidRPr="0034132D" w:rsidRDefault="00EE0ED2" w:rsidP="00360EE4">
            <w:pPr>
              <w:tabs>
                <w:tab w:val="clear" w:pos="567"/>
                <w:tab w:val="clear" w:pos="1134"/>
              </w:tabs>
              <w:spacing w:before="60" w:after="60"/>
              <w:ind w:left="-79" w:right="-135"/>
              <w:jc w:val="center"/>
              <w:rPr>
                <w:sz w:val="22"/>
                <w:szCs w:val="22"/>
              </w:rPr>
            </w:pPr>
            <w:r w:rsidRPr="0034132D">
              <w:rPr>
                <w:spacing w:val="1"/>
                <w:sz w:val="22"/>
                <w:szCs w:val="22"/>
              </w:rPr>
              <w:t>96,1</w:t>
            </w:r>
            <w:r w:rsidR="00360EE4">
              <w:rPr>
                <w:spacing w:val="1"/>
                <w:sz w:val="22"/>
                <w:szCs w:val="22"/>
              </w:rPr>
              <w:t>  </w:t>
            </w:r>
          </w:p>
        </w:tc>
        <w:tc>
          <w:tcPr>
            <w:tcW w:w="659" w:type="pct"/>
            <w:tcBorders>
              <w:top w:val="single" w:sz="8" w:space="0" w:color="000000"/>
              <w:left w:val="single" w:sz="2" w:space="0" w:color="000000"/>
              <w:bottom w:val="single" w:sz="9" w:space="0" w:color="000000"/>
              <w:right w:val="single" w:sz="2" w:space="0" w:color="000000"/>
            </w:tcBorders>
            <w:vAlign w:val="center"/>
          </w:tcPr>
          <w:p w:rsidR="00EE0ED2" w:rsidRPr="0034132D" w:rsidRDefault="00EE0ED2" w:rsidP="00360EE4">
            <w:pPr>
              <w:tabs>
                <w:tab w:val="clear" w:pos="567"/>
                <w:tab w:val="clear" w:pos="1134"/>
              </w:tabs>
              <w:spacing w:before="60" w:after="60"/>
              <w:ind w:left="-61" w:right="-169"/>
              <w:jc w:val="center"/>
              <w:rPr>
                <w:sz w:val="22"/>
                <w:szCs w:val="22"/>
              </w:rPr>
            </w:pPr>
            <w:r w:rsidRPr="0034132D">
              <w:rPr>
                <w:spacing w:val="1"/>
                <w:sz w:val="22"/>
                <w:szCs w:val="22"/>
              </w:rPr>
              <w:t>99,</w:t>
            </w:r>
            <w:r w:rsidR="0034132D">
              <w:rPr>
                <w:spacing w:val="1"/>
                <w:sz w:val="22"/>
                <w:szCs w:val="22"/>
              </w:rPr>
              <w:t>0</w:t>
            </w:r>
            <w:r w:rsidR="00360EE4">
              <w:rPr>
                <w:spacing w:val="1"/>
                <w:sz w:val="22"/>
                <w:szCs w:val="22"/>
              </w:rPr>
              <w:t>  </w:t>
            </w:r>
          </w:p>
        </w:tc>
        <w:tc>
          <w:tcPr>
            <w:tcW w:w="478" w:type="pct"/>
            <w:tcBorders>
              <w:top w:val="single" w:sz="8" w:space="0" w:color="000000"/>
              <w:left w:val="single" w:sz="2" w:space="0" w:color="000000"/>
              <w:bottom w:val="single" w:sz="9" w:space="0" w:color="000000"/>
              <w:right w:val="single" w:sz="2" w:space="0" w:color="000000"/>
            </w:tcBorders>
            <w:vAlign w:val="center"/>
          </w:tcPr>
          <w:p w:rsidR="00EE0ED2" w:rsidRPr="0034132D" w:rsidRDefault="00EE0ED2" w:rsidP="0078150B">
            <w:pPr>
              <w:tabs>
                <w:tab w:val="clear" w:pos="567"/>
              </w:tabs>
              <w:spacing w:before="60" w:after="60"/>
              <w:ind w:left="-97" w:right="-137"/>
              <w:jc w:val="center"/>
              <w:rPr>
                <w:sz w:val="22"/>
                <w:szCs w:val="22"/>
              </w:rPr>
            </w:pPr>
            <w:r w:rsidRPr="0034132D">
              <w:rPr>
                <w:spacing w:val="1"/>
                <w:sz w:val="22"/>
                <w:szCs w:val="22"/>
              </w:rPr>
              <w:t>97,</w:t>
            </w:r>
            <w:r w:rsidR="0034132D">
              <w:rPr>
                <w:spacing w:val="1"/>
                <w:sz w:val="22"/>
                <w:szCs w:val="22"/>
              </w:rPr>
              <w:t>6</w:t>
            </w:r>
            <w:r w:rsidR="0078150B">
              <w:rPr>
                <w:spacing w:val="1"/>
                <w:sz w:val="22"/>
                <w:szCs w:val="22"/>
              </w:rPr>
              <w:t> </w:t>
            </w:r>
            <w:r w:rsidR="00360EE4">
              <w:rPr>
                <w:spacing w:val="1"/>
                <w:sz w:val="22"/>
                <w:szCs w:val="22"/>
              </w:rPr>
              <w:t> </w:t>
            </w:r>
          </w:p>
        </w:tc>
        <w:tc>
          <w:tcPr>
            <w:tcW w:w="690" w:type="pct"/>
            <w:tcBorders>
              <w:top w:val="single" w:sz="8" w:space="0" w:color="000000"/>
              <w:left w:val="single" w:sz="2" w:space="0" w:color="000000"/>
              <w:bottom w:val="single" w:sz="9" w:space="0" w:color="000000"/>
              <w:right w:val="single" w:sz="5" w:space="0" w:color="000000"/>
            </w:tcBorders>
            <w:vAlign w:val="center"/>
          </w:tcPr>
          <w:p w:rsidR="00EE0ED2" w:rsidRPr="0034132D" w:rsidRDefault="00EE0ED2" w:rsidP="00360EE4">
            <w:pPr>
              <w:tabs>
                <w:tab w:val="clear" w:pos="1134"/>
              </w:tabs>
              <w:spacing w:before="60" w:after="60"/>
              <w:ind w:right="-113"/>
              <w:jc w:val="center"/>
              <w:rPr>
                <w:sz w:val="22"/>
                <w:szCs w:val="22"/>
              </w:rPr>
            </w:pPr>
            <w:r w:rsidRPr="0034132D">
              <w:rPr>
                <w:spacing w:val="1"/>
                <w:sz w:val="22"/>
                <w:szCs w:val="22"/>
              </w:rPr>
              <w:t>86,3</w:t>
            </w:r>
            <w:r w:rsidR="0078150B">
              <w:rPr>
                <w:spacing w:val="1"/>
                <w:sz w:val="22"/>
                <w:szCs w:val="22"/>
              </w:rPr>
              <w:t>  </w:t>
            </w:r>
          </w:p>
        </w:tc>
        <w:tc>
          <w:tcPr>
            <w:tcW w:w="691" w:type="pct"/>
            <w:tcBorders>
              <w:top w:val="single" w:sz="8" w:space="0" w:color="000000"/>
              <w:left w:val="single" w:sz="5" w:space="0" w:color="000000"/>
              <w:bottom w:val="single" w:sz="9" w:space="0" w:color="000000"/>
              <w:right w:val="single" w:sz="2" w:space="0" w:color="000000"/>
            </w:tcBorders>
            <w:vAlign w:val="center"/>
          </w:tcPr>
          <w:p w:rsidR="00EE0ED2" w:rsidRPr="0034132D" w:rsidRDefault="00EE0ED2" w:rsidP="00360EE4">
            <w:pPr>
              <w:tabs>
                <w:tab w:val="clear" w:pos="567"/>
                <w:tab w:val="clear" w:pos="1134"/>
              </w:tabs>
              <w:spacing w:before="60" w:after="60"/>
              <w:ind w:right="-101"/>
              <w:jc w:val="center"/>
              <w:rPr>
                <w:sz w:val="22"/>
                <w:szCs w:val="22"/>
              </w:rPr>
            </w:pPr>
            <w:r w:rsidRPr="0034132D">
              <w:rPr>
                <w:spacing w:val="1"/>
                <w:sz w:val="22"/>
                <w:szCs w:val="22"/>
              </w:rPr>
              <w:t>87,</w:t>
            </w:r>
            <w:r w:rsidR="0034132D">
              <w:rPr>
                <w:spacing w:val="1"/>
                <w:sz w:val="22"/>
                <w:szCs w:val="22"/>
              </w:rPr>
              <w:t>6</w:t>
            </w:r>
            <w:r w:rsidR="0078150B">
              <w:rPr>
                <w:spacing w:val="1"/>
                <w:sz w:val="22"/>
                <w:szCs w:val="22"/>
              </w:rPr>
              <w:t>  </w:t>
            </w:r>
          </w:p>
        </w:tc>
        <w:tc>
          <w:tcPr>
            <w:tcW w:w="499" w:type="pct"/>
            <w:tcBorders>
              <w:top w:val="single" w:sz="8" w:space="0" w:color="000000"/>
              <w:left w:val="single" w:sz="2" w:space="0" w:color="000000"/>
              <w:bottom w:val="single" w:sz="9" w:space="0" w:color="000000"/>
              <w:right w:val="single" w:sz="6" w:space="0" w:color="000000"/>
            </w:tcBorders>
            <w:vAlign w:val="center"/>
          </w:tcPr>
          <w:p w:rsidR="00EE0ED2" w:rsidRPr="0034132D" w:rsidRDefault="00EE0ED2" w:rsidP="00360EE4">
            <w:pPr>
              <w:spacing w:before="60" w:after="60"/>
              <w:ind w:right="-142"/>
              <w:jc w:val="center"/>
              <w:rPr>
                <w:sz w:val="22"/>
                <w:szCs w:val="22"/>
              </w:rPr>
            </w:pPr>
            <w:r w:rsidRPr="0034132D">
              <w:rPr>
                <w:spacing w:val="1"/>
                <w:sz w:val="22"/>
                <w:szCs w:val="22"/>
              </w:rPr>
              <w:t>87,</w:t>
            </w:r>
            <w:r w:rsidR="0034132D">
              <w:rPr>
                <w:spacing w:val="1"/>
                <w:sz w:val="22"/>
                <w:szCs w:val="22"/>
              </w:rPr>
              <w:t>0</w:t>
            </w:r>
            <w:r w:rsidR="0078150B">
              <w:rPr>
                <w:spacing w:val="1"/>
                <w:sz w:val="22"/>
                <w:szCs w:val="22"/>
              </w:rPr>
              <w:t>  </w:t>
            </w:r>
          </w:p>
        </w:tc>
      </w:tr>
      <w:tr w:rsidR="0078150B" w:rsidRPr="0034132D" w:rsidTr="0078150B">
        <w:tblPrEx>
          <w:tblCellMar>
            <w:top w:w="0" w:type="dxa"/>
            <w:bottom w:w="0" w:type="dxa"/>
          </w:tblCellMar>
        </w:tblPrEx>
        <w:tc>
          <w:tcPr>
            <w:tcW w:w="1324" w:type="pct"/>
            <w:tcBorders>
              <w:top w:val="single" w:sz="9" w:space="0" w:color="000000"/>
              <w:left w:val="single" w:sz="6" w:space="0" w:color="000000"/>
              <w:bottom w:val="single" w:sz="8" w:space="0" w:color="000000"/>
              <w:right w:val="single" w:sz="6" w:space="0" w:color="000000"/>
            </w:tcBorders>
          </w:tcPr>
          <w:p w:rsidR="00EE0ED2" w:rsidRPr="0034132D" w:rsidRDefault="00EE0ED2" w:rsidP="00003AE3">
            <w:pPr>
              <w:spacing w:before="60" w:after="60"/>
              <w:ind w:left="113"/>
              <w:rPr>
                <w:sz w:val="22"/>
                <w:szCs w:val="22"/>
              </w:rPr>
            </w:pPr>
            <w:r w:rsidRPr="0034132D">
              <w:rPr>
                <w:bCs/>
                <w:w w:val="99"/>
                <w:sz w:val="22"/>
                <w:szCs w:val="22"/>
              </w:rPr>
              <w:t>2001</w:t>
            </w:r>
          </w:p>
        </w:tc>
        <w:tc>
          <w:tcPr>
            <w:tcW w:w="659" w:type="pct"/>
            <w:tcBorders>
              <w:top w:val="single" w:sz="9" w:space="0" w:color="000000"/>
              <w:left w:val="single" w:sz="6" w:space="0" w:color="000000"/>
              <w:bottom w:val="single" w:sz="8" w:space="0" w:color="000000"/>
              <w:right w:val="single" w:sz="2" w:space="0" w:color="000000"/>
            </w:tcBorders>
            <w:vAlign w:val="center"/>
          </w:tcPr>
          <w:p w:rsidR="00EE0ED2" w:rsidRPr="0034132D" w:rsidRDefault="00EE0ED2" w:rsidP="00360EE4">
            <w:pPr>
              <w:tabs>
                <w:tab w:val="clear" w:pos="567"/>
                <w:tab w:val="clear" w:pos="1134"/>
              </w:tabs>
              <w:spacing w:before="60" w:after="60"/>
              <w:ind w:left="-79" w:right="-135"/>
              <w:jc w:val="center"/>
              <w:rPr>
                <w:sz w:val="22"/>
                <w:szCs w:val="22"/>
              </w:rPr>
            </w:pPr>
            <w:r w:rsidRPr="0034132D">
              <w:rPr>
                <w:spacing w:val="1"/>
                <w:sz w:val="22"/>
                <w:szCs w:val="22"/>
              </w:rPr>
              <w:t>97,</w:t>
            </w:r>
            <w:r w:rsidR="0034132D">
              <w:rPr>
                <w:spacing w:val="1"/>
                <w:sz w:val="22"/>
                <w:szCs w:val="22"/>
              </w:rPr>
              <w:t>7</w:t>
            </w:r>
            <w:r w:rsidR="00360EE4">
              <w:rPr>
                <w:spacing w:val="1"/>
                <w:sz w:val="22"/>
                <w:szCs w:val="22"/>
              </w:rPr>
              <w:t>  </w:t>
            </w:r>
          </w:p>
        </w:tc>
        <w:tc>
          <w:tcPr>
            <w:tcW w:w="659" w:type="pct"/>
            <w:tcBorders>
              <w:top w:val="single" w:sz="9" w:space="0" w:color="000000"/>
              <w:left w:val="single" w:sz="2" w:space="0" w:color="000000"/>
              <w:bottom w:val="single" w:sz="8" w:space="0" w:color="000000"/>
              <w:right w:val="single" w:sz="2" w:space="0" w:color="000000"/>
            </w:tcBorders>
            <w:vAlign w:val="center"/>
          </w:tcPr>
          <w:p w:rsidR="00EE0ED2" w:rsidRPr="0034132D" w:rsidRDefault="00EE0ED2" w:rsidP="00360EE4">
            <w:pPr>
              <w:tabs>
                <w:tab w:val="clear" w:pos="567"/>
                <w:tab w:val="clear" w:pos="1134"/>
              </w:tabs>
              <w:spacing w:before="60" w:after="60"/>
              <w:ind w:left="-61" w:right="-169"/>
              <w:jc w:val="center"/>
              <w:rPr>
                <w:sz w:val="22"/>
                <w:szCs w:val="22"/>
              </w:rPr>
            </w:pPr>
            <w:r w:rsidRPr="0034132D">
              <w:rPr>
                <w:spacing w:val="1"/>
                <w:sz w:val="22"/>
                <w:szCs w:val="22"/>
              </w:rPr>
              <w:t>99,</w:t>
            </w:r>
            <w:r w:rsidR="0034132D">
              <w:rPr>
                <w:spacing w:val="1"/>
                <w:sz w:val="22"/>
                <w:szCs w:val="22"/>
              </w:rPr>
              <w:t>8</w:t>
            </w:r>
            <w:r w:rsidR="00360EE4">
              <w:rPr>
                <w:spacing w:val="1"/>
                <w:sz w:val="22"/>
                <w:szCs w:val="22"/>
              </w:rPr>
              <w:t>  </w:t>
            </w:r>
          </w:p>
        </w:tc>
        <w:tc>
          <w:tcPr>
            <w:tcW w:w="478" w:type="pct"/>
            <w:tcBorders>
              <w:top w:val="single" w:sz="9" w:space="0" w:color="000000"/>
              <w:left w:val="single" w:sz="2" w:space="0" w:color="000000"/>
              <w:bottom w:val="single" w:sz="8" w:space="0" w:color="000000"/>
              <w:right w:val="single" w:sz="2" w:space="0" w:color="000000"/>
            </w:tcBorders>
            <w:vAlign w:val="center"/>
          </w:tcPr>
          <w:p w:rsidR="00EE0ED2" w:rsidRPr="0034132D" w:rsidRDefault="00EE0ED2" w:rsidP="0078150B">
            <w:pPr>
              <w:tabs>
                <w:tab w:val="clear" w:pos="567"/>
              </w:tabs>
              <w:spacing w:before="60" w:after="60"/>
              <w:ind w:left="-97" w:right="-137"/>
              <w:jc w:val="center"/>
              <w:rPr>
                <w:sz w:val="22"/>
                <w:szCs w:val="22"/>
              </w:rPr>
            </w:pPr>
            <w:r w:rsidRPr="0034132D">
              <w:rPr>
                <w:spacing w:val="1"/>
                <w:sz w:val="22"/>
                <w:szCs w:val="22"/>
              </w:rPr>
              <w:t>98,</w:t>
            </w:r>
            <w:r w:rsidR="0034132D">
              <w:rPr>
                <w:spacing w:val="1"/>
                <w:sz w:val="22"/>
                <w:szCs w:val="22"/>
              </w:rPr>
              <w:t>7</w:t>
            </w:r>
            <w:r w:rsidR="0078150B">
              <w:rPr>
                <w:spacing w:val="1"/>
                <w:sz w:val="22"/>
                <w:szCs w:val="22"/>
              </w:rPr>
              <w:t> </w:t>
            </w:r>
            <w:r w:rsidR="00360EE4">
              <w:rPr>
                <w:spacing w:val="1"/>
                <w:sz w:val="22"/>
                <w:szCs w:val="22"/>
              </w:rPr>
              <w:t> </w:t>
            </w:r>
          </w:p>
        </w:tc>
        <w:tc>
          <w:tcPr>
            <w:tcW w:w="690" w:type="pct"/>
            <w:tcBorders>
              <w:top w:val="single" w:sz="9" w:space="0" w:color="000000"/>
              <w:left w:val="single" w:sz="2" w:space="0" w:color="000000"/>
              <w:bottom w:val="single" w:sz="8" w:space="0" w:color="000000"/>
              <w:right w:val="single" w:sz="5" w:space="0" w:color="000000"/>
            </w:tcBorders>
            <w:vAlign w:val="center"/>
          </w:tcPr>
          <w:p w:rsidR="00EE0ED2" w:rsidRPr="0034132D" w:rsidRDefault="00EE0ED2" w:rsidP="00360EE4">
            <w:pPr>
              <w:tabs>
                <w:tab w:val="clear" w:pos="1134"/>
              </w:tabs>
              <w:spacing w:before="60" w:after="60"/>
              <w:ind w:right="-113"/>
              <w:jc w:val="center"/>
              <w:rPr>
                <w:sz w:val="22"/>
                <w:szCs w:val="22"/>
              </w:rPr>
            </w:pPr>
            <w:r w:rsidRPr="0034132D">
              <w:rPr>
                <w:spacing w:val="1"/>
                <w:sz w:val="22"/>
                <w:szCs w:val="22"/>
              </w:rPr>
              <w:t>87,</w:t>
            </w:r>
            <w:r w:rsidR="0034132D">
              <w:rPr>
                <w:spacing w:val="1"/>
                <w:sz w:val="22"/>
                <w:szCs w:val="22"/>
              </w:rPr>
              <w:t>7</w:t>
            </w:r>
            <w:r w:rsidR="0078150B">
              <w:rPr>
                <w:spacing w:val="1"/>
                <w:sz w:val="22"/>
                <w:szCs w:val="22"/>
              </w:rPr>
              <w:t>  </w:t>
            </w:r>
          </w:p>
        </w:tc>
        <w:tc>
          <w:tcPr>
            <w:tcW w:w="691" w:type="pct"/>
            <w:tcBorders>
              <w:top w:val="single" w:sz="9" w:space="0" w:color="000000"/>
              <w:left w:val="single" w:sz="5" w:space="0" w:color="000000"/>
              <w:bottom w:val="single" w:sz="8" w:space="0" w:color="000000"/>
              <w:right w:val="single" w:sz="2" w:space="0" w:color="000000"/>
            </w:tcBorders>
            <w:vAlign w:val="center"/>
          </w:tcPr>
          <w:p w:rsidR="00EE0ED2" w:rsidRPr="0034132D" w:rsidRDefault="00EE0ED2" w:rsidP="00360EE4">
            <w:pPr>
              <w:tabs>
                <w:tab w:val="clear" w:pos="567"/>
                <w:tab w:val="clear" w:pos="1134"/>
              </w:tabs>
              <w:spacing w:before="60" w:after="60"/>
              <w:ind w:right="-101"/>
              <w:jc w:val="center"/>
              <w:rPr>
                <w:sz w:val="22"/>
                <w:szCs w:val="22"/>
              </w:rPr>
            </w:pPr>
            <w:r w:rsidRPr="0034132D">
              <w:rPr>
                <w:spacing w:val="1"/>
                <w:sz w:val="22"/>
                <w:szCs w:val="22"/>
              </w:rPr>
              <w:t>88,</w:t>
            </w:r>
            <w:r w:rsidR="0034132D">
              <w:rPr>
                <w:spacing w:val="1"/>
                <w:sz w:val="22"/>
                <w:szCs w:val="22"/>
              </w:rPr>
              <w:t>1</w:t>
            </w:r>
            <w:r w:rsidR="0078150B">
              <w:rPr>
                <w:spacing w:val="1"/>
                <w:sz w:val="22"/>
                <w:szCs w:val="22"/>
              </w:rPr>
              <w:t>  </w:t>
            </w:r>
          </w:p>
        </w:tc>
        <w:tc>
          <w:tcPr>
            <w:tcW w:w="499" w:type="pct"/>
            <w:tcBorders>
              <w:top w:val="single" w:sz="9" w:space="0" w:color="000000"/>
              <w:left w:val="single" w:sz="2" w:space="0" w:color="000000"/>
              <w:bottom w:val="single" w:sz="8" w:space="0" w:color="000000"/>
              <w:right w:val="single" w:sz="6" w:space="0" w:color="000000"/>
            </w:tcBorders>
            <w:vAlign w:val="center"/>
          </w:tcPr>
          <w:p w:rsidR="00EE0ED2" w:rsidRPr="0034132D" w:rsidRDefault="00EE0ED2" w:rsidP="00360EE4">
            <w:pPr>
              <w:spacing w:before="60" w:after="60"/>
              <w:ind w:right="-142"/>
              <w:jc w:val="center"/>
              <w:rPr>
                <w:sz w:val="22"/>
                <w:szCs w:val="22"/>
              </w:rPr>
            </w:pPr>
            <w:r w:rsidRPr="0034132D">
              <w:rPr>
                <w:spacing w:val="1"/>
                <w:sz w:val="22"/>
                <w:szCs w:val="22"/>
              </w:rPr>
              <w:t>87,</w:t>
            </w:r>
            <w:r w:rsidR="0034132D">
              <w:rPr>
                <w:spacing w:val="1"/>
                <w:sz w:val="22"/>
                <w:szCs w:val="22"/>
              </w:rPr>
              <w:t>9</w:t>
            </w:r>
            <w:r w:rsidR="0078150B">
              <w:rPr>
                <w:spacing w:val="1"/>
                <w:sz w:val="22"/>
                <w:szCs w:val="22"/>
              </w:rPr>
              <w:t>  </w:t>
            </w:r>
          </w:p>
        </w:tc>
      </w:tr>
      <w:tr w:rsidR="0078150B" w:rsidRPr="0034132D" w:rsidTr="0078150B">
        <w:tblPrEx>
          <w:tblCellMar>
            <w:top w:w="0" w:type="dxa"/>
            <w:bottom w:w="0" w:type="dxa"/>
          </w:tblCellMar>
        </w:tblPrEx>
        <w:tc>
          <w:tcPr>
            <w:tcW w:w="1324" w:type="pct"/>
            <w:tcBorders>
              <w:top w:val="single" w:sz="8" w:space="0" w:color="000000"/>
              <w:left w:val="single" w:sz="6" w:space="0" w:color="000000"/>
              <w:bottom w:val="single" w:sz="8" w:space="0" w:color="000000"/>
              <w:right w:val="single" w:sz="6" w:space="0" w:color="000000"/>
            </w:tcBorders>
          </w:tcPr>
          <w:p w:rsidR="00EE0ED2" w:rsidRPr="0034132D" w:rsidRDefault="00EE0ED2" w:rsidP="00003AE3">
            <w:pPr>
              <w:spacing w:before="60" w:after="60"/>
              <w:ind w:left="113"/>
              <w:rPr>
                <w:sz w:val="22"/>
                <w:szCs w:val="22"/>
              </w:rPr>
            </w:pPr>
            <w:r w:rsidRPr="0034132D">
              <w:rPr>
                <w:bCs/>
                <w:w w:val="99"/>
                <w:sz w:val="22"/>
                <w:szCs w:val="22"/>
              </w:rPr>
              <w:t>2002</w:t>
            </w:r>
          </w:p>
        </w:tc>
        <w:tc>
          <w:tcPr>
            <w:tcW w:w="659" w:type="pct"/>
            <w:tcBorders>
              <w:top w:val="single" w:sz="8" w:space="0" w:color="000000"/>
              <w:left w:val="single" w:sz="6" w:space="0" w:color="000000"/>
              <w:bottom w:val="single" w:sz="8" w:space="0" w:color="000000"/>
              <w:right w:val="single" w:sz="2" w:space="0" w:color="000000"/>
            </w:tcBorders>
            <w:vAlign w:val="center"/>
          </w:tcPr>
          <w:p w:rsidR="00EE0ED2" w:rsidRPr="0034132D" w:rsidRDefault="00EE0ED2" w:rsidP="00360EE4">
            <w:pPr>
              <w:tabs>
                <w:tab w:val="clear" w:pos="567"/>
                <w:tab w:val="clear" w:pos="1134"/>
              </w:tabs>
              <w:spacing w:before="60" w:after="60"/>
              <w:ind w:left="-79" w:right="-135"/>
              <w:jc w:val="center"/>
              <w:rPr>
                <w:sz w:val="22"/>
                <w:szCs w:val="22"/>
              </w:rPr>
            </w:pPr>
            <w:r w:rsidRPr="0034132D">
              <w:rPr>
                <w:spacing w:val="1"/>
                <w:sz w:val="22"/>
                <w:szCs w:val="22"/>
              </w:rPr>
              <w:t>98,</w:t>
            </w:r>
            <w:r w:rsidR="0034132D">
              <w:rPr>
                <w:spacing w:val="1"/>
                <w:sz w:val="22"/>
                <w:szCs w:val="22"/>
              </w:rPr>
              <w:t>0</w:t>
            </w:r>
            <w:r w:rsidR="00360EE4">
              <w:rPr>
                <w:spacing w:val="1"/>
                <w:sz w:val="22"/>
                <w:szCs w:val="22"/>
              </w:rPr>
              <w:t>  </w:t>
            </w:r>
          </w:p>
        </w:tc>
        <w:tc>
          <w:tcPr>
            <w:tcW w:w="659" w:type="pct"/>
            <w:tcBorders>
              <w:top w:val="single" w:sz="8" w:space="0" w:color="000000"/>
              <w:left w:val="single" w:sz="2" w:space="0" w:color="000000"/>
              <w:bottom w:val="single" w:sz="8" w:space="0" w:color="000000"/>
              <w:right w:val="single" w:sz="2" w:space="0" w:color="000000"/>
            </w:tcBorders>
            <w:vAlign w:val="center"/>
          </w:tcPr>
          <w:p w:rsidR="00EE0ED2" w:rsidRPr="0034132D" w:rsidRDefault="00EE0ED2" w:rsidP="00360EE4">
            <w:pPr>
              <w:tabs>
                <w:tab w:val="clear" w:pos="567"/>
                <w:tab w:val="clear" w:pos="1134"/>
              </w:tabs>
              <w:spacing w:before="60" w:after="60"/>
              <w:ind w:left="-61" w:right="-169"/>
              <w:jc w:val="center"/>
              <w:rPr>
                <w:sz w:val="22"/>
                <w:szCs w:val="22"/>
              </w:rPr>
            </w:pPr>
            <w:r w:rsidRPr="0034132D">
              <w:rPr>
                <w:spacing w:val="1"/>
                <w:sz w:val="22"/>
                <w:szCs w:val="22"/>
              </w:rPr>
              <w:t>99,</w:t>
            </w:r>
            <w:r w:rsidR="0034132D">
              <w:rPr>
                <w:spacing w:val="1"/>
                <w:sz w:val="22"/>
                <w:szCs w:val="22"/>
              </w:rPr>
              <w:t>8</w:t>
            </w:r>
            <w:r w:rsidR="00360EE4">
              <w:rPr>
                <w:spacing w:val="1"/>
                <w:sz w:val="22"/>
                <w:szCs w:val="22"/>
              </w:rPr>
              <w:t>  </w:t>
            </w:r>
          </w:p>
        </w:tc>
        <w:tc>
          <w:tcPr>
            <w:tcW w:w="478" w:type="pct"/>
            <w:tcBorders>
              <w:top w:val="single" w:sz="8" w:space="0" w:color="000000"/>
              <w:left w:val="single" w:sz="2" w:space="0" w:color="000000"/>
              <w:bottom w:val="single" w:sz="8" w:space="0" w:color="000000"/>
              <w:right w:val="single" w:sz="2" w:space="0" w:color="000000"/>
            </w:tcBorders>
            <w:vAlign w:val="center"/>
          </w:tcPr>
          <w:p w:rsidR="00EE0ED2" w:rsidRPr="0034132D" w:rsidRDefault="00EE0ED2" w:rsidP="0078150B">
            <w:pPr>
              <w:tabs>
                <w:tab w:val="clear" w:pos="567"/>
              </w:tabs>
              <w:spacing w:before="60" w:after="60"/>
              <w:ind w:left="-97" w:right="-137"/>
              <w:jc w:val="center"/>
              <w:rPr>
                <w:sz w:val="22"/>
                <w:szCs w:val="22"/>
              </w:rPr>
            </w:pPr>
            <w:r w:rsidRPr="0034132D">
              <w:rPr>
                <w:spacing w:val="1"/>
                <w:sz w:val="22"/>
                <w:szCs w:val="22"/>
              </w:rPr>
              <w:t>98,</w:t>
            </w:r>
            <w:r w:rsidR="0034132D">
              <w:rPr>
                <w:spacing w:val="1"/>
                <w:sz w:val="22"/>
                <w:szCs w:val="22"/>
              </w:rPr>
              <w:t>9</w:t>
            </w:r>
            <w:r w:rsidR="0078150B">
              <w:rPr>
                <w:spacing w:val="1"/>
                <w:sz w:val="22"/>
                <w:szCs w:val="22"/>
              </w:rPr>
              <w:t> </w:t>
            </w:r>
            <w:r w:rsidR="00360EE4">
              <w:rPr>
                <w:spacing w:val="1"/>
                <w:sz w:val="22"/>
                <w:szCs w:val="22"/>
              </w:rPr>
              <w:t> </w:t>
            </w:r>
          </w:p>
        </w:tc>
        <w:tc>
          <w:tcPr>
            <w:tcW w:w="690" w:type="pct"/>
            <w:tcBorders>
              <w:top w:val="single" w:sz="8" w:space="0" w:color="000000"/>
              <w:left w:val="single" w:sz="2" w:space="0" w:color="000000"/>
              <w:bottom w:val="single" w:sz="8" w:space="0" w:color="000000"/>
              <w:right w:val="single" w:sz="5" w:space="0" w:color="000000"/>
            </w:tcBorders>
            <w:vAlign w:val="center"/>
          </w:tcPr>
          <w:p w:rsidR="00EE0ED2" w:rsidRPr="0034132D" w:rsidRDefault="00EE0ED2" w:rsidP="00360EE4">
            <w:pPr>
              <w:tabs>
                <w:tab w:val="clear" w:pos="1134"/>
              </w:tabs>
              <w:spacing w:before="60" w:after="60"/>
              <w:ind w:right="-113"/>
              <w:jc w:val="center"/>
              <w:rPr>
                <w:sz w:val="22"/>
                <w:szCs w:val="22"/>
              </w:rPr>
            </w:pPr>
            <w:r w:rsidRPr="0034132D">
              <w:rPr>
                <w:spacing w:val="1"/>
                <w:sz w:val="22"/>
                <w:szCs w:val="22"/>
              </w:rPr>
              <w:t>88,</w:t>
            </w:r>
            <w:r w:rsidR="0034132D">
              <w:rPr>
                <w:spacing w:val="1"/>
                <w:sz w:val="22"/>
                <w:szCs w:val="22"/>
              </w:rPr>
              <w:t>0</w:t>
            </w:r>
            <w:r w:rsidR="0078150B">
              <w:rPr>
                <w:spacing w:val="1"/>
                <w:sz w:val="22"/>
                <w:szCs w:val="22"/>
              </w:rPr>
              <w:t>  </w:t>
            </w:r>
          </w:p>
        </w:tc>
        <w:tc>
          <w:tcPr>
            <w:tcW w:w="691" w:type="pct"/>
            <w:tcBorders>
              <w:top w:val="single" w:sz="8" w:space="0" w:color="000000"/>
              <w:left w:val="single" w:sz="5" w:space="0" w:color="000000"/>
              <w:bottom w:val="single" w:sz="8" w:space="0" w:color="000000"/>
              <w:right w:val="single" w:sz="2" w:space="0" w:color="000000"/>
            </w:tcBorders>
            <w:vAlign w:val="center"/>
          </w:tcPr>
          <w:p w:rsidR="00EE0ED2" w:rsidRPr="0034132D" w:rsidRDefault="00EE0ED2" w:rsidP="00360EE4">
            <w:pPr>
              <w:tabs>
                <w:tab w:val="clear" w:pos="567"/>
                <w:tab w:val="clear" w:pos="1134"/>
              </w:tabs>
              <w:spacing w:before="60" w:after="60"/>
              <w:ind w:right="-101"/>
              <w:jc w:val="center"/>
              <w:rPr>
                <w:sz w:val="22"/>
                <w:szCs w:val="22"/>
              </w:rPr>
            </w:pPr>
            <w:r w:rsidRPr="0034132D">
              <w:rPr>
                <w:spacing w:val="1"/>
                <w:sz w:val="22"/>
                <w:szCs w:val="22"/>
              </w:rPr>
              <w:t>88,</w:t>
            </w:r>
            <w:r w:rsidR="0034132D">
              <w:rPr>
                <w:spacing w:val="1"/>
                <w:sz w:val="22"/>
                <w:szCs w:val="22"/>
              </w:rPr>
              <w:t>1</w:t>
            </w:r>
            <w:r w:rsidR="0078150B">
              <w:rPr>
                <w:spacing w:val="1"/>
                <w:sz w:val="22"/>
                <w:szCs w:val="22"/>
              </w:rPr>
              <w:t>  </w:t>
            </w:r>
          </w:p>
        </w:tc>
        <w:tc>
          <w:tcPr>
            <w:tcW w:w="499" w:type="pct"/>
            <w:tcBorders>
              <w:top w:val="single" w:sz="8" w:space="0" w:color="000000"/>
              <w:left w:val="single" w:sz="2" w:space="0" w:color="000000"/>
              <w:bottom w:val="single" w:sz="8" w:space="0" w:color="000000"/>
              <w:right w:val="single" w:sz="6" w:space="0" w:color="000000"/>
            </w:tcBorders>
            <w:vAlign w:val="center"/>
          </w:tcPr>
          <w:p w:rsidR="00EE0ED2" w:rsidRPr="0034132D" w:rsidRDefault="00EE0ED2" w:rsidP="00360EE4">
            <w:pPr>
              <w:spacing w:before="60" w:after="60"/>
              <w:ind w:right="-142"/>
              <w:jc w:val="center"/>
              <w:rPr>
                <w:sz w:val="22"/>
                <w:szCs w:val="22"/>
              </w:rPr>
            </w:pPr>
            <w:r w:rsidRPr="0034132D">
              <w:rPr>
                <w:spacing w:val="1"/>
                <w:sz w:val="22"/>
                <w:szCs w:val="22"/>
              </w:rPr>
              <w:t>88,</w:t>
            </w:r>
            <w:r w:rsidR="0034132D">
              <w:rPr>
                <w:spacing w:val="1"/>
                <w:sz w:val="22"/>
                <w:szCs w:val="22"/>
              </w:rPr>
              <w:t>0</w:t>
            </w:r>
            <w:r w:rsidR="0078150B">
              <w:rPr>
                <w:spacing w:val="1"/>
                <w:sz w:val="22"/>
                <w:szCs w:val="22"/>
              </w:rPr>
              <w:t>  </w:t>
            </w:r>
          </w:p>
        </w:tc>
      </w:tr>
      <w:tr w:rsidR="0078150B" w:rsidRPr="0034132D" w:rsidTr="0078150B">
        <w:tblPrEx>
          <w:tblCellMar>
            <w:top w:w="0" w:type="dxa"/>
            <w:bottom w:w="0" w:type="dxa"/>
          </w:tblCellMar>
        </w:tblPrEx>
        <w:tc>
          <w:tcPr>
            <w:tcW w:w="1324" w:type="pct"/>
            <w:tcBorders>
              <w:top w:val="single" w:sz="8" w:space="0" w:color="000000"/>
              <w:left w:val="single" w:sz="6" w:space="0" w:color="000000"/>
              <w:bottom w:val="single" w:sz="8" w:space="0" w:color="000000"/>
              <w:right w:val="single" w:sz="6" w:space="0" w:color="000000"/>
            </w:tcBorders>
          </w:tcPr>
          <w:p w:rsidR="00EE0ED2" w:rsidRPr="0034132D" w:rsidRDefault="00EE0ED2" w:rsidP="00003AE3">
            <w:pPr>
              <w:spacing w:before="60" w:after="60"/>
              <w:ind w:left="113"/>
              <w:rPr>
                <w:sz w:val="22"/>
                <w:szCs w:val="22"/>
              </w:rPr>
            </w:pPr>
            <w:r w:rsidRPr="0034132D">
              <w:rPr>
                <w:spacing w:val="-1"/>
                <w:sz w:val="22"/>
                <w:szCs w:val="22"/>
              </w:rPr>
              <w:t>Годовая вариация (в </w:t>
            </w:r>
            <w:r w:rsidRPr="0034132D">
              <w:rPr>
                <w:sz w:val="22"/>
                <w:szCs w:val="22"/>
              </w:rPr>
              <w:t>%)</w:t>
            </w:r>
          </w:p>
        </w:tc>
        <w:tc>
          <w:tcPr>
            <w:tcW w:w="659" w:type="pct"/>
            <w:tcBorders>
              <w:top w:val="single" w:sz="8" w:space="0" w:color="000000"/>
              <w:left w:val="single" w:sz="6" w:space="0" w:color="000000"/>
              <w:bottom w:val="single" w:sz="8" w:space="0" w:color="000000"/>
              <w:right w:val="single" w:sz="2" w:space="0" w:color="000000"/>
            </w:tcBorders>
            <w:vAlign w:val="center"/>
          </w:tcPr>
          <w:p w:rsidR="00EE0ED2" w:rsidRPr="0034132D" w:rsidRDefault="00EE0ED2" w:rsidP="00360EE4">
            <w:pPr>
              <w:tabs>
                <w:tab w:val="clear" w:pos="567"/>
                <w:tab w:val="clear" w:pos="1134"/>
              </w:tabs>
              <w:spacing w:before="60" w:after="60"/>
              <w:ind w:left="-79" w:right="-135"/>
              <w:jc w:val="center"/>
              <w:rPr>
                <w:sz w:val="22"/>
                <w:szCs w:val="22"/>
              </w:rPr>
            </w:pPr>
            <w:r w:rsidRPr="0034132D">
              <w:rPr>
                <w:spacing w:val="1"/>
                <w:sz w:val="22"/>
                <w:szCs w:val="22"/>
              </w:rPr>
              <w:t>0,</w:t>
            </w:r>
            <w:r w:rsidR="0034132D">
              <w:rPr>
                <w:spacing w:val="1"/>
                <w:sz w:val="22"/>
                <w:szCs w:val="22"/>
              </w:rPr>
              <w:t>8</w:t>
            </w:r>
          </w:p>
        </w:tc>
        <w:tc>
          <w:tcPr>
            <w:tcW w:w="659" w:type="pct"/>
            <w:tcBorders>
              <w:top w:val="single" w:sz="8" w:space="0" w:color="000000"/>
              <w:left w:val="single" w:sz="2" w:space="0" w:color="000000"/>
              <w:bottom w:val="single" w:sz="8" w:space="0" w:color="000000"/>
              <w:right w:val="single" w:sz="2" w:space="0" w:color="000000"/>
            </w:tcBorders>
            <w:vAlign w:val="center"/>
          </w:tcPr>
          <w:p w:rsidR="00EE0ED2" w:rsidRPr="0034132D" w:rsidRDefault="00EE0ED2" w:rsidP="00360EE4">
            <w:pPr>
              <w:tabs>
                <w:tab w:val="clear" w:pos="567"/>
                <w:tab w:val="clear" w:pos="1134"/>
              </w:tabs>
              <w:spacing w:before="60" w:after="60"/>
              <w:ind w:left="-61" w:right="-169"/>
              <w:jc w:val="center"/>
              <w:rPr>
                <w:sz w:val="22"/>
                <w:szCs w:val="22"/>
              </w:rPr>
            </w:pPr>
            <w:r w:rsidRPr="0034132D">
              <w:rPr>
                <w:spacing w:val="1"/>
                <w:sz w:val="22"/>
                <w:szCs w:val="22"/>
              </w:rPr>
              <w:t>0,</w:t>
            </w:r>
            <w:r w:rsidR="0034132D">
              <w:rPr>
                <w:spacing w:val="1"/>
                <w:sz w:val="22"/>
                <w:szCs w:val="22"/>
              </w:rPr>
              <w:t>2</w:t>
            </w:r>
          </w:p>
        </w:tc>
        <w:tc>
          <w:tcPr>
            <w:tcW w:w="478" w:type="pct"/>
            <w:tcBorders>
              <w:top w:val="single" w:sz="8" w:space="0" w:color="000000"/>
              <w:left w:val="single" w:sz="2" w:space="0" w:color="000000"/>
              <w:bottom w:val="single" w:sz="8" w:space="0" w:color="000000"/>
              <w:right w:val="single" w:sz="2" w:space="0" w:color="000000"/>
            </w:tcBorders>
            <w:vAlign w:val="center"/>
          </w:tcPr>
          <w:p w:rsidR="00EE0ED2" w:rsidRPr="0034132D" w:rsidRDefault="00EE0ED2" w:rsidP="0078150B">
            <w:pPr>
              <w:tabs>
                <w:tab w:val="clear" w:pos="567"/>
              </w:tabs>
              <w:spacing w:before="60" w:after="60"/>
              <w:ind w:left="-97" w:right="-137"/>
              <w:jc w:val="center"/>
              <w:rPr>
                <w:sz w:val="22"/>
                <w:szCs w:val="22"/>
              </w:rPr>
            </w:pPr>
            <w:r w:rsidRPr="0034132D">
              <w:rPr>
                <w:spacing w:val="1"/>
                <w:sz w:val="22"/>
                <w:szCs w:val="22"/>
              </w:rPr>
              <w:t>0,</w:t>
            </w:r>
            <w:r w:rsidR="0034132D">
              <w:rPr>
                <w:spacing w:val="1"/>
                <w:sz w:val="22"/>
                <w:szCs w:val="22"/>
              </w:rPr>
              <w:t>5</w:t>
            </w:r>
          </w:p>
        </w:tc>
        <w:tc>
          <w:tcPr>
            <w:tcW w:w="690" w:type="pct"/>
            <w:tcBorders>
              <w:top w:val="single" w:sz="8" w:space="0" w:color="000000"/>
              <w:left w:val="single" w:sz="2" w:space="0" w:color="000000"/>
              <w:bottom w:val="single" w:sz="8" w:space="0" w:color="000000"/>
              <w:right w:val="single" w:sz="5" w:space="0" w:color="000000"/>
            </w:tcBorders>
            <w:vAlign w:val="center"/>
          </w:tcPr>
          <w:p w:rsidR="00EE0ED2" w:rsidRPr="0034132D" w:rsidRDefault="00EE0ED2" w:rsidP="00360EE4">
            <w:pPr>
              <w:tabs>
                <w:tab w:val="clear" w:pos="1134"/>
              </w:tabs>
              <w:spacing w:before="60" w:after="60"/>
              <w:ind w:right="-113"/>
              <w:jc w:val="center"/>
              <w:rPr>
                <w:sz w:val="22"/>
                <w:szCs w:val="22"/>
              </w:rPr>
            </w:pPr>
            <w:r w:rsidRPr="0034132D">
              <w:rPr>
                <w:spacing w:val="1"/>
                <w:sz w:val="22"/>
                <w:szCs w:val="22"/>
              </w:rPr>
              <w:t>0,</w:t>
            </w:r>
            <w:r w:rsidR="0034132D">
              <w:rPr>
                <w:spacing w:val="1"/>
                <w:sz w:val="22"/>
                <w:szCs w:val="22"/>
              </w:rPr>
              <w:t>7</w:t>
            </w:r>
          </w:p>
        </w:tc>
        <w:tc>
          <w:tcPr>
            <w:tcW w:w="691" w:type="pct"/>
            <w:tcBorders>
              <w:top w:val="single" w:sz="8" w:space="0" w:color="000000"/>
              <w:left w:val="single" w:sz="5" w:space="0" w:color="000000"/>
              <w:bottom w:val="single" w:sz="8" w:space="0" w:color="000000"/>
              <w:right w:val="single" w:sz="2" w:space="0" w:color="000000"/>
            </w:tcBorders>
            <w:vAlign w:val="center"/>
          </w:tcPr>
          <w:p w:rsidR="00EE0ED2" w:rsidRPr="0034132D" w:rsidRDefault="00EE0ED2" w:rsidP="00360EE4">
            <w:pPr>
              <w:tabs>
                <w:tab w:val="clear" w:pos="567"/>
                <w:tab w:val="clear" w:pos="1134"/>
              </w:tabs>
              <w:spacing w:before="60" w:after="60"/>
              <w:ind w:right="-101"/>
              <w:jc w:val="center"/>
              <w:rPr>
                <w:sz w:val="22"/>
                <w:szCs w:val="22"/>
              </w:rPr>
            </w:pPr>
            <w:r w:rsidRPr="0034132D">
              <w:rPr>
                <w:spacing w:val="1"/>
                <w:sz w:val="22"/>
                <w:szCs w:val="22"/>
              </w:rPr>
              <w:t>0,</w:t>
            </w:r>
            <w:r w:rsidR="0034132D">
              <w:rPr>
                <w:spacing w:val="1"/>
                <w:sz w:val="22"/>
                <w:szCs w:val="22"/>
              </w:rPr>
              <w:t>1</w:t>
            </w:r>
          </w:p>
        </w:tc>
        <w:tc>
          <w:tcPr>
            <w:tcW w:w="499" w:type="pct"/>
            <w:tcBorders>
              <w:top w:val="single" w:sz="8" w:space="0" w:color="000000"/>
              <w:left w:val="single" w:sz="2" w:space="0" w:color="000000"/>
              <w:bottom w:val="single" w:sz="8" w:space="0" w:color="000000"/>
              <w:right w:val="single" w:sz="6" w:space="0" w:color="000000"/>
            </w:tcBorders>
            <w:vAlign w:val="center"/>
          </w:tcPr>
          <w:p w:rsidR="00EE0ED2" w:rsidRPr="0034132D" w:rsidRDefault="00EE0ED2" w:rsidP="00360EE4">
            <w:pPr>
              <w:spacing w:before="60" w:after="60"/>
              <w:ind w:right="-142"/>
              <w:jc w:val="center"/>
              <w:rPr>
                <w:sz w:val="22"/>
                <w:szCs w:val="22"/>
              </w:rPr>
            </w:pPr>
            <w:r w:rsidRPr="0034132D">
              <w:rPr>
                <w:spacing w:val="1"/>
                <w:sz w:val="22"/>
                <w:szCs w:val="22"/>
              </w:rPr>
              <w:t>0,</w:t>
            </w:r>
            <w:r w:rsidR="0034132D">
              <w:rPr>
                <w:spacing w:val="1"/>
                <w:sz w:val="22"/>
                <w:szCs w:val="22"/>
              </w:rPr>
              <w:t>4</w:t>
            </w:r>
          </w:p>
        </w:tc>
      </w:tr>
    </w:tbl>
    <w:p w:rsidR="00EE0ED2" w:rsidRPr="007E6C41" w:rsidRDefault="00EE0ED2" w:rsidP="00003AE3">
      <w:pPr>
        <w:rPr>
          <w:sz w:val="16"/>
          <w:szCs w:val="16"/>
        </w:rPr>
      </w:pPr>
    </w:p>
    <w:p w:rsidR="00EE0ED2" w:rsidRPr="0034132D" w:rsidRDefault="00EE0ED2" w:rsidP="00003AE3">
      <w:pPr>
        <w:rPr>
          <w:sz w:val="22"/>
          <w:szCs w:val="22"/>
        </w:rPr>
      </w:pPr>
      <w:r w:rsidRPr="0034132D">
        <w:rPr>
          <w:i/>
          <w:sz w:val="22"/>
          <w:szCs w:val="22"/>
        </w:rPr>
        <w:t xml:space="preserve">Источник:  </w:t>
      </w:r>
      <w:r w:rsidRPr="0034132D">
        <w:rPr>
          <w:sz w:val="22"/>
          <w:szCs w:val="22"/>
        </w:rPr>
        <w:t>СИО.</w:t>
      </w:r>
    </w:p>
    <w:p w:rsidR="00EE0ED2" w:rsidRDefault="00EE0ED2" w:rsidP="00003AE3"/>
    <w:p w:rsidR="00EE0ED2" w:rsidRDefault="00EE0ED2" w:rsidP="00003AE3">
      <w:r>
        <w:t>204.</w:t>
      </w:r>
      <w:r>
        <w:tab/>
        <w:t>Кроме того, по</w:t>
      </w:r>
      <w:r>
        <w:noBreakHyphen/>
        <w:t>прежнему сохраняются проблемы, связанные с отсевом из школы до окончания учебного года, отставанием в учебе и поддержанием успеваемости на уровне, необходимом для перехода учащихся в следующий класс.  Так, показатели отсева в течение учебного года, хотя и снизившиеся в 1997-1999 годах, с тех пор и по 2002 год включительно оставались на относительно постоянном уровне.</w:t>
      </w:r>
    </w:p>
    <w:p w:rsidR="00EE0ED2" w:rsidRDefault="00EE0ED2" w:rsidP="00003AE3"/>
    <w:p w:rsidR="00EE0ED2" w:rsidRDefault="00EE0ED2" w:rsidP="00003AE3">
      <w:pPr>
        <w:rPr>
          <w:b/>
        </w:rPr>
      </w:pPr>
      <w:r>
        <w:rPr>
          <w:b/>
        </w:rPr>
        <w:t>Отсев из школы</w:t>
      </w:r>
    </w:p>
    <w:p w:rsidR="00EE0ED2" w:rsidRDefault="00EE0ED2" w:rsidP="00003AE3">
      <w:pPr>
        <w:rPr>
          <w:b/>
        </w:rPr>
      </w:pPr>
    </w:p>
    <w:p w:rsidR="00EE0ED2" w:rsidRDefault="00EE0ED2" w:rsidP="00003AE3">
      <w:r>
        <w:t>205.</w:t>
      </w:r>
      <w:r>
        <w:tab/>
        <w:t>Из анализа отсева из школы по годам обучения четко видно, что в седьмом классе начальной школы и в первом классе средней школы наблюдаются самые высокие показатели отсева;  вместе с тем, нельзя не заметить, что в первом классе начальной школы также наблюдается высокий отсев, показатель которого является самым высоким за первые пять лет обучения в начальной школе.</w:t>
      </w:r>
    </w:p>
    <w:p w:rsidR="00EE0ED2" w:rsidRDefault="00EE0ED2" w:rsidP="00003AE3"/>
    <w:p w:rsidR="00EE0ED2" w:rsidRDefault="00EE0ED2" w:rsidP="00003AE3">
      <w:r>
        <w:t>206.</w:t>
      </w:r>
      <w:r>
        <w:tab/>
        <w:t>До пятого класса начальной школы не прослеживается особых различий в уровне отсева из школы между мальчиками и девочками, хотя начиная с шестого класса этот фактор начинает все больше затрагивать мальчиков, при том что эта тенденция является более выраженной на протяжении всего цикла обучения в средней школе.  Что касается различий по районам проживания, то на всех годах обучения показатель отсева в сельских районах является более высоким по сравнению с городами.</w:t>
      </w:r>
    </w:p>
    <w:p w:rsidR="00EE0ED2" w:rsidRDefault="00EE0ED2" w:rsidP="00003AE3"/>
    <w:p w:rsidR="00EE0ED2" w:rsidRDefault="00EE0ED2" w:rsidP="00003AE3">
      <w:r>
        <w:t>207.</w:t>
      </w:r>
      <w:r>
        <w:tab/>
        <w:t>Высокие показатели неуспеваемости в первом классе начальной школы обусловлены запоздалым поступлением в школу и касаются как мальчиков, так и девочек.  Начиная с третьего класса для мальчиков характерен более высокий показатель неуспеваемости по сравнению с девочками, и такое положение сохраняется до окончания средней школы.  Однако это не означает, что данная проблема является менее серьезной для девочек.  Эта проблема существует в несколько менее актуальной форме (на уровне четвертого класса средней школы отстают в учебе 33% мальчиков и 25,9% девочек).  В целом отставание в учебе характерно главным образом для учащихся как начальных, так и средних школ в сельских районах.</w:t>
      </w:r>
    </w:p>
    <w:p w:rsidR="00EE0ED2" w:rsidRDefault="00EE0ED2" w:rsidP="00003AE3"/>
    <w:p w:rsidR="00482B7A" w:rsidRDefault="00482B7A" w:rsidP="00003AE3">
      <w:r>
        <w:rPr>
          <w:noProof/>
          <w:lang w:eastAsia="ru-RU"/>
        </w:rPr>
      </w:r>
      <w:r>
        <w:pict>
          <v:group id="_x0000_s2350" editas="canvas" style="width:437.65pt;height:270.35pt;mso-position-horizontal-relative:char;mso-position-vertical-relative:line" coordsize="8753,5407">
            <o:lock v:ext="edit" aspectratio="t"/>
            <v:shape id="_x0000_s2351" type="#_x0000_t75" style="position:absolute;width:8753;height:5407" o:preferrelative="f" stroked="t">
              <v:fill o:detectmouseclick="t"/>
              <v:path o:extrusionok="t" o:connecttype="none"/>
              <o:lock v:ext="edit" text="t"/>
            </v:shape>
            <v:shape id="_x0000_s2352" type="#_x0000_t75" style="position:absolute;width:8753;height:5371">
              <v:imagedata r:id="rId13" o:title=""/>
            </v:shape>
            <v:shape id="_x0000_s2353" type="#_x0000_t202" style="position:absolute;left:1785;top:125;width:5815;height:692" stroked="f">
              <v:textbox style="mso-next-textbox:#_x0000_s2353" inset="0,0,0,0">
                <w:txbxContent>
                  <w:p w:rsidR="00994932" w:rsidRDefault="00994932" w:rsidP="00003AE3">
                    <w:pPr>
                      <w:jc w:val="center"/>
                      <w:rPr>
                        <w:b/>
                        <w:szCs w:val="24"/>
                      </w:rPr>
                    </w:pPr>
                    <w:r>
                      <w:rPr>
                        <w:b/>
                        <w:szCs w:val="24"/>
                      </w:rPr>
                      <w:t>Рисунок 5</w:t>
                    </w:r>
                  </w:p>
                  <w:p w:rsidR="00994932" w:rsidRPr="00404817" w:rsidRDefault="00994932" w:rsidP="00003AE3">
                    <w:pPr>
                      <w:jc w:val="center"/>
                      <w:rPr>
                        <w:b/>
                        <w:szCs w:val="24"/>
                      </w:rPr>
                    </w:pPr>
                    <w:r>
                      <w:rPr>
                        <w:b/>
                        <w:szCs w:val="24"/>
                      </w:rPr>
                      <w:t>Показатели отсева в разбивке по районам</w:t>
                    </w:r>
                  </w:p>
                </w:txbxContent>
              </v:textbox>
            </v:shape>
            <v:shape id="_x0000_s2354" type="#_x0000_t202" style="position:absolute;left:812;top:4499;width:2618;height:486" stroked="f">
              <v:textbox style="mso-next-textbox:#_x0000_s2354" inset="0,0,0,0">
                <w:txbxContent>
                  <w:p w:rsidR="00994932" w:rsidRPr="00225B2B" w:rsidRDefault="00994932" w:rsidP="00003AE3">
                    <w:pPr>
                      <w:jc w:val="center"/>
                      <w:rPr>
                        <w:szCs w:val="24"/>
                      </w:rPr>
                    </w:pPr>
                    <w:r>
                      <w:rPr>
                        <w:szCs w:val="24"/>
                      </w:rPr>
                      <w:t>Городские районы</w:t>
                    </w:r>
                  </w:p>
                </w:txbxContent>
              </v:textbox>
            </v:shape>
            <v:shape id="_x0000_s2355" type="#_x0000_t202" style="position:absolute;left:5125;top:4482;width:2972;height:511" stroked="f">
              <v:textbox style="mso-next-textbox:#_x0000_s2355" inset="0,0,0,0">
                <w:txbxContent>
                  <w:p w:rsidR="00994932" w:rsidRPr="00225B2B" w:rsidRDefault="00994932" w:rsidP="00003AE3">
                    <w:pPr>
                      <w:jc w:val="center"/>
                      <w:rPr>
                        <w:szCs w:val="24"/>
                      </w:rPr>
                    </w:pPr>
                    <w:r>
                      <w:rPr>
                        <w:szCs w:val="24"/>
                      </w:rPr>
                      <w:t>Сельские районы</w:t>
                    </w:r>
                  </w:p>
                </w:txbxContent>
              </v:textbox>
            </v:shape>
            <v:shape id="_x0000_s2356" type="#_x0000_t202" style="position:absolute;left:19;top:4953;width:2643;height:454" stroked="f">
              <v:textbox style="mso-next-textbox:#_x0000_s2356" inset="0,0,0,0">
                <w:txbxContent>
                  <w:p w:rsidR="00994932" w:rsidRPr="00D74EB8" w:rsidRDefault="00994932" w:rsidP="00003AE3">
                    <w:pPr>
                      <w:rPr>
                        <w:szCs w:val="24"/>
                      </w:rPr>
                    </w:pPr>
                    <w:r>
                      <w:rPr>
                        <w:i/>
                        <w:szCs w:val="24"/>
                      </w:rPr>
                      <w:t xml:space="preserve">Источник:  </w:t>
                    </w:r>
                    <w:r>
                      <w:rPr>
                        <w:szCs w:val="24"/>
                      </w:rPr>
                      <w:t>СИО.</w:t>
                    </w:r>
                  </w:p>
                </w:txbxContent>
              </v:textbox>
            </v:shape>
            <w10:anchorlock/>
          </v:group>
        </w:pict>
      </w:r>
    </w:p>
    <w:p w:rsidR="00482B7A" w:rsidRDefault="00482B7A" w:rsidP="00003AE3"/>
    <w:p w:rsidR="00482B7A" w:rsidRDefault="00482B7A" w:rsidP="00003AE3">
      <w:pPr>
        <w:rPr>
          <w:b/>
        </w:rPr>
      </w:pPr>
      <w:r>
        <w:rPr>
          <w:b/>
        </w:rPr>
        <w:t>Причины непосещения школы</w:t>
      </w:r>
    </w:p>
    <w:p w:rsidR="00482B7A" w:rsidRDefault="00482B7A" w:rsidP="00003AE3">
      <w:pPr>
        <w:rPr>
          <w:b/>
        </w:rPr>
      </w:pPr>
    </w:p>
    <w:p w:rsidR="00482B7A" w:rsidRDefault="00482B7A" w:rsidP="00003AE3">
      <w:r>
        <w:t>208.</w:t>
      </w:r>
      <w:r>
        <w:tab/>
        <w:t>Обследования домохозяйств, проведенные НИС, позволяют выявить разные причины непосещения школы.  Согласно предварительным данным обследования, проведенного в 2002 году, свыше 500 000 детей и молодых лиц в возрасте 5-19 лет не посещают школу. Как видно из таблицы 6, наиболее часто респонденты объясняли это экономическими проблемами (45,9%)</w:t>
      </w:r>
      <w:r>
        <w:rPr>
          <w:rStyle w:val="FootnoteReference"/>
        </w:rPr>
        <w:footnoteReference w:id="13"/>
      </w:r>
      <w:r>
        <w:t>, личными и семейными обстоятельствами (41,7%)</w:t>
      </w:r>
      <w:r>
        <w:rPr>
          <w:rStyle w:val="FootnoteReference"/>
        </w:rPr>
        <w:footnoteReference w:id="14"/>
      </w:r>
      <w:r>
        <w:t>, причинами, связанными с предложением в сфере услуг образования (5%)</w:t>
      </w:r>
      <w:r>
        <w:rPr>
          <w:rStyle w:val="FootnoteReference"/>
        </w:rPr>
        <w:footnoteReference w:id="15"/>
      </w:r>
      <w:r>
        <w:t>, другими проблемами (4,2%) и заболеванием или инвалидностью (3,1%).</w:t>
      </w:r>
    </w:p>
    <w:p w:rsidR="00482B7A" w:rsidRPr="00495160" w:rsidRDefault="00482B7A" w:rsidP="00003AE3">
      <w:pPr>
        <w:jc w:val="center"/>
        <w:rPr>
          <w:b/>
          <w:sz w:val="22"/>
          <w:szCs w:val="22"/>
        </w:rPr>
      </w:pPr>
      <w:r w:rsidRPr="00495160">
        <w:rPr>
          <w:b/>
          <w:sz w:val="22"/>
          <w:szCs w:val="22"/>
        </w:rPr>
        <w:t>Таблица 6</w:t>
      </w:r>
    </w:p>
    <w:p w:rsidR="00482B7A" w:rsidRPr="00495160" w:rsidRDefault="00482B7A" w:rsidP="00003AE3">
      <w:pPr>
        <w:jc w:val="center"/>
        <w:rPr>
          <w:b/>
          <w:sz w:val="22"/>
          <w:szCs w:val="22"/>
        </w:rPr>
      </w:pPr>
    </w:p>
    <w:p w:rsidR="00495160" w:rsidRDefault="00482B7A" w:rsidP="00003AE3">
      <w:pPr>
        <w:jc w:val="center"/>
        <w:rPr>
          <w:b/>
          <w:sz w:val="22"/>
          <w:szCs w:val="22"/>
        </w:rPr>
      </w:pPr>
      <w:r w:rsidRPr="00495160">
        <w:rPr>
          <w:b/>
          <w:sz w:val="22"/>
          <w:szCs w:val="22"/>
        </w:rPr>
        <w:t xml:space="preserve">Доля лиц в возрасте 5-19 лет, не посещающих школу, в разбивке </w:t>
      </w:r>
    </w:p>
    <w:p w:rsidR="00482B7A" w:rsidRPr="00495160" w:rsidRDefault="00482B7A" w:rsidP="00003AE3">
      <w:pPr>
        <w:jc w:val="center"/>
        <w:rPr>
          <w:b/>
          <w:sz w:val="22"/>
          <w:szCs w:val="22"/>
        </w:rPr>
      </w:pPr>
      <w:r w:rsidRPr="00495160">
        <w:rPr>
          <w:b/>
          <w:sz w:val="22"/>
          <w:szCs w:val="22"/>
        </w:rPr>
        <w:t>по приведенным причинам (2002 год)</w:t>
      </w:r>
    </w:p>
    <w:p w:rsidR="00482B7A" w:rsidRPr="00495160" w:rsidRDefault="00482B7A" w:rsidP="00003AE3">
      <w:pPr>
        <w:jc w:val="center"/>
        <w:rPr>
          <w:b/>
          <w:sz w:val="22"/>
          <w:szCs w:val="22"/>
        </w:rPr>
      </w:pPr>
    </w:p>
    <w:tbl>
      <w:tblPr>
        <w:tblW w:w="0" w:type="auto"/>
        <w:jc w:val="center"/>
        <w:tblInd w:w="569" w:type="dxa"/>
        <w:tblLayout w:type="fixed"/>
        <w:tblCellMar>
          <w:left w:w="85" w:type="dxa"/>
          <w:right w:w="85" w:type="dxa"/>
        </w:tblCellMar>
        <w:tblLook w:val="0000" w:firstRow="0" w:lastRow="0" w:firstColumn="0" w:lastColumn="0" w:noHBand="0" w:noVBand="0"/>
      </w:tblPr>
      <w:tblGrid>
        <w:gridCol w:w="5687"/>
        <w:gridCol w:w="2244"/>
      </w:tblGrid>
      <w:tr w:rsidR="00482B7A" w:rsidRPr="00495160" w:rsidTr="00495160">
        <w:tblPrEx>
          <w:tblCellMar>
            <w:top w:w="0" w:type="dxa"/>
            <w:bottom w:w="0" w:type="dxa"/>
          </w:tblCellMar>
        </w:tblPrEx>
        <w:trPr>
          <w:trHeight w:hRule="exact" w:val="278"/>
          <w:jc w:val="center"/>
        </w:trPr>
        <w:tc>
          <w:tcPr>
            <w:tcW w:w="5687" w:type="dxa"/>
            <w:tcBorders>
              <w:top w:val="single" w:sz="6" w:space="0" w:color="000000"/>
              <w:left w:val="single" w:sz="6" w:space="0" w:color="000000"/>
              <w:bottom w:val="single" w:sz="4" w:space="0" w:color="auto"/>
              <w:right w:val="single" w:sz="4" w:space="0" w:color="auto"/>
            </w:tcBorders>
          </w:tcPr>
          <w:p w:rsidR="00482B7A" w:rsidRPr="00495160" w:rsidRDefault="00482B7A" w:rsidP="00003AE3">
            <w:pPr>
              <w:jc w:val="center"/>
              <w:rPr>
                <w:b/>
                <w:sz w:val="22"/>
                <w:szCs w:val="22"/>
              </w:rPr>
            </w:pPr>
            <w:r w:rsidRPr="00495160">
              <w:rPr>
                <w:b/>
                <w:w w:val="102"/>
                <w:sz w:val="22"/>
                <w:szCs w:val="22"/>
              </w:rPr>
              <w:t>Причина непосещения</w:t>
            </w:r>
          </w:p>
        </w:tc>
        <w:tc>
          <w:tcPr>
            <w:tcW w:w="2244" w:type="dxa"/>
            <w:tcBorders>
              <w:top w:val="single" w:sz="6" w:space="0" w:color="000000"/>
              <w:left w:val="single" w:sz="4" w:space="0" w:color="auto"/>
              <w:bottom w:val="single" w:sz="4" w:space="0" w:color="auto"/>
              <w:right w:val="single" w:sz="6" w:space="0" w:color="000000"/>
            </w:tcBorders>
          </w:tcPr>
          <w:p w:rsidR="00482B7A" w:rsidRPr="00495160" w:rsidRDefault="00482B7A" w:rsidP="00003AE3">
            <w:pPr>
              <w:tabs>
                <w:tab w:val="clear" w:pos="1701"/>
                <w:tab w:val="clear" w:pos="2268"/>
                <w:tab w:val="clear" w:pos="6237"/>
                <w:tab w:val="right" w:pos="2098"/>
              </w:tabs>
              <w:jc w:val="center"/>
              <w:rPr>
                <w:b/>
                <w:sz w:val="22"/>
                <w:szCs w:val="22"/>
              </w:rPr>
            </w:pPr>
            <w:r w:rsidRPr="00495160">
              <w:rPr>
                <w:b/>
                <w:spacing w:val="11"/>
                <w:w w:val="102"/>
                <w:sz w:val="22"/>
                <w:szCs w:val="22"/>
              </w:rPr>
              <w:t>Доля в %</w:t>
            </w:r>
          </w:p>
        </w:tc>
      </w:tr>
      <w:tr w:rsidR="00482B7A" w:rsidRPr="00495160" w:rsidTr="00495160">
        <w:tblPrEx>
          <w:tblCellMar>
            <w:top w:w="0" w:type="dxa"/>
            <w:bottom w:w="0" w:type="dxa"/>
          </w:tblCellMar>
        </w:tblPrEx>
        <w:trPr>
          <w:trHeight w:hRule="exact" w:val="280"/>
          <w:jc w:val="center"/>
        </w:trPr>
        <w:tc>
          <w:tcPr>
            <w:tcW w:w="5687" w:type="dxa"/>
            <w:tcBorders>
              <w:top w:val="single" w:sz="4" w:space="0" w:color="auto"/>
              <w:left w:val="single" w:sz="6" w:space="0" w:color="000000"/>
              <w:bottom w:val="single" w:sz="4" w:space="0" w:color="auto"/>
              <w:right w:val="single" w:sz="4" w:space="0" w:color="auto"/>
            </w:tcBorders>
          </w:tcPr>
          <w:p w:rsidR="00482B7A" w:rsidRPr="00495160" w:rsidRDefault="00482B7A" w:rsidP="00003AE3">
            <w:pPr>
              <w:rPr>
                <w:sz w:val="22"/>
                <w:szCs w:val="22"/>
              </w:rPr>
            </w:pPr>
            <w:r w:rsidRPr="00495160">
              <w:rPr>
                <w:spacing w:val="13"/>
                <w:w w:val="102"/>
                <w:sz w:val="22"/>
                <w:szCs w:val="22"/>
              </w:rPr>
              <w:t>Экономические проблемы</w:t>
            </w:r>
          </w:p>
        </w:tc>
        <w:tc>
          <w:tcPr>
            <w:tcW w:w="2244" w:type="dxa"/>
            <w:tcBorders>
              <w:top w:val="single" w:sz="4" w:space="0" w:color="auto"/>
              <w:left w:val="single" w:sz="4" w:space="0" w:color="auto"/>
              <w:bottom w:val="single" w:sz="4" w:space="0" w:color="auto"/>
              <w:right w:val="single" w:sz="6" w:space="0" w:color="000000"/>
            </w:tcBorders>
          </w:tcPr>
          <w:p w:rsidR="00482B7A" w:rsidRPr="00495160" w:rsidRDefault="00482B7A" w:rsidP="00495160">
            <w:pPr>
              <w:tabs>
                <w:tab w:val="clear" w:pos="567"/>
                <w:tab w:val="clear" w:pos="1134"/>
                <w:tab w:val="clear" w:pos="1701"/>
                <w:tab w:val="clear" w:pos="2268"/>
                <w:tab w:val="clear" w:pos="6237"/>
                <w:tab w:val="decimal" w:pos="846"/>
              </w:tabs>
              <w:ind w:right="619"/>
              <w:jc w:val="center"/>
              <w:rPr>
                <w:sz w:val="22"/>
                <w:szCs w:val="22"/>
              </w:rPr>
            </w:pPr>
            <w:r w:rsidRPr="00495160">
              <w:rPr>
                <w:spacing w:val="10"/>
                <w:w w:val="102"/>
                <w:sz w:val="22"/>
                <w:szCs w:val="22"/>
              </w:rPr>
              <w:t>45</w:t>
            </w:r>
            <w:r w:rsidRPr="00495160">
              <w:rPr>
                <w:spacing w:val="5"/>
                <w:w w:val="102"/>
                <w:sz w:val="22"/>
                <w:szCs w:val="22"/>
              </w:rPr>
              <w:t>,</w:t>
            </w:r>
            <w:r w:rsidRPr="00495160">
              <w:rPr>
                <w:spacing w:val="10"/>
                <w:w w:val="102"/>
                <w:sz w:val="22"/>
                <w:szCs w:val="22"/>
              </w:rPr>
              <w:t>9</w:t>
            </w:r>
          </w:p>
        </w:tc>
      </w:tr>
      <w:tr w:rsidR="00482B7A" w:rsidRPr="00495160" w:rsidTr="00E308D2">
        <w:tblPrEx>
          <w:tblCellMar>
            <w:top w:w="0" w:type="dxa"/>
            <w:bottom w:w="0" w:type="dxa"/>
          </w:tblCellMar>
        </w:tblPrEx>
        <w:trPr>
          <w:trHeight w:hRule="exact" w:val="280"/>
          <w:jc w:val="center"/>
        </w:trPr>
        <w:tc>
          <w:tcPr>
            <w:tcW w:w="5687" w:type="dxa"/>
            <w:tcBorders>
              <w:top w:val="single" w:sz="4" w:space="0" w:color="auto"/>
              <w:left w:val="single" w:sz="6" w:space="0" w:color="000000"/>
              <w:bottom w:val="single" w:sz="4" w:space="0" w:color="auto"/>
              <w:right w:val="single" w:sz="4" w:space="0" w:color="auto"/>
            </w:tcBorders>
          </w:tcPr>
          <w:p w:rsidR="00482B7A" w:rsidRPr="00495160" w:rsidRDefault="00482B7A" w:rsidP="00003AE3">
            <w:pPr>
              <w:rPr>
                <w:sz w:val="22"/>
                <w:szCs w:val="22"/>
              </w:rPr>
            </w:pPr>
            <w:r w:rsidRPr="00495160">
              <w:rPr>
                <w:spacing w:val="10"/>
                <w:w w:val="102"/>
                <w:sz w:val="22"/>
                <w:szCs w:val="22"/>
              </w:rPr>
              <w:t>Личные и семейные обстоятельства</w:t>
            </w:r>
          </w:p>
        </w:tc>
        <w:tc>
          <w:tcPr>
            <w:tcW w:w="2244" w:type="dxa"/>
            <w:tcBorders>
              <w:top w:val="single" w:sz="4" w:space="0" w:color="auto"/>
              <w:left w:val="single" w:sz="4" w:space="0" w:color="auto"/>
              <w:bottom w:val="single" w:sz="4" w:space="0" w:color="auto"/>
              <w:right w:val="single" w:sz="6" w:space="0" w:color="000000"/>
            </w:tcBorders>
          </w:tcPr>
          <w:p w:rsidR="00482B7A" w:rsidRPr="00495160" w:rsidRDefault="00482B7A" w:rsidP="00495160">
            <w:pPr>
              <w:tabs>
                <w:tab w:val="clear" w:pos="567"/>
                <w:tab w:val="clear" w:pos="1134"/>
                <w:tab w:val="clear" w:pos="1701"/>
                <w:tab w:val="clear" w:pos="2268"/>
                <w:tab w:val="clear" w:pos="6237"/>
                <w:tab w:val="decimal" w:pos="846"/>
              </w:tabs>
              <w:ind w:right="619"/>
              <w:jc w:val="center"/>
              <w:rPr>
                <w:sz w:val="22"/>
                <w:szCs w:val="22"/>
              </w:rPr>
            </w:pPr>
            <w:r w:rsidRPr="00495160">
              <w:rPr>
                <w:spacing w:val="10"/>
                <w:w w:val="102"/>
                <w:sz w:val="22"/>
                <w:szCs w:val="22"/>
              </w:rPr>
              <w:t>41</w:t>
            </w:r>
            <w:r w:rsidRPr="00495160">
              <w:rPr>
                <w:spacing w:val="5"/>
                <w:w w:val="102"/>
                <w:sz w:val="22"/>
                <w:szCs w:val="22"/>
              </w:rPr>
              <w:t>,</w:t>
            </w:r>
            <w:r w:rsidRPr="00495160">
              <w:rPr>
                <w:spacing w:val="10"/>
                <w:w w:val="102"/>
                <w:sz w:val="22"/>
                <w:szCs w:val="22"/>
              </w:rPr>
              <w:t>7</w:t>
            </w:r>
          </w:p>
        </w:tc>
      </w:tr>
      <w:tr w:rsidR="00482B7A" w:rsidRPr="00495160" w:rsidTr="00E308D2">
        <w:tblPrEx>
          <w:tblCellMar>
            <w:top w:w="0" w:type="dxa"/>
            <w:bottom w:w="0" w:type="dxa"/>
          </w:tblCellMar>
        </w:tblPrEx>
        <w:trPr>
          <w:trHeight w:hRule="exact" w:val="280"/>
          <w:jc w:val="center"/>
        </w:trPr>
        <w:tc>
          <w:tcPr>
            <w:tcW w:w="5687" w:type="dxa"/>
            <w:tcBorders>
              <w:top w:val="single" w:sz="4" w:space="0" w:color="auto"/>
              <w:left w:val="single" w:sz="6" w:space="0" w:color="000000"/>
              <w:bottom w:val="single" w:sz="4" w:space="0" w:color="auto"/>
              <w:right w:val="single" w:sz="4" w:space="0" w:color="auto"/>
            </w:tcBorders>
          </w:tcPr>
          <w:p w:rsidR="00482B7A" w:rsidRPr="00495160" w:rsidRDefault="00482B7A" w:rsidP="00003AE3">
            <w:pPr>
              <w:rPr>
                <w:sz w:val="22"/>
                <w:szCs w:val="22"/>
              </w:rPr>
            </w:pPr>
            <w:r w:rsidRPr="00495160">
              <w:rPr>
                <w:spacing w:val="13"/>
                <w:w w:val="102"/>
                <w:sz w:val="22"/>
                <w:szCs w:val="22"/>
              </w:rPr>
              <w:t>Проблемы, связанные с системой образования</w:t>
            </w:r>
          </w:p>
        </w:tc>
        <w:tc>
          <w:tcPr>
            <w:tcW w:w="2244" w:type="dxa"/>
            <w:tcBorders>
              <w:top w:val="single" w:sz="4" w:space="0" w:color="auto"/>
              <w:left w:val="single" w:sz="4" w:space="0" w:color="auto"/>
              <w:bottom w:val="single" w:sz="4" w:space="0" w:color="auto"/>
              <w:right w:val="single" w:sz="6" w:space="0" w:color="000000"/>
            </w:tcBorders>
          </w:tcPr>
          <w:p w:rsidR="00482B7A" w:rsidRPr="00495160" w:rsidRDefault="00482B7A" w:rsidP="00495160">
            <w:pPr>
              <w:tabs>
                <w:tab w:val="clear" w:pos="567"/>
                <w:tab w:val="clear" w:pos="1134"/>
                <w:tab w:val="clear" w:pos="1701"/>
                <w:tab w:val="clear" w:pos="2268"/>
                <w:tab w:val="clear" w:pos="6237"/>
                <w:tab w:val="decimal" w:pos="846"/>
              </w:tabs>
              <w:ind w:right="619"/>
              <w:jc w:val="center"/>
              <w:rPr>
                <w:sz w:val="22"/>
                <w:szCs w:val="22"/>
              </w:rPr>
            </w:pPr>
            <w:r w:rsidRPr="00495160">
              <w:rPr>
                <w:spacing w:val="10"/>
                <w:w w:val="102"/>
                <w:sz w:val="22"/>
                <w:szCs w:val="22"/>
              </w:rPr>
              <w:t>5</w:t>
            </w:r>
            <w:r w:rsidRPr="00495160">
              <w:rPr>
                <w:spacing w:val="5"/>
                <w:w w:val="102"/>
                <w:sz w:val="22"/>
                <w:szCs w:val="22"/>
              </w:rPr>
              <w:t>,</w:t>
            </w:r>
            <w:r w:rsidRPr="00495160">
              <w:rPr>
                <w:spacing w:val="10"/>
                <w:w w:val="102"/>
                <w:sz w:val="22"/>
                <w:szCs w:val="22"/>
              </w:rPr>
              <w:t>0</w:t>
            </w:r>
          </w:p>
        </w:tc>
      </w:tr>
      <w:tr w:rsidR="00482B7A" w:rsidRPr="00495160" w:rsidTr="00E308D2">
        <w:tblPrEx>
          <w:tblCellMar>
            <w:top w:w="0" w:type="dxa"/>
            <w:bottom w:w="0" w:type="dxa"/>
          </w:tblCellMar>
        </w:tblPrEx>
        <w:trPr>
          <w:trHeight w:hRule="exact" w:val="280"/>
          <w:jc w:val="center"/>
        </w:trPr>
        <w:tc>
          <w:tcPr>
            <w:tcW w:w="5687" w:type="dxa"/>
            <w:tcBorders>
              <w:top w:val="single" w:sz="4" w:space="0" w:color="auto"/>
              <w:left w:val="single" w:sz="6" w:space="0" w:color="000000"/>
              <w:bottom w:val="single" w:sz="4" w:space="0" w:color="auto"/>
              <w:right w:val="single" w:sz="4" w:space="0" w:color="auto"/>
            </w:tcBorders>
          </w:tcPr>
          <w:p w:rsidR="00482B7A" w:rsidRPr="00495160" w:rsidRDefault="00482B7A" w:rsidP="00003AE3">
            <w:pPr>
              <w:rPr>
                <w:sz w:val="22"/>
                <w:szCs w:val="22"/>
              </w:rPr>
            </w:pPr>
            <w:r w:rsidRPr="00495160">
              <w:rPr>
                <w:w w:val="102"/>
                <w:sz w:val="22"/>
                <w:szCs w:val="22"/>
              </w:rPr>
              <w:t>Прочие</w:t>
            </w:r>
          </w:p>
        </w:tc>
        <w:tc>
          <w:tcPr>
            <w:tcW w:w="2244" w:type="dxa"/>
            <w:tcBorders>
              <w:top w:val="single" w:sz="4" w:space="0" w:color="auto"/>
              <w:left w:val="single" w:sz="4" w:space="0" w:color="auto"/>
              <w:bottom w:val="single" w:sz="4" w:space="0" w:color="auto"/>
              <w:right w:val="single" w:sz="6" w:space="0" w:color="000000"/>
            </w:tcBorders>
          </w:tcPr>
          <w:p w:rsidR="00482B7A" w:rsidRPr="00495160" w:rsidRDefault="00482B7A" w:rsidP="00495160">
            <w:pPr>
              <w:tabs>
                <w:tab w:val="clear" w:pos="567"/>
                <w:tab w:val="clear" w:pos="1134"/>
                <w:tab w:val="clear" w:pos="1701"/>
                <w:tab w:val="clear" w:pos="2268"/>
                <w:tab w:val="clear" w:pos="6237"/>
                <w:tab w:val="decimal" w:pos="846"/>
              </w:tabs>
              <w:ind w:right="619"/>
              <w:jc w:val="center"/>
              <w:rPr>
                <w:sz w:val="22"/>
                <w:szCs w:val="22"/>
              </w:rPr>
            </w:pPr>
            <w:r w:rsidRPr="00495160">
              <w:rPr>
                <w:spacing w:val="10"/>
                <w:w w:val="102"/>
                <w:sz w:val="22"/>
                <w:szCs w:val="22"/>
              </w:rPr>
              <w:t>4</w:t>
            </w:r>
            <w:r w:rsidRPr="00495160">
              <w:rPr>
                <w:spacing w:val="5"/>
                <w:w w:val="102"/>
                <w:sz w:val="22"/>
                <w:szCs w:val="22"/>
              </w:rPr>
              <w:t>,</w:t>
            </w:r>
            <w:r w:rsidRPr="00495160">
              <w:rPr>
                <w:spacing w:val="10"/>
                <w:w w:val="102"/>
                <w:sz w:val="22"/>
                <w:szCs w:val="22"/>
              </w:rPr>
              <w:t>2</w:t>
            </w:r>
          </w:p>
        </w:tc>
      </w:tr>
      <w:tr w:rsidR="00482B7A" w:rsidRPr="00495160" w:rsidTr="00E308D2">
        <w:tblPrEx>
          <w:tblCellMar>
            <w:top w:w="0" w:type="dxa"/>
            <w:bottom w:w="0" w:type="dxa"/>
          </w:tblCellMar>
        </w:tblPrEx>
        <w:trPr>
          <w:trHeight w:hRule="exact" w:val="280"/>
          <w:jc w:val="center"/>
        </w:trPr>
        <w:tc>
          <w:tcPr>
            <w:tcW w:w="5687" w:type="dxa"/>
            <w:tcBorders>
              <w:top w:val="single" w:sz="4" w:space="0" w:color="auto"/>
              <w:left w:val="single" w:sz="6" w:space="0" w:color="000000"/>
              <w:bottom w:val="single" w:sz="4" w:space="0" w:color="auto"/>
              <w:right w:val="single" w:sz="4" w:space="0" w:color="auto"/>
            </w:tcBorders>
          </w:tcPr>
          <w:p w:rsidR="00482B7A" w:rsidRPr="00495160" w:rsidRDefault="00482B7A" w:rsidP="00003AE3">
            <w:pPr>
              <w:rPr>
                <w:sz w:val="22"/>
                <w:szCs w:val="22"/>
              </w:rPr>
            </w:pPr>
            <w:r w:rsidRPr="00495160">
              <w:rPr>
                <w:spacing w:val="13"/>
                <w:w w:val="102"/>
                <w:sz w:val="22"/>
                <w:szCs w:val="22"/>
              </w:rPr>
              <w:t>По причине заболевания или инвалидности</w:t>
            </w:r>
          </w:p>
        </w:tc>
        <w:tc>
          <w:tcPr>
            <w:tcW w:w="2244" w:type="dxa"/>
            <w:tcBorders>
              <w:top w:val="single" w:sz="4" w:space="0" w:color="auto"/>
              <w:left w:val="single" w:sz="4" w:space="0" w:color="auto"/>
              <w:bottom w:val="single" w:sz="4" w:space="0" w:color="auto"/>
              <w:right w:val="single" w:sz="6" w:space="0" w:color="000000"/>
            </w:tcBorders>
          </w:tcPr>
          <w:p w:rsidR="00482B7A" w:rsidRPr="00495160" w:rsidRDefault="00482B7A" w:rsidP="00495160">
            <w:pPr>
              <w:tabs>
                <w:tab w:val="clear" w:pos="567"/>
                <w:tab w:val="clear" w:pos="1134"/>
                <w:tab w:val="clear" w:pos="1701"/>
                <w:tab w:val="clear" w:pos="2268"/>
                <w:tab w:val="clear" w:pos="6237"/>
                <w:tab w:val="decimal" w:pos="846"/>
              </w:tabs>
              <w:ind w:right="619"/>
              <w:jc w:val="center"/>
              <w:rPr>
                <w:sz w:val="22"/>
                <w:szCs w:val="22"/>
              </w:rPr>
            </w:pPr>
            <w:r w:rsidRPr="00495160">
              <w:rPr>
                <w:spacing w:val="10"/>
                <w:w w:val="102"/>
                <w:sz w:val="22"/>
                <w:szCs w:val="22"/>
              </w:rPr>
              <w:t>3</w:t>
            </w:r>
            <w:r w:rsidRPr="00495160">
              <w:rPr>
                <w:spacing w:val="5"/>
                <w:w w:val="102"/>
                <w:sz w:val="22"/>
                <w:szCs w:val="22"/>
              </w:rPr>
              <w:t>,</w:t>
            </w:r>
            <w:r w:rsidRPr="00495160">
              <w:rPr>
                <w:spacing w:val="10"/>
                <w:w w:val="102"/>
                <w:sz w:val="22"/>
                <w:szCs w:val="22"/>
              </w:rPr>
              <w:t>1</w:t>
            </w:r>
          </w:p>
        </w:tc>
      </w:tr>
      <w:tr w:rsidR="00482B7A" w:rsidRPr="00495160" w:rsidTr="00E308D2">
        <w:tblPrEx>
          <w:tblCellMar>
            <w:top w:w="0" w:type="dxa"/>
            <w:bottom w:w="0" w:type="dxa"/>
          </w:tblCellMar>
        </w:tblPrEx>
        <w:trPr>
          <w:trHeight w:hRule="exact" w:val="296"/>
          <w:jc w:val="center"/>
        </w:trPr>
        <w:tc>
          <w:tcPr>
            <w:tcW w:w="5687" w:type="dxa"/>
            <w:tcBorders>
              <w:top w:val="single" w:sz="4" w:space="0" w:color="auto"/>
              <w:left w:val="single" w:sz="6" w:space="0" w:color="000000"/>
              <w:bottom w:val="single" w:sz="6" w:space="0" w:color="000000"/>
              <w:right w:val="single" w:sz="4" w:space="0" w:color="auto"/>
            </w:tcBorders>
          </w:tcPr>
          <w:p w:rsidR="00482B7A" w:rsidRPr="00495160" w:rsidRDefault="00482B7A" w:rsidP="00495160">
            <w:pPr>
              <w:ind w:left="338"/>
              <w:rPr>
                <w:b/>
                <w:sz w:val="22"/>
                <w:szCs w:val="22"/>
              </w:rPr>
            </w:pPr>
            <w:r w:rsidRPr="00495160">
              <w:rPr>
                <w:b/>
                <w:spacing w:val="10"/>
                <w:w w:val="102"/>
                <w:sz w:val="22"/>
                <w:szCs w:val="22"/>
              </w:rPr>
              <w:t>Всего</w:t>
            </w:r>
          </w:p>
        </w:tc>
        <w:tc>
          <w:tcPr>
            <w:tcW w:w="2244" w:type="dxa"/>
            <w:tcBorders>
              <w:top w:val="single" w:sz="4" w:space="0" w:color="auto"/>
              <w:left w:val="single" w:sz="4" w:space="0" w:color="auto"/>
              <w:bottom w:val="single" w:sz="6" w:space="0" w:color="000000"/>
              <w:right w:val="single" w:sz="6" w:space="0" w:color="000000"/>
            </w:tcBorders>
          </w:tcPr>
          <w:p w:rsidR="00482B7A" w:rsidRPr="00495160" w:rsidRDefault="00482B7A" w:rsidP="00495160">
            <w:pPr>
              <w:tabs>
                <w:tab w:val="clear" w:pos="567"/>
                <w:tab w:val="clear" w:pos="1134"/>
                <w:tab w:val="clear" w:pos="1701"/>
                <w:tab w:val="clear" w:pos="2268"/>
                <w:tab w:val="clear" w:pos="6237"/>
                <w:tab w:val="decimal" w:pos="846"/>
              </w:tabs>
              <w:ind w:right="619"/>
              <w:jc w:val="center"/>
              <w:rPr>
                <w:b/>
                <w:sz w:val="22"/>
                <w:szCs w:val="22"/>
              </w:rPr>
            </w:pPr>
            <w:r w:rsidRPr="00495160">
              <w:rPr>
                <w:b/>
                <w:spacing w:val="10"/>
                <w:w w:val="102"/>
                <w:sz w:val="22"/>
                <w:szCs w:val="22"/>
              </w:rPr>
              <w:t>100</w:t>
            </w:r>
            <w:r w:rsidRPr="00495160">
              <w:rPr>
                <w:b/>
                <w:spacing w:val="5"/>
                <w:w w:val="102"/>
                <w:sz w:val="22"/>
                <w:szCs w:val="22"/>
              </w:rPr>
              <w:t>,</w:t>
            </w:r>
            <w:r w:rsidRPr="00495160">
              <w:rPr>
                <w:b/>
                <w:spacing w:val="10"/>
                <w:w w:val="102"/>
                <w:sz w:val="22"/>
                <w:szCs w:val="22"/>
              </w:rPr>
              <w:t>0</w:t>
            </w:r>
          </w:p>
        </w:tc>
      </w:tr>
    </w:tbl>
    <w:p w:rsidR="00482B7A" w:rsidRPr="00495160" w:rsidRDefault="00482B7A" w:rsidP="00003AE3">
      <w:pPr>
        <w:rPr>
          <w:sz w:val="16"/>
          <w:szCs w:val="16"/>
        </w:rPr>
      </w:pPr>
    </w:p>
    <w:p w:rsidR="00482B7A" w:rsidRPr="00495160" w:rsidRDefault="00482B7A" w:rsidP="00495160">
      <w:pPr>
        <w:tabs>
          <w:tab w:val="clear" w:pos="567"/>
          <w:tab w:val="left" w:pos="709"/>
        </w:tabs>
        <w:spacing w:line="360" w:lineRule="auto"/>
        <w:rPr>
          <w:sz w:val="22"/>
          <w:szCs w:val="22"/>
        </w:rPr>
      </w:pPr>
      <w:r w:rsidRPr="00495160">
        <w:rPr>
          <w:sz w:val="22"/>
          <w:szCs w:val="22"/>
        </w:rPr>
        <w:tab/>
      </w:r>
      <w:r w:rsidRPr="00495160">
        <w:rPr>
          <w:i/>
          <w:sz w:val="22"/>
          <w:szCs w:val="22"/>
        </w:rPr>
        <w:t xml:space="preserve">Источник:  </w:t>
      </w:r>
      <w:r w:rsidRPr="00495160">
        <w:rPr>
          <w:sz w:val="22"/>
          <w:szCs w:val="22"/>
        </w:rPr>
        <w:t>НИС (2003 год).  Предварительные данные.</w:t>
      </w:r>
    </w:p>
    <w:p w:rsidR="00482B7A" w:rsidRPr="00495160" w:rsidRDefault="00482B7A" w:rsidP="00495160">
      <w:pPr>
        <w:tabs>
          <w:tab w:val="clear" w:pos="567"/>
          <w:tab w:val="left" w:pos="709"/>
        </w:tabs>
        <w:rPr>
          <w:sz w:val="22"/>
          <w:szCs w:val="22"/>
        </w:rPr>
      </w:pPr>
      <w:r w:rsidRPr="00495160">
        <w:rPr>
          <w:sz w:val="22"/>
          <w:szCs w:val="22"/>
        </w:rPr>
        <w:tab/>
      </w:r>
      <w:r w:rsidRPr="00495160">
        <w:rPr>
          <w:i/>
          <w:sz w:val="22"/>
          <w:szCs w:val="22"/>
        </w:rPr>
        <w:t>Подготовлено:</w:t>
      </w:r>
      <w:r w:rsidRPr="00495160">
        <w:rPr>
          <w:sz w:val="22"/>
          <w:szCs w:val="22"/>
        </w:rPr>
        <w:t xml:space="preserve">  Аналитическим управлением </w:t>
      </w:r>
      <w:r w:rsidR="00495160" w:rsidRPr="00495160">
        <w:rPr>
          <w:sz w:val="22"/>
          <w:szCs w:val="22"/>
        </w:rPr>
        <w:t xml:space="preserve">Министерства </w:t>
      </w:r>
      <w:r w:rsidRPr="00495160">
        <w:rPr>
          <w:sz w:val="22"/>
          <w:szCs w:val="22"/>
        </w:rPr>
        <w:t>образования.</w:t>
      </w:r>
    </w:p>
    <w:p w:rsidR="00482B7A" w:rsidRDefault="00482B7A" w:rsidP="00003AE3"/>
    <w:p w:rsidR="00482B7A" w:rsidRDefault="00482B7A" w:rsidP="00003AE3">
      <w:r>
        <w:t>209.</w:t>
      </w:r>
      <w:r>
        <w:tab/>
        <w:t>Обращает на себя внимание тот факт, что большинство опрошенных лиц объясняли свое непосещение школы экономическими проблемами или личными или семейными соображениями.  Это позволяет предположить, что меры, направленные на улучшение предложения со стороны учебных заведений, не оказали бы существенного воздействия на уровень посещаемости школы.  Однако ряд причин непосещения, в том числе отнесенных к категории экономических проблем и категории личных и семейных соображений, могут быть следствием ограниченного доступа к услугам в области образования, необходимых для надлежащего удовлетворения потребностей населения.  Об этом свидетельствуют ответы, касающиеся непосещения школы из-за более старшего возраста или по причине беременности, что могло бы свидетельствовать о неадекватном учете школами потребностей этих групп населения.</w:t>
      </w:r>
    </w:p>
    <w:p w:rsidR="00482B7A" w:rsidRDefault="00482B7A" w:rsidP="00003AE3"/>
    <w:p w:rsidR="00482B7A" w:rsidRDefault="00482B7A" w:rsidP="00003AE3">
      <w:r>
        <w:t>210.</w:t>
      </w:r>
      <w:r>
        <w:tab/>
        <w:t>Кроме того, ответы относительно непосещения школы по причине работы или отсутствия заинтересованности могут также свидетельствовать о невысоких ожиданиях учащихся и семей, связанных с получением образования.</w:t>
      </w:r>
    </w:p>
    <w:p w:rsidR="00482B7A" w:rsidRDefault="00482B7A" w:rsidP="00003AE3"/>
    <w:p w:rsidR="00F26DD8" w:rsidRDefault="00F26DD8" w:rsidP="00003AE3">
      <w:r>
        <w:t>211.</w:t>
      </w:r>
      <w:r>
        <w:tab/>
        <w:t>В любом случае для снижения показателя непосещаемости необходимо рассмотреть вопрос о совместном принятии мер, которые урегулировали бы количественные и качественные аспекты и проблемы предложения услуг образования и стимулировали бы спрос на образование.</w:t>
      </w:r>
    </w:p>
    <w:p w:rsidR="00F26DD8" w:rsidRDefault="00F26DD8" w:rsidP="00003AE3"/>
    <w:p w:rsidR="00F26DD8" w:rsidRDefault="00F26DD8" w:rsidP="00003AE3">
      <w:r>
        <w:t>212.</w:t>
      </w:r>
      <w:r>
        <w:tab/>
        <w:t>С учетом того что высшее образование должно быть одинаково доступным для всех с учетом способностей каждого путем принятия всех необходимых мер, и в частности постепенного введения бесплатного образования, необходимо отметить, что в настоящее время в системе высшего образования Боливии функционируют государственные университеты, которые предлагают бесплатную подготовку специалистов.</w:t>
      </w:r>
    </w:p>
    <w:p w:rsidR="00F26DD8" w:rsidRDefault="00F26DD8" w:rsidP="00003AE3"/>
    <w:p w:rsidR="00F26DD8" w:rsidRDefault="00F26DD8" w:rsidP="00003AE3">
      <w:r>
        <w:t>213.</w:t>
      </w:r>
      <w:r>
        <w:tab/>
        <w:t>В соответствии с Международным пактом об экономических, социальных и гражданских правах установлено обязательство предоставлять элементарное образование лицам, не окончившим полного курса начального образования.  В этой связи боливийское государство стимулировало развитие системы альтернативного образования.</w:t>
      </w:r>
    </w:p>
    <w:p w:rsidR="00F26DD8" w:rsidRDefault="00F26DD8" w:rsidP="00003AE3"/>
    <w:p w:rsidR="00F26DD8" w:rsidRDefault="00F26DD8" w:rsidP="00003AE3">
      <w:r>
        <w:t>214.</w:t>
      </w:r>
      <w:r>
        <w:tab/>
        <w:t>Альтернативное образование направлено на дополнительное образование лиц и обеспечение возможности доступа к образованию тех, кто по причинам возраста, физических или психических особых потребностей не проходил или не закончил обучения в системе формального образования</w:t>
      </w:r>
      <w:r>
        <w:rPr>
          <w:rStyle w:val="FootnoteReference"/>
        </w:rPr>
        <w:footnoteReference w:id="16"/>
      </w:r>
      <w:r>
        <w:t>.  Альтернативное образование подразделяется на три общих направления:  образование взрослых, специальное образование и образование на протяжении всей жизни.</w:t>
      </w:r>
    </w:p>
    <w:p w:rsidR="00F26DD8" w:rsidRDefault="00F26DD8" w:rsidP="00003AE3"/>
    <w:p w:rsidR="00F26DD8" w:rsidRDefault="00F26DD8" w:rsidP="00003AE3">
      <w:r>
        <w:t>215.</w:t>
      </w:r>
      <w:r>
        <w:tab/>
        <w:t>Образование взрослых предназначено для лиц, которые не могли начать или закончить формальное образование на уровнях начальной, средней школы или ни на одном из уровней образования.  Оно предусматривает модули "Начальное образование взрослых" (НОВ), "Среднее образование взрослых" (СОВ), "Техническое образование взрослых" (ТОВ), а также модуль "Альтернативное образование молодежи" (АОМ).  Образование взрослых предусматривает также программы и проекты по ликвидации неграмотности и дальнейшему базовому обучению взрослых, которые предназначены для обучения неграмотного населения старше 15 лет навыкам письма и чтения на родном языке</w:t>
      </w:r>
      <w:r>
        <w:rPr>
          <w:rStyle w:val="FootnoteReference"/>
        </w:rPr>
        <w:footnoteReference w:id="17"/>
      </w:r>
      <w:r>
        <w:t>.</w:t>
      </w:r>
    </w:p>
    <w:p w:rsidR="00F26DD8" w:rsidRDefault="00F26DD8" w:rsidP="00003AE3"/>
    <w:p w:rsidR="00F26DD8" w:rsidRDefault="00F26DD8" w:rsidP="00003AE3">
      <w:r>
        <w:t>216.</w:t>
      </w:r>
      <w:r>
        <w:tab/>
        <w:t>Специальное образование направлено на удовлетворение потребностей в образовании детей, подростков и взрослых, которые нуждаются в специальных педагогических методиках и обучаются специально подготовленными преподавателями</w:t>
      </w:r>
      <w:r>
        <w:rPr>
          <w:rStyle w:val="FootnoteReference"/>
        </w:rPr>
        <w:footnoteReference w:id="18"/>
      </w:r>
      <w:r>
        <w:t>.</w:t>
      </w:r>
    </w:p>
    <w:p w:rsidR="00F26DD8" w:rsidRDefault="00F26DD8" w:rsidP="00003AE3"/>
    <w:p w:rsidR="00F26DD8" w:rsidRDefault="00F26DD8" w:rsidP="00003AE3">
      <w:r>
        <w:t>217.</w:t>
      </w:r>
      <w:r>
        <w:tab/>
        <w:t>Постоянное образование продолжается на протяжении всей жизни и включает все знания и виды опыта, приобретенные и ежедневно пополняемые на индивидуальном и коллективном уровнях.  В рамках системы постоянного образования средства массовой коммуникации (печать, радио и телевидение) представляют собой средства просвещения в той мере, в которой они выполняют социальную функцию информирования и просвещения и используются в поддержку пропагандистских и просветительских кампаний на уровне общин, призванных содействовать повышению уровня благосостояния населения и социальной стабильности</w:t>
      </w:r>
      <w:r>
        <w:rPr>
          <w:rStyle w:val="FootnoteReference"/>
        </w:rPr>
        <w:footnoteReference w:id="19"/>
      </w:r>
      <w:r>
        <w:t>.  С учетом специфики образовательного модуля трудно представить соответствующую статистическую информацию.</w:t>
      </w:r>
    </w:p>
    <w:p w:rsidR="00F26DD8" w:rsidRDefault="00F26DD8" w:rsidP="00003AE3"/>
    <w:p w:rsidR="00F26DD8" w:rsidRDefault="00F26DD8" w:rsidP="00003AE3">
      <w:pPr>
        <w:rPr>
          <w:b/>
        </w:rPr>
      </w:pPr>
      <w:r>
        <w:tab/>
      </w:r>
      <w:r>
        <w:rPr>
          <w:b/>
        </w:rPr>
        <w:t>а)</w:t>
      </w:r>
      <w:r>
        <w:rPr>
          <w:b/>
        </w:rPr>
        <w:tab/>
        <w:t>Образование взрослых</w:t>
      </w:r>
    </w:p>
    <w:p w:rsidR="00F26DD8" w:rsidRDefault="00F26DD8" w:rsidP="00003AE3">
      <w:pPr>
        <w:rPr>
          <w:b/>
        </w:rPr>
      </w:pPr>
    </w:p>
    <w:p w:rsidR="00F26DD8" w:rsidRDefault="00F26DD8" w:rsidP="00003AE3">
      <w:r>
        <w:t>218.</w:t>
      </w:r>
      <w:r>
        <w:tab/>
        <w:t>В 2002 году в Боливии образование взрослых, предназначенное для лиц, которые не смогли закончить курс своего обучения в системе формального образования, предлагалось 403 очными центрами, распределенными на территории всей страны следующим образом:  106 центров - в департаменте Санта</w:t>
      </w:r>
      <w:r>
        <w:noBreakHyphen/>
        <w:t>Крус, 95 центров - в департаменте Ла</w:t>
      </w:r>
      <w:r>
        <w:noBreakHyphen/>
        <w:t>Пас, 64 центра - в департаменте Кочабамба, 29 центров - в департаменте Оруро, 29 центров - в департаменте Чукисака, 27 центров - в департаменте Тариха, 27 центров - в департаменте Потоси, 21 центр - в департаменте Бени и 5 центров - в департаменте Пандо.</w:t>
      </w:r>
    </w:p>
    <w:p w:rsidR="00F26DD8" w:rsidRDefault="00F26DD8" w:rsidP="00003AE3"/>
    <w:p w:rsidR="00F26DD8" w:rsidRDefault="00F26DD8" w:rsidP="00003AE3">
      <w:r>
        <w:t>219.</w:t>
      </w:r>
      <w:r>
        <w:tab/>
        <w:t>В таблице 7 показано распределение центров в разбивке по модулям обучения.  Отмечается, что примерно 80% всех центров находится в ведении КЦ, ЦСОВ, ИПТО и ОБО, которые уделяют главное внимание городским районам, тогда как 20% остальных центров находятся в ведении ЦТГАЖО и ЦКРСО, ориентированных на сельские районы и созданных для удовлетворения потребностей в технической и агроживотноводческой профессиональной подготовке.</w:t>
      </w:r>
    </w:p>
    <w:p w:rsidR="00F26DD8" w:rsidRDefault="00F26DD8" w:rsidP="00003AE3"/>
    <w:p w:rsidR="00F26DD8" w:rsidRPr="00EE6D9E" w:rsidRDefault="00F26DD8" w:rsidP="00EE6D9E">
      <w:pPr>
        <w:spacing w:line="480" w:lineRule="auto"/>
        <w:jc w:val="center"/>
        <w:rPr>
          <w:b/>
          <w:sz w:val="22"/>
          <w:szCs w:val="22"/>
        </w:rPr>
      </w:pPr>
      <w:r>
        <w:rPr>
          <w:b/>
        </w:rPr>
        <w:br w:type="page"/>
      </w:r>
      <w:r w:rsidRPr="00EE6D9E">
        <w:rPr>
          <w:b/>
          <w:sz w:val="22"/>
          <w:szCs w:val="22"/>
        </w:rPr>
        <w:t>Таблица 7</w:t>
      </w:r>
    </w:p>
    <w:p w:rsidR="00EE6D9E" w:rsidRPr="00EE6D9E" w:rsidRDefault="00F26DD8" w:rsidP="00003AE3">
      <w:pPr>
        <w:jc w:val="center"/>
        <w:rPr>
          <w:b/>
          <w:sz w:val="22"/>
          <w:szCs w:val="22"/>
        </w:rPr>
      </w:pPr>
      <w:r w:rsidRPr="00EE6D9E">
        <w:rPr>
          <w:b/>
          <w:sz w:val="22"/>
          <w:szCs w:val="22"/>
        </w:rPr>
        <w:t xml:space="preserve">Число центров образования для взрослых в разбивке по модулям </w:t>
      </w:r>
    </w:p>
    <w:p w:rsidR="00F26DD8" w:rsidRPr="00EE6D9E" w:rsidRDefault="00F26DD8" w:rsidP="00003AE3">
      <w:pPr>
        <w:jc w:val="center"/>
        <w:rPr>
          <w:b/>
          <w:sz w:val="22"/>
          <w:szCs w:val="22"/>
        </w:rPr>
      </w:pPr>
      <w:r w:rsidRPr="00EE6D9E">
        <w:rPr>
          <w:b/>
          <w:sz w:val="22"/>
          <w:szCs w:val="22"/>
        </w:rPr>
        <w:t>(1999 и 2002 годы)</w:t>
      </w:r>
    </w:p>
    <w:p w:rsidR="00F26DD8" w:rsidRPr="00BF4B7F" w:rsidRDefault="00F26DD8" w:rsidP="00003AE3">
      <w:pPr>
        <w:jc w:val="center"/>
        <w:rPr>
          <w:b/>
        </w:rPr>
      </w:pPr>
    </w:p>
    <w:tbl>
      <w:tblPr>
        <w:tblW w:w="4314" w:type="pct"/>
        <w:jc w:val="center"/>
        <w:tblInd w:w="1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583"/>
        <w:gridCol w:w="1175"/>
        <w:gridCol w:w="1155"/>
        <w:gridCol w:w="6"/>
        <w:gridCol w:w="1160"/>
      </w:tblGrid>
      <w:tr w:rsidR="00F26DD8" w:rsidRPr="00F26DD8" w:rsidTr="00866393">
        <w:tblPrEx>
          <w:tblCellMar>
            <w:top w:w="0" w:type="dxa"/>
            <w:left w:w="0" w:type="dxa"/>
            <w:bottom w:w="0" w:type="dxa"/>
            <w:right w:w="0" w:type="dxa"/>
          </w:tblCellMar>
        </w:tblPrEx>
        <w:trPr>
          <w:trHeight w:hRule="exact" w:val="317"/>
          <w:jc w:val="center"/>
        </w:trPr>
        <w:tc>
          <w:tcPr>
            <w:tcW w:w="3563" w:type="pct"/>
            <w:gridSpan w:val="2"/>
          </w:tcPr>
          <w:p w:rsidR="00F26DD8" w:rsidRPr="00F26DD8" w:rsidRDefault="00F26DD8" w:rsidP="00003AE3">
            <w:pPr>
              <w:autoSpaceDE w:val="0"/>
              <w:autoSpaceDN w:val="0"/>
              <w:adjustRightInd w:val="0"/>
              <w:ind w:left="2631"/>
              <w:rPr>
                <w:sz w:val="22"/>
                <w:szCs w:val="22"/>
              </w:rPr>
            </w:pPr>
            <w:r w:rsidRPr="00F26DD8">
              <w:rPr>
                <w:b/>
                <w:bCs/>
                <w:w w:val="102"/>
                <w:sz w:val="22"/>
                <w:szCs w:val="22"/>
              </w:rPr>
              <w:t>Модули</w:t>
            </w:r>
          </w:p>
        </w:tc>
        <w:tc>
          <w:tcPr>
            <w:tcW w:w="719" w:type="pct"/>
            <w:gridSpan w:val="2"/>
          </w:tcPr>
          <w:p w:rsidR="00F26DD8" w:rsidRPr="00F26DD8" w:rsidRDefault="00F26DD8" w:rsidP="00F26DD8">
            <w:pPr>
              <w:tabs>
                <w:tab w:val="clear" w:pos="1134"/>
                <w:tab w:val="left" w:pos="1189"/>
              </w:tabs>
              <w:autoSpaceDE w:val="0"/>
              <w:autoSpaceDN w:val="0"/>
              <w:adjustRightInd w:val="0"/>
              <w:ind w:right="-35"/>
              <w:jc w:val="center"/>
              <w:rPr>
                <w:sz w:val="22"/>
                <w:szCs w:val="22"/>
              </w:rPr>
            </w:pPr>
            <w:r w:rsidRPr="00F26DD8">
              <w:rPr>
                <w:b/>
                <w:bCs/>
                <w:w w:val="102"/>
                <w:sz w:val="22"/>
                <w:szCs w:val="22"/>
              </w:rPr>
              <w:t>1999</w:t>
            </w:r>
          </w:p>
        </w:tc>
        <w:tc>
          <w:tcPr>
            <w:tcW w:w="718" w:type="pct"/>
          </w:tcPr>
          <w:p w:rsidR="00F26DD8" w:rsidRPr="00F26DD8" w:rsidRDefault="00F26DD8" w:rsidP="00F26DD8">
            <w:pPr>
              <w:tabs>
                <w:tab w:val="clear" w:pos="1134"/>
                <w:tab w:val="left" w:pos="1189"/>
              </w:tabs>
              <w:autoSpaceDE w:val="0"/>
              <w:autoSpaceDN w:val="0"/>
              <w:adjustRightInd w:val="0"/>
              <w:ind w:right="-35"/>
              <w:jc w:val="center"/>
              <w:rPr>
                <w:sz w:val="22"/>
                <w:szCs w:val="22"/>
              </w:rPr>
            </w:pPr>
            <w:r w:rsidRPr="00F26DD8">
              <w:rPr>
                <w:b/>
                <w:bCs/>
                <w:w w:val="102"/>
                <w:sz w:val="22"/>
                <w:szCs w:val="22"/>
              </w:rPr>
              <w:t>2002</w:t>
            </w:r>
          </w:p>
        </w:tc>
      </w:tr>
      <w:tr w:rsidR="00F26DD8" w:rsidRPr="00F26DD8" w:rsidTr="00866393">
        <w:tblPrEx>
          <w:tblCellMar>
            <w:top w:w="0" w:type="dxa"/>
            <w:left w:w="0" w:type="dxa"/>
            <w:bottom w:w="0" w:type="dxa"/>
            <w:right w:w="0" w:type="dxa"/>
          </w:tblCellMar>
        </w:tblPrEx>
        <w:trPr>
          <w:trHeight w:hRule="exact" w:val="655"/>
          <w:jc w:val="center"/>
        </w:trPr>
        <w:tc>
          <w:tcPr>
            <w:tcW w:w="2836" w:type="pct"/>
            <w:vAlign w:val="center"/>
          </w:tcPr>
          <w:p w:rsidR="00F26DD8" w:rsidRPr="00F26DD8" w:rsidRDefault="00F26DD8" w:rsidP="00F26DD8">
            <w:pPr>
              <w:autoSpaceDE w:val="0"/>
              <w:autoSpaceDN w:val="0"/>
              <w:adjustRightInd w:val="0"/>
              <w:spacing w:line="216" w:lineRule="auto"/>
              <w:ind w:left="28"/>
              <w:rPr>
                <w:sz w:val="22"/>
                <w:szCs w:val="22"/>
              </w:rPr>
            </w:pPr>
            <w:r w:rsidRPr="00F26DD8">
              <w:rPr>
                <w:w w:val="102"/>
                <w:sz w:val="22"/>
                <w:szCs w:val="22"/>
              </w:rPr>
              <w:t>Боливийский институт профессионально-технического образования</w:t>
            </w:r>
          </w:p>
        </w:tc>
        <w:tc>
          <w:tcPr>
            <w:tcW w:w="727" w:type="pct"/>
            <w:vAlign w:val="center"/>
          </w:tcPr>
          <w:p w:rsidR="00F26DD8" w:rsidRPr="00F26DD8" w:rsidRDefault="00F26DD8" w:rsidP="00F26DD8">
            <w:pPr>
              <w:autoSpaceDE w:val="0"/>
              <w:autoSpaceDN w:val="0"/>
              <w:adjustRightInd w:val="0"/>
              <w:ind w:firstLine="119"/>
              <w:rPr>
                <w:sz w:val="22"/>
                <w:szCs w:val="22"/>
              </w:rPr>
            </w:pPr>
            <w:r w:rsidRPr="00F26DD8">
              <w:rPr>
                <w:w w:val="102"/>
                <w:sz w:val="22"/>
                <w:szCs w:val="22"/>
              </w:rPr>
              <w:t>БИПТО</w:t>
            </w:r>
          </w:p>
        </w:tc>
        <w:tc>
          <w:tcPr>
            <w:tcW w:w="715" w:type="pct"/>
            <w:vAlign w:val="center"/>
          </w:tcPr>
          <w:p w:rsidR="00F26DD8" w:rsidRPr="00F26DD8" w:rsidRDefault="00F26DD8" w:rsidP="00F26DD8">
            <w:pPr>
              <w:tabs>
                <w:tab w:val="clear" w:pos="567"/>
              </w:tabs>
              <w:autoSpaceDE w:val="0"/>
              <w:autoSpaceDN w:val="0"/>
              <w:adjustRightInd w:val="0"/>
              <w:ind w:left="-1157" w:right="433"/>
              <w:jc w:val="right"/>
              <w:rPr>
                <w:sz w:val="22"/>
                <w:szCs w:val="22"/>
              </w:rPr>
            </w:pPr>
            <w:r w:rsidRPr="00F26DD8">
              <w:rPr>
                <w:w w:val="102"/>
                <w:sz w:val="22"/>
                <w:szCs w:val="22"/>
              </w:rPr>
              <w:t>76</w:t>
            </w:r>
          </w:p>
        </w:tc>
        <w:tc>
          <w:tcPr>
            <w:tcW w:w="722" w:type="pct"/>
            <w:gridSpan w:val="2"/>
            <w:vAlign w:val="center"/>
          </w:tcPr>
          <w:p w:rsidR="00F26DD8" w:rsidRPr="00F26DD8" w:rsidRDefault="00F26DD8" w:rsidP="00EE6D9E">
            <w:pPr>
              <w:tabs>
                <w:tab w:val="clear" w:pos="567"/>
              </w:tabs>
              <w:autoSpaceDE w:val="0"/>
              <w:autoSpaceDN w:val="0"/>
              <w:adjustRightInd w:val="0"/>
              <w:ind w:left="-266" w:right="419"/>
              <w:jc w:val="right"/>
              <w:rPr>
                <w:sz w:val="22"/>
                <w:szCs w:val="22"/>
              </w:rPr>
            </w:pPr>
            <w:r w:rsidRPr="00F26DD8">
              <w:rPr>
                <w:w w:val="102"/>
                <w:sz w:val="22"/>
                <w:szCs w:val="22"/>
              </w:rPr>
              <w:t>84</w:t>
            </w:r>
          </w:p>
        </w:tc>
      </w:tr>
      <w:tr w:rsidR="00F26DD8" w:rsidRPr="00F26DD8" w:rsidTr="00866393">
        <w:tblPrEx>
          <w:tblCellMar>
            <w:top w:w="0" w:type="dxa"/>
            <w:left w:w="0" w:type="dxa"/>
            <w:bottom w:w="0" w:type="dxa"/>
            <w:right w:w="0" w:type="dxa"/>
          </w:tblCellMar>
        </w:tblPrEx>
        <w:trPr>
          <w:trHeight w:val="393"/>
          <w:jc w:val="center"/>
        </w:trPr>
        <w:tc>
          <w:tcPr>
            <w:tcW w:w="2836" w:type="pct"/>
            <w:vAlign w:val="center"/>
          </w:tcPr>
          <w:p w:rsidR="00F26DD8" w:rsidRPr="00F26DD8" w:rsidRDefault="00F26DD8" w:rsidP="00F26DD8">
            <w:pPr>
              <w:autoSpaceDE w:val="0"/>
              <w:autoSpaceDN w:val="0"/>
              <w:adjustRightInd w:val="0"/>
              <w:ind w:left="28"/>
              <w:rPr>
                <w:sz w:val="22"/>
                <w:szCs w:val="22"/>
              </w:rPr>
            </w:pPr>
            <w:r w:rsidRPr="00F26DD8">
              <w:rPr>
                <w:w w:val="102"/>
                <w:sz w:val="22"/>
                <w:szCs w:val="22"/>
              </w:rPr>
              <w:t>Ускоренное базовое образование</w:t>
            </w:r>
          </w:p>
        </w:tc>
        <w:tc>
          <w:tcPr>
            <w:tcW w:w="727" w:type="pct"/>
            <w:vAlign w:val="center"/>
          </w:tcPr>
          <w:p w:rsidR="00F26DD8" w:rsidRPr="00F26DD8" w:rsidRDefault="00F26DD8" w:rsidP="00F26DD8">
            <w:pPr>
              <w:autoSpaceDE w:val="0"/>
              <w:autoSpaceDN w:val="0"/>
              <w:adjustRightInd w:val="0"/>
              <w:ind w:firstLine="119"/>
              <w:rPr>
                <w:sz w:val="22"/>
                <w:szCs w:val="22"/>
              </w:rPr>
            </w:pPr>
            <w:r w:rsidRPr="00F26DD8">
              <w:rPr>
                <w:w w:val="102"/>
                <w:sz w:val="22"/>
                <w:szCs w:val="22"/>
              </w:rPr>
              <w:t>УБО</w:t>
            </w:r>
          </w:p>
        </w:tc>
        <w:tc>
          <w:tcPr>
            <w:tcW w:w="715" w:type="pct"/>
            <w:vAlign w:val="center"/>
          </w:tcPr>
          <w:p w:rsidR="00F26DD8" w:rsidRPr="00F26DD8" w:rsidRDefault="00F26DD8" w:rsidP="00F26DD8">
            <w:pPr>
              <w:tabs>
                <w:tab w:val="clear" w:pos="567"/>
              </w:tabs>
              <w:autoSpaceDE w:val="0"/>
              <w:autoSpaceDN w:val="0"/>
              <w:adjustRightInd w:val="0"/>
              <w:ind w:left="-1157" w:right="433"/>
              <w:jc w:val="right"/>
              <w:rPr>
                <w:sz w:val="22"/>
                <w:szCs w:val="22"/>
              </w:rPr>
            </w:pPr>
            <w:r w:rsidRPr="00F26DD8">
              <w:rPr>
                <w:w w:val="102"/>
                <w:sz w:val="22"/>
                <w:szCs w:val="22"/>
              </w:rPr>
              <w:t>19</w:t>
            </w:r>
          </w:p>
        </w:tc>
        <w:tc>
          <w:tcPr>
            <w:tcW w:w="722" w:type="pct"/>
            <w:gridSpan w:val="2"/>
            <w:vAlign w:val="center"/>
          </w:tcPr>
          <w:p w:rsidR="00F26DD8" w:rsidRPr="00F26DD8" w:rsidRDefault="00F26DD8" w:rsidP="00EE6D9E">
            <w:pPr>
              <w:tabs>
                <w:tab w:val="clear" w:pos="567"/>
              </w:tabs>
              <w:autoSpaceDE w:val="0"/>
              <w:autoSpaceDN w:val="0"/>
              <w:adjustRightInd w:val="0"/>
              <w:ind w:left="-266" w:right="419"/>
              <w:jc w:val="right"/>
              <w:rPr>
                <w:sz w:val="22"/>
                <w:szCs w:val="22"/>
              </w:rPr>
            </w:pPr>
            <w:r w:rsidRPr="00F26DD8">
              <w:rPr>
                <w:w w:val="102"/>
                <w:sz w:val="22"/>
                <w:szCs w:val="22"/>
              </w:rPr>
              <w:t>21</w:t>
            </w:r>
          </w:p>
        </w:tc>
      </w:tr>
      <w:tr w:rsidR="00F26DD8" w:rsidRPr="00F26DD8" w:rsidTr="00866393">
        <w:tblPrEx>
          <w:tblCellMar>
            <w:top w:w="0" w:type="dxa"/>
            <w:left w:w="0" w:type="dxa"/>
            <w:bottom w:w="0" w:type="dxa"/>
            <w:right w:w="0" w:type="dxa"/>
          </w:tblCellMar>
        </w:tblPrEx>
        <w:trPr>
          <w:trHeight w:val="394"/>
          <w:jc w:val="center"/>
        </w:trPr>
        <w:tc>
          <w:tcPr>
            <w:tcW w:w="2836" w:type="pct"/>
            <w:vAlign w:val="center"/>
          </w:tcPr>
          <w:p w:rsidR="00F26DD8" w:rsidRPr="00F26DD8" w:rsidRDefault="00F26DD8" w:rsidP="00F26DD8">
            <w:pPr>
              <w:autoSpaceDE w:val="0"/>
              <w:autoSpaceDN w:val="0"/>
              <w:adjustRightInd w:val="0"/>
              <w:ind w:left="28"/>
              <w:rPr>
                <w:sz w:val="22"/>
                <w:szCs w:val="22"/>
              </w:rPr>
            </w:pPr>
            <w:r w:rsidRPr="00F26DD8">
              <w:rPr>
                <w:w w:val="102"/>
                <w:sz w:val="22"/>
                <w:szCs w:val="22"/>
              </w:rPr>
              <w:t>Центр среднего образования взрослых</w:t>
            </w:r>
          </w:p>
        </w:tc>
        <w:tc>
          <w:tcPr>
            <w:tcW w:w="727" w:type="pct"/>
          </w:tcPr>
          <w:p w:rsidR="00F26DD8" w:rsidRPr="00F26DD8" w:rsidRDefault="00F26DD8" w:rsidP="00003AE3">
            <w:pPr>
              <w:autoSpaceDE w:val="0"/>
              <w:autoSpaceDN w:val="0"/>
              <w:adjustRightInd w:val="0"/>
              <w:ind w:firstLine="119"/>
              <w:rPr>
                <w:sz w:val="22"/>
                <w:szCs w:val="22"/>
              </w:rPr>
            </w:pPr>
            <w:r w:rsidRPr="00F26DD8">
              <w:rPr>
                <w:w w:val="102"/>
                <w:sz w:val="22"/>
                <w:szCs w:val="22"/>
              </w:rPr>
              <w:t>ЦСОВ</w:t>
            </w:r>
          </w:p>
        </w:tc>
        <w:tc>
          <w:tcPr>
            <w:tcW w:w="715" w:type="pct"/>
            <w:vAlign w:val="center"/>
          </w:tcPr>
          <w:p w:rsidR="00F26DD8" w:rsidRPr="00F26DD8" w:rsidRDefault="00F26DD8" w:rsidP="00F26DD8">
            <w:pPr>
              <w:tabs>
                <w:tab w:val="clear" w:pos="567"/>
              </w:tabs>
              <w:autoSpaceDE w:val="0"/>
              <w:autoSpaceDN w:val="0"/>
              <w:adjustRightInd w:val="0"/>
              <w:ind w:left="-1157" w:right="433"/>
              <w:jc w:val="right"/>
              <w:rPr>
                <w:sz w:val="22"/>
                <w:szCs w:val="22"/>
              </w:rPr>
            </w:pPr>
            <w:r w:rsidRPr="00F26DD8">
              <w:rPr>
                <w:w w:val="102"/>
                <w:sz w:val="22"/>
                <w:szCs w:val="22"/>
              </w:rPr>
              <w:t>87</w:t>
            </w:r>
          </w:p>
        </w:tc>
        <w:tc>
          <w:tcPr>
            <w:tcW w:w="722" w:type="pct"/>
            <w:gridSpan w:val="2"/>
            <w:vAlign w:val="center"/>
          </w:tcPr>
          <w:p w:rsidR="00F26DD8" w:rsidRPr="00F26DD8" w:rsidRDefault="00F26DD8" w:rsidP="00EE6D9E">
            <w:pPr>
              <w:tabs>
                <w:tab w:val="clear" w:pos="567"/>
              </w:tabs>
              <w:autoSpaceDE w:val="0"/>
              <w:autoSpaceDN w:val="0"/>
              <w:adjustRightInd w:val="0"/>
              <w:ind w:left="-266" w:right="419"/>
              <w:jc w:val="right"/>
              <w:rPr>
                <w:sz w:val="22"/>
                <w:szCs w:val="22"/>
              </w:rPr>
            </w:pPr>
            <w:r w:rsidRPr="00F26DD8">
              <w:rPr>
                <w:w w:val="102"/>
                <w:sz w:val="22"/>
                <w:szCs w:val="22"/>
              </w:rPr>
              <w:t>105</w:t>
            </w:r>
          </w:p>
        </w:tc>
      </w:tr>
      <w:tr w:rsidR="00F26DD8" w:rsidRPr="00F26DD8" w:rsidTr="00866393">
        <w:tblPrEx>
          <w:tblCellMar>
            <w:top w:w="0" w:type="dxa"/>
            <w:left w:w="0" w:type="dxa"/>
            <w:bottom w:w="0" w:type="dxa"/>
            <w:right w:w="0" w:type="dxa"/>
          </w:tblCellMar>
        </w:tblPrEx>
        <w:trPr>
          <w:trHeight w:val="393"/>
          <w:jc w:val="center"/>
        </w:trPr>
        <w:tc>
          <w:tcPr>
            <w:tcW w:w="2836" w:type="pct"/>
            <w:vAlign w:val="center"/>
          </w:tcPr>
          <w:p w:rsidR="00F26DD8" w:rsidRPr="00F26DD8" w:rsidRDefault="00F26DD8" w:rsidP="00F26DD8">
            <w:pPr>
              <w:autoSpaceDE w:val="0"/>
              <w:autoSpaceDN w:val="0"/>
              <w:adjustRightInd w:val="0"/>
              <w:ind w:left="28"/>
              <w:rPr>
                <w:sz w:val="22"/>
                <w:szCs w:val="22"/>
              </w:rPr>
            </w:pPr>
            <w:r w:rsidRPr="00F26DD8">
              <w:rPr>
                <w:w w:val="102"/>
                <w:sz w:val="22"/>
                <w:szCs w:val="22"/>
              </w:rPr>
              <w:t>Комплексный центр</w:t>
            </w:r>
          </w:p>
        </w:tc>
        <w:tc>
          <w:tcPr>
            <w:tcW w:w="727" w:type="pct"/>
            <w:vAlign w:val="center"/>
          </w:tcPr>
          <w:p w:rsidR="00F26DD8" w:rsidRPr="00F26DD8" w:rsidRDefault="00F26DD8" w:rsidP="00F26DD8">
            <w:pPr>
              <w:autoSpaceDE w:val="0"/>
              <w:autoSpaceDN w:val="0"/>
              <w:adjustRightInd w:val="0"/>
              <w:ind w:firstLine="119"/>
              <w:rPr>
                <w:sz w:val="22"/>
                <w:szCs w:val="22"/>
              </w:rPr>
            </w:pPr>
            <w:r w:rsidRPr="00F26DD8">
              <w:rPr>
                <w:w w:val="102"/>
                <w:sz w:val="22"/>
                <w:szCs w:val="22"/>
              </w:rPr>
              <w:t>КЦ</w:t>
            </w:r>
          </w:p>
        </w:tc>
        <w:tc>
          <w:tcPr>
            <w:tcW w:w="715" w:type="pct"/>
            <w:vAlign w:val="center"/>
          </w:tcPr>
          <w:p w:rsidR="00F26DD8" w:rsidRPr="00F26DD8" w:rsidRDefault="00F26DD8" w:rsidP="00F26DD8">
            <w:pPr>
              <w:tabs>
                <w:tab w:val="clear" w:pos="567"/>
              </w:tabs>
              <w:autoSpaceDE w:val="0"/>
              <w:autoSpaceDN w:val="0"/>
              <w:adjustRightInd w:val="0"/>
              <w:ind w:left="-1157" w:right="433"/>
              <w:jc w:val="right"/>
              <w:rPr>
                <w:sz w:val="22"/>
                <w:szCs w:val="22"/>
              </w:rPr>
            </w:pPr>
            <w:r w:rsidRPr="00F26DD8">
              <w:rPr>
                <w:w w:val="102"/>
                <w:sz w:val="22"/>
                <w:szCs w:val="22"/>
              </w:rPr>
              <w:t>96</w:t>
            </w:r>
          </w:p>
        </w:tc>
        <w:tc>
          <w:tcPr>
            <w:tcW w:w="722" w:type="pct"/>
            <w:gridSpan w:val="2"/>
            <w:vAlign w:val="center"/>
          </w:tcPr>
          <w:p w:rsidR="00F26DD8" w:rsidRPr="00F26DD8" w:rsidRDefault="00F26DD8" w:rsidP="00EE6D9E">
            <w:pPr>
              <w:tabs>
                <w:tab w:val="clear" w:pos="567"/>
              </w:tabs>
              <w:autoSpaceDE w:val="0"/>
              <w:autoSpaceDN w:val="0"/>
              <w:adjustRightInd w:val="0"/>
              <w:ind w:left="-266" w:right="419"/>
              <w:jc w:val="right"/>
              <w:rPr>
                <w:sz w:val="22"/>
                <w:szCs w:val="22"/>
              </w:rPr>
            </w:pPr>
            <w:r w:rsidRPr="00F26DD8">
              <w:rPr>
                <w:w w:val="102"/>
                <w:sz w:val="22"/>
                <w:szCs w:val="22"/>
              </w:rPr>
              <w:t>111</w:t>
            </w:r>
          </w:p>
        </w:tc>
      </w:tr>
      <w:tr w:rsidR="00F26DD8" w:rsidRPr="00F26DD8" w:rsidTr="00866393">
        <w:tblPrEx>
          <w:tblCellMar>
            <w:top w:w="0" w:type="dxa"/>
            <w:left w:w="0" w:type="dxa"/>
            <w:bottom w:w="0" w:type="dxa"/>
            <w:right w:w="0" w:type="dxa"/>
          </w:tblCellMar>
        </w:tblPrEx>
        <w:trPr>
          <w:trHeight w:hRule="exact" w:val="749"/>
          <w:jc w:val="center"/>
        </w:trPr>
        <w:tc>
          <w:tcPr>
            <w:tcW w:w="2836" w:type="pct"/>
            <w:vAlign w:val="center"/>
          </w:tcPr>
          <w:p w:rsidR="00F26DD8" w:rsidRPr="00F26DD8" w:rsidRDefault="00F26DD8" w:rsidP="00F26DD8">
            <w:pPr>
              <w:autoSpaceDE w:val="0"/>
              <w:autoSpaceDN w:val="0"/>
              <w:adjustRightInd w:val="0"/>
              <w:spacing w:line="216" w:lineRule="auto"/>
              <w:ind w:left="28"/>
              <w:rPr>
                <w:sz w:val="22"/>
                <w:szCs w:val="22"/>
              </w:rPr>
            </w:pPr>
            <w:r w:rsidRPr="00F26DD8">
              <w:rPr>
                <w:w w:val="102"/>
                <w:sz w:val="22"/>
                <w:szCs w:val="22"/>
              </w:rPr>
              <w:t>Центр технического, гуманитарного и агро-животноводческого образования</w:t>
            </w:r>
          </w:p>
        </w:tc>
        <w:tc>
          <w:tcPr>
            <w:tcW w:w="727" w:type="pct"/>
            <w:vAlign w:val="center"/>
          </w:tcPr>
          <w:p w:rsidR="00F26DD8" w:rsidRPr="00F26DD8" w:rsidRDefault="00F26DD8" w:rsidP="00F26DD8">
            <w:pPr>
              <w:autoSpaceDE w:val="0"/>
              <w:autoSpaceDN w:val="0"/>
              <w:adjustRightInd w:val="0"/>
              <w:ind w:firstLine="119"/>
              <w:rPr>
                <w:sz w:val="22"/>
                <w:szCs w:val="22"/>
              </w:rPr>
            </w:pPr>
            <w:r w:rsidRPr="00F26DD8">
              <w:rPr>
                <w:w w:val="102"/>
                <w:sz w:val="22"/>
                <w:szCs w:val="22"/>
              </w:rPr>
              <w:t>ЦЕГАЖО</w:t>
            </w:r>
          </w:p>
        </w:tc>
        <w:tc>
          <w:tcPr>
            <w:tcW w:w="715" w:type="pct"/>
            <w:vAlign w:val="center"/>
          </w:tcPr>
          <w:p w:rsidR="00F26DD8" w:rsidRPr="00F26DD8" w:rsidRDefault="00F26DD8" w:rsidP="00F26DD8">
            <w:pPr>
              <w:tabs>
                <w:tab w:val="clear" w:pos="567"/>
              </w:tabs>
              <w:autoSpaceDE w:val="0"/>
              <w:autoSpaceDN w:val="0"/>
              <w:adjustRightInd w:val="0"/>
              <w:ind w:left="-1157" w:right="433"/>
              <w:jc w:val="right"/>
              <w:rPr>
                <w:sz w:val="22"/>
                <w:szCs w:val="22"/>
              </w:rPr>
            </w:pPr>
            <w:r w:rsidRPr="00F26DD8">
              <w:rPr>
                <w:w w:val="102"/>
                <w:sz w:val="22"/>
                <w:szCs w:val="22"/>
              </w:rPr>
              <w:t>30</w:t>
            </w:r>
          </w:p>
        </w:tc>
        <w:tc>
          <w:tcPr>
            <w:tcW w:w="722" w:type="pct"/>
            <w:gridSpan w:val="2"/>
            <w:vAlign w:val="center"/>
          </w:tcPr>
          <w:p w:rsidR="00F26DD8" w:rsidRPr="00F26DD8" w:rsidRDefault="00F26DD8" w:rsidP="00EE6D9E">
            <w:pPr>
              <w:tabs>
                <w:tab w:val="clear" w:pos="567"/>
              </w:tabs>
              <w:autoSpaceDE w:val="0"/>
              <w:autoSpaceDN w:val="0"/>
              <w:adjustRightInd w:val="0"/>
              <w:ind w:left="-266" w:right="419"/>
              <w:jc w:val="right"/>
              <w:rPr>
                <w:sz w:val="22"/>
                <w:szCs w:val="22"/>
              </w:rPr>
            </w:pPr>
            <w:r w:rsidRPr="00F26DD8">
              <w:rPr>
                <w:w w:val="102"/>
                <w:sz w:val="22"/>
                <w:szCs w:val="22"/>
              </w:rPr>
              <w:t>42</w:t>
            </w:r>
          </w:p>
        </w:tc>
      </w:tr>
      <w:tr w:rsidR="00F26DD8" w:rsidRPr="00F26DD8" w:rsidTr="00866393">
        <w:tblPrEx>
          <w:tblCellMar>
            <w:top w:w="0" w:type="dxa"/>
            <w:left w:w="0" w:type="dxa"/>
            <w:bottom w:w="0" w:type="dxa"/>
            <w:right w:w="0" w:type="dxa"/>
          </w:tblCellMar>
        </w:tblPrEx>
        <w:trPr>
          <w:trHeight w:val="393"/>
          <w:jc w:val="center"/>
        </w:trPr>
        <w:tc>
          <w:tcPr>
            <w:tcW w:w="2836" w:type="pct"/>
            <w:tcBorders>
              <w:bottom w:val="single" w:sz="4" w:space="0" w:color="auto"/>
            </w:tcBorders>
            <w:vAlign w:val="center"/>
          </w:tcPr>
          <w:p w:rsidR="00F26DD8" w:rsidRPr="00F26DD8" w:rsidRDefault="00F26DD8" w:rsidP="00F26DD8">
            <w:pPr>
              <w:autoSpaceDE w:val="0"/>
              <w:autoSpaceDN w:val="0"/>
              <w:adjustRightInd w:val="0"/>
              <w:ind w:left="28"/>
              <w:rPr>
                <w:sz w:val="22"/>
                <w:szCs w:val="22"/>
              </w:rPr>
            </w:pPr>
            <w:r w:rsidRPr="00F26DD8">
              <w:rPr>
                <w:w w:val="102"/>
                <w:sz w:val="22"/>
                <w:szCs w:val="22"/>
              </w:rPr>
              <w:t>Центр комплексного развития сельской общины</w:t>
            </w:r>
          </w:p>
        </w:tc>
        <w:tc>
          <w:tcPr>
            <w:tcW w:w="727" w:type="pct"/>
            <w:vAlign w:val="center"/>
          </w:tcPr>
          <w:p w:rsidR="00F26DD8" w:rsidRPr="00F26DD8" w:rsidRDefault="00F26DD8" w:rsidP="00F26DD8">
            <w:pPr>
              <w:autoSpaceDE w:val="0"/>
              <w:autoSpaceDN w:val="0"/>
              <w:adjustRightInd w:val="0"/>
              <w:ind w:firstLine="119"/>
              <w:rPr>
                <w:sz w:val="22"/>
                <w:szCs w:val="22"/>
              </w:rPr>
            </w:pPr>
            <w:r w:rsidRPr="00F26DD8">
              <w:rPr>
                <w:w w:val="102"/>
                <w:sz w:val="22"/>
                <w:szCs w:val="22"/>
              </w:rPr>
              <w:t>ЦКРСО</w:t>
            </w:r>
          </w:p>
        </w:tc>
        <w:tc>
          <w:tcPr>
            <w:tcW w:w="715" w:type="pct"/>
            <w:vAlign w:val="center"/>
          </w:tcPr>
          <w:p w:rsidR="00F26DD8" w:rsidRPr="00F26DD8" w:rsidRDefault="00F26DD8" w:rsidP="00F26DD8">
            <w:pPr>
              <w:tabs>
                <w:tab w:val="clear" w:pos="567"/>
              </w:tabs>
              <w:autoSpaceDE w:val="0"/>
              <w:autoSpaceDN w:val="0"/>
              <w:adjustRightInd w:val="0"/>
              <w:ind w:left="-1157" w:right="433"/>
              <w:jc w:val="right"/>
              <w:rPr>
                <w:sz w:val="22"/>
                <w:szCs w:val="22"/>
              </w:rPr>
            </w:pPr>
            <w:r w:rsidRPr="00F26DD8">
              <w:rPr>
                <w:w w:val="102"/>
                <w:sz w:val="22"/>
                <w:szCs w:val="22"/>
              </w:rPr>
              <w:t>10</w:t>
            </w:r>
          </w:p>
        </w:tc>
        <w:tc>
          <w:tcPr>
            <w:tcW w:w="722" w:type="pct"/>
            <w:gridSpan w:val="2"/>
            <w:vAlign w:val="center"/>
          </w:tcPr>
          <w:p w:rsidR="00F26DD8" w:rsidRPr="00F26DD8" w:rsidRDefault="00F26DD8" w:rsidP="00EE6D9E">
            <w:pPr>
              <w:tabs>
                <w:tab w:val="clear" w:pos="567"/>
              </w:tabs>
              <w:autoSpaceDE w:val="0"/>
              <w:autoSpaceDN w:val="0"/>
              <w:adjustRightInd w:val="0"/>
              <w:ind w:left="-266" w:right="419"/>
              <w:jc w:val="right"/>
              <w:rPr>
                <w:sz w:val="22"/>
                <w:szCs w:val="22"/>
              </w:rPr>
            </w:pPr>
            <w:r w:rsidRPr="00F26DD8">
              <w:rPr>
                <w:w w:val="102"/>
                <w:sz w:val="22"/>
                <w:szCs w:val="22"/>
              </w:rPr>
              <w:t>13</w:t>
            </w:r>
          </w:p>
        </w:tc>
      </w:tr>
      <w:tr w:rsidR="00F26DD8" w:rsidRPr="00F26DD8" w:rsidTr="00866393">
        <w:tblPrEx>
          <w:tblCellMar>
            <w:top w:w="0" w:type="dxa"/>
            <w:left w:w="0" w:type="dxa"/>
            <w:bottom w:w="0" w:type="dxa"/>
            <w:right w:w="0" w:type="dxa"/>
          </w:tblCellMar>
        </w:tblPrEx>
        <w:trPr>
          <w:trHeight w:val="407"/>
          <w:jc w:val="center"/>
        </w:trPr>
        <w:tc>
          <w:tcPr>
            <w:tcW w:w="2836" w:type="pct"/>
            <w:tcBorders>
              <w:right w:val="nil"/>
            </w:tcBorders>
            <w:vAlign w:val="center"/>
          </w:tcPr>
          <w:p w:rsidR="00F26DD8" w:rsidRPr="00F26DD8" w:rsidRDefault="00F26DD8" w:rsidP="00F26DD8">
            <w:pPr>
              <w:autoSpaceDE w:val="0"/>
              <w:autoSpaceDN w:val="0"/>
              <w:adjustRightInd w:val="0"/>
              <w:ind w:left="28"/>
              <w:rPr>
                <w:sz w:val="22"/>
                <w:szCs w:val="22"/>
              </w:rPr>
            </w:pPr>
            <w:r w:rsidRPr="00F26DD8">
              <w:rPr>
                <w:w w:val="102"/>
                <w:sz w:val="22"/>
                <w:szCs w:val="22"/>
              </w:rPr>
              <w:t>Другие</w:t>
            </w:r>
            <w:r w:rsidRPr="00F26DD8">
              <w:rPr>
                <w:b/>
                <w:w w:val="102"/>
                <w:sz w:val="22"/>
                <w:szCs w:val="22"/>
              </w:rPr>
              <w:t>*</w:t>
            </w:r>
          </w:p>
        </w:tc>
        <w:tc>
          <w:tcPr>
            <w:tcW w:w="727" w:type="pct"/>
            <w:tcBorders>
              <w:left w:val="nil"/>
            </w:tcBorders>
          </w:tcPr>
          <w:p w:rsidR="00F26DD8" w:rsidRPr="00F26DD8" w:rsidRDefault="00F26DD8" w:rsidP="00003AE3">
            <w:pPr>
              <w:autoSpaceDE w:val="0"/>
              <w:autoSpaceDN w:val="0"/>
              <w:adjustRightInd w:val="0"/>
              <w:rPr>
                <w:sz w:val="22"/>
                <w:szCs w:val="22"/>
              </w:rPr>
            </w:pPr>
          </w:p>
        </w:tc>
        <w:tc>
          <w:tcPr>
            <w:tcW w:w="715" w:type="pct"/>
            <w:vAlign w:val="center"/>
          </w:tcPr>
          <w:p w:rsidR="00F26DD8" w:rsidRPr="00F26DD8" w:rsidRDefault="00F26DD8" w:rsidP="00F26DD8">
            <w:pPr>
              <w:tabs>
                <w:tab w:val="clear" w:pos="567"/>
              </w:tabs>
              <w:autoSpaceDE w:val="0"/>
              <w:autoSpaceDN w:val="0"/>
              <w:adjustRightInd w:val="0"/>
              <w:ind w:left="-1157" w:right="433"/>
              <w:jc w:val="right"/>
              <w:rPr>
                <w:sz w:val="22"/>
                <w:szCs w:val="22"/>
              </w:rPr>
            </w:pPr>
            <w:r w:rsidRPr="00F26DD8">
              <w:rPr>
                <w:w w:val="102"/>
                <w:sz w:val="22"/>
                <w:szCs w:val="22"/>
              </w:rPr>
              <w:t>22</w:t>
            </w:r>
          </w:p>
        </w:tc>
        <w:tc>
          <w:tcPr>
            <w:tcW w:w="722" w:type="pct"/>
            <w:gridSpan w:val="2"/>
            <w:vAlign w:val="center"/>
          </w:tcPr>
          <w:p w:rsidR="00F26DD8" w:rsidRPr="00F26DD8" w:rsidRDefault="00F26DD8" w:rsidP="00EE6D9E">
            <w:pPr>
              <w:tabs>
                <w:tab w:val="clear" w:pos="567"/>
              </w:tabs>
              <w:autoSpaceDE w:val="0"/>
              <w:autoSpaceDN w:val="0"/>
              <w:adjustRightInd w:val="0"/>
              <w:ind w:left="-266" w:right="419"/>
              <w:jc w:val="right"/>
              <w:rPr>
                <w:sz w:val="22"/>
                <w:szCs w:val="22"/>
              </w:rPr>
            </w:pPr>
            <w:r w:rsidRPr="00F26DD8">
              <w:rPr>
                <w:w w:val="102"/>
                <w:sz w:val="22"/>
                <w:szCs w:val="22"/>
              </w:rPr>
              <w:t>27</w:t>
            </w:r>
          </w:p>
        </w:tc>
      </w:tr>
      <w:tr w:rsidR="00F26DD8" w:rsidRPr="00F26DD8" w:rsidTr="00866393">
        <w:tblPrEx>
          <w:tblCellMar>
            <w:top w:w="0" w:type="dxa"/>
            <w:left w:w="0" w:type="dxa"/>
            <w:bottom w:w="0" w:type="dxa"/>
            <w:right w:w="0" w:type="dxa"/>
          </w:tblCellMar>
        </w:tblPrEx>
        <w:trPr>
          <w:trHeight w:hRule="exact" w:val="337"/>
          <w:jc w:val="center"/>
        </w:trPr>
        <w:tc>
          <w:tcPr>
            <w:tcW w:w="3563" w:type="pct"/>
            <w:gridSpan w:val="2"/>
          </w:tcPr>
          <w:p w:rsidR="00F26DD8" w:rsidRPr="00F26DD8" w:rsidRDefault="00F26DD8" w:rsidP="00F26DD8">
            <w:pPr>
              <w:autoSpaceDE w:val="0"/>
              <w:autoSpaceDN w:val="0"/>
              <w:adjustRightInd w:val="0"/>
              <w:ind w:left="576"/>
              <w:rPr>
                <w:b/>
                <w:sz w:val="22"/>
                <w:szCs w:val="22"/>
              </w:rPr>
            </w:pPr>
            <w:r w:rsidRPr="00F26DD8">
              <w:rPr>
                <w:b/>
                <w:sz w:val="22"/>
                <w:szCs w:val="22"/>
              </w:rPr>
              <w:t>Всего</w:t>
            </w:r>
          </w:p>
        </w:tc>
        <w:tc>
          <w:tcPr>
            <w:tcW w:w="719" w:type="pct"/>
            <w:gridSpan w:val="2"/>
            <w:vAlign w:val="center"/>
          </w:tcPr>
          <w:p w:rsidR="00F26DD8" w:rsidRPr="00F26DD8" w:rsidRDefault="00F26DD8" w:rsidP="00F26DD8">
            <w:pPr>
              <w:tabs>
                <w:tab w:val="clear" w:pos="567"/>
              </w:tabs>
              <w:autoSpaceDE w:val="0"/>
              <w:autoSpaceDN w:val="0"/>
              <w:adjustRightInd w:val="0"/>
              <w:ind w:left="-1157" w:right="433"/>
              <w:jc w:val="right"/>
              <w:rPr>
                <w:sz w:val="22"/>
                <w:szCs w:val="22"/>
              </w:rPr>
            </w:pPr>
            <w:r w:rsidRPr="00F26DD8">
              <w:rPr>
                <w:b/>
                <w:bCs/>
                <w:w w:val="102"/>
                <w:sz w:val="22"/>
                <w:szCs w:val="22"/>
              </w:rPr>
              <w:t>340</w:t>
            </w:r>
          </w:p>
        </w:tc>
        <w:tc>
          <w:tcPr>
            <w:tcW w:w="718" w:type="pct"/>
            <w:vAlign w:val="center"/>
          </w:tcPr>
          <w:p w:rsidR="00F26DD8" w:rsidRPr="00F26DD8" w:rsidRDefault="00F26DD8" w:rsidP="00EE6D9E">
            <w:pPr>
              <w:tabs>
                <w:tab w:val="clear" w:pos="567"/>
              </w:tabs>
              <w:autoSpaceDE w:val="0"/>
              <w:autoSpaceDN w:val="0"/>
              <w:adjustRightInd w:val="0"/>
              <w:ind w:left="-165" w:right="419"/>
              <w:jc w:val="right"/>
              <w:rPr>
                <w:sz w:val="22"/>
                <w:szCs w:val="22"/>
              </w:rPr>
            </w:pPr>
            <w:r w:rsidRPr="00F26DD8">
              <w:rPr>
                <w:b/>
                <w:bCs/>
                <w:w w:val="102"/>
                <w:sz w:val="22"/>
                <w:szCs w:val="22"/>
              </w:rPr>
              <w:t>403</w:t>
            </w:r>
          </w:p>
        </w:tc>
      </w:tr>
    </w:tbl>
    <w:p w:rsidR="00F26DD8" w:rsidRDefault="00F26DD8" w:rsidP="00003AE3"/>
    <w:p w:rsidR="00F26DD8" w:rsidRPr="00EE6D9E" w:rsidRDefault="00F26DD8" w:rsidP="003A3E47">
      <w:pPr>
        <w:spacing w:line="240" w:lineRule="auto"/>
        <w:ind w:left="567"/>
        <w:rPr>
          <w:sz w:val="22"/>
          <w:szCs w:val="22"/>
        </w:rPr>
      </w:pPr>
      <w:r w:rsidRPr="00EE6D9E">
        <w:rPr>
          <w:i/>
          <w:sz w:val="22"/>
          <w:szCs w:val="22"/>
        </w:rPr>
        <w:t>Источник:</w:t>
      </w:r>
      <w:r w:rsidRPr="00EE6D9E">
        <w:rPr>
          <w:sz w:val="22"/>
          <w:szCs w:val="22"/>
        </w:rPr>
        <w:t xml:space="preserve">  Управление по ликвидации неграмотности и образованию молодежи и взрослых (аппарат заместителя министра по вопросам системного и альтернативного образования).</w:t>
      </w:r>
    </w:p>
    <w:p w:rsidR="00F26DD8" w:rsidRPr="00EE6D9E" w:rsidRDefault="00F26DD8" w:rsidP="00EE6D9E">
      <w:pPr>
        <w:spacing w:line="240" w:lineRule="auto"/>
        <w:rPr>
          <w:sz w:val="22"/>
          <w:szCs w:val="22"/>
        </w:rPr>
      </w:pPr>
    </w:p>
    <w:p w:rsidR="00F26DD8" w:rsidRPr="00EE6D9E" w:rsidRDefault="00F26DD8" w:rsidP="003A3E47">
      <w:pPr>
        <w:spacing w:line="240" w:lineRule="auto"/>
        <w:ind w:left="567"/>
        <w:rPr>
          <w:sz w:val="22"/>
          <w:szCs w:val="22"/>
        </w:rPr>
      </w:pPr>
      <w:r w:rsidRPr="00EE6D9E">
        <w:rPr>
          <w:i/>
          <w:sz w:val="22"/>
          <w:szCs w:val="22"/>
        </w:rPr>
        <w:t>Подготовлено:</w:t>
      </w:r>
      <w:r w:rsidRPr="00EE6D9E">
        <w:rPr>
          <w:sz w:val="22"/>
          <w:szCs w:val="22"/>
        </w:rPr>
        <w:t xml:space="preserve">  Аналитическим управлением </w:t>
      </w:r>
      <w:r w:rsidR="00EE6D9E" w:rsidRPr="00EE6D9E">
        <w:rPr>
          <w:sz w:val="22"/>
          <w:szCs w:val="22"/>
        </w:rPr>
        <w:t xml:space="preserve">Министерства </w:t>
      </w:r>
      <w:r w:rsidRPr="00EE6D9E">
        <w:rPr>
          <w:sz w:val="22"/>
          <w:szCs w:val="22"/>
        </w:rPr>
        <w:t>образования.</w:t>
      </w:r>
    </w:p>
    <w:p w:rsidR="00F26DD8" w:rsidRPr="00EE6D9E" w:rsidRDefault="00F26DD8" w:rsidP="003A3E47">
      <w:pPr>
        <w:spacing w:line="240" w:lineRule="auto"/>
        <w:ind w:left="567"/>
        <w:rPr>
          <w:sz w:val="22"/>
          <w:szCs w:val="22"/>
        </w:rPr>
      </w:pPr>
    </w:p>
    <w:p w:rsidR="00F26DD8" w:rsidRPr="00EE6D9E" w:rsidRDefault="00F26DD8" w:rsidP="003A3E47">
      <w:pPr>
        <w:spacing w:line="240" w:lineRule="auto"/>
        <w:ind w:left="567"/>
        <w:rPr>
          <w:sz w:val="22"/>
          <w:szCs w:val="22"/>
        </w:rPr>
      </w:pPr>
      <w:r w:rsidRPr="00EE6D9E">
        <w:rPr>
          <w:b/>
          <w:sz w:val="22"/>
          <w:szCs w:val="22"/>
        </w:rPr>
        <w:t>*</w:t>
      </w:r>
      <w:r w:rsidRPr="00EE6D9E">
        <w:rPr>
          <w:sz w:val="22"/>
          <w:szCs w:val="22"/>
        </w:rPr>
        <w:tab/>
        <w:t>Включая выездные группы педагогов в области начального и технического образования.</w:t>
      </w:r>
    </w:p>
    <w:p w:rsidR="00F26DD8" w:rsidRDefault="00F26DD8" w:rsidP="00003AE3"/>
    <w:p w:rsidR="00EE6D9E" w:rsidRDefault="00EE6D9E" w:rsidP="00003AE3"/>
    <w:p w:rsidR="00F26DD8" w:rsidRDefault="00F26DD8" w:rsidP="00003AE3">
      <w:r>
        <w:t>220.</w:t>
      </w:r>
      <w:r>
        <w:tab/>
        <w:t>В соответствии с Законом № 1565 эти центры были организованы по модулям НОВ, СОВ и ТОВ.  Что касается поступления на учебу, то ускоренный рост отмечался в 1999/2000 учебном году (21,6%) и 2001/2002 учебном году (18,5%), за исключением 2000/2001 учебного года (2,8%), когда он был незначительным.  В основном спросом пользуется начальное образование взрослых (НОВ), в системе которого в период 1999</w:t>
      </w:r>
      <w:r>
        <w:noBreakHyphen/>
        <w:t>2002 годов был зарегистрирован самый высокий рост поступлений (220,7%).</w:t>
      </w:r>
    </w:p>
    <w:p w:rsidR="00F26DD8" w:rsidRDefault="00F26DD8" w:rsidP="00003AE3"/>
    <w:p w:rsidR="00D16DBA" w:rsidRPr="00D16DBA" w:rsidRDefault="00D16DBA" w:rsidP="00003AE3">
      <w:pPr>
        <w:autoSpaceDE w:val="0"/>
        <w:autoSpaceDN w:val="0"/>
        <w:adjustRightInd w:val="0"/>
        <w:spacing w:line="240" w:lineRule="auto"/>
        <w:jc w:val="center"/>
        <w:rPr>
          <w:b/>
          <w:bCs/>
          <w:sz w:val="22"/>
          <w:szCs w:val="22"/>
        </w:rPr>
      </w:pPr>
      <w:r>
        <w:rPr>
          <w:b/>
          <w:bCs/>
        </w:rPr>
        <w:br w:type="page"/>
      </w:r>
      <w:r w:rsidRPr="00D16DBA">
        <w:rPr>
          <w:b/>
          <w:bCs/>
          <w:sz w:val="22"/>
          <w:szCs w:val="22"/>
        </w:rPr>
        <w:t>Таблица 8</w:t>
      </w:r>
    </w:p>
    <w:p w:rsidR="00D16DBA" w:rsidRPr="00D16DBA" w:rsidRDefault="00D16DBA" w:rsidP="00003AE3">
      <w:pPr>
        <w:autoSpaceDE w:val="0"/>
        <w:autoSpaceDN w:val="0"/>
        <w:adjustRightInd w:val="0"/>
        <w:spacing w:line="240" w:lineRule="auto"/>
        <w:jc w:val="center"/>
        <w:rPr>
          <w:sz w:val="22"/>
          <w:szCs w:val="22"/>
        </w:rPr>
      </w:pPr>
    </w:p>
    <w:p w:rsidR="00D16DBA" w:rsidRDefault="00D16DBA" w:rsidP="00D16DBA">
      <w:pPr>
        <w:autoSpaceDE w:val="0"/>
        <w:autoSpaceDN w:val="0"/>
        <w:adjustRightInd w:val="0"/>
        <w:jc w:val="center"/>
        <w:rPr>
          <w:b/>
          <w:bCs/>
          <w:sz w:val="22"/>
          <w:szCs w:val="22"/>
        </w:rPr>
      </w:pPr>
      <w:r w:rsidRPr="00D16DBA">
        <w:rPr>
          <w:b/>
          <w:bCs/>
          <w:sz w:val="22"/>
          <w:szCs w:val="22"/>
        </w:rPr>
        <w:t xml:space="preserve">Охват образованием взрослых в разбивке по модулям </w:t>
      </w:r>
    </w:p>
    <w:p w:rsidR="00D16DBA" w:rsidRPr="00D16DBA" w:rsidRDefault="00D16DBA" w:rsidP="00D16DBA">
      <w:pPr>
        <w:autoSpaceDE w:val="0"/>
        <w:autoSpaceDN w:val="0"/>
        <w:adjustRightInd w:val="0"/>
        <w:jc w:val="center"/>
        <w:rPr>
          <w:sz w:val="22"/>
          <w:szCs w:val="22"/>
        </w:rPr>
      </w:pPr>
      <w:r w:rsidRPr="00D16DBA">
        <w:rPr>
          <w:b/>
          <w:bCs/>
          <w:sz w:val="22"/>
          <w:szCs w:val="22"/>
        </w:rPr>
        <w:t>(1999-2002 годы)</w:t>
      </w:r>
    </w:p>
    <w:p w:rsidR="00D16DBA" w:rsidRPr="00D16DBA" w:rsidRDefault="00D16DBA" w:rsidP="00003AE3">
      <w:pPr>
        <w:autoSpaceDE w:val="0"/>
        <w:autoSpaceDN w:val="0"/>
        <w:adjustRightInd w:val="0"/>
        <w:ind w:left="747"/>
        <w:rPr>
          <w:sz w:val="22"/>
          <w:szCs w:val="22"/>
        </w:rPr>
      </w:pPr>
    </w:p>
    <w:tbl>
      <w:tblPr>
        <w:tblW w:w="0" w:type="auto"/>
        <w:jc w:val="center"/>
        <w:tblInd w:w="1550" w:type="dxa"/>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516"/>
        <w:gridCol w:w="1200"/>
        <w:gridCol w:w="1201"/>
        <w:gridCol w:w="1200"/>
        <w:gridCol w:w="1201"/>
      </w:tblGrid>
      <w:tr w:rsidR="00D16DBA" w:rsidRPr="00D16DBA" w:rsidTr="003A3E47">
        <w:tblPrEx>
          <w:tblCellMar>
            <w:top w:w="0" w:type="dxa"/>
            <w:left w:w="0" w:type="dxa"/>
            <w:bottom w:w="0" w:type="dxa"/>
            <w:right w:w="0" w:type="dxa"/>
          </w:tblCellMar>
        </w:tblPrEx>
        <w:trPr>
          <w:trHeight w:hRule="exact" w:val="287"/>
          <w:jc w:val="center"/>
        </w:trPr>
        <w:tc>
          <w:tcPr>
            <w:tcW w:w="1516" w:type="dxa"/>
          </w:tcPr>
          <w:p w:rsidR="00D16DBA" w:rsidRPr="00D16DBA" w:rsidRDefault="00D16DBA" w:rsidP="00003AE3">
            <w:pPr>
              <w:autoSpaceDE w:val="0"/>
              <w:autoSpaceDN w:val="0"/>
              <w:adjustRightInd w:val="0"/>
              <w:ind w:left="247"/>
              <w:rPr>
                <w:b/>
                <w:sz w:val="22"/>
                <w:szCs w:val="22"/>
              </w:rPr>
            </w:pPr>
            <w:r w:rsidRPr="00D16DBA">
              <w:rPr>
                <w:b/>
                <w:sz w:val="22"/>
                <w:szCs w:val="22"/>
              </w:rPr>
              <w:t>Модули</w:t>
            </w:r>
          </w:p>
        </w:tc>
        <w:tc>
          <w:tcPr>
            <w:tcW w:w="1200" w:type="dxa"/>
          </w:tcPr>
          <w:p w:rsidR="00D16DBA" w:rsidRPr="00D16DBA" w:rsidRDefault="00D16DBA" w:rsidP="00003AE3">
            <w:pPr>
              <w:autoSpaceDE w:val="0"/>
              <w:autoSpaceDN w:val="0"/>
              <w:adjustRightInd w:val="0"/>
              <w:ind w:left="424"/>
              <w:rPr>
                <w:sz w:val="22"/>
                <w:szCs w:val="22"/>
              </w:rPr>
            </w:pPr>
            <w:r w:rsidRPr="00D16DBA">
              <w:rPr>
                <w:b/>
                <w:bCs/>
                <w:spacing w:val="-2"/>
                <w:w w:val="101"/>
                <w:sz w:val="22"/>
                <w:szCs w:val="22"/>
              </w:rPr>
              <w:t>1999</w:t>
            </w:r>
          </w:p>
        </w:tc>
        <w:tc>
          <w:tcPr>
            <w:tcW w:w="1201" w:type="dxa"/>
          </w:tcPr>
          <w:p w:rsidR="00D16DBA" w:rsidRPr="00D16DBA" w:rsidRDefault="00D16DBA" w:rsidP="00003AE3">
            <w:pPr>
              <w:autoSpaceDE w:val="0"/>
              <w:autoSpaceDN w:val="0"/>
              <w:adjustRightInd w:val="0"/>
              <w:ind w:left="348"/>
              <w:rPr>
                <w:sz w:val="22"/>
                <w:szCs w:val="22"/>
              </w:rPr>
            </w:pPr>
            <w:r w:rsidRPr="00D16DBA">
              <w:rPr>
                <w:b/>
                <w:bCs/>
                <w:spacing w:val="-2"/>
                <w:w w:val="101"/>
                <w:sz w:val="22"/>
                <w:szCs w:val="22"/>
              </w:rPr>
              <w:t>2000</w:t>
            </w:r>
          </w:p>
        </w:tc>
        <w:tc>
          <w:tcPr>
            <w:tcW w:w="1200" w:type="dxa"/>
          </w:tcPr>
          <w:p w:rsidR="00D16DBA" w:rsidRPr="00D16DBA" w:rsidRDefault="00D16DBA" w:rsidP="00003AE3">
            <w:pPr>
              <w:autoSpaceDE w:val="0"/>
              <w:autoSpaceDN w:val="0"/>
              <w:adjustRightInd w:val="0"/>
              <w:ind w:left="348"/>
              <w:rPr>
                <w:sz w:val="22"/>
                <w:szCs w:val="22"/>
              </w:rPr>
            </w:pPr>
            <w:r w:rsidRPr="00D16DBA">
              <w:rPr>
                <w:b/>
                <w:bCs/>
                <w:spacing w:val="-2"/>
                <w:w w:val="101"/>
                <w:sz w:val="22"/>
                <w:szCs w:val="22"/>
              </w:rPr>
              <w:t>2001</w:t>
            </w:r>
          </w:p>
        </w:tc>
        <w:tc>
          <w:tcPr>
            <w:tcW w:w="1201" w:type="dxa"/>
          </w:tcPr>
          <w:p w:rsidR="00D16DBA" w:rsidRPr="00D16DBA" w:rsidRDefault="00D16DBA" w:rsidP="00003AE3">
            <w:pPr>
              <w:autoSpaceDE w:val="0"/>
              <w:autoSpaceDN w:val="0"/>
              <w:adjustRightInd w:val="0"/>
              <w:ind w:left="390"/>
              <w:rPr>
                <w:sz w:val="22"/>
                <w:szCs w:val="22"/>
              </w:rPr>
            </w:pPr>
            <w:r w:rsidRPr="00D16DBA">
              <w:rPr>
                <w:b/>
                <w:bCs/>
                <w:spacing w:val="-2"/>
                <w:w w:val="101"/>
                <w:sz w:val="22"/>
                <w:szCs w:val="22"/>
              </w:rPr>
              <w:t>2002</w:t>
            </w:r>
          </w:p>
        </w:tc>
      </w:tr>
      <w:tr w:rsidR="00D16DBA" w:rsidRPr="00D16DBA" w:rsidTr="003A3E47">
        <w:tblPrEx>
          <w:tblCellMar>
            <w:top w:w="0" w:type="dxa"/>
            <w:left w:w="0" w:type="dxa"/>
            <w:bottom w:w="0" w:type="dxa"/>
            <w:right w:w="0" w:type="dxa"/>
          </w:tblCellMar>
        </w:tblPrEx>
        <w:trPr>
          <w:trHeight w:val="301"/>
          <w:jc w:val="center"/>
        </w:trPr>
        <w:tc>
          <w:tcPr>
            <w:tcW w:w="1516" w:type="dxa"/>
          </w:tcPr>
          <w:p w:rsidR="00D16DBA" w:rsidRPr="00D16DBA" w:rsidRDefault="00D16DBA" w:rsidP="00003AE3">
            <w:pPr>
              <w:autoSpaceDE w:val="0"/>
              <w:autoSpaceDN w:val="0"/>
              <w:adjustRightInd w:val="0"/>
              <w:ind w:left="546" w:hanging="534"/>
              <w:jc w:val="both"/>
              <w:rPr>
                <w:sz w:val="22"/>
                <w:szCs w:val="22"/>
              </w:rPr>
            </w:pPr>
            <w:r w:rsidRPr="00D16DBA">
              <w:rPr>
                <w:sz w:val="22"/>
                <w:szCs w:val="22"/>
              </w:rPr>
              <w:t>НОВ</w:t>
            </w:r>
          </w:p>
        </w:tc>
        <w:tc>
          <w:tcPr>
            <w:tcW w:w="1200" w:type="dxa"/>
          </w:tcPr>
          <w:p w:rsidR="00D16DBA" w:rsidRPr="00D16DBA" w:rsidRDefault="00D16DBA" w:rsidP="00D16DBA">
            <w:pPr>
              <w:tabs>
                <w:tab w:val="clear" w:pos="567"/>
              </w:tabs>
              <w:autoSpaceDE w:val="0"/>
              <w:autoSpaceDN w:val="0"/>
              <w:adjustRightInd w:val="0"/>
              <w:jc w:val="center"/>
              <w:rPr>
                <w:sz w:val="22"/>
                <w:szCs w:val="22"/>
              </w:rPr>
            </w:pPr>
            <w:r w:rsidRPr="00D16DBA">
              <w:rPr>
                <w:spacing w:val="-2"/>
                <w:w w:val="101"/>
                <w:sz w:val="22"/>
                <w:szCs w:val="22"/>
              </w:rPr>
              <w:t>1</w:t>
            </w:r>
            <w:r w:rsidRPr="00D16DBA">
              <w:rPr>
                <w:spacing w:val="-3"/>
                <w:w w:val="101"/>
                <w:sz w:val="22"/>
                <w:szCs w:val="22"/>
              </w:rPr>
              <w:t xml:space="preserve">3 </w:t>
            </w:r>
            <w:r w:rsidRPr="00D16DBA">
              <w:rPr>
                <w:spacing w:val="-2"/>
                <w:w w:val="101"/>
                <w:sz w:val="22"/>
                <w:szCs w:val="22"/>
              </w:rPr>
              <w:t>546</w:t>
            </w:r>
          </w:p>
        </w:tc>
        <w:tc>
          <w:tcPr>
            <w:tcW w:w="1201" w:type="dxa"/>
          </w:tcPr>
          <w:p w:rsidR="00D16DBA" w:rsidRPr="00D16DBA" w:rsidRDefault="00D16DBA" w:rsidP="00D16DBA">
            <w:pPr>
              <w:tabs>
                <w:tab w:val="clear" w:pos="567"/>
                <w:tab w:val="clear" w:pos="1134"/>
              </w:tabs>
              <w:autoSpaceDE w:val="0"/>
              <w:autoSpaceDN w:val="0"/>
              <w:adjustRightInd w:val="0"/>
              <w:ind w:right="-5"/>
              <w:jc w:val="center"/>
              <w:rPr>
                <w:sz w:val="22"/>
                <w:szCs w:val="22"/>
              </w:rPr>
            </w:pPr>
            <w:r w:rsidRPr="00D16DBA">
              <w:rPr>
                <w:spacing w:val="-2"/>
                <w:w w:val="101"/>
                <w:sz w:val="22"/>
                <w:szCs w:val="22"/>
              </w:rPr>
              <w:t>2</w:t>
            </w:r>
            <w:r w:rsidRPr="00D16DBA">
              <w:rPr>
                <w:spacing w:val="-3"/>
                <w:w w:val="101"/>
                <w:sz w:val="22"/>
                <w:szCs w:val="22"/>
              </w:rPr>
              <w:t xml:space="preserve">5 </w:t>
            </w:r>
            <w:r w:rsidRPr="00D16DBA">
              <w:rPr>
                <w:spacing w:val="-2"/>
                <w:w w:val="101"/>
                <w:sz w:val="22"/>
                <w:szCs w:val="22"/>
              </w:rPr>
              <w:t>797</w:t>
            </w:r>
          </w:p>
        </w:tc>
        <w:tc>
          <w:tcPr>
            <w:tcW w:w="1200" w:type="dxa"/>
          </w:tcPr>
          <w:p w:rsidR="00D16DBA" w:rsidRPr="00D16DBA" w:rsidRDefault="00D16DBA" w:rsidP="00D16DBA">
            <w:pPr>
              <w:tabs>
                <w:tab w:val="clear" w:pos="567"/>
                <w:tab w:val="clear" w:pos="1134"/>
              </w:tabs>
              <w:autoSpaceDE w:val="0"/>
              <w:autoSpaceDN w:val="0"/>
              <w:adjustRightInd w:val="0"/>
              <w:ind w:right="-54"/>
              <w:jc w:val="center"/>
              <w:rPr>
                <w:sz w:val="22"/>
                <w:szCs w:val="22"/>
              </w:rPr>
            </w:pPr>
            <w:r w:rsidRPr="00D16DBA">
              <w:rPr>
                <w:spacing w:val="-2"/>
                <w:w w:val="101"/>
                <w:sz w:val="22"/>
                <w:szCs w:val="22"/>
              </w:rPr>
              <w:t>2</w:t>
            </w:r>
            <w:r w:rsidRPr="00D16DBA">
              <w:rPr>
                <w:spacing w:val="-3"/>
                <w:w w:val="101"/>
                <w:sz w:val="22"/>
                <w:szCs w:val="22"/>
              </w:rPr>
              <w:t xml:space="preserve">7 </w:t>
            </w:r>
            <w:r w:rsidRPr="00D16DBA">
              <w:rPr>
                <w:spacing w:val="-2"/>
                <w:w w:val="101"/>
                <w:sz w:val="22"/>
                <w:szCs w:val="22"/>
              </w:rPr>
              <w:t>913</w:t>
            </w:r>
          </w:p>
        </w:tc>
        <w:tc>
          <w:tcPr>
            <w:tcW w:w="1201" w:type="dxa"/>
          </w:tcPr>
          <w:p w:rsidR="00D16DBA" w:rsidRPr="00D16DBA" w:rsidRDefault="00D16DBA" w:rsidP="00D16DBA">
            <w:pPr>
              <w:tabs>
                <w:tab w:val="clear" w:pos="567"/>
              </w:tabs>
              <w:autoSpaceDE w:val="0"/>
              <w:autoSpaceDN w:val="0"/>
              <w:adjustRightInd w:val="0"/>
              <w:jc w:val="center"/>
              <w:rPr>
                <w:sz w:val="22"/>
                <w:szCs w:val="22"/>
              </w:rPr>
            </w:pPr>
            <w:r w:rsidRPr="00D16DBA">
              <w:rPr>
                <w:spacing w:val="-2"/>
                <w:w w:val="101"/>
                <w:sz w:val="22"/>
                <w:szCs w:val="22"/>
              </w:rPr>
              <w:t>43 4</w:t>
            </w:r>
            <w:r w:rsidRPr="00D16DBA">
              <w:rPr>
                <w:spacing w:val="-3"/>
                <w:w w:val="101"/>
                <w:sz w:val="22"/>
                <w:szCs w:val="22"/>
              </w:rPr>
              <w:t>4</w:t>
            </w:r>
            <w:r w:rsidRPr="00D16DBA">
              <w:rPr>
                <w:w w:val="101"/>
                <w:sz w:val="22"/>
                <w:szCs w:val="22"/>
              </w:rPr>
              <w:t>1</w:t>
            </w:r>
          </w:p>
        </w:tc>
      </w:tr>
      <w:tr w:rsidR="00D16DBA" w:rsidRPr="00D16DBA" w:rsidTr="003A3E47">
        <w:tblPrEx>
          <w:tblCellMar>
            <w:top w:w="0" w:type="dxa"/>
            <w:left w:w="0" w:type="dxa"/>
            <w:bottom w:w="0" w:type="dxa"/>
            <w:right w:w="0" w:type="dxa"/>
          </w:tblCellMar>
        </w:tblPrEx>
        <w:trPr>
          <w:trHeight w:hRule="exact" w:val="295"/>
          <w:jc w:val="center"/>
        </w:trPr>
        <w:tc>
          <w:tcPr>
            <w:tcW w:w="1516" w:type="dxa"/>
          </w:tcPr>
          <w:p w:rsidR="00D16DBA" w:rsidRPr="00D16DBA" w:rsidRDefault="00D16DBA" w:rsidP="00003AE3">
            <w:pPr>
              <w:autoSpaceDE w:val="0"/>
              <w:autoSpaceDN w:val="0"/>
              <w:adjustRightInd w:val="0"/>
              <w:ind w:left="546" w:hanging="534"/>
              <w:jc w:val="both"/>
              <w:rPr>
                <w:sz w:val="22"/>
                <w:szCs w:val="22"/>
              </w:rPr>
            </w:pPr>
            <w:r w:rsidRPr="00D16DBA">
              <w:rPr>
                <w:sz w:val="22"/>
                <w:szCs w:val="22"/>
              </w:rPr>
              <w:t>СОВ</w:t>
            </w:r>
          </w:p>
        </w:tc>
        <w:tc>
          <w:tcPr>
            <w:tcW w:w="1200" w:type="dxa"/>
          </w:tcPr>
          <w:p w:rsidR="00D16DBA" w:rsidRPr="00D16DBA" w:rsidRDefault="00D16DBA" w:rsidP="00D16DBA">
            <w:pPr>
              <w:tabs>
                <w:tab w:val="clear" w:pos="567"/>
              </w:tabs>
              <w:autoSpaceDE w:val="0"/>
              <w:autoSpaceDN w:val="0"/>
              <w:adjustRightInd w:val="0"/>
              <w:jc w:val="center"/>
              <w:rPr>
                <w:spacing w:val="-2"/>
                <w:w w:val="101"/>
                <w:sz w:val="22"/>
                <w:szCs w:val="22"/>
              </w:rPr>
            </w:pPr>
            <w:r w:rsidRPr="00D16DBA">
              <w:rPr>
                <w:spacing w:val="-2"/>
                <w:w w:val="101"/>
                <w:sz w:val="22"/>
                <w:szCs w:val="22"/>
              </w:rPr>
              <w:t>37 863</w:t>
            </w:r>
          </w:p>
        </w:tc>
        <w:tc>
          <w:tcPr>
            <w:tcW w:w="1201" w:type="dxa"/>
          </w:tcPr>
          <w:p w:rsidR="00D16DBA" w:rsidRPr="00D16DBA" w:rsidRDefault="00D16DBA" w:rsidP="00D16DBA">
            <w:pPr>
              <w:tabs>
                <w:tab w:val="clear" w:pos="567"/>
                <w:tab w:val="clear" w:pos="1134"/>
              </w:tabs>
              <w:autoSpaceDE w:val="0"/>
              <w:autoSpaceDN w:val="0"/>
              <w:adjustRightInd w:val="0"/>
              <w:ind w:right="-5"/>
              <w:jc w:val="center"/>
              <w:rPr>
                <w:sz w:val="22"/>
                <w:szCs w:val="22"/>
              </w:rPr>
            </w:pPr>
            <w:r w:rsidRPr="00D16DBA">
              <w:rPr>
                <w:spacing w:val="-2"/>
                <w:w w:val="101"/>
                <w:sz w:val="22"/>
                <w:szCs w:val="22"/>
              </w:rPr>
              <w:t>3</w:t>
            </w:r>
            <w:r w:rsidRPr="00D16DBA">
              <w:rPr>
                <w:spacing w:val="-3"/>
                <w:w w:val="101"/>
                <w:sz w:val="22"/>
                <w:szCs w:val="22"/>
              </w:rPr>
              <w:t xml:space="preserve">6 </w:t>
            </w:r>
            <w:r w:rsidRPr="00D16DBA">
              <w:rPr>
                <w:spacing w:val="-2"/>
                <w:w w:val="101"/>
                <w:sz w:val="22"/>
                <w:szCs w:val="22"/>
              </w:rPr>
              <w:t>650</w:t>
            </w:r>
          </w:p>
        </w:tc>
        <w:tc>
          <w:tcPr>
            <w:tcW w:w="1200" w:type="dxa"/>
          </w:tcPr>
          <w:p w:rsidR="00D16DBA" w:rsidRPr="00D16DBA" w:rsidRDefault="00D16DBA" w:rsidP="00D16DBA">
            <w:pPr>
              <w:tabs>
                <w:tab w:val="clear" w:pos="567"/>
                <w:tab w:val="clear" w:pos="1134"/>
              </w:tabs>
              <w:autoSpaceDE w:val="0"/>
              <w:autoSpaceDN w:val="0"/>
              <w:adjustRightInd w:val="0"/>
              <w:ind w:right="-54"/>
              <w:jc w:val="center"/>
              <w:rPr>
                <w:sz w:val="22"/>
                <w:szCs w:val="22"/>
              </w:rPr>
            </w:pPr>
            <w:r w:rsidRPr="00D16DBA">
              <w:rPr>
                <w:spacing w:val="-2"/>
                <w:w w:val="101"/>
                <w:sz w:val="22"/>
                <w:szCs w:val="22"/>
              </w:rPr>
              <w:t>3</w:t>
            </w:r>
            <w:r w:rsidRPr="00D16DBA">
              <w:rPr>
                <w:spacing w:val="-3"/>
                <w:w w:val="101"/>
                <w:sz w:val="22"/>
                <w:szCs w:val="22"/>
              </w:rPr>
              <w:t xml:space="preserve">5 </w:t>
            </w:r>
            <w:r w:rsidRPr="00D16DBA">
              <w:rPr>
                <w:spacing w:val="-2"/>
                <w:w w:val="101"/>
                <w:sz w:val="22"/>
                <w:szCs w:val="22"/>
              </w:rPr>
              <w:t>852</w:t>
            </w:r>
          </w:p>
        </w:tc>
        <w:tc>
          <w:tcPr>
            <w:tcW w:w="1201" w:type="dxa"/>
          </w:tcPr>
          <w:p w:rsidR="00D16DBA" w:rsidRPr="00D16DBA" w:rsidRDefault="00D16DBA" w:rsidP="00D16DBA">
            <w:pPr>
              <w:tabs>
                <w:tab w:val="clear" w:pos="567"/>
              </w:tabs>
              <w:autoSpaceDE w:val="0"/>
              <w:autoSpaceDN w:val="0"/>
              <w:adjustRightInd w:val="0"/>
              <w:jc w:val="center"/>
              <w:rPr>
                <w:sz w:val="22"/>
                <w:szCs w:val="22"/>
              </w:rPr>
            </w:pPr>
            <w:r w:rsidRPr="00D16DBA">
              <w:rPr>
                <w:spacing w:val="-2"/>
                <w:w w:val="101"/>
                <w:sz w:val="22"/>
                <w:szCs w:val="22"/>
              </w:rPr>
              <w:t>40 9</w:t>
            </w:r>
            <w:r w:rsidRPr="00D16DBA">
              <w:rPr>
                <w:spacing w:val="-3"/>
                <w:w w:val="101"/>
                <w:sz w:val="22"/>
                <w:szCs w:val="22"/>
              </w:rPr>
              <w:t>3</w:t>
            </w:r>
            <w:r w:rsidRPr="00D16DBA">
              <w:rPr>
                <w:w w:val="101"/>
                <w:sz w:val="22"/>
                <w:szCs w:val="22"/>
              </w:rPr>
              <w:t>8</w:t>
            </w:r>
          </w:p>
        </w:tc>
      </w:tr>
      <w:tr w:rsidR="00D16DBA" w:rsidRPr="00D16DBA" w:rsidTr="003A3E47">
        <w:tblPrEx>
          <w:tblCellMar>
            <w:top w:w="0" w:type="dxa"/>
            <w:left w:w="0" w:type="dxa"/>
            <w:bottom w:w="0" w:type="dxa"/>
            <w:right w:w="0" w:type="dxa"/>
          </w:tblCellMar>
        </w:tblPrEx>
        <w:trPr>
          <w:trHeight w:hRule="exact" w:val="294"/>
          <w:jc w:val="center"/>
        </w:trPr>
        <w:tc>
          <w:tcPr>
            <w:tcW w:w="1516" w:type="dxa"/>
          </w:tcPr>
          <w:p w:rsidR="00D16DBA" w:rsidRPr="00D16DBA" w:rsidRDefault="00D16DBA" w:rsidP="00003AE3">
            <w:pPr>
              <w:autoSpaceDE w:val="0"/>
              <w:autoSpaceDN w:val="0"/>
              <w:adjustRightInd w:val="0"/>
              <w:ind w:left="546" w:hanging="534"/>
              <w:jc w:val="both"/>
              <w:rPr>
                <w:sz w:val="22"/>
                <w:szCs w:val="22"/>
              </w:rPr>
            </w:pPr>
            <w:r w:rsidRPr="00D16DBA">
              <w:rPr>
                <w:sz w:val="22"/>
                <w:szCs w:val="22"/>
              </w:rPr>
              <w:t>ТОВ</w:t>
            </w:r>
          </w:p>
        </w:tc>
        <w:tc>
          <w:tcPr>
            <w:tcW w:w="1200" w:type="dxa"/>
          </w:tcPr>
          <w:p w:rsidR="00D16DBA" w:rsidRPr="00D16DBA" w:rsidRDefault="00D16DBA" w:rsidP="00D16DBA">
            <w:pPr>
              <w:tabs>
                <w:tab w:val="clear" w:pos="567"/>
              </w:tabs>
              <w:autoSpaceDE w:val="0"/>
              <w:autoSpaceDN w:val="0"/>
              <w:adjustRightInd w:val="0"/>
              <w:jc w:val="center"/>
              <w:rPr>
                <w:sz w:val="22"/>
                <w:szCs w:val="22"/>
              </w:rPr>
            </w:pPr>
            <w:r w:rsidRPr="00D16DBA">
              <w:rPr>
                <w:spacing w:val="-2"/>
                <w:w w:val="101"/>
                <w:sz w:val="22"/>
                <w:szCs w:val="22"/>
              </w:rPr>
              <w:t>3</w:t>
            </w:r>
            <w:r w:rsidRPr="00D16DBA">
              <w:rPr>
                <w:spacing w:val="-3"/>
                <w:w w:val="101"/>
                <w:sz w:val="22"/>
                <w:szCs w:val="22"/>
              </w:rPr>
              <w:t xml:space="preserve">0 </w:t>
            </w:r>
            <w:r w:rsidRPr="00D16DBA">
              <w:rPr>
                <w:spacing w:val="-2"/>
                <w:w w:val="101"/>
                <w:sz w:val="22"/>
                <w:szCs w:val="22"/>
              </w:rPr>
              <w:t>071</w:t>
            </w:r>
          </w:p>
        </w:tc>
        <w:tc>
          <w:tcPr>
            <w:tcW w:w="1201" w:type="dxa"/>
          </w:tcPr>
          <w:p w:rsidR="00D16DBA" w:rsidRPr="00D16DBA" w:rsidRDefault="00D16DBA" w:rsidP="00D16DBA">
            <w:pPr>
              <w:tabs>
                <w:tab w:val="clear" w:pos="567"/>
                <w:tab w:val="clear" w:pos="1134"/>
              </w:tabs>
              <w:autoSpaceDE w:val="0"/>
              <w:autoSpaceDN w:val="0"/>
              <w:adjustRightInd w:val="0"/>
              <w:ind w:right="-5"/>
              <w:jc w:val="center"/>
              <w:rPr>
                <w:sz w:val="22"/>
                <w:szCs w:val="22"/>
              </w:rPr>
            </w:pPr>
            <w:r w:rsidRPr="00D16DBA">
              <w:rPr>
                <w:spacing w:val="-2"/>
                <w:w w:val="101"/>
                <w:sz w:val="22"/>
                <w:szCs w:val="22"/>
              </w:rPr>
              <w:t>3</w:t>
            </w:r>
            <w:r w:rsidRPr="00D16DBA">
              <w:rPr>
                <w:spacing w:val="-3"/>
                <w:w w:val="101"/>
                <w:sz w:val="22"/>
                <w:szCs w:val="22"/>
              </w:rPr>
              <w:t xml:space="preserve">6 </w:t>
            </w:r>
            <w:r w:rsidRPr="00D16DBA">
              <w:rPr>
                <w:spacing w:val="-2"/>
                <w:w w:val="101"/>
                <w:sz w:val="22"/>
                <w:szCs w:val="22"/>
              </w:rPr>
              <w:t>652</w:t>
            </w:r>
          </w:p>
        </w:tc>
        <w:tc>
          <w:tcPr>
            <w:tcW w:w="1200" w:type="dxa"/>
          </w:tcPr>
          <w:p w:rsidR="00D16DBA" w:rsidRPr="00D16DBA" w:rsidRDefault="00D16DBA" w:rsidP="00D16DBA">
            <w:pPr>
              <w:tabs>
                <w:tab w:val="clear" w:pos="567"/>
                <w:tab w:val="clear" w:pos="1134"/>
              </w:tabs>
              <w:autoSpaceDE w:val="0"/>
              <w:autoSpaceDN w:val="0"/>
              <w:adjustRightInd w:val="0"/>
              <w:ind w:right="-54"/>
              <w:jc w:val="center"/>
              <w:rPr>
                <w:sz w:val="22"/>
                <w:szCs w:val="22"/>
              </w:rPr>
            </w:pPr>
            <w:r w:rsidRPr="00D16DBA">
              <w:rPr>
                <w:spacing w:val="-2"/>
                <w:w w:val="101"/>
                <w:sz w:val="22"/>
                <w:szCs w:val="22"/>
              </w:rPr>
              <w:t>3</w:t>
            </w:r>
            <w:r w:rsidRPr="00D16DBA">
              <w:rPr>
                <w:spacing w:val="-3"/>
                <w:w w:val="101"/>
                <w:sz w:val="22"/>
                <w:szCs w:val="22"/>
              </w:rPr>
              <w:t xml:space="preserve">8 </w:t>
            </w:r>
            <w:r w:rsidRPr="00D16DBA">
              <w:rPr>
                <w:spacing w:val="-2"/>
                <w:w w:val="101"/>
                <w:sz w:val="22"/>
                <w:szCs w:val="22"/>
              </w:rPr>
              <w:t>147</w:t>
            </w:r>
          </w:p>
        </w:tc>
        <w:tc>
          <w:tcPr>
            <w:tcW w:w="1201" w:type="dxa"/>
          </w:tcPr>
          <w:p w:rsidR="00D16DBA" w:rsidRPr="00D16DBA" w:rsidRDefault="00D16DBA" w:rsidP="00D16DBA">
            <w:pPr>
              <w:tabs>
                <w:tab w:val="clear" w:pos="567"/>
              </w:tabs>
              <w:autoSpaceDE w:val="0"/>
              <w:autoSpaceDN w:val="0"/>
              <w:adjustRightInd w:val="0"/>
              <w:jc w:val="center"/>
              <w:rPr>
                <w:sz w:val="22"/>
                <w:szCs w:val="22"/>
              </w:rPr>
            </w:pPr>
            <w:r w:rsidRPr="00D16DBA">
              <w:rPr>
                <w:spacing w:val="-2"/>
                <w:w w:val="101"/>
                <w:sz w:val="22"/>
                <w:szCs w:val="22"/>
              </w:rPr>
              <w:t>36 4</w:t>
            </w:r>
            <w:r w:rsidRPr="00D16DBA">
              <w:rPr>
                <w:spacing w:val="-3"/>
                <w:w w:val="101"/>
                <w:sz w:val="22"/>
                <w:szCs w:val="22"/>
              </w:rPr>
              <w:t>0</w:t>
            </w:r>
            <w:r w:rsidRPr="00D16DBA">
              <w:rPr>
                <w:w w:val="101"/>
                <w:sz w:val="22"/>
                <w:szCs w:val="22"/>
              </w:rPr>
              <w:t>1</w:t>
            </w:r>
          </w:p>
        </w:tc>
      </w:tr>
      <w:tr w:rsidR="00D16DBA" w:rsidRPr="00D16DBA" w:rsidTr="003A3E47">
        <w:tblPrEx>
          <w:tblCellMar>
            <w:top w:w="0" w:type="dxa"/>
            <w:left w:w="0" w:type="dxa"/>
            <w:bottom w:w="0" w:type="dxa"/>
            <w:right w:w="0" w:type="dxa"/>
          </w:tblCellMar>
        </w:tblPrEx>
        <w:trPr>
          <w:trHeight w:hRule="exact" w:val="294"/>
          <w:jc w:val="center"/>
        </w:trPr>
        <w:tc>
          <w:tcPr>
            <w:tcW w:w="1516" w:type="dxa"/>
          </w:tcPr>
          <w:p w:rsidR="00D16DBA" w:rsidRPr="00D16DBA" w:rsidRDefault="00D16DBA" w:rsidP="00D16DBA">
            <w:pPr>
              <w:tabs>
                <w:tab w:val="clear" w:pos="567"/>
              </w:tabs>
              <w:autoSpaceDE w:val="0"/>
              <w:autoSpaceDN w:val="0"/>
              <w:adjustRightInd w:val="0"/>
              <w:ind w:left="288"/>
              <w:rPr>
                <w:b/>
                <w:sz w:val="22"/>
                <w:szCs w:val="22"/>
              </w:rPr>
            </w:pPr>
            <w:r w:rsidRPr="00D16DBA">
              <w:rPr>
                <w:b/>
                <w:sz w:val="22"/>
                <w:szCs w:val="22"/>
              </w:rPr>
              <w:t>Всего</w:t>
            </w:r>
          </w:p>
        </w:tc>
        <w:tc>
          <w:tcPr>
            <w:tcW w:w="1200" w:type="dxa"/>
          </w:tcPr>
          <w:p w:rsidR="00D16DBA" w:rsidRPr="00D16DBA" w:rsidRDefault="00D16DBA" w:rsidP="00D16DBA">
            <w:pPr>
              <w:tabs>
                <w:tab w:val="clear" w:pos="567"/>
              </w:tabs>
              <w:autoSpaceDE w:val="0"/>
              <w:autoSpaceDN w:val="0"/>
              <w:adjustRightInd w:val="0"/>
              <w:jc w:val="center"/>
              <w:rPr>
                <w:sz w:val="22"/>
                <w:szCs w:val="22"/>
              </w:rPr>
            </w:pPr>
            <w:r w:rsidRPr="00D16DBA">
              <w:rPr>
                <w:b/>
                <w:spacing w:val="-2"/>
                <w:w w:val="101"/>
                <w:sz w:val="22"/>
                <w:szCs w:val="22"/>
              </w:rPr>
              <w:t>8</w:t>
            </w:r>
            <w:r w:rsidRPr="00D16DBA">
              <w:rPr>
                <w:b/>
                <w:spacing w:val="-3"/>
                <w:w w:val="101"/>
                <w:sz w:val="22"/>
                <w:szCs w:val="22"/>
              </w:rPr>
              <w:t xml:space="preserve">1 </w:t>
            </w:r>
            <w:r w:rsidRPr="00D16DBA">
              <w:rPr>
                <w:b/>
                <w:bCs/>
                <w:spacing w:val="-2"/>
                <w:w w:val="101"/>
                <w:sz w:val="22"/>
                <w:szCs w:val="22"/>
              </w:rPr>
              <w:t>480</w:t>
            </w:r>
          </w:p>
        </w:tc>
        <w:tc>
          <w:tcPr>
            <w:tcW w:w="1201" w:type="dxa"/>
          </w:tcPr>
          <w:p w:rsidR="00D16DBA" w:rsidRPr="00D16DBA" w:rsidRDefault="00D16DBA" w:rsidP="00D16DBA">
            <w:pPr>
              <w:tabs>
                <w:tab w:val="clear" w:pos="567"/>
                <w:tab w:val="clear" w:pos="1134"/>
              </w:tabs>
              <w:autoSpaceDE w:val="0"/>
              <w:autoSpaceDN w:val="0"/>
              <w:adjustRightInd w:val="0"/>
              <w:ind w:right="-5"/>
              <w:jc w:val="center"/>
              <w:rPr>
                <w:sz w:val="22"/>
                <w:szCs w:val="22"/>
              </w:rPr>
            </w:pPr>
            <w:r w:rsidRPr="00D16DBA">
              <w:rPr>
                <w:b/>
                <w:spacing w:val="-2"/>
                <w:w w:val="101"/>
                <w:sz w:val="22"/>
                <w:szCs w:val="22"/>
              </w:rPr>
              <w:t>9</w:t>
            </w:r>
            <w:r w:rsidRPr="00D16DBA">
              <w:rPr>
                <w:b/>
                <w:spacing w:val="-3"/>
                <w:w w:val="101"/>
                <w:sz w:val="22"/>
                <w:szCs w:val="22"/>
              </w:rPr>
              <w:t xml:space="preserve">9 </w:t>
            </w:r>
            <w:r w:rsidRPr="00D16DBA">
              <w:rPr>
                <w:b/>
                <w:bCs/>
                <w:spacing w:val="-2"/>
                <w:w w:val="101"/>
                <w:sz w:val="22"/>
                <w:szCs w:val="22"/>
              </w:rPr>
              <w:t>099</w:t>
            </w:r>
          </w:p>
        </w:tc>
        <w:tc>
          <w:tcPr>
            <w:tcW w:w="1200" w:type="dxa"/>
          </w:tcPr>
          <w:p w:rsidR="00D16DBA" w:rsidRPr="00D16DBA" w:rsidRDefault="00D16DBA" w:rsidP="00D16DBA">
            <w:pPr>
              <w:tabs>
                <w:tab w:val="clear" w:pos="567"/>
                <w:tab w:val="clear" w:pos="1134"/>
              </w:tabs>
              <w:autoSpaceDE w:val="0"/>
              <w:autoSpaceDN w:val="0"/>
              <w:adjustRightInd w:val="0"/>
              <w:ind w:right="-54"/>
              <w:jc w:val="center"/>
              <w:rPr>
                <w:sz w:val="22"/>
                <w:szCs w:val="22"/>
              </w:rPr>
            </w:pPr>
            <w:r w:rsidRPr="00D16DBA">
              <w:rPr>
                <w:b/>
                <w:spacing w:val="-2"/>
                <w:w w:val="101"/>
                <w:sz w:val="22"/>
                <w:szCs w:val="22"/>
              </w:rPr>
              <w:t>10</w:t>
            </w:r>
            <w:r w:rsidRPr="00D16DBA">
              <w:rPr>
                <w:b/>
                <w:spacing w:val="-3"/>
                <w:w w:val="101"/>
                <w:sz w:val="22"/>
                <w:szCs w:val="22"/>
              </w:rPr>
              <w:t xml:space="preserve">1 </w:t>
            </w:r>
            <w:r w:rsidRPr="00D16DBA">
              <w:rPr>
                <w:b/>
                <w:bCs/>
                <w:spacing w:val="-2"/>
                <w:w w:val="101"/>
                <w:sz w:val="22"/>
                <w:szCs w:val="22"/>
              </w:rPr>
              <w:t>912</w:t>
            </w:r>
            <w:r>
              <w:rPr>
                <w:b/>
                <w:bCs/>
                <w:spacing w:val="-2"/>
                <w:w w:val="101"/>
                <w:sz w:val="22"/>
                <w:szCs w:val="22"/>
              </w:rPr>
              <w:t>  </w:t>
            </w:r>
          </w:p>
        </w:tc>
        <w:tc>
          <w:tcPr>
            <w:tcW w:w="1201" w:type="dxa"/>
          </w:tcPr>
          <w:p w:rsidR="00D16DBA" w:rsidRPr="00D16DBA" w:rsidRDefault="00D16DBA" w:rsidP="00D16DBA">
            <w:pPr>
              <w:tabs>
                <w:tab w:val="clear" w:pos="567"/>
              </w:tabs>
              <w:autoSpaceDE w:val="0"/>
              <w:autoSpaceDN w:val="0"/>
              <w:adjustRightInd w:val="0"/>
              <w:jc w:val="center"/>
              <w:rPr>
                <w:sz w:val="22"/>
                <w:szCs w:val="22"/>
              </w:rPr>
            </w:pPr>
            <w:r w:rsidRPr="00D16DBA">
              <w:rPr>
                <w:b/>
                <w:spacing w:val="-2"/>
                <w:w w:val="101"/>
                <w:sz w:val="22"/>
                <w:szCs w:val="22"/>
              </w:rPr>
              <w:t xml:space="preserve">120 </w:t>
            </w:r>
            <w:r w:rsidRPr="00D16DBA">
              <w:rPr>
                <w:b/>
                <w:bCs/>
                <w:spacing w:val="-2"/>
                <w:w w:val="101"/>
                <w:sz w:val="22"/>
                <w:szCs w:val="22"/>
              </w:rPr>
              <w:t>7</w:t>
            </w:r>
            <w:r w:rsidRPr="00D16DBA">
              <w:rPr>
                <w:b/>
                <w:bCs/>
                <w:spacing w:val="-3"/>
                <w:w w:val="101"/>
                <w:sz w:val="22"/>
                <w:szCs w:val="22"/>
              </w:rPr>
              <w:t>8</w:t>
            </w:r>
            <w:r w:rsidRPr="00D16DBA">
              <w:rPr>
                <w:b/>
                <w:bCs/>
                <w:w w:val="101"/>
                <w:sz w:val="22"/>
                <w:szCs w:val="22"/>
              </w:rPr>
              <w:t>0</w:t>
            </w:r>
            <w:r>
              <w:rPr>
                <w:b/>
                <w:bCs/>
                <w:w w:val="101"/>
                <w:sz w:val="22"/>
                <w:szCs w:val="22"/>
              </w:rPr>
              <w:t>  </w:t>
            </w:r>
          </w:p>
        </w:tc>
      </w:tr>
    </w:tbl>
    <w:p w:rsidR="00D16DBA" w:rsidRDefault="00D16DBA" w:rsidP="003A3E47">
      <w:pPr>
        <w:autoSpaceDE w:val="0"/>
        <w:autoSpaceDN w:val="0"/>
        <w:adjustRightInd w:val="0"/>
        <w:rPr>
          <w:b/>
          <w:bCs/>
          <w:sz w:val="20"/>
        </w:rPr>
      </w:pPr>
    </w:p>
    <w:p w:rsidR="00D16DBA" w:rsidRDefault="00D16DBA" w:rsidP="00D16DBA">
      <w:pPr>
        <w:tabs>
          <w:tab w:val="clear" w:pos="1701"/>
          <w:tab w:val="clear" w:pos="2268"/>
          <w:tab w:val="left" w:pos="2977"/>
        </w:tabs>
        <w:spacing w:line="240" w:lineRule="auto"/>
        <w:ind w:left="1560" w:hanging="426"/>
        <w:rPr>
          <w:sz w:val="22"/>
          <w:szCs w:val="22"/>
        </w:rPr>
      </w:pPr>
      <w:r w:rsidRPr="00D16DBA">
        <w:rPr>
          <w:sz w:val="22"/>
          <w:szCs w:val="22"/>
        </w:rPr>
        <w:tab/>
      </w:r>
      <w:r w:rsidRPr="00D16DBA">
        <w:rPr>
          <w:i/>
          <w:sz w:val="22"/>
          <w:szCs w:val="22"/>
        </w:rPr>
        <w:t xml:space="preserve">Источник: </w:t>
      </w:r>
      <w:r w:rsidRPr="00D16DBA">
        <w:rPr>
          <w:i/>
          <w:sz w:val="22"/>
          <w:szCs w:val="22"/>
        </w:rPr>
        <w:tab/>
      </w:r>
      <w:r w:rsidRPr="00D16DBA">
        <w:rPr>
          <w:sz w:val="22"/>
          <w:szCs w:val="22"/>
        </w:rPr>
        <w:t xml:space="preserve">Управление по ликвидации неграмотности и образованию молодежи и взрослых (аппарат заместителя министра по вопросам </w:t>
      </w:r>
    </w:p>
    <w:p w:rsidR="00D16DBA" w:rsidRPr="00D16DBA" w:rsidRDefault="00D16DBA" w:rsidP="00D16DBA">
      <w:pPr>
        <w:tabs>
          <w:tab w:val="clear" w:pos="1701"/>
          <w:tab w:val="clear" w:pos="2268"/>
          <w:tab w:val="left" w:pos="2977"/>
        </w:tabs>
        <w:spacing w:line="240" w:lineRule="auto"/>
        <w:ind w:left="1560" w:hanging="426"/>
        <w:rPr>
          <w:sz w:val="22"/>
          <w:szCs w:val="22"/>
        </w:rPr>
      </w:pPr>
      <w:r>
        <w:rPr>
          <w:sz w:val="22"/>
          <w:szCs w:val="22"/>
        </w:rPr>
        <w:tab/>
      </w:r>
      <w:r w:rsidRPr="00D16DBA">
        <w:rPr>
          <w:sz w:val="22"/>
          <w:szCs w:val="22"/>
        </w:rPr>
        <w:t>системного и альтернативного образования).</w:t>
      </w:r>
    </w:p>
    <w:p w:rsidR="00D16DBA" w:rsidRPr="00D16DBA" w:rsidRDefault="00D16DBA" w:rsidP="00D16DBA">
      <w:pPr>
        <w:tabs>
          <w:tab w:val="clear" w:pos="2268"/>
          <w:tab w:val="left" w:pos="1862"/>
          <w:tab w:val="left" w:pos="2244"/>
        </w:tabs>
        <w:spacing w:line="240" w:lineRule="auto"/>
        <w:ind w:left="1862" w:hanging="1862"/>
        <w:rPr>
          <w:sz w:val="22"/>
          <w:szCs w:val="22"/>
        </w:rPr>
      </w:pPr>
    </w:p>
    <w:p w:rsidR="00D16DBA" w:rsidRPr="00D16DBA" w:rsidRDefault="00D16DBA" w:rsidP="00D16DBA">
      <w:pPr>
        <w:tabs>
          <w:tab w:val="clear" w:pos="2268"/>
          <w:tab w:val="left" w:pos="2244"/>
          <w:tab w:val="left" w:pos="3192"/>
        </w:tabs>
        <w:spacing w:line="240" w:lineRule="auto"/>
        <w:ind w:left="1560" w:hanging="1560"/>
        <w:rPr>
          <w:sz w:val="22"/>
          <w:szCs w:val="22"/>
        </w:rPr>
      </w:pPr>
      <w:r w:rsidRPr="00D16DBA">
        <w:rPr>
          <w:sz w:val="22"/>
          <w:szCs w:val="22"/>
        </w:rPr>
        <w:tab/>
      </w:r>
      <w:r>
        <w:rPr>
          <w:sz w:val="22"/>
          <w:szCs w:val="22"/>
        </w:rPr>
        <w:tab/>
      </w:r>
      <w:r>
        <w:rPr>
          <w:sz w:val="22"/>
          <w:szCs w:val="22"/>
        </w:rPr>
        <w:tab/>
      </w:r>
      <w:r w:rsidRPr="00D16DBA">
        <w:rPr>
          <w:i/>
          <w:sz w:val="22"/>
          <w:szCs w:val="22"/>
        </w:rPr>
        <w:t>Подготовлено:</w:t>
      </w:r>
      <w:r w:rsidRPr="00D16DBA">
        <w:rPr>
          <w:i/>
          <w:sz w:val="22"/>
          <w:szCs w:val="22"/>
        </w:rPr>
        <w:tab/>
      </w:r>
      <w:r w:rsidRPr="00D16DBA">
        <w:rPr>
          <w:sz w:val="22"/>
          <w:szCs w:val="22"/>
        </w:rPr>
        <w:t>Аналитическим управлением Министерства образования.</w:t>
      </w:r>
    </w:p>
    <w:p w:rsidR="00D16DBA" w:rsidRDefault="00D16DBA" w:rsidP="00003AE3">
      <w:pPr>
        <w:tabs>
          <w:tab w:val="clear" w:pos="2268"/>
          <w:tab w:val="left" w:pos="1862"/>
          <w:tab w:val="left" w:pos="2244"/>
        </w:tabs>
        <w:ind w:left="1862" w:hanging="1862"/>
      </w:pPr>
    </w:p>
    <w:p w:rsidR="00D16DBA" w:rsidRDefault="00D16DBA" w:rsidP="00003AE3">
      <w:pPr>
        <w:tabs>
          <w:tab w:val="clear" w:pos="2268"/>
          <w:tab w:val="left" w:pos="1862"/>
        </w:tabs>
      </w:pPr>
      <w:r>
        <w:t>221.</w:t>
      </w:r>
      <w:r>
        <w:tab/>
        <w:t>В 2002 году в стране существовало 2 929 организаторов обучения взрослых (таблица 9).  Из них 67,6% - в центральных департаментах (Ла Пас, Кочабамба и Санта</w:t>
      </w:r>
      <w:r>
        <w:noBreakHyphen/>
        <w:t>Крус).  Согласно оценкам</w:t>
      </w:r>
      <w:r w:rsidR="00FD2EEB">
        <w:t>,</w:t>
      </w:r>
      <w:r>
        <w:t xml:space="preserve"> с 2000 по 2002 год число организаторов увеличилось на 7,6%, хотя в 2001 году отмечалось небольшое уменьшение</w:t>
      </w:r>
      <w:r w:rsidRPr="007F5BE7">
        <w:t xml:space="preserve"> </w:t>
      </w:r>
      <w:r>
        <w:t>их численности.  Количество административных работников в 2002 году составляло 908 лиц, доля которых в общем персонале составляла 23,6%.</w:t>
      </w:r>
    </w:p>
    <w:p w:rsidR="00D16DBA" w:rsidRDefault="00D16DBA" w:rsidP="00003AE3">
      <w:pPr>
        <w:tabs>
          <w:tab w:val="clear" w:pos="2268"/>
          <w:tab w:val="left" w:pos="1862"/>
        </w:tabs>
      </w:pPr>
    </w:p>
    <w:p w:rsidR="00D16DBA" w:rsidRPr="003F49C1" w:rsidRDefault="00D16DBA" w:rsidP="003F49C1">
      <w:pPr>
        <w:tabs>
          <w:tab w:val="clear" w:pos="2268"/>
          <w:tab w:val="left" w:pos="1862"/>
        </w:tabs>
        <w:spacing w:line="240" w:lineRule="auto"/>
        <w:jc w:val="center"/>
        <w:rPr>
          <w:b/>
          <w:sz w:val="22"/>
          <w:szCs w:val="22"/>
        </w:rPr>
      </w:pPr>
      <w:r w:rsidRPr="003F49C1">
        <w:rPr>
          <w:b/>
          <w:sz w:val="22"/>
          <w:szCs w:val="22"/>
        </w:rPr>
        <w:t>Таблица 9</w:t>
      </w:r>
    </w:p>
    <w:p w:rsidR="00D16DBA" w:rsidRPr="003F49C1" w:rsidRDefault="00D16DBA" w:rsidP="003F49C1">
      <w:pPr>
        <w:tabs>
          <w:tab w:val="clear" w:pos="2268"/>
          <w:tab w:val="left" w:pos="1862"/>
        </w:tabs>
        <w:spacing w:line="240" w:lineRule="auto"/>
        <w:jc w:val="center"/>
        <w:rPr>
          <w:b/>
          <w:sz w:val="22"/>
          <w:szCs w:val="22"/>
        </w:rPr>
      </w:pPr>
    </w:p>
    <w:p w:rsidR="00D16DBA" w:rsidRPr="003F49C1" w:rsidRDefault="00D16DBA" w:rsidP="003F49C1">
      <w:pPr>
        <w:tabs>
          <w:tab w:val="clear" w:pos="2268"/>
          <w:tab w:val="left" w:pos="1862"/>
        </w:tabs>
        <w:spacing w:line="240" w:lineRule="auto"/>
        <w:jc w:val="center"/>
        <w:rPr>
          <w:b/>
          <w:sz w:val="22"/>
          <w:szCs w:val="22"/>
        </w:rPr>
      </w:pPr>
      <w:r w:rsidRPr="003F49C1">
        <w:rPr>
          <w:b/>
          <w:sz w:val="22"/>
          <w:szCs w:val="22"/>
        </w:rPr>
        <w:t>Количество организаторов и административных сотрудников</w:t>
      </w:r>
      <w:r w:rsidRPr="003F49C1">
        <w:rPr>
          <w:b/>
          <w:sz w:val="22"/>
          <w:szCs w:val="22"/>
        </w:rPr>
        <w:br/>
        <w:t>системы образования для взрослых (2000-2002 годы)</w:t>
      </w:r>
    </w:p>
    <w:p w:rsidR="00D16DBA" w:rsidRPr="003F49C1" w:rsidRDefault="00D16DBA" w:rsidP="003F49C1">
      <w:pPr>
        <w:tabs>
          <w:tab w:val="clear" w:pos="2268"/>
          <w:tab w:val="left" w:pos="1862"/>
        </w:tabs>
        <w:spacing w:line="240" w:lineRule="auto"/>
        <w:jc w:val="center"/>
        <w:rPr>
          <w:b/>
          <w:sz w:val="22"/>
          <w:szCs w:val="22"/>
        </w:rPr>
      </w:pPr>
    </w:p>
    <w:tbl>
      <w:tblPr>
        <w:tblW w:w="0" w:type="auto"/>
        <w:jc w:val="center"/>
        <w:tblInd w:w="527" w:type="dxa"/>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3276"/>
        <w:gridCol w:w="1628"/>
        <w:gridCol w:w="1628"/>
        <w:gridCol w:w="1629"/>
      </w:tblGrid>
      <w:tr w:rsidR="00D16DBA" w:rsidTr="00866393">
        <w:tblPrEx>
          <w:tblCellMar>
            <w:top w:w="0" w:type="dxa"/>
            <w:left w:w="0" w:type="dxa"/>
            <w:bottom w:w="0" w:type="dxa"/>
            <w:right w:w="0" w:type="dxa"/>
          </w:tblCellMar>
        </w:tblPrEx>
        <w:trPr>
          <w:trHeight w:hRule="exact" w:val="384"/>
          <w:jc w:val="center"/>
        </w:trPr>
        <w:tc>
          <w:tcPr>
            <w:tcW w:w="3276" w:type="dxa"/>
            <w:tcBorders>
              <w:bottom w:val="single" w:sz="4" w:space="0" w:color="auto"/>
            </w:tcBorders>
          </w:tcPr>
          <w:p w:rsidR="00D16DBA" w:rsidRPr="00FF6D3A" w:rsidRDefault="00D16DBA" w:rsidP="00003AE3">
            <w:pPr>
              <w:autoSpaceDE w:val="0"/>
              <w:autoSpaceDN w:val="0"/>
              <w:adjustRightInd w:val="0"/>
              <w:ind w:left="321" w:hanging="265"/>
              <w:jc w:val="center"/>
              <w:rPr>
                <w:b/>
              </w:rPr>
            </w:pPr>
            <w:r>
              <w:rPr>
                <w:b/>
                <w:bCs/>
                <w:w w:val="101"/>
                <w:szCs w:val="25"/>
              </w:rPr>
              <w:t>Сотрудники</w:t>
            </w:r>
          </w:p>
        </w:tc>
        <w:tc>
          <w:tcPr>
            <w:tcW w:w="1628" w:type="dxa"/>
            <w:tcBorders>
              <w:bottom w:val="single" w:sz="4" w:space="0" w:color="auto"/>
            </w:tcBorders>
          </w:tcPr>
          <w:p w:rsidR="00D16DBA" w:rsidRPr="00C2783C" w:rsidRDefault="00D16DBA" w:rsidP="00003AE3">
            <w:pPr>
              <w:autoSpaceDE w:val="0"/>
              <w:autoSpaceDN w:val="0"/>
              <w:adjustRightInd w:val="0"/>
              <w:jc w:val="center"/>
              <w:rPr>
                <w:b/>
              </w:rPr>
            </w:pPr>
            <w:r w:rsidRPr="00C2783C">
              <w:rPr>
                <w:b/>
                <w:bCs/>
                <w:sz w:val="25"/>
                <w:szCs w:val="25"/>
              </w:rPr>
              <w:t>2000</w:t>
            </w:r>
          </w:p>
        </w:tc>
        <w:tc>
          <w:tcPr>
            <w:tcW w:w="1628" w:type="dxa"/>
            <w:tcBorders>
              <w:bottom w:val="single" w:sz="4" w:space="0" w:color="auto"/>
            </w:tcBorders>
          </w:tcPr>
          <w:p w:rsidR="00D16DBA" w:rsidRPr="00C2783C" w:rsidRDefault="00D16DBA" w:rsidP="00003AE3">
            <w:pPr>
              <w:autoSpaceDE w:val="0"/>
              <w:autoSpaceDN w:val="0"/>
              <w:adjustRightInd w:val="0"/>
              <w:jc w:val="center"/>
              <w:rPr>
                <w:b/>
              </w:rPr>
            </w:pPr>
            <w:r w:rsidRPr="00C2783C">
              <w:rPr>
                <w:b/>
                <w:bCs/>
                <w:sz w:val="25"/>
                <w:szCs w:val="25"/>
              </w:rPr>
              <w:t>2001</w:t>
            </w:r>
          </w:p>
        </w:tc>
        <w:tc>
          <w:tcPr>
            <w:tcW w:w="1629" w:type="dxa"/>
            <w:tcBorders>
              <w:bottom w:val="single" w:sz="4" w:space="0" w:color="auto"/>
            </w:tcBorders>
          </w:tcPr>
          <w:p w:rsidR="00D16DBA" w:rsidRPr="00C2783C" w:rsidRDefault="00D16DBA" w:rsidP="00003AE3">
            <w:pPr>
              <w:autoSpaceDE w:val="0"/>
              <w:autoSpaceDN w:val="0"/>
              <w:adjustRightInd w:val="0"/>
              <w:jc w:val="center"/>
              <w:rPr>
                <w:b/>
              </w:rPr>
            </w:pPr>
            <w:r w:rsidRPr="00C2783C">
              <w:rPr>
                <w:b/>
                <w:bCs/>
                <w:sz w:val="25"/>
                <w:szCs w:val="25"/>
              </w:rPr>
              <w:t>2002</w:t>
            </w:r>
          </w:p>
        </w:tc>
      </w:tr>
      <w:tr w:rsidR="00D16DBA" w:rsidTr="00866393">
        <w:tblPrEx>
          <w:tblCellMar>
            <w:top w:w="0" w:type="dxa"/>
            <w:left w:w="0" w:type="dxa"/>
            <w:bottom w:w="0" w:type="dxa"/>
            <w:right w:w="0" w:type="dxa"/>
          </w:tblCellMar>
        </w:tblPrEx>
        <w:trPr>
          <w:trHeight w:hRule="exact" w:val="386"/>
          <w:jc w:val="center"/>
        </w:trPr>
        <w:tc>
          <w:tcPr>
            <w:tcW w:w="3276" w:type="dxa"/>
            <w:tcBorders>
              <w:top w:val="single" w:sz="4" w:space="0" w:color="auto"/>
              <w:bottom w:val="single" w:sz="4" w:space="0" w:color="auto"/>
            </w:tcBorders>
            <w:vAlign w:val="center"/>
          </w:tcPr>
          <w:p w:rsidR="00D16DBA" w:rsidRPr="00421AC3" w:rsidRDefault="00D16DBA" w:rsidP="003F49C1">
            <w:pPr>
              <w:autoSpaceDE w:val="0"/>
              <w:autoSpaceDN w:val="0"/>
              <w:adjustRightInd w:val="0"/>
              <w:ind w:left="321" w:hanging="265"/>
              <w:jc w:val="center"/>
            </w:pPr>
            <w:r>
              <w:t>Организаторы</w:t>
            </w:r>
          </w:p>
        </w:tc>
        <w:tc>
          <w:tcPr>
            <w:tcW w:w="1628" w:type="dxa"/>
            <w:tcBorders>
              <w:top w:val="single" w:sz="4" w:space="0" w:color="auto"/>
              <w:bottom w:val="single" w:sz="4" w:space="0" w:color="auto"/>
            </w:tcBorders>
            <w:vAlign w:val="center"/>
          </w:tcPr>
          <w:p w:rsidR="00D16DBA" w:rsidRPr="00421AC3" w:rsidRDefault="00D16DBA" w:rsidP="003F49C1">
            <w:pPr>
              <w:tabs>
                <w:tab w:val="clear" w:pos="567"/>
              </w:tabs>
              <w:autoSpaceDE w:val="0"/>
              <w:autoSpaceDN w:val="0"/>
              <w:adjustRightInd w:val="0"/>
              <w:jc w:val="center"/>
            </w:pPr>
            <w:r w:rsidRPr="00421AC3">
              <w:rPr>
                <w:sz w:val="25"/>
                <w:szCs w:val="25"/>
              </w:rPr>
              <w:t>2</w:t>
            </w:r>
            <w:r>
              <w:rPr>
                <w:sz w:val="25"/>
                <w:szCs w:val="25"/>
              </w:rPr>
              <w:t xml:space="preserve"> </w:t>
            </w:r>
            <w:r w:rsidRPr="00421AC3">
              <w:rPr>
                <w:sz w:val="25"/>
                <w:szCs w:val="25"/>
              </w:rPr>
              <w:t>722</w:t>
            </w:r>
          </w:p>
        </w:tc>
        <w:tc>
          <w:tcPr>
            <w:tcW w:w="1628" w:type="dxa"/>
            <w:tcBorders>
              <w:top w:val="single" w:sz="4" w:space="0" w:color="auto"/>
              <w:bottom w:val="single" w:sz="4" w:space="0" w:color="auto"/>
            </w:tcBorders>
            <w:vAlign w:val="center"/>
          </w:tcPr>
          <w:p w:rsidR="00D16DBA" w:rsidRPr="00421AC3" w:rsidRDefault="00D16DBA" w:rsidP="003F49C1">
            <w:pPr>
              <w:tabs>
                <w:tab w:val="clear" w:pos="567"/>
              </w:tabs>
              <w:autoSpaceDE w:val="0"/>
              <w:autoSpaceDN w:val="0"/>
              <w:adjustRightInd w:val="0"/>
              <w:jc w:val="center"/>
            </w:pPr>
            <w:r w:rsidRPr="00421AC3">
              <w:rPr>
                <w:sz w:val="25"/>
                <w:szCs w:val="25"/>
              </w:rPr>
              <w:t>2</w:t>
            </w:r>
            <w:r>
              <w:rPr>
                <w:sz w:val="25"/>
                <w:szCs w:val="25"/>
              </w:rPr>
              <w:t xml:space="preserve"> </w:t>
            </w:r>
            <w:r w:rsidRPr="00421AC3">
              <w:rPr>
                <w:sz w:val="25"/>
                <w:szCs w:val="25"/>
              </w:rPr>
              <w:t>671</w:t>
            </w:r>
          </w:p>
        </w:tc>
        <w:tc>
          <w:tcPr>
            <w:tcW w:w="1629" w:type="dxa"/>
            <w:tcBorders>
              <w:top w:val="single" w:sz="4" w:space="0" w:color="auto"/>
              <w:bottom w:val="single" w:sz="4" w:space="0" w:color="auto"/>
            </w:tcBorders>
            <w:vAlign w:val="center"/>
          </w:tcPr>
          <w:p w:rsidR="00D16DBA" w:rsidRPr="00421AC3" w:rsidRDefault="00D16DBA" w:rsidP="003F49C1">
            <w:pPr>
              <w:tabs>
                <w:tab w:val="clear" w:pos="567"/>
              </w:tabs>
              <w:autoSpaceDE w:val="0"/>
              <w:autoSpaceDN w:val="0"/>
              <w:adjustRightInd w:val="0"/>
              <w:jc w:val="center"/>
            </w:pPr>
            <w:r w:rsidRPr="00421AC3">
              <w:rPr>
                <w:sz w:val="25"/>
                <w:szCs w:val="25"/>
              </w:rPr>
              <w:t>2</w:t>
            </w:r>
            <w:r>
              <w:rPr>
                <w:sz w:val="25"/>
                <w:szCs w:val="25"/>
              </w:rPr>
              <w:t xml:space="preserve"> </w:t>
            </w:r>
            <w:r w:rsidRPr="00421AC3">
              <w:rPr>
                <w:sz w:val="25"/>
                <w:szCs w:val="25"/>
              </w:rPr>
              <w:t>929</w:t>
            </w:r>
            <w:r w:rsidR="003F49C1">
              <w:rPr>
                <w:sz w:val="25"/>
                <w:szCs w:val="25"/>
              </w:rPr>
              <w:t>  </w:t>
            </w:r>
          </w:p>
        </w:tc>
      </w:tr>
      <w:tr w:rsidR="00D16DBA" w:rsidTr="00866393">
        <w:tblPrEx>
          <w:tblCellMar>
            <w:top w:w="0" w:type="dxa"/>
            <w:left w:w="0" w:type="dxa"/>
            <w:bottom w:w="0" w:type="dxa"/>
            <w:right w:w="0" w:type="dxa"/>
          </w:tblCellMar>
        </w:tblPrEx>
        <w:trPr>
          <w:trHeight w:hRule="exact" w:val="701"/>
          <w:jc w:val="center"/>
        </w:trPr>
        <w:tc>
          <w:tcPr>
            <w:tcW w:w="3276" w:type="dxa"/>
            <w:tcBorders>
              <w:top w:val="single" w:sz="4" w:space="0" w:color="auto"/>
              <w:bottom w:val="single" w:sz="2" w:space="0" w:color="000000"/>
            </w:tcBorders>
            <w:vAlign w:val="center"/>
          </w:tcPr>
          <w:p w:rsidR="00D16DBA" w:rsidRPr="00C2783C" w:rsidRDefault="00D16DBA" w:rsidP="003F49C1">
            <w:pPr>
              <w:autoSpaceDE w:val="0"/>
              <w:autoSpaceDN w:val="0"/>
              <w:adjustRightInd w:val="0"/>
              <w:ind w:left="321" w:hanging="265"/>
              <w:rPr>
                <w:szCs w:val="24"/>
              </w:rPr>
            </w:pPr>
            <w:r w:rsidRPr="00C2783C">
              <w:rPr>
                <w:bCs/>
                <w:w w:val="101"/>
                <w:szCs w:val="24"/>
              </w:rPr>
              <w:t>Административный персонал</w:t>
            </w:r>
          </w:p>
        </w:tc>
        <w:tc>
          <w:tcPr>
            <w:tcW w:w="1628" w:type="dxa"/>
            <w:tcBorders>
              <w:top w:val="single" w:sz="4" w:space="0" w:color="auto"/>
              <w:bottom w:val="single" w:sz="2" w:space="0" w:color="000000"/>
            </w:tcBorders>
          </w:tcPr>
          <w:p w:rsidR="00D16DBA" w:rsidRPr="00421AC3" w:rsidRDefault="00D16DBA" w:rsidP="00003AE3">
            <w:pPr>
              <w:autoSpaceDE w:val="0"/>
              <w:autoSpaceDN w:val="0"/>
              <w:adjustRightInd w:val="0"/>
              <w:spacing w:line="240" w:lineRule="auto"/>
              <w:ind w:left="30"/>
              <w:jc w:val="center"/>
            </w:pPr>
            <w:r w:rsidRPr="00530088">
              <w:rPr>
                <w:szCs w:val="24"/>
              </w:rPr>
              <w:t>данные</w:t>
            </w:r>
            <w:r>
              <w:rPr>
                <w:sz w:val="25"/>
                <w:szCs w:val="25"/>
              </w:rPr>
              <w:t xml:space="preserve"> </w:t>
            </w:r>
            <w:r w:rsidRPr="00530088">
              <w:rPr>
                <w:szCs w:val="24"/>
              </w:rPr>
              <w:t>отсутствуют</w:t>
            </w:r>
          </w:p>
        </w:tc>
        <w:tc>
          <w:tcPr>
            <w:tcW w:w="1628" w:type="dxa"/>
            <w:tcBorders>
              <w:top w:val="single" w:sz="4" w:space="0" w:color="auto"/>
              <w:bottom w:val="single" w:sz="2" w:space="0" w:color="000000"/>
            </w:tcBorders>
          </w:tcPr>
          <w:p w:rsidR="00D16DBA" w:rsidRPr="00421AC3" w:rsidRDefault="00D16DBA" w:rsidP="00003AE3">
            <w:pPr>
              <w:autoSpaceDE w:val="0"/>
              <w:autoSpaceDN w:val="0"/>
              <w:adjustRightInd w:val="0"/>
              <w:spacing w:line="240" w:lineRule="auto"/>
              <w:ind w:left="101" w:hanging="28"/>
              <w:jc w:val="center"/>
            </w:pPr>
            <w:r w:rsidRPr="00530088">
              <w:rPr>
                <w:szCs w:val="24"/>
              </w:rPr>
              <w:t>данные</w:t>
            </w:r>
            <w:r>
              <w:rPr>
                <w:sz w:val="25"/>
                <w:szCs w:val="25"/>
              </w:rPr>
              <w:t xml:space="preserve"> </w:t>
            </w:r>
            <w:r w:rsidRPr="00530088">
              <w:rPr>
                <w:szCs w:val="24"/>
              </w:rPr>
              <w:t>отсутствуют</w:t>
            </w:r>
          </w:p>
        </w:tc>
        <w:tc>
          <w:tcPr>
            <w:tcW w:w="1629" w:type="dxa"/>
            <w:tcBorders>
              <w:top w:val="single" w:sz="4" w:space="0" w:color="auto"/>
              <w:bottom w:val="single" w:sz="2" w:space="0" w:color="000000"/>
            </w:tcBorders>
            <w:vAlign w:val="center"/>
          </w:tcPr>
          <w:p w:rsidR="00D16DBA" w:rsidRPr="00421AC3" w:rsidRDefault="00D16DBA" w:rsidP="003F49C1">
            <w:pPr>
              <w:tabs>
                <w:tab w:val="clear" w:pos="567"/>
              </w:tabs>
              <w:autoSpaceDE w:val="0"/>
              <w:autoSpaceDN w:val="0"/>
              <w:adjustRightInd w:val="0"/>
              <w:jc w:val="center"/>
            </w:pPr>
            <w:r w:rsidRPr="00421AC3">
              <w:rPr>
                <w:sz w:val="25"/>
                <w:szCs w:val="25"/>
              </w:rPr>
              <w:t>908</w:t>
            </w:r>
          </w:p>
        </w:tc>
      </w:tr>
    </w:tbl>
    <w:p w:rsidR="00D16DBA" w:rsidRDefault="00D16DBA" w:rsidP="00003AE3">
      <w:pPr>
        <w:tabs>
          <w:tab w:val="clear" w:pos="2268"/>
          <w:tab w:val="left" w:pos="1862"/>
        </w:tabs>
        <w:jc w:val="center"/>
        <w:rPr>
          <w:b/>
        </w:rPr>
      </w:pPr>
    </w:p>
    <w:p w:rsidR="00FD2EEB" w:rsidRDefault="00D16DBA" w:rsidP="003F49C1">
      <w:pPr>
        <w:tabs>
          <w:tab w:val="clear" w:pos="2268"/>
          <w:tab w:val="left" w:pos="1862"/>
          <w:tab w:val="left" w:pos="2244"/>
        </w:tabs>
        <w:spacing w:line="240" w:lineRule="auto"/>
        <w:ind w:left="567" w:hanging="567"/>
        <w:rPr>
          <w:sz w:val="22"/>
          <w:szCs w:val="22"/>
        </w:rPr>
      </w:pPr>
      <w:r w:rsidRPr="00FD2EEB">
        <w:rPr>
          <w:b/>
          <w:sz w:val="22"/>
          <w:szCs w:val="22"/>
        </w:rPr>
        <w:tab/>
      </w:r>
      <w:r w:rsidRPr="00FD2EEB">
        <w:rPr>
          <w:i/>
          <w:sz w:val="22"/>
          <w:szCs w:val="22"/>
        </w:rPr>
        <w:t xml:space="preserve">Источник: </w:t>
      </w:r>
      <w:r w:rsidRPr="00FD2EEB">
        <w:rPr>
          <w:i/>
          <w:sz w:val="22"/>
          <w:szCs w:val="22"/>
        </w:rPr>
        <w:tab/>
      </w:r>
      <w:r w:rsidRPr="00FD2EEB">
        <w:rPr>
          <w:sz w:val="22"/>
          <w:szCs w:val="22"/>
        </w:rPr>
        <w:t xml:space="preserve">Управление по ликвидации неграмотности и образованию молодежи </w:t>
      </w:r>
    </w:p>
    <w:p w:rsidR="00D16DBA" w:rsidRPr="00FD2EEB" w:rsidRDefault="00FD2EEB" w:rsidP="003F49C1">
      <w:pPr>
        <w:tabs>
          <w:tab w:val="clear" w:pos="2268"/>
          <w:tab w:val="left" w:pos="1862"/>
          <w:tab w:val="left" w:pos="2244"/>
        </w:tabs>
        <w:spacing w:line="240" w:lineRule="auto"/>
        <w:ind w:left="567" w:hanging="567"/>
        <w:rPr>
          <w:sz w:val="22"/>
          <w:szCs w:val="22"/>
        </w:rPr>
      </w:pPr>
      <w:r>
        <w:rPr>
          <w:sz w:val="22"/>
          <w:szCs w:val="22"/>
        </w:rPr>
        <w:tab/>
      </w:r>
      <w:r w:rsidR="00D16DBA" w:rsidRPr="00FD2EEB">
        <w:rPr>
          <w:sz w:val="22"/>
          <w:szCs w:val="22"/>
        </w:rPr>
        <w:t>и взрослых (аппарат заместителя министра по вопросам системного и альтернативного образования).</w:t>
      </w:r>
    </w:p>
    <w:p w:rsidR="00D16DBA" w:rsidRPr="00FD2EEB" w:rsidRDefault="00D16DBA" w:rsidP="003F49C1">
      <w:pPr>
        <w:tabs>
          <w:tab w:val="clear" w:pos="2268"/>
          <w:tab w:val="left" w:pos="1862"/>
          <w:tab w:val="left" w:pos="2244"/>
        </w:tabs>
        <w:spacing w:line="240" w:lineRule="auto"/>
        <w:ind w:left="1862" w:hanging="1862"/>
        <w:rPr>
          <w:sz w:val="22"/>
          <w:szCs w:val="22"/>
        </w:rPr>
      </w:pPr>
    </w:p>
    <w:p w:rsidR="00D16DBA" w:rsidRPr="00FD2EEB" w:rsidRDefault="00D16DBA" w:rsidP="003F49C1">
      <w:pPr>
        <w:tabs>
          <w:tab w:val="clear" w:pos="2268"/>
          <w:tab w:val="left" w:pos="1862"/>
          <w:tab w:val="left" w:pos="2244"/>
        </w:tabs>
        <w:spacing w:line="240" w:lineRule="auto"/>
        <w:ind w:left="1862" w:hanging="1862"/>
        <w:rPr>
          <w:sz w:val="22"/>
          <w:szCs w:val="22"/>
        </w:rPr>
      </w:pPr>
      <w:r w:rsidRPr="00FD2EEB">
        <w:rPr>
          <w:sz w:val="22"/>
          <w:szCs w:val="22"/>
        </w:rPr>
        <w:tab/>
      </w:r>
      <w:r w:rsidRPr="00FD2EEB">
        <w:rPr>
          <w:i/>
          <w:sz w:val="22"/>
          <w:szCs w:val="22"/>
        </w:rPr>
        <w:t xml:space="preserve">Подготовлено:  </w:t>
      </w:r>
      <w:r w:rsidRPr="00FD2EEB">
        <w:rPr>
          <w:sz w:val="22"/>
          <w:szCs w:val="22"/>
        </w:rPr>
        <w:t xml:space="preserve">Аналитическим управлением </w:t>
      </w:r>
      <w:r w:rsidR="003F49C1" w:rsidRPr="00FD2EEB">
        <w:rPr>
          <w:sz w:val="22"/>
          <w:szCs w:val="22"/>
        </w:rPr>
        <w:t xml:space="preserve">Министерства </w:t>
      </w:r>
      <w:r w:rsidRPr="00FD2EEB">
        <w:rPr>
          <w:sz w:val="22"/>
          <w:szCs w:val="22"/>
        </w:rPr>
        <w:t>образования.</w:t>
      </w:r>
    </w:p>
    <w:p w:rsidR="00D16DBA" w:rsidRPr="00FD2EEB" w:rsidRDefault="00D16DBA" w:rsidP="003F49C1">
      <w:pPr>
        <w:tabs>
          <w:tab w:val="clear" w:pos="2268"/>
          <w:tab w:val="left" w:pos="1862"/>
          <w:tab w:val="left" w:pos="2244"/>
        </w:tabs>
        <w:spacing w:line="240" w:lineRule="auto"/>
        <w:ind w:left="1862" w:hanging="1862"/>
        <w:rPr>
          <w:sz w:val="22"/>
          <w:szCs w:val="22"/>
        </w:rPr>
      </w:pPr>
    </w:p>
    <w:p w:rsidR="003F49C1" w:rsidRDefault="003F49C1" w:rsidP="00003AE3">
      <w:pPr>
        <w:tabs>
          <w:tab w:val="clear" w:pos="2268"/>
          <w:tab w:val="left" w:pos="1862"/>
          <w:tab w:val="left" w:pos="2244"/>
        </w:tabs>
      </w:pPr>
    </w:p>
    <w:p w:rsidR="00D16DBA" w:rsidRDefault="00D16DBA" w:rsidP="00003AE3">
      <w:pPr>
        <w:tabs>
          <w:tab w:val="clear" w:pos="2268"/>
          <w:tab w:val="left" w:pos="1862"/>
          <w:tab w:val="left" w:pos="2244"/>
        </w:tabs>
      </w:pPr>
      <w:r>
        <w:t>222.</w:t>
      </w:r>
      <w:r>
        <w:tab/>
        <w:t>В системе образования взрослых на каждого организатора занятий приходится примерно 21 учащийся.  Их число выше, чем рекомендовано педагогической практикой, включая систему формального образования, что свидетельствует о необходимости увеличить число преподавателей системы образования взрослых.</w:t>
      </w:r>
    </w:p>
    <w:p w:rsidR="00D16DBA" w:rsidRDefault="00D16DBA" w:rsidP="00003AE3">
      <w:pPr>
        <w:tabs>
          <w:tab w:val="clear" w:pos="2268"/>
          <w:tab w:val="left" w:pos="1862"/>
          <w:tab w:val="left" w:pos="2244"/>
        </w:tabs>
      </w:pPr>
    </w:p>
    <w:p w:rsidR="00D16DBA" w:rsidRDefault="00D16DBA" w:rsidP="00003AE3">
      <w:pPr>
        <w:tabs>
          <w:tab w:val="clear" w:pos="2268"/>
          <w:tab w:val="left" w:pos="1862"/>
          <w:tab w:val="left" w:pos="2244"/>
        </w:tabs>
      </w:pPr>
      <w:r>
        <w:t>223.</w:t>
      </w:r>
      <w:r>
        <w:tab/>
        <w:t>Хотя в этой области наблюдались определенные достижения, все еще существуют трудности, связанные с подготовкой организаторов учебного процесса для взрослых, нехваткой учебных планов, выделяемых ассигнований, педагогических училищ по подготовке организаторов, нехваткой педагогов и другими причинами.</w:t>
      </w:r>
    </w:p>
    <w:p w:rsidR="00D16DBA" w:rsidRDefault="00D16DBA" w:rsidP="00003AE3">
      <w:pPr>
        <w:tabs>
          <w:tab w:val="clear" w:pos="2268"/>
          <w:tab w:val="left" w:pos="1862"/>
          <w:tab w:val="left" w:pos="2244"/>
        </w:tabs>
      </w:pPr>
    </w:p>
    <w:p w:rsidR="00D16DBA" w:rsidRDefault="00D16DBA" w:rsidP="00003AE3">
      <w:pPr>
        <w:tabs>
          <w:tab w:val="clear" w:pos="2268"/>
          <w:tab w:val="left" w:pos="1862"/>
          <w:tab w:val="left" w:pos="2244"/>
        </w:tabs>
      </w:pPr>
      <w:r>
        <w:t>224.</w:t>
      </w:r>
      <w:r>
        <w:tab/>
        <w:t>Что касается ликвидации неграмотности, то за период с 1992 по 2001 годов уровень неграмотности в Боливии уменьшился, что показано в таблице 10.</w:t>
      </w:r>
    </w:p>
    <w:p w:rsidR="00D16DBA" w:rsidRDefault="00D16DBA" w:rsidP="00003AE3">
      <w:pPr>
        <w:tabs>
          <w:tab w:val="clear" w:pos="2268"/>
          <w:tab w:val="left" w:pos="1862"/>
          <w:tab w:val="left" w:pos="2244"/>
        </w:tabs>
      </w:pPr>
    </w:p>
    <w:p w:rsidR="00D16DBA" w:rsidRPr="003F49C1" w:rsidRDefault="00D16DBA" w:rsidP="003F49C1">
      <w:pPr>
        <w:tabs>
          <w:tab w:val="clear" w:pos="2268"/>
          <w:tab w:val="left" w:pos="1862"/>
          <w:tab w:val="left" w:pos="2244"/>
        </w:tabs>
        <w:spacing w:line="240" w:lineRule="auto"/>
        <w:jc w:val="center"/>
        <w:rPr>
          <w:b/>
          <w:sz w:val="22"/>
          <w:szCs w:val="22"/>
        </w:rPr>
      </w:pPr>
      <w:r w:rsidRPr="003F49C1">
        <w:rPr>
          <w:b/>
          <w:sz w:val="22"/>
          <w:szCs w:val="22"/>
        </w:rPr>
        <w:t>Таблица 10</w:t>
      </w:r>
    </w:p>
    <w:p w:rsidR="00D16DBA" w:rsidRPr="003F49C1" w:rsidRDefault="00D16DBA" w:rsidP="003F49C1">
      <w:pPr>
        <w:tabs>
          <w:tab w:val="clear" w:pos="2268"/>
          <w:tab w:val="left" w:pos="1862"/>
          <w:tab w:val="left" w:pos="2244"/>
        </w:tabs>
        <w:spacing w:line="240" w:lineRule="auto"/>
        <w:jc w:val="center"/>
        <w:rPr>
          <w:b/>
          <w:sz w:val="22"/>
          <w:szCs w:val="22"/>
        </w:rPr>
      </w:pPr>
    </w:p>
    <w:p w:rsidR="00D16DBA" w:rsidRPr="003F49C1" w:rsidRDefault="00D16DBA" w:rsidP="003F49C1">
      <w:pPr>
        <w:tabs>
          <w:tab w:val="clear" w:pos="2268"/>
          <w:tab w:val="left" w:pos="1862"/>
          <w:tab w:val="left" w:pos="2244"/>
        </w:tabs>
        <w:spacing w:line="240" w:lineRule="auto"/>
        <w:jc w:val="center"/>
        <w:rPr>
          <w:b/>
          <w:sz w:val="22"/>
          <w:szCs w:val="22"/>
        </w:rPr>
      </w:pPr>
      <w:r w:rsidRPr="003F49C1">
        <w:rPr>
          <w:b/>
          <w:sz w:val="22"/>
          <w:szCs w:val="22"/>
        </w:rPr>
        <w:t>Уровень неграмотности среди населения в возрасте 15 лет и старше</w:t>
      </w:r>
      <w:r w:rsidRPr="003F49C1">
        <w:rPr>
          <w:b/>
          <w:sz w:val="22"/>
          <w:szCs w:val="22"/>
        </w:rPr>
        <w:br/>
        <w:t>в разбивке по возрастным группам (1992 и 2001 годы)</w:t>
      </w:r>
    </w:p>
    <w:p w:rsidR="00D16DBA" w:rsidRPr="003F49C1" w:rsidRDefault="00D16DBA" w:rsidP="003F49C1">
      <w:pPr>
        <w:tabs>
          <w:tab w:val="clear" w:pos="2268"/>
          <w:tab w:val="left" w:pos="1862"/>
          <w:tab w:val="left" w:pos="2244"/>
        </w:tabs>
        <w:spacing w:before="120" w:line="240" w:lineRule="auto"/>
        <w:jc w:val="center"/>
        <w:rPr>
          <w:sz w:val="22"/>
          <w:szCs w:val="22"/>
        </w:rPr>
      </w:pPr>
      <w:r w:rsidRPr="003F49C1">
        <w:rPr>
          <w:sz w:val="22"/>
          <w:szCs w:val="22"/>
        </w:rPr>
        <w:t>(в процентах)</w:t>
      </w:r>
    </w:p>
    <w:p w:rsidR="00D16DBA" w:rsidRPr="003F49C1" w:rsidRDefault="00D16DBA" w:rsidP="003F49C1">
      <w:pPr>
        <w:tabs>
          <w:tab w:val="clear" w:pos="2268"/>
          <w:tab w:val="left" w:pos="1862"/>
          <w:tab w:val="left" w:pos="2244"/>
        </w:tabs>
        <w:spacing w:line="240" w:lineRule="auto"/>
        <w:jc w:val="center"/>
        <w:rPr>
          <w:b/>
          <w:sz w:val="22"/>
          <w:szCs w:val="22"/>
        </w:rPr>
      </w:pPr>
    </w:p>
    <w:tbl>
      <w:tblPr>
        <w:tblW w:w="8517" w:type="dxa"/>
        <w:jc w:val="center"/>
        <w:tblInd w:w="896" w:type="dxa"/>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3667"/>
        <w:gridCol w:w="1616"/>
        <w:gridCol w:w="1617"/>
        <w:gridCol w:w="1617"/>
      </w:tblGrid>
      <w:tr w:rsidR="00D16DBA" w:rsidRPr="003F49C1" w:rsidTr="003F49C1">
        <w:tblPrEx>
          <w:tblCellMar>
            <w:top w:w="0" w:type="dxa"/>
            <w:bottom w:w="0" w:type="dxa"/>
          </w:tblCellMar>
        </w:tblPrEx>
        <w:trPr>
          <w:jc w:val="center"/>
        </w:trPr>
        <w:tc>
          <w:tcPr>
            <w:tcW w:w="3667" w:type="dxa"/>
          </w:tcPr>
          <w:p w:rsidR="00D16DBA" w:rsidRPr="003F49C1" w:rsidRDefault="00D16DBA" w:rsidP="003F49C1">
            <w:pPr>
              <w:autoSpaceDE w:val="0"/>
              <w:autoSpaceDN w:val="0"/>
              <w:adjustRightInd w:val="0"/>
              <w:ind w:left="-5"/>
              <w:jc w:val="center"/>
              <w:rPr>
                <w:b/>
                <w:sz w:val="22"/>
                <w:szCs w:val="22"/>
              </w:rPr>
            </w:pPr>
            <w:r w:rsidRPr="003F49C1">
              <w:rPr>
                <w:b/>
                <w:sz w:val="22"/>
                <w:szCs w:val="22"/>
              </w:rPr>
              <w:t>Население по возрастным группам</w:t>
            </w:r>
          </w:p>
        </w:tc>
        <w:tc>
          <w:tcPr>
            <w:tcW w:w="1616" w:type="dxa"/>
          </w:tcPr>
          <w:p w:rsidR="00D16DBA" w:rsidRPr="003F49C1" w:rsidRDefault="00D16DBA" w:rsidP="00003AE3">
            <w:pPr>
              <w:autoSpaceDE w:val="0"/>
              <w:autoSpaceDN w:val="0"/>
              <w:adjustRightInd w:val="0"/>
              <w:ind w:left="283" w:hanging="269"/>
              <w:jc w:val="center"/>
              <w:rPr>
                <w:b/>
                <w:sz w:val="22"/>
                <w:szCs w:val="22"/>
              </w:rPr>
            </w:pPr>
            <w:r w:rsidRPr="003F49C1">
              <w:rPr>
                <w:b/>
                <w:sz w:val="22"/>
                <w:szCs w:val="22"/>
              </w:rPr>
              <w:t>Всего</w:t>
            </w:r>
          </w:p>
        </w:tc>
        <w:tc>
          <w:tcPr>
            <w:tcW w:w="1617" w:type="dxa"/>
          </w:tcPr>
          <w:p w:rsidR="00D16DBA" w:rsidRPr="003F49C1" w:rsidRDefault="00D16DBA" w:rsidP="00003AE3">
            <w:pPr>
              <w:autoSpaceDE w:val="0"/>
              <w:autoSpaceDN w:val="0"/>
              <w:adjustRightInd w:val="0"/>
              <w:ind w:left="47" w:hanging="39"/>
              <w:jc w:val="center"/>
              <w:rPr>
                <w:b/>
                <w:sz w:val="22"/>
                <w:szCs w:val="22"/>
              </w:rPr>
            </w:pPr>
            <w:r w:rsidRPr="003F49C1">
              <w:rPr>
                <w:b/>
                <w:sz w:val="22"/>
                <w:szCs w:val="22"/>
              </w:rPr>
              <w:t>Мужчины</w:t>
            </w:r>
          </w:p>
        </w:tc>
        <w:tc>
          <w:tcPr>
            <w:tcW w:w="1617" w:type="dxa"/>
          </w:tcPr>
          <w:p w:rsidR="00D16DBA" w:rsidRPr="003F49C1" w:rsidRDefault="00D16DBA" w:rsidP="00003AE3">
            <w:pPr>
              <w:autoSpaceDE w:val="0"/>
              <w:autoSpaceDN w:val="0"/>
              <w:adjustRightInd w:val="0"/>
              <w:ind w:left="75" w:hanging="75"/>
              <w:jc w:val="center"/>
              <w:rPr>
                <w:b/>
                <w:sz w:val="22"/>
                <w:szCs w:val="22"/>
              </w:rPr>
            </w:pPr>
            <w:r w:rsidRPr="003F49C1">
              <w:rPr>
                <w:b/>
                <w:sz w:val="22"/>
                <w:szCs w:val="22"/>
              </w:rPr>
              <w:t>Женщины</w:t>
            </w:r>
          </w:p>
        </w:tc>
      </w:tr>
      <w:tr w:rsidR="00D16DBA" w:rsidRPr="003F49C1" w:rsidTr="003A3E47">
        <w:tblPrEx>
          <w:tblCellMar>
            <w:top w:w="0" w:type="dxa"/>
            <w:bottom w:w="0" w:type="dxa"/>
          </w:tblCellMar>
        </w:tblPrEx>
        <w:trPr>
          <w:jc w:val="center"/>
        </w:trPr>
        <w:tc>
          <w:tcPr>
            <w:tcW w:w="3667" w:type="dxa"/>
          </w:tcPr>
          <w:p w:rsidR="00D16DBA" w:rsidRPr="003F49C1" w:rsidRDefault="00D16DBA" w:rsidP="00003AE3">
            <w:pPr>
              <w:autoSpaceDE w:val="0"/>
              <w:autoSpaceDN w:val="0"/>
              <w:adjustRightInd w:val="0"/>
              <w:ind w:left="30"/>
              <w:rPr>
                <w:sz w:val="22"/>
                <w:szCs w:val="22"/>
              </w:rPr>
            </w:pPr>
            <w:r w:rsidRPr="003F49C1">
              <w:rPr>
                <w:b/>
                <w:bCs/>
                <w:spacing w:val="-10"/>
                <w:sz w:val="22"/>
                <w:szCs w:val="22"/>
              </w:rPr>
              <w:t>Перепись</w:t>
            </w:r>
            <w:r w:rsidRPr="003F49C1">
              <w:rPr>
                <w:b/>
                <w:bCs/>
                <w:spacing w:val="-8"/>
                <w:sz w:val="22"/>
                <w:szCs w:val="22"/>
              </w:rPr>
              <w:t xml:space="preserve"> </w:t>
            </w:r>
            <w:r w:rsidRPr="003F49C1">
              <w:rPr>
                <w:b/>
                <w:bCs/>
                <w:spacing w:val="-5"/>
                <w:sz w:val="22"/>
                <w:szCs w:val="22"/>
              </w:rPr>
              <w:t>1992 года</w:t>
            </w:r>
          </w:p>
        </w:tc>
        <w:tc>
          <w:tcPr>
            <w:tcW w:w="1616"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b/>
                <w:bCs/>
                <w:spacing w:val="-5"/>
                <w:sz w:val="22"/>
                <w:szCs w:val="22"/>
              </w:rPr>
              <w:t>20</w:t>
            </w:r>
            <w:r w:rsidRPr="003F49C1">
              <w:rPr>
                <w:b/>
                <w:bCs/>
                <w:spacing w:val="-3"/>
                <w:sz w:val="22"/>
                <w:szCs w:val="22"/>
              </w:rPr>
              <w:t>,</w:t>
            </w:r>
            <w:r w:rsidRPr="003F49C1">
              <w:rPr>
                <w:b/>
                <w:bCs/>
                <w:spacing w:val="-5"/>
                <w:sz w:val="22"/>
                <w:szCs w:val="22"/>
              </w:rPr>
              <w:t>01</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b/>
                <w:bCs/>
                <w:spacing w:val="-5"/>
                <w:sz w:val="22"/>
                <w:szCs w:val="22"/>
              </w:rPr>
              <w:t>11</w:t>
            </w:r>
            <w:r w:rsidRPr="003F49C1">
              <w:rPr>
                <w:b/>
                <w:bCs/>
                <w:spacing w:val="-3"/>
                <w:sz w:val="22"/>
                <w:szCs w:val="22"/>
              </w:rPr>
              <w:t>,</w:t>
            </w:r>
            <w:r w:rsidRPr="003F49C1">
              <w:rPr>
                <w:b/>
                <w:bCs/>
                <w:spacing w:val="-5"/>
                <w:sz w:val="22"/>
                <w:szCs w:val="22"/>
              </w:rPr>
              <w:t>84</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b/>
                <w:bCs/>
                <w:spacing w:val="-5"/>
                <w:sz w:val="22"/>
                <w:szCs w:val="22"/>
              </w:rPr>
              <w:t>27</w:t>
            </w:r>
            <w:r w:rsidRPr="003F49C1">
              <w:rPr>
                <w:b/>
                <w:bCs/>
                <w:spacing w:val="-3"/>
                <w:sz w:val="22"/>
                <w:szCs w:val="22"/>
              </w:rPr>
              <w:t>,</w:t>
            </w:r>
            <w:r w:rsidRPr="003F49C1">
              <w:rPr>
                <w:b/>
                <w:bCs/>
                <w:spacing w:val="-5"/>
                <w:sz w:val="22"/>
                <w:szCs w:val="22"/>
              </w:rPr>
              <w:t>87</w:t>
            </w:r>
          </w:p>
        </w:tc>
      </w:tr>
      <w:tr w:rsidR="00D16DBA" w:rsidRPr="003F49C1" w:rsidTr="003A3E47">
        <w:tblPrEx>
          <w:tblCellMar>
            <w:top w:w="0" w:type="dxa"/>
            <w:bottom w:w="0" w:type="dxa"/>
          </w:tblCellMar>
        </w:tblPrEx>
        <w:trPr>
          <w:jc w:val="center"/>
        </w:trPr>
        <w:tc>
          <w:tcPr>
            <w:tcW w:w="3667" w:type="dxa"/>
          </w:tcPr>
          <w:p w:rsidR="00D16DBA" w:rsidRPr="003F49C1" w:rsidRDefault="00D16DBA" w:rsidP="00003AE3">
            <w:pPr>
              <w:autoSpaceDE w:val="0"/>
              <w:autoSpaceDN w:val="0"/>
              <w:adjustRightInd w:val="0"/>
              <w:ind w:left="211"/>
              <w:rPr>
                <w:sz w:val="22"/>
                <w:szCs w:val="22"/>
              </w:rPr>
            </w:pPr>
            <w:r w:rsidRPr="003F49C1">
              <w:rPr>
                <w:spacing w:val="-8"/>
                <w:sz w:val="22"/>
                <w:szCs w:val="22"/>
              </w:rPr>
              <w:t xml:space="preserve">Подростки </w:t>
            </w:r>
            <w:r w:rsidRPr="003F49C1">
              <w:rPr>
                <w:spacing w:val="-4"/>
                <w:sz w:val="22"/>
                <w:szCs w:val="22"/>
              </w:rPr>
              <w:t>(</w:t>
            </w:r>
            <w:r w:rsidRPr="003F49C1">
              <w:rPr>
                <w:spacing w:val="-5"/>
                <w:sz w:val="22"/>
                <w:szCs w:val="22"/>
              </w:rPr>
              <w:t>15-18 лет)</w:t>
            </w:r>
          </w:p>
        </w:tc>
        <w:tc>
          <w:tcPr>
            <w:tcW w:w="1616"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5</w:t>
            </w:r>
            <w:r w:rsidRPr="003F49C1">
              <w:rPr>
                <w:spacing w:val="-3"/>
                <w:sz w:val="22"/>
                <w:szCs w:val="22"/>
              </w:rPr>
              <w:t>,</w:t>
            </w:r>
            <w:r w:rsidRPr="003F49C1">
              <w:rPr>
                <w:spacing w:val="-5"/>
                <w:sz w:val="22"/>
                <w:szCs w:val="22"/>
              </w:rPr>
              <w:t>39</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3</w:t>
            </w:r>
            <w:r w:rsidRPr="003F49C1">
              <w:rPr>
                <w:spacing w:val="-3"/>
                <w:sz w:val="22"/>
                <w:szCs w:val="22"/>
              </w:rPr>
              <w:t>,</w:t>
            </w:r>
            <w:r w:rsidRPr="003F49C1">
              <w:rPr>
                <w:spacing w:val="-5"/>
                <w:sz w:val="22"/>
                <w:szCs w:val="22"/>
              </w:rPr>
              <w:t>46</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7</w:t>
            </w:r>
            <w:r w:rsidRPr="003F49C1">
              <w:rPr>
                <w:spacing w:val="-3"/>
                <w:sz w:val="22"/>
                <w:szCs w:val="22"/>
              </w:rPr>
              <w:t>,</w:t>
            </w:r>
            <w:r w:rsidRPr="003F49C1">
              <w:rPr>
                <w:spacing w:val="-5"/>
                <w:sz w:val="22"/>
                <w:szCs w:val="22"/>
              </w:rPr>
              <w:t>30</w:t>
            </w:r>
          </w:p>
        </w:tc>
      </w:tr>
      <w:tr w:rsidR="00D16DBA" w:rsidRPr="003F49C1" w:rsidTr="003A3E47">
        <w:tblPrEx>
          <w:tblCellMar>
            <w:top w:w="0" w:type="dxa"/>
            <w:bottom w:w="0" w:type="dxa"/>
          </w:tblCellMar>
        </w:tblPrEx>
        <w:trPr>
          <w:jc w:val="center"/>
        </w:trPr>
        <w:tc>
          <w:tcPr>
            <w:tcW w:w="3667" w:type="dxa"/>
          </w:tcPr>
          <w:p w:rsidR="00D16DBA" w:rsidRPr="003F49C1" w:rsidRDefault="00D16DBA" w:rsidP="00003AE3">
            <w:pPr>
              <w:autoSpaceDE w:val="0"/>
              <w:autoSpaceDN w:val="0"/>
              <w:adjustRightInd w:val="0"/>
              <w:ind w:left="211"/>
              <w:rPr>
                <w:sz w:val="22"/>
                <w:szCs w:val="22"/>
              </w:rPr>
            </w:pPr>
            <w:r w:rsidRPr="003F49C1">
              <w:rPr>
                <w:spacing w:val="-8"/>
                <w:sz w:val="22"/>
                <w:szCs w:val="22"/>
              </w:rPr>
              <w:t xml:space="preserve">Молодежь </w:t>
            </w:r>
            <w:r w:rsidRPr="003F49C1">
              <w:rPr>
                <w:spacing w:val="-3"/>
                <w:sz w:val="22"/>
                <w:szCs w:val="22"/>
              </w:rPr>
              <w:t>(</w:t>
            </w:r>
            <w:r w:rsidRPr="003F49C1">
              <w:rPr>
                <w:spacing w:val="-6"/>
                <w:sz w:val="22"/>
                <w:szCs w:val="22"/>
              </w:rPr>
              <w:t>19-25 лет)</w:t>
            </w:r>
          </w:p>
        </w:tc>
        <w:tc>
          <w:tcPr>
            <w:tcW w:w="1616"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6"/>
                <w:sz w:val="22"/>
                <w:szCs w:val="22"/>
              </w:rPr>
              <w:t>7</w:t>
            </w:r>
            <w:r w:rsidRPr="003F49C1">
              <w:rPr>
                <w:spacing w:val="-3"/>
                <w:sz w:val="22"/>
                <w:szCs w:val="22"/>
              </w:rPr>
              <w:t>,</w:t>
            </w:r>
            <w:r w:rsidRPr="003F49C1">
              <w:rPr>
                <w:spacing w:val="-6"/>
                <w:sz w:val="22"/>
                <w:szCs w:val="22"/>
              </w:rPr>
              <w:t>20</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6"/>
                <w:sz w:val="22"/>
                <w:szCs w:val="22"/>
              </w:rPr>
              <w:t>4</w:t>
            </w:r>
            <w:r w:rsidRPr="003F49C1">
              <w:rPr>
                <w:spacing w:val="-3"/>
                <w:sz w:val="22"/>
                <w:szCs w:val="22"/>
              </w:rPr>
              <w:t>,</w:t>
            </w:r>
            <w:r w:rsidRPr="003F49C1">
              <w:rPr>
                <w:spacing w:val="-6"/>
                <w:sz w:val="22"/>
                <w:szCs w:val="22"/>
              </w:rPr>
              <w:t>12</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6"/>
                <w:sz w:val="22"/>
                <w:szCs w:val="22"/>
              </w:rPr>
              <w:t>10</w:t>
            </w:r>
            <w:r w:rsidRPr="003F49C1">
              <w:rPr>
                <w:spacing w:val="-3"/>
                <w:sz w:val="22"/>
                <w:szCs w:val="22"/>
              </w:rPr>
              <w:t>,</w:t>
            </w:r>
            <w:r w:rsidRPr="003F49C1">
              <w:rPr>
                <w:spacing w:val="-6"/>
                <w:sz w:val="22"/>
                <w:szCs w:val="22"/>
              </w:rPr>
              <w:t>09</w:t>
            </w:r>
          </w:p>
        </w:tc>
      </w:tr>
      <w:tr w:rsidR="00D16DBA" w:rsidRPr="003F49C1" w:rsidTr="003A3E47">
        <w:tblPrEx>
          <w:tblCellMar>
            <w:top w:w="0" w:type="dxa"/>
            <w:bottom w:w="0" w:type="dxa"/>
          </w:tblCellMar>
        </w:tblPrEx>
        <w:trPr>
          <w:jc w:val="center"/>
        </w:trPr>
        <w:tc>
          <w:tcPr>
            <w:tcW w:w="3667" w:type="dxa"/>
          </w:tcPr>
          <w:p w:rsidR="00D16DBA" w:rsidRPr="003F49C1" w:rsidRDefault="00D16DBA" w:rsidP="00003AE3">
            <w:pPr>
              <w:autoSpaceDE w:val="0"/>
              <w:autoSpaceDN w:val="0"/>
              <w:adjustRightInd w:val="0"/>
              <w:ind w:left="211"/>
              <w:rPr>
                <w:sz w:val="22"/>
                <w:szCs w:val="22"/>
              </w:rPr>
            </w:pPr>
            <w:r w:rsidRPr="003F49C1">
              <w:rPr>
                <w:spacing w:val="-8"/>
                <w:sz w:val="22"/>
                <w:szCs w:val="22"/>
              </w:rPr>
              <w:t xml:space="preserve">Взрослые </w:t>
            </w:r>
            <w:r w:rsidRPr="003F49C1">
              <w:rPr>
                <w:spacing w:val="-3"/>
                <w:sz w:val="22"/>
                <w:szCs w:val="22"/>
              </w:rPr>
              <w:t>(</w:t>
            </w:r>
            <w:r w:rsidRPr="003F49C1">
              <w:rPr>
                <w:spacing w:val="-5"/>
                <w:sz w:val="22"/>
                <w:szCs w:val="22"/>
              </w:rPr>
              <w:t>26-44 года)</w:t>
            </w:r>
          </w:p>
        </w:tc>
        <w:tc>
          <w:tcPr>
            <w:tcW w:w="1616"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15</w:t>
            </w:r>
            <w:r w:rsidRPr="003F49C1">
              <w:rPr>
                <w:spacing w:val="-3"/>
                <w:sz w:val="22"/>
                <w:szCs w:val="22"/>
              </w:rPr>
              <w:t>,</w:t>
            </w:r>
            <w:r w:rsidRPr="003F49C1">
              <w:rPr>
                <w:spacing w:val="-5"/>
                <w:sz w:val="22"/>
                <w:szCs w:val="22"/>
              </w:rPr>
              <w:t>90</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7</w:t>
            </w:r>
            <w:r w:rsidRPr="003F49C1">
              <w:rPr>
                <w:spacing w:val="-3"/>
                <w:sz w:val="22"/>
                <w:szCs w:val="22"/>
              </w:rPr>
              <w:t>,</w:t>
            </w:r>
            <w:r w:rsidRPr="003F49C1">
              <w:rPr>
                <w:spacing w:val="-5"/>
                <w:sz w:val="22"/>
                <w:szCs w:val="22"/>
              </w:rPr>
              <w:t>88</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23</w:t>
            </w:r>
            <w:r w:rsidRPr="003F49C1">
              <w:rPr>
                <w:spacing w:val="-3"/>
                <w:sz w:val="22"/>
                <w:szCs w:val="22"/>
              </w:rPr>
              <w:t>,</w:t>
            </w:r>
            <w:r w:rsidRPr="003F49C1">
              <w:rPr>
                <w:spacing w:val="-5"/>
                <w:sz w:val="22"/>
                <w:szCs w:val="22"/>
              </w:rPr>
              <w:t>48</w:t>
            </w:r>
          </w:p>
        </w:tc>
      </w:tr>
      <w:tr w:rsidR="00D16DBA" w:rsidRPr="003F49C1" w:rsidTr="003A3E47">
        <w:tblPrEx>
          <w:tblCellMar>
            <w:top w:w="0" w:type="dxa"/>
            <w:bottom w:w="0" w:type="dxa"/>
          </w:tblCellMar>
        </w:tblPrEx>
        <w:trPr>
          <w:jc w:val="center"/>
        </w:trPr>
        <w:tc>
          <w:tcPr>
            <w:tcW w:w="3667" w:type="dxa"/>
          </w:tcPr>
          <w:p w:rsidR="00D16DBA" w:rsidRPr="003F49C1" w:rsidRDefault="00D16DBA" w:rsidP="00003AE3">
            <w:pPr>
              <w:autoSpaceDE w:val="0"/>
              <w:autoSpaceDN w:val="0"/>
              <w:adjustRightInd w:val="0"/>
              <w:ind w:left="211"/>
              <w:rPr>
                <w:sz w:val="22"/>
                <w:szCs w:val="22"/>
              </w:rPr>
            </w:pPr>
            <w:r w:rsidRPr="003F49C1">
              <w:rPr>
                <w:spacing w:val="-12"/>
                <w:sz w:val="22"/>
                <w:szCs w:val="22"/>
              </w:rPr>
              <w:t>Взрослые</w:t>
            </w:r>
            <w:r w:rsidRPr="003F49C1">
              <w:rPr>
                <w:spacing w:val="-8"/>
                <w:sz w:val="22"/>
                <w:szCs w:val="22"/>
              </w:rPr>
              <w:t xml:space="preserve"> </w:t>
            </w:r>
            <w:r w:rsidRPr="003F49C1">
              <w:rPr>
                <w:spacing w:val="-3"/>
                <w:sz w:val="22"/>
                <w:szCs w:val="22"/>
              </w:rPr>
              <w:t>(</w:t>
            </w:r>
            <w:r w:rsidRPr="003F49C1">
              <w:rPr>
                <w:spacing w:val="-5"/>
                <w:sz w:val="22"/>
                <w:szCs w:val="22"/>
              </w:rPr>
              <w:t>45-64 года)</w:t>
            </w:r>
          </w:p>
        </w:tc>
        <w:tc>
          <w:tcPr>
            <w:tcW w:w="1616"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38</w:t>
            </w:r>
            <w:r w:rsidRPr="003F49C1">
              <w:rPr>
                <w:spacing w:val="-3"/>
                <w:sz w:val="22"/>
                <w:szCs w:val="22"/>
              </w:rPr>
              <w:t>,</w:t>
            </w:r>
            <w:r w:rsidRPr="003F49C1">
              <w:rPr>
                <w:spacing w:val="-5"/>
                <w:sz w:val="22"/>
                <w:szCs w:val="22"/>
              </w:rPr>
              <w:t>37</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22</w:t>
            </w:r>
            <w:r w:rsidRPr="003F49C1">
              <w:rPr>
                <w:spacing w:val="-3"/>
                <w:sz w:val="22"/>
                <w:szCs w:val="22"/>
              </w:rPr>
              <w:t>,</w:t>
            </w:r>
            <w:r w:rsidRPr="003F49C1">
              <w:rPr>
                <w:spacing w:val="-5"/>
                <w:sz w:val="22"/>
                <w:szCs w:val="22"/>
              </w:rPr>
              <w:t>70</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53</w:t>
            </w:r>
            <w:r w:rsidRPr="003F49C1">
              <w:rPr>
                <w:spacing w:val="-3"/>
                <w:sz w:val="22"/>
                <w:szCs w:val="22"/>
              </w:rPr>
              <w:t>,</w:t>
            </w:r>
            <w:r w:rsidRPr="003F49C1">
              <w:rPr>
                <w:spacing w:val="-5"/>
                <w:sz w:val="22"/>
                <w:szCs w:val="22"/>
              </w:rPr>
              <w:t>07</w:t>
            </w:r>
          </w:p>
        </w:tc>
      </w:tr>
      <w:tr w:rsidR="00D16DBA" w:rsidRPr="003F49C1" w:rsidTr="003A3E47">
        <w:tblPrEx>
          <w:tblCellMar>
            <w:top w:w="0" w:type="dxa"/>
            <w:bottom w:w="0" w:type="dxa"/>
          </w:tblCellMar>
        </w:tblPrEx>
        <w:trPr>
          <w:jc w:val="center"/>
        </w:trPr>
        <w:tc>
          <w:tcPr>
            <w:tcW w:w="3667" w:type="dxa"/>
          </w:tcPr>
          <w:p w:rsidR="00D16DBA" w:rsidRPr="003F49C1" w:rsidRDefault="00D16DBA" w:rsidP="00003AE3">
            <w:pPr>
              <w:autoSpaceDE w:val="0"/>
              <w:autoSpaceDN w:val="0"/>
              <w:adjustRightInd w:val="0"/>
              <w:ind w:left="211"/>
              <w:rPr>
                <w:sz w:val="22"/>
                <w:szCs w:val="22"/>
              </w:rPr>
            </w:pPr>
            <w:r w:rsidRPr="003F49C1">
              <w:rPr>
                <w:spacing w:val="-8"/>
                <w:sz w:val="22"/>
                <w:szCs w:val="22"/>
              </w:rPr>
              <w:t xml:space="preserve">Пожилые лица </w:t>
            </w:r>
            <w:r w:rsidRPr="003F49C1">
              <w:rPr>
                <w:spacing w:val="-4"/>
                <w:sz w:val="22"/>
                <w:szCs w:val="22"/>
              </w:rPr>
              <w:t>(</w:t>
            </w:r>
            <w:r w:rsidRPr="003F49C1">
              <w:rPr>
                <w:spacing w:val="-5"/>
                <w:sz w:val="22"/>
                <w:szCs w:val="22"/>
              </w:rPr>
              <w:t>6</w:t>
            </w:r>
            <w:r w:rsidRPr="003F49C1">
              <w:rPr>
                <w:sz w:val="22"/>
                <w:szCs w:val="22"/>
              </w:rPr>
              <w:t>5</w:t>
            </w:r>
            <w:r w:rsidRPr="003F49C1">
              <w:rPr>
                <w:spacing w:val="-8"/>
                <w:sz w:val="22"/>
                <w:szCs w:val="22"/>
              </w:rPr>
              <w:t xml:space="preserve"> лет и старше</w:t>
            </w:r>
            <w:r w:rsidRPr="003F49C1">
              <w:rPr>
                <w:spacing w:val="-5"/>
                <w:sz w:val="22"/>
                <w:szCs w:val="22"/>
              </w:rPr>
              <w:t>)</w:t>
            </w:r>
          </w:p>
        </w:tc>
        <w:tc>
          <w:tcPr>
            <w:tcW w:w="1616"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59</w:t>
            </w:r>
            <w:r w:rsidRPr="003F49C1">
              <w:rPr>
                <w:spacing w:val="-3"/>
                <w:sz w:val="22"/>
                <w:szCs w:val="22"/>
              </w:rPr>
              <w:t>,</w:t>
            </w:r>
            <w:r w:rsidRPr="003F49C1">
              <w:rPr>
                <w:spacing w:val="-5"/>
                <w:sz w:val="22"/>
                <w:szCs w:val="22"/>
              </w:rPr>
              <w:t>59</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45</w:t>
            </w:r>
            <w:r w:rsidRPr="003F49C1">
              <w:rPr>
                <w:spacing w:val="-3"/>
                <w:sz w:val="22"/>
                <w:szCs w:val="22"/>
              </w:rPr>
              <w:t>,</w:t>
            </w:r>
            <w:r w:rsidRPr="003F49C1">
              <w:rPr>
                <w:spacing w:val="-5"/>
                <w:sz w:val="22"/>
                <w:szCs w:val="22"/>
              </w:rPr>
              <w:t>63</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71</w:t>
            </w:r>
            <w:r w:rsidRPr="003F49C1">
              <w:rPr>
                <w:spacing w:val="-3"/>
                <w:sz w:val="22"/>
                <w:szCs w:val="22"/>
              </w:rPr>
              <w:t>,</w:t>
            </w:r>
            <w:r w:rsidRPr="003F49C1">
              <w:rPr>
                <w:spacing w:val="-5"/>
                <w:sz w:val="22"/>
                <w:szCs w:val="22"/>
              </w:rPr>
              <w:t>41</w:t>
            </w:r>
          </w:p>
        </w:tc>
      </w:tr>
      <w:tr w:rsidR="00D16DBA" w:rsidRPr="003F49C1" w:rsidTr="003A3E47">
        <w:tblPrEx>
          <w:tblCellMar>
            <w:top w:w="0" w:type="dxa"/>
            <w:bottom w:w="0" w:type="dxa"/>
          </w:tblCellMar>
        </w:tblPrEx>
        <w:trPr>
          <w:jc w:val="center"/>
        </w:trPr>
        <w:tc>
          <w:tcPr>
            <w:tcW w:w="3667" w:type="dxa"/>
          </w:tcPr>
          <w:p w:rsidR="00D16DBA" w:rsidRPr="003F49C1" w:rsidRDefault="00D16DBA" w:rsidP="00003AE3">
            <w:pPr>
              <w:autoSpaceDE w:val="0"/>
              <w:autoSpaceDN w:val="0"/>
              <w:adjustRightInd w:val="0"/>
              <w:ind w:left="30"/>
              <w:rPr>
                <w:sz w:val="22"/>
                <w:szCs w:val="22"/>
              </w:rPr>
            </w:pPr>
            <w:r w:rsidRPr="003F49C1">
              <w:rPr>
                <w:b/>
                <w:bCs/>
                <w:spacing w:val="-8"/>
                <w:sz w:val="22"/>
                <w:szCs w:val="22"/>
              </w:rPr>
              <w:t xml:space="preserve">Перепись </w:t>
            </w:r>
            <w:r w:rsidRPr="003F49C1">
              <w:rPr>
                <w:b/>
                <w:bCs/>
                <w:spacing w:val="-5"/>
                <w:sz w:val="22"/>
                <w:szCs w:val="22"/>
              </w:rPr>
              <w:t>2001 года</w:t>
            </w:r>
          </w:p>
        </w:tc>
        <w:tc>
          <w:tcPr>
            <w:tcW w:w="1616"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b/>
                <w:bCs/>
                <w:spacing w:val="-5"/>
                <w:sz w:val="22"/>
                <w:szCs w:val="22"/>
              </w:rPr>
              <w:t>13</w:t>
            </w:r>
            <w:r w:rsidRPr="003F49C1">
              <w:rPr>
                <w:b/>
                <w:bCs/>
                <w:spacing w:val="-3"/>
                <w:sz w:val="22"/>
                <w:szCs w:val="22"/>
              </w:rPr>
              <w:t>,</w:t>
            </w:r>
            <w:r w:rsidRPr="003F49C1">
              <w:rPr>
                <w:b/>
                <w:bCs/>
                <w:spacing w:val="-5"/>
                <w:sz w:val="22"/>
                <w:szCs w:val="22"/>
              </w:rPr>
              <w:t>28</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b/>
                <w:bCs/>
                <w:spacing w:val="-5"/>
                <w:sz w:val="22"/>
                <w:szCs w:val="22"/>
              </w:rPr>
              <w:t>6</w:t>
            </w:r>
            <w:r w:rsidRPr="003F49C1">
              <w:rPr>
                <w:b/>
                <w:bCs/>
                <w:spacing w:val="-3"/>
                <w:sz w:val="22"/>
                <w:szCs w:val="22"/>
              </w:rPr>
              <w:t>,</w:t>
            </w:r>
            <w:r w:rsidRPr="003F49C1">
              <w:rPr>
                <w:b/>
                <w:bCs/>
                <w:spacing w:val="-5"/>
                <w:sz w:val="22"/>
                <w:szCs w:val="22"/>
              </w:rPr>
              <w:t>94</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b/>
                <w:bCs/>
                <w:spacing w:val="-5"/>
                <w:sz w:val="22"/>
                <w:szCs w:val="22"/>
              </w:rPr>
              <w:t>19</w:t>
            </w:r>
            <w:r w:rsidRPr="003F49C1">
              <w:rPr>
                <w:b/>
                <w:bCs/>
                <w:spacing w:val="-3"/>
                <w:sz w:val="22"/>
                <w:szCs w:val="22"/>
              </w:rPr>
              <w:t>,</w:t>
            </w:r>
            <w:r w:rsidRPr="003F49C1">
              <w:rPr>
                <w:b/>
                <w:bCs/>
                <w:spacing w:val="-5"/>
                <w:sz w:val="22"/>
                <w:szCs w:val="22"/>
              </w:rPr>
              <w:t>35</w:t>
            </w:r>
          </w:p>
        </w:tc>
      </w:tr>
      <w:tr w:rsidR="00D16DBA" w:rsidRPr="003F49C1" w:rsidTr="003A3E47">
        <w:tblPrEx>
          <w:tblCellMar>
            <w:top w:w="0" w:type="dxa"/>
            <w:bottom w:w="0" w:type="dxa"/>
          </w:tblCellMar>
        </w:tblPrEx>
        <w:trPr>
          <w:jc w:val="center"/>
        </w:trPr>
        <w:tc>
          <w:tcPr>
            <w:tcW w:w="3667" w:type="dxa"/>
          </w:tcPr>
          <w:p w:rsidR="00D16DBA" w:rsidRPr="003F49C1" w:rsidRDefault="00D16DBA" w:rsidP="00003AE3">
            <w:pPr>
              <w:autoSpaceDE w:val="0"/>
              <w:autoSpaceDN w:val="0"/>
              <w:adjustRightInd w:val="0"/>
              <w:ind w:left="211"/>
              <w:rPr>
                <w:sz w:val="22"/>
                <w:szCs w:val="22"/>
              </w:rPr>
            </w:pPr>
            <w:r w:rsidRPr="003F49C1">
              <w:rPr>
                <w:spacing w:val="-8"/>
                <w:sz w:val="22"/>
                <w:szCs w:val="22"/>
              </w:rPr>
              <w:t xml:space="preserve">Подростки </w:t>
            </w:r>
            <w:r w:rsidRPr="003F49C1">
              <w:rPr>
                <w:spacing w:val="-4"/>
                <w:sz w:val="22"/>
                <w:szCs w:val="22"/>
              </w:rPr>
              <w:t>(</w:t>
            </w:r>
            <w:r w:rsidRPr="003F49C1">
              <w:rPr>
                <w:spacing w:val="-5"/>
                <w:sz w:val="22"/>
                <w:szCs w:val="22"/>
              </w:rPr>
              <w:t>15-18 лет)</w:t>
            </w:r>
          </w:p>
        </w:tc>
        <w:tc>
          <w:tcPr>
            <w:tcW w:w="1616"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2</w:t>
            </w:r>
            <w:r w:rsidRPr="003F49C1">
              <w:rPr>
                <w:spacing w:val="-3"/>
                <w:sz w:val="22"/>
                <w:szCs w:val="22"/>
              </w:rPr>
              <w:t>,</w:t>
            </w:r>
            <w:r w:rsidRPr="003F49C1">
              <w:rPr>
                <w:spacing w:val="-5"/>
                <w:sz w:val="22"/>
                <w:szCs w:val="22"/>
              </w:rPr>
              <w:t>00</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1</w:t>
            </w:r>
            <w:r w:rsidRPr="003F49C1">
              <w:rPr>
                <w:spacing w:val="-3"/>
                <w:sz w:val="22"/>
                <w:szCs w:val="22"/>
              </w:rPr>
              <w:t>,</w:t>
            </w:r>
            <w:r w:rsidRPr="003F49C1">
              <w:rPr>
                <w:spacing w:val="-5"/>
                <w:sz w:val="22"/>
                <w:szCs w:val="22"/>
              </w:rPr>
              <w:t>23</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2</w:t>
            </w:r>
            <w:r w:rsidRPr="003F49C1">
              <w:rPr>
                <w:spacing w:val="-3"/>
                <w:sz w:val="22"/>
                <w:szCs w:val="22"/>
              </w:rPr>
              <w:t>,</w:t>
            </w:r>
            <w:r w:rsidRPr="003F49C1">
              <w:rPr>
                <w:spacing w:val="-5"/>
                <w:sz w:val="22"/>
                <w:szCs w:val="22"/>
              </w:rPr>
              <w:t>79</w:t>
            </w:r>
          </w:p>
        </w:tc>
      </w:tr>
      <w:tr w:rsidR="00D16DBA" w:rsidRPr="003F49C1" w:rsidTr="003A3E47">
        <w:tblPrEx>
          <w:tblCellMar>
            <w:top w:w="0" w:type="dxa"/>
            <w:bottom w:w="0" w:type="dxa"/>
          </w:tblCellMar>
        </w:tblPrEx>
        <w:trPr>
          <w:jc w:val="center"/>
        </w:trPr>
        <w:tc>
          <w:tcPr>
            <w:tcW w:w="3667" w:type="dxa"/>
          </w:tcPr>
          <w:p w:rsidR="00D16DBA" w:rsidRPr="003F49C1" w:rsidRDefault="00D16DBA" w:rsidP="00003AE3">
            <w:pPr>
              <w:autoSpaceDE w:val="0"/>
              <w:autoSpaceDN w:val="0"/>
              <w:adjustRightInd w:val="0"/>
              <w:ind w:left="211"/>
              <w:rPr>
                <w:sz w:val="22"/>
                <w:szCs w:val="22"/>
              </w:rPr>
            </w:pPr>
            <w:r w:rsidRPr="003F49C1">
              <w:rPr>
                <w:spacing w:val="-8"/>
                <w:sz w:val="22"/>
                <w:szCs w:val="22"/>
              </w:rPr>
              <w:t xml:space="preserve">Молодежь </w:t>
            </w:r>
            <w:r w:rsidRPr="003F49C1">
              <w:rPr>
                <w:spacing w:val="-3"/>
                <w:sz w:val="22"/>
                <w:szCs w:val="22"/>
              </w:rPr>
              <w:t>(</w:t>
            </w:r>
            <w:r w:rsidRPr="003F49C1">
              <w:rPr>
                <w:spacing w:val="-6"/>
                <w:sz w:val="22"/>
                <w:szCs w:val="22"/>
              </w:rPr>
              <w:t>19-25 лет)</w:t>
            </w:r>
          </w:p>
        </w:tc>
        <w:tc>
          <w:tcPr>
            <w:tcW w:w="1616"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6"/>
                <w:sz w:val="22"/>
                <w:szCs w:val="22"/>
              </w:rPr>
              <w:t>3</w:t>
            </w:r>
            <w:r w:rsidRPr="003F49C1">
              <w:rPr>
                <w:spacing w:val="-3"/>
                <w:sz w:val="22"/>
                <w:szCs w:val="22"/>
              </w:rPr>
              <w:t>,</w:t>
            </w:r>
            <w:r w:rsidRPr="003F49C1">
              <w:rPr>
                <w:spacing w:val="-6"/>
                <w:sz w:val="22"/>
                <w:szCs w:val="22"/>
              </w:rPr>
              <w:t>42</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6"/>
                <w:sz w:val="22"/>
                <w:szCs w:val="22"/>
              </w:rPr>
              <w:t>1</w:t>
            </w:r>
            <w:r w:rsidRPr="003F49C1">
              <w:rPr>
                <w:spacing w:val="-3"/>
                <w:sz w:val="22"/>
                <w:szCs w:val="22"/>
              </w:rPr>
              <w:t>,</w:t>
            </w:r>
            <w:r w:rsidRPr="003F49C1">
              <w:rPr>
                <w:spacing w:val="-6"/>
                <w:sz w:val="22"/>
                <w:szCs w:val="22"/>
              </w:rPr>
              <w:t>75</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6"/>
                <w:sz w:val="22"/>
                <w:szCs w:val="22"/>
              </w:rPr>
              <w:t>5</w:t>
            </w:r>
            <w:r w:rsidRPr="003F49C1">
              <w:rPr>
                <w:spacing w:val="-3"/>
                <w:sz w:val="22"/>
                <w:szCs w:val="22"/>
              </w:rPr>
              <w:t>,</w:t>
            </w:r>
            <w:r w:rsidRPr="003F49C1">
              <w:rPr>
                <w:spacing w:val="-6"/>
                <w:sz w:val="22"/>
                <w:szCs w:val="22"/>
              </w:rPr>
              <w:t>03</w:t>
            </w:r>
          </w:p>
        </w:tc>
      </w:tr>
      <w:tr w:rsidR="00D16DBA" w:rsidRPr="003F49C1" w:rsidTr="003A3E47">
        <w:tblPrEx>
          <w:tblCellMar>
            <w:top w:w="0" w:type="dxa"/>
            <w:bottom w:w="0" w:type="dxa"/>
          </w:tblCellMar>
        </w:tblPrEx>
        <w:trPr>
          <w:jc w:val="center"/>
        </w:trPr>
        <w:tc>
          <w:tcPr>
            <w:tcW w:w="3667" w:type="dxa"/>
          </w:tcPr>
          <w:p w:rsidR="00D16DBA" w:rsidRPr="003F49C1" w:rsidRDefault="00D16DBA" w:rsidP="00003AE3">
            <w:pPr>
              <w:autoSpaceDE w:val="0"/>
              <w:autoSpaceDN w:val="0"/>
              <w:adjustRightInd w:val="0"/>
              <w:ind w:left="211"/>
              <w:rPr>
                <w:sz w:val="22"/>
                <w:szCs w:val="22"/>
              </w:rPr>
            </w:pPr>
            <w:r w:rsidRPr="003F49C1">
              <w:rPr>
                <w:spacing w:val="-8"/>
                <w:sz w:val="22"/>
                <w:szCs w:val="22"/>
              </w:rPr>
              <w:t xml:space="preserve">Взрослые </w:t>
            </w:r>
            <w:r w:rsidRPr="003F49C1">
              <w:rPr>
                <w:spacing w:val="-3"/>
                <w:sz w:val="22"/>
                <w:szCs w:val="22"/>
              </w:rPr>
              <w:t>(</w:t>
            </w:r>
            <w:r w:rsidRPr="003F49C1">
              <w:rPr>
                <w:spacing w:val="-5"/>
                <w:sz w:val="22"/>
                <w:szCs w:val="22"/>
              </w:rPr>
              <w:t>26-44 года)</w:t>
            </w:r>
          </w:p>
        </w:tc>
        <w:tc>
          <w:tcPr>
            <w:tcW w:w="1616"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8</w:t>
            </w:r>
            <w:r w:rsidRPr="003F49C1">
              <w:rPr>
                <w:spacing w:val="-3"/>
                <w:sz w:val="22"/>
                <w:szCs w:val="22"/>
              </w:rPr>
              <w:t>,</w:t>
            </w:r>
            <w:r w:rsidRPr="003F49C1">
              <w:rPr>
                <w:spacing w:val="-5"/>
                <w:sz w:val="22"/>
                <w:szCs w:val="22"/>
              </w:rPr>
              <w:t>29</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3</w:t>
            </w:r>
            <w:r w:rsidRPr="003F49C1">
              <w:rPr>
                <w:spacing w:val="-3"/>
                <w:sz w:val="22"/>
                <w:szCs w:val="22"/>
              </w:rPr>
              <w:t>,</w:t>
            </w:r>
            <w:r w:rsidRPr="003F49C1">
              <w:rPr>
                <w:spacing w:val="-5"/>
                <w:sz w:val="22"/>
                <w:szCs w:val="22"/>
              </w:rPr>
              <w:t>57</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12</w:t>
            </w:r>
            <w:r w:rsidRPr="003F49C1">
              <w:rPr>
                <w:spacing w:val="-3"/>
                <w:sz w:val="22"/>
                <w:szCs w:val="22"/>
              </w:rPr>
              <w:t>,</w:t>
            </w:r>
            <w:r w:rsidRPr="003F49C1">
              <w:rPr>
                <w:spacing w:val="-5"/>
                <w:sz w:val="22"/>
                <w:szCs w:val="22"/>
              </w:rPr>
              <w:t>79</w:t>
            </w:r>
          </w:p>
        </w:tc>
      </w:tr>
      <w:tr w:rsidR="00D16DBA" w:rsidRPr="003F49C1" w:rsidTr="003A3E47">
        <w:tblPrEx>
          <w:tblCellMar>
            <w:top w:w="0" w:type="dxa"/>
            <w:bottom w:w="0" w:type="dxa"/>
          </w:tblCellMar>
        </w:tblPrEx>
        <w:trPr>
          <w:jc w:val="center"/>
        </w:trPr>
        <w:tc>
          <w:tcPr>
            <w:tcW w:w="3667" w:type="dxa"/>
          </w:tcPr>
          <w:p w:rsidR="00D16DBA" w:rsidRPr="003F49C1" w:rsidRDefault="00D16DBA" w:rsidP="00003AE3">
            <w:pPr>
              <w:autoSpaceDE w:val="0"/>
              <w:autoSpaceDN w:val="0"/>
              <w:adjustRightInd w:val="0"/>
              <w:ind w:left="211"/>
              <w:rPr>
                <w:sz w:val="22"/>
                <w:szCs w:val="22"/>
              </w:rPr>
            </w:pPr>
            <w:r w:rsidRPr="003F49C1">
              <w:rPr>
                <w:spacing w:val="-8"/>
                <w:sz w:val="22"/>
                <w:szCs w:val="22"/>
              </w:rPr>
              <w:t xml:space="preserve">Взрослые </w:t>
            </w:r>
            <w:r w:rsidRPr="003F49C1">
              <w:rPr>
                <w:spacing w:val="-3"/>
                <w:sz w:val="22"/>
                <w:szCs w:val="22"/>
              </w:rPr>
              <w:t>(</w:t>
            </w:r>
            <w:r w:rsidRPr="003F49C1">
              <w:rPr>
                <w:spacing w:val="-5"/>
                <w:sz w:val="22"/>
                <w:szCs w:val="22"/>
              </w:rPr>
              <w:t>45-64 лет)</w:t>
            </w:r>
          </w:p>
        </w:tc>
        <w:tc>
          <w:tcPr>
            <w:tcW w:w="1616"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25</w:t>
            </w:r>
            <w:r w:rsidRPr="003F49C1">
              <w:rPr>
                <w:spacing w:val="-3"/>
                <w:sz w:val="22"/>
                <w:szCs w:val="22"/>
              </w:rPr>
              <w:t>,</w:t>
            </w:r>
            <w:r w:rsidRPr="003F49C1">
              <w:rPr>
                <w:spacing w:val="-5"/>
                <w:sz w:val="22"/>
                <w:szCs w:val="22"/>
              </w:rPr>
              <w:t>56</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12</w:t>
            </w:r>
            <w:r w:rsidRPr="003F49C1">
              <w:rPr>
                <w:spacing w:val="-3"/>
                <w:sz w:val="22"/>
                <w:szCs w:val="22"/>
              </w:rPr>
              <w:t>,</w:t>
            </w:r>
            <w:r w:rsidRPr="003F49C1">
              <w:rPr>
                <w:spacing w:val="-5"/>
                <w:sz w:val="22"/>
                <w:szCs w:val="22"/>
              </w:rPr>
              <w:t>61</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38</w:t>
            </w:r>
            <w:r w:rsidRPr="003F49C1">
              <w:rPr>
                <w:spacing w:val="-3"/>
                <w:sz w:val="22"/>
                <w:szCs w:val="22"/>
              </w:rPr>
              <w:t>,</w:t>
            </w:r>
            <w:r w:rsidRPr="003F49C1">
              <w:rPr>
                <w:spacing w:val="-5"/>
                <w:sz w:val="22"/>
                <w:szCs w:val="22"/>
              </w:rPr>
              <w:t>27</w:t>
            </w:r>
          </w:p>
        </w:tc>
      </w:tr>
      <w:tr w:rsidR="00D16DBA" w:rsidRPr="003F49C1" w:rsidTr="003A3E47">
        <w:tblPrEx>
          <w:tblCellMar>
            <w:top w:w="0" w:type="dxa"/>
            <w:bottom w:w="0" w:type="dxa"/>
          </w:tblCellMar>
        </w:tblPrEx>
        <w:trPr>
          <w:jc w:val="center"/>
        </w:trPr>
        <w:tc>
          <w:tcPr>
            <w:tcW w:w="3667" w:type="dxa"/>
          </w:tcPr>
          <w:p w:rsidR="00D16DBA" w:rsidRPr="003F49C1" w:rsidRDefault="00D16DBA" w:rsidP="00003AE3">
            <w:pPr>
              <w:autoSpaceDE w:val="0"/>
              <w:autoSpaceDN w:val="0"/>
              <w:adjustRightInd w:val="0"/>
              <w:ind w:left="211"/>
              <w:rPr>
                <w:sz w:val="22"/>
                <w:szCs w:val="22"/>
              </w:rPr>
            </w:pPr>
            <w:r w:rsidRPr="003F49C1">
              <w:rPr>
                <w:spacing w:val="-8"/>
                <w:sz w:val="22"/>
                <w:szCs w:val="22"/>
              </w:rPr>
              <w:t xml:space="preserve">Пожилые лица </w:t>
            </w:r>
            <w:r w:rsidRPr="003F49C1">
              <w:rPr>
                <w:spacing w:val="-4"/>
                <w:sz w:val="22"/>
                <w:szCs w:val="22"/>
              </w:rPr>
              <w:t>(</w:t>
            </w:r>
            <w:r w:rsidRPr="003F49C1">
              <w:rPr>
                <w:spacing w:val="-5"/>
                <w:sz w:val="22"/>
                <w:szCs w:val="22"/>
              </w:rPr>
              <w:t>6</w:t>
            </w:r>
            <w:r w:rsidRPr="003F49C1">
              <w:rPr>
                <w:sz w:val="22"/>
                <w:szCs w:val="22"/>
              </w:rPr>
              <w:t>5 лет и старше</w:t>
            </w:r>
            <w:r w:rsidRPr="003F49C1">
              <w:rPr>
                <w:spacing w:val="-5"/>
                <w:sz w:val="22"/>
                <w:szCs w:val="22"/>
              </w:rPr>
              <w:t>)</w:t>
            </w:r>
          </w:p>
        </w:tc>
        <w:tc>
          <w:tcPr>
            <w:tcW w:w="1616"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51</w:t>
            </w:r>
            <w:r w:rsidRPr="003F49C1">
              <w:rPr>
                <w:spacing w:val="-3"/>
                <w:sz w:val="22"/>
                <w:szCs w:val="22"/>
              </w:rPr>
              <w:t>,</w:t>
            </w:r>
            <w:r w:rsidRPr="003F49C1">
              <w:rPr>
                <w:spacing w:val="-5"/>
                <w:sz w:val="22"/>
                <w:szCs w:val="22"/>
              </w:rPr>
              <w:t>92</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34</w:t>
            </w:r>
            <w:r w:rsidRPr="003F49C1">
              <w:rPr>
                <w:spacing w:val="-3"/>
                <w:sz w:val="22"/>
                <w:szCs w:val="22"/>
              </w:rPr>
              <w:t>,</w:t>
            </w:r>
            <w:r w:rsidRPr="003F49C1">
              <w:rPr>
                <w:spacing w:val="-5"/>
                <w:sz w:val="22"/>
                <w:szCs w:val="22"/>
              </w:rPr>
              <w:t>49</w:t>
            </w:r>
          </w:p>
        </w:tc>
        <w:tc>
          <w:tcPr>
            <w:tcW w:w="1617" w:type="dxa"/>
          </w:tcPr>
          <w:p w:rsidR="00D16DBA" w:rsidRPr="003F49C1" w:rsidRDefault="00D16DBA" w:rsidP="003A3E47">
            <w:pPr>
              <w:tabs>
                <w:tab w:val="clear" w:pos="567"/>
                <w:tab w:val="clear" w:pos="1134"/>
                <w:tab w:val="clear" w:pos="1701"/>
                <w:tab w:val="decimal" w:pos="873"/>
              </w:tabs>
              <w:autoSpaceDE w:val="0"/>
              <w:autoSpaceDN w:val="0"/>
              <w:adjustRightInd w:val="0"/>
              <w:ind w:left="-5"/>
              <w:jc w:val="center"/>
              <w:rPr>
                <w:sz w:val="22"/>
                <w:szCs w:val="22"/>
              </w:rPr>
            </w:pPr>
            <w:r w:rsidRPr="003F49C1">
              <w:rPr>
                <w:spacing w:val="-5"/>
                <w:sz w:val="22"/>
                <w:szCs w:val="22"/>
              </w:rPr>
              <w:t>66</w:t>
            </w:r>
            <w:r w:rsidRPr="003F49C1">
              <w:rPr>
                <w:spacing w:val="-3"/>
                <w:sz w:val="22"/>
                <w:szCs w:val="22"/>
              </w:rPr>
              <w:t>,</w:t>
            </w:r>
            <w:r w:rsidRPr="003F49C1">
              <w:rPr>
                <w:spacing w:val="-5"/>
                <w:sz w:val="22"/>
                <w:szCs w:val="22"/>
              </w:rPr>
              <w:t>26</w:t>
            </w:r>
          </w:p>
        </w:tc>
      </w:tr>
    </w:tbl>
    <w:p w:rsidR="00D16DBA" w:rsidRPr="003F49C1" w:rsidRDefault="00D16DBA" w:rsidP="00003AE3">
      <w:pPr>
        <w:tabs>
          <w:tab w:val="clear" w:pos="2268"/>
          <w:tab w:val="left" w:pos="1862"/>
          <w:tab w:val="left" w:pos="2244"/>
        </w:tabs>
        <w:rPr>
          <w:sz w:val="22"/>
          <w:szCs w:val="22"/>
        </w:rPr>
      </w:pPr>
    </w:p>
    <w:p w:rsidR="00D16DBA" w:rsidRPr="003F49C1" w:rsidRDefault="003F49C1" w:rsidP="003F49C1">
      <w:pPr>
        <w:tabs>
          <w:tab w:val="clear" w:pos="567"/>
          <w:tab w:val="clear" w:pos="2268"/>
          <w:tab w:val="left" w:pos="426"/>
          <w:tab w:val="left" w:pos="1862"/>
          <w:tab w:val="left" w:pos="2244"/>
        </w:tabs>
        <w:rPr>
          <w:sz w:val="22"/>
          <w:szCs w:val="22"/>
        </w:rPr>
      </w:pPr>
      <w:r>
        <w:rPr>
          <w:i/>
          <w:sz w:val="22"/>
          <w:szCs w:val="22"/>
        </w:rPr>
        <w:tab/>
      </w:r>
      <w:r w:rsidR="00D16DBA" w:rsidRPr="003F49C1">
        <w:rPr>
          <w:i/>
          <w:sz w:val="22"/>
          <w:szCs w:val="22"/>
        </w:rPr>
        <w:t>Источник:</w:t>
      </w:r>
      <w:r w:rsidR="00D16DBA" w:rsidRPr="003F49C1">
        <w:rPr>
          <w:i/>
          <w:sz w:val="22"/>
          <w:szCs w:val="22"/>
        </w:rPr>
        <w:tab/>
        <w:t xml:space="preserve"> </w:t>
      </w:r>
      <w:r w:rsidR="00D16DBA" w:rsidRPr="003F49C1">
        <w:rPr>
          <w:sz w:val="22"/>
          <w:szCs w:val="22"/>
        </w:rPr>
        <w:t>НИС.</w:t>
      </w:r>
    </w:p>
    <w:p w:rsidR="00D16DBA" w:rsidRDefault="00D16DBA" w:rsidP="00003AE3">
      <w:pPr>
        <w:tabs>
          <w:tab w:val="clear" w:pos="2268"/>
          <w:tab w:val="left" w:pos="1862"/>
          <w:tab w:val="left" w:pos="2244"/>
        </w:tabs>
      </w:pPr>
    </w:p>
    <w:p w:rsidR="00D16DBA" w:rsidRDefault="00D16DBA" w:rsidP="00003AE3">
      <w:pPr>
        <w:tabs>
          <w:tab w:val="clear" w:pos="2268"/>
          <w:tab w:val="left" w:pos="1862"/>
          <w:tab w:val="left" w:pos="2244"/>
        </w:tabs>
      </w:pPr>
      <w:r>
        <w:t>225.</w:t>
      </w:r>
      <w:r>
        <w:tab/>
        <w:t xml:space="preserve">Показатели неграмотности свидетельствуют о неравенстве полов по уровню образования (таблица 10).  По итогам последней переписи, 19,35% женщин в Боливии не умеют читать и писать, тогда как среди мужчин этот показатель составляет 6,94%.  Подобное неравенство отмечается во всех возрастных группах.  Несмотря на важный прогресс, достигнутый за последние 25 лет, беспокойство вызывает неграмотность среди молодежи.  Неграмотность в этой возрастной группе объясняется трудностями, с которыми сталкиваются дети в плане доступа к системе образования и продолжения учебы в школе.  Ввиду этого, как отмечалось ранее, несколько лет назад был разработан компонент программы, касающейся доступа и продолжения учебы в школе детей в сельских районах (см. резюме в приложении).  </w:t>
      </w:r>
    </w:p>
    <w:p w:rsidR="00D16DBA" w:rsidRDefault="00D16DBA" w:rsidP="00003AE3">
      <w:pPr>
        <w:tabs>
          <w:tab w:val="clear" w:pos="2268"/>
          <w:tab w:val="left" w:pos="1862"/>
          <w:tab w:val="left" w:pos="2244"/>
        </w:tabs>
      </w:pPr>
    </w:p>
    <w:p w:rsidR="00D16DBA" w:rsidRDefault="00D16DBA" w:rsidP="00003AE3">
      <w:pPr>
        <w:tabs>
          <w:tab w:val="clear" w:pos="2268"/>
          <w:tab w:val="left" w:pos="1862"/>
          <w:tab w:val="left" w:pos="2244"/>
        </w:tabs>
        <w:rPr>
          <w:b/>
        </w:rPr>
      </w:pPr>
      <w:r>
        <w:tab/>
      </w:r>
      <w:r>
        <w:rPr>
          <w:b/>
          <w:lang w:val="en-US"/>
        </w:rPr>
        <w:t>b</w:t>
      </w:r>
      <w:r w:rsidRPr="006864B8">
        <w:rPr>
          <w:b/>
        </w:rPr>
        <w:t>)</w:t>
      </w:r>
      <w:r w:rsidRPr="006864B8">
        <w:rPr>
          <w:b/>
        </w:rPr>
        <w:tab/>
      </w:r>
      <w:r>
        <w:rPr>
          <w:b/>
          <w:lang w:val="en-US"/>
        </w:rPr>
        <w:t>C</w:t>
      </w:r>
      <w:r w:rsidRPr="006864B8">
        <w:rPr>
          <w:b/>
        </w:rPr>
        <w:t>пециальное образование</w:t>
      </w:r>
    </w:p>
    <w:p w:rsidR="00D16DBA" w:rsidRDefault="00D16DBA" w:rsidP="00003AE3">
      <w:pPr>
        <w:tabs>
          <w:tab w:val="clear" w:pos="2268"/>
          <w:tab w:val="left" w:pos="1862"/>
          <w:tab w:val="left" w:pos="2244"/>
        </w:tabs>
        <w:rPr>
          <w:b/>
        </w:rPr>
      </w:pPr>
    </w:p>
    <w:p w:rsidR="00D16DBA" w:rsidRDefault="00D16DBA" w:rsidP="00003AE3">
      <w:pPr>
        <w:tabs>
          <w:tab w:val="clear" w:pos="2268"/>
          <w:tab w:val="left" w:pos="1862"/>
          <w:tab w:val="left" w:pos="2244"/>
        </w:tabs>
      </w:pPr>
      <w:r>
        <w:t>226.</w:t>
      </w:r>
      <w:r>
        <w:tab/>
        <w:t>Специальное образование, являющееся частью альтернативного образования, предназначено для завершения учебы и обеспечения возможности доступа к образованию лиц с особыми физическими и психическими потребностями, которые не начинали формального образования или не завершили учебу в системе формального образования</w:t>
      </w:r>
      <w:r>
        <w:rPr>
          <w:rStyle w:val="FootnoteReference"/>
        </w:rPr>
        <w:footnoteReference w:id="20"/>
      </w:r>
      <w:r>
        <w:t>.  Дети со специальными образовательными потребностями нуждаются в определенных услугах и/или педагогической поддержке, и для этого имеется комплекс педагогических средств по оказанию детям содействия в достижении этой цели.</w:t>
      </w:r>
    </w:p>
    <w:p w:rsidR="00D16DBA" w:rsidRDefault="00D16DBA" w:rsidP="00003AE3">
      <w:pPr>
        <w:tabs>
          <w:tab w:val="clear" w:pos="2268"/>
          <w:tab w:val="left" w:pos="1862"/>
          <w:tab w:val="left" w:pos="2244"/>
        </w:tabs>
      </w:pPr>
    </w:p>
    <w:p w:rsidR="00950513" w:rsidRDefault="00950513" w:rsidP="00003AE3">
      <w:pPr>
        <w:tabs>
          <w:tab w:val="clear" w:pos="2268"/>
          <w:tab w:val="left" w:pos="1862"/>
          <w:tab w:val="left" w:pos="2244"/>
        </w:tabs>
      </w:pPr>
      <w:r>
        <w:t>227.</w:t>
      </w:r>
      <w:r>
        <w:tab/>
        <w:t>В 2002 году центры специального образования на территории всех страны посещал 6 891 ребенок, из этого числа 48,3% были детьми женского пола, а 51,7% - мужского (таблица 11).  По оценкам, свыше двух третей детей, обучавшихся в этих центрах, испытывали трудности в усвоении материала (38,3%) и были психически неполноценными (30,6%).  Кроме того, около двух третей всех таких детей проживали в департаменте Санта-Крус (44,3%) и Кочабамба (21,3%).</w:t>
      </w:r>
    </w:p>
    <w:p w:rsidR="00950513" w:rsidRDefault="00950513" w:rsidP="00733C79">
      <w:pPr>
        <w:tabs>
          <w:tab w:val="clear" w:pos="2268"/>
          <w:tab w:val="left" w:pos="1862"/>
          <w:tab w:val="left" w:pos="2244"/>
        </w:tabs>
        <w:spacing w:line="240" w:lineRule="auto"/>
      </w:pPr>
    </w:p>
    <w:p w:rsidR="00950513" w:rsidRPr="00950513" w:rsidRDefault="00733C79" w:rsidP="00733C79">
      <w:pPr>
        <w:tabs>
          <w:tab w:val="clear" w:pos="2268"/>
          <w:tab w:val="left" w:pos="1862"/>
          <w:tab w:val="left" w:pos="2244"/>
        </w:tabs>
        <w:spacing w:line="240" w:lineRule="auto"/>
        <w:jc w:val="center"/>
        <w:rPr>
          <w:b/>
          <w:sz w:val="22"/>
          <w:szCs w:val="22"/>
        </w:rPr>
      </w:pPr>
      <w:r>
        <w:rPr>
          <w:b/>
          <w:sz w:val="22"/>
          <w:szCs w:val="22"/>
        </w:rPr>
        <w:br w:type="page"/>
      </w:r>
      <w:r w:rsidR="00950513" w:rsidRPr="00950513">
        <w:rPr>
          <w:b/>
          <w:sz w:val="22"/>
          <w:szCs w:val="22"/>
        </w:rPr>
        <w:t>Таблица 11</w:t>
      </w:r>
    </w:p>
    <w:p w:rsidR="00950513" w:rsidRPr="00733C79" w:rsidRDefault="00950513" w:rsidP="00733C79">
      <w:pPr>
        <w:tabs>
          <w:tab w:val="clear" w:pos="2268"/>
          <w:tab w:val="left" w:pos="1862"/>
          <w:tab w:val="left" w:pos="2244"/>
        </w:tabs>
        <w:spacing w:line="216" w:lineRule="auto"/>
        <w:jc w:val="center"/>
        <w:rPr>
          <w:b/>
          <w:sz w:val="16"/>
          <w:szCs w:val="16"/>
        </w:rPr>
      </w:pPr>
    </w:p>
    <w:p w:rsidR="00950513" w:rsidRPr="00950513" w:rsidRDefault="00950513" w:rsidP="00733C79">
      <w:pPr>
        <w:tabs>
          <w:tab w:val="clear" w:pos="2268"/>
          <w:tab w:val="left" w:pos="1862"/>
          <w:tab w:val="left" w:pos="2244"/>
        </w:tabs>
        <w:spacing w:line="240" w:lineRule="auto"/>
        <w:jc w:val="center"/>
        <w:rPr>
          <w:b/>
          <w:sz w:val="22"/>
          <w:szCs w:val="22"/>
        </w:rPr>
      </w:pPr>
      <w:r w:rsidRPr="00950513">
        <w:rPr>
          <w:b/>
          <w:sz w:val="22"/>
          <w:szCs w:val="22"/>
        </w:rPr>
        <w:t xml:space="preserve">Количество учащихся в системе специального образования </w:t>
      </w:r>
      <w:r w:rsidRPr="00950513">
        <w:rPr>
          <w:b/>
          <w:sz w:val="22"/>
          <w:szCs w:val="22"/>
        </w:rPr>
        <w:br/>
        <w:t>в разбивке по характеру специальных потребностей* (2002 год)</w:t>
      </w:r>
    </w:p>
    <w:p w:rsidR="00950513" w:rsidRPr="00733C79" w:rsidRDefault="00950513" w:rsidP="00733C79">
      <w:pPr>
        <w:tabs>
          <w:tab w:val="clear" w:pos="2268"/>
          <w:tab w:val="left" w:pos="1862"/>
          <w:tab w:val="left" w:pos="2244"/>
        </w:tabs>
        <w:spacing w:line="216" w:lineRule="auto"/>
        <w:jc w:val="center"/>
        <w:rPr>
          <w:b/>
          <w:sz w:val="16"/>
          <w:szCs w:val="16"/>
        </w:rPr>
      </w:pPr>
    </w:p>
    <w:tbl>
      <w:tblPr>
        <w:tblW w:w="8907" w:type="dxa"/>
        <w:jc w:val="center"/>
        <w:tblInd w:w="504" w:type="dxa"/>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3077"/>
        <w:gridCol w:w="1457"/>
        <w:gridCol w:w="1458"/>
        <w:gridCol w:w="1457"/>
        <w:gridCol w:w="1458"/>
      </w:tblGrid>
      <w:tr w:rsidR="00950513" w:rsidRPr="00950513" w:rsidTr="00950513">
        <w:tblPrEx>
          <w:tblCellMar>
            <w:top w:w="0" w:type="dxa"/>
            <w:bottom w:w="0" w:type="dxa"/>
          </w:tblCellMar>
        </w:tblPrEx>
        <w:trPr>
          <w:jc w:val="center"/>
        </w:trPr>
        <w:tc>
          <w:tcPr>
            <w:tcW w:w="3077" w:type="dxa"/>
            <w:tcBorders>
              <w:top w:val="single" w:sz="2" w:space="0" w:color="000000"/>
              <w:bottom w:val="single" w:sz="4" w:space="0" w:color="auto"/>
              <w:right w:val="single" w:sz="4" w:space="0" w:color="auto"/>
            </w:tcBorders>
            <w:vAlign w:val="center"/>
          </w:tcPr>
          <w:p w:rsidR="00950513" w:rsidRPr="00950513" w:rsidRDefault="00950513" w:rsidP="00950513">
            <w:pPr>
              <w:tabs>
                <w:tab w:val="clear" w:pos="2268"/>
                <w:tab w:val="left" w:pos="2244"/>
              </w:tabs>
              <w:spacing w:line="240" w:lineRule="auto"/>
              <w:jc w:val="center"/>
              <w:rPr>
                <w:b/>
                <w:sz w:val="22"/>
                <w:szCs w:val="22"/>
              </w:rPr>
            </w:pPr>
            <w:r w:rsidRPr="00950513">
              <w:rPr>
                <w:b/>
                <w:sz w:val="22"/>
                <w:szCs w:val="22"/>
              </w:rPr>
              <w:t>Характер специальных потребностей</w:t>
            </w:r>
          </w:p>
        </w:tc>
        <w:tc>
          <w:tcPr>
            <w:tcW w:w="1457" w:type="dxa"/>
            <w:tcBorders>
              <w:top w:val="single" w:sz="2" w:space="0" w:color="000000"/>
              <w:left w:val="single" w:sz="4" w:space="0" w:color="auto"/>
              <w:bottom w:val="single" w:sz="4" w:space="0" w:color="auto"/>
              <w:right w:val="single" w:sz="4" w:space="0" w:color="auto"/>
            </w:tcBorders>
            <w:vAlign w:val="center"/>
          </w:tcPr>
          <w:p w:rsidR="00950513" w:rsidRPr="00950513" w:rsidRDefault="00950513" w:rsidP="00950513">
            <w:pPr>
              <w:autoSpaceDE w:val="0"/>
              <w:autoSpaceDN w:val="0"/>
              <w:adjustRightInd w:val="0"/>
              <w:spacing w:line="240" w:lineRule="auto"/>
              <w:ind w:left="115"/>
              <w:jc w:val="center"/>
              <w:rPr>
                <w:b/>
                <w:sz w:val="22"/>
                <w:szCs w:val="22"/>
              </w:rPr>
            </w:pPr>
            <w:r w:rsidRPr="00950513">
              <w:rPr>
                <w:b/>
                <w:sz w:val="22"/>
                <w:szCs w:val="22"/>
              </w:rPr>
              <w:t>Женщины</w:t>
            </w:r>
          </w:p>
        </w:tc>
        <w:tc>
          <w:tcPr>
            <w:tcW w:w="1458" w:type="dxa"/>
            <w:tcBorders>
              <w:top w:val="single" w:sz="2" w:space="0" w:color="000000"/>
              <w:left w:val="single" w:sz="4" w:space="0" w:color="auto"/>
              <w:bottom w:val="single" w:sz="4" w:space="0" w:color="auto"/>
              <w:right w:val="single" w:sz="4" w:space="0" w:color="auto"/>
            </w:tcBorders>
            <w:vAlign w:val="center"/>
          </w:tcPr>
          <w:p w:rsidR="00950513" w:rsidRPr="00950513" w:rsidRDefault="00950513" w:rsidP="00950513">
            <w:pPr>
              <w:autoSpaceDE w:val="0"/>
              <w:autoSpaceDN w:val="0"/>
              <w:adjustRightInd w:val="0"/>
              <w:spacing w:line="240" w:lineRule="auto"/>
              <w:ind w:left="85"/>
              <w:jc w:val="center"/>
              <w:rPr>
                <w:b/>
                <w:sz w:val="22"/>
                <w:szCs w:val="22"/>
              </w:rPr>
            </w:pPr>
            <w:r w:rsidRPr="00950513">
              <w:rPr>
                <w:b/>
                <w:sz w:val="22"/>
                <w:szCs w:val="22"/>
              </w:rPr>
              <w:t>Мужчины</w:t>
            </w:r>
          </w:p>
        </w:tc>
        <w:tc>
          <w:tcPr>
            <w:tcW w:w="1457" w:type="dxa"/>
            <w:tcBorders>
              <w:top w:val="single" w:sz="2" w:space="0" w:color="000000"/>
              <w:left w:val="single" w:sz="4" w:space="0" w:color="auto"/>
              <w:bottom w:val="single" w:sz="4" w:space="0" w:color="auto"/>
              <w:right w:val="single" w:sz="4" w:space="0" w:color="auto"/>
            </w:tcBorders>
            <w:vAlign w:val="center"/>
          </w:tcPr>
          <w:p w:rsidR="00950513" w:rsidRPr="00950513" w:rsidRDefault="00950513" w:rsidP="00950513">
            <w:pPr>
              <w:autoSpaceDE w:val="0"/>
              <w:autoSpaceDN w:val="0"/>
              <w:adjustRightInd w:val="0"/>
              <w:spacing w:line="240" w:lineRule="auto"/>
              <w:ind w:left="-29"/>
              <w:jc w:val="center"/>
              <w:rPr>
                <w:b/>
                <w:sz w:val="22"/>
                <w:szCs w:val="22"/>
              </w:rPr>
            </w:pPr>
            <w:r w:rsidRPr="00950513">
              <w:rPr>
                <w:b/>
                <w:sz w:val="22"/>
                <w:szCs w:val="22"/>
              </w:rPr>
              <w:t>Всего</w:t>
            </w:r>
          </w:p>
        </w:tc>
        <w:tc>
          <w:tcPr>
            <w:tcW w:w="1458" w:type="dxa"/>
            <w:tcBorders>
              <w:top w:val="single" w:sz="2" w:space="0" w:color="000000"/>
              <w:left w:val="single" w:sz="4" w:space="0" w:color="auto"/>
              <w:bottom w:val="single" w:sz="4" w:space="0" w:color="auto"/>
            </w:tcBorders>
            <w:vAlign w:val="center"/>
          </w:tcPr>
          <w:p w:rsidR="00950513" w:rsidRPr="00950513" w:rsidRDefault="00950513" w:rsidP="00950513">
            <w:pPr>
              <w:tabs>
                <w:tab w:val="clear" w:pos="2268"/>
                <w:tab w:val="left" w:pos="2244"/>
              </w:tabs>
              <w:spacing w:line="240" w:lineRule="auto"/>
              <w:jc w:val="center"/>
              <w:rPr>
                <w:b/>
                <w:sz w:val="22"/>
                <w:szCs w:val="22"/>
              </w:rPr>
            </w:pPr>
            <w:r w:rsidRPr="00950513">
              <w:rPr>
                <w:b/>
                <w:sz w:val="22"/>
                <w:szCs w:val="22"/>
                <w:lang w:val="en-US"/>
              </w:rPr>
              <w:t>Д</w:t>
            </w:r>
            <w:r w:rsidRPr="00950513">
              <w:rPr>
                <w:b/>
                <w:sz w:val="22"/>
                <w:szCs w:val="22"/>
              </w:rPr>
              <w:t>оля в процентах</w:t>
            </w:r>
          </w:p>
        </w:tc>
      </w:tr>
      <w:tr w:rsidR="00950513" w:rsidRPr="00950513" w:rsidTr="003A3E47">
        <w:tblPrEx>
          <w:tblCellMar>
            <w:top w:w="0" w:type="dxa"/>
            <w:bottom w:w="0" w:type="dxa"/>
          </w:tblCellMar>
        </w:tblPrEx>
        <w:trPr>
          <w:jc w:val="center"/>
        </w:trPr>
        <w:tc>
          <w:tcPr>
            <w:tcW w:w="3077" w:type="dxa"/>
            <w:tcBorders>
              <w:top w:val="single" w:sz="4" w:space="0" w:color="auto"/>
              <w:bottom w:val="single" w:sz="6" w:space="0" w:color="000000"/>
              <w:right w:val="single" w:sz="4" w:space="0" w:color="auto"/>
            </w:tcBorders>
          </w:tcPr>
          <w:p w:rsidR="00950513" w:rsidRPr="00950513" w:rsidRDefault="00950513" w:rsidP="00003AE3">
            <w:pPr>
              <w:autoSpaceDE w:val="0"/>
              <w:autoSpaceDN w:val="0"/>
              <w:adjustRightInd w:val="0"/>
              <w:ind w:left="31"/>
              <w:rPr>
                <w:sz w:val="22"/>
                <w:szCs w:val="22"/>
              </w:rPr>
            </w:pPr>
            <w:r w:rsidRPr="00950513">
              <w:rPr>
                <w:sz w:val="22"/>
                <w:szCs w:val="22"/>
              </w:rPr>
              <w:t>Трудности в учебе</w:t>
            </w:r>
          </w:p>
        </w:tc>
        <w:tc>
          <w:tcPr>
            <w:tcW w:w="1457" w:type="dxa"/>
            <w:tcBorders>
              <w:top w:val="single" w:sz="4" w:space="0" w:color="auto"/>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spacing w:val="-6"/>
                <w:w w:val="101"/>
                <w:sz w:val="22"/>
                <w:szCs w:val="22"/>
              </w:rPr>
              <w:t>1 237</w:t>
            </w:r>
          </w:p>
        </w:tc>
        <w:tc>
          <w:tcPr>
            <w:tcW w:w="1458" w:type="dxa"/>
            <w:tcBorders>
              <w:top w:val="single" w:sz="4" w:space="0" w:color="auto"/>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spacing w:val="-6"/>
                <w:w w:val="101"/>
                <w:sz w:val="22"/>
                <w:szCs w:val="22"/>
              </w:rPr>
              <w:t>1 399</w:t>
            </w:r>
          </w:p>
        </w:tc>
        <w:tc>
          <w:tcPr>
            <w:tcW w:w="1457" w:type="dxa"/>
            <w:tcBorders>
              <w:top w:val="single" w:sz="4" w:space="0" w:color="auto"/>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bCs/>
                <w:spacing w:val="-6"/>
                <w:w w:val="101"/>
                <w:sz w:val="22"/>
                <w:szCs w:val="22"/>
              </w:rPr>
              <w:t>2</w:t>
            </w:r>
            <w:r w:rsidRPr="00950513">
              <w:rPr>
                <w:bCs/>
                <w:spacing w:val="-3"/>
                <w:w w:val="101"/>
                <w:sz w:val="22"/>
                <w:szCs w:val="22"/>
              </w:rPr>
              <w:t xml:space="preserve"> </w:t>
            </w:r>
            <w:r w:rsidRPr="00950513">
              <w:rPr>
                <w:bCs/>
                <w:spacing w:val="-6"/>
                <w:w w:val="101"/>
                <w:sz w:val="22"/>
                <w:szCs w:val="22"/>
              </w:rPr>
              <w:t>636</w:t>
            </w:r>
          </w:p>
        </w:tc>
        <w:tc>
          <w:tcPr>
            <w:tcW w:w="1458" w:type="dxa"/>
            <w:tcBorders>
              <w:top w:val="single" w:sz="4" w:space="0" w:color="auto"/>
              <w:left w:val="single" w:sz="4" w:space="0" w:color="auto"/>
              <w:bottom w:val="single" w:sz="6" w:space="0" w:color="000000"/>
            </w:tcBorders>
          </w:tcPr>
          <w:p w:rsidR="00950513" w:rsidRPr="00950513" w:rsidRDefault="00950513" w:rsidP="00950513">
            <w:pPr>
              <w:tabs>
                <w:tab w:val="clear" w:pos="1701"/>
              </w:tabs>
              <w:autoSpaceDE w:val="0"/>
              <w:autoSpaceDN w:val="0"/>
              <w:adjustRightInd w:val="0"/>
              <w:ind w:left="-67" w:right="476" w:firstLine="18"/>
              <w:jc w:val="right"/>
              <w:rPr>
                <w:sz w:val="22"/>
                <w:szCs w:val="22"/>
              </w:rPr>
            </w:pPr>
            <w:r w:rsidRPr="00950513">
              <w:rPr>
                <w:spacing w:val="-6"/>
                <w:w w:val="101"/>
                <w:sz w:val="22"/>
                <w:szCs w:val="22"/>
              </w:rPr>
              <w:t>38</w:t>
            </w:r>
            <w:r w:rsidRPr="00950513">
              <w:rPr>
                <w:spacing w:val="-3"/>
                <w:w w:val="101"/>
                <w:sz w:val="22"/>
                <w:szCs w:val="22"/>
              </w:rPr>
              <w:t>,</w:t>
            </w:r>
            <w:r w:rsidRPr="00950513">
              <w:rPr>
                <w:spacing w:val="-6"/>
                <w:w w:val="101"/>
                <w:sz w:val="22"/>
                <w:szCs w:val="22"/>
              </w:rPr>
              <w:t>3</w:t>
            </w:r>
          </w:p>
        </w:tc>
      </w:tr>
      <w:tr w:rsidR="00950513" w:rsidRPr="00950513" w:rsidTr="003A3E47">
        <w:tblPrEx>
          <w:tblCellMar>
            <w:top w:w="0" w:type="dxa"/>
            <w:bottom w:w="0" w:type="dxa"/>
          </w:tblCellMar>
        </w:tblPrEx>
        <w:trPr>
          <w:jc w:val="center"/>
        </w:trPr>
        <w:tc>
          <w:tcPr>
            <w:tcW w:w="3077" w:type="dxa"/>
            <w:tcBorders>
              <w:top w:val="single" w:sz="6" w:space="0" w:color="000000"/>
              <w:bottom w:val="single" w:sz="6" w:space="0" w:color="000000"/>
              <w:right w:val="single" w:sz="4" w:space="0" w:color="auto"/>
            </w:tcBorders>
          </w:tcPr>
          <w:p w:rsidR="00950513" w:rsidRPr="00950513" w:rsidRDefault="00950513" w:rsidP="00003AE3">
            <w:pPr>
              <w:autoSpaceDE w:val="0"/>
              <w:autoSpaceDN w:val="0"/>
              <w:adjustRightInd w:val="0"/>
              <w:ind w:left="31"/>
              <w:rPr>
                <w:sz w:val="22"/>
                <w:szCs w:val="22"/>
              </w:rPr>
            </w:pPr>
            <w:r w:rsidRPr="00950513">
              <w:rPr>
                <w:sz w:val="22"/>
                <w:szCs w:val="22"/>
              </w:rPr>
              <w:t>Дефекты слухового аппарата</w:t>
            </w:r>
          </w:p>
        </w:tc>
        <w:tc>
          <w:tcPr>
            <w:tcW w:w="1457" w:type="dxa"/>
            <w:tcBorders>
              <w:top w:val="single" w:sz="6" w:space="0" w:color="000000"/>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spacing w:val="-6"/>
                <w:w w:val="101"/>
                <w:sz w:val="22"/>
                <w:szCs w:val="22"/>
              </w:rPr>
              <w:t>552</w:t>
            </w:r>
          </w:p>
        </w:tc>
        <w:tc>
          <w:tcPr>
            <w:tcW w:w="1458" w:type="dxa"/>
            <w:tcBorders>
              <w:top w:val="single" w:sz="6" w:space="0" w:color="000000"/>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spacing w:val="-6"/>
                <w:w w:val="101"/>
                <w:sz w:val="22"/>
                <w:szCs w:val="22"/>
              </w:rPr>
              <w:t>562</w:t>
            </w:r>
          </w:p>
        </w:tc>
        <w:tc>
          <w:tcPr>
            <w:tcW w:w="1457" w:type="dxa"/>
            <w:tcBorders>
              <w:top w:val="single" w:sz="6" w:space="0" w:color="000000"/>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bCs/>
                <w:spacing w:val="-6"/>
                <w:w w:val="101"/>
                <w:sz w:val="22"/>
                <w:szCs w:val="22"/>
              </w:rPr>
              <w:t>1 114</w:t>
            </w:r>
          </w:p>
        </w:tc>
        <w:tc>
          <w:tcPr>
            <w:tcW w:w="1458" w:type="dxa"/>
            <w:tcBorders>
              <w:top w:val="single" w:sz="6" w:space="0" w:color="000000"/>
              <w:left w:val="single" w:sz="4" w:space="0" w:color="auto"/>
              <w:bottom w:val="single" w:sz="6" w:space="0" w:color="000000"/>
            </w:tcBorders>
          </w:tcPr>
          <w:p w:rsidR="00950513" w:rsidRPr="00950513" w:rsidRDefault="00950513" w:rsidP="00950513">
            <w:pPr>
              <w:tabs>
                <w:tab w:val="clear" w:pos="1701"/>
              </w:tabs>
              <w:autoSpaceDE w:val="0"/>
              <w:autoSpaceDN w:val="0"/>
              <w:adjustRightInd w:val="0"/>
              <w:ind w:left="-67" w:right="476" w:firstLine="18"/>
              <w:jc w:val="right"/>
              <w:rPr>
                <w:sz w:val="22"/>
                <w:szCs w:val="22"/>
              </w:rPr>
            </w:pPr>
            <w:r w:rsidRPr="00950513">
              <w:rPr>
                <w:spacing w:val="-6"/>
                <w:w w:val="101"/>
                <w:sz w:val="22"/>
                <w:szCs w:val="22"/>
              </w:rPr>
              <w:t>16</w:t>
            </w:r>
            <w:r w:rsidRPr="00950513">
              <w:rPr>
                <w:spacing w:val="-3"/>
                <w:w w:val="101"/>
                <w:sz w:val="22"/>
                <w:szCs w:val="22"/>
              </w:rPr>
              <w:t>,</w:t>
            </w:r>
            <w:r w:rsidRPr="00950513">
              <w:rPr>
                <w:spacing w:val="-6"/>
                <w:w w:val="101"/>
                <w:sz w:val="22"/>
                <w:szCs w:val="22"/>
              </w:rPr>
              <w:t>2</w:t>
            </w:r>
          </w:p>
        </w:tc>
      </w:tr>
      <w:tr w:rsidR="00950513" w:rsidRPr="00950513" w:rsidTr="003A3E47">
        <w:tblPrEx>
          <w:tblCellMar>
            <w:top w:w="0" w:type="dxa"/>
            <w:bottom w:w="0" w:type="dxa"/>
          </w:tblCellMar>
        </w:tblPrEx>
        <w:trPr>
          <w:jc w:val="center"/>
        </w:trPr>
        <w:tc>
          <w:tcPr>
            <w:tcW w:w="3077" w:type="dxa"/>
            <w:tcBorders>
              <w:top w:val="single" w:sz="6" w:space="0" w:color="000000"/>
              <w:bottom w:val="single" w:sz="6" w:space="0" w:color="000000"/>
              <w:right w:val="single" w:sz="4" w:space="0" w:color="auto"/>
            </w:tcBorders>
          </w:tcPr>
          <w:p w:rsidR="00950513" w:rsidRPr="00950513" w:rsidRDefault="00950513" w:rsidP="00003AE3">
            <w:pPr>
              <w:autoSpaceDE w:val="0"/>
              <w:autoSpaceDN w:val="0"/>
              <w:adjustRightInd w:val="0"/>
              <w:ind w:left="31"/>
              <w:rPr>
                <w:sz w:val="22"/>
                <w:szCs w:val="22"/>
              </w:rPr>
            </w:pPr>
            <w:r w:rsidRPr="00950513">
              <w:rPr>
                <w:sz w:val="22"/>
                <w:szCs w:val="22"/>
              </w:rPr>
              <w:t>Дефекты зрения</w:t>
            </w:r>
          </w:p>
        </w:tc>
        <w:tc>
          <w:tcPr>
            <w:tcW w:w="1457" w:type="dxa"/>
            <w:tcBorders>
              <w:top w:val="single" w:sz="6" w:space="0" w:color="000000"/>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spacing w:val="-6"/>
                <w:w w:val="101"/>
                <w:sz w:val="22"/>
                <w:szCs w:val="22"/>
              </w:rPr>
              <w:t>218</w:t>
            </w:r>
          </w:p>
        </w:tc>
        <w:tc>
          <w:tcPr>
            <w:tcW w:w="1458" w:type="dxa"/>
            <w:tcBorders>
              <w:top w:val="single" w:sz="6" w:space="0" w:color="000000"/>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spacing w:val="-6"/>
                <w:w w:val="101"/>
                <w:sz w:val="22"/>
                <w:szCs w:val="22"/>
              </w:rPr>
              <w:t>257</w:t>
            </w:r>
          </w:p>
        </w:tc>
        <w:tc>
          <w:tcPr>
            <w:tcW w:w="1457" w:type="dxa"/>
            <w:tcBorders>
              <w:top w:val="single" w:sz="6" w:space="0" w:color="000000"/>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bCs/>
                <w:spacing w:val="-6"/>
                <w:w w:val="101"/>
                <w:sz w:val="22"/>
                <w:szCs w:val="22"/>
              </w:rPr>
              <w:t>475</w:t>
            </w:r>
          </w:p>
        </w:tc>
        <w:tc>
          <w:tcPr>
            <w:tcW w:w="1458" w:type="dxa"/>
            <w:tcBorders>
              <w:top w:val="single" w:sz="6" w:space="0" w:color="000000"/>
              <w:left w:val="single" w:sz="4" w:space="0" w:color="auto"/>
              <w:bottom w:val="single" w:sz="6" w:space="0" w:color="000000"/>
            </w:tcBorders>
          </w:tcPr>
          <w:p w:rsidR="00950513" w:rsidRPr="00950513" w:rsidRDefault="00950513" w:rsidP="00950513">
            <w:pPr>
              <w:tabs>
                <w:tab w:val="clear" w:pos="1701"/>
              </w:tabs>
              <w:autoSpaceDE w:val="0"/>
              <w:autoSpaceDN w:val="0"/>
              <w:adjustRightInd w:val="0"/>
              <w:ind w:left="-67" w:right="476" w:firstLine="18"/>
              <w:jc w:val="right"/>
              <w:rPr>
                <w:sz w:val="22"/>
                <w:szCs w:val="22"/>
              </w:rPr>
            </w:pPr>
            <w:r w:rsidRPr="00950513">
              <w:rPr>
                <w:spacing w:val="-6"/>
                <w:w w:val="101"/>
                <w:sz w:val="22"/>
                <w:szCs w:val="22"/>
              </w:rPr>
              <w:t>6</w:t>
            </w:r>
            <w:r w:rsidRPr="00950513">
              <w:rPr>
                <w:spacing w:val="-3"/>
                <w:w w:val="101"/>
                <w:sz w:val="22"/>
                <w:szCs w:val="22"/>
              </w:rPr>
              <w:t>,</w:t>
            </w:r>
            <w:r w:rsidRPr="00950513">
              <w:rPr>
                <w:spacing w:val="-6"/>
                <w:w w:val="101"/>
                <w:sz w:val="22"/>
                <w:szCs w:val="22"/>
              </w:rPr>
              <w:t>9</w:t>
            </w:r>
          </w:p>
        </w:tc>
      </w:tr>
      <w:tr w:rsidR="00950513" w:rsidRPr="00950513" w:rsidTr="003A3E47">
        <w:tblPrEx>
          <w:tblCellMar>
            <w:top w:w="0" w:type="dxa"/>
            <w:bottom w:w="0" w:type="dxa"/>
          </w:tblCellMar>
        </w:tblPrEx>
        <w:trPr>
          <w:jc w:val="center"/>
        </w:trPr>
        <w:tc>
          <w:tcPr>
            <w:tcW w:w="3077" w:type="dxa"/>
            <w:tcBorders>
              <w:top w:val="single" w:sz="6" w:space="0" w:color="000000"/>
              <w:bottom w:val="single" w:sz="6" w:space="0" w:color="000000"/>
              <w:right w:val="single" w:sz="4" w:space="0" w:color="auto"/>
            </w:tcBorders>
          </w:tcPr>
          <w:p w:rsidR="00950513" w:rsidRPr="00950513" w:rsidRDefault="00950513" w:rsidP="00003AE3">
            <w:pPr>
              <w:autoSpaceDE w:val="0"/>
              <w:autoSpaceDN w:val="0"/>
              <w:adjustRightInd w:val="0"/>
              <w:ind w:left="31"/>
              <w:rPr>
                <w:sz w:val="22"/>
                <w:szCs w:val="22"/>
              </w:rPr>
            </w:pPr>
            <w:r w:rsidRPr="00950513">
              <w:rPr>
                <w:sz w:val="22"/>
                <w:szCs w:val="22"/>
              </w:rPr>
              <w:t>Психические дефекты</w:t>
            </w:r>
          </w:p>
        </w:tc>
        <w:tc>
          <w:tcPr>
            <w:tcW w:w="1457" w:type="dxa"/>
            <w:tcBorders>
              <w:top w:val="single" w:sz="6" w:space="0" w:color="000000"/>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spacing w:val="-6"/>
                <w:w w:val="101"/>
                <w:sz w:val="22"/>
                <w:szCs w:val="22"/>
              </w:rPr>
              <w:t>1</w:t>
            </w:r>
            <w:r w:rsidRPr="00950513">
              <w:rPr>
                <w:spacing w:val="-3"/>
                <w:w w:val="101"/>
                <w:sz w:val="22"/>
                <w:szCs w:val="22"/>
              </w:rPr>
              <w:t> </w:t>
            </w:r>
            <w:r w:rsidRPr="00950513">
              <w:rPr>
                <w:spacing w:val="-6"/>
                <w:w w:val="101"/>
                <w:sz w:val="22"/>
                <w:szCs w:val="22"/>
              </w:rPr>
              <w:t>044</w:t>
            </w:r>
          </w:p>
        </w:tc>
        <w:tc>
          <w:tcPr>
            <w:tcW w:w="1458" w:type="dxa"/>
            <w:tcBorders>
              <w:top w:val="single" w:sz="6" w:space="0" w:color="000000"/>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spacing w:val="-6"/>
                <w:w w:val="101"/>
                <w:sz w:val="22"/>
                <w:szCs w:val="22"/>
              </w:rPr>
              <w:t>1</w:t>
            </w:r>
            <w:r w:rsidRPr="00950513">
              <w:rPr>
                <w:spacing w:val="-2"/>
                <w:w w:val="101"/>
                <w:sz w:val="22"/>
                <w:szCs w:val="22"/>
              </w:rPr>
              <w:t> </w:t>
            </w:r>
            <w:r w:rsidRPr="00950513">
              <w:rPr>
                <w:spacing w:val="-6"/>
                <w:w w:val="101"/>
                <w:sz w:val="22"/>
                <w:szCs w:val="22"/>
              </w:rPr>
              <w:t>067</w:t>
            </w:r>
          </w:p>
        </w:tc>
        <w:tc>
          <w:tcPr>
            <w:tcW w:w="1457" w:type="dxa"/>
            <w:tcBorders>
              <w:top w:val="single" w:sz="6" w:space="0" w:color="000000"/>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bCs/>
                <w:spacing w:val="-6"/>
                <w:w w:val="101"/>
                <w:sz w:val="22"/>
                <w:szCs w:val="22"/>
              </w:rPr>
              <w:t>2</w:t>
            </w:r>
            <w:r w:rsidRPr="00950513">
              <w:rPr>
                <w:bCs/>
                <w:spacing w:val="-3"/>
                <w:w w:val="101"/>
                <w:sz w:val="22"/>
                <w:szCs w:val="22"/>
              </w:rPr>
              <w:t> </w:t>
            </w:r>
            <w:r w:rsidRPr="00950513">
              <w:rPr>
                <w:bCs/>
                <w:spacing w:val="-6"/>
                <w:w w:val="101"/>
                <w:sz w:val="22"/>
                <w:szCs w:val="22"/>
              </w:rPr>
              <w:t>111</w:t>
            </w:r>
          </w:p>
        </w:tc>
        <w:tc>
          <w:tcPr>
            <w:tcW w:w="1458" w:type="dxa"/>
            <w:tcBorders>
              <w:top w:val="single" w:sz="6" w:space="0" w:color="000000"/>
              <w:left w:val="single" w:sz="4" w:space="0" w:color="auto"/>
              <w:bottom w:val="single" w:sz="6" w:space="0" w:color="000000"/>
            </w:tcBorders>
          </w:tcPr>
          <w:p w:rsidR="00950513" w:rsidRPr="00950513" w:rsidRDefault="00950513" w:rsidP="00950513">
            <w:pPr>
              <w:tabs>
                <w:tab w:val="clear" w:pos="1701"/>
              </w:tabs>
              <w:autoSpaceDE w:val="0"/>
              <w:autoSpaceDN w:val="0"/>
              <w:adjustRightInd w:val="0"/>
              <w:ind w:left="-67" w:right="476" w:firstLine="18"/>
              <w:jc w:val="right"/>
              <w:rPr>
                <w:sz w:val="22"/>
                <w:szCs w:val="22"/>
              </w:rPr>
            </w:pPr>
            <w:r w:rsidRPr="00950513">
              <w:rPr>
                <w:spacing w:val="-6"/>
                <w:w w:val="101"/>
                <w:sz w:val="22"/>
                <w:szCs w:val="22"/>
              </w:rPr>
              <w:t>30</w:t>
            </w:r>
            <w:r w:rsidRPr="00950513">
              <w:rPr>
                <w:spacing w:val="-3"/>
                <w:w w:val="101"/>
                <w:sz w:val="22"/>
                <w:szCs w:val="22"/>
              </w:rPr>
              <w:t>,</w:t>
            </w:r>
            <w:r w:rsidRPr="00950513">
              <w:rPr>
                <w:spacing w:val="-6"/>
                <w:w w:val="101"/>
                <w:sz w:val="22"/>
                <w:szCs w:val="22"/>
              </w:rPr>
              <w:t>6</w:t>
            </w:r>
          </w:p>
        </w:tc>
      </w:tr>
      <w:tr w:rsidR="00950513" w:rsidRPr="00950513" w:rsidTr="003A3E47">
        <w:tblPrEx>
          <w:tblCellMar>
            <w:top w:w="0" w:type="dxa"/>
            <w:bottom w:w="0" w:type="dxa"/>
          </w:tblCellMar>
        </w:tblPrEx>
        <w:trPr>
          <w:jc w:val="center"/>
        </w:trPr>
        <w:tc>
          <w:tcPr>
            <w:tcW w:w="3077" w:type="dxa"/>
            <w:tcBorders>
              <w:top w:val="single" w:sz="6" w:space="0" w:color="000000"/>
              <w:bottom w:val="single" w:sz="6" w:space="0" w:color="000000"/>
              <w:right w:val="single" w:sz="4" w:space="0" w:color="auto"/>
            </w:tcBorders>
          </w:tcPr>
          <w:p w:rsidR="00950513" w:rsidRPr="00950513" w:rsidRDefault="00950513" w:rsidP="00003AE3">
            <w:pPr>
              <w:autoSpaceDE w:val="0"/>
              <w:autoSpaceDN w:val="0"/>
              <w:adjustRightInd w:val="0"/>
              <w:ind w:left="31"/>
              <w:rPr>
                <w:sz w:val="22"/>
                <w:szCs w:val="22"/>
              </w:rPr>
            </w:pPr>
            <w:r w:rsidRPr="00950513">
              <w:rPr>
                <w:sz w:val="22"/>
                <w:szCs w:val="22"/>
              </w:rPr>
              <w:t>Физические дефекты</w:t>
            </w:r>
          </w:p>
        </w:tc>
        <w:tc>
          <w:tcPr>
            <w:tcW w:w="1457" w:type="dxa"/>
            <w:tcBorders>
              <w:top w:val="single" w:sz="6" w:space="0" w:color="000000"/>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spacing w:val="-6"/>
                <w:w w:val="101"/>
                <w:sz w:val="22"/>
                <w:szCs w:val="22"/>
              </w:rPr>
              <w:t>201</w:t>
            </w:r>
          </w:p>
        </w:tc>
        <w:tc>
          <w:tcPr>
            <w:tcW w:w="1458" w:type="dxa"/>
            <w:tcBorders>
              <w:top w:val="single" w:sz="6" w:space="0" w:color="000000"/>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spacing w:val="-6"/>
                <w:w w:val="101"/>
                <w:sz w:val="22"/>
                <w:szCs w:val="22"/>
              </w:rPr>
              <w:t>197</w:t>
            </w:r>
          </w:p>
        </w:tc>
        <w:tc>
          <w:tcPr>
            <w:tcW w:w="1457" w:type="dxa"/>
            <w:tcBorders>
              <w:top w:val="single" w:sz="6" w:space="0" w:color="000000"/>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bCs/>
                <w:spacing w:val="-6"/>
                <w:w w:val="101"/>
                <w:sz w:val="22"/>
                <w:szCs w:val="22"/>
              </w:rPr>
              <w:t>398</w:t>
            </w:r>
          </w:p>
        </w:tc>
        <w:tc>
          <w:tcPr>
            <w:tcW w:w="1458" w:type="dxa"/>
            <w:tcBorders>
              <w:top w:val="single" w:sz="6" w:space="0" w:color="000000"/>
              <w:left w:val="single" w:sz="4" w:space="0" w:color="auto"/>
              <w:bottom w:val="single" w:sz="6" w:space="0" w:color="000000"/>
            </w:tcBorders>
          </w:tcPr>
          <w:p w:rsidR="00950513" w:rsidRPr="00950513" w:rsidRDefault="00950513" w:rsidP="00950513">
            <w:pPr>
              <w:tabs>
                <w:tab w:val="clear" w:pos="1701"/>
              </w:tabs>
              <w:autoSpaceDE w:val="0"/>
              <w:autoSpaceDN w:val="0"/>
              <w:adjustRightInd w:val="0"/>
              <w:ind w:left="-67" w:right="476" w:firstLine="18"/>
              <w:jc w:val="right"/>
              <w:rPr>
                <w:sz w:val="22"/>
                <w:szCs w:val="22"/>
              </w:rPr>
            </w:pPr>
            <w:r w:rsidRPr="00950513">
              <w:rPr>
                <w:spacing w:val="-6"/>
                <w:w w:val="101"/>
                <w:sz w:val="22"/>
                <w:szCs w:val="22"/>
              </w:rPr>
              <w:t>5</w:t>
            </w:r>
            <w:r w:rsidRPr="00950513">
              <w:rPr>
                <w:spacing w:val="-3"/>
                <w:w w:val="101"/>
                <w:sz w:val="22"/>
                <w:szCs w:val="22"/>
              </w:rPr>
              <w:t>,</w:t>
            </w:r>
            <w:r w:rsidRPr="00950513">
              <w:rPr>
                <w:spacing w:val="-6"/>
                <w:w w:val="101"/>
                <w:sz w:val="22"/>
                <w:szCs w:val="22"/>
              </w:rPr>
              <w:t>8</w:t>
            </w:r>
          </w:p>
        </w:tc>
      </w:tr>
      <w:tr w:rsidR="00950513" w:rsidRPr="00950513" w:rsidTr="003A3E47">
        <w:tblPrEx>
          <w:tblCellMar>
            <w:top w:w="0" w:type="dxa"/>
            <w:bottom w:w="0" w:type="dxa"/>
          </w:tblCellMar>
        </w:tblPrEx>
        <w:trPr>
          <w:jc w:val="center"/>
        </w:trPr>
        <w:tc>
          <w:tcPr>
            <w:tcW w:w="3077" w:type="dxa"/>
            <w:tcBorders>
              <w:top w:val="single" w:sz="6" w:space="0" w:color="000000"/>
              <w:bottom w:val="single" w:sz="6" w:space="0" w:color="000000"/>
              <w:right w:val="single" w:sz="4" w:space="0" w:color="auto"/>
            </w:tcBorders>
          </w:tcPr>
          <w:p w:rsidR="00950513" w:rsidRPr="00950513" w:rsidRDefault="00950513" w:rsidP="00003AE3">
            <w:pPr>
              <w:autoSpaceDE w:val="0"/>
              <w:autoSpaceDN w:val="0"/>
              <w:adjustRightInd w:val="0"/>
              <w:ind w:left="31"/>
              <w:rPr>
                <w:sz w:val="22"/>
                <w:szCs w:val="22"/>
              </w:rPr>
            </w:pPr>
            <w:r w:rsidRPr="00950513">
              <w:rPr>
                <w:sz w:val="22"/>
                <w:szCs w:val="22"/>
              </w:rPr>
              <w:t>Множественные дефекты</w:t>
            </w:r>
          </w:p>
        </w:tc>
        <w:tc>
          <w:tcPr>
            <w:tcW w:w="1457" w:type="dxa"/>
            <w:tcBorders>
              <w:top w:val="single" w:sz="6" w:space="0" w:color="000000"/>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spacing w:val="-6"/>
                <w:w w:val="101"/>
                <w:sz w:val="22"/>
                <w:szCs w:val="22"/>
              </w:rPr>
              <w:t>73</w:t>
            </w:r>
          </w:p>
        </w:tc>
        <w:tc>
          <w:tcPr>
            <w:tcW w:w="1458" w:type="dxa"/>
            <w:tcBorders>
              <w:top w:val="single" w:sz="6" w:space="0" w:color="000000"/>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spacing w:val="-6"/>
                <w:w w:val="101"/>
                <w:sz w:val="22"/>
                <w:szCs w:val="22"/>
              </w:rPr>
              <w:t>81</w:t>
            </w:r>
          </w:p>
        </w:tc>
        <w:tc>
          <w:tcPr>
            <w:tcW w:w="1457" w:type="dxa"/>
            <w:tcBorders>
              <w:top w:val="single" w:sz="6" w:space="0" w:color="000000"/>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bCs/>
                <w:spacing w:val="-6"/>
                <w:w w:val="101"/>
                <w:sz w:val="22"/>
                <w:szCs w:val="22"/>
              </w:rPr>
              <w:t>154</w:t>
            </w:r>
          </w:p>
        </w:tc>
        <w:tc>
          <w:tcPr>
            <w:tcW w:w="1458" w:type="dxa"/>
            <w:tcBorders>
              <w:top w:val="single" w:sz="6" w:space="0" w:color="000000"/>
              <w:left w:val="single" w:sz="4" w:space="0" w:color="auto"/>
              <w:bottom w:val="single" w:sz="6" w:space="0" w:color="000000"/>
            </w:tcBorders>
          </w:tcPr>
          <w:p w:rsidR="00950513" w:rsidRPr="00950513" w:rsidRDefault="00950513" w:rsidP="00950513">
            <w:pPr>
              <w:tabs>
                <w:tab w:val="clear" w:pos="1701"/>
              </w:tabs>
              <w:autoSpaceDE w:val="0"/>
              <w:autoSpaceDN w:val="0"/>
              <w:adjustRightInd w:val="0"/>
              <w:ind w:left="-67" w:right="476" w:firstLine="18"/>
              <w:jc w:val="right"/>
              <w:rPr>
                <w:sz w:val="22"/>
                <w:szCs w:val="22"/>
              </w:rPr>
            </w:pPr>
            <w:r w:rsidRPr="00950513">
              <w:rPr>
                <w:spacing w:val="-6"/>
                <w:w w:val="101"/>
                <w:sz w:val="22"/>
                <w:szCs w:val="22"/>
              </w:rPr>
              <w:t>2</w:t>
            </w:r>
            <w:r w:rsidRPr="00950513">
              <w:rPr>
                <w:spacing w:val="-3"/>
                <w:w w:val="101"/>
                <w:sz w:val="22"/>
                <w:szCs w:val="22"/>
              </w:rPr>
              <w:t>,</w:t>
            </w:r>
            <w:r w:rsidRPr="00950513">
              <w:rPr>
                <w:spacing w:val="-6"/>
                <w:w w:val="101"/>
                <w:sz w:val="22"/>
                <w:szCs w:val="22"/>
              </w:rPr>
              <w:t>2</w:t>
            </w:r>
          </w:p>
        </w:tc>
      </w:tr>
      <w:tr w:rsidR="00950513" w:rsidRPr="00950513" w:rsidTr="003A3E47">
        <w:tblPrEx>
          <w:tblCellMar>
            <w:top w:w="0" w:type="dxa"/>
            <w:bottom w:w="0" w:type="dxa"/>
          </w:tblCellMar>
        </w:tblPrEx>
        <w:trPr>
          <w:jc w:val="center"/>
        </w:trPr>
        <w:tc>
          <w:tcPr>
            <w:tcW w:w="3077" w:type="dxa"/>
            <w:tcBorders>
              <w:top w:val="single" w:sz="6" w:space="0" w:color="000000"/>
              <w:bottom w:val="single" w:sz="6" w:space="0" w:color="000000"/>
              <w:right w:val="single" w:sz="4" w:space="0" w:color="auto"/>
            </w:tcBorders>
          </w:tcPr>
          <w:p w:rsidR="00950513" w:rsidRPr="00950513" w:rsidRDefault="00950513" w:rsidP="00003AE3">
            <w:pPr>
              <w:autoSpaceDE w:val="0"/>
              <w:autoSpaceDN w:val="0"/>
              <w:adjustRightInd w:val="0"/>
              <w:ind w:left="31"/>
              <w:rPr>
                <w:sz w:val="22"/>
                <w:szCs w:val="22"/>
              </w:rPr>
            </w:pPr>
            <w:r w:rsidRPr="00950513">
              <w:rPr>
                <w:sz w:val="22"/>
                <w:szCs w:val="22"/>
              </w:rPr>
              <w:t>Повышенные способности</w:t>
            </w:r>
          </w:p>
        </w:tc>
        <w:tc>
          <w:tcPr>
            <w:tcW w:w="1457" w:type="dxa"/>
            <w:tcBorders>
              <w:top w:val="single" w:sz="6" w:space="0" w:color="000000"/>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w w:val="101"/>
                <w:sz w:val="22"/>
                <w:szCs w:val="22"/>
              </w:rPr>
              <w:t>1</w:t>
            </w:r>
          </w:p>
        </w:tc>
        <w:tc>
          <w:tcPr>
            <w:tcW w:w="1458" w:type="dxa"/>
            <w:tcBorders>
              <w:top w:val="single" w:sz="6" w:space="0" w:color="000000"/>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w w:val="101"/>
                <w:sz w:val="22"/>
                <w:szCs w:val="22"/>
              </w:rPr>
              <w:t>2</w:t>
            </w:r>
          </w:p>
        </w:tc>
        <w:tc>
          <w:tcPr>
            <w:tcW w:w="1457" w:type="dxa"/>
            <w:tcBorders>
              <w:top w:val="single" w:sz="6" w:space="0" w:color="000000"/>
              <w:left w:val="single" w:sz="4" w:space="0" w:color="auto"/>
              <w:bottom w:val="single" w:sz="6"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bCs/>
                <w:w w:val="101"/>
                <w:sz w:val="22"/>
                <w:szCs w:val="22"/>
              </w:rPr>
              <w:t>3</w:t>
            </w:r>
          </w:p>
        </w:tc>
        <w:tc>
          <w:tcPr>
            <w:tcW w:w="1458" w:type="dxa"/>
            <w:tcBorders>
              <w:top w:val="single" w:sz="6" w:space="0" w:color="000000"/>
              <w:left w:val="single" w:sz="4" w:space="0" w:color="auto"/>
              <w:bottom w:val="single" w:sz="6" w:space="0" w:color="000000"/>
            </w:tcBorders>
          </w:tcPr>
          <w:p w:rsidR="00950513" w:rsidRPr="00950513" w:rsidRDefault="00950513" w:rsidP="00950513">
            <w:pPr>
              <w:tabs>
                <w:tab w:val="clear" w:pos="1701"/>
              </w:tabs>
              <w:autoSpaceDE w:val="0"/>
              <w:autoSpaceDN w:val="0"/>
              <w:adjustRightInd w:val="0"/>
              <w:ind w:left="-67" w:right="476" w:firstLine="18"/>
              <w:jc w:val="right"/>
              <w:rPr>
                <w:sz w:val="22"/>
                <w:szCs w:val="22"/>
              </w:rPr>
            </w:pPr>
            <w:r w:rsidRPr="00950513">
              <w:rPr>
                <w:spacing w:val="-6"/>
                <w:w w:val="101"/>
                <w:sz w:val="22"/>
                <w:szCs w:val="22"/>
              </w:rPr>
              <w:t>0</w:t>
            </w:r>
            <w:r w:rsidRPr="00950513">
              <w:rPr>
                <w:spacing w:val="-3"/>
                <w:w w:val="101"/>
                <w:sz w:val="22"/>
                <w:szCs w:val="22"/>
              </w:rPr>
              <w:t>,</w:t>
            </w:r>
            <w:r w:rsidRPr="00950513">
              <w:rPr>
                <w:spacing w:val="-6"/>
                <w:w w:val="101"/>
                <w:sz w:val="22"/>
                <w:szCs w:val="22"/>
              </w:rPr>
              <w:t>0</w:t>
            </w:r>
          </w:p>
        </w:tc>
      </w:tr>
      <w:tr w:rsidR="00950513" w:rsidRPr="00950513" w:rsidTr="003A3E47">
        <w:tblPrEx>
          <w:tblCellMar>
            <w:top w:w="0" w:type="dxa"/>
            <w:bottom w:w="0" w:type="dxa"/>
          </w:tblCellMar>
        </w:tblPrEx>
        <w:trPr>
          <w:jc w:val="center"/>
        </w:trPr>
        <w:tc>
          <w:tcPr>
            <w:tcW w:w="3077" w:type="dxa"/>
            <w:tcBorders>
              <w:top w:val="single" w:sz="6" w:space="0" w:color="000000"/>
              <w:bottom w:val="single" w:sz="2" w:space="0" w:color="000000"/>
              <w:right w:val="single" w:sz="4" w:space="0" w:color="auto"/>
            </w:tcBorders>
          </w:tcPr>
          <w:p w:rsidR="00950513" w:rsidRPr="00950513" w:rsidRDefault="00950513" w:rsidP="00003AE3">
            <w:pPr>
              <w:autoSpaceDE w:val="0"/>
              <w:autoSpaceDN w:val="0"/>
              <w:adjustRightInd w:val="0"/>
              <w:rPr>
                <w:b/>
                <w:sz w:val="22"/>
                <w:szCs w:val="22"/>
              </w:rPr>
            </w:pPr>
            <w:r w:rsidRPr="00950513">
              <w:rPr>
                <w:b/>
                <w:sz w:val="22"/>
                <w:szCs w:val="22"/>
              </w:rPr>
              <w:tab/>
              <w:t>Всего</w:t>
            </w:r>
          </w:p>
        </w:tc>
        <w:tc>
          <w:tcPr>
            <w:tcW w:w="1457" w:type="dxa"/>
            <w:tcBorders>
              <w:top w:val="single" w:sz="6" w:space="0" w:color="000000"/>
              <w:left w:val="single" w:sz="4" w:space="0" w:color="auto"/>
              <w:bottom w:val="single" w:sz="2"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b/>
                <w:bCs/>
                <w:spacing w:val="-6"/>
                <w:w w:val="101"/>
                <w:sz w:val="22"/>
                <w:szCs w:val="22"/>
              </w:rPr>
              <w:t>3</w:t>
            </w:r>
            <w:r w:rsidRPr="00950513">
              <w:rPr>
                <w:b/>
                <w:bCs/>
                <w:spacing w:val="-3"/>
                <w:w w:val="101"/>
                <w:sz w:val="22"/>
                <w:szCs w:val="22"/>
              </w:rPr>
              <w:t> </w:t>
            </w:r>
            <w:r w:rsidRPr="00950513">
              <w:rPr>
                <w:b/>
                <w:bCs/>
                <w:spacing w:val="-6"/>
                <w:w w:val="101"/>
                <w:sz w:val="22"/>
                <w:szCs w:val="22"/>
              </w:rPr>
              <w:t>326</w:t>
            </w:r>
          </w:p>
        </w:tc>
        <w:tc>
          <w:tcPr>
            <w:tcW w:w="1458" w:type="dxa"/>
            <w:tcBorders>
              <w:top w:val="single" w:sz="6" w:space="0" w:color="000000"/>
              <w:left w:val="single" w:sz="4" w:space="0" w:color="auto"/>
              <w:bottom w:val="single" w:sz="2"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b/>
                <w:bCs/>
                <w:spacing w:val="-6"/>
                <w:w w:val="101"/>
                <w:sz w:val="22"/>
                <w:szCs w:val="22"/>
              </w:rPr>
              <w:t>3</w:t>
            </w:r>
            <w:r w:rsidRPr="00950513">
              <w:rPr>
                <w:b/>
                <w:bCs/>
                <w:spacing w:val="-2"/>
                <w:w w:val="101"/>
                <w:sz w:val="22"/>
                <w:szCs w:val="22"/>
              </w:rPr>
              <w:t> </w:t>
            </w:r>
            <w:r w:rsidRPr="00950513">
              <w:rPr>
                <w:b/>
                <w:bCs/>
                <w:spacing w:val="-6"/>
                <w:w w:val="101"/>
                <w:sz w:val="22"/>
                <w:szCs w:val="22"/>
              </w:rPr>
              <w:t>565</w:t>
            </w:r>
          </w:p>
        </w:tc>
        <w:tc>
          <w:tcPr>
            <w:tcW w:w="1457" w:type="dxa"/>
            <w:tcBorders>
              <w:top w:val="single" w:sz="6" w:space="0" w:color="000000"/>
              <w:left w:val="single" w:sz="4" w:space="0" w:color="auto"/>
              <w:bottom w:val="single" w:sz="2" w:space="0" w:color="000000"/>
              <w:right w:val="single" w:sz="4" w:space="0" w:color="auto"/>
            </w:tcBorders>
          </w:tcPr>
          <w:p w:rsidR="00950513" w:rsidRPr="00950513" w:rsidRDefault="00950513" w:rsidP="00950513">
            <w:pPr>
              <w:tabs>
                <w:tab w:val="clear" w:pos="567"/>
                <w:tab w:val="clear" w:pos="1134"/>
              </w:tabs>
              <w:autoSpaceDE w:val="0"/>
              <w:autoSpaceDN w:val="0"/>
              <w:adjustRightInd w:val="0"/>
              <w:ind w:left="-67" w:right="476"/>
              <w:jc w:val="right"/>
              <w:rPr>
                <w:sz w:val="22"/>
                <w:szCs w:val="22"/>
              </w:rPr>
            </w:pPr>
            <w:r w:rsidRPr="00950513">
              <w:rPr>
                <w:b/>
                <w:bCs/>
                <w:spacing w:val="-6"/>
                <w:w w:val="101"/>
                <w:sz w:val="22"/>
                <w:szCs w:val="22"/>
              </w:rPr>
              <w:t>6</w:t>
            </w:r>
            <w:r w:rsidRPr="00950513">
              <w:rPr>
                <w:b/>
                <w:bCs/>
                <w:spacing w:val="-3"/>
                <w:w w:val="101"/>
                <w:sz w:val="22"/>
                <w:szCs w:val="22"/>
              </w:rPr>
              <w:t> </w:t>
            </w:r>
            <w:r w:rsidRPr="00950513">
              <w:rPr>
                <w:b/>
                <w:bCs/>
                <w:spacing w:val="-6"/>
                <w:w w:val="101"/>
                <w:sz w:val="22"/>
                <w:szCs w:val="22"/>
              </w:rPr>
              <w:t>891</w:t>
            </w:r>
          </w:p>
        </w:tc>
        <w:tc>
          <w:tcPr>
            <w:tcW w:w="1458" w:type="dxa"/>
            <w:tcBorders>
              <w:top w:val="single" w:sz="6" w:space="0" w:color="000000"/>
              <w:left w:val="single" w:sz="4" w:space="0" w:color="auto"/>
              <w:bottom w:val="single" w:sz="2" w:space="0" w:color="000000"/>
            </w:tcBorders>
          </w:tcPr>
          <w:p w:rsidR="00950513" w:rsidRPr="00950513" w:rsidRDefault="00950513" w:rsidP="00950513">
            <w:pPr>
              <w:tabs>
                <w:tab w:val="clear" w:pos="1701"/>
              </w:tabs>
              <w:autoSpaceDE w:val="0"/>
              <w:autoSpaceDN w:val="0"/>
              <w:adjustRightInd w:val="0"/>
              <w:ind w:left="-67" w:right="476" w:firstLine="18"/>
              <w:jc w:val="right"/>
              <w:rPr>
                <w:sz w:val="22"/>
                <w:szCs w:val="22"/>
              </w:rPr>
            </w:pPr>
            <w:r w:rsidRPr="00950513">
              <w:rPr>
                <w:spacing w:val="-6"/>
                <w:w w:val="101"/>
                <w:sz w:val="22"/>
                <w:szCs w:val="22"/>
              </w:rPr>
              <w:t>100</w:t>
            </w:r>
            <w:r w:rsidRPr="00950513">
              <w:rPr>
                <w:spacing w:val="-3"/>
                <w:w w:val="101"/>
                <w:sz w:val="22"/>
                <w:szCs w:val="22"/>
              </w:rPr>
              <w:t>,</w:t>
            </w:r>
            <w:r w:rsidRPr="00950513">
              <w:rPr>
                <w:spacing w:val="-6"/>
                <w:w w:val="101"/>
                <w:sz w:val="22"/>
                <w:szCs w:val="22"/>
              </w:rPr>
              <w:t>0</w:t>
            </w:r>
          </w:p>
        </w:tc>
      </w:tr>
    </w:tbl>
    <w:p w:rsidR="00950513" w:rsidRPr="00571AAF" w:rsidRDefault="00950513" w:rsidP="00003AE3">
      <w:pPr>
        <w:tabs>
          <w:tab w:val="clear" w:pos="2268"/>
          <w:tab w:val="left" w:pos="1862"/>
          <w:tab w:val="left" w:pos="2244"/>
        </w:tabs>
        <w:spacing w:line="240" w:lineRule="auto"/>
        <w:rPr>
          <w:sz w:val="16"/>
          <w:szCs w:val="16"/>
        </w:rPr>
      </w:pPr>
    </w:p>
    <w:p w:rsidR="00950513" w:rsidRPr="00733C79" w:rsidRDefault="00950513" w:rsidP="00733C79">
      <w:pPr>
        <w:tabs>
          <w:tab w:val="clear" w:pos="1701"/>
          <w:tab w:val="clear" w:pos="2268"/>
          <w:tab w:val="left" w:pos="1554"/>
          <w:tab w:val="left" w:pos="2244"/>
        </w:tabs>
        <w:spacing w:line="360" w:lineRule="auto"/>
        <w:ind w:left="210"/>
        <w:rPr>
          <w:sz w:val="22"/>
          <w:szCs w:val="22"/>
        </w:rPr>
      </w:pPr>
      <w:r w:rsidRPr="00733C79">
        <w:rPr>
          <w:i/>
          <w:sz w:val="22"/>
          <w:szCs w:val="22"/>
        </w:rPr>
        <w:t>Источник:</w:t>
      </w:r>
      <w:r w:rsidR="00733C79">
        <w:rPr>
          <w:sz w:val="22"/>
          <w:szCs w:val="22"/>
        </w:rPr>
        <w:tab/>
      </w:r>
      <w:r w:rsidRPr="00733C79">
        <w:rPr>
          <w:sz w:val="22"/>
          <w:szCs w:val="22"/>
        </w:rPr>
        <w:t>Службы образования департаментов.</w:t>
      </w:r>
    </w:p>
    <w:p w:rsidR="00950513" w:rsidRPr="00733C79" w:rsidRDefault="00950513" w:rsidP="00733C79">
      <w:pPr>
        <w:tabs>
          <w:tab w:val="clear" w:pos="1701"/>
          <w:tab w:val="clear" w:pos="2268"/>
          <w:tab w:val="left" w:pos="1862"/>
          <w:tab w:val="left" w:pos="2244"/>
        </w:tabs>
        <w:ind w:left="210"/>
        <w:rPr>
          <w:sz w:val="22"/>
          <w:szCs w:val="22"/>
        </w:rPr>
      </w:pPr>
      <w:r w:rsidRPr="00733C79">
        <w:rPr>
          <w:i/>
          <w:sz w:val="22"/>
          <w:szCs w:val="22"/>
        </w:rPr>
        <w:t>Подготовлено:</w:t>
      </w:r>
      <w:r w:rsidR="00733C79">
        <w:rPr>
          <w:i/>
          <w:sz w:val="22"/>
          <w:szCs w:val="22"/>
        </w:rPr>
        <w:tab/>
      </w:r>
      <w:r w:rsidRPr="00733C79">
        <w:rPr>
          <w:sz w:val="22"/>
          <w:szCs w:val="22"/>
        </w:rPr>
        <w:t xml:space="preserve">Аналитическим управлением </w:t>
      </w:r>
      <w:r w:rsidR="00733C79" w:rsidRPr="00733C79">
        <w:rPr>
          <w:sz w:val="22"/>
          <w:szCs w:val="22"/>
        </w:rPr>
        <w:t xml:space="preserve">Министерства </w:t>
      </w:r>
      <w:r w:rsidRPr="00733C79">
        <w:rPr>
          <w:sz w:val="22"/>
          <w:szCs w:val="22"/>
        </w:rPr>
        <w:t>образования.</w:t>
      </w:r>
    </w:p>
    <w:p w:rsidR="00950513" w:rsidRPr="00571AAF" w:rsidRDefault="00950513" w:rsidP="00003AE3">
      <w:pPr>
        <w:tabs>
          <w:tab w:val="clear" w:pos="2268"/>
          <w:tab w:val="left" w:pos="1862"/>
          <w:tab w:val="left" w:pos="2244"/>
        </w:tabs>
        <w:spacing w:line="240" w:lineRule="auto"/>
        <w:rPr>
          <w:sz w:val="16"/>
          <w:szCs w:val="16"/>
        </w:rPr>
      </w:pPr>
    </w:p>
    <w:p w:rsidR="00950513" w:rsidRPr="00733C79" w:rsidRDefault="00950513" w:rsidP="00733C79">
      <w:pPr>
        <w:tabs>
          <w:tab w:val="clear" w:pos="567"/>
          <w:tab w:val="clear" w:pos="2268"/>
          <w:tab w:val="left" w:pos="709"/>
          <w:tab w:val="left" w:pos="1862"/>
          <w:tab w:val="left" w:pos="2244"/>
        </w:tabs>
        <w:spacing w:line="240" w:lineRule="auto"/>
        <w:ind w:left="210"/>
        <w:rPr>
          <w:sz w:val="22"/>
          <w:szCs w:val="22"/>
        </w:rPr>
      </w:pPr>
      <w:r w:rsidRPr="00733C79">
        <w:rPr>
          <w:sz w:val="22"/>
          <w:szCs w:val="22"/>
        </w:rPr>
        <w:t>*</w:t>
      </w:r>
      <w:r w:rsidRPr="00733C79">
        <w:rPr>
          <w:sz w:val="22"/>
          <w:szCs w:val="22"/>
        </w:rPr>
        <w:tab/>
        <w:t>Без учета специальных потребностей, связанных с "проблемами эмоционального характера или поведения".  Кроме того, в силу того, что данные по Кочабамбе не содержат разбивки по признаку пола, они носят оценочный характер на основе относительной принадлежности к каждой из категорий специальных потребностей по состоянию на 2001 год.</w:t>
      </w:r>
    </w:p>
    <w:p w:rsidR="00950513" w:rsidRDefault="00950513" w:rsidP="00003AE3">
      <w:pPr>
        <w:tabs>
          <w:tab w:val="clear" w:pos="2268"/>
          <w:tab w:val="left" w:pos="1862"/>
          <w:tab w:val="left" w:pos="2244"/>
        </w:tabs>
      </w:pPr>
    </w:p>
    <w:p w:rsidR="00733C79" w:rsidRDefault="00733C79" w:rsidP="00003AE3">
      <w:pPr>
        <w:tabs>
          <w:tab w:val="clear" w:pos="2268"/>
          <w:tab w:val="left" w:pos="1862"/>
          <w:tab w:val="left" w:pos="2244"/>
        </w:tabs>
      </w:pPr>
    </w:p>
    <w:p w:rsidR="00950513" w:rsidRDefault="00950513" w:rsidP="00003AE3">
      <w:pPr>
        <w:tabs>
          <w:tab w:val="clear" w:pos="2268"/>
          <w:tab w:val="left" w:pos="1862"/>
          <w:tab w:val="left" w:pos="2244"/>
        </w:tabs>
      </w:pPr>
      <w:r>
        <w:t>228.</w:t>
      </w:r>
      <w:r>
        <w:tab/>
        <w:t>Процесс реформы образования предполагает охват формальным образованием лиц с легкими формами инвалидности.  Статья 85 регламента об организации учебного процесса устанавливает, что "специальное образование учащихся, не испытывающих серьезных затруднений в учебе, осуществляется в обычных учебных заведениях системы образования под постоянным контролем квалифицированного персонала".  В системе формального образования могут учиться не все учащиеся системы специального образования, а только те из них, у которых имеются незначительные психические отклонения и дефекты органов чувств и двигательного аппарата.  Вместе с тем "на практике процесс интеграции лиц со специальными образовательными потребностями в систему образования, трудовую деятельность и производство не получил надлежащего структурного оформления или широкого распространения"</w:t>
      </w:r>
      <w:r>
        <w:rPr>
          <w:rStyle w:val="FootnoteReference"/>
        </w:rPr>
        <w:footnoteReference w:id="21"/>
      </w:r>
      <w:r>
        <w:t>.</w:t>
      </w:r>
    </w:p>
    <w:p w:rsidR="00950513" w:rsidRDefault="00950513" w:rsidP="00003AE3">
      <w:pPr>
        <w:tabs>
          <w:tab w:val="clear" w:pos="2268"/>
          <w:tab w:val="left" w:pos="1862"/>
          <w:tab w:val="left" w:pos="2244"/>
        </w:tabs>
      </w:pPr>
    </w:p>
    <w:p w:rsidR="00950513" w:rsidRDefault="00950513" w:rsidP="00003AE3">
      <w:pPr>
        <w:tabs>
          <w:tab w:val="clear" w:pos="2268"/>
          <w:tab w:val="left" w:pos="1862"/>
          <w:tab w:val="left" w:pos="2244"/>
        </w:tabs>
      </w:pPr>
      <w:r>
        <w:t>229.</w:t>
      </w:r>
      <w:r>
        <w:tab/>
        <w:t>В таблице 12 показано, что в систему формального образования в 2002 году были приняты 1 212 лиц, или 34,1% всех лиц, обучавшихся по модулю специального образования.  Обращает на себя внимание тот факт, что была принята большая доля детей, испытывающих трудности с усвоением материала (71,0%) и дефекты зрения (52,9%).</w:t>
      </w:r>
    </w:p>
    <w:p w:rsidR="00950513" w:rsidRDefault="00950513" w:rsidP="00003AE3">
      <w:pPr>
        <w:tabs>
          <w:tab w:val="clear" w:pos="2268"/>
          <w:tab w:val="left" w:pos="1862"/>
          <w:tab w:val="left" w:pos="2244"/>
        </w:tabs>
      </w:pPr>
    </w:p>
    <w:p w:rsidR="00950513" w:rsidRPr="00733C79" w:rsidRDefault="00950513" w:rsidP="00003AE3">
      <w:pPr>
        <w:tabs>
          <w:tab w:val="clear" w:pos="2268"/>
          <w:tab w:val="left" w:pos="1862"/>
          <w:tab w:val="left" w:pos="2244"/>
          <w:tab w:val="right" w:pos="5236"/>
        </w:tabs>
        <w:jc w:val="center"/>
        <w:rPr>
          <w:b/>
          <w:sz w:val="22"/>
          <w:szCs w:val="22"/>
        </w:rPr>
      </w:pPr>
      <w:r w:rsidRPr="00733C79">
        <w:rPr>
          <w:b/>
          <w:sz w:val="22"/>
          <w:szCs w:val="22"/>
        </w:rPr>
        <w:t>Таблица 12</w:t>
      </w:r>
    </w:p>
    <w:p w:rsidR="00950513" w:rsidRPr="00733C79" w:rsidRDefault="00950513" w:rsidP="00003AE3">
      <w:pPr>
        <w:tabs>
          <w:tab w:val="clear" w:pos="2268"/>
          <w:tab w:val="left" w:pos="1862"/>
          <w:tab w:val="left" w:pos="2244"/>
          <w:tab w:val="right" w:pos="5236"/>
        </w:tabs>
        <w:jc w:val="center"/>
        <w:rPr>
          <w:b/>
          <w:sz w:val="22"/>
          <w:szCs w:val="22"/>
        </w:rPr>
      </w:pPr>
    </w:p>
    <w:p w:rsidR="00950513" w:rsidRPr="00733C79" w:rsidRDefault="00950513" w:rsidP="00003AE3">
      <w:pPr>
        <w:tabs>
          <w:tab w:val="clear" w:pos="2268"/>
          <w:tab w:val="left" w:pos="1862"/>
          <w:tab w:val="left" w:pos="2244"/>
        </w:tabs>
        <w:jc w:val="center"/>
        <w:rPr>
          <w:b/>
          <w:sz w:val="22"/>
          <w:szCs w:val="22"/>
        </w:rPr>
      </w:pPr>
      <w:r w:rsidRPr="00733C79">
        <w:rPr>
          <w:b/>
          <w:sz w:val="22"/>
          <w:szCs w:val="22"/>
        </w:rPr>
        <w:t xml:space="preserve">Количество учащихся, принятых в систему формального образования </w:t>
      </w:r>
      <w:r w:rsidRPr="00733C79">
        <w:rPr>
          <w:b/>
          <w:sz w:val="22"/>
          <w:szCs w:val="22"/>
        </w:rPr>
        <w:br/>
        <w:t>в разбивке по характеру специальных потребностей (2002 год)</w:t>
      </w:r>
    </w:p>
    <w:p w:rsidR="00950513" w:rsidRPr="00733C79" w:rsidRDefault="00950513" w:rsidP="00003AE3">
      <w:pPr>
        <w:tabs>
          <w:tab w:val="clear" w:pos="2268"/>
          <w:tab w:val="left" w:pos="1862"/>
          <w:tab w:val="left" w:pos="2244"/>
        </w:tabs>
        <w:jc w:val="center"/>
        <w:rPr>
          <w:b/>
          <w:sz w:val="22"/>
          <w:szCs w:val="22"/>
        </w:rPr>
      </w:pPr>
    </w:p>
    <w:tbl>
      <w:tblPr>
        <w:tblW w:w="9411" w:type="dxa"/>
        <w:tblBorders>
          <w:top w:val="single" w:sz="2" w:space="0" w:color="000000"/>
          <w:left w:val="single" w:sz="2" w:space="0" w:color="000000"/>
          <w:bottom w:val="single" w:sz="2" w:space="0" w:color="000000"/>
          <w:right w:val="single" w:sz="2" w:space="0" w:color="000000"/>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94"/>
        <w:gridCol w:w="2408"/>
        <w:gridCol w:w="2409"/>
      </w:tblGrid>
      <w:tr w:rsidR="00950513" w:rsidRPr="00733C79" w:rsidTr="003A3E47">
        <w:tblPrEx>
          <w:tblCellMar>
            <w:top w:w="0" w:type="dxa"/>
            <w:bottom w:w="0" w:type="dxa"/>
          </w:tblCellMar>
        </w:tblPrEx>
        <w:tc>
          <w:tcPr>
            <w:tcW w:w="4594" w:type="dxa"/>
          </w:tcPr>
          <w:p w:rsidR="00950513" w:rsidRPr="00733C79" w:rsidRDefault="00950513" w:rsidP="00003AE3">
            <w:pPr>
              <w:tabs>
                <w:tab w:val="clear" w:pos="2268"/>
                <w:tab w:val="left" w:pos="1862"/>
                <w:tab w:val="left" w:pos="2244"/>
              </w:tabs>
              <w:jc w:val="center"/>
              <w:rPr>
                <w:b/>
                <w:sz w:val="22"/>
                <w:szCs w:val="22"/>
              </w:rPr>
            </w:pPr>
            <w:r w:rsidRPr="00733C79">
              <w:rPr>
                <w:b/>
                <w:sz w:val="22"/>
                <w:szCs w:val="22"/>
              </w:rPr>
              <w:t>Характер специальных потребностей</w:t>
            </w:r>
          </w:p>
        </w:tc>
        <w:tc>
          <w:tcPr>
            <w:tcW w:w="2408" w:type="dxa"/>
          </w:tcPr>
          <w:p w:rsidR="00950513" w:rsidRPr="00733C79" w:rsidRDefault="00950513" w:rsidP="00003AE3">
            <w:pPr>
              <w:tabs>
                <w:tab w:val="left" w:pos="1260"/>
              </w:tabs>
              <w:autoSpaceDE w:val="0"/>
              <w:autoSpaceDN w:val="0"/>
              <w:adjustRightInd w:val="0"/>
              <w:ind w:left="8"/>
              <w:jc w:val="center"/>
              <w:rPr>
                <w:b/>
                <w:sz w:val="22"/>
                <w:szCs w:val="22"/>
              </w:rPr>
            </w:pPr>
            <w:r w:rsidRPr="00733C79">
              <w:rPr>
                <w:b/>
                <w:sz w:val="22"/>
                <w:szCs w:val="22"/>
              </w:rPr>
              <w:t>Число принятых лиц</w:t>
            </w:r>
          </w:p>
        </w:tc>
        <w:tc>
          <w:tcPr>
            <w:tcW w:w="2409" w:type="dxa"/>
          </w:tcPr>
          <w:p w:rsidR="00950513" w:rsidRPr="00733C79" w:rsidRDefault="00950513" w:rsidP="00003AE3">
            <w:pPr>
              <w:tabs>
                <w:tab w:val="left" w:pos="1260"/>
              </w:tabs>
              <w:autoSpaceDE w:val="0"/>
              <w:autoSpaceDN w:val="0"/>
              <w:adjustRightInd w:val="0"/>
              <w:ind w:left="8"/>
              <w:jc w:val="center"/>
              <w:rPr>
                <w:b/>
                <w:sz w:val="22"/>
                <w:szCs w:val="22"/>
              </w:rPr>
            </w:pPr>
            <w:r w:rsidRPr="00733C79">
              <w:rPr>
                <w:b/>
                <w:sz w:val="22"/>
                <w:szCs w:val="22"/>
              </w:rPr>
              <w:t>Доля в процентах</w:t>
            </w:r>
          </w:p>
        </w:tc>
      </w:tr>
      <w:tr w:rsidR="00950513" w:rsidRPr="00733C79" w:rsidTr="003A3E47">
        <w:tblPrEx>
          <w:tblCellMar>
            <w:top w:w="0" w:type="dxa"/>
            <w:bottom w:w="0" w:type="dxa"/>
          </w:tblCellMar>
        </w:tblPrEx>
        <w:tc>
          <w:tcPr>
            <w:tcW w:w="4594" w:type="dxa"/>
          </w:tcPr>
          <w:p w:rsidR="00950513" w:rsidRPr="00733C79" w:rsidRDefault="00950513" w:rsidP="00003AE3">
            <w:pPr>
              <w:autoSpaceDE w:val="0"/>
              <w:autoSpaceDN w:val="0"/>
              <w:adjustRightInd w:val="0"/>
              <w:ind w:left="36"/>
              <w:rPr>
                <w:sz w:val="22"/>
                <w:szCs w:val="22"/>
              </w:rPr>
            </w:pPr>
            <w:r w:rsidRPr="00733C79">
              <w:rPr>
                <w:sz w:val="22"/>
                <w:szCs w:val="22"/>
              </w:rPr>
              <w:t>Трудности с усвоением материала</w:t>
            </w:r>
          </w:p>
        </w:tc>
        <w:tc>
          <w:tcPr>
            <w:tcW w:w="2408" w:type="dxa"/>
          </w:tcPr>
          <w:p w:rsidR="00950513" w:rsidRPr="00733C79" w:rsidRDefault="00950513" w:rsidP="00003AE3">
            <w:pPr>
              <w:tabs>
                <w:tab w:val="clear" w:pos="567"/>
                <w:tab w:val="clear" w:pos="1134"/>
                <w:tab w:val="left" w:pos="1440"/>
              </w:tabs>
              <w:autoSpaceDE w:val="0"/>
              <w:autoSpaceDN w:val="0"/>
              <w:adjustRightInd w:val="0"/>
              <w:ind w:right="991"/>
              <w:jc w:val="right"/>
              <w:rPr>
                <w:sz w:val="22"/>
                <w:szCs w:val="22"/>
              </w:rPr>
            </w:pPr>
            <w:r w:rsidRPr="00733C79">
              <w:rPr>
                <w:spacing w:val="21"/>
                <w:w w:val="99"/>
                <w:sz w:val="22"/>
                <w:szCs w:val="22"/>
              </w:rPr>
              <w:t>78</w:t>
            </w:r>
            <w:r w:rsidRPr="00733C79">
              <w:rPr>
                <w:w w:val="99"/>
                <w:sz w:val="22"/>
                <w:szCs w:val="22"/>
              </w:rPr>
              <w:t>0</w:t>
            </w:r>
          </w:p>
        </w:tc>
        <w:tc>
          <w:tcPr>
            <w:tcW w:w="2409" w:type="dxa"/>
          </w:tcPr>
          <w:p w:rsidR="00950513" w:rsidRPr="00733C79" w:rsidRDefault="00733C79" w:rsidP="00733C79">
            <w:pPr>
              <w:tabs>
                <w:tab w:val="clear" w:pos="567"/>
                <w:tab w:val="clear" w:pos="1134"/>
                <w:tab w:val="clear" w:pos="1701"/>
                <w:tab w:val="clear" w:pos="2268"/>
                <w:tab w:val="decimal" w:pos="1229"/>
              </w:tabs>
              <w:autoSpaceDE w:val="0"/>
              <w:autoSpaceDN w:val="0"/>
              <w:adjustRightInd w:val="0"/>
              <w:rPr>
                <w:sz w:val="22"/>
                <w:szCs w:val="22"/>
              </w:rPr>
            </w:pPr>
            <w:r>
              <w:rPr>
                <w:spacing w:val="21"/>
                <w:w w:val="99"/>
                <w:sz w:val="22"/>
                <w:szCs w:val="22"/>
              </w:rPr>
              <w:tab/>
            </w:r>
            <w:r w:rsidR="00950513" w:rsidRPr="00733C79">
              <w:rPr>
                <w:spacing w:val="21"/>
                <w:w w:val="99"/>
                <w:sz w:val="22"/>
                <w:szCs w:val="22"/>
              </w:rPr>
              <w:t>71</w:t>
            </w:r>
            <w:r w:rsidR="00950513" w:rsidRPr="00733C79">
              <w:rPr>
                <w:spacing w:val="10"/>
                <w:w w:val="99"/>
                <w:sz w:val="22"/>
                <w:szCs w:val="22"/>
              </w:rPr>
              <w:t>,</w:t>
            </w:r>
            <w:r w:rsidR="00950513" w:rsidRPr="00733C79">
              <w:rPr>
                <w:spacing w:val="21"/>
                <w:w w:val="99"/>
                <w:sz w:val="22"/>
                <w:szCs w:val="22"/>
              </w:rPr>
              <w:t>0</w:t>
            </w:r>
          </w:p>
        </w:tc>
      </w:tr>
      <w:tr w:rsidR="00950513" w:rsidRPr="00733C79" w:rsidTr="003A3E47">
        <w:tblPrEx>
          <w:tblCellMar>
            <w:top w:w="0" w:type="dxa"/>
            <w:bottom w:w="0" w:type="dxa"/>
          </w:tblCellMar>
        </w:tblPrEx>
        <w:tc>
          <w:tcPr>
            <w:tcW w:w="4594" w:type="dxa"/>
          </w:tcPr>
          <w:p w:rsidR="00950513" w:rsidRPr="00733C79" w:rsidRDefault="00950513" w:rsidP="00003AE3">
            <w:pPr>
              <w:autoSpaceDE w:val="0"/>
              <w:autoSpaceDN w:val="0"/>
              <w:adjustRightInd w:val="0"/>
              <w:ind w:left="36"/>
              <w:rPr>
                <w:sz w:val="22"/>
                <w:szCs w:val="22"/>
              </w:rPr>
            </w:pPr>
            <w:r w:rsidRPr="00733C79">
              <w:rPr>
                <w:sz w:val="22"/>
                <w:szCs w:val="22"/>
              </w:rPr>
              <w:t>Дефекты слуха</w:t>
            </w:r>
          </w:p>
        </w:tc>
        <w:tc>
          <w:tcPr>
            <w:tcW w:w="2408" w:type="dxa"/>
          </w:tcPr>
          <w:p w:rsidR="00950513" w:rsidRPr="00733C79" w:rsidRDefault="00950513" w:rsidP="00003AE3">
            <w:pPr>
              <w:tabs>
                <w:tab w:val="clear" w:pos="567"/>
                <w:tab w:val="clear" w:pos="1134"/>
                <w:tab w:val="left" w:pos="1440"/>
              </w:tabs>
              <w:autoSpaceDE w:val="0"/>
              <w:autoSpaceDN w:val="0"/>
              <w:adjustRightInd w:val="0"/>
              <w:ind w:right="991"/>
              <w:jc w:val="right"/>
              <w:rPr>
                <w:sz w:val="22"/>
                <w:szCs w:val="22"/>
              </w:rPr>
            </w:pPr>
            <w:r w:rsidRPr="00733C79">
              <w:rPr>
                <w:spacing w:val="21"/>
                <w:w w:val="99"/>
                <w:sz w:val="22"/>
                <w:szCs w:val="22"/>
              </w:rPr>
              <w:t>5</w:t>
            </w:r>
            <w:r w:rsidRPr="00733C79">
              <w:rPr>
                <w:w w:val="99"/>
                <w:sz w:val="22"/>
                <w:szCs w:val="22"/>
              </w:rPr>
              <w:t>9</w:t>
            </w:r>
          </w:p>
        </w:tc>
        <w:tc>
          <w:tcPr>
            <w:tcW w:w="2409" w:type="dxa"/>
          </w:tcPr>
          <w:p w:rsidR="00950513" w:rsidRPr="00733C79" w:rsidRDefault="00733C79" w:rsidP="00733C79">
            <w:pPr>
              <w:tabs>
                <w:tab w:val="clear" w:pos="567"/>
                <w:tab w:val="clear" w:pos="1134"/>
                <w:tab w:val="clear" w:pos="1701"/>
                <w:tab w:val="clear" w:pos="2268"/>
                <w:tab w:val="decimal" w:pos="1229"/>
              </w:tabs>
              <w:autoSpaceDE w:val="0"/>
              <w:autoSpaceDN w:val="0"/>
              <w:adjustRightInd w:val="0"/>
              <w:rPr>
                <w:sz w:val="22"/>
                <w:szCs w:val="22"/>
              </w:rPr>
            </w:pPr>
            <w:r>
              <w:rPr>
                <w:spacing w:val="21"/>
                <w:w w:val="99"/>
                <w:sz w:val="22"/>
                <w:szCs w:val="22"/>
              </w:rPr>
              <w:tab/>
            </w:r>
            <w:r w:rsidR="00950513" w:rsidRPr="00733C79">
              <w:rPr>
                <w:spacing w:val="21"/>
                <w:w w:val="99"/>
                <w:sz w:val="22"/>
                <w:szCs w:val="22"/>
              </w:rPr>
              <w:t>10</w:t>
            </w:r>
            <w:r w:rsidR="00950513" w:rsidRPr="00733C79">
              <w:rPr>
                <w:spacing w:val="10"/>
                <w:w w:val="99"/>
                <w:sz w:val="22"/>
                <w:szCs w:val="22"/>
              </w:rPr>
              <w:t>,</w:t>
            </w:r>
            <w:r w:rsidR="00950513" w:rsidRPr="00733C79">
              <w:rPr>
                <w:spacing w:val="21"/>
                <w:w w:val="99"/>
                <w:sz w:val="22"/>
                <w:szCs w:val="22"/>
              </w:rPr>
              <w:t>6</w:t>
            </w:r>
          </w:p>
        </w:tc>
      </w:tr>
      <w:tr w:rsidR="00950513" w:rsidRPr="00733C79" w:rsidTr="003A3E47">
        <w:tblPrEx>
          <w:tblCellMar>
            <w:top w:w="0" w:type="dxa"/>
            <w:bottom w:w="0" w:type="dxa"/>
          </w:tblCellMar>
        </w:tblPrEx>
        <w:tc>
          <w:tcPr>
            <w:tcW w:w="4594" w:type="dxa"/>
          </w:tcPr>
          <w:p w:rsidR="00950513" w:rsidRPr="00733C79" w:rsidRDefault="00950513" w:rsidP="00003AE3">
            <w:pPr>
              <w:autoSpaceDE w:val="0"/>
              <w:autoSpaceDN w:val="0"/>
              <w:adjustRightInd w:val="0"/>
              <w:ind w:left="36"/>
              <w:rPr>
                <w:sz w:val="22"/>
                <w:szCs w:val="22"/>
              </w:rPr>
            </w:pPr>
            <w:r w:rsidRPr="00733C79">
              <w:rPr>
                <w:sz w:val="22"/>
                <w:szCs w:val="22"/>
              </w:rPr>
              <w:t>Дефекты зрения</w:t>
            </w:r>
          </w:p>
        </w:tc>
        <w:tc>
          <w:tcPr>
            <w:tcW w:w="2408" w:type="dxa"/>
          </w:tcPr>
          <w:p w:rsidR="00950513" w:rsidRPr="00733C79" w:rsidRDefault="00950513" w:rsidP="00003AE3">
            <w:pPr>
              <w:tabs>
                <w:tab w:val="clear" w:pos="567"/>
                <w:tab w:val="clear" w:pos="1134"/>
                <w:tab w:val="left" w:pos="1440"/>
              </w:tabs>
              <w:autoSpaceDE w:val="0"/>
              <w:autoSpaceDN w:val="0"/>
              <w:adjustRightInd w:val="0"/>
              <w:ind w:right="991"/>
              <w:jc w:val="right"/>
              <w:rPr>
                <w:spacing w:val="21"/>
                <w:w w:val="99"/>
                <w:sz w:val="22"/>
                <w:szCs w:val="22"/>
              </w:rPr>
            </w:pPr>
            <w:r w:rsidRPr="00733C79">
              <w:rPr>
                <w:spacing w:val="21"/>
                <w:w w:val="99"/>
                <w:sz w:val="22"/>
                <w:szCs w:val="22"/>
              </w:rPr>
              <w:t>163</w:t>
            </w:r>
          </w:p>
        </w:tc>
        <w:tc>
          <w:tcPr>
            <w:tcW w:w="2409" w:type="dxa"/>
          </w:tcPr>
          <w:p w:rsidR="00950513" w:rsidRPr="00733C79" w:rsidRDefault="00733C79" w:rsidP="00733C79">
            <w:pPr>
              <w:tabs>
                <w:tab w:val="clear" w:pos="567"/>
                <w:tab w:val="clear" w:pos="1134"/>
                <w:tab w:val="clear" w:pos="1701"/>
                <w:tab w:val="clear" w:pos="2268"/>
                <w:tab w:val="decimal" w:pos="1229"/>
              </w:tabs>
              <w:autoSpaceDE w:val="0"/>
              <w:autoSpaceDN w:val="0"/>
              <w:adjustRightInd w:val="0"/>
              <w:rPr>
                <w:sz w:val="22"/>
                <w:szCs w:val="22"/>
              </w:rPr>
            </w:pPr>
            <w:r>
              <w:rPr>
                <w:spacing w:val="21"/>
                <w:w w:val="99"/>
                <w:sz w:val="22"/>
                <w:szCs w:val="22"/>
              </w:rPr>
              <w:tab/>
            </w:r>
            <w:r w:rsidR="00950513" w:rsidRPr="00733C79">
              <w:rPr>
                <w:spacing w:val="21"/>
                <w:w w:val="99"/>
                <w:sz w:val="22"/>
                <w:szCs w:val="22"/>
              </w:rPr>
              <w:t>52</w:t>
            </w:r>
            <w:r w:rsidR="00950513" w:rsidRPr="00733C79">
              <w:rPr>
                <w:spacing w:val="10"/>
                <w:w w:val="99"/>
                <w:sz w:val="22"/>
                <w:szCs w:val="22"/>
              </w:rPr>
              <w:t>,</w:t>
            </w:r>
            <w:r w:rsidR="00950513" w:rsidRPr="00733C79">
              <w:rPr>
                <w:spacing w:val="21"/>
                <w:w w:val="99"/>
                <w:sz w:val="22"/>
                <w:szCs w:val="22"/>
              </w:rPr>
              <w:t>9</w:t>
            </w:r>
          </w:p>
        </w:tc>
      </w:tr>
      <w:tr w:rsidR="00950513" w:rsidRPr="00733C79" w:rsidTr="003A3E47">
        <w:tblPrEx>
          <w:tblCellMar>
            <w:top w:w="0" w:type="dxa"/>
            <w:bottom w:w="0" w:type="dxa"/>
          </w:tblCellMar>
        </w:tblPrEx>
        <w:tc>
          <w:tcPr>
            <w:tcW w:w="4594" w:type="dxa"/>
          </w:tcPr>
          <w:p w:rsidR="00950513" w:rsidRPr="00733C79" w:rsidRDefault="00950513" w:rsidP="00003AE3">
            <w:pPr>
              <w:autoSpaceDE w:val="0"/>
              <w:autoSpaceDN w:val="0"/>
              <w:adjustRightInd w:val="0"/>
              <w:ind w:left="36"/>
              <w:rPr>
                <w:sz w:val="22"/>
                <w:szCs w:val="22"/>
              </w:rPr>
            </w:pPr>
            <w:r w:rsidRPr="00733C79">
              <w:rPr>
                <w:sz w:val="22"/>
                <w:szCs w:val="22"/>
              </w:rPr>
              <w:t>Психические дефекты</w:t>
            </w:r>
          </w:p>
        </w:tc>
        <w:tc>
          <w:tcPr>
            <w:tcW w:w="2408" w:type="dxa"/>
          </w:tcPr>
          <w:p w:rsidR="00950513" w:rsidRPr="00733C79" w:rsidRDefault="00950513" w:rsidP="00003AE3">
            <w:pPr>
              <w:tabs>
                <w:tab w:val="clear" w:pos="567"/>
                <w:tab w:val="clear" w:pos="1134"/>
                <w:tab w:val="left" w:pos="1440"/>
              </w:tabs>
              <w:autoSpaceDE w:val="0"/>
              <w:autoSpaceDN w:val="0"/>
              <w:adjustRightInd w:val="0"/>
              <w:ind w:right="991"/>
              <w:jc w:val="right"/>
              <w:rPr>
                <w:sz w:val="22"/>
                <w:szCs w:val="22"/>
              </w:rPr>
            </w:pPr>
            <w:r w:rsidRPr="00733C79">
              <w:rPr>
                <w:spacing w:val="21"/>
                <w:w w:val="99"/>
                <w:sz w:val="22"/>
                <w:szCs w:val="22"/>
              </w:rPr>
              <w:t>16</w:t>
            </w:r>
            <w:r w:rsidRPr="00733C79">
              <w:rPr>
                <w:w w:val="99"/>
                <w:sz w:val="22"/>
                <w:szCs w:val="22"/>
              </w:rPr>
              <w:t>9</w:t>
            </w:r>
          </w:p>
        </w:tc>
        <w:tc>
          <w:tcPr>
            <w:tcW w:w="2409" w:type="dxa"/>
          </w:tcPr>
          <w:p w:rsidR="00950513" w:rsidRPr="00733C79" w:rsidRDefault="00733C79" w:rsidP="00733C79">
            <w:pPr>
              <w:tabs>
                <w:tab w:val="clear" w:pos="567"/>
                <w:tab w:val="clear" w:pos="1134"/>
                <w:tab w:val="clear" w:pos="1701"/>
                <w:tab w:val="clear" w:pos="2268"/>
                <w:tab w:val="decimal" w:pos="1229"/>
              </w:tabs>
              <w:autoSpaceDE w:val="0"/>
              <w:autoSpaceDN w:val="0"/>
              <w:adjustRightInd w:val="0"/>
              <w:rPr>
                <w:sz w:val="22"/>
                <w:szCs w:val="22"/>
              </w:rPr>
            </w:pPr>
            <w:r>
              <w:rPr>
                <w:spacing w:val="21"/>
                <w:w w:val="99"/>
                <w:sz w:val="22"/>
                <w:szCs w:val="22"/>
              </w:rPr>
              <w:tab/>
            </w:r>
            <w:r w:rsidR="00950513" w:rsidRPr="00733C79">
              <w:rPr>
                <w:spacing w:val="21"/>
                <w:w w:val="99"/>
                <w:sz w:val="22"/>
                <w:szCs w:val="22"/>
              </w:rPr>
              <w:t>12</w:t>
            </w:r>
            <w:r w:rsidR="00950513" w:rsidRPr="00733C79">
              <w:rPr>
                <w:spacing w:val="10"/>
                <w:w w:val="99"/>
                <w:sz w:val="22"/>
                <w:szCs w:val="22"/>
              </w:rPr>
              <w:t>,</w:t>
            </w:r>
            <w:r w:rsidR="00950513" w:rsidRPr="00733C79">
              <w:rPr>
                <w:spacing w:val="21"/>
                <w:w w:val="99"/>
                <w:sz w:val="22"/>
                <w:szCs w:val="22"/>
              </w:rPr>
              <w:t>9</w:t>
            </w:r>
          </w:p>
        </w:tc>
      </w:tr>
      <w:tr w:rsidR="00950513" w:rsidRPr="00733C79" w:rsidTr="003A3E47">
        <w:tblPrEx>
          <w:tblCellMar>
            <w:top w:w="0" w:type="dxa"/>
            <w:bottom w:w="0" w:type="dxa"/>
          </w:tblCellMar>
        </w:tblPrEx>
        <w:tc>
          <w:tcPr>
            <w:tcW w:w="4594" w:type="dxa"/>
          </w:tcPr>
          <w:p w:rsidR="00950513" w:rsidRPr="00733C79" w:rsidRDefault="00950513" w:rsidP="00003AE3">
            <w:pPr>
              <w:autoSpaceDE w:val="0"/>
              <w:autoSpaceDN w:val="0"/>
              <w:adjustRightInd w:val="0"/>
              <w:ind w:left="36"/>
              <w:rPr>
                <w:sz w:val="22"/>
                <w:szCs w:val="22"/>
              </w:rPr>
            </w:pPr>
            <w:r w:rsidRPr="00733C79">
              <w:rPr>
                <w:sz w:val="22"/>
                <w:szCs w:val="22"/>
              </w:rPr>
              <w:t>Физические дефекты</w:t>
            </w:r>
          </w:p>
        </w:tc>
        <w:tc>
          <w:tcPr>
            <w:tcW w:w="2408" w:type="dxa"/>
          </w:tcPr>
          <w:p w:rsidR="00950513" w:rsidRPr="00733C79" w:rsidRDefault="00950513" w:rsidP="00003AE3">
            <w:pPr>
              <w:tabs>
                <w:tab w:val="clear" w:pos="567"/>
                <w:tab w:val="clear" w:pos="1134"/>
                <w:tab w:val="left" w:pos="1440"/>
              </w:tabs>
              <w:autoSpaceDE w:val="0"/>
              <w:autoSpaceDN w:val="0"/>
              <w:adjustRightInd w:val="0"/>
              <w:ind w:right="991"/>
              <w:jc w:val="right"/>
              <w:rPr>
                <w:sz w:val="22"/>
                <w:szCs w:val="22"/>
              </w:rPr>
            </w:pPr>
            <w:r w:rsidRPr="00733C79">
              <w:rPr>
                <w:spacing w:val="21"/>
                <w:w w:val="99"/>
                <w:sz w:val="22"/>
                <w:szCs w:val="22"/>
              </w:rPr>
              <w:t>38</w:t>
            </w:r>
          </w:p>
        </w:tc>
        <w:tc>
          <w:tcPr>
            <w:tcW w:w="2409" w:type="dxa"/>
          </w:tcPr>
          <w:p w:rsidR="00950513" w:rsidRPr="00733C79" w:rsidRDefault="00733C79" w:rsidP="00733C79">
            <w:pPr>
              <w:tabs>
                <w:tab w:val="clear" w:pos="567"/>
                <w:tab w:val="clear" w:pos="1134"/>
                <w:tab w:val="clear" w:pos="1701"/>
                <w:tab w:val="clear" w:pos="2268"/>
                <w:tab w:val="decimal" w:pos="1229"/>
              </w:tabs>
              <w:autoSpaceDE w:val="0"/>
              <w:autoSpaceDN w:val="0"/>
              <w:adjustRightInd w:val="0"/>
              <w:rPr>
                <w:sz w:val="22"/>
                <w:szCs w:val="22"/>
              </w:rPr>
            </w:pPr>
            <w:r>
              <w:rPr>
                <w:spacing w:val="21"/>
                <w:w w:val="99"/>
                <w:sz w:val="22"/>
                <w:szCs w:val="22"/>
              </w:rPr>
              <w:tab/>
            </w:r>
            <w:r w:rsidR="00950513" w:rsidRPr="00733C79">
              <w:rPr>
                <w:spacing w:val="21"/>
                <w:w w:val="99"/>
                <w:sz w:val="22"/>
                <w:szCs w:val="22"/>
              </w:rPr>
              <w:t>14</w:t>
            </w:r>
            <w:r w:rsidR="00950513" w:rsidRPr="00733C79">
              <w:rPr>
                <w:spacing w:val="10"/>
                <w:w w:val="99"/>
                <w:sz w:val="22"/>
                <w:szCs w:val="22"/>
              </w:rPr>
              <w:t>,</w:t>
            </w:r>
            <w:r w:rsidR="00950513" w:rsidRPr="00733C79">
              <w:rPr>
                <w:spacing w:val="20"/>
                <w:w w:val="99"/>
                <w:sz w:val="22"/>
                <w:szCs w:val="22"/>
              </w:rPr>
              <w:t>6</w:t>
            </w:r>
          </w:p>
        </w:tc>
      </w:tr>
      <w:tr w:rsidR="00950513" w:rsidRPr="00733C79" w:rsidTr="003A3E47">
        <w:tblPrEx>
          <w:tblCellMar>
            <w:top w:w="0" w:type="dxa"/>
            <w:bottom w:w="0" w:type="dxa"/>
          </w:tblCellMar>
        </w:tblPrEx>
        <w:tc>
          <w:tcPr>
            <w:tcW w:w="4594" w:type="dxa"/>
          </w:tcPr>
          <w:p w:rsidR="00950513" w:rsidRPr="00733C79" w:rsidRDefault="00950513" w:rsidP="00003AE3">
            <w:pPr>
              <w:autoSpaceDE w:val="0"/>
              <w:autoSpaceDN w:val="0"/>
              <w:adjustRightInd w:val="0"/>
              <w:ind w:left="36"/>
              <w:rPr>
                <w:sz w:val="22"/>
                <w:szCs w:val="22"/>
              </w:rPr>
            </w:pPr>
            <w:r w:rsidRPr="00733C79">
              <w:rPr>
                <w:sz w:val="22"/>
                <w:szCs w:val="22"/>
              </w:rPr>
              <w:t>Множественные дефекты</w:t>
            </w:r>
          </w:p>
        </w:tc>
        <w:tc>
          <w:tcPr>
            <w:tcW w:w="2408" w:type="dxa"/>
          </w:tcPr>
          <w:p w:rsidR="00950513" w:rsidRPr="00733C79" w:rsidRDefault="00950513" w:rsidP="00003AE3">
            <w:pPr>
              <w:tabs>
                <w:tab w:val="clear" w:pos="567"/>
                <w:tab w:val="clear" w:pos="1134"/>
                <w:tab w:val="left" w:pos="1440"/>
              </w:tabs>
              <w:autoSpaceDE w:val="0"/>
              <w:autoSpaceDN w:val="0"/>
              <w:adjustRightInd w:val="0"/>
              <w:ind w:right="991"/>
              <w:jc w:val="right"/>
              <w:rPr>
                <w:sz w:val="22"/>
                <w:szCs w:val="22"/>
              </w:rPr>
            </w:pPr>
            <w:r w:rsidRPr="00733C79">
              <w:rPr>
                <w:w w:val="99"/>
                <w:sz w:val="22"/>
                <w:szCs w:val="22"/>
              </w:rPr>
              <w:t>0</w:t>
            </w:r>
          </w:p>
        </w:tc>
        <w:tc>
          <w:tcPr>
            <w:tcW w:w="2409" w:type="dxa"/>
          </w:tcPr>
          <w:p w:rsidR="00950513" w:rsidRPr="00733C79" w:rsidRDefault="00733C79" w:rsidP="00733C79">
            <w:pPr>
              <w:tabs>
                <w:tab w:val="clear" w:pos="567"/>
                <w:tab w:val="clear" w:pos="1134"/>
                <w:tab w:val="clear" w:pos="1701"/>
                <w:tab w:val="clear" w:pos="2268"/>
                <w:tab w:val="decimal" w:pos="1229"/>
              </w:tabs>
              <w:autoSpaceDE w:val="0"/>
              <w:autoSpaceDN w:val="0"/>
              <w:adjustRightInd w:val="0"/>
              <w:rPr>
                <w:sz w:val="22"/>
                <w:szCs w:val="22"/>
              </w:rPr>
            </w:pPr>
            <w:r>
              <w:rPr>
                <w:spacing w:val="21"/>
                <w:w w:val="99"/>
                <w:sz w:val="22"/>
                <w:szCs w:val="22"/>
              </w:rPr>
              <w:tab/>
            </w:r>
            <w:r w:rsidR="00950513" w:rsidRPr="00733C79">
              <w:rPr>
                <w:spacing w:val="21"/>
                <w:w w:val="99"/>
                <w:sz w:val="22"/>
                <w:szCs w:val="22"/>
              </w:rPr>
              <w:t>0</w:t>
            </w:r>
            <w:r w:rsidR="00950513" w:rsidRPr="00733C79">
              <w:rPr>
                <w:spacing w:val="10"/>
                <w:w w:val="99"/>
                <w:sz w:val="22"/>
                <w:szCs w:val="22"/>
              </w:rPr>
              <w:t>,</w:t>
            </w:r>
            <w:r w:rsidR="00950513" w:rsidRPr="00733C79">
              <w:rPr>
                <w:spacing w:val="21"/>
                <w:w w:val="99"/>
                <w:sz w:val="22"/>
                <w:szCs w:val="22"/>
              </w:rPr>
              <w:t>0</w:t>
            </w:r>
          </w:p>
        </w:tc>
      </w:tr>
      <w:tr w:rsidR="00950513" w:rsidRPr="00733C79" w:rsidTr="003A3E47">
        <w:tblPrEx>
          <w:tblCellMar>
            <w:top w:w="0" w:type="dxa"/>
            <w:bottom w:w="0" w:type="dxa"/>
          </w:tblCellMar>
        </w:tblPrEx>
        <w:tc>
          <w:tcPr>
            <w:tcW w:w="4594" w:type="dxa"/>
          </w:tcPr>
          <w:p w:rsidR="00950513" w:rsidRPr="00733C79" w:rsidRDefault="00950513" w:rsidP="00003AE3">
            <w:pPr>
              <w:autoSpaceDE w:val="0"/>
              <w:autoSpaceDN w:val="0"/>
              <w:adjustRightInd w:val="0"/>
              <w:ind w:left="36"/>
              <w:rPr>
                <w:sz w:val="22"/>
                <w:szCs w:val="22"/>
              </w:rPr>
            </w:pPr>
            <w:r w:rsidRPr="00733C79">
              <w:rPr>
                <w:sz w:val="22"/>
                <w:szCs w:val="22"/>
              </w:rPr>
              <w:t>Повышенные способности</w:t>
            </w:r>
          </w:p>
        </w:tc>
        <w:tc>
          <w:tcPr>
            <w:tcW w:w="2408" w:type="dxa"/>
          </w:tcPr>
          <w:p w:rsidR="00950513" w:rsidRPr="00733C79" w:rsidRDefault="00950513" w:rsidP="00003AE3">
            <w:pPr>
              <w:tabs>
                <w:tab w:val="clear" w:pos="567"/>
                <w:tab w:val="clear" w:pos="1134"/>
                <w:tab w:val="left" w:pos="1440"/>
              </w:tabs>
              <w:autoSpaceDE w:val="0"/>
              <w:autoSpaceDN w:val="0"/>
              <w:adjustRightInd w:val="0"/>
              <w:ind w:right="991"/>
              <w:jc w:val="right"/>
              <w:rPr>
                <w:sz w:val="22"/>
                <w:szCs w:val="22"/>
              </w:rPr>
            </w:pPr>
            <w:r w:rsidRPr="00733C79">
              <w:rPr>
                <w:w w:val="99"/>
                <w:sz w:val="22"/>
                <w:szCs w:val="22"/>
              </w:rPr>
              <w:t>3</w:t>
            </w:r>
          </w:p>
        </w:tc>
        <w:tc>
          <w:tcPr>
            <w:tcW w:w="2409" w:type="dxa"/>
          </w:tcPr>
          <w:p w:rsidR="00950513" w:rsidRPr="00733C79" w:rsidRDefault="00733C79" w:rsidP="00733C79">
            <w:pPr>
              <w:tabs>
                <w:tab w:val="clear" w:pos="567"/>
                <w:tab w:val="clear" w:pos="1134"/>
                <w:tab w:val="clear" w:pos="1701"/>
                <w:tab w:val="clear" w:pos="2268"/>
                <w:tab w:val="decimal" w:pos="1229"/>
              </w:tabs>
              <w:autoSpaceDE w:val="0"/>
              <w:autoSpaceDN w:val="0"/>
              <w:adjustRightInd w:val="0"/>
              <w:rPr>
                <w:sz w:val="22"/>
                <w:szCs w:val="22"/>
              </w:rPr>
            </w:pPr>
            <w:r>
              <w:rPr>
                <w:spacing w:val="21"/>
                <w:w w:val="99"/>
                <w:sz w:val="22"/>
                <w:szCs w:val="22"/>
              </w:rPr>
              <w:tab/>
            </w:r>
            <w:r w:rsidR="00950513" w:rsidRPr="00733C79">
              <w:rPr>
                <w:spacing w:val="21"/>
                <w:w w:val="99"/>
                <w:sz w:val="22"/>
                <w:szCs w:val="22"/>
              </w:rPr>
              <w:t>100</w:t>
            </w:r>
            <w:r w:rsidR="00950513" w:rsidRPr="00733C79">
              <w:rPr>
                <w:spacing w:val="10"/>
                <w:w w:val="99"/>
                <w:sz w:val="22"/>
                <w:szCs w:val="22"/>
              </w:rPr>
              <w:t>,</w:t>
            </w:r>
            <w:r w:rsidR="00950513" w:rsidRPr="00733C79">
              <w:rPr>
                <w:spacing w:val="21"/>
                <w:w w:val="99"/>
                <w:sz w:val="22"/>
                <w:szCs w:val="22"/>
              </w:rPr>
              <w:t>0</w:t>
            </w:r>
          </w:p>
        </w:tc>
      </w:tr>
      <w:tr w:rsidR="00950513" w:rsidRPr="00733C79" w:rsidTr="003A3E47">
        <w:tblPrEx>
          <w:tblCellMar>
            <w:top w:w="0" w:type="dxa"/>
            <w:bottom w:w="0" w:type="dxa"/>
          </w:tblCellMar>
        </w:tblPrEx>
        <w:tc>
          <w:tcPr>
            <w:tcW w:w="4594" w:type="dxa"/>
          </w:tcPr>
          <w:p w:rsidR="00950513" w:rsidRPr="00733C79" w:rsidRDefault="00950513" w:rsidP="00003AE3">
            <w:pPr>
              <w:autoSpaceDE w:val="0"/>
              <w:autoSpaceDN w:val="0"/>
              <w:adjustRightInd w:val="0"/>
              <w:rPr>
                <w:b/>
                <w:sz w:val="22"/>
                <w:szCs w:val="22"/>
              </w:rPr>
            </w:pPr>
            <w:r w:rsidRPr="00733C79">
              <w:rPr>
                <w:b/>
                <w:sz w:val="22"/>
                <w:szCs w:val="22"/>
              </w:rPr>
              <w:tab/>
              <w:t>Всего</w:t>
            </w:r>
          </w:p>
        </w:tc>
        <w:tc>
          <w:tcPr>
            <w:tcW w:w="2408" w:type="dxa"/>
          </w:tcPr>
          <w:p w:rsidR="00950513" w:rsidRPr="00733C79" w:rsidRDefault="00950513" w:rsidP="00003AE3">
            <w:pPr>
              <w:tabs>
                <w:tab w:val="clear" w:pos="567"/>
                <w:tab w:val="clear" w:pos="1134"/>
                <w:tab w:val="left" w:pos="1440"/>
              </w:tabs>
              <w:autoSpaceDE w:val="0"/>
              <w:autoSpaceDN w:val="0"/>
              <w:adjustRightInd w:val="0"/>
              <w:ind w:right="991"/>
              <w:jc w:val="right"/>
              <w:rPr>
                <w:sz w:val="22"/>
                <w:szCs w:val="22"/>
              </w:rPr>
            </w:pPr>
            <w:r w:rsidRPr="00733C79">
              <w:rPr>
                <w:b/>
                <w:bCs/>
                <w:w w:val="99"/>
                <w:sz w:val="22"/>
                <w:szCs w:val="22"/>
              </w:rPr>
              <w:t>1 </w:t>
            </w:r>
            <w:r w:rsidRPr="00733C79">
              <w:rPr>
                <w:b/>
                <w:bCs/>
                <w:spacing w:val="21"/>
                <w:w w:val="99"/>
                <w:sz w:val="22"/>
                <w:szCs w:val="22"/>
              </w:rPr>
              <w:t>21</w:t>
            </w:r>
            <w:r w:rsidRPr="00733C79">
              <w:rPr>
                <w:b/>
                <w:bCs/>
                <w:w w:val="99"/>
                <w:sz w:val="22"/>
                <w:szCs w:val="22"/>
              </w:rPr>
              <w:t>2</w:t>
            </w:r>
          </w:p>
        </w:tc>
        <w:tc>
          <w:tcPr>
            <w:tcW w:w="2409" w:type="dxa"/>
          </w:tcPr>
          <w:p w:rsidR="00950513" w:rsidRPr="00733C79" w:rsidRDefault="00733C79" w:rsidP="00733C79">
            <w:pPr>
              <w:tabs>
                <w:tab w:val="clear" w:pos="567"/>
                <w:tab w:val="clear" w:pos="1134"/>
                <w:tab w:val="clear" w:pos="1701"/>
                <w:tab w:val="clear" w:pos="2268"/>
                <w:tab w:val="decimal" w:pos="1229"/>
              </w:tabs>
              <w:autoSpaceDE w:val="0"/>
              <w:autoSpaceDN w:val="0"/>
              <w:adjustRightInd w:val="0"/>
              <w:rPr>
                <w:sz w:val="22"/>
                <w:szCs w:val="22"/>
              </w:rPr>
            </w:pPr>
            <w:r>
              <w:rPr>
                <w:b/>
                <w:bCs/>
                <w:spacing w:val="21"/>
                <w:w w:val="99"/>
                <w:sz w:val="22"/>
                <w:szCs w:val="22"/>
              </w:rPr>
              <w:tab/>
            </w:r>
            <w:r w:rsidR="00950513" w:rsidRPr="00733C79">
              <w:rPr>
                <w:b/>
                <w:bCs/>
                <w:spacing w:val="21"/>
                <w:w w:val="99"/>
                <w:sz w:val="22"/>
                <w:szCs w:val="22"/>
              </w:rPr>
              <w:t>34</w:t>
            </w:r>
            <w:r w:rsidR="00950513" w:rsidRPr="00733C79">
              <w:rPr>
                <w:b/>
                <w:bCs/>
                <w:spacing w:val="10"/>
                <w:w w:val="99"/>
                <w:sz w:val="22"/>
                <w:szCs w:val="22"/>
              </w:rPr>
              <w:t>,</w:t>
            </w:r>
            <w:r w:rsidR="00950513" w:rsidRPr="00733C79">
              <w:rPr>
                <w:b/>
                <w:bCs/>
                <w:spacing w:val="21"/>
                <w:w w:val="99"/>
                <w:sz w:val="22"/>
                <w:szCs w:val="22"/>
              </w:rPr>
              <w:t>1</w:t>
            </w:r>
          </w:p>
        </w:tc>
      </w:tr>
    </w:tbl>
    <w:p w:rsidR="00950513" w:rsidRPr="00733C79" w:rsidRDefault="00950513" w:rsidP="00733C79">
      <w:pPr>
        <w:tabs>
          <w:tab w:val="clear" w:pos="2268"/>
          <w:tab w:val="left" w:pos="1862"/>
          <w:tab w:val="left" w:pos="2244"/>
        </w:tabs>
        <w:spacing w:line="216" w:lineRule="auto"/>
        <w:rPr>
          <w:sz w:val="22"/>
          <w:szCs w:val="22"/>
        </w:rPr>
      </w:pPr>
    </w:p>
    <w:p w:rsidR="00950513" w:rsidRPr="00733C79" w:rsidRDefault="00950513" w:rsidP="00733C79">
      <w:pPr>
        <w:tabs>
          <w:tab w:val="clear" w:pos="2268"/>
          <w:tab w:val="left" w:pos="1862"/>
          <w:tab w:val="left" w:pos="2244"/>
        </w:tabs>
        <w:spacing w:line="360" w:lineRule="auto"/>
        <w:rPr>
          <w:sz w:val="22"/>
          <w:szCs w:val="22"/>
        </w:rPr>
      </w:pPr>
      <w:r w:rsidRPr="00733C79">
        <w:rPr>
          <w:i/>
          <w:sz w:val="22"/>
          <w:szCs w:val="22"/>
        </w:rPr>
        <w:t xml:space="preserve">Источник:  </w:t>
      </w:r>
      <w:r w:rsidRPr="00733C79">
        <w:rPr>
          <w:sz w:val="22"/>
          <w:szCs w:val="22"/>
        </w:rPr>
        <w:t>Службы образования департаментов.</w:t>
      </w:r>
    </w:p>
    <w:p w:rsidR="00950513" w:rsidRPr="00733C79" w:rsidRDefault="00950513" w:rsidP="00733C79">
      <w:pPr>
        <w:tabs>
          <w:tab w:val="clear" w:pos="2268"/>
          <w:tab w:val="left" w:pos="1862"/>
          <w:tab w:val="left" w:pos="2244"/>
        </w:tabs>
        <w:spacing w:line="216" w:lineRule="auto"/>
        <w:rPr>
          <w:sz w:val="22"/>
          <w:szCs w:val="22"/>
        </w:rPr>
      </w:pPr>
      <w:r w:rsidRPr="00733C79">
        <w:rPr>
          <w:i/>
          <w:sz w:val="22"/>
          <w:szCs w:val="22"/>
        </w:rPr>
        <w:t xml:space="preserve">Подготовлено:  </w:t>
      </w:r>
      <w:r w:rsidRPr="00733C79">
        <w:rPr>
          <w:sz w:val="22"/>
          <w:szCs w:val="22"/>
        </w:rPr>
        <w:t xml:space="preserve">Аналитическим управлением </w:t>
      </w:r>
      <w:r w:rsidR="002B7EE4">
        <w:rPr>
          <w:sz w:val="22"/>
          <w:szCs w:val="22"/>
        </w:rPr>
        <w:t>Министерст</w:t>
      </w:r>
      <w:r w:rsidRPr="00733C79">
        <w:rPr>
          <w:sz w:val="22"/>
          <w:szCs w:val="22"/>
        </w:rPr>
        <w:t>ва образования.</w:t>
      </w:r>
    </w:p>
    <w:p w:rsidR="00950513" w:rsidRDefault="00950513" w:rsidP="00003AE3">
      <w:pPr>
        <w:tabs>
          <w:tab w:val="clear" w:pos="2268"/>
          <w:tab w:val="left" w:pos="1862"/>
          <w:tab w:val="left" w:pos="2244"/>
        </w:tabs>
      </w:pPr>
    </w:p>
    <w:p w:rsidR="00003AE3" w:rsidRDefault="00003AE3" w:rsidP="00003AE3">
      <w:pPr>
        <w:tabs>
          <w:tab w:val="clear" w:pos="2268"/>
          <w:tab w:val="left" w:pos="1862"/>
          <w:tab w:val="left" w:pos="2244"/>
        </w:tabs>
      </w:pPr>
    </w:p>
    <w:p w:rsidR="00950513" w:rsidRDefault="00950513" w:rsidP="00003AE3">
      <w:pPr>
        <w:tabs>
          <w:tab w:val="clear" w:pos="2268"/>
          <w:tab w:val="left" w:pos="1862"/>
          <w:tab w:val="left" w:pos="2244"/>
        </w:tabs>
      </w:pPr>
      <w:r>
        <w:t>230.</w:t>
      </w:r>
      <w:r>
        <w:tab/>
        <w:t>В 2002 году имелось в общей сложности 678 организаторов учебного процесса, из которых 42,5% занимались учащимися с психическими дефектами, а 18% - учащимися, испытывающими трудности в усвоении материала (таблица 13).</w:t>
      </w:r>
    </w:p>
    <w:p w:rsidR="00950513" w:rsidRDefault="00950513" w:rsidP="00003AE3">
      <w:pPr>
        <w:tabs>
          <w:tab w:val="clear" w:pos="2268"/>
          <w:tab w:val="left" w:pos="1862"/>
          <w:tab w:val="left" w:pos="2244"/>
        </w:tabs>
      </w:pPr>
    </w:p>
    <w:p w:rsidR="00950513" w:rsidRPr="00003AE3" w:rsidRDefault="00003AE3" w:rsidP="00003AE3">
      <w:pPr>
        <w:keepNext/>
        <w:tabs>
          <w:tab w:val="clear" w:pos="2268"/>
          <w:tab w:val="left" w:pos="1862"/>
          <w:tab w:val="left" w:pos="2244"/>
        </w:tabs>
        <w:jc w:val="center"/>
        <w:rPr>
          <w:b/>
          <w:sz w:val="22"/>
          <w:szCs w:val="22"/>
        </w:rPr>
      </w:pPr>
      <w:r>
        <w:rPr>
          <w:b/>
          <w:sz w:val="22"/>
          <w:szCs w:val="22"/>
        </w:rPr>
        <w:br w:type="page"/>
      </w:r>
      <w:r w:rsidR="00950513" w:rsidRPr="00003AE3">
        <w:rPr>
          <w:b/>
          <w:sz w:val="22"/>
          <w:szCs w:val="22"/>
        </w:rPr>
        <w:t>Таблица 13</w:t>
      </w:r>
    </w:p>
    <w:p w:rsidR="00950513" w:rsidRPr="00003AE3" w:rsidRDefault="00950513" w:rsidP="00003AE3">
      <w:pPr>
        <w:keepNext/>
        <w:tabs>
          <w:tab w:val="clear" w:pos="2268"/>
          <w:tab w:val="left" w:pos="1862"/>
          <w:tab w:val="left" w:pos="2244"/>
        </w:tabs>
        <w:jc w:val="center"/>
        <w:rPr>
          <w:b/>
          <w:sz w:val="22"/>
          <w:szCs w:val="22"/>
        </w:rPr>
      </w:pPr>
    </w:p>
    <w:p w:rsidR="00003AE3" w:rsidRDefault="00950513" w:rsidP="00003AE3">
      <w:pPr>
        <w:keepNext/>
        <w:tabs>
          <w:tab w:val="clear" w:pos="2268"/>
          <w:tab w:val="left" w:pos="1862"/>
          <w:tab w:val="left" w:pos="2244"/>
        </w:tabs>
        <w:jc w:val="center"/>
        <w:rPr>
          <w:b/>
          <w:sz w:val="22"/>
          <w:szCs w:val="22"/>
        </w:rPr>
      </w:pPr>
      <w:r w:rsidRPr="00003AE3">
        <w:rPr>
          <w:b/>
          <w:sz w:val="22"/>
          <w:szCs w:val="22"/>
        </w:rPr>
        <w:t xml:space="preserve">Число организаторов специального образования в разбивке по характеру </w:t>
      </w:r>
    </w:p>
    <w:p w:rsidR="00950513" w:rsidRPr="00003AE3" w:rsidRDefault="00950513" w:rsidP="00003AE3">
      <w:pPr>
        <w:keepNext/>
        <w:tabs>
          <w:tab w:val="clear" w:pos="2268"/>
          <w:tab w:val="left" w:pos="1862"/>
          <w:tab w:val="left" w:pos="2244"/>
        </w:tabs>
        <w:jc w:val="center"/>
        <w:rPr>
          <w:b/>
          <w:sz w:val="22"/>
          <w:szCs w:val="22"/>
        </w:rPr>
      </w:pPr>
      <w:r w:rsidRPr="00003AE3">
        <w:rPr>
          <w:b/>
          <w:sz w:val="22"/>
          <w:szCs w:val="22"/>
        </w:rPr>
        <w:t>специальных потребностей* (2002 год)</w:t>
      </w:r>
    </w:p>
    <w:p w:rsidR="00950513" w:rsidRPr="00003AE3" w:rsidRDefault="00950513" w:rsidP="00003AE3">
      <w:pPr>
        <w:keepNext/>
        <w:tabs>
          <w:tab w:val="clear" w:pos="2268"/>
          <w:tab w:val="left" w:pos="1862"/>
          <w:tab w:val="left" w:pos="2244"/>
        </w:tabs>
        <w:jc w:val="center"/>
        <w:rPr>
          <w:b/>
          <w:sz w:val="22"/>
          <w:szCs w:val="22"/>
        </w:rPr>
      </w:pPr>
    </w:p>
    <w:tbl>
      <w:tblPr>
        <w:tblW w:w="8473" w:type="dxa"/>
        <w:jc w:val="center"/>
        <w:tblInd w:w="938" w:type="dxa"/>
        <w:tblBorders>
          <w:top w:val="single" w:sz="2" w:space="0" w:color="000000"/>
          <w:left w:val="single" w:sz="2" w:space="0" w:color="000000"/>
          <w:bottom w:val="single" w:sz="2" w:space="0" w:color="000000"/>
          <w:right w:val="single" w:sz="2" w:space="0" w:color="000000"/>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74"/>
        <w:gridCol w:w="1299"/>
        <w:gridCol w:w="1300"/>
        <w:gridCol w:w="1300"/>
        <w:gridCol w:w="1300"/>
      </w:tblGrid>
      <w:tr w:rsidR="00950513" w:rsidRPr="00003AE3" w:rsidTr="003A3E47">
        <w:tblPrEx>
          <w:tblCellMar>
            <w:top w:w="0" w:type="dxa"/>
            <w:bottom w:w="0" w:type="dxa"/>
          </w:tblCellMar>
        </w:tblPrEx>
        <w:trPr>
          <w:jc w:val="center"/>
        </w:trPr>
        <w:tc>
          <w:tcPr>
            <w:tcW w:w="3274" w:type="dxa"/>
            <w:vAlign w:val="center"/>
          </w:tcPr>
          <w:p w:rsidR="00950513" w:rsidRPr="00003AE3" w:rsidRDefault="00950513" w:rsidP="00003AE3">
            <w:pPr>
              <w:tabs>
                <w:tab w:val="clear" w:pos="1134"/>
                <w:tab w:val="clear" w:pos="1701"/>
                <w:tab w:val="left" w:pos="942"/>
                <w:tab w:val="left" w:pos="2684"/>
              </w:tabs>
              <w:autoSpaceDE w:val="0"/>
              <w:autoSpaceDN w:val="0"/>
              <w:adjustRightInd w:val="0"/>
              <w:spacing w:line="216" w:lineRule="auto"/>
              <w:ind w:left="32"/>
              <w:jc w:val="center"/>
              <w:rPr>
                <w:b/>
                <w:sz w:val="22"/>
                <w:szCs w:val="22"/>
              </w:rPr>
            </w:pPr>
            <w:r w:rsidRPr="00003AE3">
              <w:rPr>
                <w:b/>
                <w:sz w:val="22"/>
                <w:szCs w:val="22"/>
              </w:rPr>
              <w:t xml:space="preserve">Характер специальных </w:t>
            </w:r>
            <w:r w:rsidRPr="00003AE3">
              <w:rPr>
                <w:b/>
                <w:sz w:val="22"/>
                <w:szCs w:val="22"/>
              </w:rPr>
              <w:br/>
              <w:t>потребностей</w:t>
            </w:r>
          </w:p>
        </w:tc>
        <w:tc>
          <w:tcPr>
            <w:tcW w:w="1299" w:type="dxa"/>
            <w:vAlign w:val="center"/>
          </w:tcPr>
          <w:p w:rsidR="00950513" w:rsidRPr="00003AE3" w:rsidRDefault="00950513" w:rsidP="00003AE3">
            <w:pPr>
              <w:autoSpaceDE w:val="0"/>
              <w:autoSpaceDN w:val="0"/>
              <w:adjustRightInd w:val="0"/>
              <w:spacing w:line="216" w:lineRule="auto"/>
              <w:ind w:left="22"/>
              <w:jc w:val="center"/>
              <w:rPr>
                <w:b/>
                <w:sz w:val="22"/>
                <w:szCs w:val="22"/>
              </w:rPr>
            </w:pPr>
            <w:r w:rsidRPr="00003AE3">
              <w:rPr>
                <w:b/>
                <w:sz w:val="22"/>
                <w:szCs w:val="22"/>
              </w:rPr>
              <w:t>Женщины</w:t>
            </w:r>
          </w:p>
        </w:tc>
        <w:tc>
          <w:tcPr>
            <w:tcW w:w="1300" w:type="dxa"/>
            <w:vAlign w:val="center"/>
          </w:tcPr>
          <w:p w:rsidR="00950513" w:rsidRPr="00003AE3" w:rsidRDefault="00950513" w:rsidP="00003AE3">
            <w:pPr>
              <w:autoSpaceDE w:val="0"/>
              <w:autoSpaceDN w:val="0"/>
              <w:adjustRightInd w:val="0"/>
              <w:spacing w:line="216" w:lineRule="auto"/>
              <w:ind w:left="42"/>
              <w:jc w:val="center"/>
              <w:rPr>
                <w:b/>
                <w:sz w:val="22"/>
                <w:szCs w:val="22"/>
              </w:rPr>
            </w:pPr>
            <w:r w:rsidRPr="00003AE3">
              <w:rPr>
                <w:b/>
                <w:sz w:val="22"/>
                <w:szCs w:val="22"/>
              </w:rPr>
              <w:t>Мужчины</w:t>
            </w:r>
          </w:p>
        </w:tc>
        <w:tc>
          <w:tcPr>
            <w:tcW w:w="1300" w:type="dxa"/>
            <w:vAlign w:val="center"/>
          </w:tcPr>
          <w:p w:rsidR="00950513" w:rsidRPr="00003AE3" w:rsidRDefault="00950513" w:rsidP="00003AE3">
            <w:pPr>
              <w:autoSpaceDE w:val="0"/>
              <w:autoSpaceDN w:val="0"/>
              <w:adjustRightInd w:val="0"/>
              <w:spacing w:line="216" w:lineRule="auto"/>
              <w:ind w:left="13"/>
              <w:jc w:val="center"/>
              <w:rPr>
                <w:b/>
                <w:sz w:val="22"/>
                <w:szCs w:val="22"/>
              </w:rPr>
            </w:pPr>
            <w:r w:rsidRPr="00003AE3">
              <w:rPr>
                <w:b/>
                <w:sz w:val="22"/>
                <w:szCs w:val="22"/>
              </w:rPr>
              <w:t>Всего</w:t>
            </w:r>
          </w:p>
        </w:tc>
        <w:tc>
          <w:tcPr>
            <w:tcW w:w="1300" w:type="dxa"/>
            <w:vAlign w:val="center"/>
          </w:tcPr>
          <w:p w:rsidR="00950513" w:rsidRPr="00003AE3" w:rsidRDefault="00950513" w:rsidP="00003AE3">
            <w:pPr>
              <w:tabs>
                <w:tab w:val="clear" w:pos="567"/>
                <w:tab w:val="left" w:pos="1041"/>
              </w:tabs>
              <w:autoSpaceDE w:val="0"/>
              <w:autoSpaceDN w:val="0"/>
              <w:adjustRightInd w:val="0"/>
              <w:spacing w:line="216" w:lineRule="auto"/>
              <w:ind w:left="35"/>
              <w:jc w:val="center"/>
              <w:rPr>
                <w:b/>
                <w:sz w:val="22"/>
                <w:szCs w:val="22"/>
              </w:rPr>
            </w:pPr>
            <w:r w:rsidRPr="00003AE3">
              <w:rPr>
                <w:b/>
                <w:sz w:val="22"/>
                <w:szCs w:val="22"/>
              </w:rPr>
              <w:t>Доля в процентах</w:t>
            </w:r>
          </w:p>
        </w:tc>
      </w:tr>
      <w:tr w:rsidR="00950513" w:rsidRPr="00003AE3" w:rsidTr="003A3E47">
        <w:tblPrEx>
          <w:tblCellMar>
            <w:top w:w="0" w:type="dxa"/>
            <w:bottom w:w="0" w:type="dxa"/>
          </w:tblCellMar>
        </w:tblPrEx>
        <w:trPr>
          <w:jc w:val="center"/>
        </w:trPr>
        <w:tc>
          <w:tcPr>
            <w:tcW w:w="3274" w:type="dxa"/>
          </w:tcPr>
          <w:p w:rsidR="00950513" w:rsidRPr="00003AE3" w:rsidRDefault="00950513" w:rsidP="00003AE3">
            <w:pPr>
              <w:autoSpaceDE w:val="0"/>
              <w:autoSpaceDN w:val="0"/>
              <w:adjustRightInd w:val="0"/>
              <w:ind w:left="29"/>
              <w:rPr>
                <w:sz w:val="22"/>
                <w:szCs w:val="22"/>
              </w:rPr>
            </w:pPr>
            <w:r w:rsidRPr="00003AE3">
              <w:rPr>
                <w:sz w:val="22"/>
                <w:szCs w:val="22"/>
              </w:rPr>
              <w:t>Трудности в усвоении материала</w:t>
            </w:r>
          </w:p>
        </w:tc>
        <w:tc>
          <w:tcPr>
            <w:tcW w:w="1299" w:type="dxa"/>
          </w:tcPr>
          <w:p w:rsidR="00950513" w:rsidRPr="00003AE3" w:rsidRDefault="00950513" w:rsidP="00003AE3">
            <w:pPr>
              <w:tabs>
                <w:tab w:val="clear" w:pos="567"/>
                <w:tab w:val="clear" w:pos="1134"/>
                <w:tab w:val="left" w:pos="-285"/>
              </w:tabs>
              <w:autoSpaceDE w:val="0"/>
              <w:autoSpaceDN w:val="0"/>
              <w:adjustRightInd w:val="0"/>
              <w:ind w:left="-46" w:right="463"/>
              <w:jc w:val="right"/>
              <w:rPr>
                <w:sz w:val="22"/>
                <w:szCs w:val="22"/>
              </w:rPr>
            </w:pPr>
            <w:r w:rsidRPr="00003AE3">
              <w:rPr>
                <w:spacing w:val="1"/>
                <w:w w:val="101"/>
                <w:sz w:val="22"/>
                <w:szCs w:val="22"/>
              </w:rPr>
              <w:t>1</w:t>
            </w:r>
            <w:r w:rsidRPr="00003AE3">
              <w:rPr>
                <w:w w:val="101"/>
                <w:sz w:val="22"/>
                <w:szCs w:val="22"/>
              </w:rPr>
              <w:t>05</w:t>
            </w:r>
          </w:p>
        </w:tc>
        <w:tc>
          <w:tcPr>
            <w:tcW w:w="1300" w:type="dxa"/>
          </w:tcPr>
          <w:p w:rsidR="00950513" w:rsidRPr="00003AE3" w:rsidRDefault="00950513" w:rsidP="00003AE3">
            <w:pPr>
              <w:tabs>
                <w:tab w:val="clear" w:pos="567"/>
                <w:tab w:val="clear" w:pos="1134"/>
                <w:tab w:val="left" w:pos="-285"/>
              </w:tabs>
              <w:autoSpaceDE w:val="0"/>
              <w:autoSpaceDN w:val="0"/>
              <w:adjustRightInd w:val="0"/>
              <w:ind w:left="-57" w:right="476"/>
              <w:jc w:val="right"/>
              <w:rPr>
                <w:sz w:val="22"/>
                <w:szCs w:val="22"/>
              </w:rPr>
            </w:pPr>
            <w:r w:rsidRPr="00003AE3">
              <w:rPr>
                <w:w w:val="101"/>
                <w:sz w:val="22"/>
                <w:szCs w:val="22"/>
              </w:rPr>
              <w:t>17</w:t>
            </w:r>
          </w:p>
        </w:tc>
        <w:tc>
          <w:tcPr>
            <w:tcW w:w="1300" w:type="dxa"/>
          </w:tcPr>
          <w:p w:rsidR="00950513" w:rsidRPr="00003AE3" w:rsidRDefault="00950513" w:rsidP="00003AE3">
            <w:pPr>
              <w:tabs>
                <w:tab w:val="clear" w:pos="567"/>
                <w:tab w:val="clear" w:pos="1134"/>
                <w:tab w:val="left" w:pos="-285"/>
              </w:tabs>
              <w:autoSpaceDE w:val="0"/>
              <w:autoSpaceDN w:val="0"/>
              <w:adjustRightInd w:val="0"/>
              <w:ind w:left="-70" w:right="460"/>
              <w:jc w:val="right"/>
              <w:rPr>
                <w:sz w:val="22"/>
                <w:szCs w:val="22"/>
              </w:rPr>
            </w:pPr>
            <w:r w:rsidRPr="00003AE3">
              <w:rPr>
                <w:b/>
                <w:bCs/>
                <w:spacing w:val="1"/>
                <w:w w:val="101"/>
                <w:sz w:val="22"/>
                <w:szCs w:val="22"/>
              </w:rPr>
              <w:t>1</w:t>
            </w:r>
            <w:r w:rsidRPr="00003AE3">
              <w:rPr>
                <w:b/>
                <w:bCs/>
                <w:w w:val="101"/>
                <w:sz w:val="22"/>
                <w:szCs w:val="22"/>
              </w:rPr>
              <w:t>22</w:t>
            </w:r>
          </w:p>
        </w:tc>
        <w:tc>
          <w:tcPr>
            <w:tcW w:w="1300" w:type="dxa"/>
          </w:tcPr>
          <w:p w:rsidR="00950513" w:rsidRPr="00003AE3" w:rsidRDefault="00950513" w:rsidP="00003AE3">
            <w:pPr>
              <w:tabs>
                <w:tab w:val="clear" w:pos="567"/>
                <w:tab w:val="clear" w:pos="1134"/>
                <w:tab w:val="left" w:pos="-285"/>
              </w:tabs>
              <w:autoSpaceDE w:val="0"/>
              <w:autoSpaceDN w:val="0"/>
              <w:adjustRightInd w:val="0"/>
              <w:ind w:right="423"/>
              <w:jc w:val="right"/>
              <w:rPr>
                <w:sz w:val="22"/>
                <w:szCs w:val="22"/>
              </w:rPr>
            </w:pPr>
            <w:r w:rsidRPr="00003AE3">
              <w:rPr>
                <w:w w:val="101"/>
                <w:sz w:val="22"/>
                <w:szCs w:val="22"/>
              </w:rPr>
              <w:t>1</w:t>
            </w:r>
            <w:r w:rsidRPr="00003AE3">
              <w:rPr>
                <w:spacing w:val="1"/>
                <w:w w:val="101"/>
                <w:sz w:val="22"/>
                <w:szCs w:val="22"/>
              </w:rPr>
              <w:t>8</w:t>
            </w:r>
            <w:r w:rsidRPr="00003AE3">
              <w:rPr>
                <w:w w:val="101"/>
                <w:sz w:val="22"/>
                <w:szCs w:val="22"/>
              </w:rPr>
              <w:t>,</w:t>
            </w:r>
            <w:r w:rsidRPr="00003AE3">
              <w:rPr>
                <w:spacing w:val="1"/>
                <w:w w:val="101"/>
                <w:sz w:val="22"/>
                <w:szCs w:val="22"/>
              </w:rPr>
              <w:t>0</w:t>
            </w:r>
          </w:p>
        </w:tc>
      </w:tr>
      <w:tr w:rsidR="00950513" w:rsidRPr="00003AE3" w:rsidTr="003A3E47">
        <w:tblPrEx>
          <w:tblCellMar>
            <w:top w:w="0" w:type="dxa"/>
            <w:bottom w:w="0" w:type="dxa"/>
          </w:tblCellMar>
        </w:tblPrEx>
        <w:trPr>
          <w:jc w:val="center"/>
        </w:trPr>
        <w:tc>
          <w:tcPr>
            <w:tcW w:w="3274" w:type="dxa"/>
          </w:tcPr>
          <w:p w:rsidR="00950513" w:rsidRPr="00003AE3" w:rsidRDefault="00950513" w:rsidP="00003AE3">
            <w:pPr>
              <w:autoSpaceDE w:val="0"/>
              <w:autoSpaceDN w:val="0"/>
              <w:adjustRightInd w:val="0"/>
              <w:ind w:left="29"/>
              <w:rPr>
                <w:sz w:val="22"/>
                <w:szCs w:val="22"/>
              </w:rPr>
            </w:pPr>
            <w:r w:rsidRPr="00003AE3">
              <w:rPr>
                <w:sz w:val="22"/>
                <w:szCs w:val="22"/>
              </w:rPr>
              <w:t>Дефекты слуха</w:t>
            </w:r>
          </w:p>
        </w:tc>
        <w:tc>
          <w:tcPr>
            <w:tcW w:w="1299" w:type="dxa"/>
          </w:tcPr>
          <w:p w:rsidR="00950513" w:rsidRPr="00003AE3" w:rsidRDefault="00950513" w:rsidP="00003AE3">
            <w:pPr>
              <w:tabs>
                <w:tab w:val="clear" w:pos="567"/>
                <w:tab w:val="clear" w:pos="1134"/>
                <w:tab w:val="left" w:pos="-285"/>
              </w:tabs>
              <w:autoSpaceDE w:val="0"/>
              <w:autoSpaceDN w:val="0"/>
              <w:adjustRightInd w:val="0"/>
              <w:ind w:left="-46" w:right="463"/>
              <w:jc w:val="right"/>
              <w:rPr>
                <w:spacing w:val="1"/>
                <w:w w:val="101"/>
                <w:sz w:val="22"/>
                <w:szCs w:val="22"/>
              </w:rPr>
            </w:pPr>
            <w:r w:rsidRPr="00003AE3">
              <w:rPr>
                <w:spacing w:val="1"/>
                <w:w w:val="101"/>
                <w:sz w:val="22"/>
                <w:szCs w:val="22"/>
              </w:rPr>
              <w:t>131</w:t>
            </w:r>
          </w:p>
        </w:tc>
        <w:tc>
          <w:tcPr>
            <w:tcW w:w="1300" w:type="dxa"/>
          </w:tcPr>
          <w:p w:rsidR="00950513" w:rsidRPr="00003AE3" w:rsidRDefault="00950513" w:rsidP="00003AE3">
            <w:pPr>
              <w:tabs>
                <w:tab w:val="clear" w:pos="567"/>
                <w:tab w:val="clear" w:pos="1134"/>
                <w:tab w:val="left" w:pos="-285"/>
              </w:tabs>
              <w:autoSpaceDE w:val="0"/>
              <w:autoSpaceDN w:val="0"/>
              <w:adjustRightInd w:val="0"/>
              <w:ind w:left="-57" w:right="476"/>
              <w:jc w:val="right"/>
              <w:rPr>
                <w:sz w:val="22"/>
                <w:szCs w:val="22"/>
              </w:rPr>
            </w:pPr>
            <w:r w:rsidRPr="00003AE3">
              <w:rPr>
                <w:w w:val="101"/>
                <w:sz w:val="22"/>
                <w:szCs w:val="22"/>
              </w:rPr>
              <w:t>28</w:t>
            </w:r>
          </w:p>
        </w:tc>
        <w:tc>
          <w:tcPr>
            <w:tcW w:w="1300" w:type="dxa"/>
          </w:tcPr>
          <w:p w:rsidR="00950513" w:rsidRPr="00003AE3" w:rsidRDefault="00950513" w:rsidP="00003AE3">
            <w:pPr>
              <w:tabs>
                <w:tab w:val="clear" w:pos="567"/>
                <w:tab w:val="clear" w:pos="1134"/>
                <w:tab w:val="left" w:pos="-285"/>
              </w:tabs>
              <w:autoSpaceDE w:val="0"/>
              <w:autoSpaceDN w:val="0"/>
              <w:adjustRightInd w:val="0"/>
              <w:ind w:left="-70" w:right="460"/>
              <w:jc w:val="right"/>
              <w:rPr>
                <w:sz w:val="22"/>
                <w:szCs w:val="22"/>
              </w:rPr>
            </w:pPr>
            <w:r w:rsidRPr="00003AE3">
              <w:rPr>
                <w:b/>
                <w:bCs/>
                <w:spacing w:val="1"/>
                <w:w w:val="101"/>
                <w:sz w:val="22"/>
                <w:szCs w:val="22"/>
              </w:rPr>
              <w:t>1</w:t>
            </w:r>
            <w:r w:rsidRPr="00003AE3">
              <w:rPr>
                <w:b/>
                <w:bCs/>
                <w:w w:val="101"/>
                <w:sz w:val="22"/>
                <w:szCs w:val="22"/>
              </w:rPr>
              <w:t>59</w:t>
            </w:r>
          </w:p>
        </w:tc>
        <w:tc>
          <w:tcPr>
            <w:tcW w:w="1300" w:type="dxa"/>
          </w:tcPr>
          <w:p w:rsidR="00950513" w:rsidRPr="00003AE3" w:rsidRDefault="00950513" w:rsidP="00003AE3">
            <w:pPr>
              <w:tabs>
                <w:tab w:val="clear" w:pos="567"/>
                <w:tab w:val="clear" w:pos="1134"/>
                <w:tab w:val="left" w:pos="-285"/>
              </w:tabs>
              <w:autoSpaceDE w:val="0"/>
              <w:autoSpaceDN w:val="0"/>
              <w:adjustRightInd w:val="0"/>
              <w:ind w:right="423"/>
              <w:jc w:val="right"/>
              <w:rPr>
                <w:sz w:val="22"/>
                <w:szCs w:val="22"/>
              </w:rPr>
            </w:pPr>
            <w:r w:rsidRPr="00003AE3">
              <w:rPr>
                <w:w w:val="101"/>
                <w:sz w:val="22"/>
                <w:szCs w:val="22"/>
              </w:rPr>
              <w:t>2</w:t>
            </w:r>
            <w:r w:rsidRPr="00003AE3">
              <w:rPr>
                <w:spacing w:val="1"/>
                <w:w w:val="101"/>
                <w:sz w:val="22"/>
                <w:szCs w:val="22"/>
              </w:rPr>
              <w:t>3</w:t>
            </w:r>
            <w:r w:rsidRPr="00003AE3">
              <w:rPr>
                <w:w w:val="101"/>
                <w:sz w:val="22"/>
                <w:szCs w:val="22"/>
              </w:rPr>
              <w:t>,</w:t>
            </w:r>
            <w:r w:rsidRPr="00003AE3">
              <w:rPr>
                <w:spacing w:val="1"/>
                <w:w w:val="101"/>
                <w:sz w:val="22"/>
                <w:szCs w:val="22"/>
              </w:rPr>
              <w:t>5</w:t>
            </w:r>
          </w:p>
        </w:tc>
      </w:tr>
      <w:tr w:rsidR="00950513" w:rsidRPr="00003AE3" w:rsidTr="003A3E47">
        <w:tblPrEx>
          <w:tblCellMar>
            <w:top w:w="0" w:type="dxa"/>
            <w:bottom w:w="0" w:type="dxa"/>
          </w:tblCellMar>
        </w:tblPrEx>
        <w:trPr>
          <w:jc w:val="center"/>
        </w:trPr>
        <w:tc>
          <w:tcPr>
            <w:tcW w:w="3274" w:type="dxa"/>
          </w:tcPr>
          <w:p w:rsidR="00950513" w:rsidRPr="00003AE3" w:rsidRDefault="00950513" w:rsidP="00003AE3">
            <w:pPr>
              <w:autoSpaceDE w:val="0"/>
              <w:autoSpaceDN w:val="0"/>
              <w:adjustRightInd w:val="0"/>
              <w:ind w:left="29"/>
              <w:rPr>
                <w:sz w:val="22"/>
                <w:szCs w:val="22"/>
              </w:rPr>
            </w:pPr>
            <w:r w:rsidRPr="00003AE3">
              <w:rPr>
                <w:sz w:val="22"/>
                <w:szCs w:val="22"/>
              </w:rPr>
              <w:t>Дефекты зрения</w:t>
            </w:r>
          </w:p>
        </w:tc>
        <w:tc>
          <w:tcPr>
            <w:tcW w:w="1299" w:type="dxa"/>
          </w:tcPr>
          <w:p w:rsidR="00950513" w:rsidRPr="00003AE3" w:rsidRDefault="00950513" w:rsidP="00003AE3">
            <w:pPr>
              <w:tabs>
                <w:tab w:val="clear" w:pos="567"/>
                <w:tab w:val="clear" w:pos="1134"/>
                <w:tab w:val="left" w:pos="-285"/>
              </w:tabs>
              <w:autoSpaceDE w:val="0"/>
              <w:autoSpaceDN w:val="0"/>
              <w:adjustRightInd w:val="0"/>
              <w:ind w:left="-46" w:right="463"/>
              <w:jc w:val="right"/>
              <w:rPr>
                <w:spacing w:val="1"/>
                <w:w w:val="101"/>
                <w:sz w:val="22"/>
                <w:szCs w:val="22"/>
              </w:rPr>
            </w:pPr>
            <w:r w:rsidRPr="00003AE3">
              <w:rPr>
                <w:spacing w:val="1"/>
                <w:w w:val="101"/>
                <w:sz w:val="22"/>
                <w:szCs w:val="22"/>
              </w:rPr>
              <w:t>43</w:t>
            </w:r>
          </w:p>
        </w:tc>
        <w:tc>
          <w:tcPr>
            <w:tcW w:w="1300" w:type="dxa"/>
          </w:tcPr>
          <w:p w:rsidR="00950513" w:rsidRPr="00003AE3" w:rsidRDefault="00950513" w:rsidP="00003AE3">
            <w:pPr>
              <w:tabs>
                <w:tab w:val="clear" w:pos="567"/>
                <w:tab w:val="clear" w:pos="1134"/>
                <w:tab w:val="left" w:pos="-285"/>
              </w:tabs>
              <w:autoSpaceDE w:val="0"/>
              <w:autoSpaceDN w:val="0"/>
              <w:adjustRightInd w:val="0"/>
              <w:ind w:left="-57" w:right="476"/>
              <w:jc w:val="right"/>
              <w:rPr>
                <w:w w:val="101"/>
                <w:sz w:val="22"/>
                <w:szCs w:val="22"/>
              </w:rPr>
            </w:pPr>
            <w:r w:rsidRPr="00003AE3">
              <w:rPr>
                <w:w w:val="101"/>
                <w:sz w:val="22"/>
                <w:szCs w:val="22"/>
              </w:rPr>
              <w:t>20</w:t>
            </w:r>
          </w:p>
        </w:tc>
        <w:tc>
          <w:tcPr>
            <w:tcW w:w="1300" w:type="dxa"/>
          </w:tcPr>
          <w:p w:rsidR="00950513" w:rsidRPr="00003AE3" w:rsidRDefault="00950513" w:rsidP="00003AE3">
            <w:pPr>
              <w:tabs>
                <w:tab w:val="clear" w:pos="567"/>
                <w:tab w:val="clear" w:pos="1134"/>
                <w:tab w:val="left" w:pos="-285"/>
              </w:tabs>
              <w:autoSpaceDE w:val="0"/>
              <w:autoSpaceDN w:val="0"/>
              <w:adjustRightInd w:val="0"/>
              <w:ind w:left="-70" w:right="460"/>
              <w:jc w:val="right"/>
              <w:rPr>
                <w:sz w:val="22"/>
                <w:szCs w:val="22"/>
              </w:rPr>
            </w:pPr>
            <w:r w:rsidRPr="00003AE3">
              <w:rPr>
                <w:b/>
                <w:bCs/>
                <w:w w:val="101"/>
                <w:sz w:val="22"/>
                <w:szCs w:val="22"/>
              </w:rPr>
              <w:t>63</w:t>
            </w:r>
          </w:p>
        </w:tc>
        <w:tc>
          <w:tcPr>
            <w:tcW w:w="1300" w:type="dxa"/>
          </w:tcPr>
          <w:p w:rsidR="00950513" w:rsidRPr="00003AE3" w:rsidRDefault="00950513" w:rsidP="00003AE3">
            <w:pPr>
              <w:tabs>
                <w:tab w:val="clear" w:pos="567"/>
                <w:tab w:val="clear" w:pos="1134"/>
                <w:tab w:val="left" w:pos="-285"/>
              </w:tabs>
              <w:autoSpaceDE w:val="0"/>
              <w:autoSpaceDN w:val="0"/>
              <w:adjustRightInd w:val="0"/>
              <w:ind w:right="423"/>
              <w:jc w:val="right"/>
              <w:rPr>
                <w:sz w:val="22"/>
                <w:szCs w:val="22"/>
              </w:rPr>
            </w:pPr>
            <w:r w:rsidRPr="00003AE3">
              <w:rPr>
                <w:spacing w:val="1"/>
                <w:w w:val="101"/>
                <w:sz w:val="22"/>
                <w:szCs w:val="22"/>
              </w:rPr>
              <w:t>9</w:t>
            </w:r>
            <w:r w:rsidRPr="00003AE3">
              <w:rPr>
                <w:w w:val="101"/>
                <w:sz w:val="22"/>
                <w:szCs w:val="22"/>
              </w:rPr>
              <w:t>,</w:t>
            </w:r>
            <w:r w:rsidRPr="00003AE3">
              <w:rPr>
                <w:spacing w:val="1"/>
                <w:w w:val="101"/>
                <w:sz w:val="22"/>
                <w:szCs w:val="22"/>
              </w:rPr>
              <w:t>3</w:t>
            </w:r>
          </w:p>
        </w:tc>
      </w:tr>
      <w:tr w:rsidR="00950513" w:rsidRPr="00003AE3" w:rsidTr="003A3E47">
        <w:tblPrEx>
          <w:tblCellMar>
            <w:top w:w="0" w:type="dxa"/>
            <w:bottom w:w="0" w:type="dxa"/>
          </w:tblCellMar>
        </w:tblPrEx>
        <w:trPr>
          <w:jc w:val="center"/>
        </w:trPr>
        <w:tc>
          <w:tcPr>
            <w:tcW w:w="3274" w:type="dxa"/>
          </w:tcPr>
          <w:p w:rsidR="00950513" w:rsidRPr="00003AE3" w:rsidRDefault="00950513" w:rsidP="00003AE3">
            <w:pPr>
              <w:autoSpaceDE w:val="0"/>
              <w:autoSpaceDN w:val="0"/>
              <w:adjustRightInd w:val="0"/>
              <w:ind w:left="29"/>
              <w:rPr>
                <w:sz w:val="22"/>
                <w:szCs w:val="22"/>
              </w:rPr>
            </w:pPr>
            <w:r w:rsidRPr="00003AE3">
              <w:rPr>
                <w:sz w:val="22"/>
                <w:szCs w:val="22"/>
              </w:rPr>
              <w:t>Психические дефекты</w:t>
            </w:r>
          </w:p>
        </w:tc>
        <w:tc>
          <w:tcPr>
            <w:tcW w:w="1299" w:type="dxa"/>
          </w:tcPr>
          <w:p w:rsidR="00950513" w:rsidRPr="00003AE3" w:rsidRDefault="00950513" w:rsidP="00003AE3">
            <w:pPr>
              <w:tabs>
                <w:tab w:val="clear" w:pos="567"/>
                <w:tab w:val="clear" w:pos="1134"/>
                <w:tab w:val="left" w:pos="-285"/>
              </w:tabs>
              <w:autoSpaceDE w:val="0"/>
              <w:autoSpaceDN w:val="0"/>
              <w:adjustRightInd w:val="0"/>
              <w:ind w:left="-46" w:right="463"/>
              <w:jc w:val="right"/>
              <w:rPr>
                <w:spacing w:val="1"/>
                <w:w w:val="101"/>
                <w:sz w:val="22"/>
                <w:szCs w:val="22"/>
              </w:rPr>
            </w:pPr>
            <w:r w:rsidRPr="00003AE3">
              <w:rPr>
                <w:spacing w:val="1"/>
                <w:w w:val="101"/>
                <w:sz w:val="22"/>
                <w:szCs w:val="22"/>
              </w:rPr>
              <w:t>221</w:t>
            </w:r>
          </w:p>
        </w:tc>
        <w:tc>
          <w:tcPr>
            <w:tcW w:w="1300" w:type="dxa"/>
          </w:tcPr>
          <w:p w:rsidR="00950513" w:rsidRPr="00003AE3" w:rsidRDefault="00950513" w:rsidP="00003AE3">
            <w:pPr>
              <w:tabs>
                <w:tab w:val="clear" w:pos="567"/>
                <w:tab w:val="clear" w:pos="1134"/>
                <w:tab w:val="left" w:pos="-285"/>
              </w:tabs>
              <w:autoSpaceDE w:val="0"/>
              <w:autoSpaceDN w:val="0"/>
              <w:adjustRightInd w:val="0"/>
              <w:ind w:left="-57" w:right="476"/>
              <w:jc w:val="right"/>
              <w:rPr>
                <w:sz w:val="22"/>
                <w:szCs w:val="22"/>
              </w:rPr>
            </w:pPr>
            <w:r w:rsidRPr="00003AE3">
              <w:rPr>
                <w:w w:val="101"/>
                <w:sz w:val="22"/>
                <w:szCs w:val="22"/>
              </w:rPr>
              <w:t>67</w:t>
            </w:r>
          </w:p>
        </w:tc>
        <w:tc>
          <w:tcPr>
            <w:tcW w:w="1300" w:type="dxa"/>
          </w:tcPr>
          <w:p w:rsidR="00950513" w:rsidRPr="00003AE3" w:rsidRDefault="00950513" w:rsidP="00003AE3">
            <w:pPr>
              <w:tabs>
                <w:tab w:val="clear" w:pos="567"/>
                <w:tab w:val="clear" w:pos="1134"/>
                <w:tab w:val="left" w:pos="-285"/>
              </w:tabs>
              <w:autoSpaceDE w:val="0"/>
              <w:autoSpaceDN w:val="0"/>
              <w:adjustRightInd w:val="0"/>
              <w:ind w:left="-70" w:right="460"/>
              <w:jc w:val="right"/>
              <w:rPr>
                <w:sz w:val="22"/>
                <w:szCs w:val="22"/>
              </w:rPr>
            </w:pPr>
            <w:r w:rsidRPr="00003AE3">
              <w:rPr>
                <w:b/>
                <w:bCs/>
                <w:spacing w:val="1"/>
                <w:w w:val="101"/>
                <w:sz w:val="22"/>
                <w:szCs w:val="22"/>
              </w:rPr>
              <w:t>2</w:t>
            </w:r>
            <w:r w:rsidRPr="00003AE3">
              <w:rPr>
                <w:b/>
                <w:bCs/>
                <w:w w:val="101"/>
                <w:sz w:val="22"/>
                <w:szCs w:val="22"/>
              </w:rPr>
              <w:t>88</w:t>
            </w:r>
          </w:p>
        </w:tc>
        <w:tc>
          <w:tcPr>
            <w:tcW w:w="1300" w:type="dxa"/>
          </w:tcPr>
          <w:p w:rsidR="00950513" w:rsidRPr="00003AE3" w:rsidRDefault="00950513" w:rsidP="00003AE3">
            <w:pPr>
              <w:tabs>
                <w:tab w:val="clear" w:pos="567"/>
                <w:tab w:val="clear" w:pos="1134"/>
                <w:tab w:val="left" w:pos="-285"/>
              </w:tabs>
              <w:autoSpaceDE w:val="0"/>
              <w:autoSpaceDN w:val="0"/>
              <w:adjustRightInd w:val="0"/>
              <w:ind w:right="423"/>
              <w:jc w:val="right"/>
              <w:rPr>
                <w:sz w:val="22"/>
                <w:szCs w:val="22"/>
              </w:rPr>
            </w:pPr>
            <w:r w:rsidRPr="00003AE3">
              <w:rPr>
                <w:w w:val="101"/>
                <w:sz w:val="22"/>
                <w:szCs w:val="22"/>
              </w:rPr>
              <w:t>4</w:t>
            </w:r>
            <w:r w:rsidRPr="00003AE3">
              <w:rPr>
                <w:spacing w:val="1"/>
                <w:w w:val="101"/>
                <w:sz w:val="22"/>
                <w:szCs w:val="22"/>
              </w:rPr>
              <w:t>2</w:t>
            </w:r>
            <w:r w:rsidRPr="00003AE3">
              <w:rPr>
                <w:w w:val="101"/>
                <w:sz w:val="22"/>
                <w:szCs w:val="22"/>
              </w:rPr>
              <w:t>,</w:t>
            </w:r>
            <w:r w:rsidRPr="00003AE3">
              <w:rPr>
                <w:spacing w:val="1"/>
                <w:w w:val="101"/>
                <w:sz w:val="22"/>
                <w:szCs w:val="22"/>
              </w:rPr>
              <w:t>5</w:t>
            </w:r>
          </w:p>
        </w:tc>
      </w:tr>
      <w:tr w:rsidR="00950513" w:rsidRPr="00003AE3" w:rsidTr="003A3E47">
        <w:tblPrEx>
          <w:tblCellMar>
            <w:top w:w="0" w:type="dxa"/>
            <w:bottom w:w="0" w:type="dxa"/>
          </w:tblCellMar>
        </w:tblPrEx>
        <w:trPr>
          <w:jc w:val="center"/>
        </w:trPr>
        <w:tc>
          <w:tcPr>
            <w:tcW w:w="3274" w:type="dxa"/>
          </w:tcPr>
          <w:p w:rsidR="00950513" w:rsidRPr="00003AE3" w:rsidRDefault="00950513" w:rsidP="00003AE3">
            <w:pPr>
              <w:autoSpaceDE w:val="0"/>
              <w:autoSpaceDN w:val="0"/>
              <w:adjustRightInd w:val="0"/>
              <w:ind w:left="29"/>
              <w:rPr>
                <w:sz w:val="22"/>
                <w:szCs w:val="22"/>
              </w:rPr>
            </w:pPr>
            <w:r w:rsidRPr="00003AE3">
              <w:rPr>
                <w:sz w:val="22"/>
                <w:szCs w:val="22"/>
              </w:rPr>
              <w:t>Физические дефекты</w:t>
            </w:r>
          </w:p>
        </w:tc>
        <w:tc>
          <w:tcPr>
            <w:tcW w:w="1299" w:type="dxa"/>
          </w:tcPr>
          <w:p w:rsidR="00950513" w:rsidRPr="00003AE3" w:rsidRDefault="00950513" w:rsidP="00003AE3">
            <w:pPr>
              <w:tabs>
                <w:tab w:val="clear" w:pos="567"/>
                <w:tab w:val="clear" w:pos="1134"/>
                <w:tab w:val="left" w:pos="-285"/>
              </w:tabs>
              <w:autoSpaceDE w:val="0"/>
              <w:autoSpaceDN w:val="0"/>
              <w:adjustRightInd w:val="0"/>
              <w:ind w:left="-46" w:right="463"/>
              <w:jc w:val="right"/>
              <w:rPr>
                <w:sz w:val="22"/>
                <w:szCs w:val="22"/>
              </w:rPr>
            </w:pPr>
            <w:r w:rsidRPr="00003AE3">
              <w:rPr>
                <w:w w:val="101"/>
                <w:sz w:val="22"/>
                <w:szCs w:val="22"/>
              </w:rPr>
              <w:t>14</w:t>
            </w:r>
          </w:p>
        </w:tc>
        <w:tc>
          <w:tcPr>
            <w:tcW w:w="1300" w:type="dxa"/>
          </w:tcPr>
          <w:p w:rsidR="00950513" w:rsidRPr="00003AE3" w:rsidRDefault="00950513" w:rsidP="00003AE3">
            <w:pPr>
              <w:tabs>
                <w:tab w:val="clear" w:pos="567"/>
                <w:tab w:val="clear" w:pos="1134"/>
                <w:tab w:val="left" w:pos="-285"/>
              </w:tabs>
              <w:autoSpaceDE w:val="0"/>
              <w:autoSpaceDN w:val="0"/>
              <w:adjustRightInd w:val="0"/>
              <w:ind w:left="-57" w:right="476"/>
              <w:jc w:val="right"/>
              <w:rPr>
                <w:sz w:val="22"/>
                <w:szCs w:val="22"/>
              </w:rPr>
            </w:pPr>
            <w:r w:rsidRPr="00003AE3">
              <w:rPr>
                <w:w w:val="101"/>
                <w:sz w:val="22"/>
                <w:szCs w:val="22"/>
              </w:rPr>
              <w:t>16</w:t>
            </w:r>
          </w:p>
        </w:tc>
        <w:tc>
          <w:tcPr>
            <w:tcW w:w="1300" w:type="dxa"/>
          </w:tcPr>
          <w:p w:rsidR="00950513" w:rsidRPr="00003AE3" w:rsidRDefault="00950513" w:rsidP="00003AE3">
            <w:pPr>
              <w:tabs>
                <w:tab w:val="clear" w:pos="567"/>
                <w:tab w:val="clear" w:pos="1134"/>
                <w:tab w:val="left" w:pos="-285"/>
              </w:tabs>
              <w:autoSpaceDE w:val="0"/>
              <w:autoSpaceDN w:val="0"/>
              <w:adjustRightInd w:val="0"/>
              <w:ind w:left="-70" w:right="460"/>
              <w:jc w:val="right"/>
              <w:rPr>
                <w:sz w:val="22"/>
                <w:szCs w:val="22"/>
              </w:rPr>
            </w:pPr>
            <w:r w:rsidRPr="00003AE3">
              <w:rPr>
                <w:b/>
                <w:bCs/>
                <w:w w:val="101"/>
                <w:sz w:val="22"/>
                <w:szCs w:val="22"/>
              </w:rPr>
              <w:t>30</w:t>
            </w:r>
          </w:p>
        </w:tc>
        <w:tc>
          <w:tcPr>
            <w:tcW w:w="1300" w:type="dxa"/>
          </w:tcPr>
          <w:p w:rsidR="00950513" w:rsidRPr="00003AE3" w:rsidRDefault="00950513" w:rsidP="00003AE3">
            <w:pPr>
              <w:tabs>
                <w:tab w:val="clear" w:pos="567"/>
                <w:tab w:val="clear" w:pos="1134"/>
                <w:tab w:val="left" w:pos="-285"/>
              </w:tabs>
              <w:autoSpaceDE w:val="0"/>
              <w:autoSpaceDN w:val="0"/>
              <w:adjustRightInd w:val="0"/>
              <w:ind w:right="423"/>
              <w:jc w:val="right"/>
              <w:rPr>
                <w:sz w:val="22"/>
                <w:szCs w:val="22"/>
              </w:rPr>
            </w:pPr>
            <w:r w:rsidRPr="00003AE3">
              <w:rPr>
                <w:spacing w:val="1"/>
                <w:w w:val="101"/>
                <w:sz w:val="22"/>
                <w:szCs w:val="22"/>
              </w:rPr>
              <w:t>4</w:t>
            </w:r>
            <w:r w:rsidRPr="00003AE3">
              <w:rPr>
                <w:w w:val="101"/>
                <w:sz w:val="22"/>
                <w:szCs w:val="22"/>
              </w:rPr>
              <w:t>,</w:t>
            </w:r>
            <w:r w:rsidRPr="00003AE3">
              <w:rPr>
                <w:spacing w:val="1"/>
                <w:w w:val="101"/>
                <w:sz w:val="22"/>
                <w:szCs w:val="22"/>
              </w:rPr>
              <w:t>4</w:t>
            </w:r>
          </w:p>
        </w:tc>
      </w:tr>
      <w:tr w:rsidR="00950513" w:rsidRPr="00003AE3" w:rsidTr="003A3E47">
        <w:tblPrEx>
          <w:tblCellMar>
            <w:top w:w="0" w:type="dxa"/>
            <w:bottom w:w="0" w:type="dxa"/>
          </w:tblCellMar>
        </w:tblPrEx>
        <w:trPr>
          <w:jc w:val="center"/>
        </w:trPr>
        <w:tc>
          <w:tcPr>
            <w:tcW w:w="3274" w:type="dxa"/>
          </w:tcPr>
          <w:p w:rsidR="00950513" w:rsidRPr="00003AE3" w:rsidRDefault="00950513" w:rsidP="00003AE3">
            <w:pPr>
              <w:autoSpaceDE w:val="0"/>
              <w:autoSpaceDN w:val="0"/>
              <w:adjustRightInd w:val="0"/>
              <w:ind w:left="29"/>
              <w:rPr>
                <w:sz w:val="22"/>
                <w:szCs w:val="22"/>
              </w:rPr>
            </w:pPr>
            <w:r w:rsidRPr="00003AE3">
              <w:rPr>
                <w:sz w:val="22"/>
                <w:szCs w:val="22"/>
              </w:rPr>
              <w:t>Множественные дефекты</w:t>
            </w:r>
          </w:p>
        </w:tc>
        <w:tc>
          <w:tcPr>
            <w:tcW w:w="1299" w:type="dxa"/>
          </w:tcPr>
          <w:p w:rsidR="00950513" w:rsidRPr="00003AE3" w:rsidRDefault="00950513" w:rsidP="00003AE3">
            <w:pPr>
              <w:tabs>
                <w:tab w:val="clear" w:pos="567"/>
                <w:tab w:val="clear" w:pos="1134"/>
                <w:tab w:val="left" w:pos="-285"/>
              </w:tabs>
              <w:autoSpaceDE w:val="0"/>
              <w:autoSpaceDN w:val="0"/>
              <w:adjustRightInd w:val="0"/>
              <w:ind w:left="-46" w:right="463"/>
              <w:jc w:val="right"/>
              <w:rPr>
                <w:w w:val="101"/>
                <w:sz w:val="22"/>
                <w:szCs w:val="22"/>
              </w:rPr>
            </w:pPr>
            <w:r w:rsidRPr="00003AE3">
              <w:rPr>
                <w:w w:val="101"/>
                <w:sz w:val="22"/>
                <w:szCs w:val="22"/>
              </w:rPr>
              <w:t>15</w:t>
            </w:r>
          </w:p>
        </w:tc>
        <w:tc>
          <w:tcPr>
            <w:tcW w:w="1300" w:type="dxa"/>
          </w:tcPr>
          <w:p w:rsidR="00950513" w:rsidRPr="00003AE3" w:rsidRDefault="00950513" w:rsidP="00003AE3">
            <w:pPr>
              <w:tabs>
                <w:tab w:val="clear" w:pos="567"/>
                <w:tab w:val="clear" w:pos="1134"/>
                <w:tab w:val="left" w:pos="-285"/>
              </w:tabs>
              <w:autoSpaceDE w:val="0"/>
              <w:autoSpaceDN w:val="0"/>
              <w:adjustRightInd w:val="0"/>
              <w:ind w:left="-57" w:right="476"/>
              <w:jc w:val="right"/>
              <w:rPr>
                <w:sz w:val="22"/>
                <w:szCs w:val="22"/>
              </w:rPr>
            </w:pPr>
            <w:r w:rsidRPr="00003AE3">
              <w:rPr>
                <w:w w:val="101"/>
                <w:sz w:val="22"/>
                <w:szCs w:val="22"/>
              </w:rPr>
              <w:t>1</w:t>
            </w:r>
          </w:p>
        </w:tc>
        <w:tc>
          <w:tcPr>
            <w:tcW w:w="1300" w:type="dxa"/>
          </w:tcPr>
          <w:p w:rsidR="00950513" w:rsidRPr="00003AE3" w:rsidRDefault="00950513" w:rsidP="00003AE3">
            <w:pPr>
              <w:tabs>
                <w:tab w:val="clear" w:pos="567"/>
                <w:tab w:val="clear" w:pos="1134"/>
                <w:tab w:val="left" w:pos="-285"/>
              </w:tabs>
              <w:autoSpaceDE w:val="0"/>
              <w:autoSpaceDN w:val="0"/>
              <w:adjustRightInd w:val="0"/>
              <w:ind w:left="-70" w:right="460"/>
              <w:jc w:val="right"/>
              <w:rPr>
                <w:sz w:val="22"/>
                <w:szCs w:val="22"/>
              </w:rPr>
            </w:pPr>
            <w:r w:rsidRPr="00003AE3">
              <w:rPr>
                <w:b/>
                <w:bCs/>
                <w:w w:val="101"/>
                <w:sz w:val="22"/>
                <w:szCs w:val="22"/>
              </w:rPr>
              <w:t>16</w:t>
            </w:r>
          </w:p>
        </w:tc>
        <w:tc>
          <w:tcPr>
            <w:tcW w:w="1300" w:type="dxa"/>
          </w:tcPr>
          <w:p w:rsidR="00950513" w:rsidRPr="00003AE3" w:rsidRDefault="00950513" w:rsidP="00003AE3">
            <w:pPr>
              <w:tabs>
                <w:tab w:val="clear" w:pos="567"/>
                <w:tab w:val="clear" w:pos="1134"/>
                <w:tab w:val="left" w:pos="-285"/>
              </w:tabs>
              <w:autoSpaceDE w:val="0"/>
              <w:autoSpaceDN w:val="0"/>
              <w:adjustRightInd w:val="0"/>
              <w:ind w:right="423"/>
              <w:jc w:val="right"/>
              <w:rPr>
                <w:sz w:val="22"/>
                <w:szCs w:val="22"/>
              </w:rPr>
            </w:pPr>
            <w:r w:rsidRPr="00003AE3">
              <w:rPr>
                <w:spacing w:val="1"/>
                <w:w w:val="101"/>
                <w:sz w:val="22"/>
                <w:szCs w:val="22"/>
              </w:rPr>
              <w:t>2</w:t>
            </w:r>
            <w:r w:rsidRPr="00003AE3">
              <w:rPr>
                <w:w w:val="101"/>
                <w:sz w:val="22"/>
                <w:szCs w:val="22"/>
              </w:rPr>
              <w:t>,</w:t>
            </w:r>
            <w:r w:rsidRPr="00003AE3">
              <w:rPr>
                <w:spacing w:val="1"/>
                <w:w w:val="101"/>
                <w:sz w:val="22"/>
                <w:szCs w:val="22"/>
              </w:rPr>
              <w:t>4</w:t>
            </w:r>
          </w:p>
        </w:tc>
      </w:tr>
      <w:tr w:rsidR="00950513" w:rsidRPr="00003AE3" w:rsidTr="003A3E47">
        <w:tblPrEx>
          <w:tblCellMar>
            <w:top w:w="0" w:type="dxa"/>
            <w:bottom w:w="0" w:type="dxa"/>
          </w:tblCellMar>
        </w:tblPrEx>
        <w:trPr>
          <w:jc w:val="center"/>
        </w:trPr>
        <w:tc>
          <w:tcPr>
            <w:tcW w:w="3274" w:type="dxa"/>
          </w:tcPr>
          <w:p w:rsidR="00950513" w:rsidRPr="00003AE3" w:rsidRDefault="00950513" w:rsidP="00003AE3">
            <w:pPr>
              <w:autoSpaceDE w:val="0"/>
              <w:autoSpaceDN w:val="0"/>
              <w:adjustRightInd w:val="0"/>
              <w:ind w:left="29"/>
              <w:rPr>
                <w:sz w:val="22"/>
                <w:szCs w:val="22"/>
              </w:rPr>
            </w:pPr>
            <w:r w:rsidRPr="00003AE3">
              <w:rPr>
                <w:sz w:val="22"/>
                <w:szCs w:val="22"/>
              </w:rPr>
              <w:t>Повышенные способности</w:t>
            </w:r>
          </w:p>
        </w:tc>
        <w:tc>
          <w:tcPr>
            <w:tcW w:w="1299" w:type="dxa"/>
          </w:tcPr>
          <w:p w:rsidR="00950513" w:rsidRPr="00003AE3" w:rsidRDefault="00950513" w:rsidP="00003AE3">
            <w:pPr>
              <w:tabs>
                <w:tab w:val="clear" w:pos="567"/>
                <w:tab w:val="clear" w:pos="1134"/>
                <w:tab w:val="left" w:pos="-285"/>
              </w:tabs>
              <w:autoSpaceDE w:val="0"/>
              <w:autoSpaceDN w:val="0"/>
              <w:adjustRightInd w:val="0"/>
              <w:ind w:left="-46" w:right="463"/>
              <w:jc w:val="right"/>
              <w:rPr>
                <w:sz w:val="22"/>
                <w:szCs w:val="22"/>
              </w:rPr>
            </w:pPr>
            <w:r w:rsidRPr="00003AE3">
              <w:rPr>
                <w:w w:val="101"/>
                <w:sz w:val="22"/>
                <w:szCs w:val="22"/>
              </w:rPr>
              <w:t>0</w:t>
            </w:r>
          </w:p>
        </w:tc>
        <w:tc>
          <w:tcPr>
            <w:tcW w:w="1300" w:type="dxa"/>
          </w:tcPr>
          <w:p w:rsidR="00950513" w:rsidRPr="00003AE3" w:rsidRDefault="00950513" w:rsidP="00003AE3">
            <w:pPr>
              <w:tabs>
                <w:tab w:val="clear" w:pos="567"/>
                <w:tab w:val="clear" w:pos="1134"/>
                <w:tab w:val="left" w:pos="-285"/>
              </w:tabs>
              <w:autoSpaceDE w:val="0"/>
              <w:autoSpaceDN w:val="0"/>
              <w:adjustRightInd w:val="0"/>
              <w:ind w:left="-57" w:right="476"/>
              <w:jc w:val="right"/>
              <w:rPr>
                <w:w w:val="101"/>
                <w:sz w:val="22"/>
                <w:szCs w:val="22"/>
              </w:rPr>
            </w:pPr>
            <w:r w:rsidRPr="00003AE3">
              <w:rPr>
                <w:w w:val="101"/>
                <w:sz w:val="22"/>
                <w:szCs w:val="22"/>
              </w:rPr>
              <w:t>0</w:t>
            </w:r>
          </w:p>
        </w:tc>
        <w:tc>
          <w:tcPr>
            <w:tcW w:w="1300" w:type="dxa"/>
          </w:tcPr>
          <w:p w:rsidR="00950513" w:rsidRPr="00003AE3" w:rsidRDefault="00950513" w:rsidP="00003AE3">
            <w:pPr>
              <w:tabs>
                <w:tab w:val="clear" w:pos="567"/>
                <w:tab w:val="clear" w:pos="1134"/>
                <w:tab w:val="left" w:pos="-285"/>
              </w:tabs>
              <w:autoSpaceDE w:val="0"/>
              <w:autoSpaceDN w:val="0"/>
              <w:adjustRightInd w:val="0"/>
              <w:ind w:left="-70" w:right="460"/>
              <w:jc w:val="right"/>
              <w:rPr>
                <w:b/>
                <w:bCs/>
                <w:w w:val="101"/>
                <w:sz w:val="22"/>
                <w:szCs w:val="22"/>
              </w:rPr>
            </w:pPr>
            <w:r w:rsidRPr="00003AE3">
              <w:rPr>
                <w:b/>
                <w:bCs/>
                <w:w w:val="101"/>
                <w:sz w:val="22"/>
                <w:szCs w:val="22"/>
              </w:rPr>
              <w:t>0</w:t>
            </w:r>
          </w:p>
        </w:tc>
        <w:tc>
          <w:tcPr>
            <w:tcW w:w="1300" w:type="dxa"/>
          </w:tcPr>
          <w:p w:rsidR="00950513" w:rsidRPr="00003AE3" w:rsidRDefault="00950513" w:rsidP="00003AE3">
            <w:pPr>
              <w:tabs>
                <w:tab w:val="clear" w:pos="567"/>
                <w:tab w:val="clear" w:pos="1134"/>
                <w:tab w:val="left" w:pos="-285"/>
              </w:tabs>
              <w:autoSpaceDE w:val="0"/>
              <w:autoSpaceDN w:val="0"/>
              <w:adjustRightInd w:val="0"/>
              <w:ind w:right="423"/>
              <w:jc w:val="right"/>
              <w:rPr>
                <w:sz w:val="22"/>
                <w:szCs w:val="22"/>
              </w:rPr>
            </w:pPr>
            <w:r w:rsidRPr="00003AE3">
              <w:rPr>
                <w:spacing w:val="1"/>
                <w:w w:val="101"/>
                <w:sz w:val="22"/>
                <w:szCs w:val="22"/>
              </w:rPr>
              <w:t>0</w:t>
            </w:r>
            <w:r w:rsidRPr="00003AE3">
              <w:rPr>
                <w:w w:val="101"/>
                <w:sz w:val="22"/>
                <w:szCs w:val="22"/>
              </w:rPr>
              <w:t>,</w:t>
            </w:r>
            <w:r w:rsidRPr="00003AE3">
              <w:rPr>
                <w:spacing w:val="1"/>
                <w:w w:val="101"/>
                <w:sz w:val="22"/>
                <w:szCs w:val="22"/>
              </w:rPr>
              <w:t>0</w:t>
            </w:r>
          </w:p>
        </w:tc>
      </w:tr>
      <w:tr w:rsidR="00950513" w:rsidRPr="00003AE3" w:rsidTr="003A3E47">
        <w:tblPrEx>
          <w:tblCellMar>
            <w:top w:w="0" w:type="dxa"/>
            <w:bottom w:w="0" w:type="dxa"/>
          </w:tblCellMar>
        </w:tblPrEx>
        <w:trPr>
          <w:jc w:val="center"/>
        </w:trPr>
        <w:tc>
          <w:tcPr>
            <w:tcW w:w="3274" w:type="dxa"/>
          </w:tcPr>
          <w:p w:rsidR="00950513" w:rsidRPr="00003AE3" w:rsidRDefault="00950513" w:rsidP="00003AE3">
            <w:pPr>
              <w:autoSpaceDE w:val="0"/>
              <w:autoSpaceDN w:val="0"/>
              <w:adjustRightInd w:val="0"/>
              <w:rPr>
                <w:b/>
                <w:sz w:val="22"/>
                <w:szCs w:val="22"/>
              </w:rPr>
            </w:pPr>
            <w:r w:rsidRPr="00003AE3">
              <w:rPr>
                <w:b/>
                <w:sz w:val="22"/>
                <w:szCs w:val="22"/>
              </w:rPr>
              <w:tab/>
              <w:t>Всего</w:t>
            </w:r>
          </w:p>
        </w:tc>
        <w:tc>
          <w:tcPr>
            <w:tcW w:w="1299" w:type="dxa"/>
          </w:tcPr>
          <w:p w:rsidR="00950513" w:rsidRPr="00003AE3" w:rsidRDefault="00950513" w:rsidP="00003AE3">
            <w:pPr>
              <w:tabs>
                <w:tab w:val="clear" w:pos="567"/>
                <w:tab w:val="clear" w:pos="1134"/>
                <w:tab w:val="left" w:pos="-285"/>
              </w:tabs>
              <w:autoSpaceDE w:val="0"/>
              <w:autoSpaceDN w:val="0"/>
              <w:adjustRightInd w:val="0"/>
              <w:ind w:left="-46" w:right="463"/>
              <w:jc w:val="right"/>
              <w:rPr>
                <w:b/>
                <w:sz w:val="22"/>
                <w:szCs w:val="22"/>
              </w:rPr>
            </w:pPr>
            <w:r w:rsidRPr="00003AE3">
              <w:rPr>
                <w:b/>
                <w:w w:val="101"/>
                <w:sz w:val="22"/>
                <w:szCs w:val="22"/>
              </w:rPr>
              <w:t>529</w:t>
            </w:r>
          </w:p>
        </w:tc>
        <w:tc>
          <w:tcPr>
            <w:tcW w:w="1300" w:type="dxa"/>
          </w:tcPr>
          <w:p w:rsidR="00950513" w:rsidRPr="00003AE3" w:rsidRDefault="00950513" w:rsidP="00003AE3">
            <w:pPr>
              <w:tabs>
                <w:tab w:val="clear" w:pos="567"/>
                <w:tab w:val="clear" w:pos="1134"/>
                <w:tab w:val="left" w:pos="-285"/>
              </w:tabs>
              <w:autoSpaceDE w:val="0"/>
              <w:autoSpaceDN w:val="0"/>
              <w:adjustRightInd w:val="0"/>
              <w:ind w:left="-57" w:right="476"/>
              <w:jc w:val="right"/>
              <w:rPr>
                <w:sz w:val="22"/>
                <w:szCs w:val="22"/>
              </w:rPr>
            </w:pPr>
            <w:r w:rsidRPr="00003AE3">
              <w:rPr>
                <w:b/>
                <w:w w:val="101"/>
                <w:sz w:val="22"/>
                <w:szCs w:val="22"/>
              </w:rPr>
              <w:t>149</w:t>
            </w:r>
          </w:p>
        </w:tc>
        <w:tc>
          <w:tcPr>
            <w:tcW w:w="1300" w:type="dxa"/>
          </w:tcPr>
          <w:p w:rsidR="00950513" w:rsidRPr="00003AE3" w:rsidRDefault="00950513" w:rsidP="00003AE3">
            <w:pPr>
              <w:tabs>
                <w:tab w:val="clear" w:pos="567"/>
                <w:tab w:val="clear" w:pos="1134"/>
                <w:tab w:val="left" w:pos="-285"/>
              </w:tabs>
              <w:autoSpaceDE w:val="0"/>
              <w:autoSpaceDN w:val="0"/>
              <w:adjustRightInd w:val="0"/>
              <w:ind w:left="-70" w:right="460"/>
              <w:jc w:val="right"/>
              <w:rPr>
                <w:b/>
                <w:w w:val="101"/>
                <w:sz w:val="22"/>
                <w:szCs w:val="22"/>
              </w:rPr>
            </w:pPr>
            <w:r w:rsidRPr="00003AE3">
              <w:rPr>
                <w:b/>
                <w:w w:val="101"/>
                <w:sz w:val="22"/>
                <w:szCs w:val="22"/>
              </w:rPr>
              <w:t>678</w:t>
            </w:r>
          </w:p>
        </w:tc>
        <w:tc>
          <w:tcPr>
            <w:tcW w:w="1300" w:type="dxa"/>
          </w:tcPr>
          <w:p w:rsidR="00950513" w:rsidRPr="00003AE3" w:rsidRDefault="00950513" w:rsidP="00003AE3">
            <w:pPr>
              <w:tabs>
                <w:tab w:val="clear" w:pos="567"/>
                <w:tab w:val="clear" w:pos="1134"/>
                <w:tab w:val="left" w:pos="-285"/>
              </w:tabs>
              <w:autoSpaceDE w:val="0"/>
              <w:autoSpaceDN w:val="0"/>
              <w:adjustRightInd w:val="0"/>
              <w:ind w:right="423"/>
              <w:jc w:val="right"/>
              <w:rPr>
                <w:sz w:val="22"/>
                <w:szCs w:val="22"/>
              </w:rPr>
            </w:pPr>
            <w:r w:rsidRPr="00003AE3">
              <w:rPr>
                <w:b/>
                <w:bCs/>
                <w:spacing w:val="1"/>
                <w:w w:val="101"/>
                <w:sz w:val="22"/>
                <w:szCs w:val="22"/>
              </w:rPr>
              <w:t>1</w:t>
            </w:r>
            <w:r w:rsidRPr="00003AE3">
              <w:rPr>
                <w:b/>
                <w:bCs/>
                <w:w w:val="101"/>
                <w:sz w:val="22"/>
                <w:szCs w:val="22"/>
              </w:rPr>
              <w:t>0</w:t>
            </w:r>
            <w:r w:rsidRPr="00003AE3">
              <w:rPr>
                <w:b/>
                <w:bCs/>
                <w:spacing w:val="1"/>
                <w:w w:val="101"/>
                <w:sz w:val="22"/>
                <w:szCs w:val="22"/>
              </w:rPr>
              <w:t>0,</w:t>
            </w:r>
            <w:r w:rsidRPr="00003AE3">
              <w:rPr>
                <w:b/>
                <w:bCs/>
                <w:w w:val="101"/>
                <w:sz w:val="22"/>
                <w:szCs w:val="22"/>
              </w:rPr>
              <w:t>0</w:t>
            </w:r>
          </w:p>
        </w:tc>
      </w:tr>
    </w:tbl>
    <w:p w:rsidR="00950513" w:rsidRDefault="00950513" w:rsidP="00003AE3">
      <w:pPr>
        <w:tabs>
          <w:tab w:val="clear" w:pos="2268"/>
          <w:tab w:val="left" w:pos="1862"/>
          <w:tab w:val="left" w:pos="2244"/>
        </w:tabs>
        <w:spacing w:line="240" w:lineRule="auto"/>
      </w:pPr>
    </w:p>
    <w:p w:rsidR="00950513" w:rsidRPr="00003AE3" w:rsidRDefault="00950513" w:rsidP="00003AE3">
      <w:pPr>
        <w:tabs>
          <w:tab w:val="clear" w:pos="2268"/>
          <w:tab w:val="left" w:pos="1862"/>
          <w:tab w:val="left" w:pos="2244"/>
        </w:tabs>
        <w:spacing w:line="240" w:lineRule="auto"/>
        <w:ind w:left="448"/>
        <w:rPr>
          <w:sz w:val="22"/>
          <w:szCs w:val="22"/>
        </w:rPr>
      </w:pPr>
      <w:r w:rsidRPr="00003AE3">
        <w:rPr>
          <w:i/>
          <w:sz w:val="22"/>
          <w:szCs w:val="22"/>
        </w:rPr>
        <w:t xml:space="preserve">Источник:  </w:t>
      </w:r>
      <w:r w:rsidRPr="00003AE3">
        <w:rPr>
          <w:sz w:val="22"/>
          <w:szCs w:val="22"/>
        </w:rPr>
        <w:t>Службы образования департаментов.</w:t>
      </w:r>
    </w:p>
    <w:p w:rsidR="00950513" w:rsidRPr="00003AE3" w:rsidRDefault="00950513" w:rsidP="00003AE3">
      <w:pPr>
        <w:tabs>
          <w:tab w:val="clear" w:pos="2268"/>
          <w:tab w:val="left" w:pos="1862"/>
          <w:tab w:val="left" w:pos="2244"/>
        </w:tabs>
        <w:spacing w:line="240" w:lineRule="auto"/>
        <w:ind w:left="448"/>
        <w:rPr>
          <w:sz w:val="22"/>
          <w:szCs w:val="22"/>
        </w:rPr>
      </w:pPr>
    </w:p>
    <w:p w:rsidR="00950513" w:rsidRPr="00003AE3" w:rsidRDefault="00950513" w:rsidP="00003AE3">
      <w:pPr>
        <w:tabs>
          <w:tab w:val="clear" w:pos="2268"/>
          <w:tab w:val="left" w:pos="1862"/>
          <w:tab w:val="left" w:pos="2244"/>
        </w:tabs>
        <w:spacing w:line="240" w:lineRule="auto"/>
        <w:ind w:left="448"/>
        <w:rPr>
          <w:sz w:val="22"/>
          <w:szCs w:val="22"/>
        </w:rPr>
      </w:pPr>
      <w:r w:rsidRPr="00003AE3">
        <w:rPr>
          <w:i/>
          <w:sz w:val="22"/>
          <w:szCs w:val="22"/>
        </w:rPr>
        <w:t xml:space="preserve">Подготовлено:  </w:t>
      </w:r>
      <w:r w:rsidRPr="00003AE3">
        <w:rPr>
          <w:sz w:val="22"/>
          <w:szCs w:val="22"/>
        </w:rPr>
        <w:t xml:space="preserve">Аналитическим управлением </w:t>
      </w:r>
      <w:r w:rsidR="00003AE3" w:rsidRPr="00003AE3">
        <w:rPr>
          <w:sz w:val="22"/>
          <w:szCs w:val="22"/>
        </w:rPr>
        <w:t xml:space="preserve">Министерства </w:t>
      </w:r>
      <w:r w:rsidRPr="00003AE3">
        <w:rPr>
          <w:sz w:val="22"/>
          <w:szCs w:val="22"/>
        </w:rPr>
        <w:t>образования.</w:t>
      </w:r>
    </w:p>
    <w:p w:rsidR="00950513" w:rsidRPr="00003AE3" w:rsidRDefault="00950513" w:rsidP="00003AE3">
      <w:pPr>
        <w:tabs>
          <w:tab w:val="clear" w:pos="2268"/>
          <w:tab w:val="left" w:pos="1862"/>
          <w:tab w:val="left" w:pos="2244"/>
        </w:tabs>
        <w:spacing w:line="240" w:lineRule="auto"/>
        <w:ind w:left="448"/>
        <w:rPr>
          <w:sz w:val="22"/>
          <w:szCs w:val="22"/>
        </w:rPr>
      </w:pPr>
    </w:p>
    <w:p w:rsidR="00950513" w:rsidRPr="00003AE3" w:rsidRDefault="00950513" w:rsidP="00003AE3">
      <w:pPr>
        <w:tabs>
          <w:tab w:val="clear" w:pos="567"/>
          <w:tab w:val="clear" w:pos="1134"/>
          <w:tab w:val="clear" w:pos="2268"/>
          <w:tab w:val="left" w:pos="993"/>
          <w:tab w:val="left" w:pos="1862"/>
          <w:tab w:val="left" w:pos="2244"/>
        </w:tabs>
        <w:spacing w:line="240" w:lineRule="auto"/>
        <w:ind w:left="448"/>
        <w:rPr>
          <w:sz w:val="22"/>
          <w:szCs w:val="22"/>
        </w:rPr>
      </w:pPr>
      <w:r w:rsidRPr="00003AE3">
        <w:rPr>
          <w:sz w:val="22"/>
          <w:szCs w:val="22"/>
        </w:rPr>
        <w:t>*</w:t>
      </w:r>
      <w:r w:rsidR="00003AE3">
        <w:rPr>
          <w:sz w:val="22"/>
          <w:szCs w:val="22"/>
        </w:rPr>
        <w:tab/>
      </w:r>
      <w:r w:rsidRPr="00003AE3">
        <w:rPr>
          <w:sz w:val="22"/>
          <w:szCs w:val="22"/>
        </w:rPr>
        <w:t>Ни во всех центрах показатели распределяются одинаково, поскольку тот или иной центр может обслуживать детей с разными отклонениями.</w:t>
      </w:r>
    </w:p>
    <w:p w:rsidR="00950513" w:rsidRDefault="00950513" w:rsidP="00003AE3">
      <w:pPr>
        <w:tabs>
          <w:tab w:val="clear" w:pos="2268"/>
          <w:tab w:val="left" w:pos="1862"/>
          <w:tab w:val="left" w:pos="2244"/>
        </w:tabs>
      </w:pPr>
    </w:p>
    <w:p w:rsidR="00003AE3" w:rsidRDefault="00003AE3" w:rsidP="00003AE3">
      <w:pPr>
        <w:tabs>
          <w:tab w:val="clear" w:pos="2268"/>
          <w:tab w:val="left" w:pos="1862"/>
          <w:tab w:val="left" w:pos="2244"/>
        </w:tabs>
      </w:pPr>
    </w:p>
    <w:p w:rsidR="00950513" w:rsidRDefault="00950513" w:rsidP="00003AE3">
      <w:pPr>
        <w:tabs>
          <w:tab w:val="clear" w:pos="2268"/>
          <w:tab w:val="left" w:pos="1862"/>
          <w:tab w:val="left" w:pos="2244"/>
        </w:tabs>
      </w:pPr>
      <w:r>
        <w:t>231.</w:t>
      </w:r>
      <w:r>
        <w:tab/>
        <w:t>В 2002 году в стране существовали 102 центра специального образования в городских и сельских районах, бо</w:t>
      </w:r>
      <w:r>
        <w:rPr>
          <w:rFonts w:ascii="Tahoma" w:hAnsi="Tahoma" w:cs="Tahoma"/>
        </w:rPr>
        <w:t></w:t>
      </w:r>
      <w:r>
        <w:t>льшая часть которых занималась обучением детей, испытывающих трудности в усвоении материала и имеющих психические отклонения (таблица 14).</w:t>
      </w:r>
    </w:p>
    <w:p w:rsidR="00950513" w:rsidRDefault="00950513" w:rsidP="00003AE3">
      <w:pPr>
        <w:tabs>
          <w:tab w:val="clear" w:pos="2268"/>
          <w:tab w:val="left" w:pos="1862"/>
          <w:tab w:val="left" w:pos="2244"/>
        </w:tabs>
      </w:pPr>
    </w:p>
    <w:p w:rsidR="001A052F" w:rsidRPr="001A052F" w:rsidRDefault="001A052F" w:rsidP="006D7250">
      <w:pPr>
        <w:jc w:val="center"/>
        <w:rPr>
          <w:b/>
          <w:sz w:val="22"/>
          <w:szCs w:val="22"/>
        </w:rPr>
      </w:pPr>
      <w:r>
        <w:rPr>
          <w:b/>
        </w:rPr>
        <w:br w:type="page"/>
      </w:r>
      <w:r w:rsidRPr="001A052F">
        <w:rPr>
          <w:b/>
          <w:sz w:val="22"/>
          <w:szCs w:val="22"/>
        </w:rPr>
        <w:t>Таблица 14</w:t>
      </w:r>
    </w:p>
    <w:p w:rsidR="001A052F" w:rsidRPr="001A052F" w:rsidRDefault="001A052F" w:rsidP="006D7250">
      <w:pPr>
        <w:jc w:val="center"/>
        <w:rPr>
          <w:b/>
          <w:sz w:val="22"/>
          <w:szCs w:val="22"/>
        </w:rPr>
      </w:pPr>
    </w:p>
    <w:p w:rsidR="001A052F" w:rsidRPr="001A052F" w:rsidRDefault="001A052F" w:rsidP="006D7250">
      <w:pPr>
        <w:jc w:val="center"/>
        <w:rPr>
          <w:b/>
          <w:sz w:val="22"/>
          <w:szCs w:val="22"/>
        </w:rPr>
      </w:pPr>
      <w:r w:rsidRPr="001A052F">
        <w:rPr>
          <w:b/>
          <w:sz w:val="22"/>
          <w:szCs w:val="22"/>
        </w:rPr>
        <w:t>Число центров специального образования в разбивке по характеру специальных потребностей учащихся* (2002 год)</w:t>
      </w:r>
    </w:p>
    <w:p w:rsidR="001A052F" w:rsidRPr="001A052F" w:rsidRDefault="001A052F" w:rsidP="006D7250">
      <w:pPr>
        <w:jc w:val="center"/>
        <w:rPr>
          <w:b/>
          <w:sz w:val="22"/>
          <w:szCs w:val="22"/>
        </w:rPr>
      </w:pPr>
    </w:p>
    <w:tbl>
      <w:tblPr>
        <w:tblStyle w:val="TableGrid"/>
        <w:tblW w:w="8455" w:type="dxa"/>
        <w:jc w:val="center"/>
        <w:tblInd w:w="728" w:type="dxa"/>
        <w:tblLayout w:type="fixed"/>
        <w:tblCellMar>
          <w:left w:w="28" w:type="dxa"/>
          <w:right w:w="28" w:type="dxa"/>
        </w:tblCellMar>
        <w:tblLook w:val="01E0" w:firstRow="1" w:lastRow="1" w:firstColumn="1" w:lastColumn="1" w:noHBand="0" w:noVBand="0"/>
      </w:tblPr>
      <w:tblGrid>
        <w:gridCol w:w="4396"/>
        <w:gridCol w:w="2029"/>
        <w:gridCol w:w="2030"/>
      </w:tblGrid>
      <w:tr w:rsidR="001A052F" w:rsidRPr="001A052F" w:rsidTr="001A052F">
        <w:trPr>
          <w:jc w:val="center"/>
        </w:trPr>
        <w:tc>
          <w:tcPr>
            <w:tcW w:w="4396" w:type="dxa"/>
          </w:tcPr>
          <w:p w:rsidR="001A052F" w:rsidRPr="001A052F" w:rsidRDefault="001A052F" w:rsidP="006D7250">
            <w:pPr>
              <w:jc w:val="center"/>
              <w:rPr>
                <w:b/>
                <w:sz w:val="22"/>
                <w:szCs w:val="22"/>
              </w:rPr>
            </w:pPr>
            <w:r w:rsidRPr="001A052F">
              <w:rPr>
                <w:b/>
                <w:sz w:val="22"/>
                <w:szCs w:val="22"/>
              </w:rPr>
              <w:t>Характер специальных потребностей</w:t>
            </w:r>
          </w:p>
        </w:tc>
        <w:tc>
          <w:tcPr>
            <w:tcW w:w="2029" w:type="dxa"/>
          </w:tcPr>
          <w:p w:rsidR="001A052F" w:rsidRPr="001A052F" w:rsidRDefault="001A052F" w:rsidP="006D7250">
            <w:pPr>
              <w:jc w:val="center"/>
              <w:rPr>
                <w:b/>
                <w:sz w:val="22"/>
                <w:szCs w:val="22"/>
              </w:rPr>
            </w:pPr>
            <w:r w:rsidRPr="001A052F">
              <w:rPr>
                <w:b/>
                <w:sz w:val="22"/>
                <w:szCs w:val="22"/>
              </w:rPr>
              <w:t>Число центров</w:t>
            </w:r>
          </w:p>
        </w:tc>
        <w:tc>
          <w:tcPr>
            <w:tcW w:w="2030" w:type="dxa"/>
          </w:tcPr>
          <w:p w:rsidR="001A052F" w:rsidRPr="001A052F" w:rsidRDefault="001A052F" w:rsidP="006D7250">
            <w:pPr>
              <w:jc w:val="center"/>
              <w:rPr>
                <w:b/>
                <w:sz w:val="22"/>
                <w:szCs w:val="22"/>
              </w:rPr>
            </w:pPr>
            <w:r w:rsidRPr="001A052F">
              <w:rPr>
                <w:b/>
                <w:sz w:val="22"/>
                <w:szCs w:val="22"/>
              </w:rPr>
              <w:t>Доля в процентах</w:t>
            </w:r>
          </w:p>
        </w:tc>
      </w:tr>
      <w:tr w:rsidR="001A052F" w:rsidRPr="001A052F" w:rsidTr="001A052F">
        <w:trPr>
          <w:jc w:val="center"/>
        </w:trPr>
        <w:tc>
          <w:tcPr>
            <w:tcW w:w="4396" w:type="dxa"/>
          </w:tcPr>
          <w:p w:rsidR="001A052F" w:rsidRPr="001A052F" w:rsidRDefault="001A052F" w:rsidP="006D7250">
            <w:pPr>
              <w:rPr>
                <w:sz w:val="22"/>
                <w:szCs w:val="22"/>
              </w:rPr>
            </w:pPr>
            <w:r w:rsidRPr="001A052F">
              <w:rPr>
                <w:sz w:val="22"/>
                <w:szCs w:val="22"/>
              </w:rPr>
              <w:t>Трудности в усвоении материала</w:t>
            </w:r>
          </w:p>
        </w:tc>
        <w:tc>
          <w:tcPr>
            <w:tcW w:w="2029" w:type="dxa"/>
          </w:tcPr>
          <w:p w:rsidR="001A052F" w:rsidRPr="001A052F" w:rsidRDefault="001A052F" w:rsidP="001A052F">
            <w:pPr>
              <w:tabs>
                <w:tab w:val="clear" w:pos="567"/>
                <w:tab w:val="clear" w:pos="1134"/>
                <w:tab w:val="clear" w:pos="1701"/>
              </w:tabs>
              <w:autoSpaceDE w:val="0"/>
              <w:autoSpaceDN w:val="0"/>
              <w:adjustRightInd w:val="0"/>
              <w:ind w:right="892"/>
              <w:jc w:val="right"/>
              <w:rPr>
                <w:sz w:val="22"/>
                <w:szCs w:val="22"/>
              </w:rPr>
            </w:pPr>
            <w:r w:rsidRPr="001A052F">
              <w:rPr>
                <w:spacing w:val="13"/>
                <w:w w:val="99"/>
                <w:sz w:val="22"/>
                <w:szCs w:val="22"/>
              </w:rPr>
              <w:t>4</w:t>
            </w:r>
            <w:r w:rsidRPr="001A052F">
              <w:rPr>
                <w:w w:val="99"/>
                <w:sz w:val="22"/>
                <w:szCs w:val="22"/>
              </w:rPr>
              <w:t>5</w:t>
            </w:r>
          </w:p>
        </w:tc>
        <w:tc>
          <w:tcPr>
            <w:tcW w:w="2030" w:type="dxa"/>
          </w:tcPr>
          <w:p w:rsidR="001A052F" w:rsidRPr="001A052F" w:rsidRDefault="001A052F" w:rsidP="001A052F">
            <w:pPr>
              <w:tabs>
                <w:tab w:val="clear" w:pos="567"/>
                <w:tab w:val="clear" w:pos="1134"/>
                <w:tab w:val="clear" w:pos="1701"/>
                <w:tab w:val="decimal" w:pos="1047"/>
              </w:tabs>
              <w:autoSpaceDE w:val="0"/>
              <w:autoSpaceDN w:val="0"/>
              <w:adjustRightInd w:val="0"/>
              <w:ind w:right="-41"/>
              <w:rPr>
                <w:sz w:val="22"/>
                <w:szCs w:val="22"/>
              </w:rPr>
            </w:pPr>
            <w:r>
              <w:rPr>
                <w:spacing w:val="14"/>
                <w:w w:val="99"/>
                <w:sz w:val="22"/>
                <w:szCs w:val="22"/>
              </w:rPr>
              <w:tab/>
            </w:r>
            <w:r w:rsidRPr="001A052F">
              <w:rPr>
                <w:spacing w:val="14"/>
                <w:w w:val="99"/>
                <w:sz w:val="22"/>
                <w:szCs w:val="22"/>
              </w:rPr>
              <w:t>44</w:t>
            </w:r>
            <w:r w:rsidRPr="001A052F">
              <w:rPr>
                <w:spacing w:val="6"/>
                <w:w w:val="99"/>
                <w:sz w:val="22"/>
                <w:szCs w:val="22"/>
              </w:rPr>
              <w:t>,</w:t>
            </w:r>
            <w:r w:rsidRPr="001A052F">
              <w:rPr>
                <w:spacing w:val="13"/>
                <w:w w:val="99"/>
                <w:sz w:val="22"/>
                <w:szCs w:val="22"/>
              </w:rPr>
              <w:t>1</w:t>
            </w:r>
          </w:p>
        </w:tc>
      </w:tr>
      <w:tr w:rsidR="001A052F" w:rsidRPr="001A052F" w:rsidTr="001A052F">
        <w:trPr>
          <w:jc w:val="center"/>
        </w:trPr>
        <w:tc>
          <w:tcPr>
            <w:tcW w:w="4396" w:type="dxa"/>
          </w:tcPr>
          <w:p w:rsidR="001A052F" w:rsidRPr="001A052F" w:rsidRDefault="001A052F" w:rsidP="006D7250">
            <w:pPr>
              <w:rPr>
                <w:sz w:val="22"/>
                <w:szCs w:val="22"/>
              </w:rPr>
            </w:pPr>
            <w:r w:rsidRPr="001A052F">
              <w:rPr>
                <w:sz w:val="22"/>
                <w:szCs w:val="22"/>
              </w:rPr>
              <w:t>Дефекты слуха</w:t>
            </w:r>
          </w:p>
        </w:tc>
        <w:tc>
          <w:tcPr>
            <w:tcW w:w="2029" w:type="dxa"/>
          </w:tcPr>
          <w:p w:rsidR="001A052F" w:rsidRPr="001A052F" w:rsidRDefault="001A052F" w:rsidP="001A052F">
            <w:pPr>
              <w:tabs>
                <w:tab w:val="clear" w:pos="567"/>
                <w:tab w:val="clear" w:pos="1134"/>
                <w:tab w:val="clear" w:pos="1701"/>
              </w:tabs>
              <w:autoSpaceDE w:val="0"/>
              <w:autoSpaceDN w:val="0"/>
              <w:adjustRightInd w:val="0"/>
              <w:ind w:right="892"/>
              <w:jc w:val="right"/>
              <w:rPr>
                <w:sz w:val="22"/>
                <w:szCs w:val="22"/>
              </w:rPr>
            </w:pPr>
            <w:r w:rsidRPr="001A052F">
              <w:rPr>
                <w:spacing w:val="13"/>
                <w:w w:val="99"/>
                <w:sz w:val="22"/>
                <w:szCs w:val="22"/>
              </w:rPr>
              <w:t>3</w:t>
            </w:r>
            <w:r w:rsidRPr="001A052F">
              <w:rPr>
                <w:w w:val="99"/>
                <w:sz w:val="22"/>
                <w:szCs w:val="22"/>
              </w:rPr>
              <w:t>1</w:t>
            </w:r>
          </w:p>
        </w:tc>
        <w:tc>
          <w:tcPr>
            <w:tcW w:w="2030" w:type="dxa"/>
          </w:tcPr>
          <w:p w:rsidR="001A052F" w:rsidRPr="001A052F" w:rsidRDefault="001A052F" w:rsidP="001A052F">
            <w:pPr>
              <w:tabs>
                <w:tab w:val="clear" w:pos="567"/>
                <w:tab w:val="clear" w:pos="1134"/>
                <w:tab w:val="clear" w:pos="1701"/>
                <w:tab w:val="decimal" w:pos="1047"/>
              </w:tabs>
              <w:autoSpaceDE w:val="0"/>
              <w:autoSpaceDN w:val="0"/>
              <w:adjustRightInd w:val="0"/>
              <w:ind w:right="-41"/>
              <w:rPr>
                <w:sz w:val="22"/>
                <w:szCs w:val="22"/>
              </w:rPr>
            </w:pPr>
            <w:r>
              <w:rPr>
                <w:spacing w:val="14"/>
                <w:w w:val="99"/>
                <w:sz w:val="22"/>
                <w:szCs w:val="22"/>
              </w:rPr>
              <w:tab/>
            </w:r>
            <w:r w:rsidRPr="001A052F">
              <w:rPr>
                <w:spacing w:val="14"/>
                <w:w w:val="99"/>
                <w:sz w:val="22"/>
                <w:szCs w:val="22"/>
              </w:rPr>
              <w:t>30</w:t>
            </w:r>
            <w:r w:rsidRPr="001A052F">
              <w:rPr>
                <w:spacing w:val="6"/>
                <w:w w:val="99"/>
                <w:sz w:val="22"/>
                <w:szCs w:val="22"/>
              </w:rPr>
              <w:t>,</w:t>
            </w:r>
            <w:r w:rsidRPr="001A052F">
              <w:rPr>
                <w:spacing w:val="13"/>
                <w:w w:val="99"/>
                <w:sz w:val="22"/>
                <w:szCs w:val="22"/>
              </w:rPr>
              <w:t>4</w:t>
            </w:r>
          </w:p>
        </w:tc>
      </w:tr>
      <w:tr w:rsidR="001A052F" w:rsidRPr="001A052F" w:rsidTr="001A052F">
        <w:trPr>
          <w:jc w:val="center"/>
        </w:trPr>
        <w:tc>
          <w:tcPr>
            <w:tcW w:w="4396" w:type="dxa"/>
          </w:tcPr>
          <w:p w:rsidR="001A052F" w:rsidRPr="001A052F" w:rsidRDefault="001A052F" w:rsidP="006D7250">
            <w:pPr>
              <w:rPr>
                <w:sz w:val="22"/>
                <w:szCs w:val="22"/>
              </w:rPr>
            </w:pPr>
            <w:r w:rsidRPr="001A052F">
              <w:rPr>
                <w:sz w:val="22"/>
                <w:szCs w:val="22"/>
              </w:rPr>
              <w:t>Дефекты зрения</w:t>
            </w:r>
          </w:p>
        </w:tc>
        <w:tc>
          <w:tcPr>
            <w:tcW w:w="2029" w:type="dxa"/>
          </w:tcPr>
          <w:p w:rsidR="001A052F" w:rsidRPr="001A052F" w:rsidRDefault="001A052F" w:rsidP="001A052F">
            <w:pPr>
              <w:tabs>
                <w:tab w:val="clear" w:pos="567"/>
                <w:tab w:val="clear" w:pos="1134"/>
                <w:tab w:val="clear" w:pos="1701"/>
              </w:tabs>
              <w:autoSpaceDE w:val="0"/>
              <w:autoSpaceDN w:val="0"/>
              <w:adjustRightInd w:val="0"/>
              <w:ind w:right="892"/>
              <w:jc w:val="right"/>
              <w:rPr>
                <w:sz w:val="22"/>
                <w:szCs w:val="22"/>
              </w:rPr>
            </w:pPr>
            <w:r w:rsidRPr="001A052F">
              <w:rPr>
                <w:spacing w:val="13"/>
                <w:w w:val="99"/>
                <w:sz w:val="22"/>
                <w:szCs w:val="22"/>
              </w:rPr>
              <w:t>2</w:t>
            </w:r>
            <w:r w:rsidRPr="001A052F">
              <w:rPr>
                <w:w w:val="99"/>
                <w:sz w:val="22"/>
                <w:szCs w:val="22"/>
              </w:rPr>
              <w:t>5</w:t>
            </w:r>
          </w:p>
        </w:tc>
        <w:tc>
          <w:tcPr>
            <w:tcW w:w="2030" w:type="dxa"/>
          </w:tcPr>
          <w:p w:rsidR="001A052F" w:rsidRPr="001A052F" w:rsidRDefault="001A052F" w:rsidP="001A052F">
            <w:pPr>
              <w:tabs>
                <w:tab w:val="clear" w:pos="567"/>
                <w:tab w:val="clear" w:pos="1134"/>
                <w:tab w:val="clear" w:pos="1701"/>
                <w:tab w:val="decimal" w:pos="1047"/>
              </w:tabs>
              <w:autoSpaceDE w:val="0"/>
              <w:autoSpaceDN w:val="0"/>
              <w:adjustRightInd w:val="0"/>
              <w:ind w:right="-41"/>
              <w:rPr>
                <w:sz w:val="22"/>
                <w:szCs w:val="22"/>
              </w:rPr>
            </w:pPr>
            <w:r>
              <w:rPr>
                <w:spacing w:val="14"/>
                <w:w w:val="99"/>
                <w:sz w:val="22"/>
                <w:szCs w:val="22"/>
              </w:rPr>
              <w:tab/>
            </w:r>
            <w:r w:rsidRPr="001A052F">
              <w:rPr>
                <w:spacing w:val="14"/>
                <w:w w:val="99"/>
                <w:sz w:val="22"/>
                <w:szCs w:val="22"/>
              </w:rPr>
              <w:t>24</w:t>
            </w:r>
            <w:r w:rsidRPr="001A052F">
              <w:rPr>
                <w:spacing w:val="6"/>
                <w:w w:val="99"/>
                <w:sz w:val="22"/>
                <w:szCs w:val="22"/>
              </w:rPr>
              <w:t>,</w:t>
            </w:r>
            <w:r w:rsidRPr="001A052F">
              <w:rPr>
                <w:spacing w:val="13"/>
                <w:w w:val="99"/>
                <w:sz w:val="22"/>
                <w:szCs w:val="22"/>
              </w:rPr>
              <w:t>5</w:t>
            </w:r>
          </w:p>
        </w:tc>
      </w:tr>
      <w:tr w:rsidR="001A052F" w:rsidRPr="001A052F" w:rsidTr="001A052F">
        <w:trPr>
          <w:jc w:val="center"/>
        </w:trPr>
        <w:tc>
          <w:tcPr>
            <w:tcW w:w="4396" w:type="dxa"/>
          </w:tcPr>
          <w:p w:rsidR="001A052F" w:rsidRPr="001A052F" w:rsidRDefault="001A052F" w:rsidP="006D7250">
            <w:pPr>
              <w:rPr>
                <w:sz w:val="22"/>
                <w:szCs w:val="22"/>
              </w:rPr>
            </w:pPr>
            <w:r w:rsidRPr="001A052F">
              <w:rPr>
                <w:sz w:val="22"/>
                <w:szCs w:val="22"/>
              </w:rPr>
              <w:t>Психические дефекты</w:t>
            </w:r>
          </w:p>
        </w:tc>
        <w:tc>
          <w:tcPr>
            <w:tcW w:w="2029" w:type="dxa"/>
          </w:tcPr>
          <w:p w:rsidR="001A052F" w:rsidRPr="001A052F" w:rsidRDefault="001A052F" w:rsidP="001A052F">
            <w:pPr>
              <w:tabs>
                <w:tab w:val="clear" w:pos="567"/>
                <w:tab w:val="clear" w:pos="1134"/>
                <w:tab w:val="clear" w:pos="1701"/>
              </w:tabs>
              <w:autoSpaceDE w:val="0"/>
              <w:autoSpaceDN w:val="0"/>
              <w:adjustRightInd w:val="0"/>
              <w:ind w:right="892"/>
              <w:jc w:val="right"/>
              <w:rPr>
                <w:sz w:val="22"/>
                <w:szCs w:val="22"/>
              </w:rPr>
            </w:pPr>
            <w:r w:rsidRPr="001A052F">
              <w:rPr>
                <w:spacing w:val="13"/>
                <w:w w:val="99"/>
                <w:sz w:val="22"/>
                <w:szCs w:val="22"/>
              </w:rPr>
              <w:t>3</w:t>
            </w:r>
            <w:r w:rsidRPr="001A052F">
              <w:rPr>
                <w:w w:val="99"/>
                <w:sz w:val="22"/>
                <w:szCs w:val="22"/>
              </w:rPr>
              <w:t>6</w:t>
            </w:r>
          </w:p>
        </w:tc>
        <w:tc>
          <w:tcPr>
            <w:tcW w:w="2030" w:type="dxa"/>
          </w:tcPr>
          <w:p w:rsidR="001A052F" w:rsidRPr="001A052F" w:rsidRDefault="001A052F" w:rsidP="001A052F">
            <w:pPr>
              <w:tabs>
                <w:tab w:val="clear" w:pos="567"/>
                <w:tab w:val="clear" w:pos="1134"/>
                <w:tab w:val="clear" w:pos="1701"/>
                <w:tab w:val="decimal" w:pos="1047"/>
              </w:tabs>
              <w:autoSpaceDE w:val="0"/>
              <w:autoSpaceDN w:val="0"/>
              <w:adjustRightInd w:val="0"/>
              <w:ind w:right="-41"/>
              <w:rPr>
                <w:sz w:val="22"/>
                <w:szCs w:val="22"/>
              </w:rPr>
            </w:pPr>
            <w:r>
              <w:rPr>
                <w:spacing w:val="14"/>
                <w:w w:val="99"/>
                <w:sz w:val="22"/>
                <w:szCs w:val="22"/>
              </w:rPr>
              <w:tab/>
            </w:r>
            <w:r w:rsidRPr="001A052F">
              <w:rPr>
                <w:spacing w:val="14"/>
                <w:w w:val="99"/>
                <w:sz w:val="22"/>
                <w:szCs w:val="22"/>
              </w:rPr>
              <w:t>35</w:t>
            </w:r>
            <w:r w:rsidRPr="001A052F">
              <w:rPr>
                <w:spacing w:val="6"/>
                <w:w w:val="99"/>
                <w:sz w:val="22"/>
                <w:szCs w:val="22"/>
              </w:rPr>
              <w:t>,</w:t>
            </w:r>
            <w:r w:rsidRPr="001A052F">
              <w:rPr>
                <w:spacing w:val="13"/>
                <w:w w:val="99"/>
                <w:sz w:val="22"/>
                <w:szCs w:val="22"/>
              </w:rPr>
              <w:t>3</w:t>
            </w:r>
          </w:p>
        </w:tc>
      </w:tr>
      <w:tr w:rsidR="001A052F" w:rsidRPr="001A052F" w:rsidTr="001A052F">
        <w:trPr>
          <w:jc w:val="center"/>
        </w:trPr>
        <w:tc>
          <w:tcPr>
            <w:tcW w:w="4396" w:type="dxa"/>
          </w:tcPr>
          <w:p w:rsidR="001A052F" w:rsidRPr="001A052F" w:rsidRDefault="001A052F" w:rsidP="006D7250">
            <w:pPr>
              <w:rPr>
                <w:sz w:val="22"/>
                <w:szCs w:val="22"/>
              </w:rPr>
            </w:pPr>
            <w:r w:rsidRPr="001A052F">
              <w:rPr>
                <w:sz w:val="22"/>
                <w:szCs w:val="22"/>
              </w:rPr>
              <w:t>Физические дефекты</w:t>
            </w:r>
          </w:p>
        </w:tc>
        <w:tc>
          <w:tcPr>
            <w:tcW w:w="2029" w:type="dxa"/>
          </w:tcPr>
          <w:p w:rsidR="001A052F" w:rsidRPr="001A052F" w:rsidRDefault="001A052F" w:rsidP="001A052F">
            <w:pPr>
              <w:tabs>
                <w:tab w:val="clear" w:pos="567"/>
                <w:tab w:val="clear" w:pos="1134"/>
                <w:tab w:val="clear" w:pos="1701"/>
              </w:tabs>
              <w:autoSpaceDE w:val="0"/>
              <w:autoSpaceDN w:val="0"/>
              <w:adjustRightInd w:val="0"/>
              <w:ind w:right="892"/>
              <w:jc w:val="right"/>
              <w:rPr>
                <w:sz w:val="22"/>
                <w:szCs w:val="22"/>
              </w:rPr>
            </w:pPr>
            <w:r w:rsidRPr="001A052F">
              <w:rPr>
                <w:spacing w:val="13"/>
                <w:w w:val="99"/>
                <w:sz w:val="22"/>
                <w:szCs w:val="22"/>
              </w:rPr>
              <w:t>2</w:t>
            </w:r>
            <w:r w:rsidRPr="001A052F">
              <w:rPr>
                <w:w w:val="99"/>
                <w:sz w:val="22"/>
                <w:szCs w:val="22"/>
              </w:rPr>
              <w:t>1</w:t>
            </w:r>
          </w:p>
        </w:tc>
        <w:tc>
          <w:tcPr>
            <w:tcW w:w="2030" w:type="dxa"/>
          </w:tcPr>
          <w:p w:rsidR="001A052F" w:rsidRPr="001A052F" w:rsidRDefault="001A052F" w:rsidP="001A052F">
            <w:pPr>
              <w:tabs>
                <w:tab w:val="clear" w:pos="567"/>
                <w:tab w:val="clear" w:pos="1134"/>
                <w:tab w:val="clear" w:pos="1701"/>
                <w:tab w:val="decimal" w:pos="1047"/>
              </w:tabs>
              <w:autoSpaceDE w:val="0"/>
              <w:autoSpaceDN w:val="0"/>
              <w:adjustRightInd w:val="0"/>
              <w:ind w:right="-41"/>
              <w:rPr>
                <w:sz w:val="22"/>
                <w:szCs w:val="22"/>
              </w:rPr>
            </w:pPr>
            <w:r>
              <w:rPr>
                <w:spacing w:val="14"/>
                <w:w w:val="99"/>
                <w:sz w:val="22"/>
                <w:szCs w:val="22"/>
              </w:rPr>
              <w:tab/>
            </w:r>
            <w:r w:rsidRPr="001A052F">
              <w:rPr>
                <w:spacing w:val="14"/>
                <w:w w:val="99"/>
                <w:sz w:val="22"/>
                <w:szCs w:val="22"/>
              </w:rPr>
              <w:t>20</w:t>
            </w:r>
            <w:r w:rsidRPr="001A052F">
              <w:rPr>
                <w:spacing w:val="6"/>
                <w:w w:val="99"/>
                <w:sz w:val="22"/>
                <w:szCs w:val="22"/>
              </w:rPr>
              <w:t>,</w:t>
            </w:r>
            <w:r w:rsidRPr="001A052F">
              <w:rPr>
                <w:spacing w:val="13"/>
                <w:w w:val="99"/>
                <w:sz w:val="22"/>
                <w:szCs w:val="22"/>
              </w:rPr>
              <w:t>6</w:t>
            </w:r>
          </w:p>
        </w:tc>
      </w:tr>
      <w:tr w:rsidR="001A052F" w:rsidRPr="001A052F" w:rsidTr="001A052F">
        <w:trPr>
          <w:jc w:val="center"/>
        </w:trPr>
        <w:tc>
          <w:tcPr>
            <w:tcW w:w="4396" w:type="dxa"/>
          </w:tcPr>
          <w:p w:rsidR="001A052F" w:rsidRPr="001A052F" w:rsidRDefault="001A052F" w:rsidP="006D7250">
            <w:pPr>
              <w:rPr>
                <w:sz w:val="22"/>
                <w:szCs w:val="22"/>
              </w:rPr>
            </w:pPr>
            <w:r w:rsidRPr="001A052F">
              <w:rPr>
                <w:sz w:val="22"/>
                <w:szCs w:val="22"/>
              </w:rPr>
              <w:t>Множественные дефекты</w:t>
            </w:r>
          </w:p>
        </w:tc>
        <w:tc>
          <w:tcPr>
            <w:tcW w:w="2029" w:type="dxa"/>
          </w:tcPr>
          <w:p w:rsidR="001A052F" w:rsidRPr="001A052F" w:rsidRDefault="001A052F" w:rsidP="001A052F">
            <w:pPr>
              <w:tabs>
                <w:tab w:val="clear" w:pos="567"/>
                <w:tab w:val="clear" w:pos="1134"/>
                <w:tab w:val="clear" w:pos="1701"/>
              </w:tabs>
              <w:autoSpaceDE w:val="0"/>
              <w:autoSpaceDN w:val="0"/>
              <w:adjustRightInd w:val="0"/>
              <w:ind w:right="892"/>
              <w:jc w:val="right"/>
              <w:rPr>
                <w:sz w:val="22"/>
                <w:szCs w:val="22"/>
              </w:rPr>
            </w:pPr>
            <w:r w:rsidRPr="001A052F">
              <w:rPr>
                <w:w w:val="99"/>
                <w:sz w:val="22"/>
                <w:szCs w:val="22"/>
              </w:rPr>
              <w:t>7</w:t>
            </w:r>
          </w:p>
        </w:tc>
        <w:tc>
          <w:tcPr>
            <w:tcW w:w="2030" w:type="dxa"/>
          </w:tcPr>
          <w:p w:rsidR="001A052F" w:rsidRPr="001A052F" w:rsidRDefault="001A052F" w:rsidP="001A052F">
            <w:pPr>
              <w:tabs>
                <w:tab w:val="clear" w:pos="567"/>
                <w:tab w:val="clear" w:pos="1134"/>
                <w:tab w:val="clear" w:pos="1701"/>
                <w:tab w:val="decimal" w:pos="1047"/>
              </w:tabs>
              <w:autoSpaceDE w:val="0"/>
              <w:autoSpaceDN w:val="0"/>
              <w:adjustRightInd w:val="0"/>
              <w:ind w:right="-41"/>
              <w:rPr>
                <w:sz w:val="22"/>
                <w:szCs w:val="22"/>
              </w:rPr>
            </w:pPr>
            <w:r>
              <w:rPr>
                <w:spacing w:val="14"/>
                <w:w w:val="99"/>
                <w:sz w:val="22"/>
                <w:szCs w:val="22"/>
              </w:rPr>
              <w:tab/>
            </w:r>
            <w:r w:rsidRPr="001A052F">
              <w:rPr>
                <w:spacing w:val="14"/>
                <w:w w:val="99"/>
                <w:sz w:val="22"/>
                <w:szCs w:val="22"/>
              </w:rPr>
              <w:t>6</w:t>
            </w:r>
            <w:r w:rsidRPr="001A052F">
              <w:rPr>
                <w:spacing w:val="6"/>
                <w:w w:val="99"/>
                <w:sz w:val="22"/>
                <w:szCs w:val="22"/>
              </w:rPr>
              <w:t>,</w:t>
            </w:r>
            <w:r w:rsidRPr="001A052F">
              <w:rPr>
                <w:spacing w:val="14"/>
                <w:w w:val="99"/>
                <w:sz w:val="22"/>
                <w:szCs w:val="22"/>
              </w:rPr>
              <w:t>9</w:t>
            </w:r>
          </w:p>
        </w:tc>
      </w:tr>
      <w:tr w:rsidR="001A052F" w:rsidRPr="001A052F" w:rsidTr="001A052F">
        <w:trPr>
          <w:jc w:val="center"/>
        </w:trPr>
        <w:tc>
          <w:tcPr>
            <w:tcW w:w="4396" w:type="dxa"/>
          </w:tcPr>
          <w:p w:rsidR="001A052F" w:rsidRPr="001A052F" w:rsidRDefault="001A052F" w:rsidP="006D7250">
            <w:pPr>
              <w:rPr>
                <w:sz w:val="22"/>
                <w:szCs w:val="22"/>
              </w:rPr>
            </w:pPr>
            <w:r w:rsidRPr="001A052F">
              <w:rPr>
                <w:sz w:val="22"/>
                <w:szCs w:val="22"/>
              </w:rPr>
              <w:t>Повышенные способности</w:t>
            </w:r>
          </w:p>
        </w:tc>
        <w:tc>
          <w:tcPr>
            <w:tcW w:w="2029" w:type="dxa"/>
          </w:tcPr>
          <w:p w:rsidR="001A052F" w:rsidRPr="001A052F" w:rsidRDefault="001A052F" w:rsidP="001A052F">
            <w:pPr>
              <w:tabs>
                <w:tab w:val="clear" w:pos="567"/>
                <w:tab w:val="clear" w:pos="1134"/>
                <w:tab w:val="clear" w:pos="1701"/>
              </w:tabs>
              <w:autoSpaceDE w:val="0"/>
              <w:autoSpaceDN w:val="0"/>
              <w:adjustRightInd w:val="0"/>
              <w:ind w:right="892"/>
              <w:jc w:val="right"/>
              <w:rPr>
                <w:sz w:val="22"/>
                <w:szCs w:val="22"/>
              </w:rPr>
            </w:pPr>
            <w:r w:rsidRPr="001A052F">
              <w:rPr>
                <w:w w:val="99"/>
                <w:sz w:val="22"/>
                <w:szCs w:val="22"/>
              </w:rPr>
              <w:t>0</w:t>
            </w:r>
          </w:p>
        </w:tc>
        <w:tc>
          <w:tcPr>
            <w:tcW w:w="2030" w:type="dxa"/>
          </w:tcPr>
          <w:p w:rsidR="001A052F" w:rsidRPr="001A052F" w:rsidRDefault="001A052F" w:rsidP="001A052F">
            <w:pPr>
              <w:tabs>
                <w:tab w:val="clear" w:pos="567"/>
                <w:tab w:val="clear" w:pos="1134"/>
                <w:tab w:val="clear" w:pos="1701"/>
                <w:tab w:val="decimal" w:pos="1047"/>
              </w:tabs>
              <w:autoSpaceDE w:val="0"/>
              <w:autoSpaceDN w:val="0"/>
              <w:adjustRightInd w:val="0"/>
              <w:ind w:right="-41"/>
              <w:rPr>
                <w:sz w:val="22"/>
                <w:szCs w:val="22"/>
              </w:rPr>
            </w:pPr>
            <w:r>
              <w:rPr>
                <w:spacing w:val="14"/>
                <w:w w:val="99"/>
                <w:sz w:val="22"/>
                <w:szCs w:val="22"/>
              </w:rPr>
              <w:tab/>
            </w:r>
            <w:r w:rsidRPr="001A052F">
              <w:rPr>
                <w:spacing w:val="14"/>
                <w:w w:val="99"/>
                <w:sz w:val="22"/>
                <w:szCs w:val="22"/>
              </w:rPr>
              <w:t>0</w:t>
            </w:r>
            <w:r w:rsidRPr="001A052F">
              <w:rPr>
                <w:spacing w:val="6"/>
                <w:w w:val="99"/>
                <w:sz w:val="22"/>
                <w:szCs w:val="22"/>
              </w:rPr>
              <w:t>,</w:t>
            </w:r>
            <w:r w:rsidRPr="001A052F">
              <w:rPr>
                <w:spacing w:val="14"/>
                <w:w w:val="99"/>
                <w:sz w:val="22"/>
                <w:szCs w:val="22"/>
              </w:rPr>
              <w:t>0</w:t>
            </w:r>
          </w:p>
        </w:tc>
      </w:tr>
      <w:tr w:rsidR="001A052F" w:rsidRPr="001A052F" w:rsidTr="001A052F">
        <w:trPr>
          <w:jc w:val="center"/>
        </w:trPr>
        <w:tc>
          <w:tcPr>
            <w:tcW w:w="4396" w:type="dxa"/>
          </w:tcPr>
          <w:p w:rsidR="001A052F" w:rsidRPr="001A052F" w:rsidRDefault="001A052F" w:rsidP="006D7250">
            <w:pPr>
              <w:rPr>
                <w:b/>
                <w:sz w:val="22"/>
                <w:szCs w:val="22"/>
              </w:rPr>
            </w:pPr>
            <w:r w:rsidRPr="001A052F">
              <w:rPr>
                <w:b/>
                <w:sz w:val="22"/>
                <w:szCs w:val="22"/>
              </w:rPr>
              <w:t>Всего</w:t>
            </w:r>
          </w:p>
        </w:tc>
        <w:tc>
          <w:tcPr>
            <w:tcW w:w="2029" w:type="dxa"/>
          </w:tcPr>
          <w:p w:rsidR="001A052F" w:rsidRPr="001A052F" w:rsidRDefault="001A052F" w:rsidP="001A052F">
            <w:pPr>
              <w:tabs>
                <w:tab w:val="clear" w:pos="567"/>
                <w:tab w:val="clear" w:pos="1134"/>
                <w:tab w:val="clear" w:pos="1701"/>
              </w:tabs>
              <w:autoSpaceDE w:val="0"/>
              <w:autoSpaceDN w:val="0"/>
              <w:adjustRightInd w:val="0"/>
              <w:ind w:right="892"/>
              <w:jc w:val="right"/>
              <w:rPr>
                <w:sz w:val="22"/>
                <w:szCs w:val="22"/>
              </w:rPr>
            </w:pPr>
            <w:r w:rsidRPr="001A052F">
              <w:rPr>
                <w:b/>
                <w:bCs/>
                <w:spacing w:val="13"/>
                <w:w w:val="99"/>
                <w:sz w:val="22"/>
                <w:szCs w:val="22"/>
              </w:rPr>
              <w:t>1</w:t>
            </w:r>
            <w:r w:rsidRPr="001A052F">
              <w:rPr>
                <w:b/>
                <w:bCs/>
                <w:spacing w:val="14"/>
                <w:w w:val="99"/>
                <w:sz w:val="22"/>
                <w:szCs w:val="22"/>
              </w:rPr>
              <w:t>02</w:t>
            </w:r>
          </w:p>
        </w:tc>
        <w:tc>
          <w:tcPr>
            <w:tcW w:w="2030" w:type="dxa"/>
          </w:tcPr>
          <w:p w:rsidR="001A052F" w:rsidRPr="001A052F" w:rsidRDefault="001A052F" w:rsidP="001A052F">
            <w:pPr>
              <w:tabs>
                <w:tab w:val="clear" w:pos="567"/>
                <w:tab w:val="clear" w:pos="1134"/>
                <w:tab w:val="clear" w:pos="1701"/>
                <w:tab w:val="decimal" w:pos="1047"/>
              </w:tabs>
              <w:autoSpaceDE w:val="0"/>
              <w:autoSpaceDN w:val="0"/>
              <w:adjustRightInd w:val="0"/>
              <w:ind w:right="-41"/>
              <w:rPr>
                <w:sz w:val="22"/>
                <w:szCs w:val="22"/>
              </w:rPr>
            </w:pPr>
            <w:r>
              <w:rPr>
                <w:b/>
                <w:bCs/>
                <w:spacing w:val="13"/>
                <w:w w:val="99"/>
                <w:sz w:val="22"/>
                <w:szCs w:val="22"/>
              </w:rPr>
              <w:tab/>
            </w:r>
            <w:r w:rsidRPr="001A052F">
              <w:rPr>
                <w:b/>
                <w:bCs/>
                <w:spacing w:val="13"/>
                <w:w w:val="99"/>
                <w:sz w:val="22"/>
                <w:szCs w:val="22"/>
              </w:rPr>
              <w:t>10</w:t>
            </w:r>
            <w:r w:rsidRPr="001A052F">
              <w:rPr>
                <w:b/>
                <w:bCs/>
                <w:spacing w:val="14"/>
                <w:w w:val="99"/>
                <w:sz w:val="22"/>
                <w:szCs w:val="22"/>
              </w:rPr>
              <w:t>0</w:t>
            </w:r>
            <w:r w:rsidRPr="001A052F">
              <w:rPr>
                <w:b/>
                <w:bCs/>
                <w:spacing w:val="6"/>
                <w:w w:val="99"/>
                <w:sz w:val="22"/>
                <w:szCs w:val="22"/>
              </w:rPr>
              <w:t>,</w:t>
            </w:r>
            <w:r w:rsidRPr="001A052F">
              <w:rPr>
                <w:b/>
                <w:bCs/>
                <w:spacing w:val="14"/>
                <w:w w:val="99"/>
                <w:sz w:val="22"/>
                <w:szCs w:val="22"/>
              </w:rPr>
              <w:t>0</w:t>
            </w:r>
          </w:p>
        </w:tc>
      </w:tr>
    </w:tbl>
    <w:p w:rsidR="001A052F" w:rsidRDefault="001A052F" w:rsidP="006D7250">
      <w:pPr>
        <w:rPr>
          <w:i/>
        </w:rPr>
      </w:pPr>
    </w:p>
    <w:p w:rsidR="001A052F" w:rsidRPr="001A052F" w:rsidRDefault="001A052F" w:rsidP="001A052F">
      <w:pPr>
        <w:spacing w:line="240" w:lineRule="auto"/>
        <w:ind w:left="434"/>
        <w:rPr>
          <w:sz w:val="22"/>
          <w:szCs w:val="22"/>
        </w:rPr>
      </w:pPr>
      <w:r w:rsidRPr="001A052F">
        <w:rPr>
          <w:i/>
          <w:sz w:val="22"/>
          <w:szCs w:val="22"/>
        </w:rPr>
        <w:t xml:space="preserve">Источник:  </w:t>
      </w:r>
      <w:r w:rsidRPr="001A052F">
        <w:rPr>
          <w:sz w:val="22"/>
          <w:szCs w:val="22"/>
        </w:rPr>
        <w:t>Службы образования департаментов.</w:t>
      </w:r>
    </w:p>
    <w:p w:rsidR="001A052F" w:rsidRPr="001A052F" w:rsidRDefault="001A052F" w:rsidP="001A052F">
      <w:pPr>
        <w:spacing w:line="240" w:lineRule="auto"/>
        <w:ind w:left="434"/>
        <w:rPr>
          <w:sz w:val="22"/>
          <w:szCs w:val="22"/>
        </w:rPr>
      </w:pPr>
    </w:p>
    <w:p w:rsidR="001A052F" w:rsidRPr="001A052F" w:rsidRDefault="001A052F" w:rsidP="001A052F">
      <w:pPr>
        <w:tabs>
          <w:tab w:val="clear" w:pos="2268"/>
          <w:tab w:val="left" w:pos="2127"/>
        </w:tabs>
        <w:spacing w:line="240" w:lineRule="auto"/>
        <w:ind w:left="434"/>
        <w:rPr>
          <w:sz w:val="22"/>
          <w:szCs w:val="22"/>
        </w:rPr>
      </w:pPr>
      <w:r w:rsidRPr="001A052F">
        <w:rPr>
          <w:i/>
          <w:sz w:val="22"/>
          <w:szCs w:val="22"/>
        </w:rPr>
        <w:t>Подготовлено:</w:t>
      </w:r>
      <w:r>
        <w:rPr>
          <w:sz w:val="22"/>
          <w:szCs w:val="22"/>
        </w:rPr>
        <w:tab/>
      </w:r>
      <w:r w:rsidRPr="001A052F">
        <w:rPr>
          <w:sz w:val="22"/>
          <w:szCs w:val="22"/>
        </w:rPr>
        <w:t xml:space="preserve">Аналитическим управлением Министерства образования.  </w:t>
      </w:r>
    </w:p>
    <w:p w:rsidR="001A052F" w:rsidRPr="001A052F" w:rsidRDefault="001A052F" w:rsidP="001A052F">
      <w:pPr>
        <w:spacing w:line="240" w:lineRule="auto"/>
        <w:ind w:left="434"/>
        <w:rPr>
          <w:sz w:val="22"/>
          <w:szCs w:val="22"/>
        </w:rPr>
      </w:pPr>
    </w:p>
    <w:p w:rsidR="001A052F" w:rsidRPr="001A052F" w:rsidRDefault="001A052F" w:rsidP="001A052F">
      <w:pPr>
        <w:tabs>
          <w:tab w:val="clear" w:pos="567"/>
          <w:tab w:val="clear" w:pos="1134"/>
          <w:tab w:val="left" w:pos="993"/>
        </w:tabs>
        <w:spacing w:line="240" w:lineRule="auto"/>
        <w:ind w:left="434"/>
        <w:rPr>
          <w:sz w:val="22"/>
          <w:szCs w:val="22"/>
        </w:rPr>
      </w:pPr>
      <w:r w:rsidRPr="001A052F">
        <w:rPr>
          <w:b/>
          <w:sz w:val="22"/>
          <w:szCs w:val="22"/>
        </w:rPr>
        <w:t>*</w:t>
      </w:r>
      <w:r w:rsidRPr="001A052F">
        <w:rPr>
          <w:b/>
          <w:sz w:val="22"/>
          <w:szCs w:val="22"/>
        </w:rPr>
        <w:tab/>
      </w:r>
      <w:r w:rsidRPr="001A052F">
        <w:rPr>
          <w:sz w:val="22"/>
          <w:szCs w:val="22"/>
        </w:rPr>
        <w:t xml:space="preserve">Показатели необязательно одинаковы для всех центров, поскольку в том или ином центре могут обучаться дети с различными специальными потребностями.  </w:t>
      </w:r>
    </w:p>
    <w:p w:rsidR="001A052F" w:rsidRDefault="001A052F" w:rsidP="006D7250"/>
    <w:p w:rsidR="001A052F" w:rsidRDefault="001A052F" w:rsidP="006D7250"/>
    <w:p w:rsidR="001A052F" w:rsidRDefault="001A052F" w:rsidP="006D7250">
      <w:r>
        <w:t>232.</w:t>
      </w:r>
      <w:r>
        <w:tab/>
        <w:t>В настоящее время все еще существуют проблемы в области специального образования, которые связаны с наличием учебных программ, подготовкой преподавателей, наличием инфраструктуры, работой административной структуры и другими еще нерешенными проблемами.  К проблемам другого рода, решение которых непосредственно неподвластно государству, относится, в частности, отсутствие у общества должного отношения к системе специального образования</w:t>
      </w:r>
      <w:r>
        <w:rPr>
          <w:rStyle w:val="FootnoteReference"/>
        </w:rPr>
        <w:footnoteReference w:id="22"/>
      </w:r>
      <w:r>
        <w:t>.</w:t>
      </w:r>
    </w:p>
    <w:p w:rsidR="001A052F" w:rsidRDefault="001A052F" w:rsidP="006D7250"/>
    <w:p w:rsidR="001A052F" w:rsidRDefault="001A052F" w:rsidP="006D7250">
      <w:pPr>
        <w:jc w:val="center"/>
        <w:rPr>
          <w:b/>
        </w:rPr>
      </w:pPr>
      <w:r>
        <w:rPr>
          <w:b/>
        </w:rPr>
        <w:t>СИСТЕМА ОБЯЗАТЕЛЬНОГО И БЕСПЛАТНОГО НАЧАЛЬНОГО ОБРАЗОВАНИЯ</w:t>
      </w:r>
    </w:p>
    <w:p w:rsidR="001A052F" w:rsidRDefault="001A052F" w:rsidP="006D7250">
      <w:pPr>
        <w:jc w:val="center"/>
        <w:rPr>
          <w:b/>
        </w:rPr>
      </w:pPr>
    </w:p>
    <w:p w:rsidR="001A052F" w:rsidRDefault="001A052F" w:rsidP="006D7250">
      <w:r>
        <w:t>233.</w:t>
      </w:r>
      <w:r>
        <w:tab/>
        <w:t xml:space="preserve">Как уже отмечалось в информации, представленной в отношении статьи 13, начальное образование в Боливии является обязательным и бесплатным.  Поэтому для обеспечения более широкого доступа к этому образованию при одновременном улучшении условий для получения среднего образования в Боливии проводилась такая образовательная политика, которая позволила добиться успехов в расширении охвата начальным образованием, доступа к нему и увеличении показателя продолжительности учебы в системе начального образования.  Несмотря на сохраняющиеся проблемы, был достигнут ряд важных успехов, которые можно оценить путем сопоставления показателей в 1992 году и в 2001 году.  </w:t>
      </w:r>
    </w:p>
    <w:p w:rsidR="001A052F" w:rsidRDefault="001A052F" w:rsidP="006D7250"/>
    <w:p w:rsidR="001A052F" w:rsidRDefault="001A052F" w:rsidP="006D7250">
      <w:r>
        <w:t>234.</w:t>
      </w:r>
      <w:r>
        <w:tab/>
        <w:t xml:space="preserve">В настоящее время многолетний оперативный план </w:t>
      </w:r>
      <w:r w:rsidR="002B7EE4">
        <w:t>Министерст</w:t>
      </w:r>
      <w:r>
        <w:t>ва образования на 2004</w:t>
      </w:r>
      <w:r>
        <w:noBreakHyphen/>
        <w:t>2008 годы предусматривает повышение качества образования, расширение доступа к нему со стороны крайне маргинализированных групп населения и увеличение показателя продолжительности учебы в национальной системе образования.</w:t>
      </w:r>
    </w:p>
    <w:p w:rsidR="001A052F" w:rsidRDefault="001A052F" w:rsidP="006D7250"/>
    <w:p w:rsidR="001A052F" w:rsidRDefault="001A052F" w:rsidP="006D7250">
      <w:r>
        <w:t>235.</w:t>
      </w:r>
      <w:r>
        <w:tab/>
        <w:t xml:space="preserve">В одном из заключительных замечаний Комитета по экономическим, социальным и культурным правам Организации Объединенных Наций по итогам доклада Боливии обращалось внимание на медленный процесс в деле ликвидации неграмотности, большое число неграмотного населения в Боливии и высокий уровень непосещаемости школы.  В этой связи ниже приводится информация о достигнутом к 2001 году прогрессе в урегулировании этих серьезных проблем.  </w:t>
      </w:r>
    </w:p>
    <w:p w:rsidR="001A052F" w:rsidRDefault="001A052F" w:rsidP="006D7250"/>
    <w:p w:rsidR="001A052F" w:rsidRDefault="001A052F" w:rsidP="006D7250">
      <w:r>
        <w:t>236.</w:t>
      </w:r>
      <w:r>
        <w:tab/>
        <w:t xml:space="preserve">Как отмечалось выше, положение дел в сфере образования оценивается по показателям результативности, к числу которых относятся, в частности, уровень неграмотности, продолжение учебы детьми и их доступ к школьному образованию.  Вместе с  тем необходимо отметить, что результаты работы национальной системы образования (НСО) отражают не только деятельность самого этого сектора, но и в определенной мере ситуацию в семье учащегося и экономическое положение в стране.  Тот факт, что Боливия относится к числу беднейших стран Латинской Америки, а более половины ее населения, прежде всего в сельских районах, проживает в условиях бедности, отрицательно сказывается на результатах работы системы образования.  </w:t>
      </w:r>
    </w:p>
    <w:p w:rsidR="001A052F" w:rsidRDefault="001A052F" w:rsidP="006D7250"/>
    <w:p w:rsidR="001A052F" w:rsidRDefault="001A052F" w:rsidP="006D7250">
      <w:r>
        <w:t>237.</w:t>
      </w:r>
      <w:r>
        <w:tab/>
        <w:t>В Боливии, согласно данным переписи 2001 года, уровень неграмотности среди населения в возрасте 15 лет и старше составлял 13,3%.  Несмотря на снижение этого уровня по сравнению с положением, выявленным в ходе предыдущей переписи (таблица 15), положение по</w:t>
      </w:r>
      <w:r>
        <w:noBreakHyphen/>
        <w:t xml:space="preserve">прежнему остается тревожным, в частности, с учетом разрыва в показателях для мужчин и женщин и различий между географическими районами.  В сельских районах страны проживает большая доля неграмотных лиц (25,8%), причем это явление в большей степени затрагивает женщин (37,9%) и в меньшей - мужчин (14,4%).  </w:t>
      </w:r>
    </w:p>
    <w:p w:rsidR="001A052F" w:rsidRDefault="001A052F" w:rsidP="006D7250"/>
    <w:p w:rsidR="001A052F" w:rsidRPr="001A052F" w:rsidRDefault="001A052F" w:rsidP="001A052F">
      <w:pPr>
        <w:keepNext/>
        <w:spacing w:line="216" w:lineRule="auto"/>
        <w:jc w:val="center"/>
        <w:rPr>
          <w:b/>
          <w:sz w:val="22"/>
          <w:szCs w:val="22"/>
        </w:rPr>
      </w:pPr>
      <w:r w:rsidRPr="001A052F">
        <w:rPr>
          <w:b/>
          <w:sz w:val="22"/>
          <w:szCs w:val="22"/>
        </w:rPr>
        <w:t>Таблица 15</w:t>
      </w:r>
    </w:p>
    <w:p w:rsidR="001A052F" w:rsidRPr="001A052F" w:rsidRDefault="001A052F" w:rsidP="001A052F">
      <w:pPr>
        <w:keepNext/>
        <w:spacing w:line="216" w:lineRule="auto"/>
        <w:jc w:val="center"/>
        <w:rPr>
          <w:b/>
          <w:sz w:val="22"/>
          <w:szCs w:val="22"/>
        </w:rPr>
      </w:pPr>
    </w:p>
    <w:p w:rsidR="001A052F" w:rsidRPr="001A052F" w:rsidRDefault="001A052F" w:rsidP="001A052F">
      <w:pPr>
        <w:keepNext/>
        <w:spacing w:line="216" w:lineRule="auto"/>
        <w:jc w:val="center"/>
        <w:rPr>
          <w:b/>
          <w:sz w:val="22"/>
          <w:szCs w:val="22"/>
        </w:rPr>
      </w:pPr>
      <w:r w:rsidRPr="001A052F">
        <w:rPr>
          <w:b/>
          <w:sz w:val="22"/>
          <w:szCs w:val="22"/>
        </w:rPr>
        <w:t>Динамика ряда показателей</w:t>
      </w:r>
    </w:p>
    <w:p w:rsidR="00763741" w:rsidRDefault="00763741" w:rsidP="00702C69">
      <w:pPr>
        <w:keepNext/>
        <w:spacing w:before="120" w:line="216" w:lineRule="auto"/>
        <w:jc w:val="center"/>
        <w:rPr>
          <w:sz w:val="22"/>
          <w:szCs w:val="22"/>
        </w:rPr>
      </w:pPr>
      <w:r>
        <w:rPr>
          <w:sz w:val="22"/>
          <w:szCs w:val="22"/>
        </w:rPr>
        <w:t>(в процентах)</w:t>
      </w:r>
    </w:p>
    <w:p w:rsidR="00763741" w:rsidRPr="00763741" w:rsidRDefault="00763741" w:rsidP="001A052F">
      <w:pPr>
        <w:keepNext/>
        <w:spacing w:line="216" w:lineRule="auto"/>
        <w:jc w:val="center"/>
        <w:rPr>
          <w:sz w:val="22"/>
          <w:szCs w:val="22"/>
        </w:rPr>
      </w:pPr>
    </w:p>
    <w:tbl>
      <w:tblPr>
        <w:tblStyle w:val="TableGrid"/>
        <w:tblW w:w="9005" w:type="dxa"/>
        <w:jc w:val="center"/>
        <w:tblInd w:w="406" w:type="dxa"/>
        <w:tblLayout w:type="fixed"/>
        <w:tblCellMar>
          <w:left w:w="28" w:type="dxa"/>
          <w:right w:w="28" w:type="dxa"/>
        </w:tblCellMar>
        <w:tblLook w:val="01E0" w:firstRow="1" w:lastRow="1" w:firstColumn="1" w:lastColumn="1" w:noHBand="0" w:noVBand="0"/>
      </w:tblPr>
      <w:tblGrid>
        <w:gridCol w:w="6965"/>
        <w:gridCol w:w="1020"/>
        <w:gridCol w:w="1020"/>
      </w:tblGrid>
      <w:tr w:rsidR="001A052F" w:rsidRPr="001A052F" w:rsidTr="00702C69">
        <w:trPr>
          <w:jc w:val="center"/>
        </w:trPr>
        <w:tc>
          <w:tcPr>
            <w:tcW w:w="6965" w:type="dxa"/>
          </w:tcPr>
          <w:p w:rsidR="001A052F" w:rsidRPr="001A052F" w:rsidRDefault="001A052F" w:rsidP="006D7250">
            <w:pPr>
              <w:keepNext/>
              <w:jc w:val="center"/>
              <w:rPr>
                <w:b/>
                <w:sz w:val="22"/>
                <w:szCs w:val="22"/>
              </w:rPr>
            </w:pPr>
            <w:r w:rsidRPr="001A052F">
              <w:rPr>
                <w:b/>
                <w:sz w:val="22"/>
                <w:szCs w:val="22"/>
              </w:rPr>
              <w:t>Показатель</w:t>
            </w:r>
          </w:p>
        </w:tc>
        <w:tc>
          <w:tcPr>
            <w:tcW w:w="1020" w:type="dxa"/>
          </w:tcPr>
          <w:p w:rsidR="001A052F" w:rsidRPr="001A052F" w:rsidRDefault="001A052F" w:rsidP="006D7250">
            <w:pPr>
              <w:keepNext/>
              <w:jc w:val="center"/>
              <w:rPr>
                <w:b/>
                <w:sz w:val="22"/>
                <w:szCs w:val="22"/>
              </w:rPr>
            </w:pPr>
            <w:r w:rsidRPr="001A052F">
              <w:rPr>
                <w:b/>
                <w:sz w:val="22"/>
                <w:szCs w:val="22"/>
              </w:rPr>
              <w:t>1992</w:t>
            </w:r>
          </w:p>
        </w:tc>
        <w:tc>
          <w:tcPr>
            <w:tcW w:w="1020" w:type="dxa"/>
          </w:tcPr>
          <w:p w:rsidR="001A052F" w:rsidRPr="001A052F" w:rsidRDefault="001A052F" w:rsidP="006D7250">
            <w:pPr>
              <w:keepNext/>
              <w:jc w:val="center"/>
              <w:rPr>
                <w:b/>
                <w:sz w:val="22"/>
                <w:szCs w:val="22"/>
              </w:rPr>
            </w:pPr>
            <w:r w:rsidRPr="001A052F">
              <w:rPr>
                <w:b/>
                <w:sz w:val="22"/>
                <w:szCs w:val="22"/>
              </w:rPr>
              <w:t>2001</w:t>
            </w:r>
          </w:p>
        </w:tc>
      </w:tr>
      <w:tr w:rsidR="001A052F" w:rsidRPr="001A052F" w:rsidTr="00702C69">
        <w:trPr>
          <w:jc w:val="center"/>
        </w:trPr>
        <w:tc>
          <w:tcPr>
            <w:tcW w:w="6965" w:type="dxa"/>
          </w:tcPr>
          <w:p w:rsidR="001A052F" w:rsidRPr="001A052F" w:rsidRDefault="001A052F" w:rsidP="006D7250">
            <w:pPr>
              <w:rPr>
                <w:b/>
                <w:sz w:val="22"/>
                <w:szCs w:val="22"/>
                <w:vertAlign w:val="subscript"/>
              </w:rPr>
            </w:pPr>
            <w:r w:rsidRPr="001A052F">
              <w:rPr>
                <w:sz w:val="22"/>
                <w:szCs w:val="22"/>
              </w:rPr>
              <w:t>Средний показатель продолжительности учебы в годах</w:t>
            </w:r>
            <w:r w:rsidRPr="001A052F">
              <w:rPr>
                <w:b/>
                <w:sz w:val="22"/>
                <w:szCs w:val="22"/>
                <w:vertAlign w:val="superscript"/>
              </w:rPr>
              <w:t>1</w:t>
            </w:r>
          </w:p>
        </w:tc>
        <w:tc>
          <w:tcPr>
            <w:tcW w:w="1020" w:type="dxa"/>
          </w:tcPr>
          <w:p w:rsidR="001A052F" w:rsidRPr="001A052F" w:rsidRDefault="00763741" w:rsidP="00702C69">
            <w:pPr>
              <w:tabs>
                <w:tab w:val="clear" w:pos="567"/>
                <w:tab w:val="decimal" w:pos="524"/>
              </w:tabs>
              <w:autoSpaceDE w:val="0"/>
              <w:autoSpaceDN w:val="0"/>
              <w:adjustRightInd w:val="0"/>
              <w:ind w:right="-29"/>
              <w:rPr>
                <w:sz w:val="22"/>
                <w:szCs w:val="22"/>
              </w:rPr>
            </w:pPr>
            <w:r>
              <w:rPr>
                <w:sz w:val="22"/>
                <w:szCs w:val="22"/>
              </w:rPr>
              <w:tab/>
            </w:r>
            <w:r w:rsidR="001A052F" w:rsidRPr="001A052F">
              <w:rPr>
                <w:sz w:val="22"/>
                <w:szCs w:val="22"/>
              </w:rPr>
              <w:t>6,1</w:t>
            </w:r>
          </w:p>
        </w:tc>
        <w:tc>
          <w:tcPr>
            <w:tcW w:w="1020" w:type="dxa"/>
          </w:tcPr>
          <w:p w:rsidR="001A052F" w:rsidRPr="001A052F" w:rsidRDefault="00702C69" w:rsidP="00702C69">
            <w:pPr>
              <w:tabs>
                <w:tab w:val="clear" w:pos="567"/>
                <w:tab w:val="decimal" w:pos="512"/>
              </w:tabs>
              <w:autoSpaceDE w:val="0"/>
              <w:autoSpaceDN w:val="0"/>
              <w:adjustRightInd w:val="0"/>
              <w:ind w:left="-34" w:right="-10"/>
              <w:rPr>
                <w:sz w:val="22"/>
                <w:szCs w:val="22"/>
              </w:rPr>
            </w:pPr>
            <w:r>
              <w:rPr>
                <w:sz w:val="22"/>
                <w:szCs w:val="22"/>
              </w:rPr>
              <w:tab/>
            </w:r>
            <w:r w:rsidR="00763741">
              <w:rPr>
                <w:sz w:val="22"/>
                <w:szCs w:val="22"/>
              </w:rPr>
              <w:t>7,4</w:t>
            </w:r>
          </w:p>
        </w:tc>
      </w:tr>
      <w:tr w:rsidR="001A052F" w:rsidRPr="001A052F" w:rsidTr="00702C69">
        <w:trPr>
          <w:jc w:val="center"/>
        </w:trPr>
        <w:tc>
          <w:tcPr>
            <w:tcW w:w="6965" w:type="dxa"/>
          </w:tcPr>
          <w:p w:rsidR="001A052F" w:rsidRPr="001A052F" w:rsidRDefault="001A052F" w:rsidP="006D7250">
            <w:pPr>
              <w:rPr>
                <w:b/>
                <w:sz w:val="22"/>
                <w:szCs w:val="22"/>
                <w:vertAlign w:val="superscript"/>
              </w:rPr>
            </w:pPr>
            <w:r w:rsidRPr="001A052F">
              <w:rPr>
                <w:sz w:val="22"/>
                <w:szCs w:val="22"/>
              </w:rPr>
              <w:t>Уровень неграмотности</w:t>
            </w:r>
            <w:r w:rsidRPr="001A052F">
              <w:rPr>
                <w:b/>
                <w:sz w:val="22"/>
                <w:szCs w:val="22"/>
                <w:vertAlign w:val="superscript"/>
              </w:rPr>
              <w:t>2</w:t>
            </w:r>
          </w:p>
        </w:tc>
        <w:tc>
          <w:tcPr>
            <w:tcW w:w="1020" w:type="dxa"/>
          </w:tcPr>
          <w:p w:rsidR="001A052F" w:rsidRPr="001A052F" w:rsidRDefault="00763741" w:rsidP="00702C69">
            <w:pPr>
              <w:tabs>
                <w:tab w:val="clear" w:pos="567"/>
                <w:tab w:val="decimal" w:pos="524"/>
              </w:tabs>
              <w:autoSpaceDE w:val="0"/>
              <w:autoSpaceDN w:val="0"/>
              <w:adjustRightInd w:val="0"/>
              <w:ind w:right="-29"/>
              <w:jc w:val="center"/>
              <w:rPr>
                <w:sz w:val="22"/>
                <w:szCs w:val="22"/>
              </w:rPr>
            </w:pPr>
            <w:r>
              <w:rPr>
                <w:sz w:val="22"/>
                <w:szCs w:val="22"/>
              </w:rPr>
              <w:t>20</w:t>
            </w:r>
          </w:p>
        </w:tc>
        <w:tc>
          <w:tcPr>
            <w:tcW w:w="1020" w:type="dxa"/>
          </w:tcPr>
          <w:p w:rsidR="001A052F" w:rsidRPr="001A052F" w:rsidRDefault="00702C69" w:rsidP="00702C69">
            <w:pPr>
              <w:tabs>
                <w:tab w:val="clear" w:pos="567"/>
                <w:tab w:val="decimal" w:pos="512"/>
              </w:tabs>
              <w:autoSpaceDE w:val="0"/>
              <w:autoSpaceDN w:val="0"/>
              <w:adjustRightInd w:val="0"/>
              <w:ind w:left="-34" w:right="-10"/>
              <w:rPr>
                <w:sz w:val="22"/>
                <w:szCs w:val="22"/>
              </w:rPr>
            </w:pPr>
            <w:r>
              <w:rPr>
                <w:sz w:val="22"/>
                <w:szCs w:val="22"/>
              </w:rPr>
              <w:tab/>
            </w:r>
            <w:r w:rsidR="00763741">
              <w:rPr>
                <w:sz w:val="22"/>
                <w:szCs w:val="22"/>
              </w:rPr>
              <w:t>13,3</w:t>
            </w:r>
          </w:p>
        </w:tc>
      </w:tr>
      <w:tr w:rsidR="001A052F" w:rsidRPr="001A052F" w:rsidTr="00702C69">
        <w:trPr>
          <w:jc w:val="center"/>
        </w:trPr>
        <w:tc>
          <w:tcPr>
            <w:tcW w:w="6965" w:type="dxa"/>
          </w:tcPr>
          <w:p w:rsidR="001A052F" w:rsidRPr="001A052F" w:rsidRDefault="001A052F" w:rsidP="006D7250">
            <w:pPr>
              <w:rPr>
                <w:sz w:val="22"/>
                <w:szCs w:val="22"/>
              </w:rPr>
            </w:pPr>
            <w:r w:rsidRPr="001A052F">
              <w:rPr>
                <w:sz w:val="22"/>
                <w:szCs w:val="22"/>
              </w:rPr>
              <w:t>Общий охват (начальным образованием)</w:t>
            </w:r>
          </w:p>
        </w:tc>
        <w:tc>
          <w:tcPr>
            <w:tcW w:w="1020" w:type="dxa"/>
          </w:tcPr>
          <w:p w:rsidR="001A052F" w:rsidRPr="001A052F" w:rsidRDefault="00702C69" w:rsidP="00702C69">
            <w:pPr>
              <w:tabs>
                <w:tab w:val="clear" w:pos="567"/>
                <w:tab w:val="decimal" w:pos="524"/>
              </w:tabs>
              <w:autoSpaceDE w:val="0"/>
              <w:autoSpaceDN w:val="0"/>
              <w:adjustRightInd w:val="0"/>
              <w:ind w:right="-29"/>
              <w:rPr>
                <w:sz w:val="22"/>
                <w:szCs w:val="22"/>
              </w:rPr>
            </w:pPr>
            <w:r>
              <w:rPr>
                <w:sz w:val="22"/>
                <w:szCs w:val="22"/>
              </w:rPr>
              <w:tab/>
            </w:r>
            <w:r w:rsidR="00763741">
              <w:rPr>
                <w:sz w:val="22"/>
                <w:szCs w:val="22"/>
              </w:rPr>
              <w:t>99,8</w:t>
            </w:r>
          </w:p>
        </w:tc>
        <w:tc>
          <w:tcPr>
            <w:tcW w:w="1020" w:type="dxa"/>
          </w:tcPr>
          <w:p w:rsidR="001A052F" w:rsidRPr="001A052F" w:rsidRDefault="00702C69" w:rsidP="00702C69">
            <w:pPr>
              <w:tabs>
                <w:tab w:val="clear" w:pos="567"/>
                <w:tab w:val="decimal" w:pos="512"/>
              </w:tabs>
              <w:autoSpaceDE w:val="0"/>
              <w:autoSpaceDN w:val="0"/>
              <w:adjustRightInd w:val="0"/>
              <w:ind w:left="-34" w:right="-10"/>
              <w:rPr>
                <w:sz w:val="22"/>
                <w:szCs w:val="22"/>
              </w:rPr>
            </w:pPr>
            <w:r>
              <w:rPr>
                <w:sz w:val="22"/>
                <w:szCs w:val="22"/>
              </w:rPr>
              <w:tab/>
            </w:r>
            <w:r w:rsidR="00763741">
              <w:rPr>
                <w:sz w:val="22"/>
                <w:szCs w:val="22"/>
              </w:rPr>
              <w:t>108,4</w:t>
            </w:r>
          </w:p>
        </w:tc>
      </w:tr>
      <w:tr w:rsidR="001A052F" w:rsidRPr="001A052F" w:rsidTr="00702C69">
        <w:trPr>
          <w:jc w:val="center"/>
        </w:trPr>
        <w:tc>
          <w:tcPr>
            <w:tcW w:w="6965" w:type="dxa"/>
          </w:tcPr>
          <w:p w:rsidR="001A052F" w:rsidRPr="001A052F" w:rsidRDefault="001A052F" w:rsidP="006D7250">
            <w:pPr>
              <w:rPr>
                <w:sz w:val="22"/>
                <w:szCs w:val="22"/>
              </w:rPr>
            </w:pPr>
            <w:r w:rsidRPr="001A052F">
              <w:rPr>
                <w:sz w:val="22"/>
                <w:szCs w:val="22"/>
              </w:rPr>
              <w:t>Общий охват (всеми уровнями образования)</w:t>
            </w:r>
          </w:p>
        </w:tc>
        <w:tc>
          <w:tcPr>
            <w:tcW w:w="1020" w:type="dxa"/>
          </w:tcPr>
          <w:p w:rsidR="001A052F" w:rsidRPr="001A052F" w:rsidRDefault="00702C69" w:rsidP="00702C69">
            <w:pPr>
              <w:tabs>
                <w:tab w:val="clear" w:pos="567"/>
                <w:tab w:val="decimal" w:pos="524"/>
              </w:tabs>
              <w:autoSpaceDE w:val="0"/>
              <w:autoSpaceDN w:val="0"/>
              <w:adjustRightInd w:val="0"/>
              <w:ind w:right="-29"/>
              <w:rPr>
                <w:sz w:val="22"/>
                <w:szCs w:val="22"/>
              </w:rPr>
            </w:pPr>
            <w:r>
              <w:rPr>
                <w:sz w:val="22"/>
                <w:szCs w:val="22"/>
              </w:rPr>
              <w:tab/>
            </w:r>
            <w:r w:rsidR="00763741">
              <w:rPr>
                <w:sz w:val="22"/>
                <w:szCs w:val="22"/>
              </w:rPr>
              <w:t>75,5</w:t>
            </w:r>
          </w:p>
        </w:tc>
        <w:tc>
          <w:tcPr>
            <w:tcW w:w="1020" w:type="dxa"/>
          </w:tcPr>
          <w:p w:rsidR="001A052F" w:rsidRPr="001A052F" w:rsidRDefault="00702C69" w:rsidP="00702C69">
            <w:pPr>
              <w:tabs>
                <w:tab w:val="clear" w:pos="567"/>
                <w:tab w:val="decimal" w:pos="512"/>
              </w:tabs>
              <w:autoSpaceDE w:val="0"/>
              <w:autoSpaceDN w:val="0"/>
              <w:adjustRightInd w:val="0"/>
              <w:ind w:left="-34" w:right="-10"/>
              <w:rPr>
                <w:sz w:val="22"/>
                <w:szCs w:val="22"/>
              </w:rPr>
            </w:pPr>
            <w:r>
              <w:rPr>
                <w:sz w:val="22"/>
                <w:szCs w:val="22"/>
              </w:rPr>
              <w:tab/>
            </w:r>
            <w:r w:rsidR="00763741">
              <w:rPr>
                <w:sz w:val="22"/>
                <w:szCs w:val="22"/>
              </w:rPr>
              <w:t>88,4</w:t>
            </w:r>
          </w:p>
        </w:tc>
      </w:tr>
      <w:tr w:rsidR="001A052F" w:rsidRPr="001A052F" w:rsidTr="00702C69">
        <w:trPr>
          <w:jc w:val="center"/>
        </w:trPr>
        <w:tc>
          <w:tcPr>
            <w:tcW w:w="6965" w:type="dxa"/>
          </w:tcPr>
          <w:p w:rsidR="001A052F" w:rsidRPr="001A052F" w:rsidRDefault="001A052F" w:rsidP="006D7250">
            <w:pPr>
              <w:rPr>
                <w:sz w:val="22"/>
                <w:szCs w:val="22"/>
              </w:rPr>
            </w:pPr>
            <w:r w:rsidRPr="001A052F">
              <w:rPr>
                <w:sz w:val="22"/>
                <w:szCs w:val="22"/>
              </w:rPr>
              <w:t>Коэффициент отсева (на всех уровнях образования)</w:t>
            </w:r>
          </w:p>
        </w:tc>
        <w:tc>
          <w:tcPr>
            <w:tcW w:w="1020" w:type="dxa"/>
          </w:tcPr>
          <w:p w:rsidR="001A052F" w:rsidRPr="001A052F" w:rsidRDefault="00702C69" w:rsidP="00702C69">
            <w:pPr>
              <w:tabs>
                <w:tab w:val="clear" w:pos="567"/>
                <w:tab w:val="decimal" w:pos="524"/>
              </w:tabs>
              <w:autoSpaceDE w:val="0"/>
              <w:autoSpaceDN w:val="0"/>
              <w:adjustRightInd w:val="0"/>
              <w:ind w:right="-29"/>
              <w:rPr>
                <w:sz w:val="22"/>
                <w:szCs w:val="22"/>
              </w:rPr>
            </w:pPr>
            <w:r>
              <w:rPr>
                <w:sz w:val="22"/>
                <w:szCs w:val="22"/>
              </w:rPr>
              <w:tab/>
            </w:r>
            <w:r w:rsidR="00763741">
              <w:rPr>
                <w:sz w:val="22"/>
                <w:szCs w:val="22"/>
              </w:rPr>
              <w:t>10,1</w:t>
            </w:r>
          </w:p>
        </w:tc>
        <w:tc>
          <w:tcPr>
            <w:tcW w:w="1020" w:type="dxa"/>
          </w:tcPr>
          <w:p w:rsidR="001A052F" w:rsidRPr="001A052F" w:rsidRDefault="00702C69" w:rsidP="00702C69">
            <w:pPr>
              <w:tabs>
                <w:tab w:val="clear" w:pos="567"/>
                <w:tab w:val="decimal" w:pos="512"/>
              </w:tabs>
              <w:autoSpaceDE w:val="0"/>
              <w:autoSpaceDN w:val="0"/>
              <w:adjustRightInd w:val="0"/>
              <w:ind w:left="-34" w:right="-10"/>
              <w:rPr>
                <w:sz w:val="22"/>
                <w:szCs w:val="22"/>
              </w:rPr>
            </w:pPr>
            <w:r>
              <w:rPr>
                <w:sz w:val="22"/>
                <w:szCs w:val="22"/>
              </w:rPr>
              <w:tab/>
            </w:r>
            <w:r w:rsidR="00763741">
              <w:rPr>
                <w:sz w:val="22"/>
                <w:szCs w:val="22"/>
              </w:rPr>
              <w:t>6,4</w:t>
            </w:r>
          </w:p>
        </w:tc>
      </w:tr>
      <w:tr w:rsidR="001A052F" w:rsidRPr="001A052F" w:rsidTr="00702C69">
        <w:trPr>
          <w:jc w:val="center"/>
        </w:trPr>
        <w:tc>
          <w:tcPr>
            <w:tcW w:w="6965" w:type="dxa"/>
          </w:tcPr>
          <w:p w:rsidR="001A052F" w:rsidRPr="001A052F" w:rsidRDefault="001A052F" w:rsidP="006D7250">
            <w:pPr>
              <w:rPr>
                <w:sz w:val="22"/>
                <w:szCs w:val="22"/>
              </w:rPr>
            </w:pPr>
            <w:r w:rsidRPr="001A052F">
              <w:rPr>
                <w:sz w:val="22"/>
                <w:szCs w:val="22"/>
              </w:rPr>
              <w:t>Коэффициент прекращения учебы (в восьмом классе начальной школы)</w:t>
            </w:r>
          </w:p>
        </w:tc>
        <w:tc>
          <w:tcPr>
            <w:tcW w:w="1020" w:type="dxa"/>
          </w:tcPr>
          <w:p w:rsidR="001A052F" w:rsidRPr="001A052F" w:rsidRDefault="00702C69" w:rsidP="00702C69">
            <w:pPr>
              <w:tabs>
                <w:tab w:val="clear" w:pos="567"/>
                <w:tab w:val="decimal" w:pos="524"/>
              </w:tabs>
              <w:autoSpaceDE w:val="0"/>
              <w:autoSpaceDN w:val="0"/>
              <w:adjustRightInd w:val="0"/>
              <w:ind w:right="-29"/>
              <w:rPr>
                <w:sz w:val="22"/>
                <w:szCs w:val="22"/>
              </w:rPr>
            </w:pPr>
            <w:r>
              <w:rPr>
                <w:sz w:val="22"/>
                <w:szCs w:val="22"/>
              </w:rPr>
              <w:tab/>
            </w:r>
            <w:r w:rsidR="00763741">
              <w:rPr>
                <w:sz w:val="22"/>
                <w:szCs w:val="22"/>
              </w:rPr>
              <w:t>55,4</w:t>
            </w:r>
          </w:p>
        </w:tc>
        <w:tc>
          <w:tcPr>
            <w:tcW w:w="1020" w:type="dxa"/>
          </w:tcPr>
          <w:p w:rsidR="001A052F" w:rsidRPr="001A052F" w:rsidRDefault="00702C69" w:rsidP="00702C69">
            <w:pPr>
              <w:tabs>
                <w:tab w:val="clear" w:pos="567"/>
                <w:tab w:val="decimal" w:pos="512"/>
              </w:tabs>
              <w:autoSpaceDE w:val="0"/>
              <w:autoSpaceDN w:val="0"/>
              <w:adjustRightInd w:val="0"/>
              <w:ind w:left="-34" w:right="-10"/>
              <w:rPr>
                <w:sz w:val="22"/>
                <w:szCs w:val="22"/>
              </w:rPr>
            </w:pPr>
            <w:r>
              <w:rPr>
                <w:sz w:val="22"/>
                <w:szCs w:val="22"/>
              </w:rPr>
              <w:tab/>
            </w:r>
            <w:r w:rsidR="00763741">
              <w:rPr>
                <w:sz w:val="22"/>
                <w:szCs w:val="22"/>
              </w:rPr>
              <w:t>75,5</w:t>
            </w:r>
          </w:p>
        </w:tc>
      </w:tr>
      <w:tr w:rsidR="001A052F" w:rsidRPr="001A052F" w:rsidTr="00702C69">
        <w:trPr>
          <w:jc w:val="center"/>
        </w:trPr>
        <w:tc>
          <w:tcPr>
            <w:tcW w:w="6965" w:type="dxa"/>
          </w:tcPr>
          <w:p w:rsidR="001A052F" w:rsidRPr="001A052F" w:rsidRDefault="001A052F" w:rsidP="006D7250">
            <w:pPr>
              <w:rPr>
                <w:sz w:val="22"/>
                <w:szCs w:val="22"/>
              </w:rPr>
            </w:pPr>
            <w:r w:rsidRPr="001A052F">
              <w:rPr>
                <w:sz w:val="22"/>
                <w:szCs w:val="22"/>
              </w:rPr>
              <w:t>Коэффициент прекращения учебы (в четвертом классе средней школы)</w:t>
            </w:r>
          </w:p>
        </w:tc>
        <w:tc>
          <w:tcPr>
            <w:tcW w:w="1020" w:type="dxa"/>
          </w:tcPr>
          <w:p w:rsidR="001A052F" w:rsidRPr="001A052F" w:rsidRDefault="00702C69" w:rsidP="00702C69">
            <w:pPr>
              <w:tabs>
                <w:tab w:val="clear" w:pos="567"/>
                <w:tab w:val="decimal" w:pos="524"/>
              </w:tabs>
              <w:autoSpaceDE w:val="0"/>
              <w:autoSpaceDN w:val="0"/>
              <w:adjustRightInd w:val="0"/>
              <w:ind w:right="-29"/>
              <w:rPr>
                <w:sz w:val="22"/>
                <w:szCs w:val="22"/>
              </w:rPr>
            </w:pPr>
            <w:r>
              <w:rPr>
                <w:sz w:val="22"/>
                <w:szCs w:val="22"/>
              </w:rPr>
              <w:tab/>
            </w:r>
            <w:r w:rsidR="00763741">
              <w:rPr>
                <w:sz w:val="22"/>
                <w:szCs w:val="22"/>
              </w:rPr>
              <w:t>31,1</w:t>
            </w:r>
          </w:p>
        </w:tc>
        <w:tc>
          <w:tcPr>
            <w:tcW w:w="1020" w:type="dxa"/>
          </w:tcPr>
          <w:p w:rsidR="001A052F" w:rsidRPr="001A052F" w:rsidRDefault="00702C69" w:rsidP="00702C69">
            <w:pPr>
              <w:tabs>
                <w:tab w:val="clear" w:pos="567"/>
                <w:tab w:val="decimal" w:pos="512"/>
              </w:tabs>
              <w:autoSpaceDE w:val="0"/>
              <w:autoSpaceDN w:val="0"/>
              <w:adjustRightInd w:val="0"/>
              <w:ind w:left="-34" w:right="-10"/>
              <w:rPr>
                <w:sz w:val="22"/>
                <w:szCs w:val="22"/>
              </w:rPr>
            </w:pPr>
            <w:r>
              <w:rPr>
                <w:sz w:val="22"/>
                <w:szCs w:val="22"/>
              </w:rPr>
              <w:tab/>
            </w:r>
            <w:r w:rsidR="00763741">
              <w:rPr>
                <w:sz w:val="22"/>
                <w:szCs w:val="22"/>
              </w:rPr>
              <w:t>48,4</w:t>
            </w:r>
          </w:p>
        </w:tc>
      </w:tr>
      <w:tr w:rsidR="001A052F" w:rsidRPr="001A052F" w:rsidTr="00702C69">
        <w:trPr>
          <w:jc w:val="center"/>
        </w:trPr>
        <w:tc>
          <w:tcPr>
            <w:tcW w:w="6965" w:type="dxa"/>
          </w:tcPr>
          <w:p w:rsidR="001A052F" w:rsidRPr="001A052F" w:rsidRDefault="001A052F" w:rsidP="006D7250">
            <w:pPr>
              <w:rPr>
                <w:b/>
                <w:sz w:val="22"/>
                <w:szCs w:val="22"/>
                <w:vertAlign w:val="superscript"/>
              </w:rPr>
            </w:pPr>
            <w:r w:rsidRPr="001A052F">
              <w:rPr>
                <w:sz w:val="22"/>
                <w:szCs w:val="22"/>
              </w:rPr>
              <w:t>Доля расходов на цели образования в ВВП</w:t>
            </w:r>
            <w:r w:rsidRPr="001A052F">
              <w:rPr>
                <w:b/>
                <w:sz w:val="22"/>
                <w:szCs w:val="22"/>
                <w:vertAlign w:val="superscript"/>
              </w:rPr>
              <w:t>3</w:t>
            </w:r>
          </w:p>
        </w:tc>
        <w:tc>
          <w:tcPr>
            <w:tcW w:w="1020" w:type="dxa"/>
          </w:tcPr>
          <w:p w:rsidR="001A052F" w:rsidRPr="001A052F" w:rsidRDefault="00702C69" w:rsidP="00702C69">
            <w:pPr>
              <w:tabs>
                <w:tab w:val="clear" w:pos="567"/>
                <w:tab w:val="decimal" w:pos="524"/>
              </w:tabs>
              <w:autoSpaceDE w:val="0"/>
              <w:autoSpaceDN w:val="0"/>
              <w:adjustRightInd w:val="0"/>
              <w:ind w:right="-29"/>
              <w:rPr>
                <w:sz w:val="22"/>
                <w:szCs w:val="22"/>
              </w:rPr>
            </w:pPr>
            <w:r>
              <w:rPr>
                <w:sz w:val="22"/>
                <w:szCs w:val="22"/>
              </w:rPr>
              <w:tab/>
            </w:r>
            <w:r w:rsidR="00763741">
              <w:rPr>
                <w:sz w:val="22"/>
                <w:szCs w:val="22"/>
              </w:rPr>
              <w:t>2,8</w:t>
            </w:r>
          </w:p>
        </w:tc>
        <w:tc>
          <w:tcPr>
            <w:tcW w:w="1020" w:type="dxa"/>
          </w:tcPr>
          <w:p w:rsidR="001A052F" w:rsidRPr="001A052F" w:rsidRDefault="00702C69" w:rsidP="00702C69">
            <w:pPr>
              <w:tabs>
                <w:tab w:val="clear" w:pos="567"/>
                <w:tab w:val="decimal" w:pos="512"/>
              </w:tabs>
              <w:autoSpaceDE w:val="0"/>
              <w:autoSpaceDN w:val="0"/>
              <w:adjustRightInd w:val="0"/>
              <w:ind w:left="-34" w:right="-10"/>
              <w:rPr>
                <w:sz w:val="22"/>
                <w:szCs w:val="22"/>
              </w:rPr>
            </w:pPr>
            <w:r>
              <w:rPr>
                <w:sz w:val="22"/>
                <w:szCs w:val="22"/>
              </w:rPr>
              <w:tab/>
            </w:r>
            <w:r w:rsidR="00763741">
              <w:rPr>
                <w:sz w:val="22"/>
                <w:szCs w:val="22"/>
              </w:rPr>
              <w:t>4,2</w:t>
            </w:r>
          </w:p>
        </w:tc>
      </w:tr>
    </w:tbl>
    <w:p w:rsidR="001A052F" w:rsidRDefault="001A052F" w:rsidP="006D7250">
      <w:pPr>
        <w:rPr>
          <w:b/>
          <w:vertAlign w:val="superscript"/>
        </w:rPr>
      </w:pPr>
    </w:p>
    <w:p w:rsidR="001A052F" w:rsidRPr="00702C69" w:rsidRDefault="001A052F" w:rsidP="00702C69">
      <w:pPr>
        <w:spacing w:line="360" w:lineRule="auto"/>
        <w:rPr>
          <w:sz w:val="22"/>
          <w:szCs w:val="22"/>
        </w:rPr>
      </w:pPr>
      <w:r w:rsidRPr="00702C69">
        <w:rPr>
          <w:b/>
          <w:szCs w:val="24"/>
          <w:vertAlign w:val="superscript"/>
        </w:rPr>
        <w:t>1</w:t>
      </w:r>
      <w:r w:rsidRPr="00702C69">
        <w:rPr>
          <w:b/>
          <w:sz w:val="22"/>
          <w:szCs w:val="22"/>
          <w:vertAlign w:val="superscript"/>
        </w:rPr>
        <w:tab/>
      </w:r>
      <w:r w:rsidRPr="00702C69">
        <w:rPr>
          <w:sz w:val="22"/>
          <w:szCs w:val="22"/>
        </w:rPr>
        <w:t>Для возрастной группы 19 лет и старше.</w:t>
      </w:r>
    </w:p>
    <w:p w:rsidR="001A052F" w:rsidRPr="00702C69" w:rsidRDefault="001A052F" w:rsidP="00702C69">
      <w:pPr>
        <w:spacing w:line="360" w:lineRule="auto"/>
        <w:rPr>
          <w:sz w:val="22"/>
          <w:szCs w:val="22"/>
        </w:rPr>
      </w:pPr>
      <w:r w:rsidRPr="00702C69">
        <w:rPr>
          <w:b/>
          <w:szCs w:val="24"/>
          <w:vertAlign w:val="superscript"/>
        </w:rPr>
        <w:t>2</w:t>
      </w:r>
      <w:r w:rsidRPr="00702C69">
        <w:rPr>
          <w:b/>
          <w:sz w:val="22"/>
          <w:szCs w:val="22"/>
          <w:vertAlign w:val="superscript"/>
        </w:rPr>
        <w:tab/>
      </w:r>
      <w:r w:rsidRPr="00702C69">
        <w:rPr>
          <w:sz w:val="22"/>
          <w:szCs w:val="22"/>
        </w:rPr>
        <w:t>Для возрастной группы 15 лет и старше.</w:t>
      </w:r>
    </w:p>
    <w:p w:rsidR="001A052F" w:rsidRPr="00702C69" w:rsidRDefault="001A052F" w:rsidP="00702C69">
      <w:pPr>
        <w:spacing w:line="216" w:lineRule="auto"/>
        <w:rPr>
          <w:sz w:val="22"/>
          <w:szCs w:val="22"/>
        </w:rPr>
      </w:pPr>
      <w:r w:rsidRPr="00702C69">
        <w:rPr>
          <w:b/>
          <w:szCs w:val="24"/>
          <w:vertAlign w:val="superscript"/>
        </w:rPr>
        <w:t>3</w:t>
      </w:r>
      <w:r w:rsidRPr="00702C69">
        <w:rPr>
          <w:b/>
          <w:sz w:val="22"/>
          <w:szCs w:val="22"/>
          <w:vertAlign w:val="superscript"/>
        </w:rPr>
        <w:tab/>
      </w:r>
      <w:r w:rsidRPr="00702C69">
        <w:rPr>
          <w:sz w:val="22"/>
          <w:szCs w:val="22"/>
        </w:rPr>
        <w:t>Не считая университеты.</w:t>
      </w:r>
    </w:p>
    <w:p w:rsidR="001A052F" w:rsidRDefault="001A052F" w:rsidP="006D7250"/>
    <w:p w:rsidR="00702C69" w:rsidRDefault="00702C69" w:rsidP="006D7250"/>
    <w:p w:rsidR="001A052F" w:rsidRDefault="001A052F" w:rsidP="006D7250">
      <w:r>
        <w:t>238.</w:t>
      </w:r>
      <w:r>
        <w:tab/>
        <w:t>Вышеописанное положение в области образования взрослых является особенно неблагоприятным для сельского населения и женщин, что является следствием проблем и недостатков, которые были присущи системе образования до 1994 года, причем главным образом системе формального образования.</w:t>
      </w:r>
    </w:p>
    <w:p w:rsidR="001A052F" w:rsidRDefault="001A052F" w:rsidP="006D7250"/>
    <w:p w:rsidR="001A052F" w:rsidRDefault="001A052F" w:rsidP="006D7250">
      <w:r>
        <w:t>239.</w:t>
      </w:r>
      <w:r>
        <w:tab/>
        <w:t xml:space="preserve">Согласно рекомендации Комитета по экономическим, социальным и культурным правам относительно возможности для коренных народов получать образование на родных языках, боливийское государство предложило создать такую систему образования, которая позволяет обеспечивать взаимосвязь различных культур страны в целях содействия гармоничному сосуществованию и взаимоуважению лиц, принадлежащих к различным группам населения, развития демократии и всего общества без каких бы то ни было проявлений социального отчуждения.  Программа реформы в области образования отвечает этой потребности и предусматривает межкультурное и двуязычное образование, право на которое уже закреплено в Законе № 1565, в различных программных документах и образовательных материалах и учитывается в системе соответствующей подготовки преподавателей.  </w:t>
      </w:r>
    </w:p>
    <w:p w:rsidR="001A052F" w:rsidRDefault="001A052F" w:rsidP="006D7250"/>
    <w:p w:rsidR="00702C69" w:rsidRPr="00702C69" w:rsidRDefault="00702C69" w:rsidP="00702C69">
      <w:pPr>
        <w:keepNext/>
        <w:spacing w:line="240" w:lineRule="auto"/>
        <w:jc w:val="center"/>
        <w:rPr>
          <w:b/>
          <w:sz w:val="22"/>
          <w:szCs w:val="22"/>
        </w:rPr>
      </w:pPr>
      <w:r w:rsidRPr="00702C69">
        <w:rPr>
          <w:b/>
          <w:sz w:val="22"/>
          <w:szCs w:val="22"/>
        </w:rPr>
        <w:t>Таблица 16</w:t>
      </w:r>
    </w:p>
    <w:p w:rsidR="00702C69" w:rsidRPr="00702C69" w:rsidRDefault="00702C69" w:rsidP="00702C69">
      <w:pPr>
        <w:keepNext/>
        <w:spacing w:line="240" w:lineRule="auto"/>
        <w:jc w:val="center"/>
        <w:rPr>
          <w:b/>
          <w:sz w:val="22"/>
          <w:szCs w:val="22"/>
        </w:rPr>
      </w:pPr>
    </w:p>
    <w:p w:rsidR="00702C69" w:rsidRDefault="00702C69" w:rsidP="00702C69">
      <w:pPr>
        <w:keepNext/>
        <w:spacing w:line="240" w:lineRule="auto"/>
        <w:jc w:val="center"/>
        <w:rPr>
          <w:b/>
          <w:sz w:val="22"/>
          <w:szCs w:val="22"/>
        </w:rPr>
      </w:pPr>
      <w:r w:rsidRPr="00702C69">
        <w:rPr>
          <w:b/>
          <w:sz w:val="22"/>
          <w:szCs w:val="22"/>
        </w:rPr>
        <w:t xml:space="preserve">Уровень неграмотности среди населения в возрасте 15 лет и старше в разбивке </w:t>
      </w:r>
    </w:p>
    <w:p w:rsidR="00702C69" w:rsidRPr="00702C69" w:rsidRDefault="00702C69" w:rsidP="00702C69">
      <w:pPr>
        <w:keepNext/>
        <w:spacing w:line="240" w:lineRule="auto"/>
        <w:jc w:val="center"/>
        <w:rPr>
          <w:b/>
          <w:sz w:val="22"/>
          <w:szCs w:val="22"/>
        </w:rPr>
      </w:pPr>
      <w:r w:rsidRPr="00702C69">
        <w:rPr>
          <w:b/>
          <w:sz w:val="22"/>
          <w:szCs w:val="22"/>
        </w:rPr>
        <w:t>по полу и району проживания (в 1992 и 2001 годах)</w:t>
      </w:r>
    </w:p>
    <w:p w:rsidR="00702C69" w:rsidRPr="00702C69" w:rsidRDefault="00702C69" w:rsidP="00702C69">
      <w:pPr>
        <w:spacing w:before="120"/>
        <w:jc w:val="center"/>
        <w:rPr>
          <w:sz w:val="22"/>
          <w:szCs w:val="22"/>
          <w:lang w:val="en-US"/>
        </w:rPr>
      </w:pPr>
      <w:r w:rsidRPr="00702C69">
        <w:rPr>
          <w:sz w:val="22"/>
          <w:szCs w:val="22"/>
        </w:rPr>
        <w:t>(в процентах)</w:t>
      </w:r>
    </w:p>
    <w:p w:rsidR="00702C69" w:rsidRPr="00702C69" w:rsidRDefault="00702C69" w:rsidP="006D7250">
      <w:pPr>
        <w:jc w:val="center"/>
        <w:rPr>
          <w:sz w:val="22"/>
          <w:szCs w:val="22"/>
          <w:lang w:val="en-US"/>
        </w:rPr>
      </w:pPr>
    </w:p>
    <w:tbl>
      <w:tblPr>
        <w:tblStyle w:val="TableGrid"/>
        <w:tblW w:w="9411" w:type="dxa"/>
        <w:tblLayout w:type="fixed"/>
        <w:tblCellMar>
          <w:left w:w="28" w:type="dxa"/>
          <w:right w:w="28" w:type="dxa"/>
        </w:tblCellMar>
        <w:tblLook w:val="01E0" w:firstRow="1" w:lastRow="1" w:firstColumn="1" w:lastColumn="1" w:noHBand="0" w:noVBand="0"/>
      </w:tblPr>
      <w:tblGrid>
        <w:gridCol w:w="1792"/>
        <w:gridCol w:w="1269"/>
        <w:gridCol w:w="1270"/>
        <w:gridCol w:w="1270"/>
        <w:gridCol w:w="1270"/>
        <w:gridCol w:w="1270"/>
        <w:gridCol w:w="1270"/>
      </w:tblGrid>
      <w:tr w:rsidR="00702C69" w:rsidRPr="00702C69" w:rsidTr="00130DA2">
        <w:tc>
          <w:tcPr>
            <w:tcW w:w="1792" w:type="dxa"/>
            <w:vMerge w:val="restart"/>
            <w:vAlign w:val="center"/>
          </w:tcPr>
          <w:p w:rsidR="00702C69" w:rsidRPr="00702C69" w:rsidRDefault="00702C69" w:rsidP="006D7250">
            <w:pPr>
              <w:jc w:val="center"/>
              <w:rPr>
                <w:b/>
                <w:sz w:val="22"/>
                <w:szCs w:val="22"/>
              </w:rPr>
            </w:pPr>
            <w:r w:rsidRPr="00702C69">
              <w:rPr>
                <w:b/>
                <w:sz w:val="22"/>
                <w:szCs w:val="22"/>
              </w:rPr>
              <w:t>Районы</w:t>
            </w:r>
          </w:p>
        </w:tc>
        <w:tc>
          <w:tcPr>
            <w:tcW w:w="3809" w:type="dxa"/>
            <w:gridSpan w:val="3"/>
            <w:vAlign w:val="center"/>
          </w:tcPr>
          <w:p w:rsidR="00702C69" w:rsidRPr="00702C69" w:rsidRDefault="00702C69" w:rsidP="006D7250">
            <w:pPr>
              <w:jc w:val="center"/>
              <w:rPr>
                <w:b/>
                <w:sz w:val="22"/>
                <w:szCs w:val="22"/>
              </w:rPr>
            </w:pPr>
            <w:r w:rsidRPr="00702C69">
              <w:rPr>
                <w:b/>
                <w:sz w:val="22"/>
                <w:szCs w:val="22"/>
              </w:rPr>
              <w:t>Перепись 1992 года*</w:t>
            </w:r>
          </w:p>
        </w:tc>
        <w:tc>
          <w:tcPr>
            <w:tcW w:w="3810" w:type="dxa"/>
            <w:gridSpan w:val="3"/>
            <w:vAlign w:val="center"/>
          </w:tcPr>
          <w:p w:rsidR="00702C69" w:rsidRPr="00702C69" w:rsidRDefault="00702C69" w:rsidP="006D7250">
            <w:pPr>
              <w:jc w:val="center"/>
              <w:rPr>
                <w:b/>
                <w:sz w:val="22"/>
                <w:szCs w:val="22"/>
              </w:rPr>
            </w:pPr>
            <w:r w:rsidRPr="00702C69">
              <w:rPr>
                <w:b/>
                <w:sz w:val="22"/>
                <w:szCs w:val="22"/>
              </w:rPr>
              <w:t>Перепись 2001 года*</w:t>
            </w:r>
          </w:p>
        </w:tc>
      </w:tr>
      <w:tr w:rsidR="00702C69" w:rsidRPr="00702C69" w:rsidTr="00130DA2">
        <w:tc>
          <w:tcPr>
            <w:tcW w:w="1792" w:type="dxa"/>
            <w:vMerge/>
          </w:tcPr>
          <w:p w:rsidR="00702C69" w:rsidRPr="00702C69" w:rsidRDefault="00702C69" w:rsidP="006D7250">
            <w:pPr>
              <w:rPr>
                <w:sz w:val="22"/>
                <w:szCs w:val="22"/>
              </w:rPr>
            </w:pPr>
          </w:p>
        </w:tc>
        <w:tc>
          <w:tcPr>
            <w:tcW w:w="1269" w:type="dxa"/>
            <w:vAlign w:val="center"/>
          </w:tcPr>
          <w:p w:rsidR="00702C69" w:rsidRPr="00702C69" w:rsidRDefault="00702C69" w:rsidP="006D7250">
            <w:pPr>
              <w:jc w:val="center"/>
              <w:rPr>
                <w:b/>
                <w:sz w:val="22"/>
                <w:szCs w:val="22"/>
              </w:rPr>
            </w:pPr>
            <w:r w:rsidRPr="00702C69">
              <w:rPr>
                <w:b/>
                <w:sz w:val="22"/>
                <w:szCs w:val="22"/>
              </w:rPr>
              <w:t>Всего</w:t>
            </w:r>
          </w:p>
        </w:tc>
        <w:tc>
          <w:tcPr>
            <w:tcW w:w="1270" w:type="dxa"/>
            <w:vAlign w:val="center"/>
          </w:tcPr>
          <w:p w:rsidR="00702C69" w:rsidRPr="00702C69" w:rsidRDefault="00702C69" w:rsidP="006D7250">
            <w:pPr>
              <w:jc w:val="center"/>
              <w:rPr>
                <w:b/>
                <w:sz w:val="22"/>
                <w:szCs w:val="22"/>
              </w:rPr>
            </w:pPr>
            <w:r w:rsidRPr="00702C69">
              <w:rPr>
                <w:b/>
                <w:sz w:val="22"/>
                <w:szCs w:val="22"/>
              </w:rPr>
              <w:t>Мужчины</w:t>
            </w:r>
          </w:p>
        </w:tc>
        <w:tc>
          <w:tcPr>
            <w:tcW w:w="1270" w:type="dxa"/>
            <w:vAlign w:val="center"/>
          </w:tcPr>
          <w:p w:rsidR="00702C69" w:rsidRPr="00702C69" w:rsidRDefault="00702C69" w:rsidP="006D7250">
            <w:pPr>
              <w:jc w:val="center"/>
              <w:rPr>
                <w:b/>
                <w:sz w:val="22"/>
                <w:szCs w:val="22"/>
              </w:rPr>
            </w:pPr>
            <w:r w:rsidRPr="00702C69">
              <w:rPr>
                <w:b/>
                <w:sz w:val="22"/>
                <w:szCs w:val="22"/>
              </w:rPr>
              <w:t>Женщины</w:t>
            </w:r>
          </w:p>
        </w:tc>
        <w:tc>
          <w:tcPr>
            <w:tcW w:w="1270" w:type="dxa"/>
            <w:vAlign w:val="center"/>
          </w:tcPr>
          <w:p w:rsidR="00702C69" w:rsidRPr="00702C69" w:rsidRDefault="00702C69" w:rsidP="006D7250">
            <w:pPr>
              <w:jc w:val="center"/>
              <w:rPr>
                <w:b/>
                <w:sz w:val="22"/>
                <w:szCs w:val="22"/>
              </w:rPr>
            </w:pPr>
            <w:r w:rsidRPr="00702C69">
              <w:rPr>
                <w:b/>
                <w:sz w:val="22"/>
                <w:szCs w:val="22"/>
              </w:rPr>
              <w:t>Всего</w:t>
            </w:r>
          </w:p>
        </w:tc>
        <w:tc>
          <w:tcPr>
            <w:tcW w:w="1270" w:type="dxa"/>
            <w:vAlign w:val="center"/>
          </w:tcPr>
          <w:p w:rsidR="00702C69" w:rsidRPr="00702C69" w:rsidRDefault="00702C69" w:rsidP="006D7250">
            <w:pPr>
              <w:jc w:val="center"/>
              <w:rPr>
                <w:b/>
                <w:sz w:val="22"/>
                <w:szCs w:val="22"/>
              </w:rPr>
            </w:pPr>
            <w:r w:rsidRPr="00702C69">
              <w:rPr>
                <w:b/>
                <w:sz w:val="22"/>
                <w:szCs w:val="22"/>
              </w:rPr>
              <w:t>Мужчины</w:t>
            </w:r>
          </w:p>
        </w:tc>
        <w:tc>
          <w:tcPr>
            <w:tcW w:w="1270" w:type="dxa"/>
            <w:vAlign w:val="center"/>
          </w:tcPr>
          <w:p w:rsidR="00702C69" w:rsidRPr="00702C69" w:rsidRDefault="00702C69" w:rsidP="006D7250">
            <w:pPr>
              <w:jc w:val="center"/>
              <w:rPr>
                <w:b/>
                <w:sz w:val="22"/>
                <w:szCs w:val="22"/>
              </w:rPr>
            </w:pPr>
            <w:r w:rsidRPr="00702C69">
              <w:rPr>
                <w:b/>
                <w:sz w:val="22"/>
                <w:szCs w:val="22"/>
              </w:rPr>
              <w:t>Женщины</w:t>
            </w:r>
          </w:p>
        </w:tc>
      </w:tr>
      <w:tr w:rsidR="00702C69" w:rsidRPr="00702C69" w:rsidTr="00130DA2">
        <w:tc>
          <w:tcPr>
            <w:tcW w:w="1792" w:type="dxa"/>
          </w:tcPr>
          <w:p w:rsidR="00702C69" w:rsidRPr="00702C69" w:rsidRDefault="00702C69" w:rsidP="006D7250">
            <w:pPr>
              <w:rPr>
                <w:sz w:val="22"/>
                <w:szCs w:val="22"/>
              </w:rPr>
            </w:pPr>
            <w:r w:rsidRPr="00702C69">
              <w:rPr>
                <w:sz w:val="22"/>
                <w:szCs w:val="22"/>
              </w:rPr>
              <w:t>Сельские</w:t>
            </w:r>
          </w:p>
        </w:tc>
        <w:tc>
          <w:tcPr>
            <w:tcW w:w="1269" w:type="dxa"/>
          </w:tcPr>
          <w:p w:rsidR="00702C69" w:rsidRPr="00702C69" w:rsidRDefault="00130DA2" w:rsidP="00130DA2">
            <w:pPr>
              <w:tabs>
                <w:tab w:val="clear" w:pos="567"/>
                <w:tab w:val="clear" w:pos="1134"/>
                <w:tab w:val="decimal" w:pos="639"/>
                <w:tab w:val="left" w:pos="1246"/>
              </w:tabs>
              <w:autoSpaceDE w:val="0"/>
              <w:autoSpaceDN w:val="0"/>
              <w:adjustRightInd w:val="0"/>
              <w:ind w:left="-42"/>
              <w:rPr>
                <w:sz w:val="22"/>
                <w:szCs w:val="22"/>
              </w:rPr>
            </w:pPr>
            <w:r>
              <w:rPr>
                <w:spacing w:val="-9"/>
                <w:w w:val="102"/>
                <w:sz w:val="22"/>
                <w:szCs w:val="22"/>
              </w:rPr>
              <w:tab/>
            </w:r>
            <w:r w:rsidR="00702C69" w:rsidRPr="00702C69">
              <w:rPr>
                <w:spacing w:val="-9"/>
                <w:w w:val="102"/>
                <w:sz w:val="22"/>
                <w:szCs w:val="22"/>
              </w:rPr>
              <w:t>3</w:t>
            </w:r>
            <w:r w:rsidR="00702C69" w:rsidRPr="00702C69">
              <w:rPr>
                <w:spacing w:val="-8"/>
                <w:w w:val="102"/>
                <w:sz w:val="22"/>
                <w:szCs w:val="22"/>
              </w:rPr>
              <w:t>6</w:t>
            </w:r>
            <w:r w:rsidR="00702C69" w:rsidRPr="00702C69">
              <w:rPr>
                <w:spacing w:val="-4"/>
                <w:w w:val="102"/>
                <w:sz w:val="22"/>
                <w:szCs w:val="22"/>
              </w:rPr>
              <w:t>,</w:t>
            </w:r>
            <w:r w:rsidR="00702C69" w:rsidRPr="00702C69">
              <w:rPr>
                <w:spacing w:val="-8"/>
                <w:w w:val="102"/>
                <w:sz w:val="22"/>
                <w:szCs w:val="22"/>
              </w:rPr>
              <w:t>5</w:t>
            </w:r>
          </w:p>
        </w:tc>
        <w:tc>
          <w:tcPr>
            <w:tcW w:w="1270" w:type="dxa"/>
          </w:tcPr>
          <w:p w:rsidR="00702C69" w:rsidRPr="00702C69" w:rsidRDefault="00130DA2" w:rsidP="00130DA2">
            <w:pPr>
              <w:tabs>
                <w:tab w:val="clear" w:pos="567"/>
                <w:tab w:val="clear" w:pos="1134"/>
                <w:tab w:val="decimal" w:pos="639"/>
                <w:tab w:val="left" w:pos="1246"/>
              </w:tabs>
              <w:autoSpaceDE w:val="0"/>
              <w:autoSpaceDN w:val="0"/>
              <w:adjustRightInd w:val="0"/>
              <w:ind w:left="-42"/>
              <w:rPr>
                <w:sz w:val="22"/>
                <w:szCs w:val="22"/>
              </w:rPr>
            </w:pPr>
            <w:r>
              <w:rPr>
                <w:spacing w:val="-8"/>
                <w:w w:val="102"/>
                <w:sz w:val="22"/>
                <w:szCs w:val="22"/>
              </w:rPr>
              <w:tab/>
            </w:r>
            <w:r w:rsidR="00702C69" w:rsidRPr="00702C69">
              <w:rPr>
                <w:spacing w:val="-8"/>
                <w:w w:val="102"/>
                <w:sz w:val="22"/>
                <w:szCs w:val="22"/>
              </w:rPr>
              <w:t>23</w:t>
            </w:r>
            <w:r w:rsidR="00702C69" w:rsidRPr="00702C69">
              <w:rPr>
                <w:spacing w:val="-4"/>
                <w:w w:val="102"/>
                <w:sz w:val="22"/>
                <w:szCs w:val="22"/>
              </w:rPr>
              <w:t>,</w:t>
            </w:r>
            <w:r w:rsidR="00702C69" w:rsidRPr="00702C69">
              <w:rPr>
                <w:spacing w:val="-9"/>
                <w:w w:val="102"/>
                <w:sz w:val="22"/>
                <w:szCs w:val="22"/>
              </w:rPr>
              <w:t>1</w:t>
            </w:r>
          </w:p>
        </w:tc>
        <w:tc>
          <w:tcPr>
            <w:tcW w:w="1270" w:type="dxa"/>
          </w:tcPr>
          <w:p w:rsidR="00702C69" w:rsidRPr="00702C69" w:rsidRDefault="00130DA2" w:rsidP="00130DA2">
            <w:pPr>
              <w:tabs>
                <w:tab w:val="clear" w:pos="567"/>
                <w:tab w:val="clear" w:pos="1134"/>
                <w:tab w:val="decimal" w:pos="639"/>
                <w:tab w:val="left" w:pos="1246"/>
              </w:tabs>
              <w:autoSpaceDE w:val="0"/>
              <w:autoSpaceDN w:val="0"/>
              <w:adjustRightInd w:val="0"/>
              <w:ind w:left="-42"/>
              <w:rPr>
                <w:sz w:val="22"/>
                <w:szCs w:val="22"/>
              </w:rPr>
            </w:pPr>
            <w:r>
              <w:rPr>
                <w:spacing w:val="-8"/>
                <w:w w:val="102"/>
                <w:sz w:val="22"/>
                <w:szCs w:val="22"/>
              </w:rPr>
              <w:tab/>
            </w:r>
            <w:r w:rsidR="00702C69" w:rsidRPr="00702C69">
              <w:rPr>
                <w:spacing w:val="-8"/>
                <w:w w:val="102"/>
                <w:sz w:val="22"/>
                <w:szCs w:val="22"/>
              </w:rPr>
              <w:t>49</w:t>
            </w:r>
            <w:r w:rsidR="00702C69" w:rsidRPr="00702C69">
              <w:rPr>
                <w:spacing w:val="-4"/>
                <w:w w:val="102"/>
                <w:sz w:val="22"/>
                <w:szCs w:val="22"/>
              </w:rPr>
              <w:t>,</w:t>
            </w:r>
            <w:r w:rsidR="00702C69" w:rsidRPr="00702C69">
              <w:rPr>
                <w:spacing w:val="-8"/>
                <w:w w:val="102"/>
                <w:sz w:val="22"/>
                <w:szCs w:val="22"/>
              </w:rPr>
              <w:t>9</w:t>
            </w:r>
          </w:p>
        </w:tc>
        <w:tc>
          <w:tcPr>
            <w:tcW w:w="1270" w:type="dxa"/>
          </w:tcPr>
          <w:p w:rsidR="00702C69" w:rsidRPr="00702C69" w:rsidRDefault="00130DA2" w:rsidP="00130DA2">
            <w:pPr>
              <w:tabs>
                <w:tab w:val="clear" w:pos="567"/>
                <w:tab w:val="clear" w:pos="1134"/>
                <w:tab w:val="decimal" w:pos="639"/>
                <w:tab w:val="left" w:pos="1246"/>
              </w:tabs>
              <w:autoSpaceDE w:val="0"/>
              <w:autoSpaceDN w:val="0"/>
              <w:adjustRightInd w:val="0"/>
              <w:ind w:left="-42"/>
              <w:rPr>
                <w:sz w:val="22"/>
                <w:szCs w:val="22"/>
              </w:rPr>
            </w:pPr>
            <w:r>
              <w:rPr>
                <w:spacing w:val="-8"/>
                <w:w w:val="102"/>
                <w:sz w:val="22"/>
                <w:szCs w:val="22"/>
              </w:rPr>
              <w:tab/>
            </w:r>
            <w:r w:rsidR="00702C69" w:rsidRPr="00702C69">
              <w:rPr>
                <w:spacing w:val="-8"/>
                <w:w w:val="102"/>
                <w:sz w:val="22"/>
                <w:szCs w:val="22"/>
              </w:rPr>
              <w:t>25</w:t>
            </w:r>
            <w:r w:rsidR="00702C69" w:rsidRPr="00702C69">
              <w:rPr>
                <w:spacing w:val="-4"/>
                <w:w w:val="102"/>
                <w:sz w:val="22"/>
                <w:szCs w:val="22"/>
              </w:rPr>
              <w:t>,</w:t>
            </w:r>
            <w:r w:rsidR="00702C69" w:rsidRPr="00702C69">
              <w:rPr>
                <w:spacing w:val="-8"/>
                <w:w w:val="102"/>
                <w:sz w:val="22"/>
                <w:szCs w:val="22"/>
              </w:rPr>
              <w:t>8</w:t>
            </w:r>
          </w:p>
        </w:tc>
        <w:tc>
          <w:tcPr>
            <w:tcW w:w="1270" w:type="dxa"/>
          </w:tcPr>
          <w:p w:rsidR="00702C69" w:rsidRPr="00702C69" w:rsidRDefault="00130DA2" w:rsidP="00130DA2">
            <w:pPr>
              <w:tabs>
                <w:tab w:val="clear" w:pos="567"/>
                <w:tab w:val="clear" w:pos="1134"/>
                <w:tab w:val="decimal" w:pos="639"/>
                <w:tab w:val="left" w:pos="1246"/>
              </w:tabs>
              <w:autoSpaceDE w:val="0"/>
              <w:autoSpaceDN w:val="0"/>
              <w:adjustRightInd w:val="0"/>
              <w:ind w:left="-42"/>
              <w:rPr>
                <w:sz w:val="22"/>
                <w:szCs w:val="22"/>
              </w:rPr>
            </w:pPr>
            <w:r>
              <w:rPr>
                <w:spacing w:val="-8"/>
                <w:w w:val="102"/>
                <w:sz w:val="22"/>
                <w:szCs w:val="22"/>
              </w:rPr>
              <w:tab/>
            </w:r>
            <w:r w:rsidR="00702C69" w:rsidRPr="00702C69">
              <w:rPr>
                <w:spacing w:val="-8"/>
                <w:w w:val="102"/>
                <w:sz w:val="22"/>
                <w:szCs w:val="22"/>
              </w:rPr>
              <w:t>14</w:t>
            </w:r>
            <w:r w:rsidR="00702C69" w:rsidRPr="00702C69">
              <w:rPr>
                <w:spacing w:val="-5"/>
                <w:w w:val="102"/>
                <w:sz w:val="22"/>
                <w:szCs w:val="22"/>
              </w:rPr>
              <w:t>,</w:t>
            </w:r>
            <w:r w:rsidR="00702C69" w:rsidRPr="00702C69">
              <w:rPr>
                <w:spacing w:val="-8"/>
                <w:w w:val="102"/>
                <w:sz w:val="22"/>
                <w:szCs w:val="22"/>
              </w:rPr>
              <w:t>4</w:t>
            </w:r>
          </w:p>
        </w:tc>
        <w:tc>
          <w:tcPr>
            <w:tcW w:w="1270" w:type="dxa"/>
          </w:tcPr>
          <w:p w:rsidR="00702C69" w:rsidRPr="00702C69" w:rsidRDefault="00130DA2" w:rsidP="00130DA2">
            <w:pPr>
              <w:tabs>
                <w:tab w:val="clear" w:pos="567"/>
                <w:tab w:val="clear" w:pos="1134"/>
                <w:tab w:val="decimal" w:pos="639"/>
                <w:tab w:val="left" w:pos="1246"/>
              </w:tabs>
              <w:autoSpaceDE w:val="0"/>
              <w:autoSpaceDN w:val="0"/>
              <w:adjustRightInd w:val="0"/>
              <w:ind w:left="-42"/>
              <w:rPr>
                <w:sz w:val="22"/>
                <w:szCs w:val="22"/>
              </w:rPr>
            </w:pPr>
            <w:r>
              <w:rPr>
                <w:spacing w:val="-8"/>
                <w:w w:val="102"/>
                <w:sz w:val="22"/>
                <w:szCs w:val="22"/>
              </w:rPr>
              <w:tab/>
            </w:r>
            <w:r w:rsidR="00702C69" w:rsidRPr="00702C69">
              <w:rPr>
                <w:spacing w:val="-8"/>
                <w:w w:val="102"/>
                <w:sz w:val="22"/>
                <w:szCs w:val="22"/>
              </w:rPr>
              <w:t>37</w:t>
            </w:r>
            <w:r w:rsidR="00702C69" w:rsidRPr="00702C69">
              <w:rPr>
                <w:spacing w:val="-5"/>
                <w:w w:val="102"/>
                <w:sz w:val="22"/>
                <w:szCs w:val="22"/>
              </w:rPr>
              <w:t>,</w:t>
            </w:r>
            <w:r w:rsidR="00702C69" w:rsidRPr="00702C69">
              <w:rPr>
                <w:spacing w:val="-8"/>
                <w:w w:val="102"/>
                <w:sz w:val="22"/>
                <w:szCs w:val="22"/>
              </w:rPr>
              <w:t>9</w:t>
            </w:r>
          </w:p>
        </w:tc>
      </w:tr>
      <w:tr w:rsidR="00702C69" w:rsidRPr="00702C69" w:rsidTr="00130DA2">
        <w:tc>
          <w:tcPr>
            <w:tcW w:w="1792" w:type="dxa"/>
          </w:tcPr>
          <w:p w:rsidR="00702C69" w:rsidRPr="00702C69" w:rsidRDefault="00702C69" w:rsidP="006D7250">
            <w:pPr>
              <w:rPr>
                <w:sz w:val="22"/>
                <w:szCs w:val="22"/>
              </w:rPr>
            </w:pPr>
            <w:r w:rsidRPr="00702C69">
              <w:rPr>
                <w:sz w:val="22"/>
                <w:szCs w:val="22"/>
              </w:rPr>
              <w:t>Городские</w:t>
            </w:r>
          </w:p>
        </w:tc>
        <w:tc>
          <w:tcPr>
            <w:tcW w:w="1269" w:type="dxa"/>
          </w:tcPr>
          <w:p w:rsidR="00702C69" w:rsidRPr="00702C69" w:rsidRDefault="00130DA2" w:rsidP="00130DA2">
            <w:pPr>
              <w:tabs>
                <w:tab w:val="clear" w:pos="567"/>
                <w:tab w:val="clear" w:pos="1134"/>
                <w:tab w:val="decimal" w:pos="639"/>
                <w:tab w:val="left" w:pos="1246"/>
              </w:tabs>
              <w:autoSpaceDE w:val="0"/>
              <w:autoSpaceDN w:val="0"/>
              <w:adjustRightInd w:val="0"/>
              <w:ind w:left="-42"/>
              <w:rPr>
                <w:sz w:val="22"/>
                <w:szCs w:val="22"/>
              </w:rPr>
            </w:pPr>
            <w:r>
              <w:rPr>
                <w:spacing w:val="-8"/>
                <w:w w:val="102"/>
                <w:sz w:val="22"/>
                <w:szCs w:val="22"/>
              </w:rPr>
              <w:tab/>
            </w:r>
            <w:r w:rsidR="00702C69" w:rsidRPr="00702C69">
              <w:rPr>
                <w:spacing w:val="-8"/>
                <w:w w:val="102"/>
                <w:sz w:val="22"/>
                <w:szCs w:val="22"/>
              </w:rPr>
              <w:t>8</w:t>
            </w:r>
            <w:r w:rsidR="00702C69" w:rsidRPr="00702C69">
              <w:rPr>
                <w:spacing w:val="-4"/>
                <w:w w:val="102"/>
                <w:sz w:val="22"/>
                <w:szCs w:val="22"/>
              </w:rPr>
              <w:t>,</w:t>
            </w:r>
            <w:r w:rsidR="00702C69" w:rsidRPr="00702C69">
              <w:rPr>
                <w:spacing w:val="-8"/>
                <w:w w:val="102"/>
                <w:sz w:val="22"/>
                <w:szCs w:val="22"/>
              </w:rPr>
              <w:t>9</w:t>
            </w:r>
          </w:p>
        </w:tc>
        <w:tc>
          <w:tcPr>
            <w:tcW w:w="1270" w:type="dxa"/>
          </w:tcPr>
          <w:p w:rsidR="00702C69" w:rsidRPr="00702C69" w:rsidRDefault="00130DA2" w:rsidP="00130DA2">
            <w:pPr>
              <w:tabs>
                <w:tab w:val="clear" w:pos="567"/>
                <w:tab w:val="clear" w:pos="1134"/>
                <w:tab w:val="decimal" w:pos="639"/>
                <w:tab w:val="left" w:pos="1246"/>
              </w:tabs>
              <w:autoSpaceDE w:val="0"/>
              <w:autoSpaceDN w:val="0"/>
              <w:adjustRightInd w:val="0"/>
              <w:ind w:left="-42"/>
              <w:rPr>
                <w:sz w:val="22"/>
                <w:szCs w:val="22"/>
              </w:rPr>
            </w:pPr>
            <w:r>
              <w:rPr>
                <w:spacing w:val="-8"/>
                <w:w w:val="102"/>
                <w:sz w:val="22"/>
                <w:szCs w:val="22"/>
              </w:rPr>
              <w:tab/>
            </w:r>
            <w:r w:rsidR="00702C69" w:rsidRPr="00702C69">
              <w:rPr>
                <w:spacing w:val="-8"/>
                <w:w w:val="102"/>
                <w:sz w:val="22"/>
                <w:szCs w:val="22"/>
              </w:rPr>
              <w:t>3</w:t>
            </w:r>
            <w:r w:rsidR="00702C69" w:rsidRPr="00702C69">
              <w:rPr>
                <w:spacing w:val="-4"/>
                <w:w w:val="102"/>
                <w:sz w:val="22"/>
                <w:szCs w:val="22"/>
              </w:rPr>
              <w:t>,</w:t>
            </w:r>
            <w:r w:rsidR="00702C69" w:rsidRPr="00702C69">
              <w:rPr>
                <w:spacing w:val="-8"/>
                <w:w w:val="102"/>
                <w:sz w:val="22"/>
                <w:szCs w:val="22"/>
              </w:rPr>
              <w:t>8</w:t>
            </w:r>
          </w:p>
        </w:tc>
        <w:tc>
          <w:tcPr>
            <w:tcW w:w="1270" w:type="dxa"/>
          </w:tcPr>
          <w:p w:rsidR="00702C69" w:rsidRPr="00702C69" w:rsidRDefault="00130DA2" w:rsidP="00130DA2">
            <w:pPr>
              <w:tabs>
                <w:tab w:val="clear" w:pos="567"/>
                <w:tab w:val="clear" w:pos="1134"/>
                <w:tab w:val="decimal" w:pos="639"/>
                <w:tab w:val="left" w:pos="1246"/>
              </w:tabs>
              <w:autoSpaceDE w:val="0"/>
              <w:autoSpaceDN w:val="0"/>
              <w:adjustRightInd w:val="0"/>
              <w:ind w:left="-42"/>
              <w:rPr>
                <w:sz w:val="22"/>
                <w:szCs w:val="22"/>
              </w:rPr>
            </w:pPr>
            <w:r>
              <w:rPr>
                <w:spacing w:val="-8"/>
                <w:w w:val="102"/>
                <w:sz w:val="22"/>
                <w:szCs w:val="22"/>
              </w:rPr>
              <w:tab/>
            </w:r>
            <w:r w:rsidR="00702C69" w:rsidRPr="00702C69">
              <w:rPr>
                <w:spacing w:val="-8"/>
                <w:w w:val="102"/>
                <w:sz w:val="22"/>
                <w:szCs w:val="22"/>
              </w:rPr>
              <w:t>13</w:t>
            </w:r>
            <w:r w:rsidR="00702C69" w:rsidRPr="00702C69">
              <w:rPr>
                <w:spacing w:val="-4"/>
                <w:w w:val="102"/>
                <w:sz w:val="22"/>
                <w:szCs w:val="22"/>
              </w:rPr>
              <w:t>,</w:t>
            </w:r>
            <w:r w:rsidR="00702C69" w:rsidRPr="00702C69">
              <w:rPr>
                <w:spacing w:val="-8"/>
                <w:w w:val="102"/>
                <w:sz w:val="22"/>
                <w:szCs w:val="22"/>
              </w:rPr>
              <w:t>5</w:t>
            </w:r>
          </w:p>
        </w:tc>
        <w:tc>
          <w:tcPr>
            <w:tcW w:w="1270" w:type="dxa"/>
          </w:tcPr>
          <w:p w:rsidR="00702C69" w:rsidRPr="00702C69" w:rsidRDefault="00130DA2" w:rsidP="00130DA2">
            <w:pPr>
              <w:tabs>
                <w:tab w:val="clear" w:pos="567"/>
                <w:tab w:val="clear" w:pos="1134"/>
                <w:tab w:val="decimal" w:pos="639"/>
                <w:tab w:val="left" w:pos="1246"/>
              </w:tabs>
              <w:autoSpaceDE w:val="0"/>
              <w:autoSpaceDN w:val="0"/>
              <w:adjustRightInd w:val="0"/>
              <w:ind w:left="-42"/>
              <w:rPr>
                <w:sz w:val="22"/>
                <w:szCs w:val="22"/>
              </w:rPr>
            </w:pPr>
            <w:r>
              <w:rPr>
                <w:spacing w:val="-8"/>
                <w:w w:val="102"/>
                <w:sz w:val="22"/>
                <w:szCs w:val="22"/>
              </w:rPr>
              <w:tab/>
            </w:r>
            <w:r w:rsidR="00702C69" w:rsidRPr="00702C69">
              <w:rPr>
                <w:spacing w:val="-8"/>
                <w:w w:val="102"/>
                <w:sz w:val="22"/>
                <w:szCs w:val="22"/>
              </w:rPr>
              <w:t>6</w:t>
            </w:r>
            <w:r w:rsidR="00702C69" w:rsidRPr="00702C69">
              <w:rPr>
                <w:spacing w:val="-4"/>
                <w:w w:val="102"/>
                <w:sz w:val="22"/>
                <w:szCs w:val="22"/>
              </w:rPr>
              <w:t>,</w:t>
            </w:r>
            <w:r w:rsidR="00702C69" w:rsidRPr="00702C69">
              <w:rPr>
                <w:spacing w:val="-8"/>
                <w:w w:val="102"/>
                <w:sz w:val="22"/>
                <w:szCs w:val="22"/>
              </w:rPr>
              <w:t>4</w:t>
            </w:r>
          </w:p>
        </w:tc>
        <w:tc>
          <w:tcPr>
            <w:tcW w:w="1270" w:type="dxa"/>
          </w:tcPr>
          <w:p w:rsidR="00702C69" w:rsidRPr="00702C69" w:rsidRDefault="00130DA2" w:rsidP="00130DA2">
            <w:pPr>
              <w:tabs>
                <w:tab w:val="clear" w:pos="567"/>
                <w:tab w:val="clear" w:pos="1134"/>
                <w:tab w:val="decimal" w:pos="639"/>
                <w:tab w:val="left" w:pos="1246"/>
              </w:tabs>
              <w:autoSpaceDE w:val="0"/>
              <w:autoSpaceDN w:val="0"/>
              <w:adjustRightInd w:val="0"/>
              <w:ind w:left="-42"/>
              <w:rPr>
                <w:sz w:val="22"/>
                <w:szCs w:val="22"/>
              </w:rPr>
            </w:pPr>
            <w:r>
              <w:rPr>
                <w:spacing w:val="-8"/>
                <w:w w:val="102"/>
                <w:sz w:val="22"/>
                <w:szCs w:val="22"/>
              </w:rPr>
              <w:tab/>
            </w:r>
            <w:r w:rsidR="00702C69" w:rsidRPr="00702C69">
              <w:rPr>
                <w:spacing w:val="-8"/>
                <w:w w:val="102"/>
                <w:sz w:val="22"/>
                <w:szCs w:val="22"/>
              </w:rPr>
              <w:t>2</w:t>
            </w:r>
            <w:r w:rsidR="00702C69" w:rsidRPr="00702C69">
              <w:rPr>
                <w:spacing w:val="-5"/>
                <w:w w:val="102"/>
                <w:sz w:val="22"/>
                <w:szCs w:val="22"/>
              </w:rPr>
              <w:t>,</w:t>
            </w:r>
            <w:r w:rsidR="00702C69" w:rsidRPr="00702C69">
              <w:rPr>
                <w:spacing w:val="-8"/>
                <w:w w:val="102"/>
                <w:sz w:val="22"/>
                <w:szCs w:val="22"/>
              </w:rPr>
              <w:t>5</w:t>
            </w:r>
          </w:p>
        </w:tc>
        <w:tc>
          <w:tcPr>
            <w:tcW w:w="1270" w:type="dxa"/>
          </w:tcPr>
          <w:p w:rsidR="00702C69" w:rsidRPr="00702C69" w:rsidRDefault="00130DA2" w:rsidP="00130DA2">
            <w:pPr>
              <w:tabs>
                <w:tab w:val="clear" w:pos="567"/>
                <w:tab w:val="clear" w:pos="1134"/>
                <w:tab w:val="decimal" w:pos="639"/>
                <w:tab w:val="left" w:pos="1246"/>
              </w:tabs>
              <w:autoSpaceDE w:val="0"/>
              <w:autoSpaceDN w:val="0"/>
              <w:adjustRightInd w:val="0"/>
              <w:ind w:left="-42"/>
              <w:rPr>
                <w:sz w:val="22"/>
                <w:szCs w:val="22"/>
              </w:rPr>
            </w:pPr>
            <w:r>
              <w:rPr>
                <w:spacing w:val="-8"/>
                <w:w w:val="102"/>
                <w:sz w:val="22"/>
                <w:szCs w:val="22"/>
              </w:rPr>
              <w:tab/>
            </w:r>
            <w:r w:rsidR="00702C69" w:rsidRPr="00702C69">
              <w:rPr>
                <w:spacing w:val="-8"/>
                <w:w w:val="102"/>
                <w:sz w:val="22"/>
                <w:szCs w:val="22"/>
              </w:rPr>
              <w:t>10</w:t>
            </w:r>
            <w:r w:rsidR="00702C69" w:rsidRPr="00702C69">
              <w:rPr>
                <w:spacing w:val="-5"/>
                <w:w w:val="102"/>
                <w:sz w:val="22"/>
                <w:szCs w:val="22"/>
              </w:rPr>
              <w:t>,</w:t>
            </w:r>
            <w:r w:rsidR="00702C69" w:rsidRPr="00702C69">
              <w:rPr>
                <w:spacing w:val="-8"/>
                <w:w w:val="102"/>
                <w:sz w:val="22"/>
                <w:szCs w:val="22"/>
              </w:rPr>
              <w:t>0</w:t>
            </w:r>
          </w:p>
        </w:tc>
      </w:tr>
      <w:tr w:rsidR="00702C69" w:rsidRPr="00702C69" w:rsidTr="00130DA2">
        <w:tc>
          <w:tcPr>
            <w:tcW w:w="1792" w:type="dxa"/>
          </w:tcPr>
          <w:p w:rsidR="00702C69" w:rsidRPr="00702C69" w:rsidRDefault="00702C69" w:rsidP="006D7250">
            <w:pPr>
              <w:rPr>
                <w:b/>
                <w:sz w:val="22"/>
                <w:szCs w:val="22"/>
              </w:rPr>
            </w:pPr>
            <w:r w:rsidRPr="00702C69">
              <w:rPr>
                <w:sz w:val="22"/>
                <w:szCs w:val="22"/>
              </w:rPr>
              <w:tab/>
            </w:r>
            <w:r w:rsidRPr="00702C69">
              <w:rPr>
                <w:b/>
                <w:sz w:val="22"/>
                <w:szCs w:val="22"/>
              </w:rPr>
              <w:t>Итого</w:t>
            </w:r>
          </w:p>
        </w:tc>
        <w:tc>
          <w:tcPr>
            <w:tcW w:w="1269" w:type="dxa"/>
          </w:tcPr>
          <w:p w:rsidR="00702C69" w:rsidRPr="00702C69" w:rsidRDefault="00130DA2" w:rsidP="00130DA2">
            <w:pPr>
              <w:tabs>
                <w:tab w:val="clear" w:pos="567"/>
                <w:tab w:val="clear" w:pos="1134"/>
                <w:tab w:val="decimal" w:pos="639"/>
                <w:tab w:val="left" w:pos="1246"/>
              </w:tabs>
              <w:autoSpaceDE w:val="0"/>
              <w:autoSpaceDN w:val="0"/>
              <w:adjustRightInd w:val="0"/>
              <w:ind w:left="-42"/>
              <w:rPr>
                <w:sz w:val="22"/>
                <w:szCs w:val="22"/>
              </w:rPr>
            </w:pPr>
            <w:r>
              <w:rPr>
                <w:b/>
                <w:bCs/>
                <w:spacing w:val="-9"/>
                <w:w w:val="102"/>
                <w:sz w:val="22"/>
                <w:szCs w:val="22"/>
              </w:rPr>
              <w:tab/>
            </w:r>
            <w:r w:rsidR="00702C69" w:rsidRPr="00702C69">
              <w:rPr>
                <w:b/>
                <w:bCs/>
                <w:spacing w:val="-9"/>
                <w:w w:val="102"/>
                <w:sz w:val="22"/>
                <w:szCs w:val="22"/>
              </w:rPr>
              <w:t>20</w:t>
            </w:r>
            <w:r w:rsidR="00702C69" w:rsidRPr="00702C69">
              <w:rPr>
                <w:b/>
                <w:bCs/>
                <w:spacing w:val="-4"/>
                <w:w w:val="102"/>
                <w:sz w:val="22"/>
                <w:szCs w:val="22"/>
              </w:rPr>
              <w:t>,</w:t>
            </w:r>
            <w:r w:rsidR="00702C69" w:rsidRPr="00702C69">
              <w:rPr>
                <w:b/>
                <w:bCs/>
                <w:spacing w:val="-9"/>
                <w:w w:val="102"/>
                <w:sz w:val="22"/>
                <w:szCs w:val="22"/>
              </w:rPr>
              <w:t>0</w:t>
            </w:r>
          </w:p>
        </w:tc>
        <w:tc>
          <w:tcPr>
            <w:tcW w:w="1270" w:type="dxa"/>
          </w:tcPr>
          <w:p w:rsidR="00702C69" w:rsidRPr="00702C69" w:rsidRDefault="00130DA2" w:rsidP="00130DA2">
            <w:pPr>
              <w:tabs>
                <w:tab w:val="clear" w:pos="567"/>
                <w:tab w:val="clear" w:pos="1134"/>
                <w:tab w:val="decimal" w:pos="639"/>
                <w:tab w:val="left" w:pos="1246"/>
              </w:tabs>
              <w:autoSpaceDE w:val="0"/>
              <w:autoSpaceDN w:val="0"/>
              <w:adjustRightInd w:val="0"/>
              <w:ind w:left="-42"/>
              <w:rPr>
                <w:sz w:val="22"/>
                <w:szCs w:val="22"/>
              </w:rPr>
            </w:pPr>
            <w:r>
              <w:rPr>
                <w:b/>
                <w:bCs/>
                <w:spacing w:val="-9"/>
                <w:w w:val="102"/>
                <w:sz w:val="22"/>
                <w:szCs w:val="22"/>
              </w:rPr>
              <w:tab/>
            </w:r>
            <w:r w:rsidR="00702C69" w:rsidRPr="00702C69">
              <w:rPr>
                <w:b/>
                <w:bCs/>
                <w:spacing w:val="-9"/>
                <w:w w:val="102"/>
                <w:sz w:val="22"/>
                <w:szCs w:val="22"/>
              </w:rPr>
              <w:t>11</w:t>
            </w:r>
            <w:r w:rsidR="00702C69" w:rsidRPr="00702C69">
              <w:rPr>
                <w:b/>
                <w:bCs/>
                <w:spacing w:val="-4"/>
                <w:w w:val="102"/>
                <w:sz w:val="22"/>
                <w:szCs w:val="22"/>
              </w:rPr>
              <w:t>,</w:t>
            </w:r>
            <w:r w:rsidR="00702C69" w:rsidRPr="00702C69">
              <w:rPr>
                <w:b/>
                <w:bCs/>
                <w:spacing w:val="-9"/>
                <w:w w:val="102"/>
                <w:sz w:val="22"/>
                <w:szCs w:val="22"/>
              </w:rPr>
              <w:t>8</w:t>
            </w:r>
          </w:p>
        </w:tc>
        <w:tc>
          <w:tcPr>
            <w:tcW w:w="1270" w:type="dxa"/>
          </w:tcPr>
          <w:p w:rsidR="00702C69" w:rsidRPr="00702C69" w:rsidRDefault="00130DA2" w:rsidP="00130DA2">
            <w:pPr>
              <w:tabs>
                <w:tab w:val="clear" w:pos="567"/>
                <w:tab w:val="clear" w:pos="1134"/>
                <w:tab w:val="decimal" w:pos="639"/>
                <w:tab w:val="left" w:pos="1246"/>
              </w:tabs>
              <w:autoSpaceDE w:val="0"/>
              <w:autoSpaceDN w:val="0"/>
              <w:adjustRightInd w:val="0"/>
              <w:ind w:left="-42"/>
              <w:rPr>
                <w:sz w:val="22"/>
                <w:szCs w:val="22"/>
              </w:rPr>
            </w:pPr>
            <w:r>
              <w:rPr>
                <w:b/>
                <w:bCs/>
                <w:spacing w:val="-9"/>
                <w:w w:val="102"/>
                <w:sz w:val="22"/>
                <w:szCs w:val="22"/>
              </w:rPr>
              <w:tab/>
            </w:r>
            <w:r w:rsidR="00702C69" w:rsidRPr="00702C69">
              <w:rPr>
                <w:b/>
                <w:bCs/>
                <w:spacing w:val="-9"/>
                <w:w w:val="102"/>
                <w:sz w:val="22"/>
                <w:szCs w:val="22"/>
              </w:rPr>
              <w:t>27</w:t>
            </w:r>
            <w:r w:rsidR="00702C69" w:rsidRPr="00702C69">
              <w:rPr>
                <w:b/>
                <w:bCs/>
                <w:spacing w:val="-5"/>
                <w:w w:val="102"/>
                <w:sz w:val="22"/>
                <w:szCs w:val="22"/>
              </w:rPr>
              <w:t>,</w:t>
            </w:r>
            <w:r w:rsidR="00702C69" w:rsidRPr="00702C69">
              <w:rPr>
                <w:b/>
                <w:bCs/>
                <w:spacing w:val="-9"/>
                <w:w w:val="102"/>
                <w:sz w:val="22"/>
                <w:szCs w:val="22"/>
              </w:rPr>
              <w:t>7</w:t>
            </w:r>
          </w:p>
        </w:tc>
        <w:tc>
          <w:tcPr>
            <w:tcW w:w="1270" w:type="dxa"/>
          </w:tcPr>
          <w:p w:rsidR="00702C69" w:rsidRPr="00702C69" w:rsidRDefault="00130DA2" w:rsidP="00130DA2">
            <w:pPr>
              <w:tabs>
                <w:tab w:val="clear" w:pos="567"/>
                <w:tab w:val="clear" w:pos="1134"/>
                <w:tab w:val="decimal" w:pos="639"/>
                <w:tab w:val="left" w:pos="1246"/>
              </w:tabs>
              <w:autoSpaceDE w:val="0"/>
              <w:autoSpaceDN w:val="0"/>
              <w:adjustRightInd w:val="0"/>
              <w:ind w:left="-42"/>
              <w:rPr>
                <w:sz w:val="22"/>
                <w:szCs w:val="22"/>
              </w:rPr>
            </w:pPr>
            <w:r>
              <w:rPr>
                <w:b/>
                <w:bCs/>
                <w:spacing w:val="-9"/>
                <w:w w:val="102"/>
                <w:sz w:val="22"/>
                <w:szCs w:val="22"/>
              </w:rPr>
              <w:tab/>
            </w:r>
            <w:r w:rsidR="00702C69" w:rsidRPr="00702C69">
              <w:rPr>
                <w:b/>
                <w:bCs/>
                <w:spacing w:val="-9"/>
                <w:w w:val="102"/>
                <w:sz w:val="22"/>
                <w:szCs w:val="22"/>
              </w:rPr>
              <w:t>13</w:t>
            </w:r>
            <w:r w:rsidR="00702C69" w:rsidRPr="00702C69">
              <w:rPr>
                <w:b/>
                <w:bCs/>
                <w:spacing w:val="-4"/>
                <w:w w:val="102"/>
                <w:sz w:val="22"/>
                <w:szCs w:val="22"/>
              </w:rPr>
              <w:t>,</w:t>
            </w:r>
            <w:r w:rsidR="00702C69" w:rsidRPr="00702C69">
              <w:rPr>
                <w:b/>
                <w:bCs/>
                <w:spacing w:val="-8"/>
                <w:w w:val="102"/>
                <w:sz w:val="22"/>
                <w:szCs w:val="22"/>
              </w:rPr>
              <w:t>3</w:t>
            </w:r>
          </w:p>
        </w:tc>
        <w:tc>
          <w:tcPr>
            <w:tcW w:w="1270" w:type="dxa"/>
          </w:tcPr>
          <w:p w:rsidR="00702C69" w:rsidRPr="00702C69" w:rsidRDefault="00130DA2" w:rsidP="00130DA2">
            <w:pPr>
              <w:tabs>
                <w:tab w:val="clear" w:pos="567"/>
                <w:tab w:val="clear" w:pos="1134"/>
                <w:tab w:val="decimal" w:pos="639"/>
                <w:tab w:val="left" w:pos="1246"/>
              </w:tabs>
              <w:autoSpaceDE w:val="0"/>
              <w:autoSpaceDN w:val="0"/>
              <w:adjustRightInd w:val="0"/>
              <w:ind w:left="-42"/>
              <w:rPr>
                <w:sz w:val="22"/>
                <w:szCs w:val="22"/>
              </w:rPr>
            </w:pPr>
            <w:r>
              <w:rPr>
                <w:b/>
                <w:bCs/>
                <w:spacing w:val="-9"/>
                <w:w w:val="102"/>
                <w:sz w:val="22"/>
                <w:szCs w:val="22"/>
              </w:rPr>
              <w:tab/>
            </w:r>
            <w:r w:rsidR="00702C69" w:rsidRPr="00702C69">
              <w:rPr>
                <w:b/>
                <w:bCs/>
                <w:spacing w:val="-9"/>
                <w:w w:val="102"/>
                <w:sz w:val="22"/>
                <w:szCs w:val="22"/>
              </w:rPr>
              <w:t>6</w:t>
            </w:r>
            <w:r w:rsidR="00702C69" w:rsidRPr="00702C69">
              <w:rPr>
                <w:b/>
                <w:bCs/>
                <w:spacing w:val="-4"/>
                <w:w w:val="102"/>
                <w:sz w:val="22"/>
                <w:szCs w:val="22"/>
              </w:rPr>
              <w:t>,</w:t>
            </w:r>
            <w:r w:rsidR="00702C69" w:rsidRPr="00702C69">
              <w:rPr>
                <w:b/>
                <w:bCs/>
                <w:spacing w:val="-8"/>
                <w:w w:val="102"/>
                <w:sz w:val="22"/>
                <w:szCs w:val="22"/>
              </w:rPr>
              <w:t>9</w:t>
            </w:r>
          </w:p>
        </w:tc>
        <w:tc>
          <w:tcPr>
            <w:tcW w:w="1270" w:type="dxa"/>
          </w:tcPr>
          <w:p w:rsidR="00702C69" w:rsidRPr="00702C69" w:rsidRDefault="00130DA2" w:rsidP="00130DA2">
            <w:pPr>
              <w:tabs>
                <w:tab w:val="clear" w:pos="567"/>
                <w:tab w:val="clear" w:pos="1134"/>
                <w:tab w:val="decimal" w:pos="639"/>
                <w:tab w:val="left" w:pos="1246"/>
              </w:tabs>
              <w:autoSpaceDE w:val="0"/>
              <w:autoSpaceDN w:val="0"/>
              <w:adjustRightInd w:val="0"/>
              <w:ind w:left="-42"/>
              <w:rPr>
                <w:sz w:val="22"/>
                <w:szCs w:val="22"/>
              </w:rPr>
            </w:pPr>
            <w:r>
              <w:rPr>
                <w:b/>
                <w:bCs/>
                <w:spacing w:val="-8"/>
                <w:w w:val="102"/>
                <w:sz w:val="22"/>
                <w:szCs w:val="22"/>
              </w:rPr>
              <w:tab/>
            </w:r>
            <w:r w:rsidR="00702C69" w:rsidRPr="00702C69">
              <w:rPr>
                <w:b/>
                <w:bCs/>
                <w:spacing w:val="-8"/>
                <w:w w:val="102"/>
                <w:sz w:val="22"/>
                <w:szCs w:val="22"/>
              </w:rPr>
              <w:t>1</w:t>
            </w:r>
            <w:r w:rsidR="00702C69" w:rsidRPr="00702C69">
              <w:rPr>
                <w:b/>
                <w:bCs/>
                <w:spacing w:val="-9"/>
                <w:w w:val="102"/>
                <w:sz w:val="22"/>
                <w:szCs w:val="22"/>
              </w:rPr>
              <w:t>9</w:t>
            </w:r>
            <w:r w:rsidR="00702C69" w:rsidRPr="00702C69">
              <w:rPr>
                <w:b/>
                <w:bCs/>
                <w:spacing w:val="-4"/>
                <w:w w:val="102"/>
                <w:sz w:val="22"/>
                <w:szCs w:val="22"/>
              </w:rPr>
              <w:t>,</w:t>
            </w:r>
            <w:r w:rsidR="00702C69" w:rsidRPr="00702C69">
              <w:rPr>
                <w:b/>
                <w:bCs/>
                <w:spacing w:val="-9"/>
                <w:w w:val="102"/>
                <w:sz w:val="22"/>
                <w:szCs w:val="22"/>
              </w:rPr>
              <w:t>4</w:t>
            </w:r>
          </w:p>
        </w:tc>
      </w:tr>
    </w:tbl>
    <w:p w:rsidR="00702C69" w:rsidRPr="00702C69" w:rsidRDefault="00702C69" w:rsidP="006D7250">
      <w:pPr>
        <w:rPr>
          <w:sz w:val="22"/>
          <w:szCs w:val="22"/>
        </w:rPr>
      </w:pPr>
    </w:p>
    <w:p w:rsidR="00702C69" w:rsidRPr="00702C69" w:rsidRDefault="00702C69" w:rsidP="00130DA2">
      <w:pPr>
        <w:tabs>
          <w:tab w:val="clear" w:pos="1134"/>
          <w:tab w:val="left" w:pos="1276"/>
        </w:tabs>
        <w:spacing w:line="240" w:lineRule="auto"/>
        <w:rPr>
          <w:sz w:val="22"/>
          <w:szCs w:val="22"/>
        </w:rPr>
      </w:pPr>
      <w:r w:rsidRPr="00702C69">
        <w:rPr>
          <w:i/>
          <w:sz w:val="22"/>
          <w:szCs w:val="22"/>
        </w:rPr>
        <w:t>Источник:</w:t>
      </w:r>
      <w:r>
        <w:rPr>
          <w:i/>
          <w:sz w:val="22"/>
          <w:szCs w:val="22"/>
        </w:rPr>
        <w:tab/>
      </w:r>
      <w:r w:rsidRPr="00702C69">
        <w:rPr>
          <w:sz w:val="22"/>
          <w:szCs w:val="22"/>
        </w:rPr>
        <w:t>НИС (2002 год).</w:t>
      </w:r>
    </w:p>
    <w:p w:rsidR="00702C69" w:rsidRPr="00702C69" w:rsidRDefault="00702C69" w:rsidP="00702C69">
      <w:pPr>
        <w:spacing w:line="240" w:lineRule="auto"/>
        <w:rPr>
          <w:sz w:val="22"/>
          <w:szCs w:val="22"/>
        </w:rPr>
      </w:pPr>
    </w:p>
    <w:p w:rsidR="00702C69" w:rsidRPr="00702C69" w:rsidRDefault="00702C69" w:rsidP="00702C69">
      <w:pPr>
        <w:spacing w:line="240" w:lineRule="auto"/>
        <w:rPr>
          <w:sz w:val="22"/>
          <w:szCs w:val="22"/>
        </w:rPr>
      </w:pPr>
      <w:r w:rsidRPr="00702C69">
        <w:rPr>
          <w:i/>
          <w:sz w:val="22"/>
          <w:szCs w:val="22"/>
        </w:rPr>
        <w:t>Подготовлено:</w:t>
      </w:r>
      <w:r>
        <w:rPr>
          <w:i/>
          <w:sz w:val="22"/>
          <w:szCs w:val="22"/>
        </w:rPr>
        <w:tab/>
      </w:r>
      <w:r w:rsidRPr="00702C69">
        <w:rPr>
          <w:sz w:val="22"/>
          <w:szCs w:val="22"/>
        </w:rPr>
        <w:t>Аналитическим управлением Министерства образования.</w:t>
      </w:r>
    </w:p>
    <w:p w:rsidR="00702C69" w:rsidRPr="00702C69" w:rsidRDefault="00702C69" w:rsidP="00702C69">
      <w:pPr>
        <w:spacing w:line="240" w:lineRule="auto"/>
        <w:rPr>
          <w:sz w:val="22"/>
          <w:szCs w:val="22"/>
        </w:rPr>
      </w:pPr>
    </w:p>
    <w:p w:rsidR="00702C69" w:rsidRPr="00702C69" w:rsidRDefault="00702C69" w:rsidP="00702C69">
      <w:pPr>
        <w:spacing w:line="240" w:lineRule="auto"/>
        <w:rPr>
          <w:sz w:val="22"/>
          <w:szCs w:val="22"/>
        </w:rPr>
      </w:pPr>
      <w:r w:rsidRPr="00702C69">
        <w:rPr>
          <w:sz w:val="22"/>
          <w:szCs w:val="22"/>
        </w:rPr>
        <w:t>*</w:t>
      </w:r>
      <w:r w:rsidRPr="00702C69">
        <w:rPr>
          <w:sz w:val="22"/>
          <w:szCs w:val="22"/>
        </w:rPr>
        <w:tab/>
        <w:t>Данные не включают лиц, на постоянной основе про</w:t>
      </w:r>
      <w:r>
        <w:rPr>
          <w:sz w:val="22"/>
          <w:szCs w:val="22"/>
        </w:rPr>
        <w:t>живающих за границей, и лиц, не </w:t>
      </w:r>
      <w:r w:rsidRPr="00702C69">
        <w:rPr>
          <w:sz w:val="22"/>
          <w:szCs w:val="22"/>
        </w:rPr>
        <w:t>ответивших на вопрос об умении читать и писать.</w:t>
      </w:r>
    </w:p>
    <w:p w:rsidR="00702C69" w:rsidRDefault="00702C69" w:rsidP="006D7250"/>
    <w:p w:rsidR="00702C69" w:rsidRDefault="00702C69" w:rsidP="006D7250"/>
    <w:p w:rsidR="00702C69" w:rsidRDefault="00702C69" w:rsidP="006D7250">
      <w:r>
        <w:t>240.</w:t>
      </w:r>
      <w:r>
        <w:tab/>
        <w:t>Межкультурный характер учебного процесса способствует накоплению опыта, позволяющего детям использовать, критически оценивать, познавать и развивать собственные языки и культуры и в то же время признавать, принимать и ценить существование других языков и культур</w:t>
      </w:r>
      <w:r>
        <w:rPr>
          <w:rStyle w:val="FootnoteReference"/>
        </w:rPr>
        <w:footnoteReference w:id="23"/>
      </w:r>
      <w:r>
        <w:t>.  Межкультурность является одной из основ и целей образования в Боливии, и поэтому она присутствует во всех модулях и на всех уровнях образования.</w:t>
      </w:r>
    </w:p>
    <w:p w:rsidR="00702C69" w:rsidRDefault="00702C69" w:rsidP="006D7250"/>
    <w:p w:rsidR="00702C69" w:rsidRDefault="00702C69" w:rsidP="006D7250">
      <w:r>
        <w:t>241.</w:t>
      </w:r>
      <w:r>
        <w:tab/>
        <w:t>Двуязычная модель образования предусматривает обучение детей чтению и письму на родном языке (аймара, кечуа, гуарани и других языках коренных народов), а также умение разговаривать, читать и писать на испанском языке.  Кроме этого, знания в области математики, общественных наук и других предметов приобретаются детьми как на родном, так и на испанском языках</w:t>
      </w:r>
      <w:r>
        <w:rPr>
          <w:rStyle w:val="FootnoteReference"/>
        </w:rPr>
        <w:footnoteReference w:id="24"/>
      </w:r>
      <w:r>
        <w:t>.</w:t>
      </w:r>
    </w:p>
    <w:p w:rsidR="00702C69" w:rsidRDefault="00702C69" w:rsidP="006D7250"/>
    <w:p w:rsidR="00702C69" w:rsidRDefault="00702C69" w:rsidP="006D7250">
      <w:r>
        <w:t>242.</w:t>
      </w:r>
      <w:r>
        <w:tab/>
        <w:t>Таким образом, межкультурное двуязычное образование (МДО) предполагает не только изучение детьми своего родного языка, но и способность оценивать и использовать свою культуру.</w:t>
      </w:r>
    </w:p>
    <w:p w:rsidR="00702C69" w:rsidRDefault="00702C69" w:rsidP="006D7250"/>
    <w:p w:rsidR="00702C69" w:rsidRDefault="00702C69" w:rsidP="006D7250">
      <w:r>
        <w:t>243.</w:t>
      </w:r>
      <w:r>
        <w:tab/>
        <w:t>В сельских районах Боливии 29,9% населения не говорят на испанском языке, и 63,1% населения ответили, что они знают один из языков коренных народов, в связи с чем существует необходимость того, чтобы дети обучались чтению и письму на своем родном языке, с тем чтобы иметь возможность свободно участвовать в учебном процессе на занятиях (что повышает их самооценку), ибо, с одной стороны, преподавателям в этом случае легче доносить до них необходимые знания, а с другой - знание родного языка облегчает для них изучение и понимание второго языка</w:t>
      </w:r>
      <w:r>
        <w:rPr>
          <w:rStyle w:val="FootnoteReference"/>
        </w:rPr>
        <w:footnoteReference w:id="25"/>
      </w:r>
      <w:r>
        <w:t>.</w:t>
      </w:r>
    </w:p>
    <w:p w:rsidR="00702C69" w:rsidRDefault="00702C69" w:rsidP="006D7250"/>
    <w:p w:rsidR="00702C69" w:rsidRDefault="00702C69" w:rsidP="006D7250">
      <w:r>
        <w:t>244.</w:t>
      </w:r>
      <w:r>
        <w:tab/>
        <w:t xml:space="preserve">Двуязычная модель образования применяется главным образом в сельских районах.  На диаграмме 6 показана динамика использования учебными заведениями Боливии модели двуязычного образования и расширения охвата таким образованием все большего числа учащихся.  До последнего времени отмечался быстрый рост количества школ с двуязычным образованием, которых по состоянию на </w:t>
      </w:r>
      <w:r w:rsidR="00130DA2">
        <w:t>2002 год насчитывалось 2 899 во </w:t>
      </w:r>
      <w:r>
        <w:t>всех сельских районах страны, что более чем в два с половиной раза превышает аналогичный показатель 1997 года.</w:t>
      </w:r>
    </w:p>
    <w:p w:rsidR="00702C69" w:rsidRDefault="00702C69" w:rsidP="006D7250"/>
    <w:p w:rsidR="00702C69" w:rsidRPr="003A3E47" w:rsidRDefault="00702C69" w:rsidP="00130DA2">
      <w:pPr>
        <w:spacing w:line="216" w:lineRule="auto"/>
        <w:jc w:val="center"/>
        <w:rPr>
          <w:b/>
          <w:sz w:val="22"/>
          <w:szCs w:val="22"/>
        </w:rPr>
      </w:pPr>
      <w:r w:rsidRPr="003A3E47">
        <w:rPr>
          <w:b/>
          <w:sz w:val="22"/>
          <w:szCs w:val="22"/>
        </w:rPr>
        <w:t>Диаграмма 6</w:t>
      </w:r>
    </w:p>
    <w:p w:rsidR="00702C69" w:rsidRPr="003A3E47" w:rsidRDefault="00702C69" w:rsidP="00130DA2">
      <w:pPr>
        <w:spacing w:line="216" w:lineRule="auto"/>
        <w:jc w:val="center"/>
        <w:rPr>
          <w:b/>
          <w:sz w:val="22"/>
          <w:szCs w:val="22"/>
        </w:rPr>
      </w:pPr>
    </w:p>
    <w:p w:rsidR="00702C69" w:rsidRPr="003A3E47" w:rsidRDefault="00702C69" w:rsidP="00130DA2">
      <w:pPr>
        <w:spacing w:line="216" w:lineRule="auto"/>
        <w:jc w:val="center"/>
        <w:rPr>
          <w:b/>
          <w:sz w:val="22"/>
          <w:szCs w:val="22"/>
        </w:rPr>
      </w:pPr>
      <w:r w:rsidRPr="003A3E47">
        <w:rPr>
          <w:b/>
          <w:sz w:val="22"/>
          <w:szCs w:val="22"/>
        </w:rPr>
        <w:t>Использование государственными учебными заведениями в сельских районах модели двуязычного образования (1997</w:t>
      </w:r>
      <w:r w:rsidRPr="003A3E47">
        <w:rPr>
          <w:b/>
          <w:sz w:val="22"/>
          <w:szCs w:val="22"/>
        </w:rPr>
        <w:noBreakHyphen/>
        <w:t>2002 годы)</w:t>
      </w:r>
    </w:p>
    <w:p w:rsidR="00130DA2" w:rsidRPr="003025AD" w:rsidRDefault="00130DA2" w:rsidP="00130DA2">
      <w:pPr>
        <w:spacing w:line="216" w:lineRule="auto"/>
        <w:jc w:val="center"/>
        <w:rPr>
          <w:b/>
        </w:rPr>
      </w:pPr>
    </w:p>
    <w:p w:rsidR="00702C69" w:rsidRPr="00A6217C" w:rsidRDefault="00130DA2" w:rsidP="006D7250">
      <w:pPr>
        <w:spacing w:line="720" w:lineRule="auto"/>
        <w:jc w:val="center"/>
        <w:rPr>
          <w:b/>
        </w:rPr>
      </w:pPr>
      <w:r>
        <w:rPr>
          <w:b/>
          <w:noProof/>
        </w:rPr>
        <w:pict>
          <v:shape id="_x0000_s2364" type="#_x0000_t202" style="position:absolute;left:0;text-align:left;margin-left:24.5pt;margin-top:155.55pt;width:420.75pt;height:54pt;z-index:31" stroked="f">
            <v:textbox inset="0,0,0,0">
              <w:txbxContent>
                <w:p w:rsidR="00994932" w:rsidRPr="003A3E47" w:rsidRDefault="00994932" w:rsidP="00130DA2">
                  <w:pPr>
                    <w:spacing w:line="360" w:lineRule="auto"/>
                    <w:rPr>
                      <w:sz w:val="22"/>
                      <w:szCs w:val="22"/>
                    </w:rPr>
                  </w:pPr>
                  <w:r w:rsidRPr="003A3E47">
                    <w:rPr>
                      <w:i/>
                      <w:sz w:val="22"/>
                      <w:szCs w:val="22"/>
                    </w:rPr>
                    <w:tab/>
                    <w:t xml:space="preserve">Источник:  </w:t>
                  </w:r>
                  <w:r w:rsidRPr="003A3E47">
                    <w:rPr>
                      <w:sz w:val="22"/>
                      <w:szCs w:val="22"/>
                    </w:rPr>
                    <w:t>СИО.</w:t>
                  </w:r>
                </w:p>
                <w:p w:rsidR="00994932" w:rsidRPr="00062E18" w:rsidRDefault="00994932" w:rsidP="00130DA2">
                  <w:pPr>
                    <w:spacing w:line="216" w:lineRule="auto"/>
                    <w:rPr>
                      <w:sz w:val="20"/>
                    </w:rPr>
                  </w:pPr>
                  <w:r w:rsidRPr="003A3E47">
                    <w:rPr>
                      <w:i/>
                      <w:sz w:val="22"/>
                      <w:szCs w:val="22"/>
                    </w:rPr>
                    <w:tab/>
                    <w:t xml:space="preserve">Подготовлено:  </w:t>
                  </w:r>
                  <w:r w:rsidRPr="003A3E47">
                    <w:rPr>
                      <w:sz w:val="22"/>
                      <w:szCs w:val="22"/>
                    </w:rPr>
                    <w:t>Аналитическим управлением Министерства образования.</w:t>
                  </w:r>
                </w:p>
              </w:txbxContent>
            </v:textbox>
          </v:shape>
        </w:pict>
      </w:r>
      <w:r w:rsidR="00702C69">
        <w:rPr>
          <w:b/>
          <w:noProof/>
          <w:lang w:eastAsia="ru-RU"/>
        </w:rPr>
        <w:pict>
          <v:shape id="_x0000_s2360" type="#_x0000_t202" style="position:absolute;left:0;text-align:left;margin-left:240.45pt;margin-top:71.25pt;width:29.95pt;height:14.35pt;z-index:27" stroked="f">
            <v:textbox inset="0,0,0,0">
              <w:txbxContent>
                <w:p w:rsidR="00994932" w:rsidRPr="005C7645" w:rsidRDefault="00994932" w:rsidP="006D7250">
                  <w:pPr>
                    <w:jc w:val="center"/>
                    <w:rPr>
                      <w:sz w:val="20"/>
                    </w:rPr>
                  </w:pPr>
                  <w:r>
                    <w:rPr>
                      <w:sz w:val="20"/>
                    </w:rPr>
                    <w:t>2 307</w:t>
                  </w:r>
                </w:p>
              </w:txbxContent>
            </v:textbox>
          </v:shape>
        </w:pict>
      </w:r>
      <w:r w:rsidR="00702C69">
        <w:rPr>
          <w:b/>
          <w:noProof/>
          <w:lang w:eastAsia="ru-RU"/>
        </w:rPr>
        <w:pict>
          <v:shape id="_x0000_s2359" type="#_x0000_t202" style="position:absolute;left:0;text-align:left;margin-left:202.2pt;margin-top:75.15pt;width:29.95pt;height:15pt;z-index:26" stroked="f">
            <v:textbox inset="0,0,0,0">
              <w:txbxContent>
                <w:p w:rsidR="00994932" w:rsidRPr="005C7645" w:rsidRDefault="00994932" w:rsidP="006D7250">
                  <w:pPr>
                    <w:jc w:val="center"/>
                    <w:rPr>
                      <w:sz w:val="20"/>
                    </w:rPr>
                  </w:pPr>
                  <w:r w:rsidRPr="00DE2058">
                    <w:rPr>
                      <w:sz w:val="20"/>
                      <w:lang w:val="en-US"/>
                    </w:rPr>
                    <w:t xml:space="preserve">1 </w:t>
                  </w:r>
                  <w:r>
                    <w:rPr>
                      <w:sz w:val="20"/>
                    </w:rPr>
                    <w:t>823</w:t>
                  </w:r>
                </w:p>
              </w:txbxContent>
            </v:textbox>
          </v:shape>
        </w:pict>
      </w:r>
      <w:r w:rsidR="00702C69">
        <w:rPr>
          <w:b/>
          <w:noProof/>
          <w:lang w:eastAsia="ru-RU"/>
        </w:rPr>
        <w:pict>
          <v:shape id="_x0000_s2358" type="#_x0000_t202" style="position:absolute;left:0;text-align:left;margin-left:164.65pt;margin-top:91.8pt;width:29.95pt;height:14.55pt;z-index:25" stroked="f">
            <v:textbox inset="0,0,0,0">
              <w:txbxContent>
                <w:p w:rsidR="00994932" w:rsidRPr="005C7645" w:rsidRDefault="00994932" w:rsidP="006D7250">
                  <w:pPr>
                    <w:jc w:val="center"/>
                    <w:rPr>
                      <w:sz w:val="20"/>
                    </w:rPr>
                  </w:pPr>
                  <w:r w:rsidRPr="00DE2058">
                    <w:rPr>
                      <w:sz w:val="20"/>
                      <w:lang w:val="en-US"/>
                    </w:rPr>
                    <w:t xml:space="preserve">1 </w:t>
                  </w:r>
                  <w:r>
                    <w:rPr>
                      <w:sz w:val="20"/>
                    </w:rPr>
                    <w:t>291</w:t>
                  </w:r>
                </w:p>
              </w:txbxContent>
            </v:textbox>
          </v:shape>
        </w:pict>
      </w:r>
      <w:r w:rsidR="00702C69">
        <w:rPr>
          <w:b/>
          <w:noProof/>
          <w:lang w:eastAsia="ru-RU"/>
        </w:rPr>
        <w:pict>
          <v:shape id="_x0000_s2363" type="#_x0000_t202" style="position:absolute;left:0;text-align:left;margin-left:93.5pt;margin-top:5.85pt;width:29.95pt;height:108.1pt;z-index:30" stroked="f">
            <v:textbox inset="0,0,0,0">
              <w:txbxContent>
                <w:p w:rsidR="00994932" w:rsidRDefault="00994932" w:rsidP="006D7250">
                  <w:pPr>
                    <w:spacing w:after="120"/>
                    <w:jc w:val="right"/>
                    <w:rPr>
                      <w:sz w:val="20"/>
                    </w:rPr>
                  </w:pPr>
                  <w:r>
                    <w:rPr>
                      <w:sz w:val="20"/>
                    </w:rPr>
                    <w:t>3 500</w:t>
                  </w:r>
                </w:p>
                <w:p w:rsidR="00994932" w:rsidRDefault="00994932" w:rsidP="006D7250">
                  <w:pPr>
                    <w:jc w:val="right"/>
                    <w:rPr>
                      <w:sz w:val="20"/>
                    </w:rPr>
                  </w:pPr>
                  <w:r>
                    <w:rPr>
                      <w:sz w:val="20"/>
                    </w:rPr>
                    <w:t>3 000</w:t>
                  </w:r>
                </w:p>
                <w:p w:rsidR="00994932" w:rsidRDefault="00994932" w:rsidP="006D7250">
                  <w:pPr>
                    <w:jc w:val="right"/>
                    <w:rPr>
                      <w:sz w:val="20"/>
                    </w:rPr>
                  </w:pPr>
                </w:p>
                <w:p w:rsidR="00994932" w:rsidRDefault="00994932" w:rsidP="006D7250">
                  <w:pPr>
                    <w:spacing w:after="60"/>
                    <w:jc w:val="right"/>
                    <w:rPr>
                      <w:sz w:val="20"/>
                    </w:rPr>
                  </w:pPr>
                  <w:r>
                    <w:rPr>
                      <w:sz w:val="20"/>
                    </w:rPr>
                    <w:t>2 000</w:t>
                  </w:r>
                </w:p>
                <w:p w:rsidR="00994932" w:rsidRDefault="00994932" w:rsidP="006D7250">
                  <w:pPr>
                    <w:spacing w:after="60"/>
                    <w:jc w:val="right"/>
                    <w:rPr>
                      <w:sz w:val="20"/>
                    </w:rPr>
                  </w:pPr>
                  <w:r>
                    <w:rPr>
                      <w:sz w:val="20"/>
                    </w:rPr>
                    <w:t>1 500</w:t>
                  </w:r>
                </w:p>
                <w:p w:rsidR="00994932" w:rsidRDefault="00994932" w:rsidP="006D7250">
                  <w:pPr>
                    <w:spacing w:after="60"/>
                    <w:jc w:val="right"/>
                    <w:rPr>
                      <w:sz w:val="20"/>
                    </w:rPr>
                  </w:pPr>
                  <w:r>
                    <w:rPr>
                      <w:sz w:val="20"/>
                    </w:rPr>
                    <w:t>1 000</w:t>
                  </w:r>
                </w:p>
                <w:p w:rsidR="00994932" w:rsidRPr="005C7645" w:rsidRDefault="00994932" w:rsidP="006D7250">
                  <w:pPr>
                    <w:jc w:val="right"/>
                    <w:rPr>
                      <w:sz w:val="20"/>
                    </w:rPr>
                  </w:pPr>
                  <w:r>
                    <w:rPr>
                      <w:sz w:val="20"/>
                    </w:rPr>
                    <w:t>500</w:t>
                  </w:r>
                </w:p>
              </w:txbxContent>
            </v:textbox>
          </v:shape>
        </w:pict>
      </w:r>
      <w:r w:rsidR="00702C69">
        <w:rPr>
          <w:b/>
          <w:noProof/>
          <w:lang w:eastAsia="ru-RU"/>
        </w:rPr>
        <w:pict>
          <v:shape id="_x0000_s2362" type="#_x0000_t202" style="position:absolute;left:0;text-align:left;margin-left:312.2pt;margin-top:47.4pt;width:29.95pt;height:12.85pt;z-index:29" stroked="f">
            <v:textbox inset="0,0,0,0">
              <w:txbxContent>
                <w:p w:rsidR="00994932" w:rsidRPr="005C7645" w:rsidRDefault="00994932" w:rsidP="006D7250">
                  <w:pPr>
                    <w:jc w:val="center"/>
                    <w:rPr>
                      <w:sz w:val="20"/>
                    </w:rPr>
                  </w:pPr>
                  <w:r>
                    <w:rPr>
                      <w:sz w:val="20"/>
                    </w:rPr>
                    <w:t>2 899</w:t>
                  </w:r>
                </w:p>
              </w:txbxContent>
            </v:textbox>
          </v:shape>
        </w:pict>
      </w:r>
      <w:r w:rsidR="00702C69">
        <w:rPr>
          <w:b/>
          <w:noProof/>
          <w:lang w:eastAsia="ru-RU"/>
        </w:rPr>
        <w:pict>
          <v:shape id="_x0000_s2361" type="#_x0000_t202" style="position:absolute;left:0;text-align:left;margin-left:276.7pt;margin-top:48.9pt;width:29.95pt;height:12.85pt;z-index:28" stroked="f">
            <v:textbox inset="0,0,0,0">
              <w:txbxContent>
                <w:p w:rsidR="00994932" w:rsidRPr="005C7645" w:rsidRDefault="00994932" w:rsidP="006D7250">
                  <w:pPr>
                    <w:jc w:val="center"/>
                    <w:rPr>
                      <w:sz w:val="20"/>
                    </w:rPr>
                  </w:pPr>
                  <w:r>
                    <w:rPr>
                      <w:sz w:val="20"/>
                    </w:rPr>
                    <w:t>2 725</w:t>
                  </w:r>
                </w:p>
              </w:txbxContent>
            </v:textbox>
          </v:shape>
        </w:pict>
      </w:r>
      <w:r w:rsidR="00702C69">
        <w:rPr>
          <w:b/>
          <w:noProof/>
          <w:lang w:eastAsia="ru-RU"/>
        </w:rPr>
        <w:pict>
          <v:shape id="_x0000_s2357" type="#_x0000_t202" style="position:absolute;left:0;text-align:left;margin-left:127.9pt;margin-top:98.6pt;width:29.95pt;height:12.85pt;z-index:24" stroked="f">
            <v:textbox inset="0,0,0,0">
              <w:txbxContent>
                <w:p w:rsidR="00994932" w:rsidRPr="00DE2058" w:rsidRDefault="00994932" w:rsidP="006D7250">
                  <w:pPr>
                    <w:jc w:val="center"/>
                    <w:rPr>
                      <w:sz w:val="20"/>
                      <w:lang w:val="en-US"/>
                    </w:rPr>
                  </w:pPr>
                  <w:r w:rsidRPr="00DE2058">
                    <w:rPr>
                      <w:sz w:val="20"/>
                      <w:lang w:val="en-US"/>
                    </w:rPr>
                    <w:t>1 074</w:t>
                  </w:r>
                </w:p>
              </w:txbxContent>
            </v:textbox>
          </v:shape>
        </w:pict>
      </w:r>
      <w:r w:rsidR="00702C69">
        <w:pict>
          <v:shape id="_x0000_i1033" type="#_x0000_t75" style="width:306pt;height:215.25pt" o:allowoverlap="f">
            <v:imagedata r:id="rId14" o:title=""/>
          </v:shape>
        </w:pict>
      </w:r>
    </w:p>
    <w:p w:rsidR="00702C69" w:rsidRDefault="00130DA2" w:rsidP="006D7250">
      <w:r>
        <w:br w:type="page"/>
      </w:r>
      <w:r w:rsidR="00702C69">
        <w:t>245.</w:t>
      </w:r>
      <w:r w:rsidR="00702C69">
        <w:tab/>
        <w:t>До настоящего момента разработаны модули образования для первого и второго циклов начальной школы с использованием испанского языка и языков аймара, кечуа и гуарани при изучении общественных наук, языка и математики.  Таким образом модель двуязычного образования воплощается на практике.</w:t>
      </w:r>
    </w:p>
    <w:p w:rsidR="00702C69" w:rsidRDefault="00702C69" w:rsidP="006D7250"/>
    <w:p w:rsidR="00702C69" w:rsidRDefault="00702C69" w:rsidP="006D7250">
      <w:pPr>
        <w:rPr>
          <w:b/>
        </w:rPr>
      </w:pPr>
      <w:r>
        <w:rPr>
          <w:b/>
        </w:rPr>
        <w:t>Коэффициент успешного завершения различных уровней образования</w:t>
      </w:r>
      <w:r w:rsidRPr="000B1FC7">
        <w:rPr>
          <w:rStyle w:val="FootnoteReference"/>
        </w:rPr>
        <w:footnoteReference w:id="26"/>
      </w:r>
    </w:p>
    <w:p w:rsidR="00702C69" w:rsidRDefault="00702C69" w:rsidP="006D7250">
      <w:pPr>
        <w:rPr>
          <w:b/>
        </w:rPr>
      </w:pPr>
    </w:p>
    <w:p w:rsidR="00702C69" w:rsidRDefault="00702C69" w:rsidP="006D7250">
      <w:r>
        <w:t>246.</w:t>
      </w:r>
      <w:r>
        <w:tab/>
        <w:t>Коэффициент успешного завершения начального образования определяется путем сопоставления количества учащихся, окончивших восьмой класс начальной школы, с количеством всего населения в возрасте 13 лет, официально соответствующем возрасту обучения в этом классе.  Коэффициент успешного получения среднего образования определяется путем сопоставления количества учащихся, окончивших четвертый класс средней школы, с количеством всего населения в возрасте 17 лет, официально соответствующем возрасту обучения в четвертом классе средней школы.  Эти показатели позволяют приблизительно оценить долю учащихся, продолжающих свое образование в школе, посредством исчисления процента детей, окончивших начальную и среднюю школу, среди всего населения соответствующих возрастных групп.</w:t>
      </w:r>
    </w:p>
    <w:p w:rsidR="00702C69" w:rsidRDefault="00702C69" w:rsidP="006D7250"/>
    <w:p w:rsidR="00686B0B" w:rsidRDefault="00686B0B" w:rsidP="006D7250">
      <w:r>
        <w:t>247.</w:t>
      </w:r>
      <w:r>
        <w:tab/>
        <w:t>За период с 1992 года по 2001 год доля девочек, ежегодно оканчивающих начальную школу, увеличилась от 52,1% до примерно 69,6%.  Что касается мальчиков, то доля таких детей возросла от 58,7% до 73,3% (диаграмма 7.).  В количественном выражении это означало, что в 2001 году начальную школу окончили примерно 70 600 девочек и 75 700 мальчиков против приблизительно 39 500 девочек и 45 300 мальчиков в 1992 году.  В 2001 году из всех детей, окончивших начальную школу, 54 000 учащихся находились в официально установленном для этого возрасте</w:t>
      </w:r>
      <w:r>
        <w:rPr>
          <w:rStyle w:val="FootnoteReference"/>
        </w:rPr>
        <w:footnoteReference w:id="27"/>
      </w:r>
      <w:r>
        <w:t>, тогда как свыше 150 600 детей этого возраста не окончили и, вероятно, никогда не окончат начальную школу.</w:t>
      </w:r>
    </w:p>
    <w:p w:rsidR="00686B0B" w:rsidRDefault="00686B0B" w:rsidP="006D7250"/>
    <w:p w:rsidR="00686B0B" w:rsidRDefault="00686B0B" w:rsidP="006D7250">
      <w:r>
        <w:t>248.</w:t>
      </w:r>
      <w:r>
        <w:tab/>
        <w:t>В 1992-2001 годах доля юношей и девушек, ежегодно оканчивающих курс среднего образования, повысилась от 32,8% до 48,9% в случае юношей и от 29,4% до 47,9% в случае девушек.  В 2001 году примерно 140 400 молодых лиц 17-летнего возраста не закончили среднюю школу и, по всей видимости, так и не закончат ее (диаграмма 8).</w:t>
      </w:r>
    </w:p>
    <w:p w:rsidR="00686B0B" w:rsidRDefault="00686B0B" w:rsidP="006D7250"/>
    <w:p w:rsidR="00686B0B" w:rsidRDefault="00686B0B" w:rsidP="006D7250">
      <w:r>
        <w:t>249.</w:t>
      </w:r>
      <w:r>
        <w:tab/>
        <w:t>В сельских районах начальную школу оканчивают лишь 53,9% мальчиков и около 43,9% девочек.  В городских районах этот коэффициент выше, поскольку среди мальчиков завершают начальное образование 85,7%, а среди девочек – 84,2%, однако все еще необходимо приложить больше усилий для охвата большего числа детей полным начальным образованием (диаграмма 9).</w:t>
      </w:r>
    </w:p>
    <w:p w:rsidR="00686B0B" w:rsidRDefault="00686B0B" w:rsidP="006D7250"/>
    <w:p w:rsidR="00686B0B" w:rsidRDefault="00686B0B" w:rsidP="006D7250">
      <w:r>
        <w:t>250.</w:t>
      </w:r>
      <w:r>
        <w:tab/>
        <w:t>Более тревожное положение складывается в средней школе, так как в городских районах среднее образование получают около 60,1% учащихся, а в сельских районах – только 22,9% (диаграмма 10).  Такое положение вызывает тревогу с учетом того, что лучшие возможности интеграции на рынке труда обусловливают необходимость получения среднего образования, и выполнение этого требования нельзя считать удовлетворительным в городских районах и в еще меньшей степени – в сельских районах.</w:t>
      </w:r>
    </w:p>
    <w:p w:rsidR="00686B0B" w:rsidRDefault="00686B0B" w:rsidP="006D7250"/>
    <w:p w:rsidR="00686B0B" w:rsidRDefault="00686B0B" w:rsidP="006D7250">
      <w:r>
        <w:t>251.</w:t>
      </w:r>
      <w:r>
        <w:tab/>
        <w:t>При рассмотрении доли учащихся, окончивших начальную школу в сельских районах (диаграмма 9), можно отметить, что девочки находятся в худшем положении, чем мальчики, поскольку среди девочек происходит больший отсев в возрасте 11-14 лет.  Это подрывает возможность продолжения учебы в средней школе и достижения более высоких уровней образования в будущем.</w:t>
      </w:r>
    </w:p>
    <w:p w:rsidR="00686B0B" w:rsidRDefault="00686B0B" w:rsidP="006D7250"/>
    <w:p w:rsidR="00686B0B" w:rsidRDefault="00686B0B" w:rsidP="006D7250">
      <w:r>
        <w:t>252.</w:t>
      </w:r>
      <w:r>
        <w:tab/>
        <w:t xml:space="preserve">В своем стремлении выравнять этот дисбаланс, ставящий в неблагоприятное положение женщин сельских районов, </w:t>
      </w:r>
      <w:r w:rsidR="002B7EE4">
        <w:t>Министерст</w:t>
      </w:r>
      <w:r>
        <w:t xml:space="preserve">во образования осуществляет с </w:t>
      </w:r>
      <w:r w:rsidRPr="00487496">
        <w:t>1999</w:t>
      </w:r>
      <w:r>
        <w:rPr>
          <w:lang w:val="en-US"/>
        </w:rPr>
        <w:t> </w:t>
      </w:r>
      <w:r w:rsidRPr="00487496">
        <w:t>год</w:t>
      </w:r>
      <w:r>
        <w:t>а охватывающий сельских девочек компонент программы по обеспечению доступа к школьному образованию и продолжению учебы, на настоящее время действующий в департаментах Оруро, Чукисака, Потоси и Ла-Пас, а именно:  в 50 муниципальных округах, где отмечаются высокие показатели маргинализации девочек в охвате школьным образованием.  Этот компонент, цель которого состоит в поощрении доступа девочек сельских районов к начальной школе и продолжения ими учебы в ней, предусматривает принятие регулярных мер в рамках устойчивых стратегий с упором на исследовательскую деятельность, повышение осведомленности населения и целенаправленную работу с ним наряду с выявлением факторов, способствующих или препятствующих этому процессу (см. резюме в приложении).</w:t>
      </w:r>
    </w:p>
    <w:p w:rsidR="00686B0B" w:rsidRDefault="00686B0B" w:rsidP="006D7250">
      <w:pPr>
        <w:spacing w:line="180" w:lineRule="exact"/>
      </w:pPr>
    </w:p>
    <w:p w:rsidR="00686B0B" w:rsidRPr="00305877" w:rsidRDefault="00686B0B" w:rsidP="00686B0B">
      <w:pPr>
        <w:keepNext/>
        <w:jc w:val="center"/>
        <w:rPr>
          <w:b/>
          <w:sz w:val="22"/>
          <w:szCs w:val="22"/>
        </w:rPr>
      </w:pPr>
      <w:r w:rsidRPr="00305877">
        <w:rPr>
          <w:b/>
          <w:sz w:val="22"/>
          <w:szCs w:val="22"/>
        </w:rPr>
        <w:t>Диаграмма 7</w:t>
      </w:r>
    </w:p>
    <w:p w:rsidR="00686B0B" w:rsidRPr="00305877" w:rsidRDefault="00686B0B" w:rsidP="00686B0B">
      <w:pPr>
        <w:keepNext/>
        <w:spacing w:line="180" w:lineRule="exact"/>
        <w:jc w:val="center"/>
        <w:rPr>
          <w:b/>
          <w:sz w:val="22"/>
          <w:szCs w:val="22"/>
        </w:rPr>
      </w:pPr>
    </w:p>
    <w:p w:rsidR="00686B0B" w:rsidRPr="00305877" w:rsidRDefault="00686B0B" w:rsidP="00686B0B">
      <w:pPr>
        <w:keepNext/>
        <w:jc w:val="center"/>
        <w:rPr>
          <w:b/>
          <w:sz w:val="22"/>
          <w:szCs w:val="22"/>
        </w:rPr>
      </w:pPr>
      <w:r w:rsidRPr="00305877">
        <w:rPr>
          <w:b/>
          <w:sz w:val="22"/>
          <w:szCs w:val="22"/>
        </w:rPr>
        <w:t>Коэффициенты успешного окончания 8-го класса начальной школы</w:t>
      </w:r>
      <w:r w:rsidRPr="00305877">
        <w:rPr>
          <w:b/>
          <w:sz w:val="22"/>
          <w:szCs w:val="22"/>
        </w:rPr>
        <w:br/>
        <w:t>в разбивке по полу (1992 и 2001 годы)</w:t>
      </w:r>
    </w:p>
    <w:p w:rsidR="00686B0B" w:rsidRPr="00305877" w:rsidRDefault="00686B0B" w:rsidP="00686B0B">
      <w:pPr>
        <w:keepNext/>
        <w:spacing w:line="200" w:lineRule="exact"/>
        <w:jc w:val="center"/>
        <w:rPr>
          <w:b/>
          <w:sz w:val="22"/>
          <w:szCs w:val="22"/>
        </w:rPr>
      </w:pPr>
    </w:p>
    <w:bookmarkStart w:id="4" w:name="_MON_1251284217"/>
    <w:bookmarkStart w:id="5" w:name="_MON_1251284624"/>
    <w:bookmarkStart w:id="6" w:name="_MON_1251284751"/>
    <w:bookmarkStart w:id="7" w:name="_MON_1251284764"/>
    <w:bookmarkStart w:id="8" w:name="_MON_1251285527"/>
    <w:bookmarkStart w:id="9" w:name="_MON_1251285554"/>
    <w:bookmarkStart w:id="10" w:name="_MON_1251286219"/>
    <w:bookmarkStart w:id="11" w:name="_MON_1251287469"/>
    <w:bookmarkStart w:id="12" w:name="_MON_1251613495"/>
    <w:bookmarkStart w:id="13" w:name="_MON_1251613535"/>
    <w:bookmarkStart w:id="14" w:name="_MON_1251613732"/>
    <w:bookmarkStart w:id="15" w:name="_MON_1251613888"/>
    <w:bookmarkStart w:id="16" w:name="_MON_1251613971"/>
    <w:bookmarkStart w:id="17" w:name="_MON_1251614209"/>
    <w:bookmarkStart w:id="18" w:name="_MON_1251614286"/>
    <w:bookmarkStart w:id="19" w:name="_MON_1251614644"/>
    <w:bookmarkStart w:id="20" w:name="_MON_1251618879"/>
    <w:bookmarkStart w:id="21" w:name="_MON_1251619015"/>
    <w:bookmarkStart w:id="22" w:name="_MON_1251619114"/>
    <w:bookmarkStart w:id="23" w:name="_MON_1251619448"/>
    <w:bookmarkStart w:id="24" w:name="_MON_1251619765"/>
    <w:bookmarkStart w:id="25" w:name="_MON_1251627821"/>
    <w:bookmarkStart w:id="26" w:name="_MON_1251802591"/>
    <w:bookmarkStart w:id="27" w:name="_MON_1251806366"/>
    <w:bookmarkStart w:id="28" w:name="_MON_1251806459"/>
    <w:bookmarkStart w:id="29" w:name="_MON_1251810896"/>
    <w:bookmarkStart w:id="30" w:name="_MON_1251810987"/>
    <w:bookmarkStart w:id="31" w:name="_MON_1251810996"/>
    <w:bookmarkStart w:id="32" w:name="_MON_1251811116"/>
    <w:bookmarkStart w:id="33" w:name="_MON_1251811126"/>
    <w:bookmarkStart w:id="34" w:name="_MON_1251811146"/>
    <w:bookmarkStart w:id="35" w:name="_MON_1251811148"/>
    <w:bookmarkStart w:id="36" w:name="_MON_1251811169"/>
    <w:bookmarkStart w:id="37" w:name="_MON_1251811188"/>
    <w:bookmarkStart w:id="38" w:name="_MON_1251812417"/>
    <w:bookmarkStart w:id="39" w:name="_MON_1251866789"/>
    <w:bookmarkStart w:id="40" w:name="_MON_1251866892"/>
    <w:bookmarkStart w:id="41" w:name="_MON_1251866905"/>
    <w:bookmarkStart w:id="42" w:name="_MON_1251866937"/>
    <w:bookmarkStart w:id="43" w:name="_MON_1251866945"/>
    <w:bookmarkStart w:id="44" w:name="_MON_1251868881"/>
    <w:bookmarkStart w:id="45" w:name="_MON_1251869020"/>
    <w:bookmarkStart w:id="46" w:name="_MON_1251869028"/>
    <w:bookmarkStart w:id="47" w:name="_MON_1251869056"/>
    <w:bookmarkStart w:id="48" w:name="_MON_1251869108"/>
    <w:bookmarkStart w:id="49" w:name="_MON_1251869157"/>
    <w:bookmarkStart w:id="50" w:name="_MON_1251869764"/>
    <w:bookmarkStart w:id="51" w:name="_MON_1251869800"/>
    <w:bookmarkStart w:id="52" w:name="_MON_1251869810"/>
    <w:bookmarkStart w:id="53" w:name="_MON_1252148575"/>
    <w:bookmarkStart w:id="54" w:name="_MON_1252148579"/>
    <w:bookmarkStart w:id="55" w:name="_MON_1252486665"/>
    <w:bookmarkStart w:id="56" w:name="_MON_1252495360"/>
    <w:bookmarkStart w:id="57" w:name="_MON_1256446910"/>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rsidR="00686B0B" w:rsidRDefault="00686B0B" w:rsidP="00686B0B">
      <w:pPr>
        <w:keepNext/>
        <w:jc w:val="center"/>
      </w:pPr>
      <w:r>
        <w:object w:dxaOrig="4650" w:dyaOrig="3104">
          <v:shape id="_x0000_i1034" type="#_x0000_t75" style="width:399pt;height:197.25pt" o:ole="">
            <v:imagedata r:id="rId15" o:title="" croptop="-6105f" cropbottom="3830f" cropleft="-10387f" cropright="-5194f"/>
            <w10:bordertop type="single" width="4"/>
            <w10:borderleft type="single" width="4"/>
            <w10:borderbottom type="single" width="4"/>
            <w10:borderright type="single" width="4"/>
          </v:shape>
          <o:OLEObject Type="Embed" ProgID="Word.Picture.8" ShapeID="_x0000_i1034" DrawAspect="Content" ObjectID="_1394898070" r:id="rId16"/>
        </w:object>
      </w:r>
    </w:p>
    <w:p w:rsidR="00686B0B" w:rsidRDefault="00686B0B" w:rsidP="006D7250">
      <w:pPr>
        <w:jc w:val="center"/>
      </w:pPr>
    </w:p>
    <w:p w:rsidR="00686B0B" w:rsidRPr="00305877" w:rsidRDefault="00305877" w:rsidP="00305877">
      <w:pPr>
        <w:tabs>
          <w:tab w:val="left" w:pos="672"/>
        </w:tabs>
        <w:spacing w:line="360" w:lineRule="auto"/>
        <w:rPr>
          <w:sz w:val="22"/>
          <w:szCs w:val="22"/>
        </w:rPr>
      </w:pPr>
      <w:r w:rsidRPr="00305877">
        <w:rPr>
          <w:i/>
          <w:iCs/>
          <w:sz w:val="22"/>
          <w:szCs w:val="22"/>
        </w:rPr>
        <w:tab/>
      </w:r>
      <w:r w:rsidR="00686B0B" w:rsidRPr="00305877">
        <w:rPr>
          <w:i/>
          <w:iCs/>
          <w:sz w:val="22"/>
          <w:szCs w:val="22"/>
        </w:rPr>
        <w:t>Источник:</w:t>
      </w:r>
      <w:r w:rsidR="00686B0B" w:rsidRPr="00305877">
        <w:rPr>
          <w:sz w:val="22"/>
          <w:szCs w:val="22"/>
        </w:rPr>
        <w:t xml:space="preserve">  НИС, СИО.</w:t>
      </w:r>
    </w:p>
    <w:p w:rsidR="00686B0B" w:rsidRPr="00305877" w:rsidRDefault="00305877" w:rsidP="006D7250">
      <w:pPr>
        <w:tabs>
          <w:tab w:val="left" w:pos="672"/>
        </w:tabs>
        <w:rPr>
          <w:sz w:val="22"/>
          <w:szCs w:val="22"/>
        </w:rPr>
      </w:pPr>
      <w:r w:rsidRPr="00305877">
        <w:rPr>
          <w:i/>
          <w:iCs/>
          <w:sz w:val="22"/>
          <w:szCs w:val="22"/>
        </w:rPr>
        <w:tab/>
      </w:r>
      <w:r w:rsidR="00686B0B" w:rsidRPr="00305877">
        <w:rPr>
          <w:i/>
          <w:iCs/>
          <w:sz w:val="22"/>
          <w:szCs w:val="22"/>
        </w:rPr>
        <w:t>Подготовлено:</w:t>
      </w:r>
      <w:r w:rsidR="00686B0B" w:rsidRPr="00305877">
        <w:rPr>
          <w:sz w:val="22"/>
          <w:szCs w:val="22"/>
        </w:rPr>
        <w:t xml:space="preserve">  Аналитическим управлением </w:t>
      </w:r>
      <w:r w:rsidRPr="00305877">
        <w:rPr>
          <w:sz w:val="22"/>
          <w:szCs w:val="22"/>
        </w:rPr>
        <w:t xml:space="preserve">Министерства </w:t>
      </w:r>
      <w:r w:rsidR="00686B0B" w:rsidRPr="00305877">
        <w:rPr>
          <w:sz w:val="22"/>
          <w:szCs w:val="22"/>
        </w:rPr>
        <w:t>образования.</w:t>
      </w:r>
    </w:p>
    <w:p w:rsidR="00305877" w:rsidRDefault="00305877" w:rsidP="006D7250">
      <w:pPr>
        <w:tabs>
          <w:tab w:val="left" w:pos="672"/>
        </w:tabs>
        <w:rPr>
          <w:szCs w:val="24"/>
        </w:rPr>
      </w:pPr>
    </w:p>
    <w:p w:rsidR="00686B0B" w:rsidRPr="00305877" w:rsidRDefault="00686B0B" w:rsidP="006D7250">
      <w:pPr>
        <w:jc w:val="center"/>
        <w:rPr>
          <w:b/>
          <w:bCs/>
          <w:sz w:val="22"/>
          <w:szCs w:val="22"/>
        </w:rPr>
      </w:pPr>
      <w:r w:rsidRPr="00305877">
        <w:rPr>
          <w:b/>
          <w:bCs/>
          <w:sz w:val="22"/>
          <w:szCs w:val="22"/>
        </w:rPr>
        <w:t>Диаграмма 8</w:t>
      </w:r>
    </w:p>
    <w:p w:rsidR="00686B0B" w:rsidRPr="00305877" w:rsidRDefault="00686B0B" w:rsidP="006D7250">
      <w:pPr>
        <w:spacing w:line="180" w:lineRule="exact"/>
        <w:jc w:val="center"/>
        <w:rPr>
          <w:b/>
          <w:bCs/>
          <w:sz w:val="22"/>
          <w:szCs w:val="22"/>
        </w:rPr>
      </w:pPr>
    </w:p>
    <w:p w:rsidR="00305877" w:rsidRDefault="00686B0B" w:rsidP="006D7250">
      <w:pPr>
        <w:jc w:val="center"/>
        <w:rPr>
          <w:b/>
          <w:bCs/>
          <w:sz w:val="22"/>
          <w:szCs w:val="22"/>
        </w:rPr>
      </w:pPr>
      <w:r w:rsidRPr="00305877">
        <w:rPr>
          <w:b/>
          <w:bCs/>
          <w:sz w:val="22"/>
          <w:szCs w:val="22"/>
        </w:rPr>
        <w:t xml:space="preserve">Коэффициенты успешного окончания 4-го класса средней школы </w:t>
      </w:r>
    </w:p>
    <w:p w:rsidR="00686B0B" w:rsidRPr="00305877" w:rsidRDefault="00686B0B" w:rsidP="006D7250">
      <w:pPr>
        <w:jc w:val="center"/>
        <w:rPr>
          <w:b/>
          <w:bCs/>
          <w:sz w:val="22"/>
          <w:szCs w:val="22"/>
        </w:rPr>
      </w:pPr>
      <w:r w:rsidRPr="00305877">
        <w:rPr>
          <w:b/>
          <w:bCs/>
          <w:sz w:val="22"/>
          <w:szCs w:val="22"/>
        </w:rPr>
        <w:t>в разбивке по полу (1992 и 2001 годы)</w:t>
      </w:r>
    </w:p>
    <w:p w:rsidR="00686B0B" w:rsidRPr="00305877" w:rsidRDefault="00686B0B" w:rsidP="006D7250">
      <w:pPr>
        <w:spacing w:line="180" w:lineRule="exact"/>
        <w:jc w:val="center"/>
        <w:rPr>
          <w:b/>
          <w:bCs/>
          <w:sz w:val="22"/>
          <w:szCs w:val="22"/>
        </w:rPr>
      </w:pPr>
    </w:p>
    <w:bookmarkStart w:id="58" w:name="_MON_1251286018"/>
    <w:bookmarkStart w:id="59" w:name="_MON_1251286102"/>
    <w:bookmarkStart w:id="60" w:name="_MON_1251286138"/>
    <w:bookmarkStart w:id="61" w:name="_MON_1251287439"/>
    <w:bookmarkStart w:id="62" w:name="_MON_1251625160"/>
    <w:bookmarkStart w:id="63" w:name="_MON_1251625418"/>
    <w:bookmarkStart w:id="64" w:name="_MON_1251625785"/>
    <w:bookmarkStart w:id="65" w:name="_MON_1251625821"/>
    <w:bookmarkStart w:id="66" w:name="_MON_1251625857"/>
    <w:bookmarkStart w:id="67" w:name="_MON_1251625885"/>
    <w:bookmarkStart w:id="68" w:name="_MON_1251625916"/>
    <w:bookmarkStart w:id="69" w:name="_MON_1251627837"/>
    <w:bookmarkStart w:id="70" w:name="_MON_1251802673"/>
    <w:bookmarkStart w:id="71" w:name="_MON_1251802765"/>
    <w:bookmarkStart w:id="72" w:name="_MON_1251806527"/>
    <w:bookmarkStart w:id="73" w:name="_MON_1251806554"/>
    <w:bookmarkStart w:id="74" w:name="_MON_1251812467"/>
    <w:bookmarkStart w:id="75" w:name="_MON_1251812579"/>
    <w:bookmarkStart w:id="76" w:name="_MON_1251812597"/>
    <w:bookmarkStart w:id="77" w:name="_MON_1251867678"/>
    <w:bookmarkStart w:id="78" w:name="_MON_1251867691"/>
    <w:bookmarkStart w:id="79" w:name="_MON_1251867891"/>
    <w:bookmarkStart w:id="80" w:name="_MON_1251867896"/>
    <w:bookmarkStart w:id="81" w:name="_MON_1251868296"/>
    <w:bookmarkStart w:id="82" w:name="_MON_1251868305"/>
    <w:bookmarkStart w:id="83" w:name="_MON_1251868339"/>
    <w:bookmarkStart w:id="84" w:name="_MON_1251868348"/>
    <w:bookmarkStart w:id="85" w:name="_MON_1251868376"/>
    <w:bookmarkStart w:id="86" w:name="_MON_1251868388"/>
    <w:bookmarkStart w:id="87" w:name="_MON_1251869270"/>
    <w:bookmarkStart w:id="88" w:name="_MON_1251869329"/>
    <w:bookmarkStart w:id="89" w:name="_MON_1251869340"/>
    <w:bookmarkStart w:id="90" w:name="_MON_1251869446"/>
    <w:bookmarkStart w:id="91" w:name="_MON_1251869461"/>
    <w:bookmarkStart w:id="92" w:name="_MON_1251869897"/>
    <w:bookmarkStart w:id="93" w:name="_MON_1251870110"/>
    <w:bookmarkStart w:id="94" w:name="_MON_1251870116"/>
    <w:bookmarkStart w:id="95" w:name="_MON_1251870239"/>
    <w:bookmarkStart w:id="96" w:name="_MON_1252495481"/>
    <w:bookmarkStart w:id="97" w:name="_MON_1252495677"/>
    <w:bookmarkStart w:id="98" w:name="_MON_1256447059"/>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rsidR="00686B0B" w:rsidRDefault="00686B0B" w:rsidP="006D7250">
      <w:pPr>
        <w:tabs>
          <w:tab w:val="left" w:pos="756"/>
          <w:tab w:val="left" w:pos="8679"/>
        </w:tabs>
        <w:jc w:val="center"/>
        <w:rPr>
          <w:sz w:val="20"/>
        </w:rPr>
      </w:pPr>
      <w:r w:rsidRPr="007C26DB">
        <w:object w:dxaOrig="4650" w:dyaOrig="3104">
          <v:shape id="_x0000_i1035" type="#_x0000_t75" style="width:400.5pt;height:191.25pt" o:ole="">
            <v:imagedata r:id="rId17" o:title="" croptop="-3508f" cropbottom="4123f" cropleft="-7458f" cropright="-2731f"/>
            <w10:bordertop type="single" width="4"/>
            <w10:borderleft type="single" width="4"/>
            <w10:borderbottom type="single" width="4"/>
            <w10:borderright type="single" width="4"/>
          </v:shape>
          <o:OLEObject Type="Embed" ProgID="Word.Picture.8" ShapeID="_x0000_i1035" DrawAspect="Content" ObjectID="_1394898071" r:id="rId18"/>
        </w:object>
      </w:r>
    </w:p>
    <w:p w:rsidR="00686B0B" w:rsidRDefault="00686B0B" w:rsidP="006D7250">
      <w:pPr>
        <w:tabs>
          <w:tab w:val="left" w:pos="756"/>
          <w:tab w:val="left" w:pos="8679"/>
        </w:tabs>
        <w:spacing w:line="180" w:lineRule="exact"/>
        <w:jc w:val="center"/>
        <w:rPr>
          <w:sz w:val="20"/>
        </w:rPr>
      </w:pPr>
    </w:p>
    <w:p w:rsidR="00686B0B" w:rsidRPr="00305877" w:rsidRDefault="00305877" w:rsidP="00305877">
      <w:pPr>
        <w:tabs>
          <w:tab w:val="left" w:pos="672"/>
        </w:tabs>
        <w:spacing w:line="360" w:lineRule="auto"/>
        <w:rPr>
          <w:sz w:val="22"/>
          <w:szCs w:val="22"/>
        </w:rPr>
      </w:pPr>
      <w:r w:rsidRPr="00305877">
        <w:rPr>
          <w:i/>
          <w:iCs/>
          <w:sz w:val="22"/>
          <w:szCs w:val="22"/>
        </w:rPr>
        <w:tab/>
      </w:r>
      <w:r w:rsidR="00686B0B" w:rsidRPr="00305877">
        <w:rPr>
          <w:i/>
          <w:iCs/>
          <w:sz w:val="22"/>
          <w:szCs w:val="22"/>
        </w:rPr>
        <w:t>Источник:</w:t>
      </w:r>
      <w:r w:rsidR="00686B0B" w:rsidRPr="00305877">
        <w:rPr>
          <w:sz w:val="22"/>
          <w:szCs w:val="22"/>
        </w:rPr>
        <w:t xml:space="preserve">  НИС, СИО.</w:t>
      </w:r>
    </w:p>
    <w:p w:rsidR="00686B0B" w:rsidRPr="00305877" w:rsidRDefault="00305877" w:rsidP="006D7250">
      <w:pPr>
        <w:tabs>
          <w:tab w:val="left" w:pos="672"/>
        </w:tabs>
        <w:rPr>
          <w:sz w:val="22"/>
          <w:szCs w:val="22"/>
        </w:rPr>
      </w:pPr>
      <w:r w:rsidRPr="00305877">
        <w:rPr>
          <w:i/>
          <w:iCs/>
          <w:sz w:val="22"/>
          <w:szCs w:val="22"/>
        </w:rPr>
        <w:tab/>
      </w:r>
      <w:r w:rsidR="00686B0B" w:rsidRPr="00305877">
        <w:rPr>
          <w:i/>
          <w:iCs/>
          <w:sz w:val="22"/>
          <w:szCs w:val="22"/>
        </w:rPr>
        <w:t>Подготовлено:</w:t>
      </w:r>
      <w:r w:rsidR="00686B0B" w:rsidRPr="00305877">
        <w:rPr>
          <w:sz w:val="22"/>
          <w:szCs w:val="22"/>
        </w:rPr>
        <w:t xml:space="preserve">  Аналитическим управлением </w:t>
      </w:r>
      <w:r w:rsidRPr="00305877">
        <w:rPr>
          <w:sz w:val="22"/>
          <w:szCs w:val="22"/>
        </w:rPr>
        <w:t xml:space="preserve">Министерства </w:t>
      </w:r>
      <w:r w:rsidR="00686B0B" w:rsidRPr="00305877">
        <w:rPr>
          <w:sz w:val="22"/>
          <w:szCs w:val="22"/>
        </w:rPr>
        <w:t>образования.</w:t>
      </w:r>
    </w:p>
    <w:p w:rsidR="00686B0B" w:rsidRDefault="00686B0B" w:rsidP="006D7250">
      <w:pPr>
        <w:tabs>
          <w:tab w:val="left" w:pos="672"/>
        </w:tabs>
        <w:spacing w:line="180" w:lineRule="exact"/>
        <w:rPr>
          <w:szCs w:val="24"/>
        </w:rPr>
      </w:pPr>
    </w:p>
    <w:p w:rsidR="00686B0B" w:rsidRPr="00305877" w:rsidRDefault="00686B0B" w:rsidP="00305877">
      <w:pPr>
        <w:spacing w:line="216" w:lineRule="auto"/>
        <w:jc w:val="center"/>
        <w:rPr>
          <w:b/>
          <w:sz w:val="22"/>
          <w:szCs w:val="22"/>
        </w:rPr>
      </w:pPr>
      <w:r w:rsidRPr="00305877">
        <w:rPr>
          <w:b/>
          <w:sz w:val="22"/>
          <w:szCs w:val="22"/>
        </w:rPr>
        <w:t>Диаграмма 9</w:t>
      </w:r>
    </w:p>
    <w:p w:rsidR="00686B0B" w:rsidRPr="00305877" w:rsidRDefault="00686B0B" w:rsidP="00305877">
      <w:pPr>
        <w:spacing w:line="216" w:lineRule="auto"/>
        <w:jc w:val="center"/>
        <w:rPr>
          <w:b/>
          <w:sz w:val="16"/>
          <w:szCs w:val="16"/>
        </w:rPr>
      </w:pPr>
    </w:p>
    <w:p w:rsidR="00686B0B" w:rsidRPr="00305877" w:rsidRDefault="00686B0B" w:rsidP="00305877">
      <w:pPr>
        <w:spacing w:line="216" w:lineRule="auto"/>
        <w:jc w:val="center"/>
        <w:rPr>
          <w:b/>
          <w:sz w:val="22"/>
          <w:szCs w:val="22"/>
        </w:rPr>
      </w:pPr>
      <w:r w:rsidRPr="00305877">
        <w:rPr>
          <w:b/>
          <w:sz w:val="22"/>
          <w:szCs w:val="22"/>
        </w:rPr>
        <w:t>Коэффициенты успешного окончания 8-го класса начальной школы</w:t>
      </w:r>
      <w:r w:rsidRPr="00305877">
        <w:rPr>
          <w:b/>
          <w:sz w:val="22"/>
          <w:szCs w:val="22"/>
        </w:rPr>
        <w:br/>
        <w:t>в разбивке по полу и району проживания (2001 год)</w:t>
      </w:r>
    </w:p>
    <w:p w:rsidR="00686B0B" w:rsidRPr="00305877" w:rsidRDefault="00686B0B" w:rsidP="00305877">
      <w:pPr>
        <w:spacing w:line="216" w:lineRule="auto"/>
        <w:jc w:val="center"/>
        <w:rPr>
          <w:b/>
          <w:sz w:val="16"/>
          <w:szCs w:val="16"/>
        </w:rPr>
      </w:pPr>
    </w:p>
    <w:bookmarkStart w:id="99" w:name="_MON_1251286450"/>
    <w:bookmarkStart w:id="100" w:name="_MON_1251286981"/>
    <w:bookmarkStart w:id="101" w:name="_MON_1251287415"/>
    <w:bookmarkStart w:id="102" w:name="_MON_1251287436"/>
    <w:bookmarkStart w:id="103" w:name="_MON_1251628680"/>
    <w:bookmarkStart w:id="104" w:name="_MON_1251628887"/>
    <w:bookmarkStart w:id="105" w:name="_MON_1251628966"/>
    <w:bookmarkStart w:id="106" w:name="_MON_1251629402"/>
    <w:bookmarkStart w:id="107" w:name="_MON_1251802820"/>
    <w:bookmarkStart w:id="108" w:name="_MON_1251810718"/>
    <w:bookmarkStart w:id="109" w:name="_MON_1251810786"/>
    <w:bookmarkStart w:id="110" w:name="_MON_1251811242"/>
    <w:bookmarkStart w:id="111" w:name="_MON_1251867620"/>
    <w:bookmarkStart w:id="112" w:name="_MON_1251869513"/>
    <w:bookmarkStart w:id="113" w:name="_MON_1251870163"/>
    <w:bookmarkStart w:id="114" w:name="_MON_1252148704"/>
    <w:bookmarkStart w:id="115" w:name="_MON_1256447248"/>
    <w:bookmarkStart w:id="116" w:name="_MON_1256447604"/>
    <w:bookmarkStart w:id="117" w:name="_MON_1256447674"/>
    <w:bookmarkStart w:id="118" w:name="_MON_1256447677"/>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rsidR="00686B0B" w:rsidRDefault="00686B0B" w:rsidP="006D7250">
      <w:pPr>
        <w:tabs>
          <w:tab w:val="left" w:pos="784"/>
          <w:tab w:val="left" w:pos="8567"/>
        </w:tabs>
        <w:jc w:val="center"/>
        <w:rPr>
          <w:b/>
          <w:bCs/>
        </w:rPr>
      </w:pPr>
      <w:r w:rsidRPr="007C26DB">
        <w:object w:dxaOrig="4650" w:dyaOrig="3104">
          <v:shape id="_x0000_i1036" type="#_x0000_t75" style="width:390pt;height:215.25pt" o:ole="">
            <v:imagedata r:id="rId19" o:title="" croptop="-5403f" cropbottom="2476f" cropleft="-6766f" cropright="-5216f"/>
            <w10:bordertop type="single" width="4"/>
            <w10:borderleft type="single" width="4"/>
            <w10:borderbottom type="single" width="4"/>
            <w10:borderright type="single" width="4"/>
          </v:shape>
          <o:OLEObject Type="Embed" ProgID="Word.Picture.8" ShapeID="_x0000_i1036" DrawAspect="Content" ObjectID="_1394898072" r:id="rId20"/>
        </w:object>
      </w:r>
    </w:p>
    <w:p w:rsidR="00686B0B" w:rsidRDefault="00686B0B" w:rsidP="006D7250">
      <w:pPr>
        <w:tabs>
          <w:tab w:val="left" w:pos="784"/>
          <w:tab w:val="left" w:pos="8567"/>
        </w:tabs>
        <w:spacing w:line="180" w:lineRule="exact"/>
        <w:jc w:val="center"/>
        <w:rPr>
          <w:b/>
          <w:bCs/>
        </w:rPr>
      </w:pPr>
    </w:p>
    <w:p w:rsidR="00686B0B" w:rsidRPr="00305877" w:rsidRDefault="00305877" w:rsidP="00305877">
      <w:pPr>
        <w:tabs>
          <w:tab w:val="left" w:pos="672"/>
        </w:tabs>
        <w:spacing w:line="360" w:lineRule="auto"/>
        <w:rPr>
          <w:sz w:val="22"/>
          <w:szCs w:val="22"/>
        </w:rPr>
      </w:pPr>
      <w:r w:rsidRPr="00305877">
        <w:rPr>
          <w:i/>
          <w:iCs/>
          <w:sz w:val="22"/>
          <w:szCs w:val="22"/>
        </w:rPr>
        <w:tab/>
      </w:r>
      <w:r w:rsidR="00686B0B" w:rsidRPr="00305877">
        <w:rPr>
          <w:i/>
          <w:iCs/>
          <w:sz w:val="22"/>
          <w:szCs w:val="22"/>
        </w:rPr>
        <w:t>Источник:</w:t>
      </w:r>
      <w:r w:rsidR="00686B0B" w:rsidRPr="00305877">
        <w:rPr>
          <w:sz w:val="22"/>
          <w:szCs w:val="22"/>
        </w:rPr>
        <w:t xml:space="preserve">  НИС, СИО.</w:t>
      </w:r>
    </w:p>
    <w:p w:rsidR="00686B0B" w:rsidRPr="00305877" w:rsidRDefault="00305877" w:rsidP="006D7250">
      <w:pPr>
        <w:tabs>
          <w:tab w:val="left" w:pos="672"/>
        </w:tabs>
        <w:rPr>
          <w:sz w:val="22"/>
          <w:szCs w:val="22"/>
        </w:rPr>
      </w:pPr>
      <w:r w:rsidRPr="00305877">
        <w:rPr>
          <w:i/>
          <w:iCs/>
          <w:sz w:val="22"/>
          <w:szCs w:val="22"/>
        </w:rPr>
        <w:tab/>
      </w:r>
      <w:r w:rsidR="00686B0B" w:rsidRPr="00305877">
        <w:rPr>
          <w:i/>
          <w:iCs/>
          <w:sz w:val="22"/>
          <w:szCs w:val="22"/>
        </w:rPr>
        <w:t>Подготовлено:</w:t>
      </w:r>
      <w:r w:rsidR="00686B0B" w:rsidRPr="00305877">
        <w:rPr>
          <w:sz w:val="22"/>
          <w:szCs w:val="22"/>
        </w:rPr>
        <w:t xml:space="preserve">  Аналитическим управлением </w:t>
      </w:r>
      <w:r w:rsidRPr="00305877">
        <w:rPr>
          <w:sz w:val="22"/>
          <w:szCs w:val="22"/>
        </w:rPr>
        <w:t xml:space="preserve">Министерства </w:t>
      </w:r>
      <w:r w:rsidR="00686B0B" w:rsidRPr="00305877">
        <w:rPr>
          <w:sz w:val="22"/>
          <w:szCs w:val="22"/>
        </w:rPr>
        <w:t>образования.</w:t>
      </w:r>
    </w:p>
    <w:p w:rsidR="00686B0B" w:rsidRDefault="00686B0B" w:rsidP="006D7250">
      <w:pPr>
        <w:tabs>
          <w:tab w:val="left" w:pos="672"/>
        </w:tabs>
        <w:rPr>
          <w:szCs w:val="24"/>
        </w:rPr>
      </w:pPr>
    </w:p>
    <w:p w:rsidR="00686B0B" w:rsidRPr="00305877" w:rsidRDefault="00686B0B" w:rsidP="00305877">
      <w:pPr>
        <w:spacing w:line="216" w:lineRule="auto"/>
        <w:jc w:val="center"/>
        <w:rPr>
          <w:b/>
          <w:sz w:val="22"/>
          <w:szCs w:val="22"/>
        </w:rPr>
      </w:pPr>
      <w:r w:rsidRPr="00305877">
        <w:rPr>
          <w:b/>
          <w:sz w:val="22"/>
          <w:szCs w:val="22"/>
        </w:rPr>
        <w:t>Диаграмма 10</w:t>
      </w:r>
    </w:p>
    <w:p w:rsidR="00686B0B" w:rsidRPr="00305877" w:rsidRDefault="00686B0B" w:rsidP="00305877">
      <w:pPr>
        <w:spacing w:line="216" w:lineRule="auto"/>
        <w:jc w:val="center"/>
        <w:rPr>
          <w:b/>
          <w:sz w:val="16"/>
          <w:szCs w:val="16"/>
        </w:rPr>
      </w:pPr>
    </w:p>
    <w:p w:rsidR="00686B0B" w:rsidRPr="00305877" w:rsidRDefault="00686B0B" w:rsidP="00305877">
      <w:pPr>
        <w:spacing w:line="216" w:lineRule="auto"/>
        <w:jc w:val="center"/>
        <w:rPr>
          <w:b/>
          <w:sz w:val="22"/>
          <w:szCs w:val="22"/>
        </w:rPr>
      </w:pPr>
      <w:r w:rsidRPr="00305877">
        <w:rPr>
          <w:b/>
          <w:sz w:val="22"/>
          <w:szCs w:val="22"/>
        </w:rPr>
        <w:t>Коэффициенты успешного окончания 4-го класса средней школы</w:t>
      </w:r>
      <w:r w:rsidRPr="00305877">
        <w:rPr>
          <w:b/>
          <w:sz w:val="22"/>
          <w:szCs w:val="22"/>
        </w:rPr>
        <w:br/>
        <w:t>в разбивке по полу и району проживания (2001 год)</w:t>
      </w:r>
    </w:p>
    <w:p w:rsidR="00686B0B" w:rsidRPr="00305877" w:rsidRDefault="00686B0B" w:rsidP="00305877">
      <w:pPr>
        <w:spacing w:line="216" w:lineRule="auto"/>
        <w:jc w:val="center"/>
        <w:rPr>
          <w:b/>
          <w:sz w:val="16"/>
          <w:szCs w:val="16"/>
        </w:rPr>
      </w:pPr>
    </w:p>
    <w:bookmarkStart w:id="119" w:name="_MON_1251287143"/>
    <w:bookmarkStart w:id="120" w:name="_MON_1251287382"/>
    <w:bookmarkStart w:id="121" w:name="_MON_1251287411"/>
    <w:bookmarkStart w:id="122" w:name="_MON_1251630608"/>
    <w:bookmarkStart w:id="123" w:name="_MON_1251630884"/>
    <w:bookmarkStart w:id="124" w:name="_MON_1251631102"/>
    <w:bookmarkStart w:id="125" w:name="_MON_1251631415"/>
    <w:bookmarkStart w:id="126" w:name="_MON_1251802955"/>
    <w:bookmarkStart w:id="127" w:name="_MON_1251803028"/>
    <w:bookmarkStart w:id="128" w:name="_MON_1251809920"/>
    <w:bookmarkStart w:id="129" w:name="_MON_1251809955"/>
    <w:bookmarkStart w:id="130" w:name="_MON_1251866994"/>
    <w:bookmarkStart w:id="131" w:name="_MON_1251867092"/>
    <w:bookmarkStart w:id="132" w:name="_MON_1251867105"/>
    <w:bookmarkStart w:id="133" w:name="_MON_1251867510"/>
    <w:bookmarkStart w:id="134" w:name="_MON_1251867524"/>
    <w:bookmarkStart w:id="135" w:name="_MON_1251868428"/>
    <w:bookmarkStart w:id="136" w:name="_MON_1251869587"/>
    <w:bookmarkStart w:id="137" w:name="_MON_1251870344"/>
    <w:bookmarkStart w:id="138" w:name="_MON_1251870392"/>
    <w:bookmarkStart w:id="139" w:name="_MON_1251870416"/>
    <w:bookmarkStart w:id="140" w:name="_MON_1252148793"/>
    <w:bookmarkStart w:id="141" w:name="_MON_1252148983"/>
    <w:bookmarkStart w:id="142" w:name="_MON_1256447456"/>
    <w:bookmarkStart w:id="143" w:name="_MON_1256447759"/>
    <w:bookmarkStart w:id="144" w:name="_MON_1256447846"/>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rsidR="00686B0B" w:rsidRDefault="00686B0B" w:rsidP="006D7250">
      <w:pPr>
        <w:autoSpaceDE w:val="0"/>
        <w:autoSpaceDN w:val="0"/>
        <w:adjustRightInd w:val="0"/>
        <w:jc w:val="center"/>
        <w:rPr>
          <w:sz w:val="18"/>
        </w:rPr>
      </w:pPr>
      <w:r w:rsidRPr="007C26DB">
        <w:object w:dxaOrig="4650" w:dyaOrig="3104">
          <v:shape id="_x0000_i1037" type="#_x0000_t75" style="width:386.25pt;height:205.5pt" o:ole="">
            <v:imagedata r:id="rId21" o:title="" croptop="-5289f" cropbottom="3848f" cropleft="-7583f" cropright="-4818f"/>
            <w10:bordertop type="single" width="4"/>
            <w10:borderleft type="single" width="4"/>
            <w10:borderbottom type="single" width="4"/>
            <w10:borderright type="single" width="4"/>
          </v:shape>
          <o:OLEObject Type="Embed" ProgID="Word.Picture.8" ShapeID="_x0000_i1037" DrawAspect="Content" ObjectID="_1394898073" r:id="rId22"/>
        </w:object>
      </w:r>
    </w:p>
    <w:p w:rsidR="00686B0B" w:rsidRPr="00305877" w:rsidRDefault="00686B0B" w:rsidP="006D7250">
      <w:pPr>
        <w:autoSpaceDE w:val="0"/>
        <w:autoSpaceDN w:val="0"/>
        <w:adjustRightInd w:val="0"/>
        <w:jc w:val="center"/>
        <w:rPr>
          <w:sz w:val="16"/>
          <w:szCs w:val="16"/>
        </w:rPr>
      </w:pPr>
    </w:p>
    <w:p w:rsidR="00686B0B" w:rsidRPr="00DB225C" w:rsidRDefault="00305877" w:rsidP="00DB225C">
      <w:pPr>
        <w:tabs>
          <w:tab w:val="left" w:pos="672"/>
        </w:tabs>
        <w:spacing w:line="360" w:lineRule="auto"/>
        <w:rPr>
          <w:sz w:val="22"/>
          <w:szCs w:val="22"/>
        </w:rPr>
      </w:pPr>
      <w:r w:rsidRPr="00DB225C">
        <w:rPr>
          <w:i/>
          <w:iCs/>
          <w:sz w:val="22"/>
          <w:szCs w:val="22"/>
        </w:rPr>
        <w:tab/>
      </w:r>
      <w:r w:rsidR="00686B0B" w:rsidRPr="00DB225C">
        <w:rPr>
          <w:i/>
          <w:iCs/>
          <w:sz w:val="22"/>
          <w:szCs w:val="22"/>
        </w:rPr>
        <w:t>Источник:</w:t>
      </w:r>
      <w:r w:rsidR="00686B0B" w:rsidRPr="00DB225C">
        <w:rPr>
          <w:sz w:val="22"/>
          <w:szCs w:val="22"/>
        </w:rPr>
        <w:t xml:space="preserve">  НИС, СИО.</w:t>
      </w:r>
    </w:p>
    <w:p w:rsidR="00686B0B" w:rsidRPr="00DB225C" w:rsidRDefault="00305877" w:rsidP="006D7250">
      <w:pPr>
        <w:tabs>
          <w:tab w:val="left" w:pos="672"/>
        </w:tabs>
        <w:rPr>
          <w:sz w:val="22"/>
          <w:szCs w:val="22"/>
        </w:rPr>
      </w:pPr>
      <w:r w:rsidRPr="00DB225C">
        <w:rPr>
          <w:i/>
          <w:iCs/>
          <w:sz w:val="22"/>
          <w:szCs w:val="22"/>
        </w:rPr>
        <w:tab/>
      </w:r>
      <w:r w:rsidR="00686B0B" w:rsidRPr="00DB225C">
        <w:rPr>
          <w:i/>
          <w:iCs/>
          <w:sz w:val="22"/>
          <w:szCs w:val="22"/>
        </w:rPr>
        <w:t>Подготовлено:</w:t>
      </w:r>
      <w:r w:rsidR="00686B0B" w:rsidRPr="00DB225C">
        <w:rPr>
          <w:sz w:val="22"/>
          <w:szCs w:val="22"/>
        </w:rPr>
        <w:t xml:space="preserve">  Аналитическим управлением </w:t>
      </w:r>
      <w:r w:rsidRPr="00DB225C">
        <w:rPr>
          <w:sz w:val="22"/>
          <w:szCs w:val="22"/>
        </w:rPr>
        <w:t xml:space="preserve">Министерства </w:t>
      </w:r>
      <w:r w:rsidR="00686B0B" w:rsidRPr="00DB225C">
        <w:rPr>
          <w:sz w:val="22"/>
          <w:szCs w:val="22"/>
        </w:rPr>
        <w:t>образования.</w:t>
      </w:r>
    </w:p>
    <w:p w:rsidR="00686B0B" w:rsidRDefault="00686B0B" w:rsidP="006D7250">
      <w:pPr>
        <w:tabs>
          <w:tab w:val="left" w:pos="672"/>
        </w:tabs>
        <w:rPr>
          <w:szCs w:val="24"/>
        </w:rPr>
      </w:pPr>
    </w:p>
    <w:p w:rsidR="00DB225C" w:rsidRDefault="00DB225C" w:rsidP="00DB225C">
      <w:r>
        <w:t>253.</w:t>
      </w:r>
      <w:r>
        <w:tab/>
        <w:t>Закон № 1565 и Верховный декрет № 23950 предусматривают сложную структуру системы среднего образования, однако эта структура не была реализована на практике вследствие задержек с осуществлением Программы реформы образования.  Согласно законодательным положениям, среднее образование должно состоять из двух циклов:  первый цикл, или цикл технического образования, длится в течение двух лет и предназначен для всех учащихся, которые по окончании этого цикла должны получать диплом техника по какой-либо специальности в зависимости от потребностей того или иного региона</w:t>
      </w:r>
      <w:r>
        <w:rPr>
          <w:rStyle w:val="FootnoteReference"/>
        </w:rPr>
        <w:footnoteReference w:id="28"/>
      </w:r>
      <w:r>
        <w:t>.  Второй и последний цикл, или цикл дифференцированного образования, длится в течение двух лет и дает право на получение степени бакалавра технических наук или бакалавра гуманитарных наук.  Степень бакалавра технических наук присуждается учащимся, подготовленным к интеграции на рынке труда в качестве специалистов одной из профессиональных категорий, потребность в которых ощущается на региональном уровне, или же к получению дальнейшего образования в технических и технологических институтах.  Степень бакалавра гуманитарных наук должна предоставлять учащимся возможность специализации в одной из областей гуманитарных наук и продолжения учебы в университетах или педагогических институтах</w:t>
      </w:r>
      <w:r>
        <w:rPr>
          <w:rStyle w:val="FootnoteReference"/>
        </w:rPr>
        <w:footnoteReference w:id="29"/>
      </w:r>
      <w:r>
        <w:t>.  Верховным декретом № 23950 установлены требования в отношении содержания учебных программ средних учебных заведений, которые предусматривают получение учащимися знаний в области коммуникации и языка, математики, самовыражения и творчества, естествознания и природоведения, обществоведения, психологии, философии, логики и этики, технологии и информатики, а также их профессиональную специализацию</w:t>
      </w:r>
      <w:r>
        <w:rPr>
          <w:rStyle w:val="FootnoteReference"/>
        </w:rPr>
        <w:footnoteReference w:id="30"/>
      </w:r>
      <w:r>
        <w:t>.</w:t>
      </w:r>
    </w:p>
    <w:p w:rsidR="00DB225C" w:rsidRDefault="00DB225C" w:rsidP="00DB225C"/>
    <w:p w:rsidR="00DB225C" w:rsidRDefault="00DB225C" w:rsidP="006D7250">
      <w:r>
        <w:t>254.</w:t>
      </w:r>
      <w:r>
        <w:tab/>
        <w:t>В процессе подготовки к Национальному конгрессу по вопросам образования проводились тематические семинары, на которых обсуждались конкретные аспекты новой системы, и совещания в департаментах, на которых был рассмотрен весь комплекс вопросов, затронутых на семинарах.  На семинаре, посвященном вопросам среднего образования и проходившем в городе Кобиха в ноябре, было достигнуто общее понимание того, что реформа системы образования не в достаточной мере учитывает потребности среднего образования и что необходимо пересмотреть ряд ее аспектов с упором на внедрение единой степени бакалавра гуманитарных и технических наук вопреки предложениям о двойной структуре, содержащимся в Законе № 1565.  Еще одним предложением, принятым участниками Национального конгресса по вопросам образования и других соответствующих форумов - Национального диалога о развитии производства в Боливии и форума по Стратегии Боливии в области сокращения масштабов нищеты (СБСН) на 2004</w:t>
      </w:r>
      <w:r>
        <w:noBreakHyphen/>
        <w:t>2007 годы, - является рекомендация в отношении получения учащимися образования, способствующего развитию производства и предусматривающего профессиональную, техническую и технологическую специализацию</w:t>
      </w:r>
      <w:r>
        <w:rPr>
          <w:rStyle w:val="FootnoteReference"/>
        </w:rPr>
        <w:footnoteReference w:id="31"/>
      </w:r>
      <w:r>
        <w:t>.</w:t>
      </w:r>
    </w:p>
    <w:p w:rsidR="00DB225C" w:rsidRDefault="00DB225C" w:rsidP="006D7250"/>
    <w:p w:rsidR="00DB225C" w:rsidRDefault="00DB225C" w:rsidP="006D7250">
      <w:r>
        <w:t>255.</w:t>
      </w:r>
      <w:r>
        <w:tab/>
        <w:t>В настоящее время в целях создания общедоступной для всех системы среднего технического и профессионального образования наряду с осуществлением Программы реформы образования был инициирован проект трансформации системы среднего образования с целью ее преобразования в новую систему технического и технологического образования.  Уже существует предварительный вариант проекта, который включает компоненты и подкомпоненты, направленные на расширение доступа к образованию, содействие продолжению учебы, повышение качества и актуализацию образования и улучшение управления учебным процессом.</w:t>
      </w:r>
    </w:p>
    <w:p w:rsidR="00DB225C" w:rsidRDefault="00DB225C" w:rsidP="006D7250"/>
    <w:p w:rsidR="00DB225C" w:rsidRDefault="00DB225C" w:rsidP="006D7250">
      <w:pPr>
        <w:rPr>
          <w:b/>
        </w:rPr>
      </w:pPr>
      <w:r>
        <w:rPr>
          <w:b/>
        </w:rPr>
        <w:t>Право на участие в культурной жизни</w:t>
      </w:r>
    </w:p>
    <w:p w:rsidR="00DB225C" w:rsidRDefault="00DB225C" w:rsidP="006D7250">
      <w:pPr>
        <w:rPr>
          <w:b/>
        </w:rPr>
      </w:pPr>
    </w:p>
    <w:p w:rsidR="00DB225C" w:rsidRDefault="00DB225C" w:rsidP="006D7250">
      <w:r>
        <w:t>256.</w:t>
      </w:r>
      <w:r>
        <w:tab/>
        <w:t>В ходе практического осуществления этого права боливийское государство опиралось на ряд законодательных и нормативных актов, подробно перечисляемых ниже:</w:t>
      </w:r>
    </w:p>
    <w:p w:rsidR="00DB225C" w:rsidRDefault="00DB225C" w:rsidP="006D7250"/>
    <w:p w:rsidR="00DB225C" w:rsidRDefault="00DB225C" w:rsidP="006D7250">
      <w:pPr>
        <w:ind w:left="1134" w:hanging="1134"/>
      </w:pPr>
      <w:r>
        <w:tab/>
        <w:t>1.</w:t>
      </w:r>
      <w:r>
        <w:tab/>
        <w:t>Политическая конституция государства, статья 7, пункт е), параграф 1 подпункта 171, параграф 1 подпункта 177, подпункты 191 и 192;</w:t>
      </w:r>
    </w:p>
    <w:p w:rsidR="00DB225C" w:rsidRDefault="00DB225C" w:rsidP="006D7250">
      <w:pPr>
        <w:ind w:left="1134" w:hanging="1134"/>
      </w:pPr>
    </w:p>
    <w:p w:rsidR="00DB225C" w:rsidRDefault="00DB225C" w:rsidP="006D7250">
      <w:pPr>
        <w:ind w:left="1134" w:hanging="1134"/>
      </w:pPr>
      <w:r>
        <w:tab/>
        <w:t>2.</w:t>
      </w:r>
      <w:r>
        <w:tab/>
        <w:t>Закон о собственности государства на археологические объекты в районах Тиауанако и озера Титикака;</w:t>
      </w:r>
    </w:p>
    <w:p w:rsidR="00DB225C" w:rsidRDefault="00DB225C" w:rsidP="006D7250">
      <w:pPr>
        <w:ind w:left="1134" w:hanging="1134"/>
      </w:pPr>
    </w:p>
    <w:p w:rsidR="00DB225C" w:rsidRDefault="00DB225C" w:rsidP="006D7250">
      <w:pPr>
        <w:ind w:left="1134" w:hanging="1134"/>
      </w:pPr>
      <w:r>
        <w:tab/>
        <w:t>3.</w:t>
      </w:r>
      <w:r>
        <w:tab/>
        <w:t>Закон об охране государством памятников;</w:t>
      </w:r>
    </w:p>
    <w:p w:rsidR="00DB225C" w:rsidRDefault="00DB225C" w:rsidP="006D7250">
      <w:pPr>
        <w:ind w:left="1134" w:hanging="1134"/>
      </w:pPr>
    </w:p>
    <w:p w:rsidR="00DB225C" w:rsidRDefault="00DB225C" w:rsidP="006D7250">
      <w:pPr>
        <w:ind w:left="1134" w:hanging="1134"/>
      </w:pPr>
      <w:r>
        <w:tab/>
        <w:t>4.</w:t>
      </w:r>
      <w:r>
        <w:tab/>
        <w:t>Законы об охране библиографического наследия и архивов;</w:t>
      </w:r>
    </w:p>
    <w:p w:rsidR="00DB225C" w:rsidRDefault="00DB225C" w:rsidP="006D7250">
      <w:pPr>
        <w:ind w:left="1134" w:hanging="1134"/>
      </w:pPr>
    </w:p>
    <w:p w:rsidR="00DB225C" w:rsidRDefault="00DB225C" w:rsidP="006D7250">
      <w:pPr>
        <w:ind w:left="1134" w:hanging="1134"/>
      </w:pPr>
      <w:r>
        <w:tab/>
        <w:t>5.</w:t>
      </w:r>
      <w:r>
        <w:tab/>
        <w:t>Закон о кинематографе, статьи 1, 2, 30, 33, 34;</w:t>
      </w:r>
    </w:p>
    <w:p w:rsidR="00DB225C" w:rsidRDefault="00DB225C" w:rsidP="006D7250">
      <w:pPr>
        <w:ind w:left="1134" w:hanging="1134"/>
      </w:pPr>
    </w:p>
    <w:p w:rsidR="00DB225C" w:rsidRDefault="00DB225C" w:rsidP="006D7250">
      <w:pPr>
        <w:ind w:left="1134" w:hanging="1134"/>
      </w:pPr>
      <w:r>
        <w:tab/>
        <w:t>6.</w:t>
      </w:r>
      <w:r>
        <w:tab/>
        <w:t>Закон об авторском праве;</w:t>
      </w:r>
    </w:p>
    <w:p w:rsidR="00DB225C" w:rsidRDefault="00DB225C" w:rsidP="006D7250">
      <w:pPr>
        <w:ind w:left="1134" w:hanging="1134"/>
      </w:pPr>
    </w:p>
    <w:p w:rsidR="00DB225C" w:rsidRDefault="00DB225C" w:rsidP="006D7250">
      <w:pPr>
        <w:ind w:left="1134" w:hanging="1134"/>
      </w:pPr>
      <w:r>
        <w:tab/>
        <w:t>7.</w:t>
      </w:r>
      <w:r>
        <w:tab/>
        <w:t>Закон о децентрализации административного управления и культурном достоянии департаментов;</w:t>
      </w:r>
    </w:p>
    <w:p w:rsidR="00DB225C" w:rsidRDefault="00DB225C" w:rsidP="006D7250">
      <w:pPr>
        <w:ind w:left="1134" w:hanging="1134"/>
      </w:pPr>
    </w:p>
    <w:p w:rsidR="00DB225C" w:rsidRDefault="00DB225C" w:rsidP="006D7250">
      <w:pPr>
        <w:ind w:left="1134" w:hanging="1134"/>
      </w:pPr>
      <w:r>
        <w:tab/>
        <w:t>8.</w:t>
      </w:r>
      <w:r>
        <w:tab/>
        <w:t>Закон об участии народа в управлении и культурном достоянии города и общины;</w:t>
      </w:r>
    </w:p>
    <w:p w:rsidR="00DB225C" w:rsidRDefault="00DB225C" w:rsidP="006D7250">
      <w:pPr>
        <w:ind w:left="1134" w:hanging="1134"/>
      </w:pPr>
    </w:p>
    <w:p w:rsidR="00DB225C" w:rsidRDefault="00DB225C" w:rsidP="006D7250">
      <w:pPr>
        <w:ind w:left="1134" w:hanging="1134"/>
      </w:pPr>
      <w:r>
        <w:tab/>
        <w:t>9.</w:t>
      </w:r>
      <w:r>
        <w:tab/>
        <w:t>Верховный декрет об охране государством памятников;</w:t>
      </w:r>
    </w:p>
    <w:p w:rsidR="00DB225C" w:rsidRDefault="00DB225C" w:rsidP="006D7250">
      <w:pPr>
        <w:ind w:left="1134" w:hanging="1134"/>
      </w:pPr>
    </w:p>
    <w:p w:rsidR="00DB225C" w:rsidRDefault="00DB225C" w:rsidP="006D7250">
      <w:pPr>
        <w:ind w:left="1134" w:hanging="1134"/>
      </w:pPr>
      <w:r>
        <w:tab/>
        <w:t>10.</w:t>
      </w:r>
      <w:r>
        <w:tab/>
        <w:t>Верховный декрет об охране библиографического наследия и архивов;</w:t>
      </w:r>
    </w:p>
    <w:p w:rsidR="00DB225C" w:rsidRDefault="00DB225C" w:rsidP="006D7250">
      <w:pPr>
        <w:ind w:left="1134" w:hanging="1134"/>
      </w:pPr>
    </w:p>
    <w:p w:rsidR="00DB225C" w:rsidRDefault="00DB225C" w:rsidP="006D7250">
      <w:pPr>
        <w:ind w:left="1134" w:hanging="1134"/>
      </w:pPr>
      <w:r>
        <w:tab/>
        <w:t>11.</w:t>
      </w:r>
      <w:r>
        <w:tab/>
        <w:t>Верховный декрет о переписи и охране художественных ценностей нации;</w:t>
      </w:r>
    </w:p>
    <w:p w:rsidR="00DB225C" w:rsidRDefault="00DB225C" w:rsidP="006D7250">
      <w:pPr>
        <w:ind w:left="1134" w:hanging="1134"/>
      </w:pPr>
    </w:p>
    <w:p w:rsidR="00DB225C" w:rsidRDefault="00DB225C" w:rsidP="006D7250">
      <w:pPr>
        <w:ind w:left="1134" w:hanging="1134"/>
      </w:pPr>
      <w:r>
        <w:tab/>
        <w:t>12.</w:t>
      </w:r>
      <w:r>
        <w:tab/>
        <w:t>Верховный декрет о палеонтологических исследованиях;</w:t>
      </w:r>
    </w:p>
    <w:p w:rsidR="00DB225C" w:rsidRDefault="00DB225C" w:rsidP="006D7250">
      <w:pPr>
        <w:ind w:left="1134" w:hanging="1134"/>
      </w:pPr>
    </w:p>
    <w:p w:rsidR="00DB225C" w:rsidRDefault="00DB225C" w:rsidP="006D7250">
      <w:pPr>
        <w:ind w:left="1134" w:hanging="1134"/>
      </w:pPr>
      <w:r>
        <w:tab/>
        <w:t>13.</w:t>
      </w:r>
      <w:r>
        <w:tab/>
        <w:t>Верховный декрет о запрещении торговли археологическими объектами и предметами;</w:t>
      </w:r>
    </w:p>
    <w:p w:rsidR="00DB225C" w:rsidRDefault="00DB225C" w:rsidP="006D7250">
      <w:pPr>
        <w:ind w:left="1134" w:hanging="1134"/>
      </w:pPr>
    </w:p>
    <w:p w:rsidR="00DB225C" w:rsidRDefault="00DB225C" w:rsidP="006D7250">
      <w:pPr>
        <w:ind w:left="1134" w:hanging="1134"/>
      </w:pPr>
      <w:r>
        <w:tab/>
        <w:t>14.</w:t>
      </w:r>
      <w:r>
        <w:tab/>
        <w:t>Верховный декрет об охране этнологического и этнографического наследия;</w:t>
      </w:r>
    </w:p>
    <w:p w:rsidR="00DB225C" w:rsidRDefault="00DB225C" w:rsidP="006D7250">
      <w:pPr>
        <w:ind w:left="1134" w:hanging="1134"/>
      </w:pPr>
    </w:p>
    <w:p w:rsidR="00DB225C" w:rsidRDefault="00DB225C" w:rsidP="006D7250">
      <w:pPr>
        <w:ind w:left="1134" w:hanging="1134"/>
      </w:pPr>
      <w:r>
        <w:tab/>
        <w:t>15.</w:t>
      </w:r>
      <w:r>
        <w:tab/>
        <w:t>Постановление правительства об археологических раскопках в Республике Боливии;</w:t>
      </w:r>
    </w:p>
    <w:p w:rsidR="00DB225C" w:rsidRDefault="00DB225C" w:rsidP="006D7250">
      <w:pPr>
        <w:ind w:left="1134" w:hanging="1134"/>
      </w:pPr>
    </w:p>
    <w:p w:rsidR="00DB225C" w:rsidRDefault="00DB225C" w:rsidP="006D7250">
      <w:pPr>
        <w:ind w:left="1134" w:hanging="1134"/>
      </w:pPr>
      <w:r>
        <w:tab/>
        <w:t>16.</w:t>
      </w:r>
      <w:r>
        <w:tab/>
        <w:t>Регламент проведения антропологических исследований;</w:t>
      </w:r>
    </w:p>
    <w:p w:rsidR="00DB225C" w:rsidRDefault="00DB225C" w:rsidP="006D7250">
      <w:pPr>
        <w:ind w:left="1134" w:hanging="1134"/>
      </w:pPr>
    </w:p>
    <w:p w:rsidR="00DB225C" w:rsidRDefault="00DB225C" w:rsidP="006D7250">
      <w:pPr>
        <w:ind w:left="1134" w:hanging="1134"/>
      </w:pPr>
      <w:r>
        <w:tab/>
        <w:t>17.</w:t>
      </w:r>
      <w:r>
        <w:tab/>
        <w:t>Регламент осуществления Закона об авторском праве.</w:t>
      </w:r>
    </w:p>
    <w:p w:rsidR="00DB225C" w:rsidRDefault="00DB225C" w:rsidP="006D7250">
      <w:pPr>
        <w:ind w:left="1134" w:hanging="1134"/>
      </w:pPr>
    </w:p>
    <w:p w:rsidR="00DB225C" w:rsidRDefault="00DB225C" w:rsidP="006D7250">
      <w:r>
        <w:t>257.</w:t>
      </w:r>
      <w:r>
        <w:tab/>
        <w:t>Кроме того, боливийское государство подписало целый ряд конвенций в этой области.</w:t>
      </w:r>
    </w:p>
    <w:p w:rsidR="00DB225C" w:rsidRDefault="00DB225C" w:rsidP="006D7250"/>
    <w:p w:rsidR="00E8780E" w:rsidRDefault="00E8780E" w:rsidP="00CF0FF5">
      <w:pPr>
        <w:jc w:val="center"/>
        <w:rPr>
          <w:b/>
        </w:rPr>
      </w:pPr>
      <w:r w:rsidRPr="00625859">
        <w:rPr>
          <w:b/>
          <w:lang w:val="en-US"/>
        </w:rPr>
        <w:t>I</w:t>
      </w:r>
      <w:r w:rsidRPr="00625859">
        <w:rPr>
          <w:b/>
        </w:rPr>
        <w:t>.</w:t>
      </w:r>
      <w:r w:rsidRPr="00625859">
        <w:rPr>
          <w:b/>
        </w:rPr>
        <w:tab/>
      </w:r>
      <w:r>
        <w:rPr>
          <w:b/>
        </w:rPr>
        <w:t>ДОГОВОРЫ</w:t>
      </w:r>
    </w:p>
    <w:p w:rsidR="00E8780E" w:rsidRDefault="00E8780E" w:rsidP="00CF0FF5">
      <w:pPr>
        <w:jc w:val="center"/>
        <w:rPr>
          <w:b/>
        </w:rPr>
      </w:pPr>
    </w:p>
    <w:p w:rsidR="00E8780E" w:rsidRDefault="00E8780E" w:rsidP="00CF0FF5">
      <w:r w:rsidRPr="00625859">
        <w:rPr>
          <w:b/>
        </w:rPr>
        <w:t>1.</w:t>
      </w:r>
      <w:r w:rsidRPr="00625859">
        <w:rPr>
          <w:b/>
        </w:rPr>
        <w:tab/>
      </w:r>
      <w:r>
        <w:rPr>
          <w:b/>
        </w:rPr>
        <w:t>Договор о создании фонда для развития культур и диалога</w:t>
      </w:r>
    </w:p>
    <w:p w:rsidR="00E8780E" w:rsidRDefault="00E8780E" w:rsidP="00CF0FF5"/>
    <w:p w:rsidR="00E8780E" w:rsidRDefault="00E8780E" w:rsidP="00CF0FF5">
      <w:r>
        <w:t>258.</w:t>
      </w:r>
      <w:r>
        <w:tab/>
        <w:t>Цель этого договора состоит в создании культурного фонда для развития и поощрения культурной деятельности, поддержки культурных процессов и проектов, направленных на поощрение разнообразия, укрепление плюрализма и развитие диалога.  Его сторонами являются правительство Республики Боливии и посольство Королевства Дании в Боливии.</w:t>
      </w:r>
    </w:p>
    <w:p w:rsidR="00E8780E" w:rsidRDefault="00E8780E" w:rsidP="00CF0FF5"/>
    <w:p w:rsidR="00E8780E" w:rsidRDefault="00E8780E" w:rsidP="00CF0FF5">
      <w:r>
        <w:t>259.</w:t>
      </w:r>
      <w:r>
        <w:tab/>
        <w:t>Все предусмотренные проекты, исследования и меры должны осуществляться устойчивым образом как процессы, направленные на поощрение и разработку соответствующей государственной политики.  Проекты и исследования утверждаются Руководящим советом Культурного фонда, который может предлагать свои проектные направления в рамках межкультурного диалога, а сами проекты реализуются с учетом их общественной полезности, на конкурсной основе или по прямому предложению.</w:t>
      </w:r>
    </w:p>
    <w:p w:rsidR="00E8780E" w:rsidRDefault="00E8780E" w:rsidP="00CF0FF5"/>
    <w:p w:rsidR="00E8780E" w:rsidRDefault="00E8780E" w:rsidP="00CF0FF5">
      <w:pPr>
        <w:rPr>
          <w:b/>
        </w:rPr>
      </w:pPr>
      <w:r w:rsidRPr="00625859">
        <w:rPr>
          <w:b/>
        </w:rPr>
        <w:t>2.</w:t>
      </w:r>
      <w:r w:rsidRPr="00625859">
        <w:rPr>
          <w:b/>
        </w:rPr>
        <w:tab/>
      </w:r>
      <w:r>
        <w:rPr>
          <w:b/>
        </w:rPr>
        <w:t>Соглашение по вопросам лиц африканского происхождения</w:t>
      </w:r>
    </w:p>
    <w:p w:rsidR="00E8780E" w:rsidRDefault="00E8780E" w:rsidP="00CF0FF5">
      <w:pPr>
        <w:rPr>
          <w:b/>
        </w:rPr>
      </w:pPr>
    </w:p>
    <w:p w:rsidR="00E8780E" w:rsidRDefault="00E8780E" w:rsidP="00CF0FF5">
      <w:r w:rsidRPr="00625859">
        <w:t>260.</w:t>
      </w:r>
      <w:r w:rsidRPr="00625859">
        <w:tab/>
      </w:r>
      <w:r>
        <w:t>В 2002 году состоялся первый Национальный форум афроболивийцев, который был проведен по случаю 150-летия отмены рабства в Боливии, а также с целью учреждения форумов для дискуссий и обсуждений по планированию политики в области развития, позволяющей лицам африканского происхождения активно участвовать в жизни страны.</w:t>
      </w:r>
    </w:p>
    <w:p w:rsidR="00E8780E" w:rsidRDefault="00E8780E" w:rsidP="00CF0FF5"/>
    <w:p w:rsidR="00E8780E" w:rsidRDefault="00E8780E" w:rsidP="00CF0FF5">
      <w:pPr>
        <w:rPr>
          <w:b/>
        </w:rPr>
      </w:pPr>
      <w:r>
        <w:rPr>
          <w:b/>
        </w:rPr>
        <w:t>Право на пользование результатами научного прогресса и их практического применения</w:t>
      </w:r>
    </w:p>
    <w:p w:rsidR="00E8780E" w:rsidRDefault="00E8780E" w:rsidP="00CF0FF5">
      <w:pPr>
        <w:rPr>
          <w:b/>
        </w:rPr>
      </w:pPr>
    </w:p>
    <w:p w:rsidR="00E8780E" w:rsidRDefault="00E8780E" w:rsidP="00CF0FF5">
      <w:r>
        <w:t>261.</w:t>
      </w:r>
      <w:r>
        <w:tab/>
        <w:t>С учетом необходимости обеспечить на равной основе доступность высшего образования для всех исходя из способностей каждого человека и при помощи соответствующих средств, в частности постепенного внедрения бесплатного образования, следует отметить, что в настоящее время боливийская система высшего образования включает государственные университеты, которые предлагают бесплатное профессиональное образование.</w:t>
      </w:r>
    </w:p>
    <w:p w:rsidR="00E8780E" w:rsidRDefault="00E8780E" w:rsidP="00CF0FF5"/>
    <w:p w:rsidR="00E8780E" w:rsidRDefault="00E8780E" w:rsidP="00CF0FF5">
      <w:r>
        <w:t>262.</w:t>
      </w:r>
      <w:r>
        <w:tab/>
        <w:t xml:space="preserve">С тем чтобы гарантировать существенный вклад научного прогресса в экономическое, культурное и социальное развитие страны и укрепить позиции Боливии в мире, необходимо обеспечить практическое осуществление целого комплекса специальных директивных мер.  </w:t>
      </w:r>
    </w:p>
    <w:p w:rsidR="00E8780E" w:rsidRDefault="00E8780E" w:rsidP="00CF0FF5"/>
    <w:p w:rsidR="00E8780E" w:rsidRDefault="00E8780E" w:rsidP="00CF0FF5">
      <w:r>
        <w:t>263.</w:t>
      </w:r>
      <w:r>
        <w:tab/>
        <w:t>В настоящее время Главное управление науки и техники, подведомственное аппарату заместителя министра по делам высшего образования, науки и техники, подготовило Национальный план развития науки и техники и новаторства на 2004</w:t>
      </w:r>
      <w:r>
        <w:noBreakHyphen/>
        <w:t>2009 годы, и следует надеяться, что с помощью этого документа удастся обеспечить реальную поддержку динамичного научно-технического развития.</w:t>
      </w:r>
    </w:p>
    <w:p w:rsidR="00E8780E" w:rsidRDefault="00E8780E" w:rsidP="00CF0FF5"/>
    <w:p w:rsidR="00E8780E" w:rsidRDefault="00E8780E" w:rsidP="00CF0FF5">
      <w:r>
        <w:t>264.</w:t>
      </w:r>
      <w:r>
        <w:tab/>
        <w:t>Меры по распространению достижений науки и культуры, имеющих важное значение, в процессе интеграционных усилий, учреждения действенных национальных и региональных механизмов для поощрения формулирования политики, взаимных обменов, образования сетей и стратегических альянсов предусмотрены главным образом в Конвенции "Андрес Бельо" (КАБ)</w:t>
      </w:r>
      <w:r>
        <w:rPr>
          <w:rStyle w:val="FootnoteReference"/>
        </w:rPr>
        <w:footnoteReference w:id="32"/>
      </w:r>
      <w:r>
        <w:t>.</w:t>
      </w:r>
    </w:p>
    <w:p w:rsidR="00E8780E" w:rsidRDefault="00E8780E" w:rsidP="00CF0FF5"/>
    <w:p w:rsidR="00E8780E" w:rsidRDefault="00E8780E" w:rsidP="00CF0FF5">
      <w:r>
        <w:t>265.</w:t>
      </w:r>
      <w:r>
        <w:tab/>
        <w:t>За последние десятилетия были разработаны программы неформального и неофициального образования в области науки и техники, направленные на применение различных стратегий для ознакомления детей и молодежи с научными знаниями.  Организация Объединенных Наций также принимает в них участие при посредничестве ЮНЕСКО.</w:t>
      </w:r>
    </w:p>
    <w:p w:rsidR="00E8780E" w:rsidRDefault="00E8780E" w:rsidP="00CF0FF5"/>
    <w:p w:rsidR="00E8780E" w:rsidRDefault="00E8780E" w:rsidP="00CF0FF5">
      <w:r>
        <w:t>266.</w:t>
      </w:r>
      <w:r>
        <w:tab/>
        <w:t>Показательными примерами такого сотрудничества являются программа "КУКЛИ-КУКЛИ" стран - участников КАБ, Региональный среднесрочный проект по образовательным инновациям (ЮНЕСКО/ОРЕАЛ), сеть образовательных инноваций "ИННОВЕМОС" и т.д.</w:t>
      </w:r>
    </w:p>
    <w:p w:rsidR="00E8780E" w:rsidRDefault="00E8780E" w:rsidP="00CF0FF5"/>
    <w:p w:rsidR="00E8780E" w:rsidRDefault="00E8780E" w:rsidP="00CF0FF5">
      <w:r>
        <w:t>267.</w:t>
      </w:r>
      <w:r>
        <w:tab/>
        <w:t>В продолжение этой темы можно также отметить, что государства - участники КАБ совместно с ННТО разработали совместный план действий по популяризации научного просвещения.</w:t>
      </w:r>
    </w:p>
    <w:p w:rsidR="00E8780E" w:rsidRDefault="00E8780E" w:rsidP="00CF0FF5"/>
    <w:p w:rsidR="00E8780E" w:rsidRDefault="00E8780E" w:rsidP="00CF0FF5">
      <w:r>
        <w:t>268.</w:t>
      </w:r>
      <w:r>
        <w:tab/>
        <w:t>Кроме того, Национальный план по развитию науки и техники в Боливии включает программу по распространению и популяризации достижений науки и техники, чья цель состоит в развитии системы пропаганды и популяризации научных знаний в боливийском обществе.</w:t>
      </w:r>
    </w:p>
    <w:p w:rsidR="00E8780E" w:rsidRDefault="00E8780E" w:rsidP="00CF0FF5"/>
    <w:p w:rsidR="00E8780E" w:rsidRDefault="00E8780E" w:rsidP="00CF0FF5">
      <w:r>
        <w:t>269.</w:t>
      </w:r>
      <w:r>
        <w:tab/>
        <w:t>Большую пользу приносят меры по укреплению и развитию сотрудничества, поскольку они благоприятствуют подготовке людских ресурсов Боливии, дают возможность предоставлять учащимся стипендии, обеспечивают стажировку национальных специалистов в зарубежных центрах повышения квалификации и т.п.</w:t>
      </w:r>
    </w:p>
    <w:p w:rsidR="00E8780E" w:rsidRDefault="00E8780E" w:rsidP="00CF0FF5"/>
    <w:p w:rsidR="00E8780E" w:rsidRDefault="00E8780E" w:rsidP="00CF0FF5">
      <w:r>
        <w:t>270.</w:t>
      </w:r>
      <w:r>
        <w:tab/>
        <w:t>В числе примеров такого сотрудничества можно отметить мероприятия в рамках Ибероамериканской программы науки и технологии в целях развития (СИТЕД) по организации ибероамериканских дней, обмена научными работниками, проведения малых и больших форумов и т.п.</w:t>
      </w:r>
    </w:p>
    <w:p w:rsidR="00E8780E" w:rsidRDefault="00E8780E" w:rsidP="00CF0FF5"/>
    <w:p w:rsidR="00E8780E" w:rsidRDefault="00E8780E" w:rsidP="00CF0FF5">
      <w:r>
        <w:t>271.</w:t>
      </w:r>
      <w:r>
        <w:tab/>
        <w:t>ЮНЕСКО также относится к числу одной из организаций, которые в своих программах по высшему образованию предусматривают предоставление стипендий и оказывают помощь в трудоустройстве специалистов.</w:t>
      </w:r>
    </w:p>
    <w:p w:rsidR="00E8780E" w:rsidRDefault="00E8780E" w:rsidP="00CF0FF5"/>
    <w:p w:rsidR="00E8780E" w:rsidRDefault="00E8780E" w:rsidP="00CF0FF5">
      <w:pPr>
        <w:ind w:left="567" w:hanging="567"/>
        <w:rPr>
          <w:b/>
        </w:rPr>
      </w:pPr>
      <w:r>
        <w:tab/>
      </w:r>
      <w:r>
        <w:rPr>
          <w:b/>
        </w:rPr>
        <w:t>40.</w:t>
      </w:r>
      <w:r>
        <w:rPr>
          <w:b/>
        </w:rPr>
        <w:tab/>
        <w:t>Комитет настоятельно призывает государство-участник проводить земельную реформу в качестве одной из приоритетных задач в рамках своей политики, обеспечить экономические и людские ресурсы для ее осуществления и незамедлительно начать работу, связанную с процедурами установления правового титула на землю.</w:t>
      </w:r>
    </w:p>
    <w:p w:rsidR="00E8780E" w:rsidRDefault="00E8780E" w:rsidP="00CF0FF5">
      <w:pPr>
        <w:rPr>
          <w:b/>
        </w:rPr>
      </w:pPr>
    </w:p>
    <w:p w:rsidR="00E8780E" w:rsidRDefault="00E8780E" w:rsidP="00CF0FF5">
      <w:r w:rsidRPr="00F624E5">
        <w:t>272.</w:t>
      </w:r>
      <w:r w:rsidRPr="00F624E5">
        <w:tab/>
      </w:r>
      <w:r>
        <w:t>См. информацию о населении и жилом фонде.</w:t>
      </w:r>
    </w:p>
    <w:p w:rsidR="00E8780E" w:rsidRDefault="00E8780E" w:rsidP="00CF0FF5"/>
    <w:p w:rsidR="00E8780E" w:rsidRDefault="00E8780E" w:rsidP="00CF0FF5">
      <w:pPr>
        <w:ind w:left="567" w:hanging="567"/>
        <w:rPr>
          <w:b/>
        </w:rPr>
      </w:pPr>
      <w:r w:rsidRPr="00503CA9">
        <w:rPr>
          <w:b/>
        </w:rPr>
        <w:tab/>
        <w:t>41.</w:t>
      </w:r>
      <w:r w:rsidRPr="00503CA9">
        <w:rPr>
          <w:b/>
        </w:rPr>
        <w:tab/>
        <w:t xml:space="preserve">Комитет рекомендует государству-участнику заняться решением проблем острой нехватки жилья, широкой практики принудительных выселений и отсутствия субсидируемого жилья для малоимущих, уязвимых и маргинализованных групп.  Комитет просит государство-участник представить в его втором периодическом докладе подробную информацию о количестве и обстоятельствах случаев принудительных выселений, имевших место в Боливии, в соответствии с принятым Комитетом </w:t>
      </w:r>
      <w:r>
        <w:rPr>
          <w:b/>
        </w:rPr>
        <w:t>Замечанием</w:t>
      </w:r>
      <w:r w:rsidRPr="00503CA9">
        <w:rPr>
          <w:b/>
        </w:rPr>
        <w:t xml:space="preserve"> </w:t>
      </w:r>
      <w:r>
        <w:rPr>
          <w:b/>
        </w:rPr>
        <w:t>общего порядка </w:t>
      </w:r>
      <w:r w:rsidRPr="00503CA9">
        <w:rPr>
          <w:b/>
        </w:rPr>
        <w:t>№</w:t>
      </w:r>
      <w:r>
        <w:rPr>
          <w:b/>
        </w:rPr>
        <w:t> </w:t>
      </w:r>
      <w:r w:rsidRPr="00503CA9">
        <w:rPr>
          <w:b/>
        </w:rPr>
        <w:t>7.</w:t>
      </w:r>
    </w:p>
    <w:p w:rsidR="00E8780E" w:rsidRDefault="00E8780E" w:rsidP="00CF0FF5">
      <w:pPr>
        <w:ind w:left="567" w:hanging="567"/>
        <w:rPr>
          <w:b/>
        </w:rPr>
      </w:pPr>
    </w:p>
    <w:p w:rsidR="00E8780E" w:rsidRDefault="00E8780E" w:rsidP="00CF0FF5">
      <w:r>
        <w:t>273.</w:t>
      </w:r>
      <w:r>
        <w:tab/>
        <w:t>См. информацию о переписи населения и жилого фонда.</w:t>
      </w:r>
    </w:p>
    <w:p w:rsidR="00E8780E" w:rsidRDefault="00E8780E" w:rsidP="00CF0FF5"/>
    <w:p w:rsidR="00E8780E" w:rsidRDefault="00E8780E" w:rsidP="00CF0FF5">
      <w:pPr>
        <w:ind w:left="567" w:hanging="567"/>
        <w:rPr>
          <w:b/>
        </w:rPr>
      </w:pPr>
      <w:r>
        <w:tab/>
      </w:r>
      <w:r>
        <w:rPr>
          <w:b/>
        </w:rPr>
        <w:t>42.</w:t>
      </w:r>
      <w:r>
        <w:rPr>
          <w:b/>
        </w:rPr>
        <w:tab/>
        <w:t>Комитет настоятельно призывает государство-участник заняться решением проблем и устранением недостатков, с которыми сталкиваются дети и которые затрагивают их благосостояние, и в первую очередь различных видов детской эксплуатации, таких, как торговля детьми, их сексуальная эксплуатация и грубое обращение в семье.  Комитет настоятельно призывает государство-участник выделить необходимые финансовые ресурсы для целей обеспечения школьного образования и решения проблемы недостаточного питания детей.</w:t>
      </w:r>
    </w:p>
    <w:p w:rsidR="00E8780E" w:rsidRDefault="00E8780E" w:rsidP="00CF0FF5"/>
    <w:p w:rsidR="00BE103D" w:rsidRDefault="00BE103D" w:rsidP="00CF0FF5">
      <w:r>
        <w:rPr>
          <w:b/>
        </w:rPr>
        <w:t>Обеспечение помощи и защиты для всех детей и подростков от экономической и</w:t>
      </w:r>
      <w:r>
        <w:rPr>
          <w:b/>
          <w:lang w:val="en-US"/>
        </w:rPr>
        <w:t> </w:t>
      </w:r>
      <w:r>
        <w:rPr>
          <w:b/>
        </w:rPr>
        <w:t>социальной эксплуатации</w:t>
      </w:r>
    </w:p>
    <w:p w:rsidR="00BE103D" w:rsidRDefault="00BE103D" w:rsidP="00CF0FF5"/>
    <w:p w:rsidR="00BE103D" w:rsidRDefault="00BE103D" w:rsidP="00CF0FF5">
      <w:r>
        <w:t>274.</w:t>
      </w:r>
      <w:r>
        <w:tab/>
        <w:t xml:space="preserve">27 октября </w:t>
      </w:r>
      <w:r w:rsidRPr="00333C15">
        <w:t>1999</w:t>
      </w:r>
      <w:r>
        <w:rPr>
          <w:lang w:val="en-US"/>
        </w:rPr>
        <w:t> </w:t>
      </w:r>
      <w:r w:rsidRPr="00333C15">
        <w:t>год</w:t>
      </w:r>
      <w:r>
        <w:t xml:space="preserve">а был принят Кодекс законов о детях и подростках, в разделе </w:t>
      </w:r>
      <w:r>
        <w:rPr>
          <w:lang w:val="en-US"/>
        </w:rPr>
        <w:t>VI</w:t>
      </w:r>
      <w:r>
        <w:t xml:space="preserve"> которого устанавливается право на комплексную защиту детей в сфере труда и содержится запрещение детского труда на опасном и вредном для здоровья производстве, как и труда, ущемляющего достоинство работающих детей.  Во время проведения своих инспекций и регистрации предприятий </w:t>
      </w:r>
      <w:r w:rsidR="00F84D74">
        <w:t>Министерств</w:t>
      </w:r>
      <w:r>
        <w:t>о труда проверяет наличие работающих детей или подростков.</w:t>
      </w:r>
    </w:p>
    <w:p w:rsidR="00BE103D" w:rsidRDefault="00BE103D" w:rsidP="00CF0FF5"/>
    <w:p w:rsidR="00BE103D" w:rsidRDefault="00BE103D" w:rsidP="00CF0FF5">
      <w:r>
        <w:t>275.</w:t>
      </w:r>
      <w:r>
        <w:tab/>
        <w:t>Верховным указом № 220849 от 7 июня 2001 года был утвержден Национальный план постепенного искоренения детского труда, который будет осуществляться до 2010 года.</w:t>
      </w:r>
    </w:p>
    <w:p w:rsidR="00BE103D" w:rsidRDefault="00BE103D" w:rsidP="00CF0FF5"/>
    <w:p w:rsidR="00BE103D" w:rsidRDefault="00BE103D" w:rsidP="00CF0FF5">
      <w:r>
        <w:t>276.</w:t>
      </w:r>
      <w:r>
        <w:tab/>
        <w:t>В соответствии с положениями статьи 22 Устава МОТ правительство Республики Боливии представило меморандум за период с 1 июня 2003 года по 1 июня 2004 года, касающийся мер, принятых для осуществления положений соответствующей Конвенции.</w:t>
      </w:r>
    </w:p>
    <w:p w:rsidR="00BE103D" w:rsidRDefault="00BE103D" w:rsidP="00CF0FF5"/>
    <w:p w:rsidR="00BE103D" w:rsidRDefault="00BE103D" w:rsidP="00CF0FF5">
      <w:pPr>
        <w:ind w:left="567"/>
        <w:jc w:val="center"/>
        <w:rPr>
          <w:b/>
          <w:lang w:val="en-US"/>
        </w:rPr>
      </w:pPr>
      <w:r>
        <w:rPr>
          <w:b/>
        </w:rPr>
        <w:t xml:space="preserve">Конвенция о медицинском освидетельствовании детей и подростков с целью выяснения их пригодности к труду в промышленности от 1946 года (Конвенция № 77), ратифицированная Боливией </w:t>
      </w:r>
    </w:p>
    <w:p w:rsidR="00BE103D" w:rsidRDefault="00BE103D" w:rsidP="00CF0FF5">
      <w:pPr>
        <w:ind w:left="567"/>
        <w:jc w:val="center"/>
        <w:rPr>
          <w:b/>
        </w:rPr>
      </w:pPr>
      <w:r>
        <w:rPr>
          <w:b/>
        </w:rPr>
        <w:t>15 ноября 1973 года</w:t>
      </w:r>
    </w:p>
    <w:p w:rsidR="00BE103D" w:rsidRDefault="00BE103D" w:rsidP="00CF0FF5">
      <w:pPr>
        <w:ind w:left="567"/>
        <w:jc w:val="center"/>
        <w:rPr>
          <w:b/>
        </w:rPr>
      </w:pPr>
    </w:p>
    <w:p w:rsidR="00BE103D" w:rsidRDefault="00BE103D" w:rsidP="00CF0FF5">
      <w:pPr>
        <w:ind w:left="567"/>
      </w:pPr>
      <w:r>
        <w:t>I.</w:t>
      </w:r>
      <w:r>
        <w:tab/>
        <w:t>Законодательными актами, принятыми в целях осуществления данной Конвенции и прилагаемыми к настоящему докладу, являются следующие документы:</w:t>
      </w:r>
    </w:p>
    <w:p w:rsidR="00BE103D" w:rsidRDefault="00BE103D" w:rsidP="00CF0FF5">
      <w:pPr>
        <w:ind w:left="567"/>
      </w:pPr>
    </w:p>
    <w:p w:rsidR="00BE103D" w:rsidRDefault="00BE103D" w:rsidP="00CF0FF5">
      <w:pPr>
        <w:ind w:left="1701" w:hanging="1134"/>
      </w:pPr>
      <w:r>
        <w:tab/>
        <w:t>а)</w:t>
      </w:r>
      <w:r>
        <w:tab/>
        <w:t xml:space="preserve">Кодекс законов о детях и подростках;  Закон № 2026 от 27 октября </w:t>
      </w:r>
      <w:r w:rsidRPr="00364B21">
        <w:t>1999</w:t>
      </w:r>
      <w:r>
        <w:rPr>
          <w:lang w:val="en-US"/>
        </w:rPr>
        <w:t> </w:t>
      </w:r>
      <w:r w:rsidRPr="00364B21">
        <w:t>год</w:t>
      </w:r>
      <w:r>
        <w:t>а;</w:t>
      </w:r>
    </w:p>
    <w:p w:rsidR="00BE103D" w:rsidRDefault="00BE103D" w:rsidP="00CF0FF5">
      <w:pPr>
        <w:ind w:left="1701" w:hanging="1134"/>
      </w:pPr>
    </w:p>
    <w:p w:rsidR="00BE103D" w:rsidRDefault="00BE103D" w:rsidP="00CF0FF5">
      <w:pPr>
        <w:ind w:left="1701" w:hanging="1134"/>
      </w:pPr>
      <w:r>
        <w:tab/>
      </w:r>
      <w:r>
        <w:rPr>
          <w:lang w:val="en-US"/>
        </w:rPr>
        <w:t>b</w:t>
      </w:r>
      <w:r w:rsidRPr="00364B21">
        <w:t>)</w:t>
      </w:r>
      <w:r w:rsidRPr="00364B21">
        <w:tab/>
      </w:r>
      <w:r>
        <w:t>Порядок осуществления Кодекса законов о детях и подростках, Верховный декрет № 27443 от 8 апреля 2004 года;</w:t>
      </w:r>
    </w:p>
    <w:p w:rsidR="00BE103D" w:rsidRDefault="00BE103D" w:rsidP="00CF0FF5">
      <w:pPr>
        <w:ind w:left="1701" w:hanging="1134"/>
      </w:pPr>
    </w:p>
    <w:p w:rsidR="00BE103D" w:rsidRDefault="00BE103D" w:rsidP="00CF0FF5">
      <w:pPr>
        <w:ind w:left="1701" w:hanging="1134"/>
      </w:pPr>
      <w:r>
        <w:tab/>
        <w:t>с)</w:t>
      </w:r>
      <w:r>
        <w:tab/>
        <w:t>межведомственное постановление от 11 мая 2004 года, принятое в соответствии с положениями упомянутой Конвенции и предусматривающее также меры, направленные на осуществление Плана постепенного искоренения детского труда, который осуществляется в порядке применения Конвенции № 182.</w:t>
      </w:r>
    </w:p>
    <w:p w:rsidR="00BE103D" w:rsidRDefault="00BE103D" w:rsidP="00CF0FF5">
      <w:pPr>
        <w:ind w:left="1701" w:hanging="1134"/>
      </w:pPr>
    </w:p>
    <w:p w:rsidR="00BE103D" w:rsidRDefault="00BE103D" w:rsidP="00CF0FF5">
      <w:pPr>
        <w:ind w:left="567"/>
      </w:pPr>
      <w:r>
        <w:t>II.</w:t>
      </w:r>
      <w:r>
        <w:tab/>
        <w:t>Данная Конвенция была ратифицирована в соответствии с Декретом</w:t>
      </w:r>
      <w:r w:rsidRPr="00BE103D">
        <w:noBreakHyphen/>
      </w:r>
      <w:r>
        <w:t>законом</w:t>
      </w:r>
      <w:r>
        <w:rPr>
          <w:lang w:val="en-US"/>
        </w:rPr>
        <w:t> </w:t>
      </w:r>
      <w:r>
        <w:t>№ 7737 от 28 июля 1966 года, который в силу единообразного применения правовой доктрины имеет статус закона.  За отсутствием законодательства, непосредственно посвященного этому вопросу, и согласно международной доктрине и практике любой договор, включенный в боливийскую правовую систему путем ратификации, имеет прямое действие и считается специальным законом.</w:t>
      </w:r>
    </w:p>
    <w:p w:rsidR="00BE103D" w:rsidRDefault="00BE103D" w:rsidP="00CF0FF5">
      <w:pPr>
        <w:ind w:left="567"/>
      </w:pPr>
    </w:p>
    <w:p w:rsidR="00BE103D" w:rsidRDefault="00BE103D" w:rsidP="00CF0FF5">
      <w:r>
        <w:t>277.</w:t>
      </w:r>
      <w:r>
        <w:tab/>
        <w:t>Что касается применения Конвенции № 77, то Кодекс законов о детях и подростках содержит главы, посвященные обращению с подростками в возрасте 14-18 лет в сфере труда:  одна из них касается несовершеннолетних, работающих по найму (в обрабатывающей, горнодобывающей промышленности, торговле и на других предприятиях), и еще одна глава касается несовершеннолетних, которые работают самостоятельно или занимаются собственной трудовой деятельностью.</w:t>
      </w:r>
    </w:p>
    <w:p w:rsidR="00BE103D" w:rsidRDefault="00BE103D" w:rsidP="00CF0FF5"/>
    <w:p w:rsidR="00BE103D" w:rsidRDefault="00BE103D" w:rsidP="00CF0FF5">
      <w:r>
        <w:t>278.</w:t>
      </w:r>
      <w:r>
        <w:tab/>
        <w:t>В настоящее время ожидается издание исполнительной властью верховного декрета, регламентирующего труд наемных работников (текст прилагается к докладу), в проекте которого содержится специальная глава, посвященная труду подростков и предусматривающая требование в отношении периодического бесплатного медицинского освидетельствования несовершеннолетних с целью выяснения их пригодности к труду.</w:t>
      </w:r>
    </w:p>
    <w:p w:rsidR="00BE103D" w:rsidRDefault="00BE103D" w:rsidP="00CF0FF5"/>
    <w:p w:rsidR="00BE103D" w:rsidRDefault="00BE103D" w:rsidP="00CF0FF5">
      <w:r>
        <w:t>279.</w:t>
      </w:r>
      <w:r>
        <w:tab/>
        <w:t xml:space="preserve">Помимо этого, </w:t>
      </w:r>
      <w:r w:rsidR="00F84D74">
        <w:t>Министерств</w:t>
      </w:r>
      <w:r>
        <w:t>о труда внедрило для подведомственных ему инспекторов новый формуляр (содержится в приложении), в котором имеются пункты, конкретно посвященные здоровью, гигиене труда и безопасности подростков на производстве.  Кроме того, это государственное ведомство постоянно поддерживает контакт с Боливийским институтом по нормированию и качеству труда (ИБНОРКА), учреждением, специализирующимся в этой проблематике, в целях получения от него консультаций для целей разработки подзаконного акта о порядке осуществления Общего закона о гигиене и безопасности труда и благосостоянии трудящихся в отношении труда подростков в обрабатывающей и горнодобывающей промышленности, подготовки которого должна завершиться через 45 дней.</w:t>
      </w:r>
    </w:p>
    <w:p w:rsidR="00BE103D" w:rsidRDefault="00BE103D" w:rsidP="00CF0FF5"/>
    <w:p w:rsidR="00BE103D" w:rsidRDefault="00BE103D" w:rsidP="00CF0FF5">
      <w:pPr>
        <w:ind w:left="567"/>
        <w:jc w:val="center"/>
        <w:rPr>
          <w:b/>
        </w:rPr>
      </w:pPr>
      <w:r>
        <w:rPr>
          <w:b/>
        </w:rPr>
        <w:t>Раздел I</w:t>
      </w:r>
    </w:p>
    <w:p w:rsidR="00BE103D" w:rsidRDefault="00BE103D" w:rsidP="00CF0FF5">
      <w:pPr>
        <w:ind w:left="567"/>
        <w:jc w:val="center"/>
        <w:rPr>
          <w:b/>
        </w:rPr>
      </w:pPr>
    </w:p>
    <w:p w:rsidR="00BE103D" w:rsidRDefault="00BE103D" w:rsidP="00CF0FF5">
      <w:pPr>
        <w:ind w:left="567"/>
        <w:jc w:val="center"/>
        <w:rPr>
          <w:b/>
        </w:rPr>
      </w:pPr>
      <w:r>
        <w:rPr>
          <w:b/>
        </w:rPr>
        <w:t>ОБЩИЕ ПОЛОЖЕНИЯ</w:t>
      </w:r>
    </w:p>
    <w:p w:rsidR="00BE103D" w:rsidRDefault="00BE103D" w:rsidP="00CF0FF5">
      <w:pPr>
        <w:ind w:left="567"/>
        <w:jc w:val="center"/>
        <w:rPr>
          <w:b/>
        </w:rPr>
      </w:pPr>
    </w:p>
    <w:p w:rsidR="00BE103D" w:rsidRDefault="00BE103D" w:rsidP="00CF0FF5">
      <w:pPr>
        <w:ind w:left="567"/>
        <w:jc w:val="center"/>
      </w:pPr>
      <w:r>
        <w:rPr>
          <w:b/>
        </w:rPr>
        <w:t>Статья 1</w:t>
      </w:r>
    </w:p>
    <w:p w:rsidR="00BE103D" w:rsidRDefault="00BE103D" w:rsidP="00CF0FF5">
      <w:pPr>
        <w:ind w:left="567"/>
        <w:jc w:val="center"/>
      </w:pPr>
    </w:p>
    <w:p w:rsidR="00BE103D" w:rsidRDefault="00BE103D" w:rsidP="00CF0FF5">
      <w:pPr>
        <w:ind w:left="567"/>
      </w:pPr>
      <w:r>
        <w:tab/>
        <w:t>Кодекс законов о детях и подростках содержит положения, непосредственно дифференцирующие труд по найму и самостоятельную занятость, а также труд на семейных предприятиях.  Это четкое разграничение устанавливается во исполнение пункта 3 статьи 1 Конвенции.  С другой стороны и согласно вышеизложенному, проект подзаконного акта, регламентирующего наемный труд в этой области (который был разработан и представлен исполнительной власти на предмет обнародования), который в настоящее время находится в Отделе анализа политики и экономики (УДАПЕ), содержит специальную главу, посвященную подросткам и содержащую положения о четком разграничении сфер занятости подростков.</w:t>
      </w:r>
    </w:p>
    <w:p w:rsidR="00BE103D" w:rsidRDefault="00BE103D" w:rsidP="00CF0FF5">
      <w:pPr>
        <w:ind w:left="567"/>
      </w:pPr>
    </w:p>
    <w:p w:rsidR="00BE103D" w:rsidRDefault="00BE103D" w:rsidP="00CF0FF5">
      <w:pPr>
        <w:ind w:left="567"/>
        <w:jc w:val="center"/>
      </w:pPr>
      <w:r>
        <w:rPr>
          <w:b/>
        </w:rPr>
        <w:t>Статья 2</w:t>
      </w:r>
    </w:p>
    <w:p w:rsidR="00BE103D" w:rsidRDefault="00BE103D" w:rsidP="00CF0FF5">
      <w:pPr>
        <w:ind w:left="567"/>
        <w:jc w:val="center"/>
      </w:pPr>
    </w:p>
    <w:p w:rsidR="00BE103D" w:rsidRDefault="00BE103D" w:rsidP="00CF0FF5">
      <w:pPr>
        <w:ind w:left="567"/>
      </w:pPr>
      <w:r>
        <w:tab/>
        <w:t xml:space="preserve">Министерство здравоохранения и спорта разработало программу медицинского освидетельствования подростков, являющуюся составной частью "Национального плана постепенного искоренения детского труда в его наихудших формах", в рамках которого в сотрудничестве с </w:t>
      </w:r>
      <w:r w:rsidR="00F84D74">
        <w:t>Министерств</w:t>
      </w:r>
      <w:r>
        <w:t>ом труда были определены три приоритетные сферы:  труд по сбору урожая сахарного тростника, труд в горнодобывающей промышленности и сексуальная эксплуатация.  В 2004 году эта программа осуществлялась в координации с рядом НПО, такими, как "КАРЕ" и "Спасите детей" (Канада), и при финансовой поддержке со стороны ЮНИСЕФ и предусматривала приоритетное освидетельствование подростков, работающих на уборке урожая сахарного тростника и в горнодобывающей промышленности, причем в последнем случае проводился специальный контроль в отношении использования химических и токсических веществ.</w:t>
      </w:r>
    </w:p>
    <w:p w:rsidR="00BE103D" w:rsidRDefault="00BE103D" w:rsidP="00CF0FF5">
      <w:pPr>
        <w:ind w:left="567"/>
      </w:pPr>
    </w:p>
    <w:p w:rsidR="00BE103D" w:rsidRDefault="00BE103D" w:rsidP="00CF0FF5">
      <w:pPr>
        <w:ind w:left="567"/>
      </w:pPr>
      <w:r>
        <w:tab/>
        <w:t xml:space="preserve">В целях создания возможностей для общего и постепенного расширения охвата подростков медицинским освидетельствованием на предмет пригодности к труду </w:t>
      </w:r>
      <w:r w:rsidR="00F84D74">
        <w:t>Министерств</w:t>
      </w:r>
      <w:r>
        <w:t xml:space="preserve">о труда и </w:t>
      </w:r>
      <w:r w:rsidR="00F84D74">
        <w:t>Министерств</w:t>
      </w:r>
      <w:r>
        <w:t xml:space="preserve">о здравоохранения и спорта издали межведомственное постановление № 001/04, предусматривающее бесплатное предоставление медицинской справки в четырех экземплярах, предназначенных для подростка, работодателя, </w:t>
      </w:r>
      <w:r w:rsidR="00F84D74">
        <w:t>Министерств</w:t>
      </w:r>
      <w:r>
        <w:t xml:space="preserve">а здравоохранения и спорта и </w:t>
      </w:r>
      <w:r w:rsidR="00F84D74">
        <w:t>Министерств</w:t>
      </w:r>
      <w:r>
        <w:t>а труда.</w:t>
      </w:r>
    </w:p>
    <w:p w:rsidR="00BE103D" w:rsidRDefault="00BE103D" w:rsidP="00BE103D"/>
    <w:p w:rsidR="005D3F3C" w:rsidRPr="007A7B71" w:rsidRDefault="005D3F3C" w:rsidP="00CF0FF5">
      <w:pPr>
        <w:ind w:left="567" w:firstLine="7"/>
        <w:jc w:val="center"/>
        <w:rPr>
          <w:b/>
        </w:rPr>
      </w:pPr>
      <w:r w:rsidRPr="007A7B71">
        <w:rPr>
          <w:b/>
        </w:rPr>
        <w:t>Статья 3</w:t>
      </w:r>
    </w:p>
    <w:p w:rsidR="005D3F3C" w:rsidRPr="007A7B71" w:rsidRDefault="005D3F3C" w:rsidP="00CF0FF5">
      <w:pPr>
        <w:ind w:left="567" w:firstLine="7"/>
        <w:jc w:val="center"/>
        <w:rPr>
          <w:b/>
        </w:rPr>
      </w:pPr>
    </w:p>
    <w:p w:rsidR="005D3F3C" w:rsidRPr="007A7B71" w:rsidRDefault="005D3F3C" w:rsidP="00CF0FF5">
      <w:pPr>
        <w:ind w:left="567" w:firstLine="7"/>
      </w:pPr>
      <w:r w:rsidRPr="007A7B71">
        <w:tab/>
        <w:t>Какие-либо нормы в отношении периодичности медицинского освидетельствования не предусматриваются.  Эти и другие вопросы по смыслу Конвенции № 77 регламентируются подзаконным актом об общем порядке осуществления Общего закона о гигиене, безопасности труда и благосостоянии трудящихся, который находится в процессе разработки.  Следует также отметить, что Боливия запросила техническую помощь в применении конвенций и рекомендаций, и в рамках этой международной помощи было предусмотрено поощрение осуществления данной Конвенции, прежде всего в вышеупомянутых приоритетных областях и в рамках реализации Национального плана по искоренению детского труда в его наихудших формах.</w:t>
      </w:r>
    </w:p>
    <w:p w:rsidR="005D3F3C" w:rsidRPr="007A7B71" w:rsidRDefault="005D3F3C" w:rsidP="00CF0FF5">
      <w:pPr>
        <w:ind w:left="567" w:firstLine="7"/>
      </w:pPr>
    </w:p>
    <w:p w:rsidR="005D3F3C" w:rsidRPr="007A7B71" w:rsidRDefault="005D3F3C" w:rsidP="00CF0FF5">
      <w:pPr>
        <w:ind w:left="567" w:firstLine="7"/>
        <w:jc w:val="center"/>
        <w:rPr>
          <w:b/>
        </w:rPr>
      </w:pPr>
      <w:r w:rsidRPr="007A7B71">
        <w:rPr>
          <w:b/>
        </w:rPr>
        <w:t>Статья 4</w:t>
      </w:r>
    </w:p>
    <w:p w:rsidR="005D3F3C" w:rsidRPr="007A7B71" w:rsidRDefault="005D3F3C" w:rsidP="00CF0FF5">
      <w:pPr>
        <w:ind w:left="567" w:firstLine="7"/>
        <w:jc w:val="center"/>
        <w:rPr>
          <w:b/>
        </w:rPr>
      </w:pPr>
    </w:p>
    <w:p w:rsidR="005D3F3C" w:rsidRPr="007A7B71" w:rsidRDefault="005D3F3C" w:rsidP="00CF0FF5">
      <w:pPr>
        <w:ind w:left="567" w:firstLine="7"/>
      </w:pPr>
      <w:r w:rsidRPr="007A7B71">
        <w:tab/>
        <w:t>Просьба ознакомиться с информацией по предыдущей статье.</w:t>
      </w:r>
    </w:p>
    <w:p w:rsidR="005D3F3C" w:rsidRPr="007A7B71" w:rsidRDefault="005D3F3C" w:rsidP="00CF0FF5">
      <w:pPr>
        <w:ind w:left="567" w:firstLine="7"/>
      </w:pPr>
    </w:p>
    <w:p w:rsidR="005D3F3C" w:rsidRPr="007A7B71" w:rsidRDefault="005D3F3C" w:rsidP="00CF0FF5">
      <w:pPr>
        <w:ind w:left="567" w:firstLine="7"/>
        <w:jc w:val="center"/>
        <w:rPr>
          <w:b/>
        </w:rPr>
      </w:pPr>
      <w:r w:rsidRPr="007A7B71">
        <w:rPr>
          <w:b/>
        </w:rPr>
        <w:t>Статья 5</w:t>
      </w:r>
    </w:p>
    <w:p w:rsidR="005D3F3C" w:rsidRPr="007A7B71" w:rsidRDefault="005D3F3C" w:rsidP="00CF0FF5">
      <w:pPr>
        <w:ind w:left="567" w:firstLine="7"/>
        <w:jc w:val="center"/>
        <w:rPr>
          <w:b/>
        </w:rPr>
      </w:pPr>
    </w:p>
    <w:p w:rsidR="005D3F3C" w:rsidRPr="007A7B71" w:rsidRDefault="005D3F3C" w:rsidP="00CF0FF5">
      <w:pPr>
        <w:ind w:left="567" w:firstLine="7"/>
      </w:pPr>
      <w:r w:rsidRPr="007A7B71">
        <w:tab/>
        <w:t>Просьба ознакомиться с пунктом 2 комментариев по статье 2 настоящего доклада.  Кроме того, в разрабатываемом законодательстве предусмотрено бесплатное проведение всех медицинских освидетельствований.</w:t>
      </w:r>
    </w:p>
    <w:p w:rsidR="005D3F3C" w:rsidRPr="007A7B71" w:rsidRDefault="005D3F3C" w:rsidP="00CF0FF5">
      <w:pPr>
        <w:ind w:left="567" w:firstLine="7"/>
      </w:pPr>
    </w:p>
    <w:p w:rsidR="005D3F3C" w:rsidRPr="007A7B71" w:rsidRDefault="005D3F3C" w:rsidP="00CF0FF5">
      <w:pPr>
        <w:ind w:left="567" w:firstLine="7"/>
        <w:jc w:val="center"/>
        <w:rPr>
          <w:b/>
        </w:rPr>
      </w:pPr>
      <w:r w:rsidRPr="007A7B71">
        <w:rPr>
          <w:b/>
        </w:rPr>
        <w:t>Статья 6</w:t>
      </w:r>
    </w:p>
    <w:p w:rsidR="005D3F3C" w:rsidRPr="007A7B71" w:rsidRDefault="005D3F3C" w:rsidP="00CF0FF5">
      <w:pPr>
        <w:ind w:left="567" w:firstLine="7"/>
        <w:jc w:val="center"/>
        <w:rPr>
          <w:b/>
        </w:rPr>
      </w:pPr>
    </w:p>
    <w:p w:rsidR="005D3F3C" w:rsidRPr="007A7B71" w:rsidRDefault="005D3F3C" w:rsidP="00CF0FF5">
      <w:pPr>
        <w:ind w:left="567" w:firstLine="7"/>
      </w:pPr>
      <w:r w:rsidRPr="007A7B71">
        <w:tab/>
        <w:t>Просьба ознакомиться с ответом по статье 3.</w:t>
      </w:r>
    </w:p>
    <w:p w:rsidR="005D3F3C" w:rsidRPr="007A7B71" w:rsidRDefault="005D3F3C" w:rsidP="00CF0FF5">
      <w:pPr>
        <w:ind w:left="567" w:firstLine="7"/>
      </w:pPr>
    </w:p>
    <w:p w:rsidR="005D3F3C" w:rsidRPr="007A7B71" w:rsidRDefault="005D3F3C" w:rsidP="00CF0FF5">
      <w:pPr>
        <w:ind w:left="567" w:firstLine="7"/>
        <w:jc w:val="center"/>
        <w:rPr>
          <w:b/>
        </w:rPr>
      </w:pPr>
      <w:r w:rsidRPr="007A7B71">
        <w:rPr>
          <w:b/>
        </w:rPr>
        <w:t>Статья 7</w:t>
      </w:r>
    </w:p>
    <w:p w:rsidR="005D3F3C" w:rsidRPr="007A7B71" w:rsidRDefault="005D3F3C" w:rsidP="00CF0FF5">
      <w:pPr>
        <w:ind w:left="567" w:firstLine="7"/>
        <w:jc w:val="center"/>
        <w:rPr>
          <w:b/>
        </w:rPr>
      </w:pPr>
    </w:p>
    <w:p w:rsidR="005D3F3C" w:rsidRPr="007A7B71" w:rsidRDefault="005D3F3C" w:rsidP="00CF0FF5">
      <w:pPr>
        <w:ind w:left="567" w:firstLine="7"/>
      </w:pPr>
      <w:r w:rsidRPr="007A7B71">
        <w:tab/>
        <w:t xml:space="preserve">Инструкции относительно методов надзора, предусмотренных </w:t>
      </w:r>
      <w:r w:rsidR="00F84D74">
        <w:t>Министерств</w:t>
      </w:r>
      <w:r w:rsidRPr="007A7B71">
        <w:t>ом труда, были направлены Главному управлению безопасности в промышленности, Главному управлению труда и Главному управлению по делам профсоюзов, подведомственным аппарату заместителя министра по вопросам труда, которые используют формуляр технической инспекции (содержится в приложении), включающий аспекты, связанные с надзором за условиями труда подростков в соответствии с национальным законодательством о применении Конвенции.</w:t>
      </w:r>
    </w:p>
    <w:p w:rsidR="005D3F3C" w:rsidRPr="007A7B71" w:rsidRDefault="005D3F3C" w:rsidP="00CF0FF5">
      <w:pPr>
        <w:ind w:left="567" w:firstLine="7"/>
      </w:pPr>
    </w:p>
    <w:p w:rsidR="005D3F3C" w:rsidRPr="007A7B71" w:rsidRDefault="005D3F3C" w:rsidP="00CF0FF5">
      <w:pPr>
        <w:keepNext/>
        <w:ind w:left="567" w:firstLine="7"/>
        <w:jc w:val="center"/>
        <w:rPr>
          <w:b/>
        </w:rPr>
      </w:pPr>
      <w:r w:rsidRPr="007A7B71">
        <w:rPr>
          <w:b/>
        </w:rPr>
        <w:t>Раздел II</w:t>
      </w:r>
    </w:p>
    <w:p w:rsidR="005D3F3C" w:rsidRPr="007A7B71" w:rsidRDefault="005D3F3C" w:rsidP="00CF0FF5">
      <w:pPr>
        <w:keepNext/>
        <w:ind w:left="567" w:firstLine="7"/>
        <w:jc w:val="center"/>
        <w:rPr>
          <w:b/>
        </w:rPr>
      </w:pPr>
    </w:p>
    <w:p w:rsidR="005D3F3C" w:rsidRPr="007A7B71" w:rsidRDefault="005D3F3C" w:rsidP="00CF0FF5">
      <w:pPr>
        <w:keepNext/>
        <w:ind w:left="567" w:firstLine="7"/>
        <w:jc w:val="center"/>
        <w:rPr>
          <w:b/>
        </w:rPr>
      </w:pPr>
      <w:r w:rsidRPr="007A7B71">
        <w:rPr>
          <w:b/>
        </w:rPr>
        <w:t>СПЕЦИАЛЬНЫЕ ПОЛОЖЕНИЯ, ОТНОСЯЩИЕСЯ</w:t>
      </w:r>
    </w:p>
    <w:p w:rsidR="005D3F3C" w:rsidRPr="007A7B71" w:rsidRDefault="005D3F3C" w:rsidP="00CF0FF5">
      <w:pPr>
        <w:keepNext/>
        <w:ind w:left="567" w:firstLine="7"/>
        <w:jc w:val="center"/>
        <w:rPr>
          <w:b/>
        </w:rPr>
      </w:pPr>
      <w:r w:rsidRPr="007A7B71">
        <w:rPr>
          <w:b/>
        </w:rPr>
        <w:t>К ОТДЕЛЬНЫМ СТРАНАМ</w:t>
      </w:r>
    </w:p>
    <w:p w:rsidR="005D3F3C" w:rsidRPr="007A7B71" w:rsidRDefault="005D3F3C" w:rsidP="00CF0FF5">
      <w:pPr>
        <w:keepNext/>
        <w:ind w:left="567" w:firstLine="7"/>
        <w:jc w:val="center"/>
        <w:rPr>
          <w:b/>
        </w:rPr>
      </w:pPr>
    </w:p>
    <w:p w:rsidR="005D3F3C" w:rsidRPr="007A7B71" w:rsidRDefault="005D3F3C" w:rsidP="00CF0FF5">
      <w:pPr>
        <w:ind w:left="567" w:firstLine="7"/>
      </w:pPr>
      <w:r w:rsidRPr="007A7B71">
        <w:tab/>
        <w:t>Правительство Республики Боливии хотело бы заявить, что экономические ограничения, связанные с нынешним кризисом на американском континенте, а также политические условия препятствовали осуществлению Конвенции в полном объеме на всей национальной территории, и в частности в административных центрах отдаленных департаментов и в сельских районах.  Вместе с тем были приняты меры, которые в рамках существующих возможностей позволяли постепенно охватить всю страну и все сферы трудовой деятельности работающих подростков.</w:t>
      </w:r>
    </w:p>
    <w:p w:rsidR="005D3F3C" w:rsidRPr="007A7B71" w:rsidRDefault="005D3F3C" w:rsidP="00CF0FF5">
      <w:pPr>
        <w:ind w:left="567" w:firstLine="7"/>
      </w:pPr>
    </w:p>
    <w:p w:rsidR="005D3F3C" w:rsidRPr="007A7B71" w:rsidRDefault="005D3F3C" w:rsidP="005D3F3C">
      <w:pPr>
        <w:keepNext/>
        <w:ind w:left="567" w:firstLine="7"/>
        <w:jc w:val="center"/>
        <w:rPr>
          <w:b/>
        </w:rPr>
      </w:pPr>
      <w:r w:rsidRPr="007A7B71">
        <w:rPr>
          <w:b/>
        </w:rPr>
        <w:t>Статья 8</w:t>
      </w:r>
    </w:p>
    <w:p w:rsidR="005D3F3C" w:rsidRPr="007A7B71" w:rsidRDefault="005D3F3C" w:rsidP="005D3F3C">
      <w:pPr>
        <w:keepNext/>
        <w:ind w:left="567" w:firstLine="7"/>
        <w:jc w:val="center"/>
        <w:rPr>
          <w:b/>
        </w:rPr>
      </w:pPr>
    </w:p>
    <w:p w:rsidR="005D3F3C" w:rsidRPr="007A7B71" w:rsidRDefault="005D3F3C" w:rsidP="005D3F3C">
      <w:pPr>
        <w:keepNext/>
        <w:ind w:left="567" w:firstLine="7"/>
      </w:pPr>
      <w:r w:rsidRPr="007A7B71">
        <w:tab/>
        <w:t>Применение законодательных и нормативных положений, связанных с данной Конвенцией, входит в компетенцию следующих органов:</w:t>
      </w:r>
    </w:p>
    <w:p w:rsidR="005D3F3C" w:rsidRPr="007A7B71" w:rsidRDefault="005D3F3C" w:rsidP="00CF0FF5">
      <w:pPr>
        <w:ind w:left="567" w:firstLine="7"/>
      </w:pPr>
    </w:p>
    <w:p w:rsidR="005D3F3C" w:rsidRPr="007A7B71" w:rsidRDefault="005D3F3C" w:rsidP="00CF0FF5">
      <w:pPr>
        <w:ind w:left="567" w:firstLine="7"/>
      </w:pPr>
      <w:r w:rsidRPr="007A7B71">
        <w:tab/>
        <w:t>а)</w:t>
      </w:r>
      <w:r w:rsidRPr="007A7B71">
        <w:tab/>
      </w:r>
      <w:r w:rsidR="00F84D74">
        <w:t>Министерств</w:t>
      </w:r>
      <w:r w:rsidRPr="007A7B71">
        <w:t>а здравоохранения и спорта в сфере проведения медицинского освидетельствования с целью выяснения пригодности к труду и выдачи медицинских справок.  На уровне департаментов этим занимаются службы здравоохранения, подведомственные префектурам, которые отвечают за оперативное выполнение положений, имеющих отношение к Конвенции;</w:t>
      </w:r>
    </w:p>
    <w:p w:rsidR="005D3F3C" w:rsidRPr="007A7B71" w:rsidRDefault="005D3F3C" w:rsidP="00CF0FF5">
      <w:pPr>
        <w:ind w:left="567" w:firstLine="7"/>
      </w:pPr>
    </w:p>
    <w:p w:rsidR="005D3F3C" w:rsidRPr="007A7B71" w:rsidRDefault="005D3F3C" w:rsidP="00CF0FF5">
      <w:pPr>
        <w:ind w:left="567" w:firstLine="7"/>
      </w:pPr>
      <w:r w:rsidRPr="007A7B71">
        <w:tab/>
        <w:t>b)</w:t>
      </w:r>
      <w:r w:rsidRPr="007A7B71">
        <w:tab/>
        <w:t xml:space="preserve">что касается административных мер на национальном уровне, то </w:t>
      </w:r>
      <w:r w:rsidR="00F84D74">
        <w:t>Министерств</w:t>
      </w:r>
      <w:r w:rsidRPr="007A7B71">
        <w:t>о труда отвечает за контроль и надзор за выполнением трудовых норм и положений о безопасности труда на производстве, которое проверяется инспекционными службами, подведомственными Главному управлению труда и Главному управлению безопасности в промышленности.  Нарушения трудовых норм и норм безопасности в промышленности наказываются в административном порядке денежными штрафами, нынешние размеры которых установлены на уровне от 1 000 до 10 000 боливиано.  Эти размеры будут изменены согласно Акту о трехсторонних переговорах, проведенных при техническом содействии МОТ 21 апреля 2004 года (содержится в приложении).</w:t>
      </w:r>
    </w:p>
    <w:p w:rsidR="005D3F3C" w:rsidRPr="007A7B71" w:rsidRDefault="005D3F3C" w:rsidP="00CF0FF5">
      <w:pPr>
        <w:ind w:left="567" w:firstLine="7"/>
      </w:pPr>
    </w:p>
    <w:p w:rsidR="005D3F3C" w:rsidRPr="007A7B71" w:rsidRDefault="005D3F3C" w:rsidP="00CF0FF5">
      <w:pPr>
        <w:ind w:left="567" w:firstLine="7"/>
      </w:pPr>
      <w:r w:rsidRPr="007A7B71">
        <w:tab/>
        <w:t>На местном уровне индивидуальные жалобы на нарушение трудовых прав работающих подростков рассматриваются уполномоченными по защите прав детей и подростков.</w:t>
      </w:r>
    </w:p>
    <w:p w:rsidR="005D3F3C" w:rsidRPr="007A7B71" w:rsidRDefault="005D3F3C" w:rsidP="00CF0FF5">
      <w:pPr>
        <w:ind w:left="567" w:firstLine="7"/>
      </w:pPr>
    </w:p>
    <w:p w:rsidR="005D3F3C" w:rsidRPr="007A7B71" w:rsidRDefault="005D3F3C" w:rsidP="00CF0FF5">
      <w:pPr>
        <w:ind w:left="567" w:firstLine="7"/>
      </w:pPr>
      <w:r w:rsidRPr="007A7B71">
        <w:t>IV.</w:t>
      </w:r>
      <w:r w:rsidRPr="007A7B71">
        <w:tab/>
        <w:t>До настоящего времени каких-либо судебных решений по принципиальным вопросам, связанным с применением Конвенции, не принималось.</w:t>
      </w:r>
    </w:p>
    <w:p w:rsidR="005D3F3C" w:rsidRPr="007A7B71" w:rsidRDefault="005D3F3C" w:rsidP="00CF0FF5">
      <w:pPr>
        <w:ind w:left="567" w:firstLine="7"/>
      </w:pPr>
    </w:p>
    <w:p w:rsidR="005D3F3C" w:rsidRPr="007A7B71" w:rsidRDefault="005D3F3C" w:rsidP="00CF0FF5">
      <w:pPr>
        <w:ind w:left="567" w:firstLine="7"/>
      </w:pPr>
      <w:r w:rsidRPr="007A7B71">
        <w:t>V.</w:t>
      </w:r>
      <w:r w:rsidRPr="007A7B71">
        <w:tab/>
        <w:t>Информация о применении данной Конвенции в административных органах отсутствует.  В будущем предусмотрено собирать статистические данные относительно степени соблюдения Конвенции.</w:t>
      </w:r>
    </w:p>
    <w:p w:rsidR="005D3F3C" w:rsidRPr="007A7B71" w:rsidRDefault="005D3F3C" w:rsidP="00CF0FF5">
      <w:pPr>
        <w:ind w:left="567" w:firstLine="7"/>
      </w:pPr>
    </w:p>
    <w:p w:rsidR="005D3F3C" w:rsidRPr="007A7B71" w:rsidRDefault="005D3F3C" w:rsidP="00CF0FF5">
      <w:pPr>
        <w:ind w:left="567" w:firstLine="7"/>
      </w:pPr>
      <w:r w:rsidRPr="007A7B71">
        <w:t>VI.</w:t>
      </w:r>
      <w:r w:rsidRPr="007A7B71">
        <w:tab/>
        <w:t>Настоящий меморандум направлен в Боливийский рабочий центр (БРЦ), который считается наиболее представительной организацией трудящихся национального уровня, а также в Конфедерацию частных предпринимателей Боливии (КЧПБ), представляющую работодателей.  После препровождения доклада 4 июня 2004 года никаких замечаний получено не было.  В приложении содержится записка с указанием данных о получении текста каждой из упомянутых организаций (приложение 3 а)).</w:t>
      </w:r>
    </w:p>
    <w:p w:rsidR="005D3F3C" w:rsidRPr="007A7B71" w:rsidRDefault="005D3F3C" w:rsidP="00CF0FF5"/>
    <w:p w:rsidR="005D3F3C" w:rsidRPr="007A7B71" w:rsidRDefault="005D3F3C" w:rsidP="00CF0FF5">
      <w:r w:rsidRPr="007A7B71">
        <w:t>280.</w:t>
      </w:r>
      <w:r w:rsidRPr="007A7B71">
        <w:tab/>
        <w:t>Помимо ратификации различных конвенций МОТ (приложение 13) боливийское государство принимало следующие меры в области здравоохранения.</w:t>
      </w:r>
    </w:p>
    <w:p w:rsidR="005D3F3C" w:rsidRPr="007A7B71" w:rsidRDefault="005D3F3C" w:rsidP="00CF0FF5"/>
    <w:p w:rsidR="005D3F3C" w:rsidRPr="007A7B71" w:rsidRDefault="005D3F3C" w:rsidP="00CF0FF5">
      <w:pPr>
        <w:rPr>
          <w:b/>
        </w:rPr>
      </w:pPr>
      <w:r w:rsidRPr="007A7B71">
        <w:tab/>
      </w:r>
      <w:r w:rsidRPr="007A7B71">
        <w:rPr>
          <w:b/>
        </w:rPr>
        <w:t>Справочная информация</w:t>
      </w:r>
    </w:p>
    <w:p w:rsidR="005D3F3C" w:rsidRPr="007A7B71" w:rsidRDefault="005D3F3C" w:rsidP="00CF0FF5">
      <w:pPr>
        <w:rPr>
          <w:b/>
        </w:rPr>
      </w:pPr>
    </w:p>
    <w:p w:rsidR="005D3F3C" w:rsidRPr="007A7B71" w:rsidRDefault="005D3F3C" w:rsidP="00CF0FF5">
      <w:r w:rsidRPr="007A7B71">
        <w:t>281.</w:t>
      </w:r>
      <w:r w:rsidRPr="007A7B71">
        <w:tab/>
        <w:t>Министерство здравоохранения и спорта как учреждение, регулирующее и обеспечивающее охрану здоровья населения, включая подростков, с тем чтобы гарантировать комплексное медицинское обслуживание с упором на профилактические меры, расширение сферы охвата услугами и налаживание стратегического партнерства с секторами образования, отправления правосудия и другими структурами, разработало новые нормы, предписания и программы, направленные на обеспечение защиты и помощи для детей и подростков страны.</w:t>
      </w:r>
    </w:p>
    <w:p w:rsidR="005D3F3C" w:rsidRPr="007A7B71" w:rsidRDefault="005D3F3C" w:rsidP="00CF0FF5"/>
    <w:p w:rsidR="005D3F3C" w:rsidRPr="007A7B71" w:rsidRDefault="005D3F3C" w:rsidP="00CF0FF5">
      <w:pPr>
        <w:rPr>
          <w:b/>
        </w:rPr>
      </w:pPr>
      <w:r>
        <w:rPr>
          <w:b/>
        </w:rPr>
        <w:tab/>
      </w:r>
      <w:r w:rsidRPr="007A7B71">
        <w:rPr>
          <w:b/>
        </w:rPr>
        <w:t>Достижения</w:t>
      </w:r>
    </w:p>
    <w:p w:rsidR="005D3F3C" w:rsidRPr="007A7B71" w:rsidRDefault="005D3F3C" w:rsidP="00CF0FF5">
      <w:pPr>
        <w:rPr>
          <w:b/>
        </w:rPr>
      </w:pPr>
    </w:p>
    <w:p w:rsidR="005D3F3C" w:rsidRPr="007A7B71" w:rsidRDefault="005D3F3C" w:rsidP="00CF0FF5">
      <w:r w:rsidRPr="007A7B71">
        <w:t>282.</w:t>
      </w:r>
      <w:r w:rsidRPr="007A7B71">
        <w:tab/>
        <w:t>Начиная с 2004 года Боливия осуществляла следующие планы:</w:t>
      </w:r>
    </w:p>
    <w:p w:rsidR="005D3F3C" w:rsidRPr="007A7B71" w:rsidRDefault="005D3F3C" w:rsidP="00CF0FF5"/>
    <w:p w:rsidR="005D3F3C" w:rsidRPr="007A7B71" w:rsidRDefault="005D3F3C" w:rsidP="00CF0FF5">
      <w:pPr>
        <w:ind w:left="1134" w:hanging="1134"/>
      </w:pPr>
      <w:r w:rsidRPr="007A7B71">
        <w:tab/>
        <w:t>1.</w:t>
      </w:r>
      <w:r w:rsidRPr="007A7B71">
        <w:tab/>
        <w:t>Национальный план по охране здоровья и всестороннему развитию подростков на 2004-2008 годы;</w:t>
      </w:r>
    </w:p>
    <w:p w:rsidR="005D3F3C" w:rsidRPr="007A7B71" w:rsidRDefault="005D3F3C" w:rsidP="00CF0FF5">
      <w:pPr>
        <w:ind w:left="1134" w:hanging="1134"/>
      </w:pPr>
    </w:p>
    <w:p w:rsidR="005D3F3C" w:rsidRPr="007A7B71" w:rsidRDefault="005D3F3C" w:rsidP="00CF0FF5">
      <w:pPr>
        <w:ind w:left="1134" w:hanging="1134"/>
      </w:pPr>
      <w:r w:rsidRPr="007A7B71">
        <w:tab/>
        <w:t>2.</w:t>
      </w:r>
      <w:r w:rsidRPr="007A7B71">
        <w:tab/>
        <w:t>Программу по предоставлению подросткам качественных услуг в приемлемой для них форме;</w:t>
      </w:r>
    </w:p>
    <w:p w:rsidR="005D3F3C" w:rsidRPr="007A7B71" w:rsidRDefault="005D3F3C" w:rsidP="00CF0FF5">
      <w:pPr>
        <w:ind w:left="1134" w:hanging="1134"/>
      </w:pPr>
    </w:p>
    <w:p w:rsidR="005D3F3C" w:rsidRPr="007A7B71" w:rsidRDefault="005D3F3C" w:rsidP="00CF0FF5">
      <w:pPr>
        <w:ind w:left="1134" w:hanging="1134"/>
      </w:pPr>
      <w:r w:rsidRPr="007A7B71">
        <w:tab/>
        <w:t>3.</w:t>
      </w:r>
      <w:r w:rsidRPr="007A7B71">
        <w:tab/>
        <w:t>Применение новых норм и правил по заполнению медицинских карточек для комплексного медицинского обслуживания подростков;</w:t>
      </w:r>
    </w:p>
    <w:p w:rsidR="005D3F3C" w:rsidRPr="007A7B71" w:rsidRDefault="005D3F3C" w:rsidP="00CF0FF5">
      <w:pPr>
        <w:ind w:left="1134" w:hanging="1134"/>
      </w:pPr>
    </w:p>
    <w:p w:rsidR="005D3F3C" w:rsidRPr="007A7B71" w:rsidRDefault="005D3F3C" w:rsidP="00CF0FF5">
      <w:pPr>
        <w:ind w:left="1134" w:hanging="1134"/>
      </w:pPr>
      <w:r w:rsidRPr="007A7B71">
        <w:tab/>
        <w:t>4.</w:t>
      </w:r>
      <w:r w:rsidRPr="007A7B71">
        <w:tab/>
        <w:t>Программу здравоохранения школьников.</w:t>
      </w:r>
    </w:p>
    <w:p w:rsidR="005D3F3C" w:rsidRPr="007A7B71" w:rsidRDefault="005D3F3C" w:rsidP="00CF0FF5">
      <w:pPr>
        <w:ind w:left="1134" w:hanging="1134"/>
      </w:pPr>
    </w:p>
    <w:p w:rsidR="005D3F3C" w:rsidRPr="007A7B71" w:rsidRDefault="005D3F3C" w:rsidP="00CF0FF5">
      <w:pPr>
        <w:ind w:left="567" w:hanging="567"/>
        <w:rPr>
          <w:b/>
        </w:rPr>
      </w:pPr>
      <w:r w:rsidRPr="007A7B71">
        <w:tab/>
      </w:r>
      <w:r w:rsidRPr="007A7B71">
        <w:rPr>
          <w:b/>
        </w:rPr>
        <w:t>43.</w:t>
      </w:r>
      <w:r w:rsidRPr="007A7B71">
        <w:rPr>
          <w:b/>
        </w:rPr>
        <w:tab/>
        <w:t>Комитет призывает государство-участник принять меры для снижения уровня женской смертности, и в частности добиться сокращения количества смертных случаев, связанных с незаконными абортами и неоказанием медицинской помощи при родах.  В частности, Комитет рекомендует государству-участнику активизировать работу по осуществлению его Национальной программы в области сексуального и репродуктивного здоровья, организовать просветительские кампании по вопросам женского сексуального и репродуктивного здоровья, а также включить эти темы в школьные учебные программы.</w:t>
      </w:r>
    </w:p>
    <w:p w:rsidR="005D3F3C" w:rsidRPr="007A7B71" w:rsidRDefault="005D3F3C" w:rsidP="00CF0FF5">
      <w:pPr>
        <w:ind w:left="567" w:hanging="567"/>
        <w:rPr>
          <w:b/>
        </w:rPr>
      </w:pPr>
    </w:p>
    <w:p w:rsidR="005D3F3C" w:rsidRPr="007A7B71" w:rsidRDefault="005D3F3C" w:rsidP="00CF0FF5">
      <w:r w:rsidRPr="007A7B71">
        <w:t>283.</w:t>
      </w:r>
      <w:r w:rsidRPr="007A7B71">
        <w:tab/>
        <w:t>В этой связи был обнародован Закон № 2426 о системе универсального страхования матери и ребенка от 21 ноября 2002 года, предусматривающий политику государства в области борьбы с материнской и детской смертностью.  В соответствующем разделе настоящего доклада приводятся результаты мер, принятых в этой области.</w:t>
      </w:r>
    </w:p>
    <w:p w:rsidR="005D3F3C" w:rsidRPr="007A7B71" w:rsidRDefault="005D3F3C" w:rsidP="00CF0FF5"/>
    <w:p w:rsidR="005D3F3C" w:rsidRDefault="005D3F3C" w:rsidP="00CF0FF5">
      <w:pPr>
        <w:rPr>
          <w:b/>
          <w:lang w:val="en-US"/>
        </w:rPr>
      </w:pPr>
      <w:r w:rsidRPr="007A7B71">
        <w:rPr>
          <w:b/>
        </w:rPr>
        <w:t xml:space="preserve">Снижение уровня смертности при родах и младенческой смертности </w:t>
      </w:r>
    </w:p>
    <w:p w:rsidR="005D3F3C" w:rsidRPr="007A7B71" w:rsidRDefault="005D3F3C" w:rsidP="00CF0FF5">
      <w:pPr>
        <w:rPr>
          <w:b/>
        </w:rPr>
      </w:pPr>
      <w:r w:rsidRPr="007A7B71">
        <w:rPr>
          <w:b/>
        </w:rPr>
        <w:t>и здоровое развитие детей</w:t>
      </w:r>
    </w:p>
    <w:p w:rsidR="005D3F3C" w:rsidRPr="007A7B71" w:rsidRDefault="005D3F3C" w:rsidP="00CF0FF5">
      <w:pPr>
        <w:rPr>
          <w:b/>
        </w:rPr>
      </w:pPr>
    </w:p>
    <w:p w:rsidR="005D3F3C" w:rsidRPr="007A7B71" w:rsidRDefault="005D3F3C" w:rsidP="00CF0FF5">
      <w:pPr>
        <w:rPr>
          <w:b/>
        </w:rPr>
      </w:pPr>
      <w:r w:rsidRPr="007A7B71">
        <w:rPr>
          <w:b/>
        </w:rPr>
        <w:tab/>
        <w:t>Справочная информация</w:t>
      </w:r>
    </w:p>
    <w:p w:rsidR="005D3F3C" w:rsidRPr="007A7B71" w:rsidRDefault="005D3F3C" w:rsidP="00CF0FF5">
      <w:pPr>
        <w:rPr>
          <w:b/>
        </w:rPr>
      </w:pPr>
    </w:p>
    <w:p w:rsidR="005D3F3C" w:rsidRPr="007A7B71" w:rsidRDefault="005D3F3C" w:rsidP="00CF0FF5">
      <w:r w:rsidRPr="007A7B71">
        <w:t>284.</w:t>
      </w:r>
      <w:r w:rsidRPr="007A7B71">
        <w:tab/>
        <w:t>Боливийское государство на протяжении длительного времени заботится о здоровье матери и ребенка:  в 1994 году Национальный секретариат здравоохранения разработал план по ускоренному снижению уровня смертности среди матерей и детей в возрасте до пяти лет.</w:t>
      </w:r>
    </w:p>
    <w:p w:rsidR="005D3F3C" w:rsidRPr="007A7B71" w:rsidRDefault="005D3F3C" w:rsidP="00CF0FF5"/>
    <w:p w:rsidR="005D3F3C" w:rsidRPr="007A7B71" w:rsidRDefault="005D3F3C" w:rsidP="00CF0FF5">
      <w:r w:rsidRPr="007A7B71">
        <w:t>285.</w:t>
      </w:r>
      <w:r w:rsidRPr="007A7B71">
        <w:tab/>
        <w:t>В 1996 году была создана национальная система страхования материнства и детства (НСМД), которая предоставляет услуги в рамках упомянутого Плана и финансируется из государственных средств.</w:t>
      </w:r>
    </w:p>
    <w:p w:rsidR="005D3F3C" w:rsidRPr="007A7B71" w:rsidRDefault="005D3F3C" w:rsidP="00CF0FF5"/>
    <w:p w:rsidR="005D3F3C" w:rsidRPr="007A7B71" w:rsidRDefault="005D3F3C" w:rsidP="00CF0FF5">
      <w:r w:rsidRPr="007A7B71">
        <w:t>286.</w:t>
      </w:r>
      <w:r w:rsidRPr="007A7B71">
        <w:tab/>
        <w:t>В 1999 году в Системе базового медицинского страхования (СБС) были предусмотрены услуги по оказанию помощи в случаях осложнений, связанных с кровотечениями во время первой половины беременности.</w:t>
      </w:r>
    </w:p>
    <w:p w:rsidR="005D3F3C" w:rsidRPr="007A7B71" w:rsidRDefault="005D3F3C" w:rsidP="00CF0FF5"/>
    <w:p w:rsidR="005D3F3C" w:rsidRPr="007A7B71" w:rsidRDefault="005D3F3C" w:rsidP="00CF0FF5">
      <w:r w:rsidRPr="007A7B71">
        <w:t>287.</w:t>
      </w:r>
      <w:r w:rsidRPr="007A7B71">
        <w:tab/>
        <w:t>Стратегия и специальная программа охраны здоровья беременных женщин и детей в возрасте до пяти лет, которая является приоритетным компонентом политики в области достижения целей, сформулированных в Декларации тысячелетия</w:t>
      </w:r>
      <w:r>
        <w:t>,</w:t>
      </w:r>
      <w:r w:rsidRPr="007A7B71">
        <w:t xml:space="preserve"> и Боливийской стратегии сокращения масштабов нищеты, одновременно облегчает реализацию модели децентрализации и участия населения в управлении страной и единой национальной системы снабжения населения.</w:t>
      </w:r>
    </w:p>
    <w:p w:rsidR="005D3F3C" w:rsidRPr="007A7B71" w:rsidRDefault="005D3F3C" w:rsidP="00CF0FF5"/>
    <w:p w:rsidR="00E1723D" w:rsidRPr="005C2CC5" w:rsidRDefault="00E1723D" w:rsidP="00CF0FF5">
      <w:r w:rsidRPr="005C2CC5">
        <w:t>288.</w:t>
      </w:r>
      <w:r w:rsidRPr="005C2CC5">
        <w:tab/>
        <w:t>С 2003 года согласно действующему Закону об универсальном страховании матери и ребенка услугами медицинского страхования были охвачены все патологии женщин в период беременности, родов и в послеродовой период, а также продлено пользование ими для матери на срок до шести месяцев после родов и для ребенка - до пятилетнего возраста.</w:t>
      </w:r>
    </w:p>
    <w:p w:rsidR="00E1723D" w:rsidRPr="005C2CC5" w:rsidRDefault="00E1723D" w:rsidP="00CF0FF5"/>
    <w:p w:rsidR="00E1723D" w:rsidRPr="005C2CC5" w:rsidRDefault="00E1723D" w:rsidP="00CF0FF5">
      <w:r w:rsidRPr="005C2CC5">
        <w:t>289.</w:t>
      </w:r>
      <w:r w:rsidRPr="005C2CC5">
        <w:tab/>
        <w:t>Задача боливийского государства состоит в том, чтобы национальная система служб здравоохранения, помимо бесплатного медицинского обслуживания населения, как оно определено в национальной политике в области здравоохранения, обеспечивала надежную работу медицинских центров, предоставляла помощь в зависимости от индивидуальных потребностей на основе диалога и уважения ценностей и верований пациентов, а также поощряла наилучшую санитарно-гигиеническую практику исходя из накопленного опыта и национальных норм, с тем чтобы в рамках этих мер можно было предоставлять квалифицированную помощь беременным женщинам и новорожденным.</w:t>
      </w:r>
    </w:p>
    <w:p w:rsidR="00E1723D" w:rsidRPr="005C2CC5" w:rsidRDefault="00E1723D" w:rsidP="00CF0FF5"/>
    <w:p w:rsidR="00E1723D" w:rsidRPr="005C2CC5" w:rsidRDefault="00E1723D" w:rsidP="00CF0FF5">
      <w:pPr>
        <w:rPr>
          <w:b/>
        </w:rPr>
      </w:pPr>
      <w:r w:rsidRPr="005C2CC5">
        <w:tab/>
      </w:r>
      <w:r w:rsidRPr="005C2CC5">
        <w:rPr>
          <w:b/>
        </w:rPr>
        <w:t>Нормы и предписания</w:t>
      </w:r>
    </w:p>
    <w:p w:rsidR="00E1723D" w:rsidRPr="005C2CC5" w:rsidRDefault="00E1723D" w:rsidP="00CF0FF5">
      <w:pPr>
        <w:rPr>
          <w:b/>
        </w:rPr>
      </w:pPr>
    </w:p>
    <w:p w:rsidR="00E1723D" w:rsidRPr="005C2CC5" w:rsidRDefault="00E1723D" w:rsidP="00CF0FF5">
      <w:r w:rsidRPr="005C2CC5">
        <w:t>290.</w:t>
      </w:r>
      <w:r w:rsidRPr="005C2CC5">
        <w:tab/>
        <w:t>В соответствии с Законом № 2426 от 21 ноября 2002 года была создана система универсального страхования матери и ребенка как приоритетного компонента политики государства в области достижения целей, сформулированных в Декларации тысячелетия, и Боливийской стратегии сокращения масштабов нищеты.  Универсальное страхование является одной из приоритетных стратегий политики в области здравоохранения и специальной программой, направленной на охрану здоровья беременных женщин, матерей и детей младше пяти лет.</w:t>
      </w:r>
    </w:p>
    <w:p w:rsidR="00E1723D" w:rsidRPr="005C2CC5" w:rsidRDefault="00E1723D" w:rsidP="00CF0FF5"/>
    <w:p w:rsidR="00E1723D" w:rsidRPr="005C2CC5" w:rsidRDefault="00E1723D" w:rsidP="00CF0FF5">
      <w:r w:rsidRPr="005C2CC5">
        <w:t>291.</w:t>
      </w:r>
      <w:r w:rsidRPr="005C2CC5">
        <w:tab/>
        <w:t>Цель СУМИ состоит в устойчивом сокращении уровней материнской и детской смертности.  В задачи этого страхования входит следующее:</w:t>
      </w:r>
    </w:p>
    <w:p w:rsidR="00E1723D" w:rsidRPr="005C2CC5" w:rsidRDefault="00E1723D" w:rsidP="00CF0FF5"/>
    <w:p w:rsidR="00E1723D" w:rsidRPr="005C2CC5" w:rsidRDefault="00E1723D" w:rsidP="00CF0FF5">
      <w:pPr>
        <w:ind w:left="1134" w:hanging="567"/>
      </w:pPr>
      <w:r>
        <w:sym w:font="Symbol" w:char="F02D"/>
      </w:r>
      <w:r w:rsidRPr="005C2CC5">
        <w:tab/>
        <w:t>поощрение спроса на медицинскую помощь посредством бесплатного предоставления медицинских услуг для беременных женщин и рожениц на срок до шести месяцев после родов и для детей до пяти лет, включая профилактику, лечение и реабилитацию;</w:t>
      </w:r>
    </w:p>
    <w:p w:rsidR="00E1723D" w:rsidRPr="005C2CC5" w:rsidRDefault="00E1723D" w:rsidP="00CF0FF5">
      <w:pPr>
        <w:ind w:left="1134" w:hanging="567"/>
      </w:pPr>
    </w:p>
    <w:p w:rsidR="00E1723D" w:rsidRPr="005C2CC5" w:rsidRDefault="00E1723D" w:rsidP="00CF0FF5">
      <w:pPr>
        <w:ind w:left="1134" w:hanging="567"/>
      </w:pPr>
      <w:r>
        <w:sym w:font="Symbol" w:char="F02D"/>
      </w:r>
      <w:r w:rsidRPr="005C2CC5">
        <w:tab/>
        <w:t>субсидирование спроса и улучшение стимулов для разных центров по предоставлению медицинских услуг с использованием механизма пакетной оплаты оказанных услуг;</w:t>
      </w:r>
    </w:p>
    <w:p w:rsidR="00E1723D" w:rsidRPr="005C2CC5" w:rsidRDefault="00E1723D" w:rsidP="00CF0FF5">
      <w:pPr>
        <w:ind w:left="1134" w:hanging="567"/>
      </w:pPr>
    </w:p>
    <w:p w:rsidR="00E1723D" w:rsidRPr="005C2CC5" w:rsidRDefault="00E1723D" w:rsidP="00CF0FF5">
      <w:pPr>
        <w:ind w:left="1134" w:hanging="567"/>
      </w:pPr>
      <w:r>
        <w:sym w:font="Symbol" w:char="F02D"/>
      </w:r>
      <w:r w:rsidRPr="005C2CC5">
        <w:tab/>
        <w:t>повышение ответственности муниципальных и региональных органов в деле управления системой здравоохранения;</w:t>
      </w:r>
    </w:p>
    <w:p w:rsidR="00E1723D" w:rsidRPr="005C2CC5" w:rsidRDefault="00E1723D" w:rsidP="00CF0FF5">
      <w:pPr>
        <w:ind w:left="1134" w:hanging="567"/>
      </w:pPr>
    </w:p>
    <w:p w:rsidR="00E1723D" w:rsidRPr="005C2CC5" w:rsidRDefault="00E1723D" w:rsidP="00CF0FF5">
      <w:pPr>
        <w:ind w:left="1134" w:hanging="567"/>
      </w:pPr>
      <w:r>
        <w:sym w:font="Symbol" w:char="F02D"/>
      </w:r>
      <w:r w:rsidRPr="005C2CC5">
        <w:tab/>
        <w:t>обеспечение совместного управления с участием населения;</w:t>
      </w:r>
    </w:p>
    <w:p w:rsidR="00E1723D" w:rsidRPr="005C2CC5" w:rsidRDefault="00E1723D" w:rsidP="00CF0FF5">
      <w:pPr>
        <w:ind w:left="1134" w:hanging="567"/>
      </w:pPr>
    </w:p>
    <w:p w:rsidR="00E1723D" w:rsidRPr="005C2CC5" w:rsidRDefault="00E1723D" w:rsidP="00CF0FF5">
      <w:pPr>
        <w:ind w:left="1134" w:hanging="567"/>
      </w:pPr>
      <w:r>
        <w:sym w:font="Symbol" w:char="F02D"/>
      </w:r>
      <w:r w:rsidRPr="005C2CC5">
        <w:tab/>
        <w:t>углубление процессов децентрализации, социального контроля и участия организованного гражданского общества в управлении охраной здоровья посредством создания местных управлений здравоохранения и социальных сетей по охране здоровья.</w:t>
      </w:r>
    </w:p>
    <w:p w:rsidR="00E1723D" w:rsidRPr="005C2CC5" w:rsidRDefault="00E1723D" w:rsidP="00CF0FF5"/>
    <w:p w:rsidR="00E1723D" w:rsidRPr="005C2CC5" w:rsidRDefault="00E1723D" w:rsidP="00CF0FF5">
      <w:r w:rsidRPr="005C2CC5">
        <w:t>292.</w:t>
      </w:r>
      <w:r w:rsidRPr="005C2CC5">
        <w:tab/>
        <w:t>За охват страхованием и управлением муниципальными фондами СУМИ отвечают муниципальные власти, которые получали средства из взносов страхователей на уровне 7% в 2003 году, 8% в 2004 году и начиная с 2005 года - 10%.  В случае нехватки этих средств ежемесячно могут ассигноваться средства из Фонда национальной солидарности, мобилизуемые за счет облегчения бремени внешней задолженности (Закон о национальном диалоге 2000 года).</w:t>
      </w:r>
    </w:p>
    <w:p w:rsidR="00E1723D" w:rsidRPr="005C2CC5" w:rsidRDefault="00E1723D" w:rsidP="00CF0FF5"/>
    <w:p w:rsidR="00E1723D" w:rsidRPr="005C2CC5" w:rsidRDefault="00E1723D" w:rsidP="00CF0FF5">
      <w:r w:rsidRPr="005C2CC5">
        <w:t>293.</w:t>
      </w:r>
      <w:r w:rsidRPr="005C2CC5">
        <w:tab/>
        <w:t>Услуги предоставляются в обязательном порядке в 2 259 государственных медицинских учреждениях и отделах социального обеспечения.  В 2003 году ими воспользовались 1 252 157 детей до пяти лет и 327 700 беременных женщин и рожениц в городских и сельских районах на всех трех уровнях государственной системы медицинских учреждений, по линии краткосрочного социального страхования (кассы медицинского страхования) и в ряде частных доходных и недоходных учреждений, подписавших соответствующие соглашения.  Все эти учреждения входят в муниципальные сети здравоохранения и оказывают как первую медико-санитарную помощь, так и медицинские услуги более высокого уровня.</w:t>
      </w:r>
    </w:p>
    <w:p w:rsidR="00E1723D" w:rsidRPr="005C2CC5" w:rsidRDefault="00E1723D" w:rsidP="00CF0FF5"/>
    <w:p w:rsidR="00E1723D" w:rsidRDefault="00E1723D" w:rsidP="00CF0FF5">
      <w:r w:rsidRPr="005C2CC5">
        <w:t>294.</w:t>
      </w:r>
      <w:r w:rsidRPr="005C2CC5">
        <w:tab/>
        <w:t>По состоянию на 2004 год, бенефициарами СУМИ были</w:t>
      </w:r>
      <w:r>
        <w:t>:</w:t>
      </w:r>
    </w:p>
    <w:p w:rsidR="00E1723D" w:rsidRDefault="00E1723D" w:rsidP="00CF0FF5"/>
    <w:p w:rsidR="00E1723D" w:rsidRDefault="00E1723D" w:rsidP="00CF0FF5">
      <w:r>
        <w:tab/>
      </w:r>
      <w:r>
        <w:sym w:font="Symbol" w:char="F02D"/>
      </w:r>
      <w:r>
        <w:tab/>
      </w:r>
      <w:r w:rsidRPr="005C2CC5">
        <w:t>1 267 325 детей до пяти лет и 328 682 женщины.</w:t>
      </w:r>
    </w:p>
    <w:p w:rsidR="00E1723D" w:rsidRDefault="00E1723D" w:rsidP="00CF0FF5"/>
    <w:p w:rsidR="00E1723D" w:rsidRPr="005C2CC5" w:rsidRDefault="00E1723D" w:rsidP="00E1723D">
      <w:pPr>
        <w:ind w:left="1134" w:hanging="1134"/>
      </w:pPr>
      <w:r>
        <w:tab/>
      </w:r>
      <w:r>
        <w:sym w:font="Symbol" w:char="F02D"/>
      </w:r>
      <w:r>
        <w:tab/>
      </w:r>
      <w:r w:rsidRPr="005C2CC5">
        <w:t>В 2005 году услугами этого страхования вос</w:t>
      </w:r>
      <w:r>
        <w:t>пользовались 1 279 269 детей до </w:t>
      </w:r>
      <w:r w:rsidRPr="005C2CC5">
        <w:t>пяти лет и 328 682 женщины.</w:t>
      </w:r>
    </w:p>
    <w:p w:rsidR="00E1723D" w:rsidRPr="005C2CC5" w:rsidRDefault="00E1723D" w:rsidP="00CF0FF5"/>
    <w:p w:rsidR="00E1723D" w:rsidRPr="005C2CC5" w:rsidRDefault="00E1723D" w:rsidP="00CF0FF5">
      <w:pPr>
        <w:ind w:left="567" w:hanging="567"/>
        <w:rPr>
          <w:b/>
        </w:rPr>
      </w:pPr>
      <w:r w:rsidRPr="005C2CC5">
        <w:rPr>
          <w:b/>
        </w:rPr>
        <w:tab/>
        <w:t>Верховный декрет № 26874 от 12 декабря 2002 года, регламентирующий работу системы универсального страхования матери и ребенка</w:t>
      </w:r>
    </w:p>
    <w:p w:rsidR="00E1723D" w:rsidRPr="005C2CC5" w:rsidRDefault="00E1723D" w:rsidP="00CF0FF5">
      <w:pPr>
        <w:rPr>
          <w:b/>
        </w:rPr>
      </w:pPr>
    </w:p>
    <w:p w:rsidR="00E1723D" w:rsidRPr="005C2CC5" w:rsidRDefault="00E1723D" w:rsidP="00CF0FF5">
      <w:r w:rsidRPr="005C2CC5">
        <w:t>295.</w:t>
      </w:r>
      <w:r w:rsidRPr="005C2CC5">
        <w:tab/>
        <w:t>Этим законодательным актом регламентируется использование СУМИ в аспектах, связанных с охватом и финансированием страхования, управлением средствами и санкциями, а в его переходных положениях четко изложены права и обязанности тех, кто оказывает медицинские услуги, и бенефициаров.</w:t>
      </w:r>
    </w:p>
    <w:p w:rsidR="00E1723D" w:rsidRPr="005C2CC5" w:rsidRDefault="00E1723D" w:rsidP="00CF0FF5"/>
    <w:p w:rsidR="00E1723D" w:rsidRPr="005C2CC5" w:rsidRDefault="00E1723D" w:rsidP="00E1723D">
      <w:pPr>
        <w:keepNext/>
        <w:ind w:left="567" w:hanging="567"/>
        <w:rPr>
          <w:b/>
        </w:rPr>
      </w:pPr>
      <w:r w:rsidRPr="005C2CC5">
        <w:rPr>
          <w:b/>
        </w:rPr>
        <w:tab/>
        <w:t>Верховный декрет № 26875 от 21 декабря 2002 года о местных управлениях здравоохранения</w:t>
      </w:r>
    </w:p>
    <w:p w:rsidR="00E1723D" w:rsidRPr="005C2CC5" w:rsidRDefault="00E1723D" w:rsidP="00E1723D">
      <w:pPr>
        <w:keepNext/>
        <w:rPr>
          <w:b/>
        </w:rPr>
      </w:pPr>
    </w:p>
    <w:p w:rsidR="00E1723D" w:rsidRPr="005C2CC5" w:rsidRDefault="00E1723D" w:rsidP="00E1723D">
      <w:pPr>
        <w:keepNext/>
      </w:pPr>
      <w:r w:rsidRPr="005C2CC5">
        <w:t>296.</w:t>
      </w:r>
      <w:r w:rsidRPr="005C2CC5">
        <w:tab/>
        <w:t xml:space="preserve">Этим законодательным актом регламентируется структура сетей учреждений с учетом территориальных и функциональных критериев, позволяющих осуществлять рациональное использование средств.  В нем также определяются функции, полномочия и обязанности местных управлений здравоохранения в связи с обеспечением работы государственной системы здравоохранения, состоящей из медицинских учреждений различного уровня.  </w:t>
      </w:r>
    </w:p>
    <w:p w:rsidR="00E1723D" w:rsidRPr="005C2CC5" w:rsidRDefault="00E1723D" w:rsidP="00CF0FF5"/>
    <w:p w:rsidR="00E1723D" w:rsidRPr="005C2CC5" w:rsidRDefault="00E1723D" w:rsidP="00CF0FF5">
      <w:pPr>
        <w:ind w:left="567" w:hanging="567"/>
        <w:rPr>
          <w:b/>
        </w:rPr>
      </w:pPr>
      <w:r w:rsidRPr="005C2CC5">
        <w:rPr>
          <w:b/>
        </w:rPr>
        <w:tab/>
        <w:t xml:space="preserve">Постановление </w:t>
      </w:r>
      <w:r w:rsidR="00AB41CB">
        <w:rPr>
          <w:b/>
        </w:rPr>
        <w:t>Министерств</w:t>
      </w:r>
      <w:r w:rsidRPr="005C2CC5">
        <w:rPr>
          <w:b/>
        </w:rPr>
        <w:t>а № 0735 о работе единой национальной системы здравоохранения</w:t>
      </w:r>
    </w:p>
    <w:p w:rsidR="00E1723D" w:rsidRPr="005C2CC5" w:rsidRDefault="00E1723D" w:rsidP="00CF0FF5">
      <w:pPr>
        <w:rPr>
          <w:b/>
        </w:rPr>
      </w:pPr>
    </w:p>
    <w:p w:rsidR="00E1723D" w:rsidRPr="005C2CC5" w:rsidRDefault="00E1723D" w:rsidP="00CF0FF5">
      <w:r w:rsidRPr="005C2CC5">
        <w:t>297.</w:t>
      </w:r>
      <w:r w:rsidRPr="005C2CC5">
        <w:tab/>
        <w:t xml:space="preserve">Это постановление было принято на основании Закона № 1737 (Закон о медикаментах), Верховного декрета № 25235 (о порядке осуществления Закона о медикаментах) и Верховного декрета № 26873, в котором на </w:t>
      </w:r>
      <w:r w:rsidR="00AB41CB">
        <w:t>Министерств</w:t>
      </w:r>
      <w:r w:rsidRPr="005C2CC5">
        <w:t>о здравоохранения возлагается обязанность обеспечить комплексное фармакологическое обслуживание и разработать нормативы в отношении применения медикаментов и определения затрат во всей государственной системе.</w:t>
      </w:r>
    </w:p>
    <w:p w:rsidR="00E1723D" w:rsidRPr="005C2CC5" w:rsidRDefault="00E1723D" w:rsidP="00CF0FF5"/>
    <w:p w:rsidR="00E1723D" w:rsidRPr="005C2CC5" w:rsidRDefault="00E1723D" w:rsidP="00CF0FF5">
      <w:pPr>
        <w:rPr>
          <w:b/>
        </w:rPr>
      </w:pPr>
      <w:r w:rsidRPr="005C2CC5">
        <w:rPr>
          <w:b/>
        </w:rPr>
        <w:tab/>
        <w:t>Достижения</w:t>
      </w:r>
    </w:p>
    <w:p w:rsidR="00E1723D" w:rsidRPr="005C2CC5" w:rsidRDefault="00E1723D" w:rsidP="00CF0FF5">
      <w:pPr>
        <w:rPr>
          <w:b/>
        </w:rPr>
      </w:pPr>
    </w:p>
    <w:p w:rsidR="00E1723D" w:rsidRPr="005C2CC5" w:rsidRDefault="00E1723D" w:rsidP="00CF0FF5">
      <w:r w:rsidRPr="005C2CC5">
        <w:t>298.</w:t>
      </w:r>
      <w:r w:rsidRPr="005C2CC5">
        <w:tab/>
        <w:t>За два года работы СУМИ (2003 и 2004</w:t>
      </w:r>
      <w:r w:rsidR="003001CD">
        <w:rPr>
          <w:lang w:val="en-US"/>
        </w:rPr>
        <w:t> </w:t>
      </w:r>
      <w:r w:rsidRPr="005C2CC5">
        <w:t>годы) были достигнуты следующие результаты.</w:t>
      </w:r>
    </w:p>
    <w:p w:rsidR="00E1723D" w:rsidRPr="005C2CC5" w:rsidRDefault="00E1723D" w:rsidP="00CF0FF5"/>
    <w:p w:rsidR="00E1723D" w:rsidRPr="005C2CC5" w:rsidRDefault="00E1723D" w:rsidP="00CF0FF5">
      <w:pPr>
        <w:rPr>
          <w:b/>
        </w:rPr>
      </w:pPr>
      <w:r w:rsidRPr="005C2CC5">
        <w:tab/>
      </w:r>
      <w:r w:rsidRPr="005C2CC5">
        <w:rPr>
          <w:b/>
        </w:rPr>
        <w:t>В отношении результативности</w:t>
      </w:r>
    </w:p>
    <w:p w:rsidR="00E1723D" w:rsidRPr="005C2CC5" w:rsidRDefault="00E1723D" w:rsidP="00CF0FF5">
      <w:pPr>
        <w:rPr>
          <w:b/>
        </w:rPr>
      </w:pPr>
    </w:p>
    <w:p w:rsidR="00E1723D" w:rsidRPr="005C2CC5" w:rsidRDefault="00E1723D" w:rsidP="00CF0FF5">
      <w:r w:rsidRPr="005C2CC5">
        <w:tab/>
        <w:t>Государственные страховые системы и СУМИ способствовали сокращению уровней смертности.</w:t>
      </w:r>
    </w:p>
    <w:p w:rsidR="00E1723D" w:rsidRPr="005C2CC5" w:rsidRDefault="00E1723D" w:rsidP="00CF0FF5"/>
    <w:p w:rsidR="00E1723D" w:rsidRPr="005C2CC5" w:rsidRDefault="00E1723D" w:rsidP="00CF0FF5">
      <w:r w:rsidRPr="005C2CC5">
        <w:tab/>
        <w:t xml:space="preserve">По данным Национального обследования в области демографической ситуации и здравоохранения (НОДСЗ) </w:t>
      </w:r>
      <w:r>
        <w:t>2003 года,</w:t>
      </w:r>
      <w:r w:rsidRPr="005C2CC5">
        <w:t xml:space="preserve"> использование в стране государственных систем страхования позволило обеспечить в ускоренном порядке значительное сокращение уровней материнской и детской смертности:</w:t>
      </w:r>
    </w:p>
    <w:p w:rsidR="00E1723D" w:rsidRPr="005C2CC5" w:rsidRDefault="00E1723D" w:rsidP="00CF0FF5"/>
    <w:p w:rsidR="00E1723D" w:rsidRDefault="00E1723D" w:rsidP="00CF0FF5">
      <w:pPr>
        <w:numPr>
          <w:ilvl w:val="0"/>
          <w:numId w:val="31"/>
        </w:numPr>
      </w:pPr>
      <w:r>
        <w:t>коэффициент материнской смертности уменьшился на 41%, иными словами с 390 случаев смерти на каждые 100 000 живорождений в 1994 году до 230 таких случаев в 2003 году;</w:t>
      </w:r>
    </w:p>
    <w:p w:rsidR="00E1723D" w:rsidRDefault="00E1723D" w:rsidP="00CF0FF5">
      <w:pPr>
        <w:tabs>
          <w:tab w:val="clear" w:pos="1134"/>
        </w:tabs>
      </w:pPr>
    </w:p>
    <w:p w:rsidR="00E1723D" w:rsidRDefault="00E1723D" w:rsidP="00CF0FF5">
      <w:pPr>
        <w:numPr>
          <w:ilvl w:val="0"/>
          <w:numId w:val="31"/>
        </w:numPr>
      </w:pPr>
      <w:r>
        <w:t>коэффициент младенческой смертности (среди детей в возрасте до одного года) уменьшился на 44%, или с 96 случаев на 1 000 живорождений в 1989 году до 54 случаев в 2003 году.</w:t>
      </w:r>
    </w:p>
    <w:p w:rsidR="00E1723D" w:rsidRDefault="00E1723D" w:rsidP="00CF0FF5">
      <w:pPr>
        <w:tabs>
          <w:tab w:val="clear" w:pos="1134"/>
        </w:tabs>
      </w:pPr>
    </w:p>
    <w:p w:rsidR="00E1723D" w:rsidRDefault="00E1723D" w:rsidP="00CF0FF5">
      <w:r>
        <w:tab/>
        <w:t>Согласно оценкам, при нынешнем темпе сокращения уровней смертности к 2015 году (году достижения целей, сформулированных в Декларации тысячелетия) удастся достичь показателей, соответствующих международным стандартам.</w:t>
      </w:r>
    </w:p>
    <w:p w:rsidR="00E1723D" w:rsidRDefault="00E1723D" w:rsidP="00CF0FF5"/>
    <w:p w:rsidR="00E1723D" w:rsidRDefault="00E1723D" w:rsidP="00CF0FF5">
      <w:r>
        <w:t>299.</w:t>
      </w:r>
      <w:r>
        <w:tab/>
      </w:r>
      <w:r>
        <w:rPr>
          <w:b/>
        </w:rPr>
        <w:t>В отношении хода работы</w:t>
      </w:r>
      <w:r>
        <w:t>:</w:t>
      </w:r>
    </w:p>
    <w:p w:rsidR="00E1723D" w:rsidRDefault="00E1723D" w:rsidP="00CF0FF5"/>
    <w:p w:rsidR="00E1723D" w:rsidRDefault="00E1723D" w:rsidP="00CF0FF5">
      <w:pPr>
        <w:numPr>
          <w:ilvl w:val="0"/>
          <w:numId w:val="32"/>
        </w:numPr>
      </w:pPr>
      <w:r>
        <w:t>в осуществлении СУМИ участвуют 314 муниципальных округов страны;</w:t>
      </w:r>
    </w:p>
    <w:p w:rsidR="00E1723D" w:rsidRDefault="00E1723D" w:rsidP="00CF0FF5">
      <w:pPr>
        <w:tabs>
          <w:tab w:val="clear" w:pos="1134"/>
        </w:tabs>
      </w:pPr>
    </w:p>
    <w:p w:rsidR="00E1723D" w:rsidRDefault="00E1723D" w:rsidP="00CF0FF5">
      <w:pPr>
        <w:numPr>
          <w:ilvl w:val="0"/>
          <w:numId w:val="32"/>
        </w:numPr>
      </w:pPr>
      <w:r>
        <w:t>в предоставлении услуг по линии СУМИ участвуют 2 756 медицинских учреждений трех уровней (к первому уровню относятся медицинские пункты, консультации, бригады, службы, занимающиеся поощрением здорового образа жизни и профилактикой, амбулатории и транзитные стационары;  второй уровень образуют базовые больницы, занимающиеся лечением более сложных заболеваний и укомплектованные основными специалистами в области внутренней медицины, хирургии, педиатрии, гинекологии, а также анестезиологами;  третий уровень состоит из общих больниц и институтов и специальных больниц, занимающихся лечением конкретных заболеваний и расстройств);</w:t>
      </w:r>
    </w:p>
    <w:p w:rsidR="00E1723D" w:rsidRDefault="00E1723D" w:rsidP="00CF0FF5">
      <w:pPr>
        <w:tabs>
          <w:tab w:val="clear" w:pos="1134"/>
        </w:tabs>
      </w:pPr>
    </w:p>
    <w:p w:rsidR="00E1723D" w:rsidRDefault="00E1723D" w:rsidP="00CF0FF5">
      <w:pPr>
        <w:numPr>
          <w:ilvl w:val="0"/>
          <w:numId w:val="32"/>
        </w:numPr>
      </w:pPr>
      <w:r>
        <w:t>долевое распределение услуг по уровням медицинской помощи является следующим:  70% - на первом уровне, 18% - на втором и 12% - на третьем;</w:t>
      </w:r>
    </w:p>
    <w:p w:rsidR="00E1723D" w:rsidRDefault="00E1723D" w:rsidP="00CF0FF5">
      <w:pPr>
        <w:tabs>
          <w:tab w:val="clear" w:pos="1134"/>
        </w:tabs>
      </w:pPr>
    </w:p>
    <w:p w:rsidR="00E1723D" w:rsidRDefault="00E1723D" w:rsidP="00CF0FF5">
      <w:pPr>
        <w:numPr>
          <w:ilvl w:val="0"/>
          <w:numId w:val="32"/>
        </w:numPr>
      </w:pPr>
      <w:r>
        <w:t>охват услугами по линии СУМИ в сельских районах является следующим:  54% детей до 5 лет, 15% новорожденных и 36% беременных женщин;</w:t>
      </w:r>
    </w:p>
    <w:p w:rsidR="00E1723D" w:rsidRDefault="00E1723D" w:rsidP="00CF0FF5">
      <w:pPr>
        <w:tabs>
          <w:tab w:val="clear" w:pos="1134"/>
        </w:tabs>
      </w:pPr>
    </w:p>
    <w:p w:rsidR="00E1723D" w:rsidRDefault="00E1723D" w:rsidP="00CF0FF5">
      <w:pPr>
        <w:numPr>
          <w:ilvl w:val="0"/>
          <w:numId w:val="32"/>
        </w:numPr>
      </w:pPr>
      <w:r>
        <w:t>в 2003 году общая цифра предоставленных услуг составило 8 378 271.  На протяжении 2004 года было оказано 13 576 456 услуг;</w:t>
      </w:r>
    </w:p>
    <w:p w:rsidR="00E1723D" w:rsidRDefault="00E1723D" w:rsidP="00CF0FF5">
      <w:pPr>
        <w:tabs>
          <w:tab w:val="clear" w:pos="1134"/>
        </w:tabs>
      </w:pPr>
    </w:p>
    <w:p w:rsidR="00E1723D" w:rsidRDefault="00E1723D" w:rsidP="00CF0FF5">
      <w:pPr>
        <w:numPr>
          <w:ilvl w:val="0"/>
          <w:numId w:val="32"/>
        </w:numPr>
      </w:pPr>
      <w:r>
        <w:t>общий охват страхованием в 2003 и 2004 годах составил 77%;</w:t>
      </w:r>
    </w:p>
    <w:p w:rsidR="00E1723D" w:rsidRDefault="00E1723D" w:rsidP="00CF0FF5">
      <w:pPr>
        <w:tabs>
          <w:tab w:val="clear" w:pos="1134"/>
        </w:tabs>
      </w:pPr>
    </w:p>
    <w:p w:rsidR="00E1723D" w:rsidRDefault="00E1723D" w:rsidP="00CF0FF5">
      <w:pPr>
        <w:numPr>
          <w:ilvl w:val="0"/>
          <w:numId w:val="32"/>
        </w:numPr>
      </w:pPr>
      <w:r>
        <w:t>были разработаны, утверждены, изданы, внедрены в практику и распространены руководства по административным вопросам:  инструкции по заполнению формуляров и по механизмам охвата и оплаты;</w:t>
      </w:r>
    </w:p>
    <w:p w:rsidR="00E1723D" w:rsidRDefault="00E1723D" w:rsidP="00CF0FF5">
      <w:pPr>
        <w:tabs>
          <w:tab w:val="clear" w:pos="1134"/>
        </w:tabs>
      </w:pPr>
    </w:p>
    <w:p w:rsidR="00E1723D" w:rsidRDefault="00E1723D" w:rsidP="00CF0FF5">
      <w:pPr>
        <w:numPr>
          <w:ilvl w:val="0"/>
          <w:numId w:val="32"/>
        </w:numPr>
      </w:pPr>
      <w:r>
        <w:t>в основных учреждениях страны проведено 34 административно-технические и медицинские инспекции;</w:t>
      </w:r>
    </w:p>
    <w:p w:rsidR="00E1723D" w:rsidRDefault="00E1723D" w:rsidP="00CF0FF5">
      <w:pPr>
        <w:tabs>
          <w:tab w:val="clear" w:pos="1134"/>
        </w:tabs>
      </w:pPr>
    </w:p>
    <w:p w:rsidR="00E1723D" w:rsidRDefault="00E1723D" w:rsidP="00CF0FF5">
      <w:pPr>
        <w:numPr>
          <w:ilvl w:val="0"/>
          <w:numId w:val="32"/>
        </w:numPr>
      </w:pPr>
      <w:r>
        <w:t>разработан новый институциональный логотип СУМИ;</w:t>
      </w:r>
    </w:p>
    <w:p w:rsidR="00E1723D" w:rsidRDefault="00E1723D" w:rsidP="00CF0FF5">
      <w:pPr>
        <w:tabs>
          <w:tab w:val="clear" w:pos="1134"/>
        </w:tabs>
      </w:pPr>
    </w:p>
    <w:p w:rsidR="00E1723D" w:rsidRDefault="00E1723D" w:rsidP="00CF0FF5">
      <w:pPr>
        <w:numPr>
          <w:ilvl w:val="0"/>
          <w:numId w:val="32"/>
        </w:numPr>
      </w:pPr>
      <w:r>
        <w:t>началось осуществление коммуникационной стратегии;</w:t>
      </w:r>
    </w:p>
    <w:p w:rsidR="00E1723D" w:rsidRDefault="00E1723D" w:rsidP="00CF0FF5">
      <w:pPr>
        <w:tabs>
          <w:tab w:val="clear" w:pos="1134"/>
        </w:tabs>
      </w:pPr>
    </w:p>
    <w:p w:rsidR="00E1723D" w:rsidRDefault="00E1723D" w:rsidP="00CF0FF5">
      <w:pPr>
        <w:numPr>
          <w:ilvl w:val="0"/>
          <w:numId w:val="32"/>
        </w:numPr>
      </w:pPr>
      <w:r>
        <w:t>было подготовлено 1 400 ключевых специалистов из 314 муниципальных округов и девяти сетей здравоохранения по вопросам реализации модели управления, организации сетей здравоохранения, местных управлений здравоохранения, универсального страхования матери и ребенка и по работе единой национальной системы здравоохранения.</w:t>
      </w:r>
    </w:p>
    <w:p w:rsidR="00E1723D" w:rsidRDefault="00E1723D" w:rsidP="00CF0FF5">
      <w:pPr>
        <w:tabs>
          <w:tab w:val="clear" w:pos="1134"/>
        </w:tabs>
      </w:pPr>
    </w:p>
    <w:p w:rsidR="00E1723D" w:rsidRDefault="00E1723D" w:rsidP="00CF0FF5">
      <w:pPr>
        <w:ind w:left="567"/>
      </w:pPr>
      <w:r>
        <w:rPr>
          <w:b/>
        </w:rPr>
        <w:t>44.</w:t>
      </w:r>
      <w:r>
        <w:rPr>
          <w:b/>
        </w:rPr>
        <w:tab/>
        <w:t>Комитет рекомендует государству-участнику уделять первоочередное внимание выделению надлежащих бюджетных ассигнований на цели образования, разработать программы ликвидации неграмотности для взрослых, особенно в сельских районах, и предпринять усилия для повышения уровня посещаемости школ среди детей в возрасте до девяти лет.  В этом контексте государству-участнику настоятельно предлагается разработать комплексный национальный план по обеспечению образования для всех, как это предусмотрено в пункте 16 Дакарских рамок действий, с учетом принятых Комитетом Замечаний общего порядка № 11 и № 13.</w:t>
      </w:r>
    </w:p>
    <w:p w:rsidR="00E1723D" w:rsidRDefault="00E1723D" w:rsidP="00CF0FF5">
      <w:pPr>
        <w:ind w:left="567"/>
      </w:pPr>
    </w:p>
    <w:p w:rsidR="00E1723D" w:rsidRDefault="00E1723D" w:rsidP="00CF0FF5">
      <w:r>
        <w:t>300.</w:t>
      </w:r>
      <w:r>
        <w:tab/>
        <w:t>Информация отсутствует.</w:t>
      </w:r>
    </w:p>
    <w:p w:rsidR="00E1723D" w:rsidRDefault="00E1723D" w:rsidP="00CF0FF5"/>
    <w:p w:rsidR="00E1723D" w:rsidRDefault="00E1723D" w:rsidP="00CF0FF5">
      <w:pPr>
        <w:ind w:left="567"/>
      </w:pPr>
      <w:r>
        <w:rPr>
          <w:b/>
        </w:rPr>
        <w:t>45.</w:t>
      </w:r>
      <w:r>
        <w:rPr>
          <w:b/>
        </w:rPr>
        <w:tab/>
        <w:t>Комитет призывает государство-участник продолжить работу по введению в действие Уголовно-процессуального кодекса, в соответствии с которым три основных языка коренного населения, а именно кечуа, аймара и тупи-гуарани, станут языками, на которых будут осуществляться судебные и административные процедуры.</w:t>
      </w:r>
    </w:p>
    <w:p w:rsidR="00E1723D" w:rsidRDefault="00E1723D" w:rsidP="00CF0FF5">
      <w:pPr>
        <w:ind w:left="567"/>
      </w:pPr>
    </w:p>
    <w:p w:rsidR="00E1723D" w:rsidRDefault="00E1723D" w:rsidP="00CF0FF5">
      <w:r>
        <w:t>301.</w:t>
      </w:r>
      <w:r>
        <w:tab/>
        <w:t xml:space="preserve">Новый Уголовно-процессуальный кодекс был обнародован в соответствии с Законом № 1970 от 25 марта </w:t>
      </w:r>
      <w:r w:rsidRPr="00707E55">
        <w:t>1999</w:t>
      </w:r>
      <w:r>
        <w:rPr>
          <w:lang w:val="en-US"/>
        </w:rPr>
        <w:t> </w:t>
      </w:r>
      <w:r w:rsidRPr="00707E55">
        <w:t>год</w:t>
      </w:r>
      <w:r>
        <w:t>а.  Хотя новый кодекс не предусматривает проведения судебных и административных процедур на языках коренных народов, он предусматривает право на устного переводчика для любого обвиняемого, который не понимает испанского языка, причем этот переводчик может быть выбран самим обвиняемым и должен помогать ему во всех действиях, необходимых для его защиты.  Если обвиняемый не располагает средствами, соответствующие государственные органы обязаны предоставить ему устного переводчика.</w:t>
      </w:r>
    </w:p>
    <w:p w:rsidR="00E1723D" w:rsidRDefault="00E1723D" w:rsidP="00CF0FF5"/>
    <w:p w:rsidR="00E1723D" w:rsidRDefault="00E1723D" w:rsidP="00CF0FF5">
      <w:r>
        <w:t>302.</w:t>
      </w:r>
      <w:r>
        <w:tab/>
        <w:t>Кроме того, в статье 28 Кодекса содержится новая уголовно-процессуальная норма, касающаяся отправления правосудия в общине в отношении прекращения уголовного преследования.  Она гласит:  "Уголовное преследование прекращается, когда преступление или преступное бездействие имеет место в коренной или крестьянской общине и совершается одним из ее членов против другого, и ее традиционные руководители урегулируют конфликт согласно обычному праву соответствующего коренного народа, если только их решение не противоречит основным правам и гарантиям, предусмотренным для граждан Политической конституцией государства.  Закон признает применение обычного права коренных народов".</w:t>
      </w:r>
    </w:p>
    <w:p w:rsidR="00E1723D" w:rsidRDefault="00E1723D" w:rsidP="00CF0FF5"/>
    <w:p w:rsidR="00E1723D" w:rsidRDefault="00E1723D" w:rsidP="00CF0FF5">
      <w:r>
        <w:t>303.</w:t>
      </w:r>
      <w:r>
        <w:tab/>
        <w:t>С другой стороны, следует отметить, что Исполнительный комитет по осуществлению нового Уголовно-процессуального кодекса приступил к распространению текстов этого правового документа среди социальных групп народов аймара, кечуа, тупи-гуарани и других социальных групп страны.</w:t>
      </w:r>
    </w:p>
    <w:p w:rsidR="00E1723D" w:rsidRDefault="00E1723D" w:rsidP="00CF0FF5"/>
    <w:p w:rsidR="00E1723D" w:rsidRDefault="00E1723D" w:rsidP="00CF0FF5">
      <w:pPr>
        <w:ind w:left="567"/>
        <w:rPr>
          <w:b/>
        </w:rPr>
      </w:pPr>
      <w:r>
        <w:rPr>
          <w:b/>
        </w:rPr>
        <w:t>47.</w:t>
      </w:r>
      <w:r>
        <w:rPr>
          <w:b/>
        </w:rPr>
        <w:tab/>
        <w:t>Комитет просит государство-участник обеспечить широкое распространение его заключительных замечаний во всех слоях общества и проинформировать Комитет обо всех мерах, принятых для их осуществления.  Он также призывает государство-участник проводить консультации с неправительственными организациями и другими членами гражданского общества при подготовке его второго периодического доклада.</w:t>
      </w:r>
    </w:p>
    <w:p w:rsidR="00E1723D" w:rsidRDefault="00E1723D" w:rsidP="00CF0FF5">
      <w:pPr>
        <w:ind w:left="567"/>
        <w:rPr>
          <w:b/>
        </w:rPr>
      </w:pPr>
    </w:p>
    <w:p w:rsidR="00E1723D" w:rsidRDefault="00E1723D" w:rsidP="00CF0FF5">
      <w:r>
        <w:t>304.</w:t>
      </w:r>
      <w:r>
        <w:tab/>
        <w:t>Заключительные замечания были доведены до сведения государственных учреждений, которые обязаны проследить за их осуществлением.</w:t>
      </w:r>
    </w:p>
    <w:p w:rsidR="00E1723D" w:rsidRDefault="00E1723D" w:rsidP="00CF0FF5"/>
    <w:p w:rsidR="00E1723D" w:rsidRDefault="00E1723D" w:rsidP="00CF0FF5">
      <w:r>
        <w:t>305.</w:t>
      </w:r>
      <w:r>
        <w:tab/>
        <w:t>Помимо этого, во исполнение Верховного декрета № 27420 последующие замечания к настоящему докладу получат широкое распространение среди государственных структур и в гражданском обществе.</w:t>
      </w:r>
    </w:p>
    <w:p w:rsidR="00E1723D" w:rsidRDefault="00E1723D" w:rsidP="00CF0FF5"/>
    <w:p w:rsidR="00E1723D" w:rsidRDefault="00E1723D" w:rsidP="00CF0FF5">
      <w:pPr>
        <w:jc w:val="center"/>
      </w:pPr>
      <w:r>
        <w:t>------</w:t>
      </w:r>
    </w:p>
    <w:p w:rsidR="00E8780E" w:rsidRDefault="00E8780E" w:rsidP="006D7250"/>
    <w:sectPr w:rsidR="00E8780E">
      <w:headerReference w:type="even" r:id="rId23"/>
      <w:headerReference w:type="default" r:id="rId24"/>
      <w:footerReference w:type="first" r:id="rId25"/>
      <w:type w:val="continuous"/>
      <w:pgSz w:w="11906" w:h="16838" w:code="9"/>
      <w:pgMar w:top="1134" w:right="851" w:bottom="1985"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CAC" w:rsidRDefault="002C1CAC">
      <w:r>
        <w:separator/>
      </w:r>
    </w:p>
  </w:endnote>
  <w:endnote w:type="continuationSeparator" w:id="0">
    <w:p w:rsidR="002C1CAC" w:rsidRDefault="002C1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932" w:rsidRDefault="00994932" w:rsidP="004506AC">
    <w:pPr>
      <w:pStyle w:val="Footer"/>
      <w:tabs>
        <w:tab w:val="left" w:pos="2268"/>
      </w:tabs>
      <w:rPr>
        <w:lang w:val="en-US"/>
      </w:rPr>
    </w:pPr>
    <w:r>
      <w:rPr>
        <w:lang w:val="en-US"/>
      </w:rPr>
      <w:t>GE.07-43683 (R)</w:t>
    </w:r>
    <w:r>
      <w:rPr>
        <w:lang w:val="en-US"/>
      </w:rPr>
      <w:tab/>
      <w:t>161107    191107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CAC" w:rsidRDefault="002C1CAC">
      <w:r>
        <w:separator/>
      </w:r>
    </w:p>
  </w:footnote>
  <w:footnote w:type="continuationSeparator" w:id="0">
    <w:p w:rsidR="002C1CAC" w:rsidRDefault="002C1CAC">
      <w:r>
        <w:continuationSeparator/>
      </w:r>
    </w:p>
  </w:footnote>
  <w:footnote w:id="1">
    <w:p w:rsidR="00994932" w:rsidRPr="0072577D" w:rsidRDefault="00994932">
      <w:pPr>
        <w:pStyle w:val="FootnoteText"/>
      </w:pPr>
      <w:r>
        <w:rPr>
          <w:rStyle w:val="FootnoteReference"/>
        </w:rPr>
        <w:t>*</w:t>
      </w:r>
      <w:r>
        <w:t xml:space="preserve"> </w:t>
      </w:r>
      <w:r>
        <w:tab/>
        <w:t xml:space="preserve">Первоначальный доклад </w:t>
      </w:r>
      <w:r w:rsidRPr="00222B72">
        <w:t>(</w:t>
      </w:r>
      <w:r w:rsidRPr="009609FA">
        <w:rPr>
          <w:lang w:val="fr-FR"/>
        </w:rPr>
        <w:t>E</w:t>
      </w:r>
      <w:r w:rsidRPr="00222B72">
        <w:t>/1990/5/</w:t>
      </w:r>
      <w:r w:rsidRPr="009609FA">
        <w:rPr>
          <w:lang w:val="fr-FR"/>
        </w:rPr>
        <w:t>Add</w:t>
      </w:r>
      <w:r w:rsidRPr="00222B72">
        <w:t>.44)</w:t>
      </w:r>
      <w:r>
        <w:t xml:space="preserve"> в отношении прав, охватываемых статьями 1</w:t>
      </w:r>
      <w:r>
        <w:noBreakHyphen/>
        <w:t>15, был рассмотрен Комитетом по экономическим, социальным и культурным правам на его двадцать пятой сессии, состоявшейся в мае 2001 года (см.</w:t>
      </w:r>
      <w:r>
        <w:rPr>
          <w:lang w:val="en-US"/>
        </w:rPr>
        <w:t> </w:t>
      </w:r>
      <w:r>
        <w:t>документы </w:t>
      </w:r>
      <w:r w:rsidRPr="009609FA">
        <w:rPr>
          <w:lang w:val="fr-FR"/>
        </w:rPr>
        <w:t>E</w:t>
      </w:r>
      <w:r w:rsidRPr="0072577D">
        <w:t>/</w:t>
      </w:r>
      <w:r w:rsidRPr="009609FA">
        <w:rPr>
          <w:lang w:val="fr-FR"/>
        </w:rPr>
        <w:t>C</w:t>
      </w:r>
      <w:r w:rsidRPr="0072577D">
        <w:t>.12/2001/</w:t>
      </w:r>
      <w:r w:rsidRPr="009609FA">
        <w:rPr>
          <w:lang w:val="fr-FR"/>
        </w:rPr>
        <w:t>SR</w:t>
      </w:r>
      <w:r w:rsidRPr="0072577D">
        <w:t xml:space="preserve">.15, </w:t>
      </w:r>
      <w:r w:rsidRPr="009609FA">
        <w:rPr>
          <w:lang w:val="fr-FR"/>
        </w:rPr>
        <w:t>E</w:t>
      </w:r>
      <w:r w:rsidRPr="0072577D">
        <w:t>/</w:t>
      </w:r>
      <w:r w:rsidRPr="009609FA">
        <w:rPr>
          <w:lang w:val="fr-FR"/>
        </w:rPr>
        <w:t>C</w:t>
      </w:r>
      <w:r w:rsidRPr="0072577D">
        <w:t>.12/2001/</w:t>
      </w:r>
      <w:r w:rsidRPr="009609FA">
        <w:rPr>
          <w:lang w:val="fr-FR"/>
        </w:rPr>
        <w:t>SR</w:t>
      </w:r>
      <w:r w:rsidRPr="0072577D">
        <w:t xml:space="preserve">.16 </w:t>
      </w:r>
      <w:r>
        <w:t>и</w:t>
      </w:r>
      <w:r w:rsidRPr="0072577D">
        <w:t xml:space="preserve"> </w:t>
      </w:r>
      <w:r w:rsidRPr="009609FA">
        <w:rPr>
          <w:lang w:val="fr-FR"/>
        </w:rPr>
        <w:t>E</w:t>
      </w:r>
      <w:r w:rsidRPr="0072577D">
        <w:t>/</w:t>
      </w:r>
      <w:r w:rsidRPr="009609FA">
        <w:rPr>
          <w:lang w:val="fr-FR"/>
        </w:rPr>
        <w:t>C</w:t>
      </w:r>
      <w:r w:rsidRPr="0072577D">
        <w:t>.12/2001/</w:t>
      </w:r>
      <w:r w:rsidRPr="009609FA">
        <w:rPr>
          <w:lang w:val="fr-FR"/>
        </w:rPr>
        <w:t>SR</w:t>
      </w:r>
      <w:r w:rsidRPr="0072577D">
        <w:t>.17).</w:t>
      </w:r>
    </w:p>
    <w:p w:rsidR="00994932" w:rsidRDefault="00994932">
      <w:pPr>
        <w:pStyle w:val="FootnoteText"/>
      </w:pPr>
    </w:p>
  </w:footnote>
  <w:footnote w:id="2">
    <w:p w:rsidR="00994932" w:rsidRPr="0072577D" w:rsidRDefault="00994932">
      <w:pPr>
        <w:pStyle w:val="FootnoteText"/>
      </w:pPr>
      <w:r>
        <w:rPr>
          <w:rStyle w:val="FootnoteReference"/>
        </w:rPr>
        <w:t>**</w:t>
      </w:r>
      <w:r>
        <w:t xml:space="preserve"> </w:t>
      </w:r>
      <w:r>
        <w:tab/>
        <w:t xml:space="preserve">Информация, представленная Боливией в соответствии с руководящими принципами, касающимися первоначальной части докладов государств-участников, содержится в базовом документе </w:t>
      </w:r>
      <w:r w:rsidRPr="0072577D">
        <w:t>(</w:t>
      </w:r>
      <w:r w:rsidRPr="009609FA">
        <w:rPr>
          <w:lang w:val="fr-FR"/>
        </w:rPr>
        <w:t>HRI</w:t>
      </w:r>
      <w:r w:rsidRPr="0072577D">
        <w:t>/</w:t>
      </w:r>
      <w:r w:rsidRPr="009609FA">
        <w:rPr>
          <w:lang w:val="fr-FR"/>
        </w:rPr>
        <w:t>CORE</w:t>
      </w:r>
      <w:r w:rsidRPr="0072577D">
        <w:t>/1/</w:t>
      </w:r>
      <w:r w:rsidRPr="009609FA">
        <w:rPr>
          <w:lang w:val="fr-FR"/>
        </w:rPr>
        <w:t>Add</w:t>
      </w:r>
      <w:r w:rsidRPr="0072577D">
        <w:t>.54/</w:t>
      </w:r>
      <w:r w:rsidRPr="009609FA">
        <w:rPr>
          <w:lang w:val="fr-FR"/>
        </w:rPr>
        <w:t>Rev</w:t>
      </w:r>
      <w:r w:rsidRPr="0072577D">
        <w:t>.2).</w:t>
      </w:r>
    </w:p>
  </w:footnote>
  <w:footnote w:id="3">
    <w:p w:rsidR="00994932" w:rsidRDefault="00994932">
      <w:pPr>
        <w:pStyle w:val="FootnoteText"/>
      </w:pPr>
    </w:p>
    <w:p w:rsidR="00994932" w:rsidRDefault="00994932">
      <w:pPr>
        <w:pStyle w:val="FootnoteText"/>
      </w:pPr>
      <w:r>
        <w:rPr>
          <w:rStyle w:val="FootnoteReference"/>
        </w:rPr>
        <w:t>***</w:t>
      </w:r>
      <w:r>
        <w:t xml:space="preserve"> </w:t>
      </w:r>
      <w:r>
        <w:tab/>
        <w:t>Настоящий документ до его передачи в службы письменного перевода Организации Объединенных Наций официально не редактировался.</w:t>
      </w:r>
    </w:p>
    <w:p w:rsidR="00994932" w:rsidRDefault="00994932">
      <w:pPr>
        <w:pStyle w:val="FootnoteText"/>
        <w:rPr>
          <w:lang w:val="en-US"/>
        </w:rPr>
      </w:pPr>
    </w:p>
    <w:p w:rsidR="00994932" w:rsidRPr="00D10CE2" w:rsidRDefault="00994932">
      <w:pPr>
        <w:pStyle w:val="FootnoteText"/>
        <w:rPr>
          <w:lang w:val="en-US"/>
        </w:rPr>
      </w:pPr>
    </w:p>
  </w:footnote>
  <w:footnote w:id="4">
    <w:p w:rsidR="00994932" w:rsidRDefault="00994932">
      <w:pPr>
        <w:pStyle w:val="FootnoteText"/>
      </w:pPr>
      <w:r>
        <w:rPr>
          <w:rStyle w:val="FootnoteReference"/>
        </w:rPr>
        <w:footnoteRef/>
      </w:r>
      <w:r>
        <w:t xml:space="preserve"> </w:t>
      </w:r>
      <w:r>
        <w:tab/>
        <w:t>Этот документ разрабатывался органами исполнительной власти и правозащитным сообществом - организованным гражданским обществом, и его доработка и представление ожидались в конце сентября 2005 года.</w:t>
      </w:r>
    </w:p>
  </w:footnote>
  <w:footnote w:id="5">
    <w:p w:rsidR="00994932" w:rsidRDefault="00994932">
      <w:pPr>
        <w:pStyle w:val="FootnoteText"/>
      </w:pPr>
      <w:r>
        <w:rPr>
          <w:rStyle w:val="FootnoteReference"/>
        </w:rPr>
        <w:footnoteRef/>
      </w:r>
      <w:r>
        <w:t xml:space="preserve"> </w:t>
      </w:r>
      <w:r>
        <w:tab/>
        <w:t>Орган, учрежденный в соответствии с Верховным декретом № 27420.</w:t>
      </w:r>
    </w:p>
  </w:footnote>
  <w:footnote w:id="6">
    <w:p w:rsidR="00994932" w:rsidRDefault="00994932">
      <w:pPr>
        <w:pStyle w:val="FootnoteText"/>
      </w:pPr>
      <w:r>
        <w:rPr>
          <w:rStyle w:val="FootnoteReference"/>
        </w:rPr>
        <w:footnoteRef/>
      </w:r>
      <w:r>
        <w:t xml:space="preserve"> </w:t>
      </w:r>
      <w:r>
        <w:tab/>
        <w:t>Там же.</w:t>
      </w:r>
    </w:p>
  </w:footnote>
  <w:footnote w:id="7">
    <w:p w:rsidR="00994932" w:rsidRDefault="00994932" w:rsidP="00E031FE">
      <w:pPr>
        <w:pStyle w:val="FootnoteText"/>
      </w:pPr>
      <w:r>
        <w:rPr>
          <w:rStyle w:val="FootnoteReference"/>
        </w:rPr>
        <w:footnoteRef/>
      </w:r>
      <w:r>
        <w:t xml:space="preserve"> </w:t>
      </w:r>
      <w:r>
        <w:tab/>
        <w:t>Национальный институт статистики - Национальное обследование в области демографической ситуации и здоровья населения за 2003 год (ENDSA/03).</w:t>
      </w:r>
    </w:p>
    <w:p w:rsidR="00994932" w:rsidRPr="00871810" w:rsidRDefault="00994932" w:rsidP="00E031FE">
      <w:pPr>
        <w:pStyle w:val="FootnoteText"/>
      </w:pPr>
    </w:p>
  </w:footnote>
  <w:footnote w:id="8">
    <w:p w:rsidR="00994932" w:rsidRPr="00880C62" w:rsidRDefault="00994932" w:rsidP="00E031FE">
      <w:pPr>
        <w:widowControl w:val="0"/>
        <w:autoSpaceDE w:val="0"/>
        <w:autoSpaceDN w:val="0"/>
        <w:adjustRightInd w:val="0"/>
        <w:spacing w:line="240" w:lineRule="auto"/>
        <w:ind w:right="-119"/>
      </w:pPr>
      <w:r>
        <w:rPr>
          <w:rStyle w:val="FootnoteReference"/>
        </w:rPr>
        <w:footnoteRef/>
      </w:r>
      <w:r w:rsidRPr="0003353D">
        <w:rPr>
          <w:lang w:val="fr-FR"/>
        </w:rPr>
        <w:t xml:space="preserve"> </w:t>
      </w:r>
      <w:r w:rsidRPr="0003353D">
        <w:rPr>
          <w:lang w:val="fr-FR"/>
        </w:rPr>
        <w:tab/>
      </w:r>
      <w:r w:rsidRPr="00880C62">
        <w:rPr>
          <w:lang w:val="fr-FR"/>
        </w:rPr>
        <w:t>UDAPE</w:t>
      </w:r>
      <w:r w:rsidRPr="0003353D">
        <w:rPr>
          <w:lang w:val="fr-FR"/>
        </w:rPr>
        <w:t xml:space="preserve"> – </w:t>
      </w:r>
      <w:r w:rsidRPr="00880C62">
        <w:rPr>
          <w:lang w:val="fr-FR"/>
        </w:rPr>
        <w:t>INE</w:t>
      </w:r>
      <w:r w:rsidRPr="0003353D">
        <w:rPr>
          <w:lang w:val="fr-FR"/>
        </w:rPr>
        <w:t xml:space="preserve"> – </w:t>
      </w:r>
      <w:r w:rsidRPr="00880C62">
        <w:rPr>
          <w:lang w:val="fr-FR"/>
        </w:rPr>
        <w:t>Sistema</w:t>
      </w:r>
      <w:r w:rsidRPr="0003353D">
        <w:rPr>
          <w:lang w:val="fr-FR"/>
        </w:rPr>
        <w:t xml:space="preserve"> </w:t>
      </w:r>
      <w:r w:rsidRPr="00880C62">
        <w:rPr>
          <w:lang w:val="fr-FR"/>
        </w:rPr>
        <w:t>de</w:t>
      </w:r>
      <w:r w:rsidRPr="0003353D">
        <w:rPr>
          <w:lang w:val="fr-FR"/>
        </w:rPr>
        <w:t xml:space="preserve"> </w:t>
      </w:r>
      <w:r w:rsidRPr="00880C62">
        <w:rPr>
          <w:spacing w:val="-2"/>
          <w:lang w:val="fr-FR"/>
        </w:rPr>
        <w:t>l</w:t>
      </w:r>
      <w:r w:rsidRPr="00880C62">
        <w:rPr>
          <w:lang w:val="fr-FR"/>
        </w:rPr>
        <w:t>as</w:t>
      </w:r>
      <w:r w:rsidRPr="0003353D">
        <w:rPr>
          <w:lang w:val="fr-FR"/>
        </w:rPr>
        <w:t xml:space="preserve"> </w:t>
      </w:r>
      <w:r w:rsidRPr="00880C62">
        <w:rPr>
          <w:lang w:val="fr-FR"/>
        </w:rPr>
        <w:t>NN</w:t>
      </w:r>
      <w:r w:rsidRPr="0003353D">
        <w:rPr>
          <w:lang w:val="fr-FR"/>
        </w:rPr>
        <w:t>.</w:t>
      </w:r>
      <w:r w:rsidRPr="00880C62">
        <w:rPr>
          <w:lang w:val="fr-FR"/>
        </w:rPr>
        <w:t>UU</w:t>
      </w:r>
      <w:r w:rsidRPr="0003353D">
        <w:rPr>
          <w:lang w:val="fr-FR"/>
        </w:rPr>
        <w:t xml:space="preserve">. </w:t>
      </w:r>
      <w:r w:rsidRPr="00880C62">
        <w:rPr>
          <w:spacing w:val="-2"/>
          <w:lang w:val="fr-FR"/>
        </w:rPr>
        <w:t>P</w:t>
      </w:r>
      <w:r w:rsidRPr="00880C62">
        <w:rPr>
          <w:spacing w:val="1"/>
          <w:lang w:val="fr-FR"/>
        </w:rPr>
        <w:t>r</w:t>
      </w:r>
      <w:r w:rsidRPr="00880C62">
        <w:rPr>
          <w:lang w:val="fr-FR"/>
        </w:rPr>
        <w:t>ogreso</w:t>
      </w:r>
      <w:r w:rsidRPr="0003353D">
        <w:rPr>
          <w:lang w:val="fr-FR"/>
        </w:rPr>
        <w:t xml:space="preserve"> </w:t>
      </w:r>
      <w:r w:rsidRPr="00880C62">
        <w:rPr>
          <w:lang w:val="fr-FR"/>
        </w:rPr>
        <w:t>de</w:t>
      </w:r>
      <w:r w:rsidRPr="0003353D">
        <w:rPr>
          <w:lang w:val="fr-FR"/>
        </w:rPr>
        <w:t xml:space="preserve"> </w:t>
      </w:r>
      <w:r w:rsidRPr="00880C62">
        <w:rPr>
          <w:lang w:val="fr-FR"/>
        </w:rPr>
        <w:t>los</w:t>
      </w:r>
      <w:r w:rsidRPr="0003353D">
        <w:rPr>
          <w:lang w:val="fr-FR"/>
        </w:rPr>
        <w:t xml:space="preserve"> </w:t>
      </w:r>
      <w:r w:rsidRPr="00880C62">
        <w:rPr>
          <w:lang w:val="fr-FR"/>
        </w:rPr>
        <w:t>Objetivos</w:t>
      </w:r>
      <w:r w:rsidRPr="0003353D">
        <w:rPr>
          <w:lang w:val="fr-FR"/>
        </w:rPr>
        <w:t xml:space="preserve"> </w:t>
      </w:r>
      <w:r w:rsidRPr="00880C62">
        <w:rPr>
          <w:lang w:val="fr-FR"/>
        </w:rPr>
        <w:t>de</w:t>
      </w:r>
      <w:r w:rsidRPr="0003353D">
        <w:rPr>
          <w:lang w:val="fr-FR"/>
        </w:rPr>
        <w:t xml:space="preserve"> </w:t>
      </w:r>
      <w:r w:rsidRPr="00880C62">
        <w:rPr>
          <w:lang w:val="fr-FR"/>
        </w:rPr>
        <w:t>Desarrollo</w:t>
      </w:r>
      <w:r w:rsidRPr="0003353D">
        <w:rPr>
          <w:lang w:val="fr-FR"/>
        </w:rPr>
        <w:t xml:space="preserve"> </w:t>
      </w:r>
      <w:r w:rsidRPr="00880C62">
        <w:rPr>
          <w:lang w:val="fr-FR"/>
        </w:rPr>
        <w:t>del</w:t>
      </w:r>
      <w:r w:rsidRPr="0003353D">
        <w:rPr>
          <w:lang w:val="fr-FR"/>
        </w:rPr>
        <w:t xml:space="preserve"> </w:t>
      </w:r>
      <w:r w:rsidRPr="00880C62">
        <w:rPr>
          <w:lang w:val="fr-FR"/>
        </w:rPr>
        <w:t>Milenio</w:t>
      </w:r>
      <w:r w:rsidRPr="0003353D">
        <w:rPr>
          <w:lang w:val="fr-FR"/>
        </w:rPr>
        <w:t xml:space="preserve">. </w:t>
      </w:r>
      <w:r w:rsidRPr="00880C62">
        <w:t>Bolivia 20</w:t>
      </w:r>
      <w:r w:rsidRPr="00880C62">
        <w:rPr>
          <w:spacing w:val="1"/>
        </w:rPr>
        <w:t>0</w:t>
      </w:r>
      <w:r w:rsidRPr="00880C62">
        <w:t>2. Segundo Informe. 2002.</w:t>
      </w:r>
    </w:p>
    <w:p w:rsidR="00994932" w:rsidRPr="00880C62" w:rsidRDefault="00994932" w:rsidP="00E031FE">
      <w:pPr>
        <w:pStyle w:val="FootnoteText"/>
        <w:rPr>
          <w:szCs w:val="24"/>
        </w:rPr>
      </w:pPr>
    </w:p>
  </w:footnote>
  <w:footnote w:id="9">
    <w:p w:rsidR="00994932" w:rsidRPr="00880C62" w:rsidRDefault="00994932" w:rsidP="00E031FE">
      <w:pPr>
        <w:pStyle w:val="FootnoteText"/>
        <w:rPr>
          <w:szCs w:val="24"/>
        </w:rPr>
      </w:pPr>
      <w:r w:rsidRPr="00880C62">
        <w:rPr>
          <w:rStyle w:val="FootnoteReference"/>
          <w:szCs w:val="24"/>
        </w:rPr>
        <w:footnoteRef/>
      </w:r>
      <w:r w:rsidRPr="00880C62">
        <w:rPr>
          <w:szCs w:val="24"/>
        </w:rPr>
        <w:t xml:space="preserve"> </w:t>
      </w:r>
      <w:r w:rsidRPr="00880C62">
        <w:rPr>
          <w:szCs w:val="24"/>
        </w:rPr>
        <w:tab/>
        <w:t>INE-UDAPE-NNUU. “Progreso de los Objetivos de Desarrollo del Milenio”, Segundo Informe. Bolivia 2002.</w:t>
      </w:r>
    </w:p>
  </w:footnote>
  <w:footnote w:id="10">
    <w:p w:rsidR="00994932" w:rsidRPr="001B2C6A" w:rsidRDefault="00994932" w:rsidP="00E031FE">
      <w:pPr>
        <w:pStyle w:val="FootnoteText"/>
        <w:rPr>
          <w:color w:val="000000"/>
          <w:szCs w:val="24"/>
          <w:lang w:val="fr-FR"/>
        </w:rPr>
      </w:pPr>
      <w:r>
        <w:rPr>
          <w:rStyle w:val="FootnoteReference"/>
        </w:rPr>
        <w:footnoteRef/>
      </w:r>
      <w:r w:rsidRPr="00F444D3">
        <w:rPr>
          <w:lang w:val="fr-FR"/>
        </w:rPr>
        <w:t xml:space="preserve"> </w:t>
      </w:r>
      <w:r w:rsidRPr="00F444D3">
        <w:rPr>
          <w:lang w:val="fr-FR"/>
        </w:rPr>
        <w:tab/>
      </w:r>
      <w:r w:rsidRPr="00F444D3">
        <w:rPr>
          <w:szCs w:val="24"/>
          <w:lang w:val="fr-FR"/>
        </w:rPr>
        <w:t xml:space="preserve">Judith McGuire y Cindy López. "Los Límites al Crecimiento en Bolivia:  Cómo los programas de nutrición pueden </w:t>
      </w:r>
      <w:r w:rsidRPr="00436A7F">
        <w:rPr>
          <w:szCs w:val="24"/>
          <w:lang w:val="fr-FR"/>
        </w:rPr>
        <w:t>contribu</w:t>
      </w:r>
      <w:r>
        <w:rPr>
          <w:szCs w:val="24"/>
          <w:lang w:val="fr-FR"/>
        </w:rPr>
        <w:t>ir a la reducción de la pobreza</w:t>
      </w:r>
      <w:r w:rsidRPr="00F444D3">
        <w:rPr>
          <w:szCs w:val="24"/>
          <w:lang w:val="fr-FR"/>
        </w:rPr>
        <w:t>"</w:t>
      </w:r>
      <w:r w:rsidRPr="00436A7F">
        <w:rPr>
          <w:szCs w:val="24"/>
          <w:lang w:val="fr-FR"/>
        </w:rPr>
        <w:t>.</w:t>
      </w:r>
      <w:r w:rsidRPr="00F444D3">
        <w:rPr>
          <w:szCs w:val="24"/>
          <w:lang w:val="fr-FR"/>
        </w:rPr>
        <w:t xml:space="preserve"> </w:t>
      </w:r>
      <w:r w:rsidRPr="00436A7F">
        <w:rPr>
          <w:szCs w:val="24"/>
          <w:lang w:val="fr-FR"/>
        </w:rPr>
        <w:t xml:space="preserve"> Banco Mundial.</w:t>
      </w:r>
      <w:r w:rsidRPr="001B2C6A">
        <w:rPr>
          <w:szCs w:val="24"/>
          <w:lang w:val="fr-FR"/>
        </w:rPr>
        <w:t xml:space="preserve"> </w:t>
      </w:r>
      <w:r w:rsidRPr="00436A7F">
        <w:rPr>
          <w:szCs w:val="24"/>
          <w:lang w:val="fr-FR"/>
        </w:rPr>
        <w:t xml:space="preserve"> Región de América Latina.</w:t>
      </w:r>
      <w:r w:rsidRPr="00F444D3">
        <w:rPr>
          <w:szCs w:val="24"/>
          <w:lang w:val="fr-FR"/>
        </w:rPr>
        <w:t xml:space="preserve"> </w:t>
      </w:r>
      <w:r w:rsidRPr="00436A7F">
        <w:rPr>
          <w:szCs w:val="24"/>
          <w:lang w:val="fr-FR"/>
        </w:rPr>
        <w:t xml:space="preserve"> </w:t>
      </w:r>
      <w:r w:rsidRPr="00F444D3">
        <w:rPr>
          <w:szCs w:val="24"/>
          <w:lang w:val="fr-FR"/>
        </w:rPr>
        <w:t>Unidad del Sector de Desarrollo Humano.  Septiembre de 2001</w:t>
      </w:r>
      <w:r w:rsidRPr="00F444D3">
        <w:rPr>
          <w:color w:val="000000"/>
          <w:szCs w:val="24"/>
          <w:lang w:val="fr-FR"/>
        </w:rPr>
        <w:t>.</w:t>
      </w:r>
    </w:p>
    <w:p w:rsidR="00994932" w:rsidRPr="00CA659F" w:rsidRDefault="00994932" w:rsidP="00E031FE">
      <w:pPr>
        <w:pStyle w:val="FootnoteText"/>
        <w:rPr>
          <w:szCs w:val="24"/>
          <w:lang w:val="fr-FR"/>
        </w:rPr>
      </w:pPr>
    </w:p>
  </w:footnote>
  <w:footnote w:id="11">
    <w:p w:rsidR="00994932" w:rsidRPr="00927C3F" w:rsidRDefault="00994932" w:rsidP="00E031FE">
      <w:pPr>
        <w:pStyle w:val="FootnoteText"/>
        <w:rPr>
          <w:lang w:val="fr-FR"/>
        </w:rPr>
      </w:pPr>
      <w:r>
        <w:rPr>
          <w:rStyle w:val="FootnoteReference"/>
        </w:rPr>
        <w:footnoteRef/>
      </w:r>
      <w:r w:rsidRPr="00927C3F">
        <w:rPr>
          <w:lang w:val="fr-FR"/>
        </w:rPr>
        <w:t xml:space="preserve"> </w:t>
      </w:r>
      <w:r w:rsidRPr="00927C3F">
        <w:rPr>
          <w:lang w:val="fr-FR"/>
        </w:rPr>
        <w:tab/>
      </w:r>
      <w:r w:rsidRPr="00927C3F">
        <w:rPr>
          <w:szCs w:val="24"/>
          <w:lang w:val="fr-FR"/>
        </w:rPr>
        <w:t xml:space="preserve">S. Paulson, N. Velarde. Apreciaciones de Intervenciones Existentes. Estudio sobre Desnutrición y Pobreza. </w:t>
      </w:r>
      <w:r w:rsidRPr="00030DC5">
        <w:rPr>
          <w:szCs w:val="24"/>
          <w:lang w:val="fr-FR"/>
        </w:rPr>
        <w:t xml:space="preserve"> </w:t>
      </w:r>
      <w:r w:rsidRPr="00927C3F">
        <w:rPr>
          <w:szCs w:val="24"/>
          <w:lang w:val="fr-FR"/>
        </w:rPr>
        <w:t>Cochabamba, Bolivia 2001.</w:t>
      </w:r>
      <w:r w:rsidRPr="00030DC5">
        <w:rPr>
          <w:szCs w:val="24"/>
          <w:lang w:val="fr-FR"/>
        </w:rPr>
        <w:t xml:space="preserve"> </w:t>
      </w:r>
      <w:r w:rsidRPr="00927C3F">
        <w:rPr>
          <w:szCs w:val="24"/>
          <w:lang w:val="fr-FR"/>
        </w:rPr>
        <w:t xml:space="preserve"> Banco Mundial, Paulson S., Velarde N. Pág. 26.</w:t>
      </w:r>
    </w:p>
  </w:footnote>
  <w:footnote w:id="12">
    <w:p w:rsidR="00994932" w:rsidRDefault="00994932" w:rsidP="003044D9">
      <w:pPr>
        <w:pStyle w:val="FootnoteText"/>
      </w:pPr>
      <w:r>
        <w:rPr>
          <w:rStyle w:val="FootnoteReference"/>
        </w:rPr>
        <w:footnoteRef/>
      </w:r>
      <w:r>
        <w:t xml:space="preserve"> </w:t>
      </w:r>
      <w:r>
        <w:tab/>
        <w:t>Что касается формулирования политики в области здравоохранения, то к докладу прилагается 14 сборников документов, включающих программы, протоколы, постановления и другие документы, позволяющие получить представление о мерах, принятых государством в этой области.</w:t>
      </w:r>
    </w:p>
  </w:footnote>
  <w:footnote w:id="13">
    <w:p w:rsidR="00994932" w:rsidRPr="00065E9C" w:rsidRDefault="00994932">
      <w:pPr>
        <w:pStyle w:val="FootnoteText"/>
      </w:pPr>
      <w:r>
        <w:rPr>
          <w:rStyle w:val="FootnoteReference"/>
        </w:rPr>
        <w:footnoteRef/>
      </w:r>
      <w:r>
        <w:t xml:space="preserve"> </w:t>
      </w:r>
      <w:r w:rsidRPr="00065E9C">
        <w:tab/>
      </w:r>
      <w:r>
        <w:t>Включая лиц, заявивших, что они не посещают школу из-за отсутствия финансовых средств или из-за того, что они работают.</w:t>
      </w:r>
    </w:p>
    <w:p w:rsidR="00994932" w:rsidRPr="00065E9C" w:rsidRDefault="00994932">
      <w:pPr>
        <w:pStyle w:val="FootnoteText"/>
      </w:pPr>
    </w:p>
  </w:footnote>
  <w:footnote w:id="14">
    <w:p w:rsidR="00994932" w:rsidRPr="00065E9C" w:rsidRDefault="00994932" w:rsidP="00003AE3">
      <w:pPr>
        <w:pStyle w:val="FootnoteText"/>
      </w:pPr>
      <w:r>
        <w:rPr>
          <w:rStyle w:val="FootnoteReference"/>
        </w:rPr>
        <w:footnoteRef/>
      </w:r>
      <w:r>
        <w:t xml:space="preserve"> </w:t>
      </w:r>
      <w:r>
        <w:tab/>
        <w:t>К этой рубрике были отнесены решения не посещать школу, принятые лично учащимися или их семьями:  респонденты заявляли, что они не посещают школу из-за своего более старшего возраста, отсутствия интереса к учебе, по причине беременности, из-за обязанностей по уходу за детьми, по причине раннего возраста или из-за семейных проблем.</w:t>
      </w:r>
    </w:p>
    <w:p w:rsidR="00994932" w:rsidRPr="00065E9C" w:rsidRDefault="00994932" w:rsidP="00003AE3">
      <w:pPr>
        <w:pStyle w:val="FootnoteText"/>
      </w:pPr>
    </w:p>
  </w:footnote>
  <w:footnote w:id="15">
    <w:p w:rsidR="00994932" w:rsidRPr="00D36DF7" w:rsidRDefault="00994932" w:rsidP="00003AE3">
      <w:pPr>
        <w:pStyle w:val="FootnoteText"/>
        <w:rPr>
          <w:szCs w:val="24"/>
        </w:rPr>
      </w:pPr>
      <w:r>
        <w:rPr>
          <w:rStyle w:val="FootnoteReference"/>
        </w:rPr>
        <w:footnoteRef/>
      </w:r>
      <w:r>
        <w:t xml:space="preserve"> </w:t>
      </w:r>
      <w:r>
        <w:tab/>
        <w:t xml:space="preserve">В анкете Программы по улучшению обследований и оценки жилищных условий </w:t>
      </w:r>
      <w:r w:rsidRPr="00EA6CED">
        <w:rPr>
          <w:szCs w:val="24"/>
        </w:rPr>
        <w:t>(MECOVI 2002)</w:t>
      </w:r>
      <w:r>
        <w:rPr>
          <w:szCs w:val="24"/>
        </w:rPr>
        <w:t xml:space="preserve"> применительно ко всем аспектам образования предлагается лишь следующий вариант:  "Удаленность учебных заведений".</w:t>
      </w:r>
    </w:p>
    <w:p w:rsidR="00994932" w:rsidRPr="00D36DF7" w:rsidRDefault="00994932" w:rsidP="00003AE3">
      <w:pPr>
        <w:pStyle w:val="FootnoteText"/>
        <w:rPr>
          <w:szCs w:val="24"/>
        </w:rPr>
      </w:pPr>
    </w:p>
  </w:footnote>
  <w:footnote w:id="16">
    <w:p w:rsidR="00994932" w:rsidRDefault="00994932">
      <w:pPr>
        <w:pStyle w:val="FootnoteText"/>
      </w:pPr>
      <w:r>
        <w:rPr>
          <w:rStyle w:val="FootnoteReference"/>
        </w:rPr>
        <w:footnoteRef/>
      </w:r>
      <w:r>
        <w:t xml:space="preserve"> </w:t>
      </w:r>
      <w:r>
        <w:tab/>
        <w:t>Закон № 1565, статья 24.</w:t>
      </w:r>
    </w:p>
    <w:p w:rsidR="00994932" w:rsidRDefault="00994932">
      <w:pPr>
        <w:pStyle w:val="FootnoteText"/>
      </w:pPr>
    </w:p>
  </w:footnote>
  <w:footnote w:id="17">
    <w:p w:rsidR="00994932" w:rsidRDefault="00994932">
      <w:pPr>
        <w:pStyle w:val="FootnoteText"/>
      </w:pPr>
      <w:r>
        <w:rPr>
          <w:rStyle w:val="FootnoteReference"/>
        </w:rPr>
        <w:footnoteRef/>
      </w:r>
      <w:r>
        <w:t xml:space="preserve"> </w:t>
      </w:r>
      <w:r>
        <w:tab/>
        <w:t>Верховный декрет № 23950, статья 74.</w:t>
      </w:r>
    </w:p>
    <w:p w:rsidR="00994932" w:rsidRDefault="00994932">
      <w:pPr>
        <w:pStyle w:val="FootnoteText"/>
      </w:pPr>
    </w:p>
  </w:footnote>
  <w:footnote w:id="18">
    <w:p w:rsidR="00994932" w:rsidRDefault="00994932">
      <w:pPr>
        <w:pStyle w:val="FootnoteText"/>
      </w:pPr>
      <w:r>
        <w:rPr>
          <w:rStyle w:val="FootnoteReference"/>
        </w:rPr>
        <w:footnoteRef/>
      </w:r>
      <w:r>
        <w:t xml:space="preserve"> </w:t>
      </w:r>
      <w:r>
        <w:tab/>
        <w:t>Закон № 1565, статья 28.</w:t>
      </w:r>
    </w:p>
    <w:p w:rsidR="00994932" w:rsidRDefault="00994932">
      <w:pPr>
        <w:pStyle w:val="FootnoteText"/>
      </w:pPr>
    </w:p>
  </w:footnote>
  <w:footnote w:id="19">
    <w:p w:rsidR="00994932" w:rsidRDefault="00994932">
      <w:pPr>
        <w:pStyle w:val="FootnoteText"/>
      </w:pPr>
      <w:r>
        <w:rPr>
          <w:rStyle w:val="FootnoteReference"/>
        </w:rPr>
        <w:footnoteRef/>
      </w:r>
      <w:r>
        <w:t xml:space="preserve"> </w:t>
      </w:r>
      <w:r>
        <w:tab/>
        <w:t>Верховный декрет № 23950, статьи 78 и 83.</w:t>
      </w:r>
    </w:p>
    <w:p w:rsidR="00994932" w:rsidRDefault="00994932">
      <w:pPr>
        <w:pStyle w:val="FootnoteText"/>
      </w:pPr>
    </w:p>
  </w:footnote>
  <w:footnote w:id="20">
    <w:p w:rsidR="00994932" w:rsidRDefault="00994932">
      <w:pPr>
        <w:pStyle w:val="FootnoteText"/>
      </w:pPr>
      <w:r>
        <w:rPr>
          <w:rStyle w:val="FootnoteReference"/>
        </w:rPr>
        <w:footnoteRef/>
      </w:r>
      <w:r>
        <w:t xml:space="preserve"> </w:t>
      </w:r>
      <w:r>
        <w:tab/>
        <w:t>Закон № 1565, статья 24.</w:t>
      </w:r>
    </w:p>
    <w:p w:rsidR="00994932" w:rsidRDefault="00994932">
      <w:pPr>
        <w:pStyle w:val="FootnoteText"/>
      </w:pPr>
    </w:p>
  </w:footnote>
  <w:footnote w:id="21">
    <w:p w:rsidR="00994932" w:rsidRPr="00EA52E7" w:rsidRDefault="00994932" w:rsidP="00003AE3">
      <w:pPr>
        <w:pStyle w:val="FootnoteText"/>
        <w:rPr>
          <w:szCs w:val="24"/>
          <w:lang w:val="fr-FR"/>
        </w:rPr>
      </w:pPr>
      <w:r>
        <w:rPr>
          <w:rStyle w:val="FootnoteReference"/>
        </w:rPr>
        <w:footnoteRef/>
      </w:r>
      <w:r>
        <w:t xml:space="preserve"> </w:t>
      </w:r>
      <w:r>
        <w:tab/>
      </w:r>
      <w:r w:rsidRPr="00CB6690">
        <w:rPr>
          <w:szCs w:val="24"/>
        </w:rPr>
        <w:t>G</w:t>
      </w:r>
      <w:r w:rsidRPr="00CB6690">
        <w:rPr>
          <w:spacing w:val="1"/>
          <w:szCs w:val="24"/>
        </w:rPr>
        <w:t>u</w:t>
      </w:r>
      <w:r w:rsidRPr="00CB6690">
        <w:rPr>
          <w:spacing w:val="-1"/>
          <w:szCs w:val="24"/>
        </w:rPr>
        <w:t>e</w:t>
      </w:r>
      <w:r w:rsidRPr="00CB6690">
        <w:rPr>
          <w:spacing w:val="1"/>
          <w:szCs w:val="24"/>
        </w:rPr>
        <w:t>v</w:t>
      </w:r>
      <w:r w:rsidRPr="00CB6690">
        <w:rPr>
          <w:szCs w:val="24"/>
        </w:rPr>
        <w:t>ar</w:t>
      </w:r>
      <w:r w:rsidRPr="00CB6690">
        <w:rPr>
          <w:spacing w:val="-1"/>
          <w:szCs w:val="24"/>
        </w:rPr>
        <w:t>a</w:t>
      </w:r>
      <w:r w:rsidRPr="00CB6690">
        <w:rPr>
          <w:szCs w:val="24"/>
        </w:rPr>
        <w:t xml:space="preserve">, </w:t>
      </w:r>
      <w:r w:rsidRPr="00CB6690">
        <w:rPr>
          <w:spacing w:val="-1"/>
          <w:szCs w:val="24"/>
        </w:rPr>
        <w:t>Mi</w:t>
      </w:r>
      <w:r w:rsidRPr="00CB6690">
        <w:rPr>
          <w:szCs w:val="24"/>
        </w:rPr>
        <w:t>ria</w:t>
      </w:r>
      <w:r w:rsidRPr="00CB6690">
        <w:rPr>
          <w:spacing w:val="-2"/>
          <w:szCs w:val="24"/>
        </w:rPr>
        <w:t>m</w:t>
      </w:r>
      <w:r w:rsidRPr="00CB6690">
        <w:rPr>
          <w:szCs w:val="24"/>
        </w:rPr>
        <w:t xml:space="preserve">. </w:t>
      </w:r>
      <w:r>
        <w:rPr>
          <w:szCs w:val="24"/>
        </w:rPr>
        <w:t xml:space="preserve"> </w:t>
      </w:r>
      <w:r w:rsidRPr="00733C79">
        <w:rPr>
          <w:bCs/>
          <w:i/>
          <w:iCs/>
          <w:szCs w:val="24"/>
          <w:lang w:val="fr-FR"/>
        </w:rPr>
        <w:t>Ofertas educativas pa</w:t>
      </w:r>
      <w:r w:rsidRPr="00733C79">
        <w:rPr>
          <w:bCs/>
          <w:i/>
          <w:iCs/>
          <w:spacing w:val="-1"/>
          <w:szCs w:val="24"/>
          <w:lang w:val="fr-FR"/>
        </w:rPr>
        <w:t>r</w:t>
      </w:r>
      <w:r w:rsidRPr="00733C79">
        <w:rPr>
          <w:bCs/>
          <w:i/>
          <w:iCs/>
          <w:szCs w:val="24"/>
          <w:lang w:val="fr-FR"/>
        </w:rPr>
        <w:t>a personas con neces</w:t>
      </w:r>
      <w:r w:rsidRPr="00733C79">
        <w:rPr>
          <w:bCs/>
          <w:i/>
          <w:iCs/>
          <w:spacing w:val="-2"/>
          <w:szCs w:val="24"/>
          <w:lang w:val="fr-FR"/>
        </w:rPr>
        <w:t>i</w:t>
      </w:r>
      <w:r w:rsidRPr="00733C79">
        <w:rPr>
          <w:bCs/>
          <w:i/>
          <w:iCs/>
          <w:spacing w:val="1"/>
          <w:szCs w:val="24"/>
          <w:lang w:val="fr-FR"/>
        </w:rPr>
        <w:t>d</w:t>
      </w:r>
      <w:r w:rsidRPr="00733C79">
        <w:rPr>
          <w:bCs/>
          <w:i/>
          <w:iCs/>
          <w:szCs w:val="24"/>
          <w:lang w:val="fr-FR"/>
        </w:rPr>
        <w:t>ades e</w:t>
      </w:r>
      <w:r w:rsidRPr="00733C79">
        <w:rPr>
          <w:bCs/>
          <w:i/>
          <w:iCs/>
          <w:spacing w:val="-1"/>
          <w:szCs w:val="24"/>
          <w:lang w:val="fr-FR"/>
        </w:rPr>
        <w:t>s</w:t>
      </w:r>
      <w:r w:rsidRPr="00733C79">
        <w:rPr>
          <w:bCs/>
          <w:i/>
          <w:iCs/>
          <w:szCs w:val="24"/>
          <w:lang w:val="fr-FR"/>
        </w:rPr>
        <w:t>peciales en Bolivia</w:t>
      </w:r>
      <w:r w:rsidRPr="00EA52E7">
        <w:rPr>
          <w:szCs w:val="24"/>
          <w:lang w:val="fr-FR"/>
        </w:rPr>
        <w:t>.  UN</w:t>
      </w:r>
      <w:r w:rsidRPr="00EA52E7">
        <w:rPr>
          <w:spacing w:val="-1"/>
          <w:szCs w:val="24"/>
          <w:lang w:val="fr-FR"/>
        </w:rPr>
        <w:t>E</w:t>
      </w:r>
      <w:r w:rsidRPr="00EA52E7">
        <w:rPr>
          <w:szCs w:val="24"/>
          <w:lang w:val="fr-FR"/>
        </w:rPr>
        <w:t>SCO,</w:t>
      </w:r>
      <w:r>
        <w:rPr>
          <w:szCs w:val="24"/>
        </w:rPr>
        <w:t xml:space="preserve"> </w:t>
      </w:r>
      <w:r w:rsidRPr="00EA52E7">
        <w:rPr>
          <w:szCs w:val="24"/>
          <w:lang w:val="fr-FR"/>
        </w:rPr>
        <w:t>UNICEF,</w:t>
      </w:r>
      <w:r w:rsidRPr="00EA52E7">
        <w:rPr>
          <w:spacing w:val="-1"/>
          <w:szCs w:val="24"/>
          <w:lang w:val="fr-FR"/>
        </w:rPr>
        <w:t xml:space="preserve"> </w:t>
      </w:r>
      <w:r w:rsidRPr="00EA52E7">
        <w:rPr>
          <w:szCs w:val="24"/>
          <w:lang w:val="fr-FR"/>
        </w:rPr>
        <w:t>Asociación Ale</w:t>
      </w:r>
      <w:r w:rsidRPr="00EA52E7">
        <w:rPr>
          <w:spacing w:val="-2"/>
          <w:szCs w:val="24"/>
          <w:lang w:val="fr-FR"/>
        </w:rPr>
        <w:t>m</w:t>
      </w:r>
      <w:r w:rsidRPr="00EA52E7">
        <w:rPr>
          <w:szCs w:val="24"/>
          <w:lang w:val="fr-FR"/>
        </w:rPr>
        <w:t>ana p</w:t>
      </w:r>
      <w:r w:rsidRPr="00EA52E7">
        <w:rPr>
          <w:spacing w:val="-1"/>
          <w:szCs w:val="24"/>
          <w:lang w:val="fr-FR"/>
        </w:rPr>
        <w:t>a</w:t>
      </w:r>
      <w:r w:rsidRPr="00EA52E7">
        <w:rPr>
          <w:szCs w:val="24"/>
          <w:lang w:val="fr-FR"/>
        </w:rPr>
        <w:t>ra</w:t>
      </w:r>
      <w:r w:rsidRPr="00EA52E7">
        <w:rPr>
          <w:spacing w:val="-2"/>
          <w:szCs w:val="24"/>
          <w:lang w:val="fr-FR"/>
        </w:rPr>
        <w:t xml:space="preserve"> </w:t>
      </w:r>
      <w:r w:rsidRPr="00EA52E7">
        <w:rPr>
          <w:szCs w:val="24"/>
          <w:lang w:val="fr-FR"/>
        </w:rPr>
        <w:t xml:space="preserve">la </w:t>
      </w:r>
      <w:r w:rsidRPr="00EA52E7">
        <w:rPr>
          <w:spacing w:val="-1"/>
          <w:szCs w:val="24"/>
          <w:lang w:val="fr-FR"/>
        </w:rPr>
        <w:t>E</w:t>
      </w:r>
      <w:r w:rsidRPr="00EA52E7">
        <w:rPr>
          <w:szCs w:val="24"/>
          <w:lang w:val="fr-FR"/>
        </w:rPr>
        <w:t>du</w:t>
      </w:r>
      <w:r w:rsidRPr="00EA52E7">
        <w:rPr>
          <w:spacing w:val="-1"/>
          <w:szCs w:val="24"/>
          <w:lang w:val="fr-FR"/>
        </w:rPr>
        <w:t>c</w:t>
      </w:r>
      <w:r w:rsidRPr="00EA52E7">
        <w:rPr>
          <w:szCs w:val="24"/>
          <w:lang w:val="fr-FR"/>
        </w:rPr>
        <w:t>aci</w:t>
      </w:r>
      <w:r w:rsidRPr="00EA52E7">
        <w:rPr>
          <w:spacing w:val="-1"/>
          <w:szCs w:val="24"/>
          <w:lang w:val="fr-FR"/>
        </w:rPr>
        <w:t>ó</w:t>
      </w:r>
      <w:r w:rsidRPr="00EA52E7">
        <w:rPr>
          <w:szCs w:val="24"/>
          <w:lang w:val="fr-FR"/>
        </w:rPr>
        <w:t>n de</w:t>
      </w:r>
      <w:r w:rsidRPr="00EA52E7">
        <w:rPr>
          <w:spacing w:val="-1"/>
          <w:szCs w:val="24"/>
          <w:lang w:val="fr-FR"/>
        </w:rPr>
        <w:t xml:space="preserve"> </w:t>
      </w:r>
      <w:r w:rsidRPr="00EA52E7">
        <w:rPr>
          <w:szCs w:val="24"/>
          <w:lang w:val="fr-FR"/>
        </w:rPr>
        <w:t>A</w:t>
      </w:r>
      <w:r w:rsidRPr="00EA52E7">
        <w:rPr>
          <w:spacing w:val="-1"/>
          <w:szCs w:val="24"/>
          <w:lang w:val="fr-FR"/>
        </w:rPr>
        <w:t>d</w:t>
      </w:r>
      <w:r w:rsidRPr="00EA52E7">
        <w:rPr>
          <w:szCs w:val="24"/>
          <w:lang w:val="fr-FR"/>
        </w:rPr>
        <w:t>ult</w:t>
      </w:r>
      <w:r w:rsidRPr="00EA52E7">
        <w:rPr>
          <w:spacing w:val="1"/>
          <w:szCs w:val="24"/>
          <w:lang w:val="fr-FR"/>
        </w:rPr>
        <w:t>o</w:t>
      </w:r>
      <w:r w:rsidRPr="00EA52E7">
        <w:rPr>
          <w:spacing w:val="-1"/>
          <w:szCs w:val="24"/>
          <w:lang w:val="fr-FR"/>
        </w:rPr>
        <w:t>s</w:t>
      </w:r>
      <w:r w:rsidRPr="00EA52E7">
        <w:rPr>
          <w:szCs w:val="24"/>
          <w:lang w:val="fr-FR"/>
        </w:rPr>
        <w:t>.</w:t>
      </w:r>
      <w:r w:rsidRPr="00EA52E7">
        <w:rPr>
          <w:spacing w:val="-1"/>
          <w:szCs w:val="24"/>
          <w:lang w:val="fr-FR"/>
        </w:rPr>
        <w:t xml:space="preserve">  1</w:t>
      </w:r>
      <w:r w:rsidRPr="00EA52E7">
        <w:rPr>
          <w:spacing w:val="1"/>
          <w:szCs w:val="24"/>
          <w:lang w:val="fr-FR"/>
        </w:rPr>
        <w:t>9</w:t>
      </w:r>
      <w:r w:rsidRPr="00EA52E7">
        <w:rPr>
          <w:spacing w:val="-1"/>
          <w:szCs w:val="24"/>
          <w:lang w:val="fr-FR"/>
        </w:rPr>
        <w:t>9</w:t>
      </w:r>
      <w:r w:rsidRPr="00EA52E7">
        <w:rPr>
          <w:spacing w:val="1"/>
          <w:szCs w:val="24"/>
          <w:lang w:val="fr-FR"/>
        </w:rPr>
        <w:t>7</w:t>
      </w:r>
      <w:r w:rsidRPr="00EA52E7">
        <w:rPr>
          <w:szCs w:val="24"/>
          <w:lang w:val="fr-FR"/>
        </w:rPr>
        <w:t>.</w:t>
      </w:r>
    </w:p>
    <w:p w:rsidR="00994932" w:rsidRPr="00EA52E7" w:rsidRDefault="00994932" w:rsidP="00003AE3">
      <w:pPr>
        <w:pStyle w:val="FootnoteText"/>
        <w:rPr>
          <w:lang w:val="fr-FR"/>
        </w:rPr>
      </w:pPr>
    </w:p>
  </w:footnote>
  <w:footnote w:id="22">
    <w:p w:rsidR="00994932" w:rsidRDefault="00994932">
      <w:pPr>
        <w:pStyle w:val="FootnoteText"/>
      </w:pPr>
      <w:r>
        <w:rPr>
          <w:rStyle w:val="FootnoteReference"/>
        </w:rPr>
        <w:footnoteRef/>
      </w:r>
      <w:r>
        <w:t xml:space="preserve"> </w:t>
      </w:r>
      <w:r>
        <w:tab/>
        <w:t>Доклад Министерства образования, культуры и спорта (2003 год).</w:t>
      </w:r>
    </w:p>
  </w:footnote>
  <w:footnote w:id="23">
    <w:p w:rsidR="00994932" w:rsidRPr="00A6217C" w:rsidRDefault="00994932" w:rsidP="006D7250">
      <w:pPr>
        <w:pStyle w:val="FootnoteText"/>
      </w:pPr>
      <w:r>
        <w:rPr>
          <w:rStyle w:val="FootnoteReference"/>
        </w:rPr>
        <w:footnoteRef/>
      </w:r>
      <w:r>
        <w:tab/>
        <w:t>Министерство образования, культуры и спорта (2001 год).</w:t>
      </w:r>
    </w:p>
    <w:p w:rsidR="00994932" w:rsidRPr="00A6217C" w:rsidRDefault="00994932" w:rsidP="006D7250">
      <w:pPr>
        <w:pStyle w:val="FootnoteText"/>
      </w:pPr>
    </w:p>
  </w:footnote>
  <w:footnote w:id="24">
    <w:p w:rsidR="00994932" w:rsidRDefault="00994932" w:rsidP="006D7250">
      <w:pPr>
        <w:pStyle w:val="FootnoteText"/>
      </w:pPr>
      <w:r>
        <w:rPr>
          <w:rStyle w:val="FootnoteReference"/>
        </w:rPr>
        <w:footnoteRef/>
      </w:r>
      <w:r>
        <w:tab/>
        <w:t>Министерство образования, культуры и спорта (данные отсутствуют).</w:t>
      </w:r>
    </w:p>
  </w:footnote>
  <w:footnote w:id="25">
    <w:p w:rsidR="00994932" w:rsidRPr="00A6217C" w:rsidRDefault="00994932" w:rsidP="006D7250">
      <w:pPr>
        <w:pStyle w:val="FootnoteText"/>
      </w:pPr>
      <w:r>
        <w:rPr>
          <w:rStyle w:val="FootnoteReference"/>
        </w:rPr>
        <w:footnoteRef/>
      </w:r>
      <w:r>
        <w:tab/>
        <w:t>Министерство образования, культуры и спорта (данные отсутствуют).</w:t>
      </w:r>
    </w:p>
    <w:p w:rsidR="00994932" w:rsidRPr="00A6217C" w:rsidRDefault="00994932" w:rsidP="006D7250">
      <w:pPr>
        <w:pStyle w:val="FootnoteText"/>
      </w:pPr>
    </w:p>
  </w:footnote>
  <w:footnote w:id="26">
    <w:p w:rsidR="00994932" w:rsidRDefault="00994932" w:rsidP="006D7250">
      <w:pPr>
        <w:pStyle w:val="FootnoteText"/>
      </w:pPr>
      <w:r>
        <w:rPr>
          <w:rStyle w:val="FootnoteReference"/>
        </w:rPr>
        <w:footnoteRef/>
      </w:r>
      <w:r>
        <w:tab/>
        <w:t>В настоящем разделе приводятся сводные данные о результатах получения образования учащимися как государственных, так и частных учебных заведений.</w:t>
      </w:r>
    </w:p>
  </w:footnote>
  <w:footnote w:id="27">
    <w:p w:rsidR="00994932" w:rsidRDefault="00994932" w:rsidP="006D7250">
      <w:pPr>
        <w:pStyle w:val="FootnoteText"/>
      </w:pPr>
    </w:p>
    <w:p w:rsidR="00994932" w:rsidRDefault="00994932" w:rsidP="006D7250">
      <w:pPr>
        <w:pStyle w:val="FootnoteText"/>
      </w:pPr>
      <w:r>
        <w:rPr>
          <w:rStyle w:val="FootnoteReference"/>
        </w:rPr>
        <w:footnoteRef/>
      </w:r>
      <w:r>
        <w:t xml:space="preserve"> </w:t>
      </w:r>
      <w:r>
        <w:tab/>
        <w:t>Считается, что ребенок, чей возраст соответствует официально установленному, обучается в восьмом классе начальной школы в 13 лет и может закончить ее в 14 лет.</w:t>
      </w:r>
    </w:p>
  </w:footnote>
  <w:footnote w:id="28">
    <w:p w:rsidR="00994932" w:rsidRPr="00212F40" w:rsidRDefault="00994932" w:rsidP="006D7250">
      <w:pPr>
        <w:pStyle w:val="FootnoteText"/>
      </w:pPr>
      <w:r>
        <w:rPr>
          <w:rStyle w:val="FootnoteReference"/>
        </w:rPr>
        <w:footnoteRef/>
      </w:r>
      <w:r>
        <w:tab/>
        <w:t>Верховный декрет № 23950, статья 42.</w:t>
      </w:r>
    </w:p>
    <w:p w:rsidR="00994932" w:rsidRPr="00212F40" w:rsidRDefault="00994932" w:rsidP="006D7250">
      <w:pPr>
        <w:pStyle w:val="FootnoteText"/>
      </w:pPr>
    </w:p>
  </w:footnote>
  <w:footnote w:id="29">
    <w:p w:rsidR="00994932" w:rsidRPr="00212F40" w:rsidRDefault="00994932" w:rsidP="006D7250">
      <w:pPr>
        <w:pStyle w:val="FootnoteText"/>
      </w:pPr>
      <w:r>
        <w:rPr>
          <w:rStyle w:val="FootnoteReference"/>
        </w:rPr>
        <w:footnoteRef/>
      </w:r>
      <w:r>
        <w:tab/>
        <w:t>Верховный декрет № 23950, глава</w:t>
      </w:r>
      <w:r>
        <w:rPr>
          <w:lang w:val="en-US"/>
        </w:rPr>
        <w:t> VI</w:t>
      </w:r>
      <w:r>
        <w:t>.</w:t>
      </w:r>
    </w:p>
    <w:p w:rsidR="00994932" w:rsidRPr="00212F40" w:rsidRDefault="00994932" w:rsidP="006D7250">
      <w:pPr>
        <w:pStyle w:val="FootnoteText"/>
      </w:pPr>
    </w:p>
  </w:footnote>
  <w:footnote w:id="30">
    <w:p w:rsidR="00994932" w:rsidRPr="00212F40" w:rsidRDefault="00994932" w:rsidP="006D7250">
      <w:pPr>
        <w:pStyle w:val="FootnoteText"/>
      </w:pPr>
      <w:r>
        <w:rPr>
          <w:rStyle w:val="FootnoteReference"/>
        </w:rPr>
        <w:footnoteRef/>
      </w:r>
      <w:r>
        <w:tab/>
        <w:t>Верховный декрет № 23950, статья 43.</w:t>
      </w:r>
    </w:p>
    <w:p w:rsidR="00994932" w:rsidRPr="00212F40" w:rsidRDefault="00994932" w:rsidP="006D7250">
      <w:pPr>
        <w:pStyle w:val="FootnoteText"/>
      </w:pPr>
    </w:p>
  </w:footnote>
  <w:footnote w:id="31">
    <w:p w:rsidR="00994932" w:rsidRPr="00212F40" w:rsidRDefault="00994932" w:rsidP="006D7250">
      <w:pPr>
        <w:pStyle w:val="FootnoteText"/>
      </w:pPr>
      <w:r>
        <w:rPr>
          <w:rStyle w:val="FootnoteReference"/>
        </w:rPr>
        <w:footnoteRef/>
      </w:r>
      <w:r>
        <w:tab/>
        <w:t>Соответствующая информация содержится в документе "Проект поддержки трансформации системы среднего образования (рабочий документ) для первого этапа на 2005</w:t>
      </w:r>
      <w:r>
        <w:noBreakHyphen/>
        <w:t>2008 годы", который был разработан группой по реформе среднего образования.</w:t>
      </w:r>
    </w:p>
    <w:p w:rsidR="00994932" w:rsidRPr="00212F40" w:rsidRDefault="00994932" w:rsidP="006D7250">
      <w:pPr>
        <w:pStyle w:val="FootnoteText"/>
      </w:pPr>
    </w:p>
  </w:footnote>
  <w:footnote w:id="32">
    <w:p w:rsidR="00994932" w:rsidRDefault="00994932" w:rsidP="00CF0FF5">
      <w:pPr>
        <w:pStyle w:val="FootnoteText"/>
      </w:pPr>
      <w:r>
        <w:rPr>
          <w:rStyle w:val="FootnoteReference"/>
        </w:rPr>
        <w:footnoteRef/>
      </w:r>
      <w:r>
        <w:t xml:space="preserve"> </w:t>
      </w:r>
      <w:r>
        <w:tab/>
        <w:t>Участниками Конвенции "Андрес Бельо" об образовательной, научной и культурной интеграции стран Андского региона являются Боливия, Венесуэла, Испания, Колумбия, Куба, Мексика, Панама, Парагвай, Перу, Чили и Эквадор.</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932" w:rsidRDefault="00994932">
    <w:pPr>
      <w:pStyle w:val="Header"/>
      <w:rPr>
        <w:lang w:val="en-US"/>
      </w:rPr>
    </w:pPr>
    <w:r>
      <w:rPr>
        <w:lang w:val="en-US"/>
      </w:rPr>
      <w:t>E/C.12/BOL/2</w:t>
    </w:r>
  </w:p>
  <w:p w:rsidR="00994932" w:rsidRDefault="00994932">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123C4">
      <w:rPr>
        <w:rStyle w:val="PageNumber"/>
        <w:noProof/>
      </w:rPr>
      <w:t>148</w:t>
    </w:r>
    <w:r>
      <w:rPr>
        <w:rStyle w:val="PageNumber"/>
      </w:rPr>
      <w:fldChar w:fldCharType="end"/>
    </w:r>
  </w:p>
  <w:p w:rsidR="00994932" w:rsidRDefault="00994932">
    <w:pPr>
      <w:pStyle w:val="Header"/>
      <w:rPr>
        <w:rStyle w:val="PageNumber"/>
        <w:lang w:val="en-US"/>
      </w:rPr>
    </w:pPr>
  </w:p>
  <w:p w:rsidR="00994932" w:rsidRDefault="00994932">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932" w:rsidRDefault="00994932" w:rsidP="00D47FD4">
    <w:pPr>
      <w:pStyle w:val="Header"/>
      <w:tabs>
        <w:tab w:val="left" w:pos="7797"/>
      </w:tabs>
      <w:rPr>
        <w:lang w:val="en-US"/>
      </w:rPr>
    </w:pPr>
    <w:r>
      <w:rPr>
        <w:lang w:val="en-US"/>
      </w:rPr>
      <w:tab/>
    </w:r>
    <w:r>
      <w:rPr>
        <w:lang w:val="en-US"/>
      </w:rPr>
      <w:tab/>
      <w:t>E/C.12/BOL/2</w:t>
    </w:r>
  </w:p>
  <w:p w:rsidR="00994932" w:rsidRDefault="00994932" w:rsidP="00D47FD4">
    <w:pPr>
      <w:pStyle w:val="Header"/>
      <w:tabs>
        <w:tab w:val="left" w:pos="779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123C4">
      <w:rPr>
        <w:rStyle w:val="PageNumber"/>
        <w:noProof/>
      </w:rPr>
      <w:t>181</w:t>
    </w:r>
    <w:r>
      <w:rPr>
        <w:rStyle w:val="PageNumber"/>
      </w:rPr>
      <w:fldChar w:fldCharType="end"/>
    </w:r>
  </w:p>
  <w:p w:rsidR="00994932" w:rsidRDefault="00994932">
    <w:pPr>
      <w:pStyle w:val="Header"/>
      <w:tabs>
        <w:tab w:val="left" w:pos="6237"/>
      </w:tabs>
      <w:rPr>
        <w:rStyle w:val="PageNumber"/>
        <w:lang w:val="en-US"/>
      </w:rPr>
    </w:pPr>
  </w:p>
  <w:p w:rsidR="00994932" w:rsidRDefault="00994932">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0">
    <w:nsid w:val="066460D1"/>
    <w:multiLevelType w:val="hybridMultilevel"/>
    <w:tmpl w:val="F6688A88"/>
    <w:lvl w:ilvl="0" w:tplc="7D28E0B6">
      <w:start w:val="1"/>
      <w:numFmt w:val="bullet"/>
      <w:lvlText w:val="-"/>
      <w:lvlJc w:val="left"/>
      <w:pPr>
        <w:tabs>
          <w:tab w:val="num" w:pos="1134"/>
        </w:tabs>
        <w:ind w:left="1134" w:hanging="567"/>
      </w:pPr>
      <w:rPr>
        <w:rFonts w:ascii="Courier New" w:hAnsi="Courier New" w:hint="default"/>
      </w:rPr>
    </w:lvl>
    <w:lvl w:ilvl="1" w:tplc="7D28E0B6">
      <w:start w:val="1"/>
      <w:numFmt w:val="bullet"/>
      <w:lvlText w:val="-"/>
      <w:lvlJc w:val="left"/>
      <w:pPr>
        <w:tabs>
          <w:tab w:val="num" w:pos="1134"/>
        </w:tabs>
        <w:ind w:left="1134" w:hanging="567"/>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6726B36"/>
    <w:multiLevelType w:val="hybridMultilevel"/>
    <w:tmpl w:val="6DFA8A96"/>
    <w:lvl w:ilvl="0" w:tplc="69C41442">
      <w:start w:val="1"/>
      <w:numFmt w:val="lowerLetter"/>
      <w:lvlText w:val="%1)"/>
      <w:lvlJc w:val="left"/>
      <w:pPr>
        <w:tabs>
          <w:tab w:val="num" w:pos="462"/>
        </w:tabs>
        <w:ind w:left="462" w:hanging="360"/>
      </w:pPr>
      <w:rPr>
        <w:rFonts w:hint="default"/>
      </w:rPr>
    </w:lvl>
    <w:lvl w:ilvl="1" w:tplc="040C0019" w:tentative="1">
      <w:start w:val="1"/>
      <w:numFmt w:val="lowerLetter"/>
      <w:lvlText w:val="%2."/>
      <w:lvlJc w:val="left"/>
      <w:pPr>
        <w:tabs>
          <w:tab w:val="num" w:pos="1182"/>
        </w:tabs>
        <w:ind w:left="1182" w:hanging="360"/>
      </w:pPr>
    </w:lvl>
    <w:lvl w:ilvl="2" w:tplc="040C001B" w:tentative="1">
      <w:start w:val="1"/>
      <w:numFmt w:val="lowerRoman"/>
      <w:lvlText w:val="%3."/>
      <w:lvlJc w:val="right"/>
      <w:pPr>
        <w:tabs>
          <w:tab w:val="num" w:pos="1902"/>
        </w:tabs>
        <w:ind w:left="1902" w:hanging="180"/>
      </w:pPr>
    </w:lvl>
    <w:lvl w:ilvl="3" w:tplc="040C000F" w:tentative="1">
      <w:start w:val="1"/>
      <w:numFmt w:val="decimal"/>
      <w:lvlText w:val="%4."/>
      <w:lvlJc w:val="left"/>
      <w:pPr>
        <w:tabs>
          <w:tab w:val="num" w:pos="2622"/>
        </w:tabs>
        <w:ind w:left="2622" w:hanging="360"/>
      </w:pPr>
    </w:lvl>
    <w:lvl w:ilvl="4" w:tplc="040C0019" w:tentative="1">
      <w:start w:val="1"/>
      <w:numFmt w:val="lowerLetter"/>
      <w:lvlText w:val="%5."/>
      <w:lvlJc w:val="left"/>
      <w:pPr>
        <w:tabs>
          <w:tab w:val="num" w:pos="3342"/>
        </w:tabs>
        <w:ind w:left="3342" w:hanging="360"/>
      </w:pPr>
    </w:lvl>
    <w:lvl w:ilvl="5" w:tplc="040C001B" w:tentative="1">
      <w:start w:val="1"/>
      <w:numFmt w:val="lowerRoman"/>
      <w:lvlText w:val="%6."/>
      <w:lvlJc w:val="right"/>
      <w:pPr>
        <w:tabs>
          <w:tab w:val="num" w:pos="4062"/>
        </w:tabs>
        <w:ind w:left="4062" w:hanging="180"/>
      </w:pPr>
    </w:lvl>
    <w:lvl w:ilvl="6" w:tplc="040C000F" w:tentative="1">
      <w:start w:val="1"/>
      <w:numFmt w:val="decimal"/>
      <w:lvlText w:val="%7."/>
      <w:lvlJc w:val="left"/>
      <w:pPr>
        <w:tabs>
          <w:tab w:val="num" w:pos="4782"/>
        </w:tabs>
        <w:ind w:left="4782" w:hanging="360"/>
      </w:pPr>
    </w:lvl>
    <w:lvl w:ilvl="7" w:tplc="040C0019" w:tentative="1">
      <w:start w:val="1"/>
      <w:numFmt w:val="lowerLetter"/>
      <w:lvlText w:val="%8."/>
      <w:lvlJc w:val="left"/>
      <w:pPr>
        <w:tabs>
          <w:tab w:val="num" w:pos="5502"/>
        </w:tabs>
        <w:ind w:left="5502" w:hanging="360"/>
      </w:pPr>
    </w:lvl>
    <w:lvl w:ilvl="8" w:tplc="040C001B" w:tentative="1">
      <w:start w:val="1"/>
      <w:numFmt w:val="lowerRoman"/>
      <w:lvlText w:val="%9."/>
      <w:lvlJc w:val="right"/>
      <w:pPr>
        <w:tabs>
          <w:tab w:val="num" w:pos="6222"/>
        </w:tabs>
        <w:ind w:left="6222" w:hanging="180"/>
      </w:pPr>
    </w:lvl>
  </w:abstractNum>
  <w:abstractNum w:abstractNumId="12">
    <w:nsid w:val="08D91E37"/>
    <w:multiLevelType w:val="hybridMultilevel"/>
    <w:tmpl w:val="9B881B08"/>
    <w:lvl w:ilvl="0" w:tplc="73ACFC98">
      <w:start w:val="1"/>
      <w:numFmt w:val="decimal"/>
      <w:lvlText w:val="%1."/>
      <w:lvlJc w:val="left"/>
      <w:pPr>
        <w:tabs>
          <w:tab w:val="num" w:pos="567"/>
        </w:tabs>
        <w:ind w:left="567" w:hanging="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14B1A08"/>
    <w:multiLevelType w:val="hybridMultilevel"/>
    <w:tmpl w:val="F3662C28"/>
    <w:lvl w:ilvl="0" w:tplc="5322B616">
      <w:start w:val="2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2905A1A"/>
    <w:multiLevelType w:val="hybridMultilevel"/>
    <w:tmpl w:val="CF3A993A"/>
    <w:lvl w:ilvl="0" w:tplc="C70C9C34">
      <w:start w:val="1"/>
      <w:numFmt w:val="bullet"/>
      <w:lvlText w:val="–"/>
      <w:lvlJc w:val="left"/>
      <w:pPr>
        <w:tabs>
          <w:tab w:val="num" w:pos="1701"/>
        </w:tabs>
        <w:ind w:left="1701"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6">
    <w:nsid w:val="1ADE6A15"/>
    <w:multiLevelType w:val="hybridMultilevel"/>
    <w:tmpl w:val="F990D0CA"/>
    <w:lvl w:ilvl="0" w:tplc="759C728C">
      <w:start w:val="1"/>
      <w:numFmt w:val="lowerLetter"/>
      <w:lvlText w:val="%1)"/>
      <w:lvlJc w:val="left"/>
      <w:pPr>
        <w:tabs>
          <w:tab w:val="num" w:pos="960"/>
        </w:tabs>
        <w:ind w:left="960" w:hanging="360"/>
      </w:pPr>
      <w:rPr>
        <w:rFonts w:hint="default"/>
      </w:rPr>
    </w:lvl>
    <w:lvl w:ilvl="1" w:tplc="040C0019" w:tentative="1">
      <w:start w:val="1"/>
      <w:numFmt w:val="lowerLetter"/>
      <w:lvlText w:val="%2."/>
      <w:lvlJc w:val="left"/>
      <w:pPr>
        <w:tabs>
          <w:tab w:val="num" w:pos="1680"/>
        </w:tabs>
        <w:ind w:left="1680" w:hanging="360"/>
      </w:pPr>
    </w:lvl>
    <w:lvl w:ilvl="2" w:tplc="040C001B" w:tentative="1">
      <w:start w:val="1"/>
      <w:numFmt w:val="lowerRoman"/>
      <w:lvlText w:val="%3."/>
      <w:lvlJc w:val="right"/>
      <w:pPr>
        <w:tabs>
          <w:tab w:val="num" w:pos="2400"/>
        </w:tabs>
        <w:ind w:left="2400" w:hanging="180"/>
      </w:pPr>
    </w:lvl>
    <w:lvl w:ilvl="3" w:tplc="040C000F" w:tentative="1">
      <w:start w:val="1"/>
      <w:numFmt w:val="decimal"/>
      <w:lvlText w:val="%4."/>
      <w:lvlJc w:val="left"/>
      <w:pPr>
        <w:tabs>
          <w:tab w:val="num" w:pos="3120"/>
        </w:tabs>
        <w:ind w:left="3120" w:hanging="360"/>
      </w:pPr>
    </w:lvl>
    <w:lvl w:ilvl="4" w:tplc="040C0019" w:tentative="1">
      <w:start w:val="1"/>
      <w:numFmt w:val="lowerLetter"/>
      <w:lvlText w:val="%5."/>
      <w:lvlJc w:val="left"/>
      <w:pPr>
        <w:tabs>
          <w:tab w:val="num" w:pos="3840"/>
        </w:tabs>
        <w:ind w:left="3840" w:hanging="360"/>
      </w:pPr>
    </w:lvl>
    <w:lvl w:ilvl="5" w:tplc="040C001B" w:tentative="1">
      <w:start w:val="1"/>
      <w:numFmt w:val="lowerRoman"/>
      <w:lvlText w:val="%6."/>
      <w:lvlJc w:val="right"/>
      <w:pPr>
        <w:tabs>
          <w:tab w:val="num" w:pos="4560"/>
        </w:tabs>
        <w:ind w:left="4560" w:hanging="180"/>
      </w:pPr>
    </w:lvl>
    <w:lvl w:ilvl="6" w:tplc="040C000F" w:tentative="1">
      <w:start w:val="1"/>
      <w:numFmt w:val="decimal"/>
      <w:lvlText w:val="%7."/>
      <w:lvlJc w:val="left"/>
      <w:pPr>
        <w:tabs>
          <w:tab w:val="num" w:pos="5280"/>
        </w:tabs>
        <w:ind w:left="5280" w:hanging="360"/>
      </w:pPr>
    </w:lvl>
    <w:lvl w:ilvl="7" w:tplc="040C0019" w:tentative="1">
      <w:start w:val="1"/>
      <w:numFmt w:val="lowerLetter"/>
      <w:lvlText w:val="%8."/>
      <w:lvlJc w:val="left"/>
      <w:pPr>
        <w:tabs>
          <w:tab w:val="num" w:pos="6000"/>
        </w:tabs>
        <w:ind w:left="6000" w:hanging="360"/>
      </w:pPr>
    </w:lvl>
    <w:lvl w:ilvl="8" w:tplc="040C001B" w:tentative="1">
      <w:start w:val="1"/>
      <w:numFmt w:val="lowerRoman"/>
      <w:lvlText w:val="%9."/>
      <w:lvlJc w:val="right"/>
      <w:pPr>
        <w:tabs>
          <w:tab w:val="num" w:pos="6720"/>
        </w:tabs>
        <w:ind w:left="6720" w:hanging="180"/>
      </w:pPr>
    </w:lvl>
  </w:abstractNum>
  <w:abstractNum w:abstractNumId="17">
    <w:nsid w:val="23175497"/>
    <w:multiLevelType w:val="hybridMultilevel"/>
    <w:tmpl w:val="E7846448"/>
    <w:lvl w:ilvl="0" w:tplc="0016CE2A">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6567833"/>
    <w:multiLevelType w:val="hybridMultilevel"/>
    <w:tmpl w:val="20BC2868"/>
    <w:lvl w:ilvl="0" w:tplc="FF3C57C8">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802170F"/>
    <w:multiLevelType w:val="hybridMultilevel"/>
    <w:tmpl w:val="C1F219B0"/>
    <w:lvl w:ilvl="0" w:tplc="07E64246">
      <w:start w:val="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302F3667"/>
    <w:multiLevelType w:val="hybridMultilevel"/>
    <w:tmpl w:val="ED520652"/>
    <w:lvl w:ilvl="0" w:tplc="7BBE9170">
      <w:start w:val="24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35401A49"/>
    <w:multiLevelType w:val="hybridMultilevel"/>
    <w:tmpl w:val="2F4E2CD0"/>
    <w:lvl w:ilvl="0" w:tplc="7D28E0B6">
      <w:start w:val="1"/>
      <w:numFmt w:val="bullet"/>
      <w:lvlText w:val="-"/>
      <w:lvlJc w:val="left"/>
      <w:pPr>
        <w:tabs>
          <w:tab w:val="num" w:pos="1134"/>
        </w:tabs>
        <w:ind w:left="1134" w:hanging="567"/>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4A820F8"/>
    <w:multiLevelType w:val="hybridMultilevel"/>
    <w:tmpl w:val="D94E15A4"/>
    <w:lvl w:ilvl="0" w:tplc="0DD4C980">
      <w:start w:val="10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4A89328D"/>
    <w:multiLevelType w:val="hybridMultilevel"/>
    <w:tmpl w:val="509E394C"/>
    <w:lvl w:ilvl="0" w:tplc="EF7CF31E">
      <w:start w:val="117"/>
      <w:numFmt w:val="bullet"/>
      <w:lvlText w:val="-"/>
      <w:lvlJc w:val="left"/>
      <w:pPr>
        <w:tabs>
          <w:tab w:val="num" w:pos="1182"/>
        </w:tabs>
        <w:ind w:left="1182" w:hanging="360"/>
      </w:pPr>
      <w:rPr>
        <w:rFonts w:ascii="Arial" w:eastAsia="Times New Roman" w:hAnsi="Arial" w:cs="Arial" w:hint="default"/>
      </w:rPr>
    </w:lvl>
    <w:lvl w:ilvl="1" w:tplc="040C0003" w:tentative="1">
      <w:start w:val="1"/>
      <w:numFmt w:val="bullet"/>
      <w:lvlText w:val="o"/>
      <w:lvlJc w:val="left"/>
      <w:pPr>
        <w:tabs>
          <w:tab w:val="num" w:pos="1902"/>
        </w:tabs>
        <w:ind w:left="1902" w:hanging="360"/>
      </w:pPr>
      <w:rPr>
        <w:rFonts w:ascii="Courier New" w:hAnsi="Courier New" w:hint="default"/>
      </w:rPr>
    </w:lvl>
    <w:lvl w:ilvl="2" w:tplc="040C0005" w:tentative="1">
      <w:start w:val="1"/>
      <w:numFmt w:val="bullet"/>
      <w:lvlText w:val=""/>
      <w:lvlJc w:val="left"/>
      <w:pPr>
        <w:tabs>
          <w:tab w:val="num" w:pos="2622"/>
        </w:tabs>
        <w:ind w:left="2622" w:hanging="360"/>
      </w:pPr>
      <w:rPr>
        <w:rFonts w:ascii="Wingdings" w:hAnsi="Wingdings" w:hint="default"/>
      </w:rPr>
    </w:lvl>
    <w:lvl w:ilvl="3" w:tplc="040C0001" w:tentative="1">
      <w:start w:val="1"/>
      <w:numFmt w:val="bullet"/>
      <w:lvlText w:val=""/>
      <w:lvlJc w:val="left"/>
      <w:pPr>
        <w:tabs>
          <w:tab w:val="num" w:pos="3342"/>
        </w:tabs>
        <w:ind w:left="3342" w:hanging="360"/>
      </w:pPr>
      <w:rPr>
        <w:rFonts w:ascii="Symbol" w:hAnsi="Symbol" w:hint="default"/>
      </w:rPr>
    </w:lvl>
    <w:lvl w:ilvl="4" w:tplc="040C0003" w:tentative="1">
      <w:start w:val="1"/>
      <w:numFmt w:val="bullet"/>
      <w:lvlText w:val="o"/>
      <w:lvlJc w:val="left"/>
      <w:pPr>
        <w:tabs>
          <w:tab w:val="num" w:pos="4062"/>
        </w:tabs>
        <w:ind w:left="4062" w:hanging="360"/>
      </w:pPr>
      <w:rPr>
        <w:rFonts w:ascii="Courier New" w:hAnsi="Courier New" w:hint="default"/>
      </w:rPr>
    </w:lvl>
    <w:lvl w:ilvl="5" w:tplc="040C0005" w:tentative="1">
      <w:start w:val="1"/>
      <w:numFmt w:val="bullet"/>
      <w:lvlText w:val=""/>
      <w:lvlJc w:val="left"/>
      <w:pPr>
        <w:tabs>
          <w:tab w:val="num" w:pos="4782"/>
        </w:tabs>
        <w:ind w:left="4782" w:hanging="360"/>
      </w:pPr>
      <w:rPr>
        <w:rFonts w:ascii="Wingdings" w:hAnsi="Wingdings" w:hint="default"/>
      </w:rPr>
    </w:lvl>
    <w:lvl w:ilvl="6" w:tplc="040C0001" w:tentative="1">
      <w:start w:val="1"/>
      <w:numFmt w:val="bullet"/>
      <w:lvlText w:val=""/>
      <w:lvlJc w:val="left"/>
      <w:pPr>
        <w:tabs>
          <w:tab w:val="num" w:pos="5502"/>
        </w:tabs>
        <w:ind w:left="5502" w:hanging="360"/>
      </w:pPr>
      <w:rPr>
        <w:rFonts w:ascii="Symbol" w:hAnsi="Symbol" w:hint="default"/>
      </w:rPr>
    </w:lvl>
    <w:lvl w:ilvl="7" w:tplc="040C0003" w:tentative="1">
      <w:start w:val="1"/>
      <w:numFmt w:val="bullet"/>
      <w:lvlText w:val="o"/>
      <w:lvlJc w:val="left"/>
      <w:pPr>
        <w:tabs>
          <w:tab w:val="num" w:pos="6222"/>
        </w:tabs>
        <w:ind w:left="6222" w:hanging="360"/>
      </w:pPr>
      <w:rPr>
        <w:rFonts w:ascii="Courier New" w:hAnsi="Courier New" w:hint="default"/>
      </w:rPr>
    </w:lvl>
    <w:lvl w:ilvl="8" w:tplc="040C0005" w:tentative="1">
      <w:start w:val="1"/>
      <w:numFmt w:val="bullet"/>
      <w:lvlText w:val=""/>
      <w:lvlJc w:val="left"/>
      <w:pPr>
        <w:tabs>
          <w:tab w:val="num" w:pos="6942"/>
        </w:tabs>
        <w:ind w:left="6942" w:hanging="360"/>
      </w:pPr>
      <w:rPr>
        <w:rFonts w:ascii="Wingdings" w:hAnsi="Wingdings" w:hint="default"/>
      </w:rPr>
    </w:lvl>
  </w:abstractNum>
  <w:abstractNum w:abstractNumId="24">
    <w:nsid w:val="5CA32ECF"/>
    <w:multiLevelType w:val="hybridMultilevel"/>
    <w:tmpl w:val="EA2AD86C"/>
    <w:lvl w:ilvl="0" w:tplc="7D28E0B6">
      <w:start w:val="1"/>
      <w:numFmt w:val="bullet"/>
      <w:lvlText w:val="-"/>
      <w:lvlJc w:val="left"/>
      <w:pPr>
        <w:tabs>
          <w:tab w:val="num" w:pos="2268"/>
        </w:tabs>
        <w:ind w:left="2268" w:hanging="567"/>
      </w:pPr>
      <w:rPr>
        <w:rFonts w:ascii="Courier New" w:hAnsi="Courier New" w:hint="default"/>
      </w:rPr>
    </w:lvl>
    <w:lvl w:ilvl="1" w:tplc="04190003" w:tentative="1">
      <w:start w:val="1"/>
      <w:numFmt w:val="bullet"/>
      <w:lvlText w:val="o"/>
      <w:lvlJc w:val="left"/>
      <w:pPr>
        <w:tabs>
          <w:tab w:val="num" w:pos="2574"/>
        </w:tabs>
        <w:ind w:left="2574" w:hanging="360"/>
      </w:pPr>
      <w:rPr>
        <w:rFonts w:ascii="Courier New" w:hAnsi="Courier New" w:cs="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25">
    <w:nsid w:val="5F7A106E"/>
    <w:multiLevelType w:val="hybridMultilevel"/>
    <w:tmpl w:val="1DF0DE72"/>
    <w:lvl w:ilvl="0" w:tplc="0016CE2A">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676C6A30"/>
    <w:multiLevelType w:val="hybridMultilevel"/>
    <w:tmpl w:val="0A0CE7F0"/>
    <w:lvl w:ilvl="0" w:tplc="2E8C3112">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705B329B"/>
    <w:multiLevelType w:val="hybridMultilevel"/>
    <w:tmpl w:val="55BEF5F6"/>
    <w:lvl w:ilvl="0" w:tplc="2E8C3112">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71DE2E9E"/>
    <w:multiLevelType w:val="hybridMultilevel"/>
    <w:tmpl w:val="BA8624D4"/>
    <w:lvl w:ilvl="0" w:tplc="354CFFB0">
      <w:start w:val="1"/>
      <w:numFmt w:val="lowerLetter"/>
      <w:lvlText w:val="%1)"/>
      <w:lvlJc w:val="left"/>
      <w:pPr>
        <w:tabs>
          <w:tab w:val="num" w:pos="1707"/>
        </w:tabs>
        <w:ind w:left="1707" w:hanging="114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29">
    <w:nsid w:val="759D4DDF"/>
    <w:multiLevelType w:val="multilevel"/>
    <w:tmpl w:val="C70C8934"/>
    <w:lvl w:ilvl="0">
      <w:start w:val="1"/>
      <w:numFmt w:val="bullet"/>
      <w:lvlText w:val=""/>
      <w:lvlJc w:val="left"/>
      <w:pPr>
        <w:tabs>
          <w:tab w:val="num" w:pos="1080"/>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77CC1C8A"/>
    <w:multiLevelType w:val="hybridMultilevel"/>
    <w:tmpl w:val="063EFA88"/>
    <w:lvl w:ilvl="0" w:tplc="2E8C3112">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7C580DE6"/>
    <w:multiLevelType w:val="hybridMultilevel"/>
    <w:tmpl w:val="C70C8934"/>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5"/>
  </w:num>
  <w:num w:numId="3">
    <w:abstractNumId w:val="31"/>
  </w:num>
  <w:num w:numId="4">
    <w:abstractNumId w:val="29"/>
  </w:num>
  <w:num w:numId="5">
    <w:abstractNumId w:val="18"/>
  </w:num>
  <w:num w:numId="6">
    <w:abstractNumId w:val="25"/>
  </w:num>
  <w:num w:numId="7">
    <w:abstractNumId w:val="17"/>
  </w:num>
  <w:num w:numId="8">
    <w:abstractNumId w:val="28"/>
  </w:num>
  <w:num w:numId="9">
    <w:abstractNumId w:val="19"/>
  </w:num>
  <w:num w:numId="10">
    <w:abstractNumId w:val="11"/>
  </w:num>
  <w:num w:numId="11">
    <w:abstractNumId w:val="13"/>
  </w:num>
  <w:num w:numId="12">
    <w:abstractNumId w:val="16"/>
  </w:num>
  <w:num w:numId="13">
    <w:abstractNumId w:val="22"/>
  </w:num>
  <w:num w:numId="14">
    <w:abstractNumId w:val="23"/>
  </w:num>
  <w:num w:numId="15">
    <w:abstractNumId w:val="20"/>
  </w:num>
  <w:num w:numId="16">
    <w:abstractNumId w:val="8"/>
  </w:num>
  <w:num w:numId="17">
    <w:abstractNumId w:val="3"/>
  </w:num>
  <w:num w:numId="18">
    <w:abstractNumId w:val="2"/>
  </w:num>
  <w:num w:numId="19">
    <w:abstractNumId w:val="1"/>
  </w:num>
  <w:num w:numId="20">
    <w:abstractNumId w:val="0"/>
  </w:num>
  <w:num w:numId="21">
    <w:abstractNumId w:val="7"/>
  </w:num>
  <w:num w:numId="22">
    <w:abstractNumId w:val="6"/>
  </w:num>
  <w:num w:numId="23">
    <w:abstractNumId w:val="5"/>
  </w:num>
  <w:num w:numId="24">
    <w:abstractNumId w:val="4"/>
  </w:num>
  <w:num w:numId="25">
    <w:abstractNumId w:val="14"/>
  </w:num>
  <w:num w:numId="26">
    <w:abstractNumId w:val="26"/>
  </w:num>
  <w:num w:numId="27">
    <w:abstractNumId w:val="21"/>
  </w:num>
  <w:num w:numId="28">
    <w:abstractNumId w:val="24"/>
  </w:num>
  <w:num w:numId="29">
    <w:abstractNumId w:val="12"/>
  </w:num>
  <w:num w:numId="30">
    <w:abstractNumId w:val="10"/>
  </w:num>
  <w:num w:numId="31">
    <w:abstractNumId w:val="30"/>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4B9D"/>
    <w:rsid w:val="00003AE3"/>
    <w:rsid w:val="000052D7"/>
    <w:rsid w:val="000374E1"/>
    <w:rsid w:val="00052E66"/>
    <w:rsid w:val="00056AD4"/>
    <w:rsid w:val="000630FE"/>
    <w:rsid w:val="0009548A"/>
    <w:rsid w:val="000975C0"/>
    <w:rsid w:val="000B7012"/>
    <w:rsid w:val="000C6310"/>
    <w:rsid w:val="000D6E6E"/>
    <w:rsid w:val="00117014"/>
    <w:rsid w:val="00117FAF"/>
    <w:rsid w:val="001273D8"/>
    <w:rsid w:val="00130DA2"/>
    <w:rsid w:val="00137D67"/>
    <w:rsid w:val="001A052F"/>
    <w:rsid w:val="001A29D1"/>
    <w:rsid w:val="001B7867"/>
    <w:rsid w:val="001D2630"/>
    <w:rsid w:val="001F5F35"/>
    <w:rsid w:val="002123C4"/>
    <w:rsid w:val="00221B73"/>
    <w:rsid w:val="00233058"/>
    <w:rsid w:val="00244F8F"/>
    <w:rsid w:val="00246490"/>
    <w:rsid w:val="00246900"/>
    <w:rsid w:val="002559F8"/>
    <w:rsid w:val="00257722"/>
    <w:rsid w:val="0028031F"/>
    <w:rsid w:val="00283EDC"/>
    <w:rsid w:val="002B7EE4"/>
    <w:rsid w:val="002C07CB"/>
    <w:rsid w:val="002C1CAC"/>
    <w:rsid w:val="002D2A10"/>
    <w:rsid w:val="003001CD"/>
    <w:rsid w:val="003044D9"/>
    <w:rsid w:val="00305877"/>
    <w:rsid w:val="003213A2"/>
    <w:rsid w:val="00324C6E"/>
    <w:rsid w:val="0034132D"/>
    <w:rsid w:val="00342292"/>
    <w:rsid w:val="00354D33"/>
    <w:rsid w:val="00360EE4"/>
    <w:rsid w:val="003857B0"/>
    <w:rsid w:val="0039196F"/>
    <w:rsid w:val="003960B0"/>
    <w:rsid w:val="003A3E47"/>
    <w:rsid w:val="003B5239"/>
    <w:rsid w:val="003B7042"/>
    <w:rsid w:val="003C6501"/>
    <w:rsid w:val="003F49C1"/>
    <w:rsid w:val="004012FB"/>
    <w:rsid w:val="004031D8"/>
    <w:rsid w:val="00432183"/>
    <w:rsid w:val="00436C7E"/>
    <w:rsid w:val="004506AC"/>
    <w:rsid w:val="004554A7"/>
    <w:rsid w:val="004657A9"/>
    <w:rsid w:val="00465A7F"/>
    <w:rsid w:val="00482B7A"/>
    <w:rsid w:val="00495160"/>
    <w:rsid w:val="004954C9"/>
    <w:rsid w:val="004A5548"/>
    <w:rsid w:val="004A5B58"/>
    <w:rsid w:val="004A5B83"/>
    <w:rsid w:val="004C5929"/>
    <w:rsid w:val="0051273B"/>
    <w:rsid w:val="00541022"/>
    <w:rsid w:val="00560893"/>
    <w:rsid w:val="00564B44"/>
    <w:rsid w:val="00571F0B"/>
    <w:rsid w:val="00593603"/>
    <w:rsid w:val="005A306B"/>
    <w:rsid w:val="005B1B6F"/>
    <w:rsid w:val="005B41EF"/>
    <w:rsid w:val="005C48E4"/>
    <w:rsid w:val="005C56D9"/>
    <w:rsid w:val="005D3F3C"/>
    <w:rsid w:val="005E66E8"/>
    <w:rsid w:val="005E7E9F"/>
    <w:rsid w:val="005F1D19"/>
    <w:rsid w:val="005F365C"/>
    <w:rsid w:val="00624A66"/>
    <w:rsid w:val="00636172"/>
    <w:rsid w:val="00661160"/>
    <w:rsid w:val="00672A55"/>
    <w:rsid w:val="00686B0B"/>
    <w:rsid w:val="006B71A4"/>
    <w:rsid w:val="006B7517"/>
    <w:rsid w:val="006C4D01"/>
    <w:rsid w:val="006C6039"/>
    <w:rsid w:val="006D7250"/>
    <w:rsid w:val="006D7C2B"/>
    <w:rsid w:val="006F50FF"/>
    <w:rsid w:val="006F6182"/>
    <w:rsid w:val="006F7493"/>
    <w:rsid w:val="00702C69"/>
    <w:rsid w:val="00721066"/>
    <w:rsid w:val="00726BC5"/>
    <w:rsid w:val="00733C79"/>
    <w:rsid w:val="007406E0"/>
    <w:rsid w:val="00744F91"/>
    <w:rsid w:val="007464A4"/>
    <w:rsid w:val="007622F8"/>
    <w:rsid w:val="00763741"/>
    <w:rsid w:val="00772856"/>
    <w:rsid w:val="0078150B"/>
    <w:rsid w:val="007934A9"/>
    <w:rsid w:val="00795FC6"/>
    <w:rsid w:val="007B0577"/>
    <w:rsid w:val="007C3775"/>
    <w:rsid w:val="007C7768"/>
    <w:rsid w:val="007E6C41"/>
    <w:rsid w:val="00812C4B"/>
    <w:rsid w:val="00815765"/>
    <w:rsid w:val="008315F6"/>
    <w:rsid w:val="00857C32"/>
    <w:rsid w:val="00862930"/>
    <w:rsid w:val="00866393"/>
    <w:rsid w:val="008803A8"/>
    <w:rsid w:val="0088075E"/>
    <w:rsid w:val="008844D4"/>
    <w:rsid w:val="00884B9D"/>
    <w:rsid w:val="008970E3"/>
    <w:rsid w:val="008A07E7"/>
    <w:rsid w:val="008B0BC4"/>
    <w:rsid w:val="008D345F"/>
    <w:rsid w:val="008F7632"/>
    <w:rsid w:val="00914C85"/>
    <w:rsid w:val="00917E0B"/>
    <w:rsid w:val="00930C92"/>
    <w:rsid w:val="00950513"/>
    <w:rsid w:val="00994932"/>
    <w:rsid w:val="009E25F1"/>
    <w:rsid w:val="009E4996"/>
    <w:rsid w:val="009F20C9"/>
    <w:rsid w:val="009F607B"/>
    <w:rsid w:val="009F613B"/>
    <w:rsid w:val="00A07F32"/>
    <w:rsid w:val="00A2647F"/>
    <w:rsid w:val="00A74C4D"/>
    <w:rsid w:val="00A7656D"/>
    <w:rsid w:val="00A77D73"/>
    <w:rsid w:val="00AB41CB"/>
    <w:rsid w:val="00AD69F0"/>
    <w:rsid w:val="00AF5E79"/>
    <w:rsid w:val="00AF71F5"/>
    <w:rsid w:val="00B31215"/>
    <w:rsid w:val="00B41251"/>
    <w:rsid w:val="00B4478B"/>
    <w:rsid w:val="00B475E2"/>
    <w:rsid w:val="00BA7753"/>
    <w:rsid w:val="00BB3526"/>
    <w:rsid w:val="00BC21B8"/>
    <w:rsid w:val="00BD5671"/>
    <w:rsid w:val="00BE103D"/>
    <w:rsid w:val="00BE1E91"/>
    <w:rsid w:val="00BF4F28"/>
    <w:rsid w:val="00C20887"/>
    <w:rsid w:val="00C23DDD"/>
    <w:rsid w:val="00C31B74"/>
    <w:rsid w:val="00C40FDA"/>
    <w:rsid w:val="00C54ADD"/>
    <w:rsid w:val="00C76F00"/>
    <w:rsid w:val="00C9490D"/>
    <w:rsid w:val="00CA19B3"/>
    <w:rsid w:val="00CC7993"/>
    <w:rsid w:val="00CD26E1"/>
    <w:rsid w:val="00CF0FF5"/>
    <w:rsid w:val="00D10CE2"/>
    <w:rsid w:val="00D16DBA"/>
    <w:rsid w:val="00D22342"/>
    <w:rsid w:val="00D24D89"/>
    <w:rsid w:val="00D45200"/>
    <w:rsid w:val="00D46145"/>
    <w:rsid w:val="00D47FD4"/>
    <w:rsid w:val="00D61686"/>
    <w:rsid w:val="00D928AF"/>
    <w:rsid w:val="00DA1FD0"/>
    <w:rsid w:val="00DA5833"/>
    <w:rsid w:val="00DA6F50"/>
    <w:rsid w:val="00DA72E6"/>
    <w:rsid w:val="00DB225C"/>
    <w:rsid w:val="00DB3E4A"/>
    <w:rsid w:val="00DB4CAE"/>
    <w:rsid w:val="00DC01DB"/>
    <w:rsid w:val="00E031FE"/>
    <w:rsid w:val="00E064BD"/>
    <w:rsid w:val="00E13D77"/>
    <w:rsid w:val="00E1723D"/>
    <w:rsid w:val="00E2775F"/>
    <w:rsid w:val="00E308D2"/>
    <w:rsid w:val="00E310A1"/>
    <w:rsid w:val="00E3328F"/>
    <w:rsid w:val="00E4046F"/>
    <w:rsid w:val="00E46BCD"/>
    <w:rsid w:val="00E81AD7"/>
    <w:rsid w:val="00E8571F"/>
    <w:rsid w:val="00E8780E"/>
    <w:rsid w:val="00EB44F5"/>
    <w:rsid w:val="00EC7A2C"/>
    <w:rsid w:val="00ED5540"/>
    <w:rsid w:val="00EE0ED2"/>
    <w:rsid w:val="00EE5091"/>
    <w:rsid w:val="00EE6D9E"/>
    <w:rsid w:val="00EE78C1"/>
    <w:rsid w:val="00EF4831"/>
    <w:rsid w:val="00F11FDF"/>
    <w:rsid w:val="00F15909"/>
    <w:rsid w:val="00F26DD8"/>
    <w:rsid w:val="00F44AA7"/>
    <w:rsid w:val="00F6740A"/>
    <w:rsid w:val="00F73D70"/>
    <w:rsid w:val="00F81ED8"/>
    <w:rsid w:val="00F84D74"/>
    <w:rsid w:val="00F8533A"/>
    <w:rsid w:val="00F86990"/>
    <w:rsid w:val="00F86CE8"/>
    <w:rsid w:val="00F93D6D"/>
    <w:rsid w:val="00F954C2"/>
    <w:rsid w:val="00F97B73"/>
    <w:rsid w:val="00FA2224"/>
    <w:rsid w:val="00FA232F"/>
    <w:rsid w:val="00FD2EEB"/>
    <w:rsid w:val="00FE59A1"/>
    <w:rsid w:val="00FE6626"/>
    <w:rsid w:val="00FF282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rsid w:val="007C7768"/>
    <w:pPr>
      <w:keepNext/>
      <w:widowControl w:val="0"/>
      <w:tabs>
        <w:tab w:val="clear" w:pos="567"/>
        <w:tab w:val="clear" w:pos="1134"/>
        <w:tab w:val="clear" w:pos="1701"/>
        <w:tab w:val="clear" w:pos="2268"/>
        <w:tab w:val="clear" w:pos="6237"/>
      </w:tabs>
      <w:autoSpaceDE w:val="0"/>
      <w:autoSpaceDN w:val="0"/>
      <w:adjustRightInd w:val="0"/>
      <w:spacing w:line="240" w:lineRule="auto"/>
      <w:ind w:right="-40"/>
      <w:jc w:val="center"/>
      <w:outlineLvl w:val="6"/>
    </w:pPr>
    <w:rPr>
      <w:b/>
      <w:bCs/>
      <w:szCs w:val="24"/>
      <w:lang w:val="es-ES"/>
    </w:rPr>
  </w:style>
  <w:style w:type="paragraph" w:styleId="Heading8">
    <w:name w:val="heading 8"/>
    <w:basedOn w:val="Normal"/>
    <w:next w:val="Normal"/>
    <w:qFormat/>
    <w:rsid w:val="007C7768"/>
    <w:pPr>
      <w:keepNext/>
      <w:widowControl w:val="0"/>
      <w:tabs>
        <w:tab w:val="clear" w:pos="567"/>
        <w:tab w:val="clear" w:pos="1134"/>
        <w:tab w:val="clear" w:pos="1701"/>
        <w:tab w:val="clear" w:pos="2268"/>
        <w:tab w:val="clear" w:pos="6237"/>
      </w:tabs>
      <w:autoSpaceDE w:val="0"/>
      <w:autoSpaceDN w:val="0"/>
      <w:adjustRightInd w:val="0"/>
      <w:spacing w:line="240" w:lineRule="auto"/>
      <w:ind w:right="80"/>
      <w:jc w:val="center"/>
      <w:outlineLvl w:val="7"/>
    </w:pPr>
    <w:rPr>
      <w:b/>
      <w:bCs/>
      <w:szCs w:val="24"/>
      <w:lang w:val="es-ES"/>
    </w:rPr>
  </w:style>
  <w:style w:type="paragraph" w:styleId="Heading9">
    <w:name w:val="heading 9"/>
    <w:basedOn w:val="Normal"/>
    <w:next w:val="Normal"/>
    <w:qFormat/>
    <w:rsid w:val="00283EDC"/>
    <w:pPr>
      <w:keepNext/>
      <w:widowControl w:val="0"/>
      <w:tabs>
        <w:tab w:val="clear" w:pos="567"/>
        <w:tab w:val="clear" w:pos="1134"/>
        <w:tab w:val="clear" w:pos="1701"/>
        <w:tab w:val="clear" w:pos="2268"/>
        <w:tab w:val="clear" w:pos="6237"/>
      </w:tabs>
      <w:autoSpaceDE w:val="0"/>
      <w:autoSpaceDN w:val="0"/>
      <w:adjustRightInd w:val="0"/>
      <w:spacing w:before="18" w:line="260" w:lineRule="exact"/>
      <w:jc w:val="center"/>
      <w:outlineLvl w:val="8"/>
    </w:pPr>
    <w:rPr>
      <w:b/>
      <w:bCs/>
      <w:sz w:val="22"/>
      <w:szCs w:val="24"/>
      <w:lang w:val="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character" w:customStyle="1" w:styleId="postcolor1">
    <w:name w:val="postcolor1"/>
    <w:rPr>
      <w:rFonts w:ascii="Verdana" w:hAnsi="Verdana" w:hint="default"/>
      <w:sz w:val="18"/>
      <w:szCs w:val="18"/>
    </w:rPr>
  </w:style>
  <w:style w:type="paragraph" w:styleId="HTMLPreformatted">
    <w:name w:val="HTML Preformatted"/>
    <w:basedOn w:val="Normal"/>
    <w:p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lang w:eastAsia="ru-RU"/>
    </w:rPr>
  </w:style>
  <w:style w:type="table" w:styleId="TableGrid">
    <w:name w:val="Table Grid"/>
    <w:basedOn w:val="TableNormal"/>
    <w:rsid w:val="00A07F32"/>
    <w:pPr>
      <w:tabs>
        <w:tab w:val="left" w:pos="567"/>
        <w:tab w:val="left" w:pos="1134"/>
        <w:tab w:val="left" w:pos="1701"/>
        <w:tab w:val="left" w:pos="2268"/>
        <w:tab w:val="left" w:pos="6237"/>
      </w:tabs>
      <w:spacing w:line="288"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w4winMark">
    <w:name w:val="tw4winMark"/>
    <w:rsid w:val="007C7768"/>
    <w:rPr>
      <w:rFonts w:ascii="Courier New" w:hAnsi="Courier New"/>
      <w:b w:val="0"/>
      <w:bCs/>
      <w:i w:val="0"/>
      <w:dstrike w:val="0"/>
      <w:noProof/>
      <w:vanish/>
      <w:color w:val="800080"/>
      <w:sz w:val="22"/>
      <w:u w:val="single"/>
      <w:effect w:val="none"/>
      <w:vertAlign w:val="subscript"/>
      <w:lang w:val="fr-FR"/>
    </w:rPr>
  </w:style>
  <w:style w:type="paragraph" w:styleId="BodyTextIndent">
    <w:name w:val="Body Text Indent"/>
    <w:basedOn w:val="Normal"/>
    <w:rsid w:val="007C7768"/>
    <w:pPr>
      <w:tabs>
        <w:tab w:val="clear" w:pos="567"/>
        <w:tab w:val="clear" w:pos="1134"/>
        <w:tab w:val="clear" w:pos="1701"/>
        <w:tab w:val="clear" w:pos="2268"/>
        <w:tab w:val="clear" w:pos="6237"/>
      </w:tabs>
      <w:spacing w:after="480" w:line="240" w:lineRule="auto"/>
      <w:ind w:left="7200" w:firstLine="1"/>
    </w:pPr>
    <w:rPr>
      <w:szCs w:val="24"/>
      <w:lang w:val="es-ES_tradnl"/>
    </w:rPr>
  </w:style>
  <w:style w:type="paragraph" w:styleId="BodyText">
    <w:name w:val="Body Text"/>
    <w:basedOn w:val="Normal"/>
    <w:rsid w:val="007C7768"/>
    <w:pPr>
      <w:widowControl w:val="0"/>
      <w:tabs>
        <w:tab w:val="clear" w:pos="567"/>
        <w:tab w:val="clear" w:pos="1134"/>
        <w:tab w:val="clear" w:pos="1701"/>
        <w:tab w:val="clear" w:pos="2268"/>
        <w:tab w:val="clear" w:pos="6237"/>
      </w:tabs>
      <w:autoSpaceDE w:val="0"/>
      <w:autoSpaceDN w:val="0"/>
      <w:adjustRightInd w:val="0"/>
      <w:spacing w:before="74" w:line="240" w:lineRule="auto"/>
      <w:ind w:right="-167"/>
    </w:pPr>
    <w:rPr>
      <w:szCs w:val="24"/>
      <w:lang w:val="es-ES"/>
    </w:rPr>
  </w:style>
  <w:style w:type="paragraph" w:styleId="BodyText2">
    <w:name w:val="Body Text 2"/>
    <w:basedOn w:val="Normal"/>
    <w:rsid w:val="007C7768"/>
    <w:pPr>
      <w:widowControl w:val="0"/>
      <w:tabs>
        <w:tab w:val="clear" w:pos="567"/>
        <w:tab w:val="clear" w:pos="1134"/>
        <w:tab w:val="clear" w:pos="1701"/>
        <w:tab w:val="clear" w:pos="2268"/>
        <w:tab w:val="clear" w:pos="6237"/>
      </w:tabs>
      <w:autoSpaceDE w:val="0"/>
      <w:autoSpaceDN w:val="0"/>
      <w:adjustRightInd w:val="0"/>
      <w:spacing w:line="240" w:lineRule="auto"/>
      <w:ind w:right="-164"/>
    </w:pPr>
    <w:rPr>
      <w:szCs w:val="24"/>
      <w:lang w:val="es-ES"/>
    </w:rPr>
  </w:style>
  <w:style w:type="paragraph" w:styleId="BlockText">
    <w:name w:val="Block Text"/>
    <w:basedOn w:val="Normal"/>
    <w:rsid w:val="007C7768"/>
    <w:pPr>
      <w:widowControl w:val="0"/>
      <w:tabs>
        <w:tab w:val="clear" w:pos="567"/>
        <w:tab w:val="clear" w:pos="1134"/>
        <w:tab w:val="clear" w:pos="1701"/>
        <w:tab w:val="clear" w:pos="2268"/>
        <w:tab w:val="clear" w:pos="6237"/>
      </w:tabs>
      <w:autoSpaceDE w:val="0"/>
      <w:autoSpaceDN w:val="0"/>
      <w:adjustRightInd w:val="0"/>
      <w:spacing w:line="239" w:lineRule="auto"/>
      <w:ind w:left="567" w:right="92"/>
    </w:pPr>
    <w:rPr>
      <w:szCs w:val="24"/>
      <w:lang w:val="es-ES"/>
    </w:rPr>
  </w:style>
  <w:style w:type="paragraph" w:styleId="BodyText3">
    <w:name w:val="Body Text 3"/>
    <w:basedOn w:val="Normal"/>
    <w:rsid w:val="007C7768"/>
    <w:pPr>
      <w:widowControl w:val="0"/>
      <w:tabs>
        <w:tab w:val="clear" w:pos="567"/>
        <w:tab w:val="clear" w:pos="1134"/>
        <w:tab w:val="clear" w:pos="1701"/>
        <w:tab w:val="clear" w:pos="2268"/>
        <w:tab w:val="clear" w:pos="6237"/>
        <w:tab w:val="left" w:pos="4600"/>
      </w:tabs>
      <w:autoSpaceDE w:val="0"/>
      <w:autoSpaceDN w:val="0"/>
      <w:adjustRightInd w:val="0"/>
      <w:spacing w:line="240" w:lineRule="auto"/>
      <w:ind w:right="-167"/>
    </w:pPr>
    <w:rPr>
      <w:spacing w:val="-2"/>
      <w:sz w:val="22"/>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png"/><Relationship Id="rId18" Type="http://schemas.openxmlformats.org/officeDocument/2006/relationships/oleObject" Target="embeddings/oleObject3.bin"/><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1.wmf"/><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image" Target="media/image9.wmf"/><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8.wmf"/><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0.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7.png"/><Relationship Id="rId22" Type="http://schemas.openxmlformats.org/officeDocument/2006/relationships/oleObject" Target="embeddings/oleObject5.bin"/><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8</TotalTime>
  <Pages>1</Pages>
  <Words>47577</Words>
  <Characters>271195</Characters>
  <Application>Microsoft Office Word</Application>
  <DocSecurity>4</DocSecurity>
  <Lines>2259</Lines>
  <Paragraphs>636</Paragraphs>
  <ScaleCrop>false</ScaleCrop>
  <HeadingPairs>
    <vt:vector size="2" baseType="variant">
      <vt:variant>
        <vt:lpstr>Название</vt:lpstr>
      </vt:variant>
      <vt:variant>
        <vt:i4>1</vt:i4>
      </vt:variant>
    </vt:vector>
  </HeadingPairs>
  <TitlesOfParts>
    <vt:vector size="1" baseType="lpstr">
      <vt:lpstr>0743683.doc</vt:lpstr>
    </vt:vector>
  </TitlesOfParts>
  <Company>ONU</Company>
  <LinksUpToDate>false</LinksUpToDate>
  <CharactersWithSpaces>318136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0743683.doc</dc:title>
  <dc:subject>Klokov</dc:subject>
  <dc:creator>TDudnikova</dc:creator>
  <cp:keywords/>
  <dc:description/>
  <cp:lastModifiedBy>TDudnikova</cp:lastModifiedBy>
  <cp:revision>4</cp:revision>
  <cp:lastPrinted>2007-11-19T08:30:00Z</cp:lastPrinted>
  <dcterms:created xsi:type="dcterms:W3CDTF">2007-11-19T08:30:00Z</dcterms:created>
  <dcterms:modified xsi:type="dcterms:W3CDTF">2007-11-19T08:38:00Z</dcterms:modified>
</cp:coreProperties>
</file>